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5F8B06" w14:textId="27EB7688" w:rsidR="006F3EE9" w:rsidRPr="00705B7C" w:rsidRDefault="00D10EC6" w:rsidP="006F3EE9">
      <w:pPr>
        <w:pStyle w:val="1"/>
        <w:rPr>
          <w:rFonts w:cs="Arial"/>
          <w:color w:val="808080" w:themeColor="background1" w:themeShade="80"/>
          <w:sz w:val="20"/>
        </w:rPr>
      </w:pPr>
      <w:bookmarkStart w:id="0" w:name="_Hlk229407334"/>
      <w:bookmarkEnd w:id="0"/>
      <w:r w:rsidRPr="00705B7C">
        <w:rPr>
          <w:sz w:val="20"/>
        </w:rPr>
        <w:t xml:space="preserve">   </w:t>
      </w:r>
      <w:r w:rsidR="006F3EE9" w:rsidRPr="00705B7C">
        <w:rPr>
          <w:sz w:val="20"/>
        </w:rPr>
        <w:t>DIRECCIÓN DE BIENESTAR SOCIAL Y FAMILIA</w:t>
      </w:r>
      <w:r w:rsidR="006F3EE9" w:rsidRPr="00705B7C">
        <w:rPr>
          <w:rFonts w:cs="Arial"/>
          <w:color w:val="808080" w:themeColor="background1" w:themeShade="80"/>
          <w:sz w:val="20"/>
        </w:rPr>
        <w:t xml:space="preserve"> </w:t>
      </w:r>
    </w:p>
    <w:p w14:paraId="026528EB" w14:textId="77777777" w:rsidR="006F3EE9" w:rsidRPr="00705B7C" w:rsidRDefault="006F3EE9" w:rsidP="006F3EE9">
      <w:pPr>
        <w:jc w:val="both"/>
        <w:rPr>
          <w:rFonts w:ascii="Arial" w:hAnsi="Arial" w:cs="Arial"/>
          <w:sz w:val="20"/>
          <w:szCs w:val="20"/>
        </w:rPr>
      </w:pPr>
      <w:r w:rsidRPr="00705B7C">
        <w:rPr>
          <w:rFonts w:ascii="Arial" w:hAnsi="Arial" w:cs="Arial"/>
          <w:sz w:val="20"/>
          <w:szCs w:val="20"/>
        </w:rPr>
        <w:t xml:space="preserve">Ciudad, fecha </w:t>
      </w:r>
    </w:p>
    <w:p w14:paraId="0170B30F" w14:textId="2FAC78C5" w:rsidR="006F3EE9" w:rsidRPr="00705B7C" w:rsidRDefault="006F3EE9">
      <w:pPr>
        <w:pStyle w:val="Ttulo1"/>
        <w:numPr>
          <w:ilvl w:val="0"/>
          <w:numId w:val="8"/>
        </w:numPr>
        <w:ind w:left="0" w:firstLine="0"/>
        <w:jc w:val="center"/>
        <w:rPr>
          <w:rFonts w:ascii="Arial" w:hAnsi="Arial" w:cs="Arial"/>
          <w:color w:val="000000" w:themeColor="text1"/>
          <w:sz w:val="20"/>
          <w:szCs w:val="20"/>
        </w:rPr>
      </w:pPr>
      <w:r w:rsidRPr="00705B7C">
        <w:rPr>
          <w:rFonts w:ascii="Arial" w:hAnsi="Arial" w:cs="Arial"/>
          <w:color w:val="000000" w:themeColor="text1"/>
          <w:sz w:val="20"/>
          <w:szCs w:val="20"/>
        </w:rPr>
        <w:t>ASPECTOS GENERALES DEL ESTUDIO PREVIO.</w:t>
      </w:r>
    </w:p>
    <w:p w14:paraId="5B9209F5" w14:textId="7BBB3A4A" w:rsidR="006F3EE9" w:rsidRPr="00705B7C" w:rsidRDefault="006F3EE9">
      <w:pPr>
        <w:pStyle w:val="Ttulo3"/>
        <w:keepLines w:val="0"/>
        <w:numPr>
          <w:ilvl w:val="0"/>
          <w:numId w:val="9"/>
        </w:numPr>
        <w:spacing w:before="0" w:line="240" w:lineRule="auto"/>
        <w:ind w:left="0" w:firstLine="0"/>
        <w:rPr>
          <w:rFonts w:ascii="Arial" w:hAnsi="Arial" w:cs="Arial"/>
          <w:b/>
          <w:bCs/>
          <w:color w:val="000000" w:themeColor="text1"/>
          <w:sz w:val="20"/>
          <w:szCs w:val="20"/>
        </w:rPr>
      </w:pPr>
      <w:r w:rsidRPr="00705B7C">
        <w:rPr>
          <w:rFonts w:ascii="Arial" w:hAnsi="Arial" w:cs="Arial"/>
          <w:b/>
          <w:bCs/>
          <w:sz w:val="20"/>
          <w:szCs w:val="20"/>
        </w:rPr>
        <w:t xml:space="preserve"> </w:t>
      </w:r>
      <w:r w:rsidRPr="00705B7C">
        <w:rPr>
          <w:rFonts w:ascii="Arial" w:hAnsi="Arial" w:cs="Arial"/>
          <w:b/>
          <w:bCs/>
          <w:color w:val="000000" w:themeColor="text1"/>
          <w:sz w:val="20"/>
          <w:szCs w:val="20"/>
        </w:rPr>
        <w:t>DEFINICIÓN O IDENTIFICACIÓN DE LA NECESIDAD Y ANÁLISIS DEL SECTOR</w:t>
      </w:r>
    </w:p>
    <w:p w14:paraId="58B82710" w14:textId="77777777" w:rsidR="00705B7C" w:rsidRPr="00705B7C" w:rsidRDefault="00705B7C" w:rsidP="00705B7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2"/>
        <w:gridCol w:w="7137"/>
      </w:tblGrid>
      <w:tr w:rsidR="006F3EE9" w:rsidRPr="00AA243B" w14:paraId="380DB64A" w14:textId="77777777" w:rsidTr="002F095C">
        <w:trPr>
          <w:trHeight w:val="1358"/>
        </w:trPr>
        <w:tc>
          <w:tcPr>
            <w:tcW w:w="1294" w:type="pct"/>
            <w:vAlign w:val="center"/>
          </w:tcPr>
          <w:p w14:paraId="0C94EF19" w14:textId="77777777" w:rsidR="006F3EE9" w:rsidRPr="00AA243B" w:rsidRDefault="006F3EE9">
            <w:pPr>
              <w:numPr>
                <w:ilvl w:val="1"/>
                <w:numId w:val="4"/>
              </w:numPr>
              <w:spacing w:after="0" w:line="240" w:lineRule="auto"/>
              <w:ind w:left="0" w:firstLine="0"/>
              <w:rPr>
                <w:rFonts w:ascii="Arial" w:hAnsi="Arial" w:cs="Arial"/>
                <w:b/>
              </w:rPr>
            </w:pPr>
            <w:r w:rsidRPr="00F4299F">
              <w:rPr>
                <w:rFonts w:ascii="Arial" w:hAnsi="Arial" w:cs="Arial"/>
                <w:b/>
                <w:sz w:val="20"/>
              </w:rPr>
              <w:t>DESCRIPCIÓN GENERAL DEL OBJETO</w:t>
            </w:r>
          </w:p>
        </w:tc>
        <w:tc>
          <w:tcPr>
            <w:tcW w:w="3706" w:type="pct"/>
          </w:tcPr>
          <w:p w14:paraId="56C05E91" w14:textId="298F713C" w:rsidR="00B15977" w:rsidRPr="00E02ADE" w:rsidRDefault="00B15977" w:rsidP="00126EAA">
            <w:pPr>
              <w:spacing w:after="0" w:line="240" w:lineRule="auto"/>
              <w:jc w:val="both"/>
              <w:rPr>
                <w:rFonts w:ascii="Arial" w:eastAsia="Arial" w:hAnsi="Arial" w:cs="Arial"/>
                <w:color w:val="000000" w:themeColor="text1"/>
                <w:sz w:val="20"/>
                <w:szCs w:val="20"/>
                <w:lang w:eastAsia="es-CO"/>
              </w:rPr>
            </w:pPr>
            <w:bookmarkStart w:id="1" w:name="OLE_LINK28"/>
            <w:bookmarkStart w:id="2" w:name="OLE_LINK29"/>
            <w:r w:rsidRPr="00B15977">
              <w:rPr>
                <w:rFonts w:ascii="Arial" w:hAnsi="Arial" w:cs="Arial"/>
                <w:sz w:val="20"/>
                <w:szCs w:val="20"/>
              </w:rPr>
              <w:t>PRESTACIÓN DE SERVICIOS FUNERARIOS PARA EL PERSONAL UNIFORMADO Y NO UNIFORMADO DE LA POLICÍA NACIONAL FALLECIDO EN SERVICIO ACTIVO, CON ASIGNACIÓN DE RETIRO Y PENSIONADOS DE LA POLICÍA NACIONAL.</w:t>
            </w:r>
          </w:p>
          <w:tbl>
            <w:tblPr>
              <w:tblW w:w="49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3"/>
              <w:gridCol w:w="1463"/>
              <w:gridCol w:w="1621"/>
              <w:gridCol w:w="1473"/>
              <w:gridCol w:w="1018"/>
            </w:tblGrid>
            <w:tr w:rsidR="006F3EE9" w:rsidRPr="002B4EC1" w14:paraId="217344BC" w14:textId="77777777" w:rsidTr="6E41E7F1">
              <w:tc>
                <w:tcPr>
                  <w:tcW w:w="953" w:type="pct"/>
                  <w:vAlign w:val="center"/>
                </w:tcPr>
                <w:bookmarkEnd w:id="1"/>
                <w:bookmarkEnd w:id="2"/>
                <w:p w14:paraId="09221CD6" w14:textId="77777777" w:rsidR="006F3EE9" w:rsidRPr="002B4EC1" w:rsidRDefault="006F3EE9" w:rsidP="00126EAA">
                  <w:pPr>
                    <w:spacing w:after="0" w:line="240" w:lineRule="auto"/>
                    <w:jc w:val="center"/>
                    <w:rPr>
                      <w:rFonts w:ascii="Arial Narrow" w:eastAsia="MS Mincho" w:hAnsi="Arial Narrow" w:cs="Arial"/>
                      <w:b/>
                      <w:bCs/>
                      <w:sz w:val="12"/>
                      <w:szCs w:val="12"/>
                    </w:rPr>
                  </w:pPr>
                  <w:r w:rsidRPr="002B4EC1">
                    <w:rPr>
                      <w:rFonts w:ascii="Arial Narrow" w:eastAsia="MS Mincho" w:hAnsi="Arial Narrow" w:cs="Arial"/>
                      <w:b/>
                      <w:bCs/>
                      <w:sz w:val="12"/>
                      <w:szCs w:val="12"/>
                    </w:rPr>
                    <w:t>CLASIFICACIÓN UNSPSC</w:t>
                  </w:r>
                </w:p>
              </w:tc>
              <w:tc>
                <w:tcPr>
                  <w:tcW w:w="1062" w:type="pct"/>
                  <w:vAlign w:val="center"/>
                </w:tcPr>
                <w:p w14:paraId="7CB9066B" w14:textId="77777777" w:rsidR="006F3EE9" w:rsidRPr="002B4EC1" w:rsidRDefault="006F3EE9" w:rsidP="00126EAA">
                  <w:pPr>
                    <w:spacing w:after="0" w:line="240" w:lineRule="auto"/>
                    <w:jc w:val="center"/>
                    <w:rPr>
                      <w:rFonts w:ascii="Arial Narrow" w:eastAsia="MS Mincho" w:hAnsi="Arial Narrow" w:cs="Arial"/>
                      <w:b/>
                      <w:bCs/>
                      <w:sz w:val="12"/>
                      <w:szCs w:val="12"/>
                    </w:rPr>
                  </w:pPr>
                  <w:r w:rsidRPr="002B4EC1">
                    <w:rPr>
                      <w:rFonts w:ascii="Arial Narrow" w:eastAsia="MS Mincho" w:hAnsi="Arial Narrow" w:cs="Arial"/>
                      <w:b/>
                      <w:bCs/>
                      <w:sz w:val="12"/>
                      <w:szCs w:val="12"/>
                    </w:rPr>
                    <w:t>SEGMENTO</w:t>
                  </w:r>
                </w:p>
              </w:tc>
              <w:tc>
                <w:tcPr>
                  <w:tcW w:w="1177" w:type="pct"/>
                  <w:vAlign w:val="center"/>
                </w:tcPr>
                <w:p w14:paraId="61383E6A" w14:textId="77777777" w:rsidR="006F3EE9" w:rsidRPr="002B4EC1" w:rsidRDefault="006F3EE9" w:rsidP="00126EAA">
                  <w:pPr>
                    <w:spacing w:after="0" w:line="240" w:lineRule="auto"/>
                    <w:jc w:val="center"/>
                    <w:rPr>
                      <w:rFonts w:ascii="Arial Narrow" w:eastAsia="MS Mincho" w:hAnsi="Arial Narrow" w:cs="Arial"/>
                      <w:b/>
                      <w:bCs/>
                      <w:sz w:val="12"/>
                      <w:szCs w:val="12"/>
                    </w:rPr>
                  </w:pPr>
                  <w:r w:rsidRPr="002B4EC1">
                    <w:rPr>
                      <w:rFonts w:ascii="Arial Narrow" w:eastAsia="MS Mincho" w:hAnsi="Arial Narrow" w:cs="Arial"/>
                      <w:b/>
                      <w:bCs/>
                      <w:sz w:val="12"/>
                      <w:szCs w:val="12"/>
                    </w:rPr>
                    <w:t>FAMILIA</w:t>
                  </w:r>
                </w:p>
              </w:tc>
              <w:tc>
                <w:tcPr>
                  <w:tcW w:w="1069" w:type="pct"/>
                  <w:vAlign w:val="center"/>
                </w:tcPr>
                <w:p w14:paraId="45BF58FA" w14:textId="77777777" w:rsidR="006F3EE9" w:rsidRPr="002B4EC1" w:rsidRDefault="006F3EE9" w:rsidP="00126EAA">
                  <w:pPr>
                    <w:spacing w:after="0" w:line="240" w:lineRule="auto"/>
                    <w:jc w:val="center"/>
                    <w:rPr>
                      <w:rFonts w:ascii="Arial Narrow" w:eastAsia="MS Mincho" w:hAnsi="Arial Narrow" w:cs="Arial"/>
                      <w:b/>
                      <w:bCs/>
                      <w:sz w:val="12"/>
                      <w:szCs w:val="12"/>
                    </w:rPr>
                  </w:pPr>
                  <w:r w:rsidRPr="002B4EC1">
                    <w:rPr>
                      <w:rFonts w:ascii="Arial Narrow" w:eastAsia="MS Mincho" w:hAnsi="Arial Narrow" w:cs="Arial"/>
                      <w:b/>
                      <w:bCs/>
                      <w:sz w:val="12"/>
                      <w:szCs w:val="12"/>
                    </w:rPr>
                    <w:t>CLASE</w:t>
                  </w:r>
                </w:p>
              </w:tc>
              <w:tc>
                <w:tcPr>
                  <w:tcW w:w="739" w:type="pct"/>
                  <w:vAlign w:val="center"/>
                </w:tcPr>
                <w:p w14:paraId="58C53AF2" w14:textId="77777777" w:rsidR="006F3EE9" w:rsidRPr="002B4EC1" w:rsidRDefault="006F3EE9" w:rsidP="00126EAA">
                  <w:pPr>
                    <w:spacing w:after="0" w:line="240" w:lineRule="auto"/>
                    <w:jc w:val="center"/>
                    <w:rPr>
                      <w:rFonts w:ascii="Arial Narrow" w:eastAsia="MS Mincho" w:hAnsi="Arial Narrow" w:cs="Arial"/>
                      <w:b/>
                      <w:bCs/>
                      <w:sz w:val="12"/>
                      <w:szCs w:val="12"/>
                    </w:rPr>
                  </w:pPr>
                  <w:r w:rsidRPr="002B4EC1">
                    <w:rPr>
                      <w:rFonts w:ascii="Arial Narrow" w:eastAsia="MS Mincho" w:hAnsi="Arial Narrow" w:cs="Arial"/>
                      <w:b/>
                      <w:bCs/>
                      <w:sz w:val="12"/>
                      <w:szCs w:val="12"/>
                    </w:rPr>
                    <w:t>PRODUCTO</w:t>
                  </w:r>
                </w:p>
              </w:tc>
            </w:tr>
            <w:tr w:rsidR="006F3EE9" w:rsidRPr="002B4EC1" w14:paraId="40D98D49" w14:textId="77777777" w:rsidTr="6E41E7F1">
              <w:tc>
                <w:tcPr>
                  <w:tcW w:w="953" w:type="pct"/>
                  <w:vAlign w:val="center"/>
                </w:tcPr>
                <w:p w14:paraId="5E20AC93" w14:textId="77777777" w:rsidR="006F3EE9" w:rsidRPr="002B4EC1" w:rsidRDefault="006F3EE9" w:rsidP="00126EAA">
                  <w:pPr>
                    <w:spacing w:after="0" w:line="240" w:lineRule="auto"/>
                    <w:jc w:val="center"/>
                    <w:rPr>
                      <w:rFonts w:ascii="Arial Narrow" w:hAnsi="Arial Narrow" w:cs="Arial"/>
                      <w:sz w:val="12"/>
                      <w:szCs w:val="12"/>
                    </w:rPr>
                  </w:pPr>
                  <w:r w:rsidRPr="002B4EC1">
                    <w:rPr>
                      <w:rFonts w:ascii="Arial Narrow" w:hAnsi="Arial Narrow" w:cs="Arial"/>
                      <w:sz w:val="12"/>
                      <w:szCs w:val="12"/>
                    </w:rPr>
                    <w:t>85171500</w:t>
                  </w:r>
                </w:p>
              </w:tc>
              <w:tc>
                <w:tcPr>
                  <w:tcW w:w="1062" w:type="pct"/>
                  <w:vAlign w:val="center"/>
                </w:tcPr>
                <w:p w14:paraId="268959CC" w14:textId="77777777" w:rsidR="006F3EE9" w:rsidRPr="002B4EC1" w:rsidRDefault="006F3EE9" w:rsidP="00126EAA">
                  <w:pPr>
                    <w:spacing w:after="0" w:line="240" w:lineRule="auto"/>
                    <w:jc w:val="center"/>
                    <w:rPr>
                      <w:rFonts w:ascii="Arial Narrow" w:hAnsi="Arial Narrow" w:cs="Arial"/>
                      <w:sz w:val="12"/>
                      <w:szCs w:val="12"/>
                    </w:rPr>
                  </w:pPr>
                  <w:r w:rsidRPr="002B4EC1">
                    <w:rPr>
                      <w:rFonts w:ascii="Arial Narrow" w:hAnsi="Arial Narrow" w:cs="Arial"/>
                      <w:sz w:val="12"/>
                      <w:szCs w:val="12"/>
                    </w:rPr>
                    <w:t>Servicios de Salud</w:t>
                  </w:r>
                </w:p>
              </w:tc>
              <w:tc>
                <w:tcPr>
                  <w:tcW w:w="1177" w:type="pct"/>
                  <w:vAlign w:val="center"/>
                </w:tcPr>
                <w:p w14:paraId="7E46AB24" w14:textId="62216269" w:rsidR="006F3EE9" w:rsidRPr="002B4EC1" w:rsidRDefault="00D34E98" w:rsidP="00126EAA">
                  <w:pPr>
                    <w:spacing w:after="0" w:line="240" w:lineRule="auto"/>
                    <w:jc w:val="center"/>
                    <w:rPr>
                      <w:rFonts w:ascii="Arial Narrow" w:hAnsi="Arial Narrow" w:cs="Arial"/>
                      <w:sz w:val="12"/>
                      <w:szCs w:val="12"/>
                    </w:rPr>
                  </w:pPr>
                  <w:r>
                    <w:rPr>
                      <w:rFonts w:ascii="Arial Narrow" w:hAnsi="Arial Narrow" w:cs="Arial"/>
                      <w:sz w:val="12"/>
                      <w:szCs w:val="12"/>
                    </w:rPr>
                    <w:t xml:space="preserve">Servicio de muerte y soporte al </w:t>
                  </w:r>
                  <w:r w:rsidR="005A2478">
                    <w:rPr>
                      <w:rFonts w:ascii="Arial Narrow" w:hAnsi="Arial Narrow" w:cs="Arial"/>
                      <w:sz w:val="12"/>
                      <w:szCs w:val="12"/>
                    </w:rPr>
                    <w:t>fallecimiento</w:t>
                  </w:r>
                  <w:r>
                    <w:rPr>
                      <w:rFonts w:ascii="Arial Narrow" w:hAnsi="Arial Narrow" w:cs="Arial"/>
                      <w:sz w:val="12"/>
                      <w:szCs w:val="12"/>
                    </w:rPr>
                    <w:t xml:space="preserve"> </w:t>
                  </w:r>
                </w:p>
              </w:tc>
              <w:tc>
                <w:tcPr>
                  <w:tcW w:w="1069" w:type="pct"/>
                  <w:vAlign w:val="center"/>
                </w:tcPr>
                <w:p w14:paraId="78208194" w14:textId="77777777" w:rsidR="006F3EE9" w:rsidRPr="002B4EC1" w:rsidRDefault="006F3EE9" w:rsidP="00126EAA">
                  <w:pPr>
                    <w:spacing w:after="0" w:line="240" w:lineRule="auto"/>
                    <w:jc w:val="center"/>
                    <w:rPr>
                      <w:rFonts w:ascii="Arial Narrow" w:hAnsi="Arial Narrow" w:cs="Arial"/>
                      <w:sz w:val="12"/>
                      <w:szCs w:val="12"/>
                    </w:rPr>
                  </w:pPr>
                  <w:r w:rsidRPr="002B4EC1">
                    <w:rPr>
                      <w:rFonts w:ascii="Arial Narrow" w:hAnsi="Arial Narrow" w:cs="Arial"/>
                      <w:sz w:val="12"/>
                      <w:szCs w:val="12"/>
                    </w:rPr>
                    <w:t>Servicios funerarios y asociados</w:t>
                  </w:r>
                </w:p>
              </w:tc>
              <w:tc>
                <w:tcPr>
                  <w:tcW w:w="739" w:type="pct"/>
                  <w:vAlign w:val="center"/>
                </w:tcPr>
                <w:p w14:paraId="12181490" w14:textId="2BBF6628" w:rsidR="006F3EE9" w:rsidRPr="002B4EC1" w:rsidRDefault="00705B7C" w:rsidP="00126EAA">
                  <w:pPr>
                    <w:spacing w:after="0" w:line="240" w:lineRule="auto"/>
                    <w:jc w:val="center"/>
                    <w:rPr>
                      <w:rFonts w:ascii="Arial Narrow" w:eastAsia="MS Mincho" w:hAnsi="Arial Narrow" w:cs="Arial"/>
                      <w:sz w:val="12"/>
                      <w:szCs w:val="12"/>
                    </w:rPr>
                  </w:pPr>
                  <w:r>
                    <w:rPr>
                      <w:rFonts w:ascii="Arial Narrow" w:eastAsia="MS Mincho" w:hAnsi="Arial Narrow" w:cs="Arial"/>
                      <w:sz w:val="12"/>
                      <w:szCs w:val="12"/>
                    </w:rPr>
                    <w:t>-</w:t>
                  </w:r>
                </w:p>
              </w:tc>
            </w:tr>
          </w:tbl>
          <w:p w14:paraId="750E1377" w14:textId="77777777" w:rsidR="00622B50" w:rsidRPr="00E9399C" w:rsidRDefault="00622B50" w:rsidP="00126EAA">
            <w:pPr>
              <w:spacing w:after="0" w:line="240" w:lineRule="auto"/>
              <w:jc w:val="center"/>
              <w:rPr>
                <w:rFonts w:ascii="Arial" w:hAnsi="Arial" w:cs="Arial"/>
                <w:color w:val="FF0000"/>
                <w:sz w:val="16"/>
                <w:szCs w:val="16"/>
              </w:rPr>
            </w:pPr>
          </w:p>
        </w:tc>
      </w:tr>
      <w:tr w:rsidR="006F3EE9" w:rsidRPr="00AA243B" w14:paraId="2115D77F" w14:textId="77777777" w:rsidTr="002F095C">
        <w:trPr>
          <w:trHeight w:val="2114"/>
        </w:trPr>
        <w:tc>
          <w:tcPr>
            <w:tcW w:w="1294" w:type="pct"/>
            <w:vAlign w:val="center"/>
          </w:tcPr>
          <w:p w14:paraId="01170AAE" w14:textId="77777777" w:rsidR="006F3EE9" w:rsidRPr="00AA243B" w:rsidRDefault="006F3EE9">
            <w:pPr>
              <w:numPr>
                <w:ilvl w:val="1"/>
                <w:numId w:val="4"/>
              </w:numPr>
              <w:spacing w:after="0" w:line="240" w:lineRule="auto"/>
              <w:ind w:left="0" w:firstLine="0"/>
              <w:rPr>
                <w:rFonts w:ascii="Arial" w:hAnsi="Arial" w:cs="Arial"/>
                <w:b/>
              </w:rPr>
            </w:pPr>
            <w:r w:rsidRPr="00F4299F">
              <w:rPr>
                <w:rFonts w:ascii="Arial" w:hAnsi="Arial" w:cs="Arial"/>
                <w:b/>
                <w:sz w:val="20"/>
              </w:rPr>
              <w:t>VALOR ESTIMADO</w:t>
            </w:r>
          </w:p>
        </w:tc>
        <w:tc>
          <w:tcPr>
            <w:tcW w:w="3706" w:type="pct"/>
            <w:vAlign w:val="center"/>
          </w:tcPr>
          <w:p w14:paraId="72C343FB" w14:textId="4743B55F" w:rsidR="000A7226" w:rsidRDefault="4726562B" w:rsidP="00126EAA">
            <w:pPr>
              <w:spacing w:after="0" w:line="240" w:lineRule="auto"/>
              <w:jc w:val="both"/>
              <w:rPr>
                <w:rFonts w:ascii="Arial" w:eastAsia="Times New Roman" w:hAnsi="Arial" w:cs="Arial"/>
                <w:b/>
                <w:bCs/>
                <w:color w:val="000000" w:themeColor="text1"/>
                <w:sz w:val="20"/>
                <w:szCs w:val="20"/>
                <w:lang w:eastAsia="es-CO"/>
              </w:rPr>
            </w:pPr>
            <w:r w:rsidRPr="7B62DA10">
              <w:rPr>
                <w:rFonts w:ascii="Arial" w:hAnsi="Arial" w:cs="Arial"/>
                <w:sz w:val="20"/>
                <w:szCs w:val="20"/>
              </w:rPr>
              <w:t>El valor total estimado de</w:t>
            </w:r>
            <w:r w:rsidR="50205E85" w:rsidRPr="7B62DA10">
              <w:rPr>
                <w:rFonts w:ascii="Arial" w:hAnsi="Arial" w:cs="Arial"/>
                <w:sz w:val="20"/>
                <w:szCs w:val="20"/>
              </w:rPr>
              <w:t>l presente</w:t>
            </w:r>
            <w:r w:rsidRPr="7B62DA10">
              <w:rPr>
                <w:rFonts w:ascii="Arial" w:hAnsi="Arial" w:cs="Arial"/>
                <w:sz w:val="20"/>
                <w:szCs w:val="20"/>
              </w:rPr>
              <w:t xml:space="preserve"> </w:t>
            </w:r>
            <w:r w:rsidR="50205E85" w:rsidRPr="7B62DA10">
              <w:rPr>
                <w:rFonts w:ascii="Arial" w:hAnsi="Arial" w:cs="Arial"/>
                <w:sz w:val="20"/>
                <w:szCs w:val="20"/>
              </w:rPr>
              <w:t xml:space="preserve">proceso de </w:t>
            </w:r>
            <w:r w:rsidRPr="7B62DA10">
              <w:rPr>
                <w:rFonts w:ascii="Arial" w:hAnsi="Arial" w:cs="Arial"/>
                <w:sz w:val="20"/>
                <w:szCs w:val="20"/>
              </w:rPr>
              <w:t>contratación será de</w:t>
            </w:r>
            <w:r>
              <w:t xml:space="preserve"> </w:t>
            </w:r>
            <w:r w:rsidR="00126EAA" w:rsidRPr="00E12881">
              <w:rPr>
                <w:rFonts w:ascii="Arial" w:hAnsi="Arial" w:cs="Arial"/>
                <w:b/>
                <w:bCs/>
                <w:sz w:val="20"/>
                <w:szCs w:val="20"/>
              </w:rPr>
              <w:t xml:space="preserve">TRES MIL CUATROCIENTOS NOVENTA Y NUEVE MILLONES QUINIENTOS OCHENTA Y NUEVE MIL NOVECIENTOS SETENTA Y </w:t>
            </w:r>
            <w:r w:rsidR="00126EAA">
              <w:rPr>
                <w:rFonts w:ascii="Arial" w:hAnsi="Arial" w:cs="Arial"/>
                <w:b/>
                <w:bCs/>
                <w:sz w:val="20"/>
                <w:szCs w:val="20"/>
              </w:rPr>
              <w:t>SEIS</w:t>
            </w:r>
            <w:r w:rsidR="00126EAA" w:rsidRPr="00E12881">
              <w:rPr>
                <w:rFonts w:ascii="Arial" w:hAnsi="Arial" w:cs="Arial"/>
                <w:b/>
                <w:bCs/>
                <w:sz w:val="20"/>
                <w:szCs w:val="20"/>
              </w:rPr>
              <w:t xml:space="preserve"> PESOS CON </w:t>
            </w:r>
            <w:r w:rsidR="00126EAA">
              <w:rPr>
                <w:rFonts w:ascii="Arial" w:hAnsi="Arial" w:cs="Arial"/>
                <w:b/>
                <w:bCs/>
                <w:sz w:val="20"/>
                <w:szCs w:val="20"/>
              </w:rPr>
              <w:t>OCHENTA Y SEIS</w:t>
            </w:r>
            <w:r w:rsidR="00126EAA" w:rsidRPr="00E12881">
              <w:rPr>
                <w:rFonts w:ascii="Arial" w:hAnsi="Arial" w:cs="Arial"/>
                <w:b/>
                <w:bCs/>
                <w:sz w:val="20"/>
                <w:szCs w:val="20"/>
              </w:rPr>
              <w:t xml:space="preserve"> CENTAVOS</w:t>
            </w:r>
            <w:r w:rsidR="00705B7C">
              <w:rPr>
                <w:rFonts w:ascii="Arial" w:hAnsi="Arial" w:cs="Arial"/>
                <w:b/>
                <w:bCs/>
                <w:sz w:val="20"/>
                <w:szCs w:val="20"/>
              </w:rPr>
              <w:t xml:space="preserve"> </w:t>
            </w:r>
            <w:r w:rsidR="00126EAA" w:rsidRPr="00E12881">
              <w:rPr>
                <w:rFonts w:ascii="Arial" w:hAnsi="Arial" w:cs="Arial"/>
                <w:b/>
                <w:bCs/>
                <w:sz w:val="20"/>
                <w:szCs w:val="20"/>
              </w:rPr>
              <w:t>($3.499.589.97</w:t>
            </w:r>
            <w:r w:rsidR="00126EAA">
              <w:rPr>
                <w:rFonts w:ascii="Arial" w:hAnsi="Arial" w:cs="Arial"/>
                <w:b/>
                <w:bCs/>
                <w:sz w:val="20"/>
                <w:szCs w:val="20"/>
              </w:rPr>
              <w:t>6</w:t>
            </w:r>
            <w:r w:rsidR="00126EAA" w:rsidRPr="00E12881">
              <w:rPr>
                <w:rFonts w:ascii="Arial" w:hAnsi="Arial" w:cs="Arial"/>
                <w:b/>
                <w:bCs/>
                <w:sz w:val="20"/>
                <w:szCs w:val="20"/>
              </w:rPr>
              <w:t>,</w:t>
            </w:r>
            <w:r w:rsidR="00126EAA">
              <w:rPr>
                <w:rFonts w:ascii="Arial" w:hAnsi="Arial" w:cs="Arial"/>
                <w:b/>
                <w:bCs/>
                <w:sz w:val="20"/>
                <w:szCs w:val="20"/>
              </w:rPr>
              <w:t>86</w:t>
            </w:r>
            <w:r w:rsidR="00126EAA" w:rsidRPr="00E12881">
              <w:rPr>
                <w:rFonts w:ascii="Arial" w:hAnsi="Arial" w:cs="Arial"/>
                <w:b/>
                <w:bCs/>
                <w:sz w:val="20"/>
                <w:szCs w:val="20"/>
              </w:rPr>
              <w:t>)</w:t>
            </w:r>
            <w:r w:rsidR="00126EAA" w:rsidRPr="002229ED">
              <w:rPr>
                <w:rFonts w:ascii="Arial" w:hAnsi="Arial" w:cs="Arial"/>
                <w:b/>
                <w:bCs/>
                <w:sz w:val="20"/>
                <w:szCs w:val="20"/>
              </w:rPr>
              <w:t xml:space="preserve"> </w:t>
            </w:r>
            <w:r w:rsidRPr="7B62DA10">
              <w:rPr>
                <w:rFonts w:ascii="Arial" w:hAnsi="Arial" w:cs="Arial"/>
                <w:sz w:val="20"/>
                <w:szCs w:val="20"/>
              </w:rPr>
              <w:t>M</w:t>
            </w:r>
            <w:r w:rsidR="15380A56" w:rsidRPr="7B62DA10">
              <w:rPr>
                <w:rFonts w:ascii="Arial" w:hAnsi="Arial" w:cs="Arial"/>
                <w:sz w:val="20"/>
                <w:szCs w:val="20"/>
              </w:rPr>
              <w:t>oneda Legal Colombiana, excluido</w:t>
            </w:r>
            <w:r w:rsidRPr="7B62DA10">
              <w:rPr>
                <w:rFonts w:ascii="Arial" w:hAnsi="Arial" w:cs="Arial"/>
                <w:sz w:val="20"/>
                <w:szCs w:val="20"/>
              </w:rPr>
              <w:t xml:space="preserve"> IVA, incluido impuestos, tasa</w:t>
            </w:r>
            <w:r w:rsidR="7591AC2B" w:rsidRPr="7B62DA10">
              <w:rPr>
                <w:rFonts w:ascii="Arial" w:hAnsi="Arial" w:cs="Arial"/>
                <w:sz w:val="20"/>
                <w:szCs w:val="20"/>
              </w:rPr>
              <w:t>s</w:t>
            </w:r>
            <w:r w:rsidRPr="7B62DA10">
              <w:rPr>
                <w:rFonts w:ascii="Arial" w:hAnsi="Arial" w:cs="Arial"/>
                <w:sz w:val="20"/>
                <w:szCs w:val="20"/>
              </w:rPr>
              <w:t>, contribuciones, costos directos e indirectos y demás gravámenes, discriminado de la siguiente manera:</w:t>
            </w:r>
          </w:p>
          <w:p w14:paraId="7B21A479" w14:textId="77777777" w:rsidR="002029A0" w:rsidRDefault="002029A0" w:rsidP="00126EAA">
            <w:pPr>
              <w:spacing w:after="0" w:line="240" w:lineRule="auto"/>
              <w:jc w:val="both"/>
              <w:rPr>
                <w:rFonts w:ascii="Arial" w:hAnsi="Arial" w:cs="Arial"/>
                <w:sz w:val="20"/>
                <w:szCs w:val="20"/>
              </w:rPr>
            </w:pPr>
          </w:p>
          <w:tbl>
            <w:tblPr>
              <w:tblW w:w="49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537"/>
              <w:gridCol w:w="874"/>
              <w:gridCol w:w="592"/>
              <w:gridCol w:w="2139"/>
              <w:gridCol w:w="314"/>
              <w:gridCol w:w="417"/>
              <w:gridCol w:w="987"/>
              <w:gridCol w:w="968"/>
            </w:tblGrid>
            <w:tr w:rsidR="00D02300" w:rsidRPr="00D04D8E" w14:paraId="2E95EF4C" w14:textId="77777777" w:rsidTr="00AA34C2">
              <w:trPr>
                <w:trHeight w:val="450"/>
                <w:jc w:val="center"/>
              </w:trPr>
              <w:tc>
                <w:tcPr>
                  <w:tcW w:w="393" w:type="pct"/>
                  <w:vMerge w:val="restart"/>
                  <w:shd w:val="clear" w:color="auto" w:fill="F2F2F2" w:themeFill="background1" w:themeFillShade="F2"/>
                  <w:vAlign w:val="center"/>
                  <w:hideMark/>
                </w:tcPr>
                <w:p w14:paraId="46E1004C" w14:textId="77777777" w:rsidR="00D02300" w:rsidRPr="00D04D8E" w:rsidRDefault="00D02300" w:rsidP="00126EAA">
                  <w:pPr>
                    <w:spacing w:after="0" w:line="240" w:lineRule="auto"/>
                    <w:jc w:val="center"/>
                    <w:rPr>
                      <w:rFonts w:ascii="Arial Narrow" w:eastAsia="Times New Roman" w:hAnsi="Arial Narrow" w:cs="Arial"/>
                      <w:b/>
                      <w:bCs/>
                      <w:color w:val="000000"/>
                      <w:sz w:val="10"/>
                      <w:szCs w:val="10"/>
                      <w:lang w:eastAsia="es-CO"/>
                    </w:rPr>
                  </w:pPr>
                  <w:r w:rsidRPr="00D04D8E">
                    <w:rPr>
                      <w:rFonts w:ascii="Arial Narrow" w:eastAsia="Times New Roman" w:hAnsi="Arial Narrow" w:cs="Arial"/>
                      <w:b/>
                      <w:bCs/>
                      <w:color w:val="000000"/>
                      <w:sz w:val="10"/>
                      <w:szCs w:val="10"/>
                      <w:lang w:eastAsia="es-CO"/>
                    </w:rPr>
                    <w:t>PAQUETE</w:t>
                  </w:r>
                </w:p>
              </w:tc>
              <w:tc>
                <w:tcPr>
                  <w:tcW w:w="640" w:type="pct"/>
                  <w:vMerge w:val="restart"/>
                  <w:shd w:val="clear" w:color="auto" w:fill="F2F2F2" w:themeFill="background1" w:themeFillShade="F2"/>
                  <w:vAlign w:val="center"/>
                  <w:hideMark/>
                </w:tcPr>
                <w:p w14:paraId="40D52E63" w14:textId="77777777" w:rsidR="00D02300" w:rsidRPr="00D04D8E" w:rsidRDefault="00D02300" w:rsidP="00126EAA">
                  <w:pPr>
                    <w:spacing w:after="0" w:line="240" w:lineRule="auto"/>
                    <w:jc w:val="center"/>
                    <w:rPr>
                      <w:rFonts w:ascii="Arial Narrow" w:eastAsia="Times New Roman" w:hAnsi="Arial Narrow" w:cs="Arial"/>
                      <w:b/>
                      <w:bCs/>
                      <w:color w:val="000000"/>
                      <w:sz w:val="10"/>
                      <w:szCs w:val="10"/>
                      <w:lang w:eastAsia="es-CO"/>
                    </w:rPr>
                  </w:pPr>
                  <w:r w:rsidRPr="00D04D8E">
                    <w:rPr>
                      <w:rFonts w:ascii="Arial Narrow" w:eastAsia="Times New Roman" w:hAnsi="Arial Narrow" w:cs="Arial"/>
                      <w:b/>
                      <w:bCs/>
                      <w:color w:val="000000"/>
                      <w:sz w:val="10"/>
                      <w:szCs w:val="10"/>
                      <w:lang w:eastAsia="es-CO"/>
                    </w:rPr>
                    <w:t>RUBRO Y DESAGREGACIÓN PRESUPUESTAL</w:t>
                  </w:r>
                </w:p>
              </w:tc>
              <w:tc>
                <w:tcPr>
                  <w:tcW w:w="434" w:type="pct"/>
                  <w:vMerge w:val="restart"/>
                  <w:shd w:val="clear" w:color="auto" w:fill="F2F2F2" w:themeFill="background1" w:themeFillShade="F2"/>
                  <w:vAlign w:val="center"/>
                  <w:hideMark/>
                </w:tcPr>
                <w:p w14:paraId="4D617071" w14:textId="77777777" w:rsidR="00D02300" w:rsidRPr="00D04D8E" w:rsidRDefault="00D02300" w:rsidP="00126EAA">
                  <w:pPr>
                    <w:spacing w:after="0" w:line="240" w:lineRule="auto"/>
                    <w:jc w:val="center"/>
                    <w:rPr>
                      <w:rFonts w:ascii="Arial Narrow" w:eastAsia="Times New Roman" w:hAnsi="Arial Narrow" w:cs="Arial"/>
                      <w:b/>
                      <w:bCs/>
                      <w:color w:val="000000"/>
                      <w:sz w:val="10"/>
                      <w:szCs w:val="10"/>
                      <w:lang w:eastAsia="es-CO"/>
                    </w:rPr>
                  </w:pPr>
                  <w:r w:rsidRPr="00D04D8E">
                    <w:rPr>
                      <w:rFonts w:ascii="Arial Narrow" w:eastAsia="Times New Roman" w:hAnsi="Arial Narrow" w:cs="Arial"/>
                      <w:b/>
                      <w:bCs/>
                      <w:color w:val="000000"/>
                      <w:sz w:val="10"/>
                      <w:szCs w:val="10"/>
                      <w:lang w:eastAsia="es-CO"/>
                    </w:rPr>
                    <w:t>UNIDAD</w:t>
                  </w:r>
                </w:p>
              </w:tc>
              <w:tc>
                <w:tcPr>
                  <w:tcW w:w="1566" w:type="pct"/>
                  <w:vMerge w:val="restart"/>
                  <w:shd w:val="clear" w:color="auto" w:fill="F2F2F2" w:themeFill="background1" w:themeFillShade="F2"/>
                  <w:vAlign w:val="center"/>
                  <w:hideMark/>
                </w:tcPr>
                <w:p w14:paraId="2E238F25" w14:textId="77777777" w:rsidR="00D02300" w:rsidRPr="00D04D8E" w:rsidRDefault="00D02300" w:rsidP="00126EAA">
                  <w:pPr>
                    <w:spacing w:after="0" w:line="240" w:lineRule="auto"/>
                    <w:jc w:val="center"/>
                    <w:rPr>
                      <w:rFonts w:ascii="Arial Narrow" w:eastAsia="Times New Roman" w:hAnsi="Arial Narrow" w:cs="Arial"/>
                      <w:b/>
                      <w:bCs/>
                      <w:color w:val="000000"/>
                      <w:sz w:val="10"/>
                      <w:szCs w:val="10"/>
                      <w:lang w:eastAsia="es-CO"/>
                    </w:rPr>
                  </w:pPr>
                  <w:r w:rsidRPr="00D04D8E">
                    <w:rPr>
                      <w:rFonts w:ascii="Arial Narrow" w:eastAsia="Times New Roman" w:hAnsi="Arial Narrow" w:cs="Arial"/>
                      <w:b/>
                      <w:bCs/>
                      <w:color w:val="000000"/>
                      <w:sz w:val="10"/>
                      <w:szCs w:val="10"/>
                      <w:lang w:eastAsia="es-CO"/>
                    </w:rPr>
                    <w:t>DESCRIPCIÓN</w:t>
                  </w:r>
                </w:p>
              </w:tc>
              <w:tc>
                <w:tcPr>
                  <w:tcW w:w="230" w:type="pct"/>
                  <w:vMerge w:val="restart"/>
                  <w:shd w:val="clear" w:color="auto" w:fill="F2F2F2" w:themeFill="background1" w:themeFillShade="F2"/>
                  <w:vAlign w:val="center"/>
                  <w:hideMark/>
                </w:tcPr>
                <w:p w14:paraId="25374E18" w14:textId="77777777" w:rsidR="00D02300" w:rsidRPr="00D04D8E" w:rsidRDefault="00D02300" w:rsidP="00126EAA">
                  <w:pPr>
                    <w:spacing w:after="0" w:line="240" w:lineRule="auto"/>
                    <w:jc w:val="center"/>
                    <w:rPr>
                      <w:rFonts w:ascii="Arial Narrow" w:eastAsia="Times New Roman" w:hAnsi="Arial Narrow" w:cs="Arial"/>
                      <w:b/>
                      <w:bCs/>
                      <w:color w:val="000000"/>
                      <w:sz w:val="10"/>
                      <w:szCs w:val="10"/>
                      <w:lang w:eastAsia="es-CO"/>
                    </w:rPr>
                  </w:pPr>
                  <w:r w:rsidRPr="00D04D8E">
                    <w:rPr>
                      <w:rFonts w:ascii="Arial Narrow" w:eastAsia="Times New Roman" w:hAnsi="Arial Narrow" w:cs="Arial"/>
                      <w:b/>
                      <w:bCs/>
                      <w:color w:val="000000"/>
                      <w:sz w:val="10"/>
                      <w:szCs w:val="10"/>
                      <w:lang w:eastAsia="es-CO"/>
                    </w:rPr>
                    <w:t>REC</w:t>
                  </w:r>
                </w:p>
              </w:tc>
              <w:tc>
                <w:tcPr>
                  <w:tcW w:w="305" w:type="pct"/>
                  <w:vMerge w:val="restart"/>
                  <w:shd w:val="clear" w:color="auto" w:fill="F2F2F2" w:themeFill="background1" w:themeFillShade="F2"/>
                  <w:vAlign w:val="center"/>
                  <w:hideMark/>
                </w:tcPr>
                <w:p w14:paraId="55BBA56A" w14:textId="53300162" w:rsidR="00D02300" w:rsidRPr="00D04D8E" w:rsidRDefault="00D02300" w:rsidP="00126EAA">
                  <w:pPr>
                    <w:spacing w:after="0" w:line="240" w:lineRule="auto"/>
                    <w:jc w:val="center"/>
                    <w:rPr>
                      <w:rFonts w:ascii="Arial Narrow" w:eastAsia="Times New Roman" w:hAnsi="Arial Narrow" w:cs="Arial"/>
                      <w:b/>
                      <w:bCs/>
                      <w:color w:val="000000"/>
                      <w:sz w:val="10"/>
                      <w:szCs w:val="10"/>
                      <w:lang w:eastAsia="es-CO"/>
                    </w:rPr>
                  </w:pPr>
                  <w:r w:rsidRPr="00D04D8E">
                    <w:rPr>
                      <w:rFonts w:ascii="Arial Narrow" w:eastAsia="Times New Roman" w:hAnsi="Arial Narrow" w:cs="Arial"/>
                      <w:b/>
                      <w:bCs/>
                      <w:color w:val="000000"/>
                      <w:sz w:val="10"/>
                      <w:szCs w:val="10"/>
                      <w:lang w:eastAsia="es-CO"/>
                    </w:rPr>
                    <w:t>CANT</w:t>
                  </w:r>
                </w:p>
              </w:tc>
              <w:tc>
                <w:tcPr>
                  <w:tcW w:w="723" w:type="pct"/>
                  <w:vMerge w:val="restart"/>
                  <w:shd w:val="clear" w:color="auto" w:fill="F2F2F2" w:themeFill="background1" w:themeFillShade="F2"/>
                  <w:vAlign w:val="center"/>
                  <w:hideMark/>
                </w:tcPr>
                <w:p w14:paraId="1AC5C447" w14:textId="54991324" w:rsidR="00D02300" w:rsidRPr="00D04D8E" w:rsidRDefault="00D02300" w:rsidP="00126EAA">
                  <w:pPr>
                    <w:spacing w:after="0" w:line="240" w:lineRule="auto"/>
                    <w:jc w:val="center"/>
                    <w:rPr>
                      <w:rFonts w:ascii="Arial Narrow" w:eastAsia="Times New Roman" w:hAnsi="Arial Narrow" w:cs="Arial"/>
                      <w:b/>
                      <w:bCs/>
                      <w:color w:val="000000"/>
                      <w:sz w:val="10"/>
                      <w:szCs w:val="10"/>
                      <w:lang w:eastAsia="es-CO"/>
                    </w:rPr>
                  </w:pPr>
                  <w:r w:rsidRPr="00D04D8E">
                    <w:rPr>
                      <w:rFonts w:ascii="Arial Narrow" w:eastAsia="Times New Roman" w:hAnsi="Arial Narrow" w:cs="Arial"/>
                      <w:b/>
                      <w:bCs/>
                      <w:color w:val="000000" w:themeColor="text1"/>
                      <w:sz w:val="10"/>
                      <w:szCs w:val="10"/>
                      <w:lang w:eastAsia="es-CO"/>
                    </w:rPr>
                    <w:t>VALOR UNITARIO ESTIMADO EXCLUIDO IVA</w:t>
                  </w:r>
                </w:p>
              </w:tc>
              <w:tc>
                <w:tcPr>
                  <w:tcW w:w="710" w:type="pct"/>
                  <w:vMerge w:val="restart"/>
                  <w:shd w:val="clear" w:color="auto" w:fill="F2F2F2" w:themeFill="background1" w:themeFillShade="F2"/>
                  <w:vAlign w:val="center"/>
                  <w:hideMark/>
                </w:tcPr>
                <w:p w14:paraId="3007996E" w14:textId="1E3117E6" w:rsidR="00D02300" w:rsidRPr="00D04D8E" w:rsidRDefault="00D02300" w:rsidP="00126EAA">
                  <w:pPr>
                    <w:spacing w:after="0" w:line="240" w:lineRule="auto"/>
                    <w:jc w:val="center"/>
                    <w:rPr>
                      <w:rFonts w:ascii="Arial Narrow" w:eastAsia="Times New Roman" w:hAnsi="Arial Narrow" w:cs="Arial"/>
                      <w:b/>
                      <w:bCs/>
                      <w:color w:val="000000"/>
                      <w:sz w:val="10"/>
                      <w:szCs w:val="10"/>
                      <w:lang w:eastAsia="es-CO"/>
                    </w:rPr>
                  </w:pPr>
                  <w:r w:rsidRPr="00D04D8E">
                    <w:rPr>
                      <w:rFonts w:ascii="Arial Narrow" w:eastAsia="Times New Roman" w:hAnsi="Arial Narrow" w:cs="Arial"/>
                      <w:b/>
                      <w:bCs/>
                      <w:color w:val="000000" w:themeColor="text1"/>
                      <w:sz w:val="10"/>
                      <w:szCs w:val="10"/>
                      <w:lang w:eastAsia="es-CO"/>
                    </w:rPr>
                    <w:t>VALOR TOTAL ESTIMADO EXCLUIDO IVA</w:t>
                  </w:r>
                </w:p>
              </w:tc>
            </w:tr>
            <w:tr w:rsidR="00D02300" w:rsidRPr="00D04D8E" w14:paraId="278F6010" w14:textId="77777777" w:rsidTr="00AA34C2">
              <w:trPr>
                <w:trHeight w:val="450"/>
                <w:jc w:val="center"/>
              </w:trPr>
              <w:tc>
                <w:tcPr>
                  <w:tcW w:w="393" w:type="pct"/>
                  <w:vMerge/>
                  <w:shd w:val="clear" w:color="auto" w:fill="F2F2F2" w:themeFill="background1" w:themeFillShade="F2"/>
                  <w:vAlign w:val="center"/>
                  <w:hideMark/>
                </w:tcPr>
                <w:p w14:paraId="490A0462" w14:textId="77777777" w:rsidR="00D02300" w:rsidRPr="00D04D8E" w:rsidRDefault="00D02300" w:rsidP="00126EAA">
                  <w:pPr>
                    <w:spacing w:after="0" w:line="240" w:lineRule="auto"/>
                    <w:rPr>
                      <w:rFonts w:ascii="Arial Narrow" w:eastAsia="Times New Roman" w:hAnsi="Arial Narrow" w:cs="Arial"/>
                      <w:b/>
                      <w:bCs/>
                      <w:color w:val="000000"/>
                      <w:sz w:val="10"/>
                      <w:szCs w:val="10"/>
                      <w:lang w:eastAsia="es-CO"/>
                    </w:rPr>
                  </w:pPr>
                </w:p>
              </w:tc>
              <w:tc>
                <w:tcPr>
                  <w:tcW w:w="640" w:type="pct"/>
                  <w:vMerge/>
                  <w:shd w:val="clear" w:color="auto" w:fill="F2F2F2" w:themeFill="background1" w:themeFillShade="F2"/>
                  <w:vAlign w:val="center"/>
                  <w:hideMark/>
                </w:tcPr>
                <w:p w14:paraId="20571246" w14:textId="77777777" w:rsidR="00D02300" w:rsidRPr="00D04D8E" w:rsidRDefault="00D02300" w:rsidP="00126EAA">
                  <w:pPr>
                    <w:spacing w:after="0" w:line="240" w:lineRule="auto"/>
                    <w:rPr>
                      <w:rFonts w:ascii="Arial Narrow" w:eastAsia="Times New Roman" w:hAnsi="Arial Narrow" w:cs="Arial"/>
                      <w:b/>
                      <w:bCs/>
                      <w:color w:val="000000"/>
                      <w:sz w:val="10"/>
                      <w:szCs w:val="10"/>
                      <w:lang w:eastAsia="es-CO"/>
                    </w:rPr>
                  </w:pPr>
                </w:p>
              </w:tc>
              <w:tc>
                <w:tcPr>
                  <w:tcW w:w="434" w:type="pct"/>
                  <w:vMerge/>
                  <w:shd w:val="clear" w:color="auto" w:fill="F2F2F2" w:themeFill="background1" w:themeFillShade="F2"/>
                  <w:vAlign w:val="center"/>
                  <w:hideMark/>
                </w:tcPr>
                <w:p w14:paraId="4764C5C5" w14:textId="77777777" w:rsidR="00D02300" w:rsidRPr="00D04D8E" w:rsidRDefault="00D02300" w:rsidP="00126EAA">
                  <w:pPr>
                    <w:spacing w:after="0" w:line="240" w:lineRule="auto"/>
                    <w:rPr>
                      <w:rFonts w:ascii="Arial Narrow" w:eastAsia="Times New Roman" w:hAnsi="Arial Narrow" w:cs="Arial"/>
                      <w:b/>
                      <w:bCs/>
                      <w:color w:val="000000"/>
                      <w:sz w:val="10"/>
                      <w:szCs w:val="10"/>
                      <w:lang w:eastAsia="es-CO"/>
                    </w:rPr>
                  </w:pPr>
                </w:p>
              </w:tc>
              <w:tc>
                <w:tcPr>
                  <w:tcW w:w="1566" w:type="pct"/>
                  <w:vMerge/>
                  <w:shd w:val="clear" w:color="auto" w:fill="F2F2F2" w:themeFill="background1" w:themeFillShade="F2"/>
                  <w:vAlign w:val="center"/>
                  <w:hideMark/>
                </w:tcPr>
                <w:p w14:paraId="0003F534" w14:textId="77777777" w:rsidR="00D02300" w:rsidRPr="00D04D8E" w:rsidRDefault="00D02300" w:rsidP="00126EAA">
                  <w:pPr>
                    <w:spacing w:after="0" w:line="240" w:lineRule="auto"/>
                    <w:rPr>
                      <w:rFonts w:ascii="Arial Narrow" w:eastAsia="Times New Roman" w:hAnsi="Arial Narrow" w:cs="Arial"/>
                      <w:b/>
                      <w:bCs/>
                      <w:color w:val="000000"/>
                      <w:sz w:val="10"/>
                      <w:szCs w:val="10"/>
                      <w:lang w:eastAsia="es-CO"/>
                    </w:rPr>
                  </w:pPr>
                </w:p>
              </w:tc>
              <w:tc>
                <w:tcPr>
                  <w:tcW w:w="230" w:type="pct"/>
                  <w:vMerge/>
                  <w:shd w:val="clear" w:color="auto" w:fill="F2F2F2" w:themeFill="background1" w:themeFillShade="F2"/>
                  <w:vAlign w:val="center"/>
                  <w:hideMark/>
                </w:tcPr>
                <w:p w14:paraId="32E28F2D" w14:textId="77777777" w:rsidR="00D02300" w:rsidRPr="00D04D8E" w:rsidRDefault="00D02300" w:rsidP="00126EAA">
                  <w:pPr>
                    <w:spacing w:after="0" w:line="240" w:lineRule="auto"/>
                    <w:rPr>
                      <w:rFonts w:ascii="Arial Narrow" w:eastAsia="Times New Roman" w:hAnsi="Arial Narrow" w:cs="Arial"/>
                      <w:b/>
                      <w:bCs/>
                      <w:color w:val="000000"/>
                      <w:sz w:val="10"/>
                      <w:szCs w:val="10"/>
                      <w:lang w:eastAsia="es-CO"/>
                    </w:rPr>
                  </w:pPr>
                </w:p>
              </w:tc>
              <w:tc>
                <w:tcPr>
                  <w:tcW w:w="305" w:type="pct"/>
                  <w:vMerge/>
                  <w:shd w:val="clear" w:color="auto" w:fill="F2F2F2" w:themeFill="background1" w:themeFillShade="F2"/>
                  <w:vAlign w:val="center"/>
                  <w:hideMark/>
                </w:tcPr>
                <w:p w14:paraId="389B8F89" w14:textId="77777777" w:rsidR="00D02300" w:rsidRPr="00D04D8E" w:rsidRDefault="00D02300" w:rsidP="00126EAA">
                  <w:pPr>
                    <w:spacing w:after="0" w:line="240" w:lineRule="auto"/>
                    <w:rPr>
                      <w:rFonts w:ascii="Arial Narrow" w:eastAsia="Times New Roman" w:hAnsi="Arial Narrow" w:cs="Arial"/>
                      <w:b/>
                      <w:bCs/>
                      <w:color w:val="000000"/>
                      <w:sz w:val="10"/>
                      <w:szCs w:val="10"/>
                      <w:lang w:eastAsia="es-CO"/>
                    </w:rPr>
                  </w:pPr>
                </w:p>
              </w:tc>
              <w:tc>
                <w:tcPr>
                  <w:tcW w:w="723" w:type="pct"/>
                  <w:vMerge/>
                  <w:shd w:val="clear" w:color="auto" w:fill="F2F2F2" w:themeFill="background1" w:themeFillShade="F2"/>
                  <w:vAlign w:val="center"/>
                  <w:hideMark/>
                </w:tcPr>
                <w:p w14:paraId="42DE486F" w14:textId="77777777" w:rsidR="00D02300" w:rsidRPr="00D04D8E" w:rsidRDefault="00D02300" w:rsidP="00126EAA">
                  <w:pPr>
                    <w:spacing w:after="0" w:line="240" w:lineRule="auto"/>
                    <w:rPr>
                      <w:rFonts w:ascii="Arial Narrow" w:eastAsia="Times New Roman" w:hAnsi="Arial Narrow" w:cs="Arial"/>
                      <w:b/>
                      <w:bCs/>
                      <w:color w:val="000000"/>
                      <w:sz w:val="10"/>
                      <w:szCs w:val="10"/>
                      <w:lang w:eastAsia="es-CO"/>
                    </w:rPr>
                  </w:pPr>
                </w:p>
              </w:tc>
              <w:tc>
                <w:tcPr>
                  <w:tcW w:w="710" w:type="pct"/>
                  <w:vMerge/>
                  <w:shd w:val="clear" w:color="auto" w:fill="F2F2F2" w:themeFill="background1" w:themeFillShade="F2"/>
                  <w:vAlign w:val="center"/>
                  <w:hideMark/>
                </w:tcPr>
                <w:p w14:paraId="648D9B65" w14:textId="77777777" w:rsidR="00D02300" w:rsidRPr="00D04D8E" w:rsidRDefault="00D02300" w:rsidP="00126EAA">
                  <w:pPr>
                    <w:spacing w:after="0" w:line="240" w:lineRule="auto"/>
                    <w:rPr>
                      <w:rFonts w:ascii="Arial Narrow" w:eastAsia="Times New Roman" w:hAnsi="Arial Narrow" w:cs="Arial"/>
                      <w:b/>
                      <w:bCs/>
                      <w:color w:val="000000"/>
                      <w:sz w:val="10"/>
                      <w:szCs w:val="10"/>
                      <w:lang w:eastAsia="es-CO"/>
                    </w:rPr>
                  </w:pPr>
                </w:p>
              </w:tc>
            </w:tr>
            <w:tr w:rsidR="00D02300" w:rsidRPr="00D04D8E" w14:paraId="2207D059" w14:textId="77777777" w:rsidTr="00AA34C2">
              <w:trPr>
                <w:trHeight w:val="450"/>
                <w:jc w:val="center"/>
              </w:trPr>
              <w:tc>
                <w:tcPr>
                  <w:tcW w:w="393" w:type="pct"/>
                  <w:vMerge/>
                  <w:shd w:val="clear" w:color="auto" w:fill="F2F2F2" w:themeFill="background1" w:themeFillShade="F2"/>
                  <w:vAlign w:val="center"/>
                  <w:hideMark/>
                </w:tcPr>
                <w:p w14:paraId="42650EA5" w14:textId="77777777" w:rsidR="00D02300" w:rsidRPr="00D04D8E" w:rsidRDefault="00D02300" w:rsidP="00126EAA">
                  <w:pPr>
                    <w:spacing w:after="0" w:line="240" w:lineRule="auto"/>
                    <w:rPr>
                      <w:rFonts w:ascii="Arial Narrow" w:eastAsia="Times New Roman" w:hAnsi="Arial Narrow" w:cs="Arial"/>
                      <w:b/>
                      <w:bCs/>
                      <w:color w:val="000000"/>
                      <w:sz w:val="10"/>
                      <w:szCs w:val="10"/>
                      <w:lang w:eastAsia="es-CO"/>
                    </w:rPr>
                  </w:pPr>
                </w:p>
              </w:tc>
              <w:tc>
                <w:tcPr>
                  <w:tcW w:w="640" w:type="pct"/>
                  <w:vMerge/>
                  <w:shd w:val="clear" w:color="auto" w:fill="F2F2F2" w:themeFill="background1" w:themeFillShade="F2"/>
                  <w:vAlign w:val="center"/>
                  <w:hideMark/>
                </w:tcPr>
                <w:p w14:paraId="39EF98B3" w14:textId="77777777" w:rsidR="00D02300" w:rsidRPr="00D04D8E" w:rsidRDefault="00D02300" w:rsidP="00126EAA">
                  <w:pPr>
                    <w:spacing w:after="0" w:line="240" w:lineRule="auto"/>
                    <w:rPr>
                      <w:rFonts w:ascii="Arial Narrow" w:eastAsia="Times New Roman" w:hAnsi="Arial Narrow" w:cs="Arial"/>
                      <w:b/>
                      <w:bCs/>
                      <w:color w:val="000000"/>
                      <w:sz w:val="10"/>
                      <w:szCs w:val="10"/>
                      <w:lang w:eastAsia="es-CO"/>
                    </w:rPr>
                  </w:pPr>
                </w:p>
              </w:tc>
              <w:tc>
                <w:tcPr>
                  <w:tcW w:w="434" w:type="pct"/>
                  <w:vMerge/>
                  <w:shd w:val="clear" w:color="auto" w:fill="F2F2F2" w:themeFill="background1" w:themeFillShade="F2"/>
                  <w:vAlign w:val="center"/>
                  <w:hideMark/>
                </w:tcPr>
                <w:p w14:paraId="37C1CCD1" w14:textId="77777777" w:rsidR="00D02300" w:rsidRPr="00D04D8E" w:rsidRDefault="00D02300" w:rsidP="00126EAA">
                  <w:pPr>
                    <w:spacing w:after="0" w:line="240" w:lineRule="auto"/>
                    <w:rPr>
                      <w:rFonts w:ascii="Arial Narrow" w:eastAsia="Times New Roman" w:hAnsi="Arial Narrow" w:cs="Arial"/>
                      <w:b/>
                      <w:bCs/>
                      <w:color w:val="000000"/>
                      <w:sz w:val="10"/>
                      <w:szCs w:val="10"/>
                      <w:lang w:eastAsia="es-CO"/>
                    </w:rPr>
                  </w:pPr>
                </w:p>
              </w:tc>
              <w:tc>
                <w:tcPr>
                  <w:tcW w:w="1566" w:type="pct"/>
                  <w:vMerge/>
                  <w:shd w:val="clear" w:color="auto" w:fill="F2F2F2" w:themeFill="background1" w:themeFillShade="F2"/>
                  <w:vAlign w:val="center"/>
                  <w:hideMark/>
                </w:tcPr>
                <w:p w14:paraId="20DB33D6" w14:textId="77777777" w:rsidR="00D02300" w:rsidRPr="00D04D8E" w:rsidRDefault="00D02300" w:rsidP="00126EAA">
                  <w:pPr>
                    <w:spacing w:after="0" w:line="240" w:lineRule="auto"/>
                    <w:rPr>
                      <w:rFonts w:ascii="Arial Narrow" w:eastAsia="Times New Roman" w:hAnsi="Arial Narrow" w:cs="Arial"/>
                      <w:b/>
                      <w:bCs/>
                      <w:color w:val="000000"/>
                      <w:sz w:val="10"/>
                      <w:szCs w:val="10"/>
                      <w:lang w:eastAsia="es-CO"/>
                    </w:rPr>
                  </w:pPr>
                </w:p>
              </w:tc>
              <w:tc>
                <w:tcPr>
                  <w:tcW w:w="230" w:type="pct"/>
                  <w:vMerge/>
                  <w:shd w:val="clear" w:color="auto" w:fill="F2F2F2" w:themeFill="background1" w:themeFillShade="F2"/>
                  <w:vAlign w:val="center"/>
                  <w:hideMark/>
                </w:tcPr>
                <w:p w14:paraId="14605E47" w14:textId="77777777" w:rsidR="00D02300" w:rsidRPr="00D04D8E" w:rsidRDefault="00D02300" w:rsidP="00126EAA">
                  <w:pPr>
                    <w:spacing w:after="0" w:line="240" w:lineRule="auto"/>
                    <w:rPr>
                      <w:rFonts w:ascii="Arial Narrow" w:eastAsia="Times New Roman" w:hAnsi="Arial Narrow" w:cs="Arial"/>
                      <w:b/>
                      <w:bCs/>
                      <w:color w:val="000000"/>
                      <w:sz w:val="10"/>
                      <w:szCs w:val="10"/>
                      <w:lang w:eastAsia="es-CO"/>
                    </w:rPr>
                  </w:pPr>
                </w:p>
              </w:tc>
              <w:tc>
                <w:tcPr>
                  <w:tcW w:w="305" w:type="pct"/>
                  <w:vMerge/>
                  <w:shd w:val="clear" w:color="auto" w:fill="F2F2F2" w:themeFill="background1" w:themeFillShade="F2"/>
                  <w:vAlign w:val="center"/>
                  <w:hideMark/>
                </w:tcPr>
                <w:p w14:paraId="500D92D9" w14:textId="77777777" w:rsidR="00D02300" w:rsidRPr="00D04D8E" w:rsidRDefault="00D02300" w:rsidP="00126EAA">
                  <w:pPr>
                    <w:spacing w:after="0" w:line="240" w:lineRule="auto"/>
                    <w:rPr>
                      <w:rFonts w:ascii="Arial Narrow" w:eastAsia="Times New Roman" w:hAnsi="Arial Narrow" w:cs="Arial"/>
                      <w:b/>
                      <w:bCs/>
                      <w:color w:val="000000"/>
                      <w:sz w:val="10"/>
                      <w:szCs w:val="10"/>
                      <w:lang w:eastAsia="es-CO"/>
                    </w:rPr>
                  </w:pPr>
                </w:p>
              </w:tc>
              <w:tc>
                <w:tcPr>
                  <w:tcW w:w="723" w:type="pct"/>
                  <w:vMerge/>
                  <w:shd w:val="clear" w:color="auto" w:fill="F2F2F2" w:themeFill="background1" w:themeFillShade="F2"/>
                  <w:vAlign w:val="center"/>
                  <w:hideMark/>
                </w:tcPr>
                <w:p w14:paraId="33C76C7E" w14:textId="77777777" w:rsidR="00D02300" w:rsidRPr="00D04D8E" w:rsidRDefault="00D02300" w:rsidP="00126EAA">
                  <w:pPr>
                    <w:spacing w:after="0" w:line="240" w:lineRule="auto"/>
                    <w:rPr>
                      <w:rFonts w:ascii="Arial Narrow" w:eastAsia="Times New Roman" w:hAnsi="Arial Narrow" w:cs="Arial"/>
                      <w:b/>
                      <w:bCs/>
                      <w:color w:val="000000"/>
                      <w:sz w:val="10"/>
                      <w:szCs w:val="10"/>
                      <w:lang w:eastAsia="es-CO"/>
                    </w:rPr>
                  </w:pPr>
                </w:p>
              </w:tc>
              <w:tc>
                <w:tcPr>
                  <w:tcW w:w="710" w:type="pct"/>
                  <w:vMerge/>
                  <w:shd w:val="clear" w:color="auto" w:fill="F2F2F2" w:themeFill="background1" w:themeFillShade="F2"/>
                  <w:vAlign w:val="center"/>
                  <w:hideMark/>
                </w:tcPr>
                <w:p w14:paraId="0499F991" w14:textId="77777777" w:rsidR="00D02300" w:rsidRPr="00D04D8E" w:rsidRDefault="00D02300" w:rsidP="00126EAA">
                  <w:pPr>
                    <w:spacing w:after="0" w:line="240" w:lineRule="auto"/>
                    <w:rPr>
                      <w:rFonts w:ascii="Arial Narrow" w:eastAsia="Times New Roman" w:hAnsi="Arial Narrow" w:cs="Arial"/>
                      <w:b/>
                      <w:bCs/>
                      <w:color w:val="000000"/>
                      <w:sz w:val="10"/>
                      <w:szCs w:val="10"/>
                      <w:lang w:eastAsia="es-CO"/>
                    </w:rPr>
                  </w:pPr>
                </w:p>
              </w:tc>
            </w:tr>
            <w:tr w:rsidR="00D02300" w:rsidRPr="00D04D8E" w14:paraId="704A05AA" w14:textId="77777777" w:rsidTr="00AA34C2">
              <w:trPr>
                <w:trHeight w:val="450"/>
                <w:jc w:val="center"/>
              </w:trPr>
              <w:tc>
                <w:tcPr>
                  <w:tcW w:w="393" w:type="pct"/>
                  <w:vMerge/>
                  <w:shd w:val="clear" w:color="auto" w:fill="F2F2F2" w:themeFill="background1" w:themeFillShade="F2"/>
                  <w:vAlign w:val="center"/>
                  <w:hideMark/>
                </w:tcPr>
                <w:p w14:paraId="20D0A14E" w14:textId="77777777" w:rsidR="00D02300" w:rsidRPr="00D04D8E" w:rsidRDefault="00D02300" w:rsidP="00126EAA">
                  <w:pPr>
                    <w:spacing w:after="0" w:line="240" w:lineRule="auto"/>
                    <w:rPr>
                      <w:rFonts w:ascii="Arial Narrow" w:eastAsia="Times New Roman" w:hAnsi="Arial Narrow" w:cs="Arial"/>
                      <w:b/>
                      <w:bCs/>
                      <w:color w:val="000000"/>
                      <w:sz w:val="10"/>
                      <w:szCs w:val="10"/>
                      <w:lang w:eastAsia="es-CO"/>
                    </w:rPr>
                  </w:pPr>
                </w:p>
              </w:tc>
              <w:tc>
                <w:tcPr>
                  <w:tcW w:w="640" w:type="pct"/>
                  <w:vMerge/>
                  <w:shd w:val="clear" w:color="auto" w:fill="F2F2F2" w:themeFill="background1" w:themeFillShade="F2"/>
                  <w:vAlign w:val="center"/>
                  <w:hideMark/>
                </w:tcPr>
                <w:p w14:paraId="7EC8DEEF" w14:textId="77777777" w:rsidR="00D02300" w:rsidRPr="00D04D8E" w:rsidRDefault="00D02300" w:rsidP="00126EAA">
                  <w:pPr>
                    <w:spacing w:after="0" w:line="240" w:lineRule="auto"/>
                    <w:rPr>
                      <w:rFonts w:ascii="Arial Narrow" w:eastAsia="Times New Roman" w:hAnsi="Arial Narrow" w:cs="Arial"/>
                      <w:b/>
                      <w:bCs/>
                      <w:color w:val="000000"/>
                      <w:sz w:val="10"/>
                      <w:szCs w:val="10"/>
                      <w:lang w:eastAsia="es-CO"/>
                    </w:rPr>
                  </w:pPr>
                </w:p>
              </w:tc>
              <w:tc>
                <w:tcPr>
                  <w:tcW w:w="434" w:type="pct"/>
                  <w:vMerge/>
                  <w:shd w:val="clear" w:color="auto" w:fill="F2F2F2" w:themeFill="background1" w:themeFillShade="F2"/>
                  <w:vAlign w:val="center"/>
                  <w:hideMark/>
                </w:tcPr>
                <w:p w14:paraId="7B1D8077" w14:textId="77777777" w:rsidR="00D02300" w:rsidRPr="00D04D8E" w:rsidRDefault="00D02300" w:rsidP="00126EAA">
                  <w:pPr>
                    <w:spacing w:after="0" w:line="240" w:lineRule="auto"/>
                    <w:rPr>
                      <w:rFonts w:ascii="Arial Narrow" w:eastAsia="Times New Roman" w:hAnsi="Arial Narrow" w:cs="Arial"/>
                      <w:b/>
                      <w:bCs/>
                      <w:color w:val="000000"/>
                      <w:sz w:val="10"/>
                      <w:szCs w:val="10"/>
                      <w:lang w:eastAsia="es-CO"/>
                    </w:rPr>
                  </w:pPr>
                </w:p>
              </w:tc>
              <w:tc>
                <w:tcPr>
                  <w:tcW w:w="1566" w:type="pct"/>
                  <w:vMerge/>
                  <w:shd w:val="clear" w:color="auto" w:fill="F2F2F2" w:themeFill="background1" w:themeFillShade="F2"/>
                  <w:vAlign w:val="center"/>
                  <w:hideMark/>
                </w:tcPr>
                <w:p w14:paraId="35D648FF" w14:textId="77777777" w:rsidR="00D02300" w:rsidRPr="00D04D8E" w:rsidRDefault="00D02300" w:rsidP="00126EAA">
                  <w:pPr>
                    <w:spacing w:after="0" w:line="240" w:lineRule="auto"/>
                    <w:rPr>
                      <w:rFonts w:ascii="Arial Narrow" w:eastAsia="Times New Roman" w:hAnsi="Arial Narrow" w:cs="Arial"/>
                      <w:b/>
                      <w:bCs/>
                      <w:color w:val="000000"/>
                      <w:sz w:val="10"/>
                      <w:szCs w:val="10"/>
                      <w:lang w:eastAsia="es-CO"/>
                    </w:rPr>
                  </w:pPr>
                </w:p>
              </w:tc>
              <w:tc>
                <w:tcPr>
                  <w:tcW w:w="230" w:type="pct"/>
                  <w:vMerge/>
                  <w:shd w:val="clear" w:color="auto" w:fill="F2F2F2" w:themeFill="background1" w:themeFillShade="F2"/>
                  <w:vAlign w:val="center"/>
                  <w:hideMark/>
                </w:tcPr>
                <w:p w14:paraId="78BB2A89" w14:textId="77777777" w:rsidR="00D02300" w:rsidRPr="00D04D8E" w:rsidRDefault="00D02300" w:rsidP="00126EAA">
                  <w:pPr>
                    <w:spacing w:after="0" w:line="240" w:lineRule="auto"/>
                    <w:rPr>
                      <w:rFonts w:ascii="Arial Narrow" w:eastAsia="Times New Roman" w:hAnsi="Arial Narrow" w:cs="Arial"/>
                      <w:b/>
                      <w:bCs/>
                      <w:color w:val="000000"/>
                      <w:sz w:val="10"/>
                      <w:szCs w:val="10"/>
                      <w:lang w:eastAsia="es-CO"/>
                    </w:rPr>
                  </w:pPr>
                </w:p>
              </w:tc>
              <w:tc>
                <w:tcPr>
                  <w:tcW w:w="305" w:type="pct"/>
                  <w:vMerge/>
                  <w:shd w:val="clear" w:color="auto" w:fill="F2F2F2" w:themeFill="background1" w:themeFillShade="F2"/>
                  <w:vAlign w:val="center"/>
                  <w:hideMark/>
                </w:tcPr>
                <w:p w14:paraId="3F5BCA0C" w14:textId="77777777" w:rsidR="00D02300" w:rsidRPr="00D04D8E" w:rsidRDefault="00D02300" w:rsidP="00126EAA">
                  <w:pPr>
                    <w:spacing w:after="0" w:line="240" w:lineRule="auto"/>
                    <w:rPr>
                      <w:rFonts w:ascii="Arial Narrow" w:eastAsia="Times New Roman" w:hAnsi="Arial Narrow" w:cs="Arial"/>
                      <w:b/>
                      <w:bCs/>
                      <w:color w:val="000000"/>
                      <w:sz w:val="10"/>
                      <w:szCs w:val="10"/>
                      <w:lang w:eastAsia="es-CO"/>
                    </w:rPr>
                  </w:pPr>
                </w:p>
              </w:tc>
              <w:tc>
                <w:tcPr>
                  <w:tcW w:w="723" w:type="pct"/>
                  <w:vMerge/>
                  <w:shd w:val="clear" w:color="auto" w:fill="F2F2F2" w:themeFill="background1" w:themeFillShade="F2"/>
                  <w:vAlign w:val="center"/>
                  <w:hideMark/>
                </w:tcPr>
                <w:p w14:paraId="3F630700" w14:textId="77777777" w:rsidR="00D02300" w:rsidRPr="00D04D8E" w:rsidRDefault="00D02300" w:rsidP="00126EAA">
                  <w:pPr>
                    <w:spacing w:after="0" w:line="240" w:lineRule="auto"/>
                    <w:rPr>
                      <w:rFonts w:ascii="Arial Narrow" w:eastAsia="Times New Roman" w:hAnsi="Arial Narrow" w:cs="Arial"/>
                      <w:b/>
                      <w:bCs/>
                      <w:color w:val="000000"/>
                      <w:sz w:val="10"/>
                      <w:szCs w:val="10"/>
                      <w:lang w:eastAsia="es-CO"/>
                    </w:rPr>
                  </w:pPr>
                </w:p>
              </w:tc>
              <w:tc>
                <w:tcPr>
                  <w:tcW w:w="710" w:type="pct"/>
                  <w:vMerge/>
                  <w:shd w:val="clear" w:color="auto" w:fill="F2F2F2" w:themeFill="background1" w:themeFillShade="F2"/>
                  <w:vAlign w:val="center"/>
                  <w:hideMark/>
                </w:tcPr>
                <w:p w14:paraId="55106044" w14:textId="77777777" w:rsidR="00D02300" w:rsidRPr="00D04D8E" w:rsidRDefault="00D02300" w:rsidP="00126EAA">
                  <w:pPr>
                    <w:spacing w:after="0" w:line="240" w:lineRule="auto"/>
                    <w:rPr>
                      <w:rFonts w:ascii="Arial Narrow" w:eastAsia="Times New Roman" w:hAnsi="Arial Narrow" w:cs="Arial"/>
                      <w:b/>
                      <w:bCs/>
                      <w:color w:val="000000"/>
                      <w:sz w:val="10"/>
                      <w:szCs w:val="10"/>
                      <w:lang w:eastAsia="es-CO"/>
                    </w:rPr>
                  </w:pPr>
                </w:p>
              </w:tc>
            </w:tr>
            <w:tr w:rsidR="00383E73" w:rsidRPr="00D04D8E" w14:paraId="098086A6" w14:textId="77777777" w:rsidTr="00AA34C2">
              <w:trPr>
                <w:trHeight w:val="989"/>
                <w:jc w:val="center"/>
              </w:trPr>
              <w:tc>
                <w:tcPr>
                  <w:tcW w:w="393" w:type="pct"/>
                  <w:shd w:val="clear" w:color="auto" w:fill="FFFFFF" w:themeFill="background1"/>
                  <w:vAlign w:val="center"/>
                  <w:hideMark/>
                </w:tcPr>
                <w:p w14:paraId="62C8395A" w14:textId="77777777" w:rsidR="00383E73" w:rsidRPr="00D04D8E" w:rsidRDefault="00383E73" w:rsidP="00126EAA">
                  <w:pPr>
                    <w:spacing w:after="0" w:line="240" w:lineRule="auto"/>
                    <w:jc w:val="center"/>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1</w:t>
                  </w:r>
                </w:p>
              </w:tc>
              <w:tc>
                <w:tcPr>
                  <w:tcW w:w="640" w:type="pct"/>
                  <w:shd w:val="clear" w:color="auto" w:fill="FFFFFF" w:themeFill="background1"/>
                  <w:vAlign w:val="center"/>
                  <w:hideMark/>
                </w:tcPr>
                <w:p w14:paraId="364D0F6E" w14:textId="42FC6F77" w:rsidR="00383E73" w:rsidRPr="00D04D8E" w:rsidRDefault="00383E73" w:rsidP="00126EAA">
                  <w:pPr>
                    <w:spacing w:after="0" w:line="240" w:lineRule="auto"/>
                    <w:jc w:val="center"/>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02-02-02-009-007</w:t>
                  </w:r>
                  <w:r w:rsidR="00AA34C2">
                    <w:rPr>
                      <w:rFonts w:ascii="Arial Narrow" w:eastAsia="Times New Roman" w:hAnsi="Arial Narrow" w:cs="Arial"/>
                      <w:color w:val="000000"/>
                      <w:sz w:val="10"/>
                      <w:szCs w:val="10"/>
                      <w:lang w:eastAsia="es-CO"/>
                    </w:rPr>
                    <w:t>-03</w:t>
                  </w:r>
                </w:p>
              </w:tc>
              <w:tc>
                <w:tcPr>
                  <w:tcW w:w="434" w:type="pct"/>
                  <w:shd w:val="clear" w:color="auto" w:fill="FFFFFF" w:themeFill="background1"/>
                  <w:vAlign w:val="center"/>
                  <w:hideMark/>
                </w:tcPr>
                <w:p w14:paraId="4555D1B7" w14:textId="5925A81F" w:rsidR="00383E73" w:rsidRPr="00D04D8E" w:rsidRDefault="00383E73" w:rsidP="00126EAA">
                  <w:pPr>
                    <w:spacing w:after="0" w:line="240" w:lineRule="auto"/>
                    <w:jc w:val="center"/>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L</w:t>
                  </w:r>
                  <w:r w:rsidR="00AA34C2">
                    <w:rPr>
                      <w:rFonts w:ascii="Arial Narrow" w:eastAsia="Times New Roman" w:hAnsi="Arial Narrow" w:cs="Arial"/>
                      <w:color w:val="000000"/>
                      <w:sz w:val="10"/>
                      <w:szCs w:val="10"/>
                      <w:lang w:eastAsia="es-CO"/>
                    </w:rPr>
                    <w:t>1CEREL</w:t>
                  </w:r>
                </w:p>
              </w:tc>
              <w:tc>
                <w:tcPr>
                  <w:tcW w:w="1566" w:type="pct"/>
                  <w:shd w:val="clear" w:color="auto" w:fill="FFFFFF" w:themeFill="background1"/>
                  <w:vAlign w:val="center"/>
                  <w:hideMark/>
                </w:tcPr>
                <w:p w14:paraId="085B42C2" w14:textId="77777777" w:rsidR="00383E73" w:rsidRPr="00D04D8E" w:rsidRDefault="00383E73" w:rsidP="00126EAA">
                  <w:pPr>
                    <w:spacing w:after="0" w:line="240" w:lineRule="auto"/>
                    <w:jc w:val="both"/>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PAQUETE No. 1 INHUMACIÓN FALLECIDOS UNIFORMADOS DE LA POLICÍA NACIONAL - Servicios Funerarios (Decreto 1212, 1213 de 1990, Decreto 1091 de 1995), Decreto 668 del 30 de abril de 2022 Personal profesional uniformado fallecido en servicio activo, fallecido con asignación de retiro y fallecido pensionado.</w:t>
                  </w:r>
                </w:p>
              </w:tc>
              <w:tc>
                <w:tcPr>
                  <w:tcW w:w="230" w:type="pct"/>
                  <w:shd w:val="clear" w:color="auto" w:fill="FFFFFF" w:themeFill="background1"/>
                  <w:vAlign w:val="center"/>
                  <w:hideMark/>
                </w:tcPr>
                <w:p w14:paraId="301CC7D2" w14:textId="77777777" w:rsidR="00383E73" w:rsidRPr="00D04D8E" w:rsidRDefault="00383E73" w:rsidP="00126EAA">
                  <w:pPr>
                    <w:spacing w:after="0" w:line="240" w:lineRule="auto"/>
                    <w:jc w:val="center"/>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10</w:t>
                  </w:r>
                </w:p>
              </w:tc>
              <w:tc>
                <w:tcPr>
                  <w:tcW w:w="305" w:type="pct"/>
                  <w:shd w:val="clear" w:color="auto" w:fill="FFFFFF" w:themeFill="background1"/>
                  <w:vAlign w:val="center"/>
                  <w:hideMark/>
                </w:tcPr>
                <w:p w14:paraId="5B2A97BB" w14:textId="739730C6" w:rsidR="00383E73" w:rsidRPr="00D04D8E" w:rsidRDefault="00383E73" w:rsidP="00126EAA">
                  <w:pPr>
                    <w:spacing w:after="0" w:line="240" w:lineRule="auto"/>
                    <w:jc w:val="center"/>
                    <w:rPr>
                      <w:rFonts w:ascii="Arial Narrow" w:eastAsia="Times New Roman" w:hAnsi="Arial Narrow" w:cs="Arial"/>
                      <w:color w:val="000000"/>
                      <w:sz w:val="10"/>
                      <w:szCs w:val="10"/>
                      <w:lang w:eastAsia="es-CO"/>
                    </w:rPr>
                  </w:pPr>
                  <w:r w:rsidRPr="00383E73">
                    <w:rPr>
                      <w:rFonts w:ascii="Arial Narrow" w:eastAsia="Times New Roman" w:hAnsi="Arial Narrow" w:cs="Arial"/>
                      <w:color w:val="000000"/>
                      <w:sz w:val="10"/>
                      <w:szCs w:val="10"/>
                      <w:lang w:eastAsia="es-CO"/>
                    </w:rPr>
                    <w:t>200</w:t>
                  </w:r>
                </w:p>
              </w:tc>
              <w:tc>
                <w:tcPr>
                  <w:tcW w:w="723" w:type="pct"/>
                  <w:shd w:val="clear" w:color="auto" w:fill="FFFFFF" w:themeFill="background1"/>
                  <w:vAlign w:val="center"/>
                </w:tcPr>
                <w:p w14:paraId="0C0BD5FA" w14:textId="3AAD014E" w:rsidR="00383E73" w:rsidRPr="00D04D8E" w:rsidRDefault="00383E73" w:rsidP="00126EAA">
                  <w:pPr>
                    <w:spacing w:after="0" w:line="240" w:lineRule="auto"/>
                    <w:jc w:val="right"/>
                    <w:rPr>
                      <w:rFonts w:ascii="Arial Narrow" w:eastAsia="Times New Roman" w:hAnsi="Arial Narrow" w:cs="Arial"/>
                      <w:color w:val="000000"/>
                      <w:sz w:val="10"/>
                      <w:szCs w:val="10"/>
                      <w:lang w:eastAsia="es-CO"/>
                    </w:rPr>
                  </w:pPr>
                  <w:r w:rsidRPr="00383E73">
                    <w:rPr>
                      <w:rFonts w:ascii="Arial Narrow" w:eastAsia="Times New Roman" w:hAnsi="Arial Narrow" w:cs="Arial"/>
                      <w:color w:val="000000"/>
                      <w:sz w:val="10"/>
                      <w:szCs w:val="10"/>
                      <w:lang w:eastAsia="es-CO"/>
                    </w:rPr>
                    <w:t>$ 10.287.298,77</w:t>
                  </w:r>
                </w:p>
              </w:tc>
              <w:tc>
                <w:tcPr>
                  <w:tcW w:w="710" w:type="pct"/>
                  <w:shd w:val="clear" w:color="auto" w:fill="FFFFFF" w:themeFill="background1"/>
                  <w:vAlign w:val="center"/>
                </w:tcPr>
                <w:p w14:paraId="3D1C80A8" w14:textId="576CBCA1" w:rsidR="00383E73" w:rsidRPr="00D04D8E" w:rsidRDefault="00383E73" w:rsidP="00126EAA">
                  <w:pPr>
                    <w:spacing w:after="0" w:line="240" w:lineRule="auto"/>
                    <w:jc w:val="right"/>
                    <w:rPr>
                      <w:rFonts w:ascii="Arial Narrow" w:eastAsia="Times New Roman" w:hAnsi="Arial Narrow" w:cs="Arial"/>
                      <w:color w:val="000000"/>
                      <w:sz w:val="10"/>
                      <w:szCs w:val="10"/>
                      <w:lang w:eastAsia="es-CO"/>
                    </w:rPr>
                  </w:pPr>
                  <w:r w:rsidRPr="00383E73">
                    <w:rPr>
                      <w:rFonts w:ascii="Arial Narrow" w:eastAsia="Times New Roman" w:hAnsi="Arial Narrow" w:cs="Arial"/>
                      <w:color w:val="000000"/>
                      <w:sz w:val="10"/>
                      <w:szCs w:val="10"/>
                      <w:lang w:eastAsia="es-CO"/>
                    </w:rPr>
                    <w:t>$ 2.057.459.754,</w:t>
                  </w:r>
                  <w:r w:rsidR="00126EAA">
                    <w:rPr>
                      <w:rFonts w:ascii="Arial Narrow" w:eastAsia="Times New Roman" w:hAnsi="Arial Narrow" w:cs="Arial"/>
                      <w:color w:val="000000"/>
                      <w:sz w:val="10"/>
                      <w:szCs w:val="10"/>
                      <w:lang w:eastAsia="es-CO"/>
                    </w:rPr>
                    <w:t>00</w:t>
                  </w:r>
                </w:p>
              </w:tc>
            </w:tr>
            <w:tr w:rsidR="00AA34C2" w:rsidRPr="00D04D8E" w14:paraId="3300CA47" w14:textId="77777777" w:rsidTr="00AA34C2">
              <w:trPr>
                <w:trHeight w:val="1029"/>
                <w:jc w:val="center"/>
              </w:trPr>
              <w:tc>
                <w:tcPr>
                  <w:tcW w:w="393" w:type="pct"/>
                  <w:shd w:val="clear" w:color="auto" w:fill="FFFFFF" w:themeFill="background1"/>
                  <w:vAlign w:val="center"/>
                  <w:hideMark/>
                </w:tcPr>
                <w:p w14:paraId="22BA4B13" w14:textId="77777777" w:rsidR="00AA34C2" w:rsidRPr="00D04D8E" w:rsidRDefault="00AA34C2" w:rsidP="00AA34C2">
                  <w:pPr>
                    <w:spacing w:after="0" w:line="240" w:lineRule="auto"/>
                    <w:jc w:val="center"/>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2</w:t>
                  </w:r>
                </w:p>
              </w:tc>
              <w:tc>
                <w:tcPr>
                  <w:tcW w:w="640" w:type="pct"/>
                  <w:shd w:val="clear" w:color="auto" w:fill="FFFFFF" w:themeFill="background1"/>
                  <w:vAlign w:val="center"/>
                  <w:hideMark/>
                </w:tcPr>
                <w:p w14:paraId="5FDED74A" w14:textId="3F759839" w:rsidR="00AA34C2" w:rsidRPr="00D04D8E" w:rsidRDefault="00D34E98" w:rsidP="00AA34C2">
                  <w:pPr>
                    <w:spacing w:after="0" w:line="240" w:lineRule="auto"/>
                    <w:jc w:val="center"/>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02-02-02-009-007</w:t>
                  </w:r>
                  <w:r>
                    <w:rPr>
                      <w:rFonts w:ascii="Arial Narrow" w:eastAsia="Times New Roman" w:hAnsi="Arial Narrow" w:cs="Arial"/>
                      <w:color w:val="000000"/>
                      <w:sz w:val="10"/>
                      <w:szCs w:val="10"/>
                      <w:lang w:eastAsia="es-CO"/>
                    </w:rPr>
                    <w:t>-03</w:t>
                  </w:r>
                </w:p>
              </w:tc>
              <w:tc>
                <w:tcPr>
                  <w:tcW w:w="434" w:type="pct"/>
                  <w:shd w:val="clear" w:color="auto" w:fill="FFFFFF" w:themeFill="background1"/>
                  <w:hideMark/>
                </w:tcPr>
                <w:p w14:paraId="69D2A02A" w14:textId="77777777" w:rsidR="00AA34C2" w:rsidRDefault="00AA34C2" w:rsidP="00AA34C2">
                  <w:pPr>
                    <w:spacing w:after="0" w:line="240" w:lineRule="auto"/>
                    <w:jc w:val="center"/>
                    <w:rPr>
                      <w:rFonts w:ascii="Arial Narrow" w:eastAsia="Times New Roman" w:hAnsi="Arial Narrow" w:cs="Arial"/>
                      <w:color w:val="000000"/>
                      <w:sz w:val="10"/>
                      <w:szCs w:val="10"/>
                      <w:lang w:eastAsia="es-CO"/>
                    </w:rPr>
                  </w:pPr>
                </w:p>
                <w:p w14:paraId="412A88EC" w14:textId="77777777" w:rsidR="00AA34C2" w:rsidRDefault="00AA34C2" w:rsidP="00AA34C2">
                  <w:pPr>
                    <w:spacing w:after="0" w:line="240" w:lineRule="auto"/>
                    <w:jc w:val="center"/>
                    <w:rPr>
                      <w:rFonts w:ascii="Arial Narrow" w:eastAsia="Times New Roman" w:hAnsi="Arial Narrow" w:cs="Arial"/>
                      <w:color w:val="000000"/>
                      <w:sz w:val="10"/>
                      <w:szCs w:val="10"/>
                      <w:lang w:eastAsia="es-CO"/>
                    </w:rPr>
                  </w:pPr>
                </w:p>
                <w:p w14:paraId="2EB44405" w14:textId="77777777" w:rsidR="00AA34C2" w:rsidRDefault="00AA34C2" w:rsidP="00AA34C2">
                  <w:pPr>
                    <w:spacing w:after="0" w:line="240" w:lineRule="auto"/>
                    <w:jc w:val="center"/>
                    <w:rPr>
                      <w:rFonts w:ascii="Arial Narrow" w:eastAsia="Times New Roman" w:hAnsi="Arial Narrow" w:cs="Arial"/>
                      <w:color w:val="000000"/>
                      <w:sz w:val="10"/>
                      <w:szCs w:val="10"/>
                      <w:lang w:eastAsia="es-CO"/>
                    </w:rPr>
                  </w:pPr>
                </w:p>
                <w:p w14:paraId="7195772F" w14:textId="77777777" w:rsidR="00AA34C2" w:rsidRDefault="00AA34C2" w:rsidP="00AA34C2">
                  <w:pPr>
                    <w:spacing w:after="0" w:line="240" w:lineRule="auto"/>
                    <w:jc w:val="center"/>
                    <w:rPr>
                      <w:rFonts w:ascii="Arial Narrow" w:eastAsia="Times New Roman" w:hAnsi="Arial Narrow" w:cs="Arial"/>
                      <w:color w:val="000000"/>
                      <w:sz w:val="10"/>
                      <w:szCs w:val="10"/>
                      <w:lang w:eastAsia="es-CO"/>
                    </w:rPr>
                  </w:pPr>
                </w:p>
                <w:p w14:paraId="02F6255A" w14:textId="5158DD11" w:rsidR="00AA34C2" w:rsidRPr="00D04D8E" w:rsidRDefault="00AA34C2" w:rsidP="00AA34C2">
                  <w:pPr>
                    <w:spacing w:after="0" w:line="240" w:lineRule="auto"/>
                    <w:jc w:val="center"/>
                    <w:rPr>
                      <w:rFonts w:ascii="Arial Narrow" w:eastAsia="Times New Roman" w:hAnsi="Arial Narrow" w:cs="Arial"/>
                      <w:color w:val="000000"/>
                      <w:sz w:val="10"/>
                      <w:szCs w:val="10"/>
                      <w:lang w:eastAsia="es-CO"/>
                    </w:rPr>
                  </w:pPr>
                  <w:r w:rsidRPr="00684BC6">
                    <w:rPr>
                      <w:rFonts w:ascii="Arial Narrow" w:eastAsia="Times New Roman" w:hAnsi="Arial Narrow" w:cs="Arial"/>
                      <w:color w:val="000000"/>
                      <w:sz w:val="10"/>
                      <w:szCs w:val="10"/>
                      <w:lang w:eastAsia="es-CO"/>
                    </w:rPr>
                    <w:t>L1CEREL</w:t>
                  </w:r>
                </w:p>
              </w:tc>
              <w:tc>
                <w:tcPr>
                  <w:tcW w:w="1566" w:type="pct"/>
                  <w:shd w:val="clear" w:color="auto" w:fill="FFFFFF" w:themeFill="background1"/>
                  <w:vAlign w:val="center"/>
                  <w:hideMark/>
                </w:tcPr>
                <w:p w14:paraId="38039DA6" w14:textId="77777777" w:rsidR="00AA34C2" w:rsidRPr="00D04D8E" w:rsidRDefault="00AA34C2" w:rsidP="00AA34C2">
                  <w:pPr>
                    <w:spacing w:after="0" w:line="240" w:lineRule="auto"/>
                    <w:jc w:val="both"/>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PAQUETE No. 2 CREMACIÓN FALLECIDOS UNIFORMADOS DE LA POLICÍA NACIONAL - Servicios Funerarios (Decreto 1212, 1213 de 1990, Decreto 1091 de 1995), Decreto 668 del 30 de abril de 2022 Personal profesional uniformado fallecido en servicio activo, fallecido con asignación de retiro y fallecido pensionado.</w:t>
                  </w:r>
                </w:p>
              </w:tc>
              <w:tc>
                <w:tcPr>
                  <w:tcW w:w="230" w:type="pct"/>
                  <w:shd w:val="clear" w:color="auto" w:fill="FFFFFF" w:themeFill="background1"/>
                  <w:vAlign w:val="center"/>
                  <w:hideMark/>
                </w:tcPr>
                <w:p w14:paraId="7DC3CCBC" w14:textId="77777777" w:rsidR="00AA34C2" w:rsidRPr="00D04D8E" w:rsidRDefault="00AA34C2" w:rsidP="00AA34C2">
                  <w:pPr>
                    <w:spacing w:after="0" w:line="240" w:lineRule="auto"/>
                    <w:jc w:val="center"/>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10</w:t>
                  </w:r>
                </w:p>
              </w:tc>
              <w:tc>
                <w:tcPr>
                  <w:tcW w:w="305" w:type="pct"/>
                  <w:shd w:val="clear" w:color="auto" w:fill="FFFFFF" w:themeFill="background1"/>
                  <w:vAlign w:val="center"/>
                  <w:hideMark/>
                </w:tcPr>
                <w:p w14:paraId="5B923A90" w14:textId="53CD128F" w:rsidR="00AA34C2" w:rsidRPr="00D04D8E" w:rsidRDefault="00AA34C2" w:rsidP="00AA34C2">
                  <w:pPr>
                    <w:spacing w:after="0" w:line="240" w:lineRule="auto"/>
                    <w:jc w:val="center"/>
                    <w:rPr>
                      <w:rFonts w:ascii="Arial Narrow" w:eastAsia="Times New Roman" w:hAnsi="Arial Narrow" w:cs="Arial"/>
                      <w:color w:val="000000"/>
                      <w:sz w:val="10"/>
                      <w:szCs w:val="10"/>
                      <w:lang w:eastAsia="es-CO"/>
                    </w:rPr>
                  </w:pPr>
                  <w:r w:rsidRPr="00383E73">
                    <w:rPr>
                      <w:rFonts w:ascii="Arial Narrow" w:eastAsia="Times New Roman" w:hAnsi="Arial Narrow" w:cs="Arial"/>
                      <w:color w:val="000000"/>
                      <w:sz w:val="10"/>
                      <w:szCs w:val="10"/>
                      <w:lang w:eastAsia="es-CO"/>
                    </w:rPr>
                    <w:t>130</w:t>
                  </w:r>
                </w:p>
              </w:tc>
              <w:tc>
                <w:tcPr>
                  <w:tcW w:w="723" w:type="pct"/>
                  <w:shd w:val="clear" w:color="auto" w:fill="FFFFFF" w:themeFill="background1"/>
                  <w:vAlign w:val="center"/>
                </w:tcPr>
                <w:p w14:paraId="13DD804E" w14:textId="4A322985" w:rsidR="00AA34C2" w:rsidRPr="00D04D8E" w:rsidRDefault="00AA34C2" w:rsidP="00AA34C2">
                  <w:pPr>
                    <w:spacing w:after="0" w:line="240" w:lineRule="auto"/>
                    <w:jc w:val="right"/>
                    <w:rPr>
                      <w:rFonts w:ascii="Arial Narrow" w:eastAsia="Times New Roman" w:hAnsi="Arial Narrow" w:cs="Arial"/>
                      <w:color w:val="000000"/>
                      <w:sz w:val="10"/>
                      <w:szCs w:val="10"/>
                      <w:lang w:eastAsia="es-CO"/>
                    </w:rPr>
                  </w:pPr>
                  <w:r w:rsidRPr="00383E73">
                    <w:rPr>
                      <w:rFonts w:ascii="Arial Narrow" w:eastAsia="Times New Roman" w:hAnsi="Arial Narrow" w:cs="Arial"/>
                      <w:color w:val="000000"/>
                      <w:sz w:val="10"/>
                      <w:szCs w:val="10"/>
                      <w:lang w:eastAsia="es-CO"/>
                    </w:rPr>
                    <w:t>$ 10.034.748,77</w:t>
                  </w:r>
                </w:p>
              </w:tc>
              <w:tc>
                <w:tcPr>
                  <w:tcW w:w="710" w:type="pct"/>
                  <w:shd w:val="clear" w:color="auto" w:fill="FFFFFF" w:themeFill="background1"/>
                  <w:vAlign w:val="center"/>
                </w:tcPr>
                <w:p w14:paraId="338FE995" w14:textId="30172090" w:rsidR="00AA34C2" w:rsidRPr="00D04D8E" w:rsidRDefault="00AA34C2" w:rsidP="00AA34C2">
                  <w:pPr>
                    <w:spacing w:after="0" w:line="240" w:lineRule="auto"/>
                    <w:jc w:val="right"/>
                    <w:rPr>
                      <w:rFonts w:ascii="Arial Narrow" w:eastAsia="Times New Roman" w:hAnsi="Arial Narrow" w:cs="Arial"/>
                      <w:color w:val="000000"/>
                      <w:sz w:val="10"/>
                      <w:szCs w:val="10"/>
                      <w:lang w:eastAsia="es-CO"/>
                    </w:rPr>
                  </w:pPr>
                  <w:r w:rsidRPr="00383E73">
                    <w:rPr>
                      <w:rFonts w:ascii="Arial Narrow" w:eastAsia="Times New Roman" w:hAnsi="Arial Narrow" w:cs="Arial"/>
                      <w:color w:val="000000"/>
                      <w:sz w:val="10"/>
                      <w:szCs w:val="10"/>
                      <w:lang w:eastAsia="es-CO"/>
                    </w:rPr>
                    <w:t>$ 1.304.517.340,</w:t>
                  </w:r>
                  <w:r>
                    <w:rPr>
                      <w:rFonts w:ascii="Arial Narrow" w:eastAsia="Times New Roman" w:hAnsi="Arial Narrow" w:cs="Arial"/>
                      <w:color w:val="000000"/>
                      <w:sz w:val="10"/>
                      <w:szCs w:val="10"/>
                      <w:lang w:eastAsia="es-CO"/>
                    </w:rPr>
                    <w:t>10</w:t>
                  </w:r>
                </w:p>
              </w:tc>
            </w:tr>
            <w:tr w:rsidR="00AA34C2" w:rsidRPr="00D04D8E" w14:paraId="5C78C7FD" w14:textId="77777777" w:rsidTr="00AA34C2">
              <w:trPr>
                <w:trHeight w:val="450"/>
                <w:jc w:val="center"/>
              </w:trPr>
              <w:tc>
                <w:tcPr>
                  <w:tcW w:w="393" w:type="pct"/>
                  <w:vMerge w:val="restart"/>
                  <w:shd w:val="clear" w:color="auto" w:fill="FFFFFF" w:themeFill="background1"/>
                  <w:vAlign w:val="center"/>
                  <w:hideMark/>
                </w:tcPr>
                <w:p w14:paraId="405CD4C5" w14:textId="77777777" w:rsidR="00AA34C2" w:rsidRPr="00D04D8E" w:rsidRDefault="00AA34C2" w:rsidP="00AA34C2">
                  <w:pPr>
                    <w:spacing w:after="0" w:line="240" w:lineRule="auto"/>
                    <w:jc w:val="center"/>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3</w:t>
                  </w:r>
                </w:p>
              </w:tc>
              <w:tc>
                <w:tcPr>
                  <w:tcW w:w="640" w:type="pct"/>
                  <w:vMerge w:val="restart"/>
                  <w:shd w:val="clear" w:color="auto" w:fill="FFFFFF" w:themeFill="background1"/>
                  <w:vAlign w:val="center"/>
                  <w:hideMark/>
                </w:tcPr>
                <w:p w14:paraId="445B4E47" w14:textId="2BB01402" w:rsidR="00AA34C2" w:rsidRPr="00D04D8E" w:rsidRDefault="00D34E98" w:rsidP="00AA34C2">
                  <w:pPr>
                    <w:spacing w:after="0" w:line="240" w:lineRule="auto"/>
                    <w:jc w:val="center"/>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02-02-02-009-007</w:t>
                  </w:r>
                  <w:r>
                    <w:rPr>
                      <w:rFonts w:ascii="Arial Narrow" w:eastAsia="Times New Roman" w:hAnsi="Arial Narrow" w:cs="Arial"/>
                      <w:color w:val="000000"/>
                      <w:sz w:val="10"/>
                      <w:szCs w:val="10"/>
                      <w:lang w:eastAsia="es-CO"/>
                    </w:rPr>
                    <w:t>-03</w:t>
                  </w:r>
                </w:p>
              </w:tc>
              <w:tc>
                <w:tcPr>
                  <w:tcW w:w="434" w:type="pct"/>
                  <w:vMerge w:val="restart"/>
                  <w:shd w:val="clear" w:color="auto" w:fill="FFFFFF" w:themeFill="background1"/>
                  <w:hideMark/>
                </w:tcPr>
                <w:p w14:paraId="38AD40C5" w14:textId="77777777" w:rsidR="00AA34C2" w:rsidRDefault="00AA34C2" w:rsidP="00AA34C2">
                  <w:pPr>
                    <w:spacing w:after="0" w:line="240" w:lineRule="auto"/>
                    <w:jc w:val="center"/>
                    <w:rPr>
                      <w:rFonts w:ascii="Arial Narrow" w:eastAsia="Times New Roman" w:hAnsi="Arial Narrow" w:cs="Arial"/>
                      <w:color w:val="000000"/>
                      <w:sz w:val="10"/>
                      <w:szCs w:val="10"/>
                      <w:lang w:eastAsia="es-CO"/>
                    </w:rPr>
                  </w:pPr>
                </w:p>
                <w:p w14:paraId="68B4AF0D" w14:textId="77777777" w:rsidR="00AA34C2" w:rsidRDefault="00AA34C2" w:rsidP="00AA34C2">
                  <w:pPr>
                    <w:spacing w:after="0" w:line="240" w:lineRule="auto"/>
                    <w:jc w:val="center"/>
                    <w:rPr>
                      <w:rFonts w:ascii="Arial Narrow" w:eastAsia="Times New Roman" w:hAnsi="Arial Narrow" w:cs="Arial"/>
                      <w:color w:val="000000"/>
                      <w:sz w:val="10"/>
                      <w:szCs w:val="10"/>
                      <w:lang w:eastAsia="es-CO"/>
                    </w:rPr>
                  </w:pPr>
                </w:p>
                <w:p w14:paraId="5016EF3F" w14:textId="77777777" w:rsidR="00AA34C2" w:rsidRDefault="00AA34C2" w:rsidP="00AA34C2">
                  <w:pPr>
                    <w:spacing w:after="0" w:line="240" w:lineRule="auto"/>
                    <w:jc w:val="center"/>
                    <w:rPr>
                      <w:rFonts w:ascii="Arial Narrow" w:eastAsia="Times New Roman" w:hAnsi="Arial Narrow" w:cs="Arial"/>
                      <w:color w:val="000000"/>
                      <w:sz w:val="10"/>
                      <w:szCs w:val="10"/>
                      <w:lang w:eastAsia="es-CO"/>
                    </w:rPr>
                  </w:pPr>
                </w:p>
                <w:p w14:paraId="7DD6C2EB" w14:textId="0F4B2861" w:rsidR="00AA34C2" w:rsidRPr="00D04D8E" w:rsidRDefault="00AA34C2" w:rsidP="00AA34C2">
                  <w:pPr>
                    <w:spacing w:after="0" w:line="240" w:lineRule="auto"/>
                    <w:jc w:val="center"/>
                    <w:rPr>
                      <w:rFonts w:ascii="Arial Narrow" w:eastAsia="Times New Roman" w:hAnsi="Arial Narrow" w:cs="Arial"/>
                      <w:color w:val="000000"/>
                      <w:sz w:val="10"/>
                      <w:szCs w:val="10"/>
                      <w:lang w:eastAsia="es-CO"/>
                    </w:rPr>
                  </w:pPr>
                  <w:r w:rsidRPr="00684BC6">
                    <w:rPr>
                      <w:rFonts w:ascii="Arial Narrow" w:eastAsia="Times New Roman" w:hAnsi="Arial Narrow" w:cs="Arial"/>
                      <w:color w:val="000000"/>
                      <w:sz w:val="10"/>
                      <w:szCs w:val="10"/>
                      <w:lang w:eastAsia="es-CO"/>
                    </w:rPr>
                    <w:t>L1CEREL</w:t>
                  </w:r>
                </w:p>
              </w:tc>
              <w:tc>
                <w:tcPr>
                  <w:tcW w:w="1566" w:type="pct"/>
                  <w:vMerge w:val="restart"/>
                  <w:shd w:val="clear" w:color="auto" w:fill="FFFFFF" w:themeFill="background1"/>
                  <w:vAlign w:val="center"/>
                  <w:hideMark/>
                </w:tcPr>
                <w:p w14:paraId="3300BC5D" w14:textId="77777777" w:rsidR="00AA34C2" w:rsidRPr="00D04D8E" w:rsidRDefault="00AA34C2" w:rsidP="00AA34C2">
                  <w:pPr>
                    <w:spacing w:after="0" w:line="240" w:lineRule="auto"/>
                    <w:jc w:val="both"/>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PAQUETE No. 3 INHUMACIÓN FALLECIDOS NO UNIFORMADOS DE LA POLICÍA NACIONAL (Servicios Funerarios (Decreto 1214 de 1990) para personal fallecido en todas las categorías y grados, fallecidos en servicio activo y fallecidos pensionados).</w:t>
                  </w:r>
                </w:p>
              </w:tc>
              <w:tc>
                <w:tcPr>
                  <w:tcW w:w="230" w:type="pct"/>
                  <w:vMerge w:val="restart"/>
                  <w:shd w:val="clear" w:color="auto" w:fill="FFFFFF" w:themeFill="background1"/>
                  <w:vAlign w:val="center"/>
                  <w:hideMark/>
                </w:tcPr>
                <w:p w14:paraId="3E471387" w14:textId="77777777" w:rsidR="00AA34C2" w:rsidRPr="00D04D8E" w:rsidRDefault="00AA34C2" w:rsidP="00AA34C2">
                  <w:pPr>
                    <w:spacing w:after="0" w:line="240" w:lineRule="auto"/>
                    <w:jc w:val="center"/>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10</w:t>
                  </w:r>
                </w:p>
              </w:tc>
              <w:tc>
                <w:tcPr>
                  <w:tcW w:w="305" w:type="pct"/>
                  <w:vMerge w:val="restart"/>
                  <w:shd w:val="clear" w:color="auto" w:fill="FFFFFF" w:themeFill="background1"/>
                  <w:vAlign w:val="center"/>
                  <w:hideMark/>
                </w:tcPr>
                <w:p w14:paraId="47C4F06B" w14:textId="3D2370CC" w:rsidR="00AA34C2" w:rsidRPr="00D04D8E" w:rsidRDefault="00AA34C2" w:rsidP="00AA34C2">
                  <w:pPr>
                    <w:spacing w:after="0" w:line="240" w:lineRule="auto"/>
                    <w:jc w:val="center"/>
                    <w:rPr>
                      <w:rFonts w:ascii="Arial Narrow" w:eastAsia="Times New Roman" w:hAnsi="Arial Narrow" w:cs="Arial"/>
                      <w:color w:val="000000"/>
                      <w:sz w:val="10"/>
                      <w:szCs w:val="10"/>
                      <w:lang w:eastAsia="es-CO"/>
                    </w:rPr>
                  </w:pPr>
                  <w:r w:rsidRPr="002029A0">
                    <w:rPr>
                      <w:rFonts w:ascii="Arial Narrow" w:eastAsia="Times New Roman" w:hAnsi="Arial Narrow" w:cs="Arial"/>
                      <w:color w:val="000000"/>
                      <w:sz w:val="10"/>
                      <w:szCs w:val="10"/>
                      <w:lang w:eastAsia="es-CO"/>
                    </w:rPr>
                    <w:t>8</w:t>
                  </w:r>
                </w:p>
              </w:tc>
              <w:tc>
                <w:tcPr>
                  <w:tcW w:w="723" w:type="pct"/>
                  <w:vMerge w:val="restart"/>
                  <w:shd w:val="clear" w:color="auto" w:fill="FFFFFF" w:themeFill="background1"/>
                  <w:vAlign w:val="center"/>
                </w:tcPr>
                <w:p w14:paraId="6948128F" w14:textId="035D363E" w:rsidR="00AA34C2" w:rsidRPr="00D04D8E" w:rsidRDefault="00AA34C2" w:rsidP="00AA34C2">
                  <w:pPr>
                    <w:spacing w:after="0" w:line="240" w:lineRule="auto"/>
                    <w:jc w:val="right"/>
                    <w:rPr>
                      <w:rFonts w:ascii="Arial Narrow" w:eastAsia="Times New Roman" w:hAnsi="Arial Narrow" w:cs="Arial"/>
                      <w:color w:val="000000"/>
                      <w:sz w:val="10"/>
                      <w:szCs w:val="10"/>
                      <w:lang w:eastAsia="es-CO"/>
                    </w:rPr>
                  </w:pPr>
                  <w:r w:rsidRPr="002029A0">
                    <w:rPr>
                      <w:rFonts w:ascii="Arial Narrow" w:eastAsia="Times New Roman" w:hAnsi="Arial Narrow" w:cs="Arial"/>
                      <w:color w:val="000000"/>
                      <w:sz w:val="10"/>
                      <w:szCs w:val="10"/>
                      <w:lang w:eastAsia="es-CO"/>
                    </w:rPr>
                    <w:t>$ 6.253.478,70</w:t>
                  </w:r>
                </w:p>
              </w:tc>
              <w:tc>
                <w:tcPr>
                  <w:tcW w:w="710" w:type="pct"/>
                  <w:vMerge w:val="restart"/>
                  <w:shd w:val="clear" w:color="auto" w:fill="FFFFFF" w:themeFill="background1"/>
                  <w:vAlign w:val="center"/>
                </w:tcPr>
                <w:p w14:paraId="0CFCE20D" w14:textId="43FABA95" w:rsidR="00AA34C2" w:rsidRPr="00D04D8E" w:rsidRDefault="00AA34C2" w:rsidP="00AA34C2">
                  <w:pPr>
                    <w:spacing w:after="0" w:line="240" w:lineRule="auto"/>
                    <w:jc w:val="right"/>
                    <w:rPr>
                      <w:rFonts w:ascii="Arial Narrow" w:eastAsia="Times New Roman" w:hAnsi="Arial Narrow" w:cs="Arial"/>
                      <w:color w:val="000000"/>
                      <w:sz w:val="10"/>
                      <w:szCs w:val="10"/>
                      <w:lang w:eastAsia="es-CO"/>
                    </w:rPr>
                  </w:pPr>
                  <w:r w:rsidRPr="002029A0">
                    <w:rPr>
                      <w:rFonts w:ascii="Arial Narrow" w:eastAsia="Times New Roman" w:hAnsi="Arial Narrow" w:cs="Arial"/>
                      <w:color w:val="000000"/>
                      <w:sz w:val="10"/>
                      <w:szCs w:val="10"/>
                      <w:lang w:eastAsia="es-CO"/>
                    </w:rPr>
                    <w:t>$ 50.027.829,6</w:t>
                  </w:r>
                  <w:r>
                    <w:rPr>
                      <w:rFonts w:ascii="Arial Narrow" w:eastAsia="Times New Roman" w:hAnsi="Arial Narrow" w:cs="Arial"/>
                      <w:color w:val="000000"/>
                      <w:sz w:val="10"/>
                      <w:szCs w:val="10"/>
                      <w:lang w:eastAsia="es-CO"/>
                    </w:rPr>
                    <w:t>0</w:t>
                  </w:r>
                </w:p>
              </w:tc>
            </w:tr>
            <w:tr w:rsidR="00AA34C2" w:rsidRPr="00D04D8E" w14:paraId="5BEE8718" w14:textId="77777777" w:rsidTr="00AA34C2">
              <w:trPr>
                <w:trHeight w:val="450"/>
                <w:jc w:val="center"/>
              </w:trPr>
              <w:tc>
                <w:tcPr>
                  <w:tcW w:w="393" w:type="pct"/>
                  <w:vMerge/>
                  <w:vAlign w:val="center"/>
                  <w:hideMark/>
                </w:tcPr>
                <w:p w14:paraId="209D28C0" w14:textId="77777777" w:rsidR="00AA34C2" w:rsidRPr="00D04D8E" w:rsidRDefault="00AA34C2" w:rsidP="00AA34C2">
                  <w:pPr>
                    <w:spacing w:after="0" w:line="240" w:lineRule="auto"/>
                    <w:rPr>
                      <w:rFonts w:ascii="Arial Narrow" w:eastAsia="Times New Roman" w:hAnsi="Arial Narrow" w:cs="Arial"/>
                      <w:color w:val="000000"/>
                      <w:sz w:val="10"/>
                      <w:szCs w:val="10"/>
                      <w:lang w:eastAsia="es-CO"/>
                    </w:rPr>
                  </w:pPr>
                </w:p>
              </w:tc>
              <w:tc>
                <w:tcPr>
                  <w:tcW w:w="640" w:type="pct"/>
                  <w:vMerge/>
                  <w:vAlign w:val="center"/>
                  <w:hideMark/>
                </w:tcPr>
                <w:p w14:paraId="4831208C" w14:textId="77777777" w:rsidR="00AA34C2" w:rsidRPr="00D04D8E" w:rsidRDefault="00AA34C2" w:rsidP="00AA34C2">
                  <w:pPr>
                    <w:spacing w:after="0" w:line="240" w:lineRule="auto"/>
                    <w:rPr>
                      <w:rFonts w:ascii="Arial Narrow" w:eastAsia="Times New Roman" w:hAnsi="Arial Narrow" w:cs="Arial"/>
                      <w:color w:val="000000"/>
                      <w:sz w:val="10"/>
                      <w:szCs w:val="10"/>
                      <w:lang w:eastAsia="es-CO"/>
                    </w:rPr>
                  </w:pPr>
                </w:p>
              </w:tc>
              <w:tc>
                <w:tcPr>
                  <w:tcW w:w="434" w:type="pct"/>
                  <w:vMerge/>
                  <w:hideMark/>
                </w:tcPr>
                <w:p w14:paraId="1FBA69B0" w14:textId="77777777" w:rsidR="00AA34C2" w:rsidRPr="00D04D8E" w:rsidRDefault="00AA34C2" w:rsidP="00AA34C2">
                  <w:pPr>
                    <w:spacing w:after="0" w:line="240" w:lineRule="auto"/>
                    <w:jc w:val="center"/>
                    <w:rPr>
                      <w:rFonts w:ascii="Arial Narrow" w:eastAsia="Times New Roman" w:hAnsi="Arial Narrow" w:cs="Arial"/>
                      <w:color w:val="000000"/>
                      <w:sz w:val="10"/>
                      <w:szCs w:val="10"/>
                      <w:lang w:eastAsia="es-CO"/>
                    </w:rPr>
                  </w:pPr>
                </w:p>
              </w:tc>
              <w:tc>
                <w:tcPr>
                  <w:tcW w:w="1566" w:type="pct"/>
                  <w:vMerge/>
                  <w:vAlign w:val="center"/>
                  <w:hideMark/>
                </w:tcPr>
                <w:p w14:paraId="4D753BB6" w14:textId="77777777" w:rsidR="00AA34C2" w:rsidRPr="00D04D8E" w:rsidRDefault="00AA34C2" w:rsidP="00AA34C2">
                  <w:pPr>
                    <w:spacing w:after="0" w:line="240" w:lineRule="auto"/>
                    <w:jc w:val="both"/>
                    <w:rPr>
                      <w:rFonts w:ascii="Arial Narrow" w:eastAsia="Times New Roman" w:hAnsi="Arial Narrow" w:cs="Arial"/>
                      <w:color w:val="000000"/>
                      <w:sz w:val="10"/>
                      <w:szCs w:val="10"/>
                      <w:lang w:eastAsia="es-CO"/>
                    </w:rPr>
                  </w:pPr>
                </w:p>
              </w:tc>
              <w:tc>
                <w:tcPr>
                  <w:tcW w:w="230" w:type="pct"/>
                  <w:vMerge/>
                  <w:vAlign w:val="center"/>
                  <w:hideMark/>
                </w:tcPr>
                <w:p w14:paraId="2580867E" w14:textId="77777777" w:rsidR="00AA34C2" w:rsidRPr="00D04D8E" w:rsidRDefault="00AA34C2" w:rsidP="00AA34C2">
                  <w:pPr>
                    <w:spacing w:after="0" w:line="240" w:lineRule="auto"/>
                    <w:rPr>
                      <w:rFonts w:ascii="Arial Narrow" w:eastAsia="Times New Roman" w:hAnsi="Arial Narrow" w:cs="Arial"/>
                      <w:color w:val="000000"/>
                      <w:sz w:val="10"/>
                      <w:szCs w:val="10"/>
                      <w:lang w:eastAsia="es-CO"/>
                    </w:rPr>
                  </w:pPr>
                </w:p>
              </w:tc>
              <w:tc>
                <w:tcPr>
                  <w:tcW w:w="305" w:type="pct"/>
                  <w:vMerge/>
                  <w:vAlign w:val="center"/>
                  <w:hideMark/>
                </w:tcPr>
                <w:p w14:paraId="4EB44D4A" w14:textId="77777777" w:rsidR="00AA34C2" w:rsidRPr="00D04D8E" w:rsidRDefault="00AA34C2" w:rsidP="00AA34C2">
                  <w:pPr>
                    <w:spacing w:after="0" w:line="240" w:lineRule="auto"/>
                    <w:jc w:val="center"/>
                    <w:rPr>
                      <w:rFonts w:ascii="Arial Narrow" w:eastAsia="Times New Roman" w:hAnsi="Arial Narrow" w:cs="Arial"/>
                      <w:color w:val="000000"/>
                      <w:sz w:val="10"/>
                      <w:szCs w:val="10"/>
                      <w:lang w:eastAsia="es-CO"/>
                    </w:rPr>
                  </w:pPr>
                </w:p>
              </w:tc>
              <w:tc>
                <w:tcPr>
                  <w:tcW w:w="723" w:type="pct"/>
                  <w:vMerge/>
                  <w:vAlign w:val="center"/>
                </w:tcPr>
                <w:p w14:paraId="7605EE97" w14:textId="77777777" w:rsidR="00AA34C2" w:rsidRPr="00D04D8E" w:rsidRDefault="00AA34C2" w:rsidP="00AA34C2">
                  <w:pPr>
                    <w:spacing w:after="0" w:line="240" w:lineRule="auto"/>
                    <w:jc w:val="right"/>
                    <w:rPr>
                      <w:rFonts w:ascii="Arial Narrow" w:eastAsia="Times New Roman" w:hAnsi="Arial Narrow" w:cs="Arial"/>
                      <w:color w:val="000000"/>
                      <w:sz w:val="10"/>
                      <w:szCs w:val="10"/>
                      <w:lang w:eastAsia="es-CO"/>
                    </w:rPr>
                  </w:pPr>
                </w:p>
              </w:tc>
              <w:tc>
                <w:tcPr>
                  <w:tcW w:w="710" w:type="pct"/>
                  <w:vMerge/>
                  <w:vAlign w:val="center"/>
                </w:tcPr>
                <w:p w14:paraId="5C9F0779" w14:textId="77777777" w:rsidR="00AA34C2" w:rsidRPr="00D04D8E" w:rsidRDefault="00AA34C2" w:rsidP="00AA34C2">
                  <w:pPr>
                    <w:spacing w:after="0" w:line="240" w:lineRule="auto"/>
                    <w:jc w:val="right"/>
                    <w:rPr>
                      <w:rFonts w:ascii="Arial Narrow" w:eastAsia="Times New Roman" w:hAnsi="Arial Narrow" w:cs="Arial"/>
                      <w:color w:val="000000"/>
                      <w:sz w:val="10"/>
                      <w:szCs w:val="10"/>
                      <w:lang w:eastAsia="es-CO"/>
                    </w:rPr>
                  </w:pPr>
                </w:p>
              </w:tc>
            </w:tr>
            <w:tr w:rsidR="00AA34C2" w:rsidRPr="00D04D8E" w14:paraId="10D27831" w14:textId="77777777" w:rsidTr="00AA34C2">
              <w:trPr>
                <w:trHeight w:val="450"/>
                <w:jc w:val="center"/>
              </w:trPr>
              <w:tc>
                <w:tcPr>
                  <w:tcW w:w="393" w:type="pct"/>
                  <w:vMerge w:val="restart"/>
                  <w:shd w:val="clear" w:color="auto" w:fill="FFFFFF" w:themeFill="background1"/>
                  <w:vAlign w:val="center"/>
                  <w:hideMark/>
                </w:tcPr>
                <w:p w14:paraId="68C19143" w14:textId="77777777" w:rsidR="00AA34C2" w:rsidRPr="00D04D8E" w:rsidRDefault="00AA34C2" w:rsidP="00AA34C2">
                  <w:pPr>
                    <w:spacing w:after="0" w:line="240" w:lineRule="auto"/>
                    <w:jc w:val="center"/>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4</w:t>
                  </w:r>
                </w:p>
              </w:tc>
              <w:tc>
                <w:tcPr>
                  <w:tcW w:w="640" w:type="pct"/>
                  <w:vMerge w:val="restart"/>
                  <w:shd w:val="clear" w:color="auto" w:fill="FFFFFF" w:themeFill="background1"/>
                  <w:vAlign w:val="center"/>
                  <w:hideMark/>
                </w:tcPr>
                <w:p w14:paraId="64EEA69B" w14:textId="1621A16F" w:rsidR="00AA34C2" w:rsidRPr="00D04D8E" w:rsidRDefault="00D34E98" w:rsidP="00AA34C2">
                  <w:pPr>
                    <w:spacing w:after="0" w:line="240" w:lineRule="auto"/>
                    <w:jc w:val="center"/>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02-02-02-009-007</w:t>
                  </w:r>
                  <w:r>
                    <w:rPr>
                      <w:rFonts w:ascii="Arial Narrow" w:eastAsia="Times New Roman" w:hAnsi="Arial Narrow" w:cs="Arial"/>
                      <w:color w:val="000000"/>
                      <w:sz w:val="10"/>
                      <w:szCs w:val="10"/>
                      <w:lang w:eastAsia="es-CO"/>
                    </w:rPr>
                    <w:t>-03</w:t>
                  </w:r>
                </w:p>
              </w:tc>
              <w:tc>
                <w:tcPr>
                  <w:tcW w:w="434" w:type="pct"/>
                  <w:vMerge w:val="restart"/>
                  <w:shd w:val="clear" w:color="auto" w:fill="FFFFFF" w:themeFill="background1"/>
                  <w:hideMark/>
                </w:tcPr>
                <w:p w14:paraId="6638D1A2" w14:textId="77777777" w:rsidR="00AA34C2" w:rsidRDefault="00AA34C2" w:rsidP="00AA34C2">
                  <w:pPr>
                    <w:spacing w:after="0" w:line="240" w:lineRule="auto"/>
                    <w:jc w:val="center"/>
                    <w:rPr>
                      <w:rFonts w:ascii="Arial Narrow" w:eastAsia="Times New Roman" w:hAnsi="Arial Narrow" w:cs="Arial"/>
                      <w:color w:val="000000"/>
                      <w:sz w:val="10"/>
                      <w:szCs w:val="10"/>
                      <w:lang w:eastAsia="es-CO"/>
                    </w:rPr>
                  </w:pPr>
                </w:p>
                <w:p w14:paraId="412722D3" w14:textId="77777777" w:rsidR="00AA34C2" w:rsidRDefault="00AA34C2" w:rsidP="00AA34C2">
                  <w:pPr>
                    <w:spacing w:after="0" w:line="240" w:lineRule="auto"/>
                    <w:rPr>
                      <w:rFonts w:ascii="Arial Narrow" w:eastAsia="Times New Roman" w:hAnsi="Arial Narrow" w:cs="Arial"/>
                      <w:color w:val="000000"/>
                      <w:sz w:val="10"/>
                      <w:szCs w:val="10"/>
                      <w:lang w:eastAsia="es-CO"/>
                    </w:rPr>
                  </w:pPr>
                </w:p>
                <w:p w14:paraId="7B221D84" w14:textId="77777777" w:rsidR="00AA34C2" w:rsidRDefault="00AA34C2" w:rsidP="00AA34C2">
                  <w:pPr>
                    <w:spacing w:after="0" w:line="240" w:lineRule="auto"/>
                    <w:jc w:val="center"/>
                    <w:rPr>
                      <w:rFonts w:ascii="Arial Narrow" w:eastAsia="Times New Roman" w:hAnsi="Arial Narrow" w:cs="Arial"/>
                      <w:color w:val="000000"/>
                      <w:sz w:val="10"/>
                      <w:szCs w:val="10"/>
                      <w:lang w:eastAsia="es-CO"/>
                    </w:rPr>
                  </w:pPr>
                </w:p>
                <w:p w14:paraId="327A7E66" w14:textId="17F0E342" w:rsidR="00AA34C2" w:rsidRPr="00D04D8E" w:rsidRDefault="00AA34C2" w:rsidP="00AA34C2">
                  <w:pPr>
                    <w:spacing w:after="0" w:line="240" w:lineRule="auto"/>
                    <w:jc w:val="center"/>
                    <w:rPr>
                      <w:rFonts w:ascii="Arial Narrow" w:eastAsia="Times New Roman" w:hAnsi="Arial Narrow" w:cs="Arial"/>
                      <w:color w:val="000000"/>
                      <w:sz w:val="10"/>
                      <w:szCs w:val="10"/>
                      <w:lang w:eastAsia="es-CO"/>
                    </w:rPr>
                  </w:pPr>
                  <w:r w:rsidRPr="00684BC6">
                    <w:rPr>
                      <w:rFonts w:ascii="Arial Narrow" w:eastAsia="Times New Roman" w:hAnsi="Arial Narrow" w:cs="Arial"/>
                      <w:color w:val="000000"/>
                      <w:sz w:val="10"/>
                      <w:szCs w:val="10"/>
                      <w:lang w:eastAsia="es-CO"/>
                    </w:rPr>
                    <w:t>L1CEREL</w:t>
                  </w:r>
                </w:p>
              </w:tc>
              <w:tc>
                <w:tcPr>
                  <w:tcW w:w="1566" w:type="pct"/>
                  <w:vMerge w:val="restart"/>
                  <w:shd w:val="clear" w:color="auto" w:fill="FFFFFF" w:themeFill="background1"/>
                  <w:vAlign w:val="center"/>
                  <w:hideMark/>
                </w:tcPr>
                <w:p w14:paraId="204FCCB9" w14:textId="77777777" w:rsidR="00AA34C2" w:rsidRPr="00D04D8E" w:rsidRDefault="00AA34C2" w:rsidP="00AA34C2">
                  <w:pPr>
                    <w:spacing w:after="0" w:line="240" w:lineRule="auto"/>
                    <w:jc w:val="both"/>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PAQUETE No. 4 CREMACIÓN FALLECIDOS NO UNIFORMADOS DE LA POLICÍA NACIONAL (Servicios Funerarios (Decreto 1214 de 1990) para personal fallecido en todas las categorías y grados, fallecidos en servicio activo y fallecidos pensionados).</w:t>
                  </w:r>
                </w:p>
              </w:tc>
              <w:tc>
                <w:tcPr>
                  <w:tcW w:w="230" w:type="pct"/>
                  <w:vMerge w:val="restart"/>
                  <w:shd w:val="clear" w:color="auto" w:fill="FFFFFF" w:themeFill="background1"/>
                  <w:vAlign w:val="center"/>
                  <w:hideMark/>
                </w:tcPr>
                <w:p w14:paraId="306D9B7E" w14:textId="77777777" w:rsidR="00AA34C2" w:rsidRPr="00D04D8E" w:rsidRDefault="00AA34C2" w:rsidP="00AA34C2">
                  <w:pPr>
                    <w:spacing w:after="0" w:line="240" w:lineRule="auto"/>
                    <w:jc w:val="center"/>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10</w:t>
                  </w:r>
                </w:p>
              </w:tc>
              <w:tc>
                <w:tcPr>
                  <w:tcW w:w="305" w:type="pct"/>
                  <w:vMerge w:val="restart"/>
                  <w:shd w:val="clear" w:color="auto" w:fill="FFFFFF" w:themeFill="background1"/>
                  <w:vAlign w:val="center"/>
                  <w:hideMark/>
                </w:tcPr>
                <w:p w14:paraId="77F2F2C8" w14:textId="68F919E7" w:rsidR="00AA34C2" w:rsidRPr="00D04D8E" w:rsidRDefault="00AA34C2" w:rsidP="00AA34C2">
                  <w:pPr>
                    <w:spacing w:after="0" w:line="240" w:lineRule="auto"/>
                    <w:jc w:val="center"/>
                    <w:rPr>
                      <w:rFonts w:ascii="Arial Narrow" w:eastAsia="Times New Roman" w:hAnsi="Arial Narrow" w:cs="Arial"/>
                      <w:color w:val="000000"/>
                      <w:sz w:val="10"/>
                      <w:szCs w:val="10"/>
                      <w:lang w:eastAsia="es-CO"/>
                    </w:rPr>
                  </w:pPr>
                  <w:r>
                    <w:rPr>
                      <w:rFonts w:ascii="Arial Narrow" w:eastAsia="Times New Roman" w:hAnsi="Arial Narrow" w:cs="Arial"/>
                      <w:color w:val="000000"/>
                      <w:sz w:val="10"/>
                      <w:szCs w:val="10"/>
                      <w:lang w:eastAsia="es-CO"/>
                    </w:rPr>
                    <w:t>8</w:t>
                  </w:r>
                </w:p>
              </w:tc>
              <w:tc>
                <w:tcPr>
                  <w:tcW w:w="723" w:type="pct"/>
                  <w:vMerge w:val="restart"/>
                  <w:shd w:val="clear" w:color="auto" w:fill="FFFFFF" w:themeFill="background1"/>
                  <w:vAlign w:val="center"/>
                </w:tcPr>
                <w:p w14:paraId="3E58E3D5" w14:textId="2E620588" w:rsidR="00AA34C2" w:rsidRPr="00D04D8E" w:rsidRDefault="00AA34C2" w:rsidP="00AA34C2">
                  <w:pPr>
                    <w:spacing w:after="0" w:line="240" w:lineRule="auto"/>
                    <w:jc w:val="right"/>
                    <w:rPr>
                      <w:rFonts w:ascii="Arial Narrow" w:eastAsia="Times New Roman" w:hAnsi="Arial Narrow" w:cs="Arial"/>
                      <w:color w:val="000000"/>
                      <w:sz w:val="10"/>
                      <w:szCs w:val="10"/>
                      <w:lang w:eastAsia="es-CO"/>
                    </w:rPr>
                  </w:pPr>
                  <w:r w:rsidRPr="002029A0">
                    <w:rPr>
                      <w:rFonts w:ascii="Arial Narrow" w:eastAsia="Times New Roman" w:hAnsi="Arial Narrow" w:cs="Arial"/>
                      <w:color w:val="000000"/>
                      <w:sz w:val="10"/>
                      <w:szCs w:val="10"/>
                      <w:lang w:eastAsia="es-CO"/>
                    </w:rPr>
                    <w:t>$ 6.118.445,37</w:t>
                  </w:r>
                </w:p>
              </w:tc>
              <w:tc>
                <w:tcPr>
                  <w:tcW w:w="710" w:type="pct"/>
                  <w:vMerge w:val="restart"/>
                  <w:shd w:val="clear" w:color="auto" w:fill="FFFFFF" w:themeFill="background1"/>
                  <w:vAlign w:val="center"/>
                </w:tcPr>
                <w:p w14:paraId="732941E9" w14:textId="40BB3A80" w:rsidR="00AA34C2" w:rsidRPr="00D04D8E" w:rsidRDefault="00AA34C2" w:rsidP="00AA34C2">
                  <w:pPr>
                    <w:spacing w:after="0" w:line="240" w:lineRule="auto"/>
                    <w:jc w:val="right"/>
                    <w:rPr>
                      <w:rFonts w:ascii="Arial Narrow" w:eastAsia="Times New Roman" w:hAnsi="Arial Narrow" w:cs="Arial"/>
                      <w:color w:val="000000"/>
                      <w:sz w:val="10"/>
                      <w:szCs w:val="10"/>
                      <w:lang w:eastAsia="es-CO"/>
                    </w:rPr>
                  </w:pPr>
                  <w:r w:rsidRPr="002029A0">
                    <w:rPr>
                      <w:rFonts w:ascii="Arial Narrow" w:eastAsia="Times New Roman" w:hAnsi="Arial Narrow" w:cs="Arial"/>
                      <w:color w:val="000000"/>
                      <w:sz w:val="10"/>
                      <w:szCs w:val="10"/>
                      <w:lang w:eastAsia="es-CO"/>
                    </w:rPr>
                    <w:t xml:space="preserve">$ </w:t>
                  </w:r>
                  <w:r>
                    <w:rPr>
                      <w:rFonts w:ascii="Arial Narrow" w:eastAsia="Times New Roman" w:hAnsi="Arial Narrow" w:cs="Arial"/>
                      <w:color w:val="000000"/>
                      <w:sz w:val="10"/>
                      <w:szCs w:val="10"/>
                      <w:lang w:eastAsia="es-CO"/>
                    </w:rPr>
                    <w:t>48.947.562,96</w:t>
                  </w:r>
                </w:p>
              </w:tc>
            </w:tr>
            <w:tr w:rsidR="00AA34C2" w:rsidRPr="00D04D8E" w14:paraId="60AB9CEF" w14:textId="77777777" w:rsidTr="00AA34C2">
              <w:trPr>
                <w:trHeight w:val="450"/>
                <w:jc w:val="center"/>
              </w:trPr>
              <w:tc>
                <w:tcPr>
                  <w:tcW w:w="393" w:type="pct"/>
                  <w:vMerge/>
                  <w:vAlign w:val="center"/>
                  <w:hideMark/>
                </w:tcPr>
                <w:p w14:paraId="75599CAE" w14:textId="77777777" w:rsidR="00AA34C2" w:rsidRPr="00D04D8E" w:rsidRDefault="00AA34C2" w:rsidP="00AA34C2">
                  <w:pPr>
                    <w:spacing w:after="0" w:line="240" w:lineRule="auto"/>
                    <w:rPr>
                      <w:rFonts w:ascii="Arial Narrow" w:eastAsia="Times New Roman" w:hAnsi="Arial Narrow" w:cs="Arial"/>
                      <w:color w:val="000000"/>
                      <w:sz w:val="10"/>
                      <w:szCs w:val="10"/>
                      <w:lang w:eastAsia="es-CO"/>
                    </w:rPr>
                  </w:pPr>
                </w:p>
              </w:tc>
              <w:tc>
                <w:tcPr>
                  <w:tcW w:w="640" w:type="pct"/>
                  <w:vMerge/>
                  <w:vAlign w:val="center"/>
                  <w:hideMark/>
                </w:tcPr>
                <w:p w14:paraId="09DCB7D9" w14:textId="77777777" w:rsidR="00AA34C2" w:rsidRPr="00D04D8E" w:rsidRDefault="00AA34C2" w:rsidP="00AA34C2">
                  <w:pPr>
                    <w:spacing w:after="0" w:line="240" w:lineRule="auto"/>
                    <w:rPr>
                      <w:rFonts w:ascii="Arial Narrow" w:eastAsia="Times New Roman" w:hAnsi="Arial Narrow" w:cs="Arial"/>
                      <w:color w:val="000000"/>
                      <w:sz w:val="10"/>
                      <w:szCs w:val="10"/>
                      <w:lang w:eastAsia="es-CO"/>
                    </w:rPr>
                  </w:pPr>
                </w:p>
              </w:tc>
              <w:tc>
                <w:tcPr>
                  <w:tcW w:w="434" w:type="pct"/>
                  <w:vMerge/>
                  <w:hideMark/>
                </w:tcPr>
                <w:p w14:paraId="7385C463" w14:textId="77777777" w:rsidR="00AA34C2" w:rsidRPr="00D04D8E" w:rsidRDefault="00AA34C2" w:rsidP="00AA34C2">
                  <w:pPr>
                    <w:spacing w:after="0" w:line="240" w:lineRule="auto"/>
                    <w:jc w:val="center"/>
                    <w:rPr>
                      <w:rFonts w:ascii="Arial Narrow" w:eastAsia="Times New Roman" w:hAnsi="Arial Narrow" w:cs="Arial"/>
                      <w:color w:val="000000"/>
                      <w:sz w:val="10"/>
                      <w:szCs w:val="10"/>
                      <w:lang w:eastAsia="es-CO"/>
                    </w:rPr>
                  </w:pPr>
                </w:p>
              </w:tc>
              <w:tc>
                <w:tcPr>
                  <w:tcW w:w="1566" w:type="pct"/>
                  <w:vMerge/>
                  <w:vAlign w:val="center"/>
                  <w:hideMark/>
                </w:tcPr>
                <w:p w14:paraId="6DCC11E2" w14:textId="77777777" w:rsidR="00AA34C2" w:rsidRPr="00D04D8E" w:rsidRDefault="00AA34C2" w:rsidP="00AA34C2">
                  <w:pPr>
                    <w:spacing w:after="0" w:line="240" w:lineRule="auto"/>
                    <w:jc w:val="both"/>
                    <w:rPr>
                      <w:rFonts w:ascii="Arial Narrow" w:eastAsia="Times New Roman" w:hAnsi="Arial Narrow" w:cs="Arial"/>
                      <w:color w:val="000000"/>
                      <w:sz w:val="10"/>
                      <w:szCs w:val="10"/>
                      <w:lang w:eastAsia="es-CO"/>
                    </w:rPr>
                  </w:pPr>
                </w:p>
              </w:tc>
              <w:tc>
                <w:tcPr>
                  <w:tcW w:w="230" w:type="pct"/>
                  <w:vMerge/>
                  <w:vAlign w:val="center"/>
                  <w:hideMark/>
                </w:tcPr>
                <w:p w14:paraId="48D6F81F" w14:textId="77777777" w:rsidR="00AA34C2" w:rsidRPr="00D04D8E" w:rsidRDefault="00AA34C2" w:rsidP="00AA34C2">
                  <w:pPr>
                    <w:spacing w:after="0" w:line="240" w:lineRule="auto"/>
                    <w:rPr>
                      <w:rFonts w:ascii="Arial Narrow" w:eastAsia="Times New Roman" w:hAnsi="Arial Narrow" w:cs="Arial"/>
                      <w:color w:val="000000"/>
                      <w:sz w:val="10"/>
                      <w:szCs w:val="10"/>
                      <w:lang w:eastAsia="es-CO"/>
                    </w:rPr>
                  </w:pPr>
                </w:p>
              </w:tc>
              <w:tc>
                <w:tcPr>
                  <w:tcW w:w="305" w:type="pct"/>
                  <w:vMerge/>
                  <w:vAlign w:val="center"/>
                  <w:hideMark/>
                </w:tcPr>
                <w:p w14:paraId="79F9A230" w14:textId="77777777" w:rsidR="00AA34C2" w:rsidRPr="00D04D8E" w:rsidRDefault="00AA34C2" w:rsidP="00AA34C2">
                  <w:pPr>
                    <w:spacing w:after="0" w:line="240" w:lineRule="auto"/>
                    <w:jc w:val="center"/>
                    <w:rPr>
                      <w:rFonts w:ascii="Arial Narrow" w:eastAsia="Times New Roman" w:hAnsi="Arial Narrow" w:cs="Arial"/>
                      <w:color w:val="000000"/>
                      <w:sz w:val="10"/>
                      <w:szCs w:val="10"/>
                      <w:lang w:eastAsia="es-CO"/>
                    </w:rPr>
                  </w:pPr>
                </w:p>
              </w:tc>
              <w:tc>
                <w:tcPr>
                  <w:tcW w:w="723" w:type="pct"/>
                  <w:vMerge/>
                  <w:vAlign w:val="center"/>
                </w:tcPr>
                <w:p w14:paraId="78CFFEF9" w14:textId="77777777" w:rsidR="00AA34C2" w:rsidRPr="00D04D8E" w:rsidRDefault="00AA34C2" w:rsidP="00AA34C2">
                  <w:pPr>
                    <w:spacing w:after="0" w:line="240" w:lineRule="auto"/>
                    <w:jc w:val="right"/>
                    <w:rPr>
                      <w:rFonts w:ascii="Arial Narrow" w:eastAsia="Times New Roman" w:hAnsi="Arial Narrow" w:cs="Arial"/>
                      <w:color w:val="000000"/>
                      <w:sz w:val="10"/>
                      <w:szCs w:val="10"/>
                      <w:lang w:eastAsia="es-CO"/>
                    </w:rPr>
                  </w:pPr>
                </w:p>
              </w:tc>
              <w:tc>
                <w:tcPr>
                  <w:tcW w:w="710" w:type="pct"/>
                  <w:vMerge/>
                  <w:vAlign w:val="center"/>
                </w:tcPr>
                <w:p w14:paraId="5E759A41" w14:textId="77777777" w:rsidR="00AA34C2" w:rsidRPr="00D04D8E" w:rsidRDefault="00AA34C2" w:rsidP="00AA34C2">
                  <w:pPr>
                    <w:spacing w:after="0" w:line="240" w:lineRule="auto"/>
                    <w:jc w:val="right"/>
                    <w:rPr>
                      <w:rFonts w:ascii="Arial Narrow" w:eastAsia="Times New Roman" w:hAnsi="Arial Narrow" w:cs="Arial"/>
                      <w:color w:val="000000"/>
                      <w:sz w:val="10"/>
                      <w:szCs w:val="10"/>
                      <w:lang w:eastAsia="es-CO"/>
                    </w:rPr>
                  </w:pPr>
                </w:p>
              </w:tc>
            </w:tr>
            <w:tr w:rsidR="00AA34C2" w:rsidRPr="00D04D8E" w14:paraId="2F7E2D03" w14:textId="77777777" w:rsidTr="00AA34C2">
              <w:trPr>
                <w:trHeight w:val="790"/>
                <w:jc w:val="center"/>
              </w:trPr>
              <w:tc>
                <w:tcPr>
                  <w:tcW w:w="393" w:type="pct"/>
                  <w:shd w:val="clear" w:color="auto" w:fill="FFFFFF" w:themeFill="background1"/>
                  <w:vAlign w:val="center"/>
                  <w:hideMark/>
                </w:tcPr>
                <w:p w14:paraId="32B05730" w14:textId="77777777" w:rsidR="00AA34C2" w:rsidRPr="00D04D8E" w:rsidRDefault="00AA34C2" w:rsidP="00AA34C2">
                  <w:pPr>
                    <w:spacing w:after="0" w:line="240" w:lineRule="auto"/>
                    <w:jc w:val="center"/>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5</w:t>
                  </w:r>
                </w:p>
              </w:tc>
              <w:tc>
                <w:tcPr>
                  <w:tcW w:w="640" w:type="pct"/>
                  <w:shd w:val="clear" w:color="auto" w:fill="FFFFFF" w:themeFill="background1"/>
                  <w:vAlign w:val="center"/>
                  <w:hideMark/>
                </w:tcPr>
                <w:p w14:paraId="320DA887" w14:textId="251FD857" w:rsidR="00AA34C2" w:rsidRPr="00D04D8E" w:rsidRDefault="00D34E98" w:rsidP="00AA34C2">
                  <w:pPr>
                    <w:spacing w:after="0" w:line="240" w:lineRule="auto"/>
                    <w:jc w:val="center"/>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02-02-02-009-007</w:t>
                  </w:r>
                  <w:r>
                    <w:rPr>
                      <w:rFonts w:ascii="Arial Narrow" w:eastAsia="Times New Roman" w:hAnsi="Arial Narrow" w:cs="Arial"/>
                      <w:color w:val="000000"/>
                      <w:sz w:val="10"/>
                      <w:szCs w:val="10"/>
                      <w:lang w:eastAsia="es-CO"/>
                    </w:rPr>
                    <w:t>-03</w:t>
                  </w:r>
                </w:p>
              </w:tc>
              <w:tc>
                <w:tcPr>
                  <w:tcW w:w="434" w:type="pct"/>
                  <w:shd w:val="clear" w:color="auto" w:fill="FFFFFF" w:themeFill="background1"/>
                  <w:hideMark/>
                </w:tcPr>
                <w:p w14:paraId="51BB15D9" w14:textId="77777777" w:rsidR="00AA34C2" w:rsidRDefault="00AA34C2" w:rsidP="00AA34C2">
                  <w:pPr>
                    <w:spacing w:after="0" w:line="240" w:lineRule="auto"/>
                    <w:jc w:val="center"/>
                    <w:rPr>
                      <w:rFonts w:ascii="Arial Narrow" w:eastAsia="Times New Roman" w:hAnsi="Arial Narrow" w:cs="Arial"/>
                      <w:color w:val="000000"/>
                      <w:sz w:val="10"/>
                      <w:szCs w:val="10"/>
                      <w:lang w:eastAsia="es-CO"/>
                    </w:rPr>
                  </w:pPr>
                </w:p>
                <w:p w14:paraId="2F4FF4BF" w14:textId="77777777" w:rsidR="00AA34C2" w:rsidRDefault="00AA34C2" w:rsidP="00AA34C2">
                  <w:pPr>
                    <w:spacing w:after="0" w:line="240" w:lineRule="auto"/>
                    <w:jc w:val="center"/>
                    <w:rPr>
                      <w:rFonts w:ascii="Arial Narrow" w:eastAsia="Times New Roman" w:hAnsi="Arial Narrow" w:cs="Arial"/>
                      <w:color w:val="000000"/>
                      <w:sz w:val="10"/>
                      <w:szCs w:val="10"/>
                      <w:lang w:eastAsia="es-CO"/>
                    </w:rPr>
                  </w:pPr>
                </w:p>
                <w:p w14:paraId="5A82A62E" w14:textId="77777777" w:rsidR="00AA34C2" w:rsidRDefault="00AA34C2" w:rsidP="00AA34C2">
                  <w:pPr>
                    <w:spacing w:after="0" w:line="240" w:lineRule="auto"/>
                    <w:jc w:val="center"/>
                    <w:rPr>
                      <w:rFonts w:ascii="Arial Narrow" w:eastAsia="Times New Roman" w:hAnsi="Arial Narrow" w:cs="Arial"/>
                      <w:color w:val="000000"/>
                      <w:sz w:val="10"/>
                      <w:szCs w:val="10"/>
                      <w:lang w:eastAsia="es-CO"/>
                    </w:rPr>
                  </w:pPr>
                </w:p>
                <w:p w14:paraId="5106FF96" w14:textId="0612BD32" w:rsidR="00AA34C2" w:rsidRPr="00D04D8E" w:rsidRDefault="00AA34C2" w:rsidP="00AA34C2">
                  <w:pPr>
                    <w:spacing w:after="0" w:line="240" w:lineRule="auto"/>
                    <w:jc w:val="center"/>
                    <w:rPr>
                      <w:rFonts w:ascii="Arial Narrow" w:eastAsia="Times New Roman" w:hAnsi="Arial Narrow" w:cs="Arial"/>
                      <w:color w:val="000000"/>
                      <w:sz w:val="10"/>
                      <w:szCs w:val="10"/>
                      <w:lang w:eastAsia="es-CO"/>
                    </w:rPr>
                  </w:pPr>
                  <w:r w:rsidRPr="00684BC6">
                    <w:rPr>
                      <w:rFonts w:ascii="Arial Narrow" w:eastAsia="Times New Roman" w:hAnsi="Arial Narrow" w:cs="Arial"/>
                      <w:color w:val="000000"/>
                      <w:sz w:val="10"/>
                      <w:szCs w:val="10"/>
                      <w:lang w:eastAsia="es-CO"/>
                    </w:rPr>
                    <w:t>L1CEREL</w:t>
                  </w:r>
                </w:p>
              </w:tc>
              <w:tc>
                <w:tcPr>
                  <w:tcW w:w="1566" w:type="pct"/>
                  <w:shd w:val="clear" w:color="auto" w:fill="FFFFFF" w:themeFill="background1"/>
                  <w:vAlign w:val="center"/>
                  <w:hideMark/>
                </w:tcPr>
                <w:p w14:paraId="3DCF5912" w14:textId="7D73E9E7" w:rsidR="00AA34C2" w:rsidRPr="00D04D8E" w:rsidRDefault="00AA34C2" w:rsidP="00AA34C2">
                  <w:pPr>
                    <w:spacing w:after="0" w:line="240" w:lineRule="auto"/>
                    <w:jc w:val="both"/>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 xml:space="preserve">PAQUETE No. 5 INHUMACIÓN ALUMNOS FALLECIDOS DE LAS ESCUELAS DE FORMACIÓN CADETES Y ALFÉRES DE LA POLICÍA </w:t>
                  </w:r>
                  <w:proofErr w:type="gramStart"/>
                  <w:r w:rsidRPr="00D04D8E">
                    <w:rPr>
                      <w:rFonts w:ascii="Arial Narrow" w:eastAsia="Times New Roman" w:hAnsi="Arial Narrow" w:cs="Arial"/>
                      <w:color w:val="000000"/>
                      <w:sz w:val="10"/>
                      <w:szCs w:val="10"/>
                      <w:lang w:eastAsia="es-CO"/>
                    </w:rPr>
                    <w:t>NACIONAL(</w:t>
                  </w:r>
                  <w:proofErr w:type="gramEnd"/>
                  <w:r w:rsidRPr="00D04D8E">
                    <w:rPr>
                      <w:rFonts w:ascii="Arial Narrow" w:eastAsia="Times New Roman" w:hAnsi="Arial Narrow" w:cs="Arial"/>
                      <w:color w:val="000000"/>
                      <w:sz w:val="10"/>
                      <w:szCs w:val="10"/>
                      <w:lang w:eastAsia="es-CO"/>
                    </w:rPr>
                    <w:t>Servicios Funerarios (Decreto 1791 de 2000) para personal fallecido de cadetes y alférez).</w:t>
                  </w:r>
                </w:p>
              </w:tc>
              <w:tc>
                <w:tcPr>
                  <w:tcW w:w="230" w:type="pct"/>
                  <w:shd w:val="clear" w:color="auto" w:fill="FFFFFF" w:themeFill="background1"/>
                  <w:vAlign w:val="center"/>
                  <w:hideMark/>
                </w:tcPr>
                <w:p w14:paraId="5698DCBB" w14:textId="77777777" w:rsidR="00AA34C2" w:rsidRPr="00D04D8E" w:rsidRDefault="00AA34C2" w:rsidP="00AA34C2">
                  <w:pPr>
                    <w:spacing w:after="0" w:line="240" w:lineRule="auto"/>
                    <w:jc w:val="center"/>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10</w:t>
                  </w:r>
                </w:p>
              </w:tc>
              <w:tc>
                <w:tcPr>
                  <w:tcW w:w="305" w:type="pct"/>
                  <w:shd w:val="clear" w:color="auto" w:fill="FFFFFF" w:themeFill="background1"/>
                  <w:vAlign w:val="center"/>
                  <w:hideMark/>
                </w:tcPr>
                <w:p w14:paraId="4158DFEE" w14:textId="29B46797" w:rsidR="00AA34C2" w:rsidRPr="00D04D8E" w:rsidRDefault="00AA34C2" w:rsidP="00AA34C2">
                  <w:pPr>
                    <w:spacing w:after="0" w:line="240" w:lineRule="auto"/>
                    <w:jc w:val="center"/>
                    <w:rPr>
                      <w:rFonts w:ascii="Arial Narrow" w:eastAsia="Times New Roman" w:hAnsi="Arial Narrow" w:cs="Arial"/>
                      <w:color w:val="000000"/>
                      <w:sz w:val="10"/>
                      <w:szCs w:val="10"/>
                      <w:lang w:eastAsia="es-CO"/>
                    </w:rPr>
                  </w:pPr>
                  <w:r w:rsidRPr="002029A0">
                    <w:rPr>
                      <w:rFonts w:ascii="Arial Narrow" w:eastAsia="Times New Roman" w:hAnsi="Arial Narrow" w:cs="Arial"/>
                      <w:color w:val="000000"/>
                      <w:sz w:val="10"/>
                      <w:szCs w:val="10"/>
                      <w:lang w:eastAsia="es-CO"/>
                    </w:rPr>
                    <w:t>2</w:t>
                  </w:r>
                </w:p>
              </w:tc>
              <w:tc>
                <w:tcPr>
                  <w:tcW w:w="723" w:type="pct"/>
                  <w:shd w:val="clear" w:color="auto" w:fill="FFFFFF" w:themeFill="background1"/>
                  <w:vAlign w:val="center"/>
                </w:tcPr>
                <w:p w14:paraId="099379D1" w14:textId="7DA0EB57" w:rsidR="00AA34C2" w:rsidRPr="00D04D8E" w:rsidRDefault="00AA34C2" w:rsidP="00AA34C2">
                  <w:pPr>
                    <w:spacing w:after="0" w:line="240" w:lineRule="auto"/>
                    <w:jc w:val="right"/>
                    <w:rPr>
                      <w:rFonts w:ascii="Arial Narrow" w:eastAsia="Times New Roman" w:hAnsi="Arial Narrow" w:cs="Arial"/>
                      <w:color w:val="000000"/>
                      <w:sz w:val="10"/>
                      <w:szCs w:val="10"/>
                      <w:lang w:eastAsia="es-CO"/>
                    </w:rPr>
                  </w:pPr>
                  <w:r w:rsidRPr="002029A0">
                    <w:rPr>
                      <w:rFonts w:ascii="Arial Narrow" w:eastAsia="Times New Roman" w:hAnsi="Arial Narrow" w:cs="Arial"/>
                      <w:color w:val="000000"/>
                      <w:sz w:val="10"/>
                      <w:szCs w:val="10"/>
                      <w:lang w:eastAsia="es-CO"/>
                    </w:rPr>
                    <w:t>$ 4.083.749,02</w:t>
                  </w:r>
                </w:p>
              </w:tc>
              <w:tc>
                <w:tcPr>
                  <w:tcW w:w="710" w:type="pct"/>
                  <w:shd w:val="clear" w:color="auto" w:fill="FFFFFF" w:themeFill="background1"/>
                  <w:vAlign w:val="center"/>
                </w:tcPr>
                <w:p w14:paraId="79B4FDEC" w14:textId="15D76A12" w:rsidR="00AA34C2" w:rsidRPr="00D04D8E" w:rsidRDefault="00AA34C2" w:rsidP="00AA34C2">
                  <w:pPr>
                    <w:spacing w:after="0" w:line="240" w:lineRule="auto"/>
                    <w:jc w:val="right"/>
                    <w:rPr>
                      <w:rFonts w:ascii="Arial Narrow" w:eastAsia="Times New Roman" w:hAnsi="Arial Narrow" w:cs="Arial"/>
                      <w:color w:val="000000"/>
                      <w:sz w:val="10"/>
                      <w:szCs w:val="10"/>
                      <w:lang w:eastAsia="es-CO"/>
                    </w:rPr>
                  </w:pPr>
                  <w:r w:rsidRPr="002029A0">
                    <w:rPr>
                      <w:rFonts w:ascii="Arial Narrow" w:eastAsia="Times New Roman" w:hAnsi="Arial Narrow" w:cs="Arial"/>
                      <w:color w:val="000000"/>
                      <w:sz w:val="10"/>
                      <w:szCs w:val="10"/>
                      <w:lang w:eastAsia="es-CO"/>
                    </w:rPr>
                    <w:t>$ 8.167.498,04</w:t>
                  </w:r>
                </w:p>
              </w:tc>
            </w:tr>
            <w:tr w:rsidR="00383E73" w:rsidRPr="00D04D8E" w14:paraId="72E64413" w14:textId="77777777" w:rsidTr="00AA34C2">
              <w:trPr>
                <w:trHeight w:val="540"/>
                <w:jc w:val="center"/>
              </w:trPr>
              <w:tc>
                <w:tcPr>
                  <w:tcW w:w="393" w:type="pct"/>
                  <w:vMerge w:val="restart"/>
                  <w:shd w:val="clear" w:color="auto" w:fill="FFFFFF" w:themeFill="background1"/>
                  <w:vAlign w:val="center"/>
                  <w:hideMark/>
                </w:tcPr>
                <w:p w14:paraId="1691A3AF" w14:textId="77777777" w:rsidR="00383E73" w:rsidRPr="00D04D8E" w:rsidRDefault="00383E73" w:rsidP="00126EAA">
                  <w:pPr>
                    <w:spacing w:after="0" w:line="240" w:lineRule="auto"/>
                    <w:jc w:val="center"/>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lastRenderedPageBreak/>
                    <w:t>6</w:t>
                  </w:r>
                </w:p>
              </w:tc>
              <w:tc>
                <w:tcPr>
                  <w:tcW w:w="640" w:type="pct"/>
                  <w:vMerge w:val="restart"/>
                  <w:shd w:val="clear" w:color="auto" w:fill="FFFFFF" w:themeFill="background1"/>
                  <w:vAlign w:val="center"/>
                  <w:hideMark/>
                </w:tcPr>
                <w:p w14:paraId="6C413103" w14:textId="1B11DD34" w:rsidR="00383E73" w:rsidRPr="00D04D8E" w:rsidRDefault="00D34E98" w:rsidP="00126EAA">
                  <w:pPr>
                    <w:spacing w:after="0" w:line="240" w:lineRule="auto"/>
                    <w:jc w:val="center"/>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02-02-02-009-007</w:t>
                  </w:r>
                  <w:r>
                    <w:rPr>
                      <w:rFonts w:ascii="Arial Narrow" w:eastAsia="Times New Roman" w:hAnsi="Arial Narrow" w:cs="Arial"/>
                      <w:color w:val="000000"/>
                      <w:sz w:val="10"/>
                      <w:szCs w:val="10"/>
                      <w:lang w:eastAsia="es-CO"/>
                    </w:rPr>
                    <w:t>-03</w:t>
                  </w:r>
                </w:p>
              </w:tc>
              <w:tc>
                <w:tcPr>
                  <w:tcW w:w="434" w:type="pct"/>
                  <w:vMerge w:val="restart"/>
                  <w:shd w:val="clear" w:color="auto" w:fill="FFFFFF" w:themeFill="background1"/>
                  <w:vAlign w:val="center"/>
                  <w:hideMark/>
                </w:tcPr>
                <w:p w14:paraId="1C022206" w14:textId="46B4183D" w:rsidR="00383E73" w:rsidRPr="00D04D8E" w:rsidRDefault="00AA34C2" w:rsidP="00126EAA">
                  <w:pPr>
                    <w:spacing w:after="0" w:line="240" w:lineRule="auto"/>
                    <w:jc w:val="center"/>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L</w:t>
                  </w:r>
                  <w:r>
                    <w:rPr>
                      <w:rFonts w:ascii="Arial Narrow" w:eastAsia="Times New Roman" w:hAnsi="Arial Narrow" w:cs="Arial"/>
                      <w:color w:val="000000"/>
                      <w:sz w:val="10"/>
                      <w:szCs w:val="10"/>
                      <w:lang w:eastAsia="es-CO"/>
                    </w:rPr>
                    <w:t>1CEREL</w:t>
                  </w:r>
                </w:p>
              </w:tc>
              <w:tc>
                <w:tcPr>
                  <w:tcW w:w="1566" w:type="pct"/>
                  <w:vMerge w:val="restart"/>
                  <w:shd w:val="clear" w:color="auto" w:fill="FFFFFF" w:themeFill="background1"/>
                  <w:vAlign w:val="center"/>
                  <w:hideMark/>
                </w:tcPr>
                <w:p w14:paraId="18E0033E" w14:textId="77777777" w:rsidR="00383E73" w:rsidRPr="00D04D8E" w:rsidRDefault="00383E73" w:rsidP="00126EAA">
                  <w:pPr>
                    <w:spacing w:after="0" w:line="240" w:lineRule="auto"/>
                    <w:jc w:val="both"/>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PAQUETE No. 6 CREMACIÓN ALUMNOS FALLECIDOS DE LAS ESCUELAS DE FORMACIÓN CADETES Y ALFÉRES DE LA POLICÍA NACIONAL (Servicios Funerarios (Decreto 1791 de 2000) para personal fallecido de cadetes y alférez).</w:t>
                  </w:r>
                </w:p>
              </w:tc>
              <w:tc>
                <w:tcPr>
                  <w:tcW w:w="230" w:type="pct"/>
                  <w:vMerge w:val="restart"/>
                  <w:shd w:val="clear" w:color="auto" w:fill="FFFFFF" w:themeFill="background1"/>
                  <w:vAlign w:val="center"/>
                  <w:hideMark/>
                </w:tcPr>
                <w:p w14:paraId="64E92ACD" w14:textId="77777777" w:rsidR="00383E73" w:rsidRPr="00D04D8E" w:rsidRDefault="00383E73" w:rsidP="00126EAA">
                  <w:pPr>
                    <w:spacing w:after="0" w:line="240" w:lineRule="auto"/>
                    <w:jc w:val="center"/>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10</w:t>
                  </w:r>
                </w:p>
              </w:tc>
              <w:tc>
                <w:tcPr>
                  <w:tcW w:w="305" w:type="pct"/>
                  <w:vMerge w:val="restart"/>
                  <w:shd w:val="clear" w:color="auto" w:fill="FFFFFF" w:themeFill="background1"/>
                  <w:vAlign w:val="center"/>
                  <w:hideMark/>
                </w:tcPr>
                <w:p w14:paraId="601BED09" w14:textId="24E06591" w:rsidR="00383E73" w:rsidRPr="00D04D8E" w:rsidRDefault="00383E73" w:rsidP="00126EAA">
                  <w:pPr>
                    <w:spacing w:after="0" w:line="240" w:lineRule="auto"/>
                    <w:jc w:val="center"/>
                    <w:rPr>
                      <w:rFonts w:ascii="Arial Narrow" w:eastAsia="Times New Roman" w:hAnsi="Arial Narrow" w:cs="Arial"/>
                      <w:color w:val="000000"/>
                      <w:sz w:val="10"/>
                      <w:szCs w:val="10"/>
                      <w:lang w:eastAsia="es-CO"/>
                    </w:rPr>
                  </w:pPr>
                  <w:r w:rsidRPr="002029A0">
                    <w:rPr>
                      <w:rFonts w:ascii="Arial Narrow" w:eastAsia="Times New Roman" w:hAnsi="Arial Narrow" w:cs="Arial"/>
                      <w:color w:val="000000"/>
                      <w:sz w:val="10"/>
                      <w:szCs w:val="10"/>
                      <w:lang w:eastAsia="es-CO"/>
                    </w:rPr>
                    <w:t>3</w:t>
                  </w:r>
                </w:p>
              </w:tc>
              <w:tc>
                <w:tcPr>
                  <w:tcW w:w="723" w:type="pct"/>
                  <w:vMerge w:val="restart"/>
                  <w:shd w:val="clear" w:color="auto" w:fill="FFFFFF" w:themeFill="background1"/>
                  <w:vAlign w:val="center"/>
                </w:tcPr>
                <w:p w14:paraId="2A61680F" w14:textId="11A8134B" w:rsidR="00383E73" w:rsidRPr="00D04D8E" w:rsidRDefault="00383E73" w:rsidP="00126EAA">
                  <w:pPr>
                    <w:spacing w:after="0" w:line="240" w:lineRule="auto"/>
                    <w:jc w:val="right"/>
                    <w:rPr>
                      <w:rFonts w:ascii="Arial Narrow" w:eastAsia="Times New Roman" w:hAnsi="Arial Narrow" w:cs="Arial"/>
                      <w:color w:val="000000"/>
                      <w:sz w:val="10"/>
                      <w:szCs w:val="10"/>
                      <w:lang w:eastAsia="es-CO"/>
                    </w:rPr>
                  </w:pPr>
                  <w:r w:rsidRPr="002029A0">
                    <w:rPr>
                      <w:rFonts w:ascii="Arial Narrow" w:eastAsia="Times New Roman" w:hAnsi="Arial Narrow" w:cs="Arial"/>
                      <w:color w:val="000000"/>
                      <w:sz w:val="10"/>
                      <w:szCs w:val="10"/>
                      <w:lang w:eastAsia="es-CO"/>
                    </w:rPr>
                    <w:t>$ 3.883.749,02</w:t>
                  </w:r>
                </w:p>
              </w:tc>
              <w:tc>
                <w:tcPr>
                  <w:tcW w:w="710" w:type="pct"/>
                  <w:vMerge w:val="restart"/>
                  <w:shd w:val="clear" w:color="auto" w:fill="FFFFFF" w:themeFill="background1"/>
                  <w:vAlign w:val="center"/>
                </w:tcPr>
                <w:p w14:paraId="75E1CF9A" w14:textId="2189B998" w:rsidR="00383E73" w:rsidRPr="00D04D8E" w:rsidRDefault="00383E73" w:rsidP="00126EAA">
                  <w:pPr>
                    <w:spacing w:after="0" w:line="240" w:lineRule="auto"/>
                    <w:jc w:val="right"/>
                    <w:rPr>
                      <w:rFonts w:ascii="Arial Narrow" w:eastAsia="Times New Roman" w:hAnsi="Arial Narrow" w:cs="Arial"/>
                      <w:color w:val="000000"/>
                      <w:sz w:val="10"/>
                      <w:szCs w:val="10"/>
                      <w:lang w:eastAsia="es-CO"/>
                    </w:rPr>
                  </w:pPr>
                  <w:r w:rsidRPr="002029A0">
                    <w:rPr>
                      <w:rFonts w:ascii="Arial Narrow" w:eastAsia="Times New Roman" w:hAnsi="Arial Narrow" w:cs="Arial"/>
                      <w:color w:val="000000"/>
                      <w:sz w:val="10"/>
                      <w:szCs w:val="10"/>
                      <w:lang w:eastAsia="es-CO"/>
                    </w:rPr>
                    <w:t>$ 11.651.247,06</w:t>
                  </w:r>
                </w:p>
              </w:tc>
            </w:tr>
            <w:tr w:rsidR="00D02300" w:rsidRPr="00D04D8E" w14:paraId="5FF657B0" w14:textId="77777777" w:rsidTr="00AA34C2">
              <w:trPr>
                <w:trHeight w:val="450"/>
                <w:jc w:val="center"/>
              </w:trPr>
              <w:tc>
                <w:tcPr>
                  <w:tcW w:w="393" w:type="pct"/>
                  <w:vMerge/>
                  <w:vAlign w:val="center"/>
                  <w:hideMark/>
                </w:tcPr>
                <w:p w14:paraId="06CE73EF"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640" w:type="pct"/>
                  <w:vMerge/>
                  <w:vAlign w:val="center"/>
                  <w:hideMark/>
                </w:tcPr>
                <w:p w14:paraId="39424202"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434" w:type="pct"/>
                  <w:vMerge/>
                  <w:vAlign w:val="center"/>
                  <w:hideMark/>
                </w:tcPr>
                <w:p w14:paraId="3DEB2AAE"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1566" w:type="pct"/>
                  <w:vMerge/>
                  <w:vAlign w:val="center"/>
                  <w:hideMark/>
                </w:tcPr>
                <w:p w14:paraId="01D13AE5" w14:textId="77777777" w:rsidR="00D02300" w:rsidRPr="00D04D8E" w:rsidRDefault="00D02300" w:rsidP="00126EAA">
                  <w:pPr>
                    <w:spacing w:after="0" w:line="240" w:lineRule="auto"/>
                    <w:jc w:val="both"/>
                    <w:rPr>
                      <w:rFonts w:ascii="Arial Narrow" w:eastAsia="Times New Roman" w:hAnsi="Arial Narrow" w:cs="Arial"/>
                      <w:color w:val="000000"/>
                      <w:sz w:val="10"/>
                      <w:szCs w:val="10"/>
                      <w:lang w:eastAsia="es-CO"/>
                    </w:rPr>
                  </w:pPr>
                </w:p>
              </w:tc>
              <w:tc>
                <w:tcPr>
                  <w:tcW w:w="230" w:type="pct"/>
                  <w:vMerge/>
                  <w:vAlign w:val="center"/>
                  <w:hideMark/>
                </w:tcPr>
                <w:p w14:paraId="52CD02F6"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305" w:type="pct"/>
                  <w:vMerge/>
                  <w:vAlign w:val="center"/>
                  <w:hideMark/>
                </w:tcPr>
                <w:p w14:paraId="1DF771CF" w14:textId="77777777" w:rsidR="00D02300" w:rsidRPr="00D04D8E" w:rsidRDefault="00D02300" w:rsidP="00126EAA">
                  <w:pPr>
                    <w:spacing w:after="0" w:line="240" w:lineRule="auto"/>
                    <w:jc w:val="center"/>
                    <w:rPr>
                      <w:rFonts w:ascii="Arial Narrow" w:eastAsia="Times New Roman" w:hAnsi="Arial Narrow" w:cs="Arial"/>
                      <w:color w:val="000000"/>
                      <w:sz w:val="10"/>
                      <w:szCs w:val="10"/>
                      <w:lang w:eastAsia="es-CO"/>
                    </w:rPr>
                  </w:pPr>
                </w:p>
              </w:tc>
              <w:tc>
                <w:tcPr>
                  <w:tcW w:w="723" w:type="pct"/>
                  <w:vMerge/>
                  <w:vAlign w:val="center"/>
                </w:tcPr>
                <w:p w14:paraId="38D5E5E5" w14:textId="77777777" w:rsidR="00D02300" w:rsidRPr="00D04D8E" w:rsidRDefault="00D02300" w:rsidP="00126EAA">
                  <w:pPr>
                    <w:spacing w:after="0" w:line="240" w:lineRule="auto"/>
                    <w:jc w:val="right"/>
                    <w:rPr>
                      <w:rFonts w:ascii="Arial Narrow" w:eastAsia="Times New Roman" w:hAnsi="Arial Narrow" w:cs="Arial"/>
                      <w:color w:val="000000"/>
                      <w:sz w:val="10"/>
                      <w:szCs w:val="10"/>
                      <w:lang w:eastAsia="es-CO"/>
                    </w:rPr>
                  </w:pPr>
                </w:p>
              </w:tc>
              <w:tc>
                <w:tcPr>
                  <w:tcW w:w="710" w:type="pct"/>
                  <w:vMerge/>
                  <w:vAlign w:val="center"/>
                </w:tcPr>
                <w:p w14:paraId="00E157EA" w14:textId="77777777" w:rsidR="00D02300" w:rsidRPr="00D04D8E" w:rsidRDefault="00D02300" w:rsidP="00126EAA">
                  <w:pPr>
                    <w:spacing w:after="0" w:line="240" w:lineRule="auto"/>
                    <w:jc w:val="right"/>
                    <w:rPr>
                      <w:rFonts w:ascii="Arial Narrow" w:eastAsia="Times New Roman" w:hAnsi="Arial Narrow" w:cs="Arial"/>
                      <w:color w:val="000000"/>
                      <w:sz w:val="10"/>
                      <w:szCs w:val="10"/>
                      <w:lang w:eastAsia="es-CO"/>
                    </w:rPr>
                  </w:pPr>
                </w:p>
              </w:tc>
            </w:tr>
            <w:tr w:rsidR="00383E73" w:rsidRPr="00D04D8E" w14:paraId="38EA1EEC" w14:textId="77777777" w:rsidTr="00AA34C2">
              <w:trPr>
                <w:trHeight w:val="450"/>
                <w:jc w:val="center"/>
              </w:trPr>
              <w:tc>
                <w:tcPr>
                  <w:tcW w:w="393" w:type="pct"/>
                  <w:vMerge w:val="restart"/>
                  <w:shd w:val="clear" w:color="auto" w:fill="FFFFFF" w:themeFill="background1"/>
                  <w:vAlign w:val="center"/>
                  <w:hideMark/>
                </w:tcPr>
                <w:p w14:paraId="088EF72C" w14:textId="77777777" w:rsidR="00383E73" w:rsidRPr="00D04D8E" w:rsidRDefault="00383E73" w:rsidP="00126EAA">
                  <w:pPr>
                    <w:spacing w:after="0" w:line="240" w:lineRule="auto"/>
                    <w:jc w:val="center"/>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7</w:t>
                  </w:r>
                </w:p>
              </w:tc>
              <w:tc>
                <w:tcPr>
                  <w:tcW w:w="640" w:type="pct"/>
                  <w:vMerge w:val="restart"/>
                  <w:shd w:val="clear" w:color="auto" w:fill="FFFFFF" w:themeFill="background1"/>
                  <w:vAlign w:val="center"/>
                  <w:hideMark/>
                </w:tcPr>
                <w:p w14:paraId="6FAD1811" w14:textId="4FD7D9AD" w:rsidR="00383E73" w:rsidRPr="00D04D8E" w:rsidRDefault="00D34E98" w:rsidP="00126EAA">
                  <w:pPr>
                    <w:spacing w:after="0" w:line="240" w:lineRule="auto"/>
                    <w:jc w:val="center"/>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02-02-02-009-007</w:t>
                  </w:r>
                  <w:r>
                    <w:rPr>
                      <w:rFonts w:ascii="Arial Narrow" w:eastAsia="Times New Roman" w:hAnsi="Arial Narrow" w:cs="Arial"/>
                      <w:color w:val="000000"/>
                      <w:sz w:val="10"/>
                      <w:szCs w:val="10"/>
                      <w:lang w:eastAsia="es-CO"/>
                    </w:rPr>
                    <w:t>-03</w:t>
                  </w:r>
                </w:p>
              </w:tc>
              <w:tc>
                <w:tcPr>
                  <w:tcW w:w="434" w:type="pct"/>
                  <w:vMerge w:val="restart"/>
                  <w:shd w:val="clear" w:color="auto" w:fill="FFFFFF" w:themeFill="background1"/>
                  <w:vAlign w:val="center"/>
                  <w:hideMark/>
                </w:tcPr>
                <w:p w14:paraId="5E813025" w14:textId="3A28B4FD" w:rsidR="00383E73" w:rsidRPr="00D04D8E" w:rsidRDefault="00AA34C2" w:rsidP="00126EAA">
                  <w:pPr>
                    <w:spacing w:after="0" w:line="240" w:lineRule="auto"/>
                    <w:jc w:val="center"/>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L</w:t>
                  </w:r>
                  <w:r>
                    <w:rPr>
                      <w:rFonts w:ascii="Arial Narrow" w:eastAsia="Times New Roman" w:hAnsi="Arial Narrow" w:cs="Arial"/>
                      <w:color w:val="000000"/>
                      <w:sz w:val="10"/>
                      <w:szCs w:val="10"/>
                      <w:lang w:eastAsia="es-CO"/>
                    </w:rPr>
                    <w:t>1CEREL</w:t>
                  </w:r>
                </w:p>
              </w:tc>
              <w:tc>
                <w:tcPr>
                  <w:tcW w:w="1566" w:type="pct"/>
                  <w:vMerge w:val="restart"/>
                  <w:shd w:val="clear" w:color="auto" w:fill="FFFFFF" w:themeFill="background1"/>
                  <w:vAlign w:val="center"/>
                  <w:hideMark/>
                </w:tcPr>
                <w:p w14:paraId="1D20F1E8" w14:textId="77777777" w:rsidR="00383E73" w:rsidRPr="00D04D8E" w:rsidRDefault="00383E73" w:rsidP="00126EAA">
                  <w:pPr>
                    <w:spacing w:after="0" w:line="240" w:lineRule="auto"/>
                    <w:jc w:val="both"/>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PAQUETE No. 7 INHUMACIÓN ESTUDIANTES EN PROCESO DE FORMACIÓN PROFESIONAL POLICIAL PARA PATRULLERO DE POLICÍA (Servicios Funerarios (Decreto 2179 de 2021) para personal estudiantes fallecidos en proceso de formación profesional policial para patrullero de policía. Nota: (Aplica también para auxiliar de policía fallecido, mientras permanezca prestando el servicio militar obligatorio, suspendido o pensionado), de acuerdo a lo establecido en el artículo 18º de la Resolución 02551 del 10 de junio de 2015 “Por la cual se reglamenta el funcionamiento y los servicios ofrecidos por el centro Religioso de la Dirección de Bienestar Social de la Policía Nacional y se dictan otras disposiciones”</w:t>
                  </w:r>
                </w:p>
              </w:tc>
              <w:tc>
                <w:tcPr>
                  <w:tcW w:w="230" w:type="pct"/>
                  <w:vMerge w:val="restart"/>
                  <w:shd w:val="clear" w:color="auto" w:fill="FFFFFF" w:themeFill="background1"/>
                  <w:vAlign w:val="center"/>
                  <w:hideMark/>
                </w:tcPr>
                <w:p w14:paraId="13ED0B6E" w14:textId="77777777" w:rsidR="00383E73" w:rsidRPr="00D04D8E" w:rsidRDefault="00383E73" w:rsidP="00126EAA">
                  <w:pPr>
                    <w:spacing w:after="0" w:line="240" w:lineRule="auto"/>
                    <w:jc w:val="center"/>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10</w:t>
                  </w:r>
                </w:p>
              </w:tc>
              <w:tc>
                <w:tcPr>
                  <w:tcW w:w="305" w:type="pct"/>
                  <w:vMerge w:val="restart"/>
                  <w:shd w:val="clear" w:color="auto" w:fill="FFFFFF" w:themeFill="background1"/>
                  <w:vAlign w:val="center"/>
                  <w:hideMark/>
                </w:tcPr>
                <w:p w14:paraId="07DC2CA4" w14:textId="65BE49E9" w:rsidR="00383E73" w:rsidRPr="00D04D8E" w:rsidRDefault="00383E73" w:rsidP="00126EAA">
                  <w:pPr>
                    <w:spacing w:after="0" w:line="240" w:lineRule="auto"/>
                    <w:jc w:val="center"/>
                    <w:rPr>
                      <w:rFonts w:ascii="Arial Narrow" w:eastAsia="Times New Roman" w:hAnsi="Arial Narrow" w:cs="Arial"/>
                      <w:color w:val="000000"/>
                      <w:sz w:val="10"/>
                      <w:szCs w:val="10"/>
                      <w:lang w:eastAsia="es-CO"/>
                    </w:rPr>
                  </w:pPr>
                  <w:r w:rsidRPr="002029A0">
                    <w:rPr>
                      <w:rFonts w:ascii="Arial Narrow" w:eastAsia="Times New Roman" w:hAnsi="Arial Narrow" w:cs="Arial"/>
                      <w:color w:val="000000"/>
                      <w:sz w:val="10"/>
                      <w:szCs w:val="10"/>
                      <w:lang w:eastAsia="es-CO"/>
                    </w:rPr>
                    <w:t>2</w:t>
                  </w:r>
                </w:p>
              </w:tc>
              <w:tc>
                <w:tcPr>
                  <w:tcW w:w="723" w:type="pct"/>
                  <w:vMerge w:val="restart"/>
                  <w:shd w:val="clear" w:color="auto" w:fill="FFFFFF" w:themeFill="background1"/>
                  <w:vAlign w:val="center"/>
                </w:tcPr>
                <w:p w14:paraId="24A95377" w14:textId="6BE2FD6B" w:rsidR="00383E73" w:rsidRPr="00D04D8E" w:rsidRDefault="00383E73" w:rsidP="00126EAA">
                  <w:pPr>
                    <w:spacing w:after="0" w:line="240" w:lineRule="auto"/>
                    <w:jc w:val="right"/>
                    <w:rPr>
                      <w:rFonts w:ascii="Arial Narrow" w:eastAsia="Times New Roman" w:hAnsi="Arial Narrow" w:cs="Arial"/>
                      <w:color w:val="000000"/>
                      <w:sz w:val="10"/>
                      <w:szCs w:val="10"/>
                      <w:lang w:eastAsia="es-CO"/>
                    </w:rPr>
                  </w:pPr>
                  <w:r w:rsidRPr="002029A0">
                    <w:rPr>
                      <w:rFonts w:ascii="Arial Narrow" w:eastAsia="Times New Roman" w:hAnsi="Arial Narrow" w:cs="Arial"/>
                      <w:color w:val="000000"/>
                      <w:sz w:val="10"/>
                      <w:szCs w:val="10"/>
                      <w:lang w:eastAsia="es-CO"/>
                    </w:rPr>
                    <w:t>$ 3.883.749,02</w:t>
                  </w:r>
                </w:p>
              </w:tc>
              <w:tc>
                <w:tcPr>
                  <w:tcW w:w="710" w:type="pct"/>
                  <w:vMerge w:val="restart"/>
                  <w:shd w:val="clear" w:color="auto" w:fill="FFFFFF" w:themeFill="background1"/>
                  <w:vAlign w:val="center"/>
                </w:tcPr>
                <w:p w14:paraId="0EF3C570" w14:textId="4E41B3B0" w:rsidR="00383E73" w:rsidRPr="00D04D8E" w:rsidRDefault="00383E73" w:rsidP="00126EAA">
                  <w:pPr>
                    <w:spacing w:after="0" w:line="240" w:lineRule="auto"/>
                    <w:jc w:val="right"/>
                    <w:rPr>
                      <w:rFonts w:ascii="Arial Narrow" w:eastAsia="Times New Roman" w:hAnsi="Arial Narrow" w:cs="Arial"/>
                      <w:color w:val="000000"/>
                      <w:sz w:val="10"/>
                      <w:szCs w:val="10"/>
                      <w:lang w:eastAsia="es-CO"/>
                    </w:rPr>
                  </w:pPr>
                  <w:r w:rsidRPr="002029A0">
                    <w:rPr>
                      <w:rFonts w:ascii="Arial Narrow" w:eastAsia="Times New Roman" w:hAnsi="Arial Narrow" w:cs="Arial"/>
                      <w:color w:val="000000"/>
                      <w:sz w:val="10"/>
                      <w:szCs w:val="10"/>
                      <w:lang w:eastAsia="es-CO"/>
                    </w:rPr>
                    <w:t>$ 7.767.498,04</w:t>
                  </w:r>
                </w:p>
              </w:tc>
            </w:tr>
            <w:tr w:rsidR="00D02300" w:rsidRPr="00D04D8E" w14:paraId="6D01FEDA" w14:textId="77777777" w:rsidTr="00AA34C2">
              <w:trPr>
                <w:trHeight w:val="450"/>
                <w:jc w:val="center"/>
              </w:trPr>
              <w:tc>
                <w:tcPr>
                  <w:tcW w:w="393" w:type="pct"/>
                  <w:vMerge/>
                  <w:vAlign w:val="center"/>
                  <w:hideMark/>
                </w:tcPr>
                <w:p w14:paraId="08B11748"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640" w:type="pct"/>
                  <w:vMerge/>
                  <w:vAlign w:val="center"/>
                  <w:hideMark/>
                </w:tcPr>
                <w:p w14:paraId="0CD6ECF1"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434" w:type="pct"/>
                  <w:vMerge/>
                  <w:vAlign w:val="center"/>
                  <w:hideMark/>
                </w:tcPr>
                <w:p w14:paraId="2C4C8D7A"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1566" w:type="pct"/>
                  <w:vMerge/>
                  <w:vAlign w:val="center"/>
                  <w:hideMark/>
                </w:tcPr>
                <w:p w14:paraId="0FDC5671"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230" w:type="pct"/>
                  <w:vMerge/>
                  <w:vAlign w:val="center"/>
                  <w:hideMark/>
                </w:tcPr>
                <w:p w14:paraId="12ECEDB8"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305" w:type="pct"/>
                  <w:vMerge/>
                  <w:vAlign w:val="center"/>
                  <w:hideMark/>
                </w:tcPr>
                <w:p w14:paraId="266855F5" w14:textId="77777777" w:rsidR="00D02300" w:rsidRPr="00D04D8E" w:rsidRDefault="00D02300" w:rsidP="00126EAA">
                  <w:pPr>
                    <w:spacing w:after="0" w:line="240" w:lineRule="auto"/>
                    <w:jc w:val="center"/>
                    <w:rPr>
                      <w:rFonts w:ascii="Arial Narrow" w:eastAsia="Times New Roman" w:hAnsi="Arial Narrow" w:cs="Arial"/>
                      <w:color w:val="000000"/>
                      <w:sz w:val="10"/>
                      <w:szCs w:val="10"/>
                      <w:lang w:eastAsia="es-CO"/>
                    </w:rPr>
                  </w:pPr>
                </w:p>
              </w:tc>
              <w:tc>
                <w:tcPr>
                  <w:tcW w:w="723" w:type="pct"/>
                  <w:vMerge/>
                  <w:vAlign w:val="center"/>
                </w:tcPr>
                <w:p w14:paraId="0BB64EA1" w14:textId="77777777" w:rsidR="00D02300" w:rsidRPr="00D04D8E" w:rsidRDefault="00D02300" w:rsidP="00126EAA">
                  <w:pPr>
                    <w:spacing w:after="0" w:line="240" w:lineRule="auto"/>
                    <w:jc w:val="right"/>
                    <w:rPr>
                      <w:rFonts w:ascii="Arial Narrow" w:eastAsia="Times New Roman" w:hAnsi="Arial Narrow" w:cs="Arial"/>
                      <w:color w:val="000000"/>
                      <w:sz w:val="10"/>
                      <w:szCs w:val="10"/>
                      <w:lang w:eastAsia="es-CO"/>
                    </w:rPr>
                  </w:pPr>
                </w:p>
              </w:tc>
              <w:tc>
                <w:tcPr>
                  <w:tcW w:w="710" w:type="pct"/>
                  <w:vMerge/>
                  <w:vAlign w:val="center"/>
                </w:tcPr>
                <w:p w14:paraId="6BF339EC" w14:textId="77777777" w:rsidR="00D02300" w:rsidRPr="00D04D8E" w:rsidRDefault="00D02300" w:rsidP="00126EAA">
                  <w:pPr>
                    <w:spacing w:after="0" w:line="240" w:lineRule="auto"/>
                    <w:jc w:val="right"/>
                    <w:rPr>
                      <w:rFonts w:ascii="Arial Narrow" w:eastAsia="Times New Roman" w:hAnsi="Arial Narrow" w:cs="Arial"/>
                      <w:color w:val="000000"/>
                      <w:sz w:val="10"/>
                      <w:szCs w:val="10"/>
                      <w:lang w:eastAsia="es-CO"/>
                    </w:rPr>
                  </w:pPr>
                </w:p>
              </w:tc>
            </w:tr>
            <w:tr w:rsidR="00D02300" w:rsidRPr="00D04D8E" w14:paraId="43652278" w14:textId="77777777" w:rsidTr="00AA34C2">
              <w:trPr>
                <w:trHeight w:val="450"/>
                <w:jc w:val="center"/>
              </w:trPr>
              <w:tc>
                <w:tcPr>
                  <w:tcW w:w="393" w:type="pct"/>
                  <w:vMerge/>
                  <w:vAlign w:val="center"/>
                  <w:hideMark/>
                </w:tcPr>
                <w:p w14:paraId="009AF599"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640" w:type="pct"/>
                  <w:vMerge/>
                  <w:vAlign w:val="center"/>
                  <w:hideMark/>
                </w:tcPr>
                <w:p w14:paraId="53CCA08F"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434" w:type="pct"/>
                  <w:vMerge/>
                  <w:vAlign w:val="center"/>
                  <w:hideMark/>
                </w:tcPr>
                <w:p w14:paraId="6C386DB5"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1566" w:type="pct"/>
                  <w:vMerge/>
                  <w:vAlign w:val="center"/>
                  <w:hideMark/>
                </w:tcPr>
                <w:p w14:paraId="4BD5A34D"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230" w:type="pct"/>
                  <w:vMerge/>
                  <w:vAlign w:val="center"/>
                  <w:hideMark/>
                </w:tcPr>
                <w:p w14:paraId="5DE6A633"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305" w:type="pct"/>
                  <w:vMerge/>
                  <w:vAlign w:val="center"/>
                  <w:hideMark/>
                </w:tcPr>
                <w:p w14:paraId="7482DB93" w14:textId="77777777" w:rsidR="00D02300" w:rsidRPr="00D04D8E" w:rsidRDefault="00D02300" w:rsidP="00126EAA">
                  <w:pPr>
                    <w:spacing w:after="0" w:line="240" w:lineRule="auto"/>
                    <w:jc w:val="center"/>
                    <w:rPr>
                      <w:rFonts w:ascii="Arial Narrow" w:eastAsia="Times New Roman" w:hAnsi="Arial Narrow" w:cs="Arial"/>
                      <w:color w:val="000000"/>
                      <w:sz w:val="10"/>
                      <w:szCs w:val="10"/>
                      <w:lang w:eastAsia="es-CO"/>
                    </w:rPr>
                  </w:pPr>
                </w:p>
              </w:tc>
              <w:tc>
                <w:tcPr>
                  <w:tcW w:w="723" w:type="pct"/>
                  <w:vMerge/>
                  <w:vAlign w:val="center"/>
                </w:tcPr>
                <w:p w14:paraId="5B2E8991" w14:textId="77777777" w:rsidR="00D02300" w:rsidRPr="00D04D8E" w:rsidRDefault="00D02300" w:rsidP="00126EAA">
                  <w:pPr>
                    <w:spacing w:after="0" w:line="240" w:lineRule="auto"/>
                    <w:jc w:val="right"/>
                    <w:rPr>
                      <w:rFonts w:ascii="Arial Narrow" w:eastAsia="Times New Roman" w:hAnsi="Arial Narrow" w:cs="Arial"/>
                      <w:color w:val="000000"/>
                      <w:sz w:val="10"/>
                      <w:szCs w:val="10"/>
                      <w:lang w:eastAsia="es-CO"/>
                    </w:rPr>
                  </w:pPr>
                </w:p>
              </w:tc>
              <w:tc>
                <w:tcPr>
                  <w:tcW w:w="710" w:type="pct"/>
                  <w:vMerge/>
                  <w:vAlign w:val="center"/>
                </w:tcPr>
                <w:p w14:paraId="2360608F" w14:textId="77777777" w:rsidR="00D02300" w:rsidRPr="00D04D8E" w:rsidRDefault="00D02300" w:rsidP="00126EAA">
                  <w:pPr>
                    <w:spacing w:after="0" w:line="240" w:lineRule="auto"/>
                    <w:jc w:val="right"/>
                    <w:rPr>
                      <w:rFonts w:ascii="Arial Narrow" w:eastAsia="Times New Roman" w:hAnsi="Arial Narrow" w:cs="Arial"/>
                      <w:color w:val="000000"/>
                      <w:sz w:val="10"/>
                      <w:szCs w:val="10"/>
                      <w:lang w:eastAsia="es-CO"/>
                    </w:rPr>
                  </w:pPr>
                </w:p>
              </w:tc>
            </w:tr>
            <w:tr w:rsidR="00D02300" w:rsidRPr="00D04D8E" w14:paraId="03C13F77" w14:textId="77777777" w:rsidTr="00AA34C2">
              <w:trPr>
                <w:trHeight w:val="450"/>
                <w:jc w:val="center"/>
              </w:trPr>
              <w:tc>
                <w:tcPr>
                  <w:tcW w:w="393" w:type="pct"/>
                  <w:vMerge/>
                  <w:vAlign w:val="center"/>
                  <w:hideMark/>
                </w:tcPr>
                <w:p w14:paraId="19E82B3D"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640" w:type="pct"/>
                  <w:vMerge/>
                  <w:vAlign w:val="center"/>
                  <w:hideMark/>
                </w:tcPr>
                <w:p w14:paraId="7ACF8E3C"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434" w:type="pct"/>
                  <w:vMerge/>
                  <w:vAlign w:val="center"/>
                  <w:hideMark/>
                </w:tcPr>
                <w:p w14:paraId="07909427"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1566" w:type="pct"/>
                  <w:vMerge/>
                  <w:vAlign w:val="center"/>
                  <w:hideMark/>
                </w:tcPr>
                <w:p w14:paraId="5090557D"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230" w:type="pct"/>
                  <w:vMerge/>
                  <w:vAlign w:val="center"/>
                  <w:hideMark/>
                </w:tcPr>
                <w:p w14:paraId="4C2C7487"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305" w:type="pct"/>
                  <w:vMerge/>
                  <w:vAlign w:val="center"/>
                  <w:hideMark/>
                </w:tcPr>
                <w:p w14:paraId="607F29E5" w14:textId="77777777" w:rsidR="00D02300" w:rsidRPr="00D04D8E" w:rsidRDefault="00D02300" w:rsidP="00126EAA">
                  <w:pPr>
                    <w:spacing w:after="0" w:line="240" w:lineRule="auto"/>
                    <w:jc w:val="center"/>
                    <w:rPr>
                      <w:rFonts w:ascii="Arial Narrow" w:eastAsia="Times New Roman" w:hAnsi="Arial Narrow" w:cs="Arial"/>
                      <w:color w:val="000000"/>
                      <w:sz w:val="10"/>
                      <w:szCs w:val="10"/>
                      <w:lang w:eastAsia="es-CO"/>
                    </w:rPr>
                  </w:pPr>
                </w:p>
              </w:tc>
              <w:tc>
                <w:tcPr>
                  <w:tcW w:w="723" w:type="pct"/>
                  <w:vMerge/>
                  <w:vAlign w:val="center"/>
                </w:tcPr>
                <w:p w14:paraId="097721A4" w14:textId="77777777" w:rsidR="00D02300" w:rsidRPr="00D04D8E" w:rsidRDefault="00D02300" w:rsidP="00126EAA">
                  <w:pPr>
                    <w:spacing w:after="0" w:line="240" w:lineRule="auto"/>
                    <w:jc w:val="right"/>
                    <w:rPr>
                      <w:rFonts w:ascii="Arial Narrow" w:eastAsia="Times New Roman" w:hAnsi="Arial Narrow" w:cs="Arial"/>
                      <w:color w:val="000000"/>
                      <w:sz w:val="10"/>
                      <w:szCs w:val="10"/>
                      <w:lang w:eastAsia="es-CO"/>
                    </w:rPr>
                  </w:pPr>
                </w:p>
              </w:tc>
              <w:tc>
                <w:tcPr>
                  <w:tcW w:w="710" w:type="pct"/>
                  <w:vMerge/>
                  <w:vAlign w:val="center"/>
                </w:tcPr>
                <w:p w14:paraId="3A525630" w14:textId="77777777" w:rsidR="00D02300" w:rsidRPr="00D04D8E" w:rsidRDefault="00D02300" w:rsidP="00126EAA">
                  <w:pPr>
                    <w:spacing w:after="0" w:line="240" w:lineRule="auto"/>
                    <w:jc w:val="right"/>
                    <w:rPr>
                      <w:rFonts w:ascii="Arial Narrow" w:eastAsia="Times New Roman" w:hAnsi="Arial Narrow" w:cs="Arial"/>
                      <w:color w:val="000000"/>
                      <w:sz w:val="10"/>
                      <w:szCs w:val="10"/>
                      <w:lang w:eastAsia="es-CO"/>
                    </w:rPr>
                  </w:pPr>
                </w:p>
              </w:tc>
            </w:tr>
            <w:tr w:rsidR="00383E73" w:rsidRPr="00D04D8E" w14:paraId="57D4A210" w14:textId="77777777" w:rsidTr="00AA34C2">
              <w:trPr>
                <w:trHeight w:val="450"/>
                <w:jc w:val="center"/>
              </w:trPr>
              <w:tc>
                <w:tcPr>
                  <w:tcW w:w="393" w:type="pct"/>
                  <w:vMerge w:val="restart"/>
                  <w:shd w:val="clear" w:color="auto" w:fill="FFFFFF" w:themeFill="background1"/>
                  <w:vAlign w:val="center"/>
                  <w:hideMark/>
                </w:tcPr>
                <w:p w14:paraId="27AC6B69" w14:textId="77777777" w:rsidR="00383E73" w:rsidRPr="00D04D8E" w:rsidRDefault="00383E73" w:rsidP="00126EAA">
                  <w:pPr>
                    <w:spacing w:after="0" w:line="240" w:lineRule="auto"/>
                    <w:jc w:val="center"/>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8</w:t>
                  </w:r>
                </w:p>
              </w:tc>
              <w:tc>
                <w:tcPr>
                  <w:tcW w:w="640" w:type="pct"/>
                  <w:vMerge w:val="restart"/>
                  <w:shd w:val="clear" w:color="auto" w:fill="FFFFFF" w:themeFill="background1"/>
                  <w:vAlign w:val="center"/>
                  <w:hideMark/>
                </w:tcPr>
                <w:p w14:paraId="1CA150F2" w14:textId="2A7AF5B1" w:rsidR="00383E73" w:rsidRPr="00D04D8E" w:rsidRDefault="00D34E98" w:rsidP="00126EAA">
                  <w:pPr>
                    <w:spacing w:after="0" w:line="240" w:lineRule="auto"/>
                    <w:jc w:val="center"/>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02-02-02-009-007</w:t>
                  </w:r>
                  <w:r>
                    <w:rPr>
                      <w:rFonts w:ascii="Arial Narrow" w:eastAsia="Times New Roman" w:hAnsi="Arial Narrow" w:cs="Arial"/>
                      <w:color w:val="000000"/>
                      <w:sz w:val="10"/>
                      <w:szCs w:val="10"/>
                      <w:lang w:eastAsia="es-CO"/>
                    </w:rPr>
                    <w:t>-03</w:t>
                  </w:r>
                </w:p>
              </w:tc>
              <w:tc>
                <w:tcPr>
                  <w:tcW w:w="434" w:type="pct"/>
                  <w:vMerge w:val="restart"/>
                  <w:shd w:val="clear" w:color="auto" w:fill="FFFFFF" w:themeFill="background1"/>
                  <w:vAlign w:val="center"/>
                  <w:hideMark/>
                </w:tcPr>
                <w:p w14:paraId="73AB176C" w14:textId="4A304DE2" w:rsidR="00383E73" w:rsidRPr="00D04D8E" w:rsidRDefault="00AA34C2" w:rsidP="00126EAA">
                  <w:pPr>
                    <w:spacing w:after="0" w:line="240" w:lineRule="auto"/>
                    <w:jc w:val="center"/>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L</w:t>
                  </w:r>
                  <w:r>
                    <w:rPr>
                      <w:rFonts w:ascii="Arial Narrow" w:eastAsia="Times New Roman" w:hAnsi="Arial Narrow" w:cs="Arial"/>
                      <w:color w:val="000000"/>
                      <w:sz w:val="10"/>
                      <w:szCs w:val="10"/>
                      <w:lang w:eastAsia="es-CO"/>
                    </w:rPr>
                    <w:t>1CEREL</w:t>
                  </w:r>
                </w:p>
              </w:tc>
              <w:tc>
                <w:tcPr>
                  <w:tcW w:w="1566" w:type="pct"/>
                  <w:vMerge w:val="restart"/>
                  <w:shd w:val="clear" w:color="auto" w:fill="FFFFFF" w:themeFill="background1"/>
                  <w:hideMark/>
                </w:tcPr>
                <w:p w14:paraId="4A6A9699" w14:textId="77777777" w:rsidR="00383E73" w:rsidRDefault="00383E73" w:rsidP="00126EAA">
                  <w:pPr>
                    <w:spacing w:after="0" w:line="240" w:lineRule="auto"/>
                    <w:jc w:val="both"/>
                    <w:rPr>
                      <w:rFonts w:ascii="Arial Narrow" w:eastAsia="Times New Roman" w:hAnsi="Arial Narrow" w:cs="Arial"/>
                      <w:color w:val="000000"/>
                      <w:sz w:val="10"/>
                      <w:szCs w:val="10"/>
                      <w:lang w:eastAsia="es-CO"/>
                    </w:rPr>
                  </w:pPr>
                </w:p>
                <w:p w14:paraId="05AE7D54" w14:textId="4E9567D5" w:rsidR="00383E73" w:rsidRPr="00D04D8E" w:rsidRDefault="00383E73" w:rsidP="00126EAA">
                  <w:pPr>
                    <w:spacing w:after="0" w:line="240" w:lineRule="auto"/>
                    <w:jc w:val="both"/>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 xml:space="preserve">PAQUETE No. 8 CREMACIÓN ESTUDIANTES EN PROCESO DE FORMACIÓN PROFESIONAL POLICIAL PARA PATRULLERO DE POLICÍA (Servicios Funerarios (Decreto 2179 de 2021) para personal estudiantes fallecidos en proceso de formación profesional policial para patrullero de policía. Nota: (Aplica también para auxiliar de policía fallecido, mientras permanezca prestando el servicio militar obligatorio, suspendido o pensionado), de acuerdo a lo establecido en el artículo 18º de la Resolución No 02551 del 10/06/2015, </w:t>
                  </w:r>
                  <w:r w:rsidRPr="00AE3220">
                    <w:rPr>
                      <w:rFonts w:ascii="Arial Narrow" w:eastAsia="Times New Roman" w:hAnsi="Arial Narrow" w:cs="Arial"/>
                      <w:color w:val="000000"/>
                      <w:sz w:val="10"/>
                      <w:szCs w:val="10"/>
                      <w:lang w:eastAsia="es-CO"/>
                    </w:rPr>
                    <w:t>“Por la cual se reglamenta el funcionamiento y los servicios ofrecidos por el centro Religioso de la Dirección de Bienestar Social de la Policía Nacional y se dictan otras disposiciones”.</w:t>
                  </w:r>
                </w:p>
              </w:tc>
              <w:tc>
                <w:tcPr>
                  <w:tcW w:w="230" w:type="pct"/>
                  <w:vMerge w:val="restart"/>
                  <w:shd w:val="clear" w:color="auto" w:fill="FFFFFF" w:themeFill="background1"/>
                  <w:vAlign w:val="center"/>
                  <w:hideMark/>
                </w:tcPr>
                <w:p w14:paraId="120AB2FF" w14:textId="77777777" w:rsidR="00383E73" w:rsidRPr="00D04D8E" w:rsidRDefault="00383E73" w:rsidP="00126EAA">
                  <w:pPr>
                    <w:spacing w:after="0" w:line="240" w:lineRule="auto"/>
                    <w:jc w:val="center"/>
                    <w:rPr>
                      <w:rFonts w:ascii="Arial Narrow" w:eastAsia="Times New Roman" w:hAnsi="Arial Narrow" w:cs="Arial"/>
                      <w:color w:val="000000"/>
                      <w:sz w:val="10"/>
                      <w:szCs w:val="10"/>
                      <w:lang w:eastAsia="es-CO"/>
                    </w:rPr>
                  </w:pPr>
                  <w:r w:rsidRPr="00D04D8E">
                    <w:rPr>
                      <w:rFonts w:ascii="Arial Narrow" w:eastAsia="Times New Roman" w:hAnsi="Arial Narrow" w:cs="Arial"/>
                      <w:color w:val="000000"/>
                      <w:sz w:val="10"/>
                      <w:szCs w:val="10"/>
                      <w:lang w:eastAsia="es-CO"/>
                    </w:rPr>
                    <w:t>10</w:t>
                  </w:r>
                </w:p>
              </w:tc>
              <w:tc>
                <w:tcPr>
                  <w:tcW w:w="305" w:type="pct"/>
                  <w:vMerge w:val="restart"/>
                  <w:shd w:val="clear" w:color="auto" w:fill="FFFFFF" w:themeFill="background1"/>
                  <w:vAlign w:val="center"/>
                  <w:hideMark/>
                </w:tcPr>
                <w:p w14:paraId="3F818BF2" w14:textId="32C3788D" w:rsidR="00383E73" w:rsidRPr="00D04D8E" w:rsidRDefault="00383E73" w:rsidP="00126EAA">
                  <w:pPr>
                    <w:spacing w:after="0" w:line="240" w:lineRule="auto"/>
                    <w:jc w:val="center"/>
                    <w:rPr>
                      <w:rFonts w:ascii="Arial Narrow" w:eastAsia="Times New Roman" w:hAnsi="Arial Narrow" w:cs="Arial"/>
                      <w:color w:val="000000"/>
                      <w:sz w:val="10"/>
                      <w:szCs w:val="10"/>
                      <w:lang w:eastAsia="es-CO"/>
                    </w:rPr>
                  </w:pPr>
                  <w:r w:rsidRPr="002029A0">
                    <w:rPr>
                      <w:rFonts w:ascii="Arial Narrow" w:eastAsia="Times New Roman" w:hAnsi="Arial Narrow" w:cs="Arial"/>
                      <w:color w:val="000000"/>
                      <w:sz w:val="10"/>
                      <w:szCs w:val="10"/>
                      <w:lang w:eastAsia="es-CO"/>
                    </w:rPr>
                    <w:t>3</w:t>
                  </w:r>
                </w:p>
              </w:tc>
              <w:tc>
                <w:tcPr>
                  <w:tcW w:w="723" w:type="pct"/>
                  <w:vMerge w:val="restart"/>
                  <w:shd w:val="clear" w:color="auto" w:fill="FFFFFF" w:themeFill="background1"/>
                  <w:vAlign w:val="center"/>
                </w:tcPr>
                <w:p w14:paraId="67E29C4D" w14:textId="352C2961" w:rsidR="00383E73" w:rsidRPr="00D04D8E" w:rsidRDefault="00383E73" w:rsidP="00126EAA">
                  <w:pPr>
                    <w:spacing w:after="0" w:line="240" w:lineRule="auto"/>
                    <w:jc w:val="right"/>
                    <w:rPr>
                      <w:rFonts w:ascii="Arial Narrow" w:eastAsia="Times New Roman" w:hAnsi="Arial Narrow" w:cs="Arial"/>
                      <w:color w:val="000000"/>
                      <w:sz w:val="10"/>
                      <w:szCs w:val="10"/>
                      <w:lang w:eastAsia="es-CO"/>
                    </w:rPr>
                  </w:pPr>
                  <w:r w:rsidRPr="002029A0">
                    <w:rPr>
                      <w:rFonts w:ascii="Arial Narrow" w:eastAsia="Times New Roman" w:hAnsi="Arial Narrow" w:cs="Arial"/>
                      <w:color w:val="000000"/>
                      <w:sz w:val="10"/>
                      <w:szCs w:val="10"/>
                      <w:lang w:eastAsia="es-CO"/>
                    </w:rPr>
                    <w:t>$ 3.683.749,02</w:t>
                  </w:r>
                </w:p>
              </w:tc>
              <w:tc>
                <w:tcPr>
                  <w:tcW w:w="710" w:type="pct"/>
                  <w:vMerge w:val="restart"/>
                  <w:shd w:val="clear" w:color="auto" w:fill="FFFFFF" w:themeFill="background1"/>
                  <w:vAlign w:val="center"/>
                </w:tcPr>
                <w:p w14:paraId="7B932A8F" w14:textId="714EFAEB" w:rsidR="00383E73" w:rsidRPr="00D04D8E" w:rsidRDefault="00383E73" w:rsidP="00126EAA">
                  <w:pPr>
                    <w:spacing w:after="0" w:line="240" w:lineRule="auto"/>
                    <w:jc w:val="right"/>
                    <w:rPr>
                      <w:rFonts w:ascii="Arial Narrow" w:eastAsia="Times New Roman" w:hAnsi="Arial Narrow" w:cs="Arial"/>
                      <w:color w:val="000000"/>
                      <w:sz w:val="10"/>
                      <w:szCs w:val="10"/>
                      <w:lang w:eastAsia="es-CO"/>
                    </w:rPr>
                  </w:pPr>
                  <w:r w:rsidRPr="002029A0">
                    <w:rPr>
                      <w:rFonts w:ascii="Arial Narrow" w:eastAsia="Times New Roman" w:hAnsi="Arial Narrow" w:cs="Arial"/>
                      <w:color w:val="000000"/>
                      <w:sz w:val="10"/>
                      <w:szCs w:val="10"/>
                      <w:lang w:eastAsia="es-CO"/>
                    </w:rPr>
                    <w:t>$ 11.051.247,06</w:t>
                  </w:r>
                </w:p>
              </w:tc>
            </w:tr>
            <w:tr w:rsidR="00D02300" w:rsidRPr="00D04D8E" w14:paraId="7A6F3C23" w14:textId="77777777" w:rsidTr="00AA34C2">
              <w:trPr>
                <w:trHeight w:val="450"/>
                <w:jc w:val="center"/>
              </w:trPr>
              <w:tc>
                <w:tcPr>
                  <w:tcW w:w="393" w:type="pct"/>
                  <w:vMerge/>
                  <w:vAlign w:val="center"/>
                  <w:hideMark/>
                </w:tcPr>
                <w:p w14:paraId="135A323B"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640" w:type="pct"/>
                  <w:vMerge/>
                  <w:vAlign w:val="center"/>
                  <w:hideMark/>
                </w:tcPr>
                <w:p w14:paraId="0645C2ED"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434" w:type="pct"/>
                  <w:vMerge/>
                  <w:vAlign w:val="center"/>
                  <w:hideMark/>
                </w:tcPr>
                <w:p w14:paraId="3D53A822"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1566" w:type="pct"/>
                  <w:vMerge/>
                  <w:vAlign w:val="center"/>
                  <w:hideMark/>
                </w:tcPr>
                <w:p w14:paraId="4D65F65E"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230" w:type="pct"/>
                  <w:vMerge/>
                  <w:vAlign w:val="center"/>
                  <w:hideMark/>
                </w:tcPr>
                <w:p w14:paraId="5BA96211"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305" w:type="pct"/>
                  <w:vMerge/>
                  <w:vAlign w:val="center"/>
                  <w:hideMark/>
                </w:tcPr>
                <w:p w14:paraId="0C2411ED"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723" w:type="pct"/>
                  <w:vMerge/>
                  <w:vAlign w:val="center"/>
                </w:tcPr>
                <w:p w14:paraId="5ED06C37"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710" w:type="pct"/>
                  <w:vMerge/>
                  <w:vAlign w:val="center"/>
                </w:tcPr>
                <w:p w14:paraId="7CD45FE1"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r>
            <w:tr w:rsidR="00D02300" w:rsidRPr="00D04D8E" w14:paraId="08B18EAF" w14:textId="77777777" w:rsidTr="00AA34C2">
              <w:trPr>
                <w:trHeight w:val="450"/>
                <w:jc w:val="center"/>
              </w:trPr>
              <w:tc>
                <w:tcPr>
                  <w:tcW w:w="393" w:type="pct"/>
                  <w:vMerge/>
                  <w:vAlign w:val="center"/>
                  <w:hideMark/>
                </w:tcPr>
                <w:p w14:paraId="1862FF3B"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640" w:type="pct"/>
                  <w:vMerge/>
                  <w:vAlign w:val="center"/>
                  <w:hideMark/>
                </w:tcPr>
                <w:p w14:paraId="28E63F4B"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434" w:type="pct"/>
                  <w:vMerge/>
                  <w:vAlign w:val="center"/>
                  <w:hideMark/>
                </w:tcPr>
                <w:p w14:paraId="2416F751"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1566" w:type="pct"/>
                  <w:vMerge/>
                  <w:vAlign w:val="center"/>
                  <w:hideMark/>
                </w:tcPr>
                <w:p w14:paraId="201A9474"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230" w:type="pct"/>
                  <w:vMerge/>
                  <w:vAlign w:val="center"/>
                  <w:hideMark/>
                </w:tcPr>
                <w:p w14:paraId="36BDD832"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305" w:type="pct"/>
                  <w:vMerge/>
                  <w:vAlign w:val="center"/>
                  <w:hideMark/>
                </w:tcPr>
                <w:p w14:paraId="2C1BB687"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723" w:type="pct"/>
                  <w:vMerge/>
                  <w:vAlign w:val="center"/>
                </w:tcPr>
                <w:p w14:paraId="3E363402"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710" w:type="pct"/>
                  <w:vMerge/>
                  <w:vAlign w:val="center"/>
                </w:tcPr>
                <w:p w14:paraId="4075F7D5"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r>
            <w:tr w:rsidR="00D02300" w:rsidRPr="00D04D8E" w14:paraId="7E0857C6" w14:textId="77777777" w:rsidTr="00AA34C2">
              <w:trPr>
                <w:trHeight w:val="450"/>
                <w:jc w:val="center"/>
              </w:trPr>
              <w:tc>
                <w:tcPr>
                  <w:tcW w:w="393" w:type="pct"/>
                  <w:vMerge/>
                  <w:vAlign w:val="center"/>
                  <w:hideMark/>
                </w:tcPr>
                <w:p w14:paraId="1EBB7D0F"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640" w:type="pct"/>
                  <w:vMerge/>
                  <w:vAlign w:val="center"/>
                  <w:hideMark/>
                </w:tcPr>
                <w:p w14:paraId="19B965BE"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434" w:type="pct"/>
                  <w:vMerge/>
                  <w:vAlign w:val="center"/>
                  <w:hideMark/>
                </w:tcPr>
                <w:p w14:paraId="7880F3D3"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1566" w:type="pct"/>
                  <w:vMerge/>
                  <w:vAlign w:val="center"/>
                  <w:hideMark/>
                </w:tcPr>
                <w:p w14:paraId="0616E2A3"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230" w:type="pct"/>
                  <w:vMerge/>
                  <w:vAlign w:val="center"/>
                  <w:hideMark/>
                </w:tcPr>
                <w:p w14:paraId="370139CB"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305" w:type="pct"/>
                  <w:vMerge/>
                  <w:vAlign w:val="center"/>
                  <w:hideMark/>
                </w:tcPr>
                <w:p w14:paraId="4512EB86"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723" w:type="pct"/>
                  <w:vMerge/>
                  <w:vAlign w:val="center"/>
                </w:tcPr>
                <w:p w14:paraId="01E2582A"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c>
                <w:tcPr>
                  <w:tcW w:w="710" w:type="pct"/>
                  <w:vMerge/>
                  <w:vAlign w:val="center"/>
                </w:tcPr>
                <w:p w14:paraId="635CE69F" w14:textId="77777777" w:rsidR="00D02300" w:rsidRPr="00D04D8E" w:rsidRDefault="00D02300" w:rsidP="00126EAA">
                  <w:pPr>
                    <w:spacing w:after="0" w:line="240" w:lineRule="auto"/>
                    <w:rPr>
                      <w:rFonts w:ascii="Arial Narrow" w:eastAsia="Times New Roman" w:hAnsi="Arial Narrow" w:cs="Arial"/>
                      <w:color w:val="000000"/>
                      <w:sz w:val="10"/>
                      <w:szCs w:val="10"/>
                      <w:lang w:eastAsia="es-CO"/>
                    </w:rPr>
                  </w:pPr>
                </w:p>
              </w:tc>
            </w:tr>
            <w:tr w:rsidR="00D02300" w:rsidRPr="00D04D8E" w14:paraId="295E5E27" w14:textId="77777777" w:rsidTr="00AA34C2">
              <w:trPr>
                <w:trHeight w:val="282"/>
                <w:jc w:val="center"/>
              </w:trPr>
              <w:tc>
                <w:tcPr>
                  <w:tcW w:w="4290" w:type="pct"/>
                  <w:gridSpan w:val="7"/>
                  <w:shd w:val="clear" w:color="auto" w:fill="FFFFFF" w:themeFill="background1"/>
                  <w:vAlign w:val="center"/>
                  <w:hideMark/>
                </w:tcPr>
                <w:p w14:paraId="211C3AFF" w14:textId="77777777" w:rsidR="00D02300" w:rsidRPr="00D04D8E" w:rsidRDefault="00D02300" w:rsidP="00126EAA">
                  <w:pPr>
                    <w:spacing w:after="0" w:line="240" w:lineRule="auto"/>
                    <w:jc w:val="right"/>
                    <w:rPr>
                      <w:rFonts w:ascii="Arial Narrow" w:eastAsia="Times New Roman" w:hAnsi="Arial Narrow" w:cs="Arial"/>
                      <w:b/>
                      <w:bCs/>
                      <w:color w:val="000000"/>
                      <w:sz w:val="10"/>
                      <w:szCs w:val="10"/>
                      <w:lang w:eastAsia="es-CO"/>
                    </w:rPr>
                  </w:pPr>
                  <w:r w:rsidRPr="00D04D8E">
                    <w:rPr>
                      <w:rFonts w:ascii="Arial Narrow" w:eastAsia="Times New Roman" w:hAnsi="Arial Narrow" w:cs="Arial"/>
                      <w:b/>
                      <w:bCs/>
                      <w:color w:val="000000"/>
                      <w:sz w:val="10"/>
                      <w:szCs w:val="10"/>
                      <w:lang w:eastAsia="es-CO"/>
                    </w:rPr>
                    <w:t>VALOR TOTAL OFICIAL PRESUPUESTO DE LA DIRECCIÓN DE BIENESTAR SOCIAL Y FAMILIA VIGENCIA 2026</w:t>
                  </w:r>
                </w:p>
              </w:tc>
              <w:tc>
                <w:tcPr>
                  <w:tcW w:w="710" w:type="pct"/>
                  <w:shd w:val="clear" w:color="auto" w:fill="FFFFFF" w:themeFill="background1"/>
                  <w:vAlign w:val="center"/>
                  <w:hideMark/>
                </w:tcPr>
                <w:p w14:paraId="53100A0C" w14:textId="0DEDCFA8" w:rsidR="00D02300" w:rsidRPr="00FF364D" w:rsidRDefault="0025253E" w:rsidP="00126EAA">
                  <w:pPr>
                    <w:spacing w:after="0" w:line="240" w:lineRule="auto"/>
                    <w:jc w:val="right"/>
                    <w:rPr>
                      <w:rFonts w:ascii="Arial Narrow" w:eastAsia="Times New Roman" w:hAnsi="Arial Narrow" w:cs="Arial"/>
                      <w:b/>
                      <w:bCs/>
                      <w:color w:val="EE0000"/>
                      <w:sz w:val="10"/>
                      <w:szCs w:val="10"/>
                      <w:lang w:eastAsia="es-CO"/>
                    </w:rPr>
                  </w:pPr>
                  <w:r w:rsidRPr="0025253E">
                    <w:rPr>
                      <w:rFonts w:ascii="Arial Narrow" w:eastAsia="Times New Roman" w:hAnsi="Arial Narrow" w:cs="Arial"/>
                      <w:b/>
                      <w:bCs/>
                      <w:sz w:val="10"/>
                      <w:szCs w:val="10"/>
                      <w:lang w:eastAsia="es-CO"/>
                    </w:rPr>
                    <w:t>3.499.589.976,86</w:t>
                  </w:r>
                </w:p>
              </w:tc>
            </w:tr>
          </w:tbl>
          <w:p w14:paraId="18264209" w14:textId="77777777" w:rsidR="0030406C" w:rsidRDefault="0030406C" w:rsidP="00126EAA">
            <w:pPr>
              <w:spacing w:after="0" w:line="240" w:lineRule="auto"/>
              <w:jc w:val="both"/>
              <w:rPr>
                <w:rFonts w:ascii="Arial" w:hAnsi="Arial" w:cs="Arial"/>
                <w:sz w:val="20"/>
                <w:szCs w:val="20"/>
              </w:rPr>
            </w:pPr>
          </w:p>
          <w:p w14:paraId="37EFBC09" w14:textId="2E29EA9A" w:rsidR="006F3EE9" w:rsidRDefault="4726562B" w:rsidP="00126EAA">
            <w:pPr>
              <w:spacing w:after="0" w:line="240" w:lineRule="auto"/>
              <w:jc w:val="both"/>
              <w:rPr>
                <w:rFonts w:ascii="Arial" w:hAnsi="Arial" w:cs="Arial"/>
                <w:sz w:val="20"/>
                <w:szCs w:val="20"/>
              </w:rPr>
            </w:pPr>
            <w:r w:rsidRPr="7B62DA10">
              <w:rPr>
                <w:rFonts w:ascii="Arial" w:hAnsi="Arial" w:cs="Arial"/>
                <w:sz w:val="20"/>
                <w:szCs w:val="20"/>
              </w:rPr>
              <w:t xml:space="preserve">El valor estimado para la presente contratación se encuentra excluido de IVA </w:t>
            </w:r>
            <w:r w:rsidR="397FC3C2" w:rsidRPr="7B62DA10">
              <w:rPr>
                <w:rFonts w:ascii="Arial" w:hAnsi="Arial" w:cs="Arial"/>
                <w:sz w:val="20"/>
                <w:szCs w:val="20"/>
              </w:rPr>
              <w:t>de acuerdo con</w:t>
            </w:r>
            <w:r w:rsidRPr="7B62DA10">
              <w:rPr>
                <w:rFonts w:ascii="Arial" w:hAnsi="Arial" w:cs="Arial"/>
                <w:sz w:val="20"/>
                <w:szCs w:val="20"/>
              </w:rPr>
              <w:t xml:space="preserve"> lo preceptuado en el estatuto tributario que establece:</w:t>
            </w:r>
          </w:p>
          <w:p w14:paraId="030D887B" w14:textId="77777777" w:rsidR="006F3EE9" w:rsidRPr="00E02ADE" w:rsidRDefault="006F3EE9" w:rsidP="00126EAA">
            <w:pPr>
              <w:spacing w:after="0" w:line="240" w:lineRule="auto"/>
              <w:jc w:val="both"/>
              <w:rPr>
                <w:rFonts w:ascii="Arial" w:hAnsi="Arial" w:cs="Arial"/>
                <w:sz w:val="20"/>
                <w:szCs w:val="20"/>
              </w:rPr>
            </w:pPr>
          </w:p>
          <w:p w14:paraId="393976AE" w14:textId="77777777" w:rsidR="006F3EE9" w:rsidRPr="00AC501F" w:rsidRDefault="006F3EE9" w:rsidP="00126EAA">
            <w:pPr>
              <w:spacing w:after="0" w:line="240" w:lineRule="auto"/>
              <w:jc w:val="both"/>
              <w:rPr>
                <w:rFonts w:ascii="Arial" w:hAnsi="Arial" w:cs="Arial"/>
                <w:i/>
                <w:color w:val="000000" w:themeColor="text1"/>
                <w:sz w:val="20"/>
                <w:szCs w:val="20"/>
              </w:rPr>
            </w:pPr>
            <w:r w:rsidRPr="00AC501F">
              <w:rPr>
                <w:rFonts w:ascii="Arial" w:hAnsi="Arial" w:cs="Arial"/>
                <w:b/>
                <w:i/>
                <w:color w:val="000000" w:themeColor="text1"/>
                <w:sz w:val="20"/>
                <w:szCs w:val="20"/>
              </w:rPr>
              <w:t>“ARTÍCULO 476. SERVICIOS EXCLUIDOS DEL IMPUESTO SOBRE LAS VENTAS -IVA-.</w:t>
            </w:r>
            <w:r w:rsidRPr="00AC501F">
              <w:rPr>
                <w:rFonts w:ascii="Arial" w:hAnsi="Arial" w:cs="Arial"/>
                <w:i/>
                <w:color w:val="000000" w:themeColor="text1"/>
                <w:sz w:val="20"/>
                <w:szCs w:val="20"/>
              </w:rPr>
              <w:t xml:space="preserve"> &lt;Artículo modificado por el artículo 11 de la Ley 2010 de 2019. El nuevo texto es el siguiente:&gt; Se exceptúan del impuesto los siguientes servicios y los bienes relacionados explícitamente a continuación:</w:t>
            </w:r>
          </w:p>
          <w:p w14:paraId="6C8ABA31" w14:textId="7E05E0CB" w:rsidR="006F3EE9" w:rsidRPr="00AC501F" w:rsidRDefault="006F3EE9" w:rsidP="00126EAA">
            <w:pPr>
              <w:spacing w:after="0" w:line="240" w:lineRule="auto"/>
              <w:jc w:val="both"/>
              <w:rPr>
                <w:rFonts w:ascii="Arial" w:hAnsi="Arial" w:cs="Arial"/>
              </w:rPr>
            </w:pPr>
            <w:r w:rsidRPr="00AC501F">
              <w:rPr>
                <w:rFonts w:ascii="Arial" w:hAnsi="Arial" w:cs="Arial"/>
                <w:b/>
                <w:i/>
                <w:color w:val="000000" w:themeColor="text1"/>
                <w:sz w:val="20"/>
                <w:szCs w:val="20"/>
              </w:rPr>
              <w:t>19. Los servicios funerarios, los de cremación, inhumación y exhumación de cadáveres, alquiler y mantenimiento de tumbas y mausoleos.”</w:t>
            </w:r>
            <w:r w:rsidR="000C1C1B">
              <w:rPr>
                <w:rFonts w:ascii="Arial" w:hAnsi="Arial" w:cs="Arial"/>
                <w:b/>
                <w:i/>
                <w:color w:val="000000" w:themeColor="text1"/>
                <w:sz w:val="20"/>
                <w:szCs w:val="20"/>
              </w:rPr>
              <w:t xml:space="preserve"> </w:t>
            </w:r>
          </w:p>
        </w:tc>
      </w:tr>
      <w:tr w:rsidR="006F3EE9" w:rsidRPr="00AA243B" w14:paraId="4ADC5C33" w14:textId="77777777" w:rsidTr="002F095C">
        <w:trPr>
          <w:trHeight w:val="1121"/>
        </w:trPr>
        <w:tc>
          <w:tcPr>
            <w:tcW w:w="1294" w:type="pct"/>
            <w:vAlign w:val="center"/>
          </w:tcPr>
          <w:p w14:paraId="5DF8F9FA" w14:textId="77777777" w:rsidR="006F3EE9" w:rsidRPr="00AA243B" w:rsidRDefault="006F3EE9">
            <w:pPr>
              <w:numPr>
                <w:ilvl w:val="1"/>
                <w:numId w:val="4"/>
              </w:numPr>
              <w:spacing w:after="0" w:line="240" w:lineRule="auto"/>
              <w:ind w:left="0" w:firstLine="0"/>
              <w:rPr>
                <w:rFonts w:ascii="Arial" w:hAnsi="Arial" w:cs="Arial"/>
              </w:rPr>
            </w:pPr>
            <w:r w:rsidRPr="00F4299F">
              <w:rPr>
                <w:rFonts w:ascii="Arial" w:hAnsi="Arial" w:cs="Arial"/>
                <w:b/>
                <w:sz w:val="20"/>
              </w:rPr>
              <w:lastRenderedPageBreak/>
              <w:t>CERTIFICACIÓN PLAN ANUAL DE ADQUISICIONES, GASTOS DE FUNCIONAMIENTO Y/O INVERSIÓN Y/O VIGENCIAS FUTURAS.</w:t>
            </w:r>
          </w:p>
        </w:tc>
        <w:tc>
          <w:tcPr>
            <w:tcW w:w="3706" w:type="pct"/>
            <w:vAlign w:val="center"/>
          </w:tcPr>
          <w:p w14:paraId="339AD9AB" w14:textId="33933F92" w:rsidR="006F3EE9" w:rsidRPr="00A31305" w:rsidRDefault="4726562B" w:rsidP="009F2081">
            <w:pPr>
              <w:shd w:val="clear" w:color="auto" w:fill="FFFFFF" w:themeFill="background1"/>
              <w:spacing w:after="0" w:line="240" w:lineRule="auto"/>
              <w:jc w:val="both"/>
              <w:rPr>
                <w:rFonts w:ascii="Arial" w:eastAsia="MS Mincho" w:hAnsi="Arial" w:cs="Arial"/>
                <w:sz w:val="20"/>
                <w:szCs w:val="20"/>
                <w:lang w:eastAsia="es-CO"/>
              </w:rPr>
            </w:pPr>
            <w:r w:rsidRPr="00A31305">
              <w:rPr>
                <w:rFonts w:ascii="Arial" w:eastAsia="MS Mincho" w:hAnsi="Arial" w:cs="Arial"/>
                <w:sz w:val="20"/>
                <w:szCs w:val="20"/>
                <w:lang w:eastAsia="es-CO"/>
              </w:rPr>
              <w:t>Mediante comunicación oficial Electrónica No.</w:t>
            </w:r>
            <w:r w:rsidR="43B510C8" w:rsidRPr="00A31305">
              <w:rPr>
                <w:rFonts w:ascii="Arial" w:eastAsia="MS Mincho" w:hAnsi="Arial" w:cs="Arial"/>
                <w:sz w:val="20"/>
                <w:szCs w:val="20"/>
                <w:lang w:eastAsia="es-CO"/>
              </w:rPr>
              <w:t xml:space="preserve"> </w:t>
            </w:r>
            <w:r w:rsidRPr="00A31305">
              <w:rPr>
                <w:rFonts w:ascii="Arial" w:eastAsia="MS Mincho" w:hAnsi="Arial" w:cs="Arial"/>
                <w:sz w:val="20"/>
                <w:szCs w:val="20"/>
                <w:lang w:eastAsia="es-CO"/>
              </w:rPr>
              <w:t>GS-202</w:t>
            </w:r>
            <w:r w:rsidR="43B510C8" w:rsidRPr="00A31305">
              <w:rPr>
                <w:rFonts w:ascii="Arial" w:eastAsia="MS Mincho" w:hAnsi="Arial" w:cs="Arial"/>
                <w:sz w:val="20"/>
                <w:szCs w:val="20"/>
                <w:lang w:eastAsia="es-CO"/>
              </w:rPr>
              <w:t>6</w:t>
            </w:r>
            <w:r w:rsidRPr="00A31305">
              <w:rPr>
                <w:rFonts w:ascii="Arial" w:eastAsia="MS Mincho" w:hAnsi="Arial" w:cs="Arial"/>
                <w:sz w:val="20"/>
                <w:szCs w:val="20"/>
                <w:lang w:eastAsia="es-CO"/>
              </w:rPr>
              <w:t>-</w:t>
            </w:r>
            <w:r w:rsidR="43B510C8" w:rsidRPr="00A31305">
              <w:rPr>
                <w:rFonts w:ascii="Arial" w:eastAsia="MS Mincho" w:hAnsi="Arial" w:cs="Arial"/>
                <w:sz w:val="20"/>
                <w:szCs w:val="20"/>
                <w:lang w:eastAsia="es-CO"/>
              </w:rPr>
              <w:t>003185</w:t>
            </w:r>
            <w:r w:rsidRPr="00A31305">
              <w:rPr>
                <w:rFonts w:ascii="Arial" w:eastAsia="MS Mincho" w:hAnsi="Arial" w:cs="Arial"/>
                <w:sz w:val="20"/>
                <w:szCs w:val="20"/>
                <w:lang w:eastAsia="es-CO"/>
              </w:rPr>
              <w:t>-DIBIE, se notificó presupuesto para los puntos de servicio de la Dirección de Bienestar Social y Familia</w:t>
            </w:r>
            <w:r w:rsidR="73CFA9AA" w:rsidRPr="00A31305">
              <w:rPr>
                <w:rFonts w:ascii="Arial" w:eastAsia="MS Mincho" w:hAnsi="Arial" w:cs="Arial"/>
                <w:sz w:val="20"/>
                <w:szCs w:val="20"/>
                <w:lang w:eastAsia="es-CO"/>
              </w:rPr>
              <w:t xml:space="preserve"> </w:t>
            </w:r>
            <w:r w:rsidRPr="00A31305">
              <w:rPr>
                <w:rFonts w:ascii="Arial" w:eastAsia="MS Mincho" w:hAnsi="Arial" w:cs="Arial"/>
                <w:sz w:val="20"/>
                <w:szCs w:val="20"/>
                <w:lang w:eastAsia="es-CO"/>
              </w:rPr>
              <w:t>2026 CEREL.</w:t>
            </w:r>
          </w:p>
          <w:p w14:paraId="458F1087" w14:textId="77777777" w:rsidR="002B4EC1" w:rsidRPr="009E19EE" w:rsidRDefault="002B4EC1" w:rsidP="009F2081">
            <w:pPr>
              <w:spacing w:after="0" w:line="240" w:lineRule="auto"/>
              <w:jc w:val="both"/>
              <w:rPr>
                <w:rFonts w:ascii="Arial" w:hAnsi="Arial" w:cs="Arial"/>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
              <w:gridCol w:w="627"/>
              <w:gridCol w:w="631"/>
              <w:gridCol w:w="581"/>
              <w:gridCol w:w="390"/>
              <w:gridCol w:w="1388"/>
              <w:gridCol w:w="440"/>
              <w:gridCol w:w="532"/>
              <w:gridCol w:w="991"/>
              <w:gridCol w:w="1015"/>
            </w:tblGrid>
            <w:tr w:rsidR="00F76760" w:rsidRPr="002B4EC1" w14:paraId="728043B5" w14:textId="77777777" w:rsidTr="00F76760">
              <w:trPr>
                <w:trHeight w:val="122"/>
              </w:trPr>
              <w:tc>
                <w:tcPr>
                  <w:tcW w:w="5000" w:type="pct"/>
                  <w:gridSpan w:val="10"/>
                  <w:shd w:val="clear" w:color="auto" w:fill="D9D9D9"/>
                  <w:vAlign w:val="center"/>
                </w:tcPr>
                <w:p w14:paraId="11D34EBC" w14:textId="77777777" w:rsidR="00F76760" w:rsidRPr="002B4EC1" w:rsidRDefault="00F76760" w:rsidP="00F76760">
                  <w:pPr>
                    <w:jc w:val="center"/>
                    <w:rPr>
                      <w:rFonts w:ascii="Arial Narrow" w:hAnsi="Arial Narrow" w:cs="Arial"/>
                      <w:sz w:val="10"/>
                      <w:szCs w:val="10"/>
                    </w:rPr>
                  </w:pPr>
                  <w:r w:rsidRPr="002B4EC1">
                    <w:rPr>
                      <w:rFonts w:ascii="Arial Narrow" w:hAnsi="Arial Narrow" w:cs="Arial"/>
                      <w:b/>
                      <w:bCs/>
                      <w:sz w:val="10"/>
                      <w:szCs w:val="10"/>
                    </w:rPr>
                    <w:t>VALOR ESTIMADO 2026</w:t>
                  </w:r>
                </w:p>
              </w:tc>
            </w:tr>
            <w:tr w:rsidR="009E19EE" w:rsidRPr="002B4EC1" w14:paraId="54ACF376" w14:textId="77777777" w:rsidTr="001E781B">
              <w:trPr>
                <w:trHeight w:val="186"/>
              </w:trPr>
              <w:tc>
                <w:tcPr>
                  <w:tcW w:w="229" w:type="pct"/>
                  <w:vAlign w:val="center"/>
                </w:tcPr>
                <w:p w14:paraId="3DB2668C" w14:textId="77777777" w:rsidR="00F76760" w:rsidRPr="002B4EC1" w:rsidRDefault="00F76760" w:rsidP="00F76760">
                  <w:pPr>
                    <w:jc w:val="center"/>
                    <w:rPr>
                      <w:rFonts w:ascii="Arial Narrow" w:hAnsi="Arial Narrow" w:cs="Arial"/>
                      <w:sz w:val="10"/>
                      <w:szCs w:val="10"/>
                    </w:rPr>
                  </w:pPr>
                  <w:proofErr w:type="spellStart"/>
                  <w:r w:rsidRPr="002B4EC1">
                    <w:rPr>
                      <w:rFonts w:ascii="Arial Narrow" w:hAnsi="Arial Narrow" w:cs="Arial"/>
                      <w:sz w:val="10"/>
                      <w:szCs w:val="10"/>
                    </w:rPr>
                    <w:t>N°</w:t>
                  </w:r>
                  <w:proofErr w:type="spellEnd"/>
                </w:p>
              </w:tc>
              <w:tc>
                <w:tcPr>
                  <w:tcW w:w="454" w:type="pct"/>
                  <w:vAlign w:val="center"/>
                </w:tcPr>
                <w:p w14:paraId="0014E301" w14:textId="77777777" w:rsidR="00F76760" w:rsidRPr="002B4EC1" w:rsidRDefault="00F76760" w:rsidP="00F76760">
                  <w:pPr>
                    <w:jc w:val="center"/>
                    <w:rPr>
                      <w:rFonts w:ascii="Arial Narrow" w:hAnsi="Arial Narrow" w:cs="Arial"/>
                      <w:sz w:val="10"/>
                      <w:szCs w:val="10"/>
                    </w:rPr>
                  </w:pPr>
                  <w:r w:rsidRPr="002B4EC1">
                    <w:rPr>
                      <w:rFonts w:ascii="Arial Narrow" w:hAnsi="Arial Narrow" w:cs="Arial"/>
                      <w:sz w:val="10"/>
                      <w:szCs w:val="10"/>
                    </w:rPr>
                    <w:t>FECHA</w:t>
                  </w:r>
                </w:p>
              </w:tc>
              <w:tc>
                <w:tcPr>
                  <w:tcW w:w="457" w:type="pct"/>
                  <w:vAlign w:val="center"/>
                </w:tcPr>
                <w:p w14:paraId="3C553E2F" w14:textId="77777777" w:rsidR="00F76760" w:rsidRPr="002B4EC1" w:rsidRDefault="00F76760" w:rsidP="00F76760">
                  <w:pPr>
                    <w:jc w:val="center"/>
                    <w:rPr>
                      <w:rFonts w:ascii="Arial Narrow" w:hAnsi="Arial Narrow" w:cs="Arial"/>
                      <w:sz w:val="10"/>
                      <w:szCs w:val="10"/>
                    </w:rPr>
                  </w:pPr>
                  <w:r w:rsidRPr="002B4EC1">
                    <w:rPr>
                      <w:rFonts w:ascii="Arial Narrow" w:hAnsi="Arial Narrow" w:cs="Arial"/>
                      <w:sz w:val="10"/>
                      <w:szCs w:val="10"/>
                    </w:rPr>
                    <w:t>NO. PLAN DE COMPRAS</w:t>
                  </w:r>
                </w:p>
              </w:tc>
              <w:tc>
                <w:tcPr>
                  <w:tcW w:w="420" w:type="pct"/>
                  <w:vAlign w:val="center"/>
                </w:tcPr>
                <w:p w14:paraId="2D3F59FB" w14:textId="77777777" w:rsidR="00F76760" w:rsidRPr="002B4EC1" w:rsidRDefault="00F76760" w:rsidP="00F76760">
                  <w:pPr>
                    <w:jc w:val="center"/>
                    <w:rPr>
                      <w:rFonts w:ascii="Arial Narrow" w:hAnsi="Arial Narrow" w:cs="Arial"/>
                      <w:sz w:val="10"/>
                      <w:szCs w:val="10"/>
                    </w:rPr>
                  </w:pPr>
                  <w:r w:rsidRPr="002B4EC1">
                    <w:rPr>
                      <w:rFonts w:ascii="Arial Narrow" w:hAnsi="Arial Narrow" w:cs="Arial"/>
                      <w:sz w:val="10"/>
                      <w:szCs w:val="10"/>
                    </w:rPr>
                    <w:t>UNIDAD</w:t>
                  </w:r>
                </w:p>
              </w:tc>
              <w:tc>
                <w:tcPr>
                  <w:tcW w:w="282" w:type="pct"/>
                  <w:vAlign w:val="center"/>
                </w:tcPr>
                <w:p w14:paraId="726BCF8B" w14:textId="77777777" w:rsidR="00F76760" w:rsidRPr="002B4EC1" w:rsidRDefault="00F76760" w:rsidP="00F76760">
                  <w:pPr>
                    <w:jc w:val="center"/>
                    <w:rPr>
                      <w:rFonts w:ascii="Arial Narrow" w:hAnsi="Arial Narrow" w:cs="Arial"/>
                      <w:sz w:val="10"/>
                      <w:szCs w:val="10"/>
                    </w:rPr>
                  </w:pPr>
                  <w:r w:rsidRPr="002B4EC1">
                    <w:rPr>
                      <w:rFonts w:ascii="Arial Narrow" w:hAnsi="Arial Narrow" w:cs="Arial"/>
                      <w:sz w:val="10"/>
                      <w:szCs w:val="10"/>
                    </w:rPr>
                    <w:t>REC</w:t>
                  </w:r>
                </w:p>
              </w:tc>
              <w:tc>
                <w:tcPr>
                  <w:tcW w:w="1004" w:type="pct"/>
                  <w:vAlign w:val="center"/>
                </w:tcPr>
                <w:p w14:paraId="2D05EDC6" w14:textId="77777777" w:rsidR="00F76760" w:rsidRPr="002B4EC1" w:rsidRDefault="00F76760" w:rsidP="00F76760">
                  <w:pPr>
                    <w:jc w:val="center"/>
                    <w:rPr>
                      <w:rFonts w:ascii="Arial Narrow" w:hAnsi="Arial Narrow" w:cs="Arial"/>
                      <w:sz w:val="10"/>
                      <w:szCs w:val="10"/>
                    </w:rPr>
                  </w:pPr>
                  <w:r w:rsidRPr="002B4EC1">
                    <w:rPr>
                      <w:rFonts w:ascii="Arial Narrow" w:hAnsi="Arial Narrow" w:cs="Arial"/>
                      <w:sz w:val="10"/>
                      <w:szCs w:val="10"/>
                    </w:rPr>
                    <w:t>DESCRIPCIÓN</w:t>
                  </w:r>
                </w:p>
              </w:tc>
              <w:tc>
                <w:tcPr>
                  <w:tcW w:w="318" w:type="pct"/>
                  <w:vAlign w:val="center"/>
                </w:tcPr>
                <w:p w14:paraId="577F9C85" w14:textId="77777777" w:rsidR="00F76760" w:rsidRPr="002B4EC1" w:rsidRDefault="00F76760" w:rsidP="00F76760">
                  <w:pPr>
                    <w:jc w:val="center"/>
                    <w:rPr>
                      <w:rFonts w:ascii="Arial Narrow" w:hAnsi="Arial Narrow" w:cs="Arial"/>
                      <w:sz w:val="10"/>
                      <w:szCs w:val="10"/>
                    </w:rPr>
                  </w:pPr>
                  <w:r w:rsidRPr="002B4EC1">
                    <w:rPr>
                      <w:rFonts w:ascii="Arial Narrow" w:hAnsi="Arial Narrow" w:cs="Arial"/>
                      <w:sz w:val="10"/>
                      <w:szCs w:val="10"/>
                    </w:rPr>
                    <w:t>CANT</w:t>
                  </w:r>
                </w:p>
              </w:tc>
              <w:tc>
                <w:tcPr>
                  <w:tcW w:w="385" w:type="pct"/>
                  <w:vAlign w:val="center"/>
                </w:tcPr>
                <w:p w14:paraId="55A4811E" w14:textId="77777777" w:rsidR="00F76760" w:rsidRPr="002B4EC1" w:rsidRDefault="00F76760" w:rsidP="00F76760">
                  <w:pPr>
                    <w:jc w:val="center"/>
                    <w:rPr>
                      <w:rFonts w:ascii="Arial Narrow" w:hAnsi="Arial Narrow" w:cs="Arial"/>
                      <w:sz w:val="10"/>
                      <w:szCs w:val="10"/>
                    </w:rPr>
                  </w:pPr>
                  <w:r w:rsidRPr="002B4EC1">
                    <w:rPr>
                      <w:rFonts w:ascii="Arial Narrow" w:hAnsi="Arial Narrow" w:cs="Arial"/>
                      <w:sz w:val="10"/>
                      <w:szCs w:val="10"/>
                    </w:rPr>
                    <w:t>MESES</w:t>
                  </w:r>
                </w:p>
              </w:tc>
              <w:tc>
                <w:tcPr>
                  <w:tcW w:w="717" w:type="pct"/>
                  <w:vAlign w:val="center"/>
                </w:tcPr>
                <w:p w14:paraId="22FA3DD5" w14:textId="77777777" w:rsidR="00F76760" w:rsidRPr="002B4EC1" w:rsidRDefault="00F76760" w:rsidP="00F76760">
                  <w:pPr>
                    <w:jc w:val="center"/>
                    <w:rPr>
                      <w:rFonts w:ascii="Arial Narrow" w:hAnsi="Arial Narrow" w:cs="Arial"/>
                      <w:sz w:val="10"/>
                      <w:szCs w:val="10"/>
                    </w:rPr>
                  </w:pPr>
                  <w:r w:rsidRPr="002B4EC1">
                    <w:rPr>
                      <w:rFonts w:ascii="Arial Narrow" w:hAnsi="Arial Narrow" w:cs="Arial"/>
                      <w:sz w:val="10"/>
                      <w:szCs w:val="10"/>
                    </w:rPr>
                    <w:t>VALOR UNITARIO VIGENCIA 2026 EXCLUIDO DE IVA</w:t>
                  </w:r>
                </w:p>
              </w:tc>
              <w:tc>
                <w:tcPr>
                  <w:tcW w:w="734" w:type="pct"/>
                  <w:vAlign w:val="center"/>
                </w:tcPr>
                <w:p w14:paraId="7522D75D" w14:textId="77777777" w:rsidR="00F76760" w:rsidRPr="002B4EC1" w:rsidRDefault="00F76760" w:rsidP="00F76760">
                  <w:pPr>
                    <w:jc w:val="center"/>
                    <w:rPr>
                      <w:rFonts w:ascii="Arial Narrow" w:hAnsi="Arial Narrow" w:cs="Arial"/>
                      <w:sz w:val="10"/>
                      <w:szCs w:val="10"/>
                    </w:rPr>
                  </w:pPr>
                  <w:r w:rsidRPr="002B4EC1">
                    <w:rPr>
                      <w:rFonts w:ascii="Arial Narrow" w:hAnsi="Arial Narrow" w:cs="Arial"/>
                      <w:sz w:val="10"/>
                      <w:szCs w:val="10"/>
                    </w:rPr>
                    <w:t>VALOR TOTAL 2026 EXCLUIDO DE IVA</w:t>
                  </w:r>
                </w:p>
              </w:tc>
            </w:tr>
            <w:tr w:rsidR="009E19EE" w:rsidRPr="002B4EC1" w14:paraId="3B1BE961" w14:textId="77777777" w:rsidTr="001E781B">
              <w:trPr>
                <w:trHeight w:val="186"/>
              </w:trPr>
              <w:tc>
                <w:tcPr>
                  <w:tcW w:w="229" w:type="pct"/>
                  <w:vAlign w:val="center"/>
                </w:tcPr>
                <w:p w14:paraId="0A04C645" w14:textId="77777777" w:rsidR="00F76760" w:rsidRPr="002B4EC1" w:rsidRDefault="00F76760" w:rsidP="00F76760">
                  <w:pPr>
                    <w:jc w:val="center"/>
                    <w:rPr>
                      <w:rFonts w:ascii="Arial Narrow" w:hAnsi="Arial Narrow" w:cs="Arial"/>
                      <w:sz w:val="10"/>
                      <w:szCs w:val="10"/>
                    </w:rPr>
                  </w:pPr>
                  <w:r w:rsidRPr="002B4EC1">
                    <w:rPr>
                      <w:rFonts w:ascii="Arial Narrow" w:hAnsi="Arial Narrow" w:cs="Arial"/>
                      <w:sz w:val="10"/>
                      <w:szCs w:val="10"/>
                    </w:rPr>
                    <w:t>1</w:t>
                  </w:r>
                </w:p>
              </w:tc>
              <w:tc>
                <w:tcPr>
                  <w:tcW w:w="454" w:type="pct"/>
                  <w:vAlign w:val="center"/>
                </w:tcPr>
                <w:p w14:paraId="7436F4B8" w14:textId="1756F77F" w:rsidR="00F76760" w:rsidRPr="002B4EC1" w:rsidRDefault="00D34E98" w:rsidP="00F76760">
                  <w:pPr>
                    <w:jc w:val="center"/>
                    <w:rPr>
                      <w:rFonts w:ascii="Arial Narrow" w:hAnsi="Arial Narrow" w:cs="Arial"/>
                      <w:sz w:val="10"/>
                      <w:szCs w:val="10"/>
                    </w:rPr>
                  </w:pPr>
                  <w:r>
                    <w:rPr>
                      <w:rFonts w:ascii="Arial Narrow" w:hAnsi="Arial Narrow" w:cs="Arial"/>
                      <w:sz w:val="10"/>
                      <w:szCs w:val="10"/>
                    </w:rPr>
                    <w:t>15/05/2026</w:t>
                  </w:r>
                </w:p>
              </w:tc>
              <w:tc>
                <w:tcPr>
                  <w:tcW w:w="457" w:type="pct"/>
                  <w:vAlign w:val="center"/>
                </w:tcPr>
                <w:p w14:paraId="7B5724C3" w14:textId="42ADFE37" w:rsidR="00F76760" w:rsidRPr="002B4EC1" w:rsidRDefault="00D34E98" w:rsidP="00F76760">
                  <w:pPr>
                    <w:jc w:val="center"/>
                    <w:rPr>
                      <w:rFonts w:ascii="Arial Narrow" w:hAnsi="Arial Narrow" w:cs="Arial"/>
                      <w:sz w:val="10"/>
                      <w:szCs w:val="10"/>
                    </w:rPr>
                  </w:pPr>
                  <w:r>
                    <w:rPr>
                      <w:rFonts w:ascii="Arial Narrow" w:hAnsi="Arial Narrow" w:cs="Arial"/>
                      <w:sz w:val="10"/>
                      <w:szCs w:val="10"/>
                    </w:rPr>
                    <w:t>0091</w:t>
                  </w:r>
                </w:p>
              </w:tc>
              <w:tc>
                <w:tcPr>
                  <w:tcW w:w="420" w:type="pct"/>
                  <w:vAlign w:val="center"/>
                </w:tcPr>
                <w:p w14:paraId="592A38A9" w14:textId="77777777" w:rsidR="00F76760" w:rsidRPr="002B4EC1" w:rsidRDefault="00F76760" w:rsidP="00F76760">
                  <w:pPr>
                    <w:jc w:val="center"/>
                    <w:rPr>
                      <w:rFonts w:ascii="Arial Narrow" w:hAnsi="Arial Narrow" w:cs="Arial"/>
                      <w:sz w:val="10"/>
                      <w:szCs w:val="10"/>
                    </w:rPr>
                  </w:pPr>
                  <w:r w:rsidRPr="002B4EC1">
                    <w:rPr>
                      <w:rFonts w:ascii="Arial Narrow" w:hAnsi="Arial Narrow" w:cs="Arial"/>
                      <w:sz w:val="10"/>
                      <w:szCs w:val="10"/>
                      <w:lang w:eastAsia="es-CO"/>
                    </w:rPr>
                    <w:t>L1CEREL</w:t>
                  </w:r>
                </w:p>
              </w:tc>
              <w:tc>
                <w:tcPr>
                  <w:tcW w:w="282" w:type="pct"/>
                  <w:vAlign w:val="center"/>
                </w:tcPr>
                <w:p w14:paraId="43CC93EB" w14:textId="77777777" w:rsidR="00F76760" w:rsidRPr="002B4EC1" w:rsidRDefault="00F76760" w:rsidP="00F76760">
                  <w:pPr>
                    <w:jc w:val="center"/>
                    <w:rPr>
                      <w:rFonts w:ascii="Arial Narrow" w:hAnsi="Arial Narrow" w:cs="Arial"/>
                      <w:sz w:val="10"/>
                      <w:szCs w:val="10"/>
                    </w:rPr>
                  </w:pPr>
                  <w:r w:rsidRPr="002B4EC1">
                    <w:rPr>
                      <w:rFonts w:ascii="Arial Narrow" w:hAnsi="Arial Narrow" w:cs="Arial"/>
                      <w:sz w:val="10"/>
                      <w:szCs w:val="10"/>
                    </w:rPr>
                    <w:t>10</w:t>
                  </w:r>
                </w:p>
              </w:tc>
              <w:tc>
                <w:tcPr>
                  <w:tcW w:w="1004" w:type="pct"/>
                  <w:vAlign w:val="center"/>
                </w:tcPr>
                <w:p w14:paraId="1A538720" w14:textId="780DB0E0" w:rsidR="00F76760" w:rsidRPr="002B4EC1" w:rsidRDefault="00F76760" w:rsidP="00F76760">
                  <w:pPr>
                    <w:jc w:val="both"/>
                    <w:rPr>
                      <w:rFonts w:ascii="Arial Narrow" w:hAnsi="Arial Narrow" w:cs="Arial"/>
                      <w:sz w:val="10"/>
                      <w:szCs w:val="10"/>
                    </w:rPr>
                  </w:pPr>
                  <w:r w:rsidRPr="002B4EC1">
                    <w:rPr>
                      <w:rFonts w:ascii="Arial Narrow" w:hAnsi="Arial Narrow" w:cs="Arial"/>
                      <w:i/>
                      <w:iCs/>
                      <w:sz w:val="10"/>
                      <w:szCs w:val="10"/>
                    </w:rPr>
                    <w:t>“PRESTACIÓN DE SERVICIOS FUNERARIOS PARA EL PERSONAL UNIFORMADO Y NO UNIFORMADO DE LA POLICÍA NACIONAL FALLECIDO EN SERVICIO ACTIVO, USO DE BUEN RETIRO Y PENSIONADOS</w:t>
                  </w:r>
                  <w:r w:rsidR="00CB054D">
                    <w:rPr>
                      <w:rFonts w:ascii="Arial Narrow" w:hAnsi="Arial Narrow" w:cs="Arial"/>
                      <w:i/>
                      <w:iCs/>
                      <w:sz w:val="10"/>
                      <w:szCs w:val="10"/>
                    </w:rPr>
                    <w:t>”.</w:t>
                  </w:r>
                </w:p>
              </w:tc>
              <w:tc>
                <w:tcPr>
                  <w:tcW w:w="318" w:type="pct"/>
                  <w:vAlign w:val="center"/>
                </w:tcPr>
                <w:p w14:paraId="1173878E" w14:textId="77777777" w:rsidR="00F76760" w:rsidRPr="002B4EC1" w:rsidRDefault="00F76760" w:rsidP="00F76760">
                  <w:pPr>
                    <w:jc w:val="center"/>
                    <w:rPr>
                      <w:rFonts w:ascii="Arial Narrow" w:hAnsi="Arial Narrow" w:cs="Arial"/>
                      <w:sz w:val="10"/>
                      <w:szCs w:val="10"/>
                    </w:rPr>
                  </w:pPr>
                  <w:r w:rsidRPr="002B4EC1">
                    <w:rPr>
                      <w:rFonts w:ascii="Arial Narrow" w:hAnsi="Arial Narrow" w:cs="Arial"/>
                      <w:sz w:val="10"/>
                      <w:szCs w:val="10"/>
                    </w:rPr>
                    <w:t>01</w:t>
                  </w:r>
                </w:p>
              </w:tc>
              <w:tc>
                <w:tcPr>
                  <w:tcW w:w="385" w:type="pct"/>
                  <w:vAlign w:val="center"/>
                </w:tcPr>
                <w:p w14:paraId="18241D84" w14:textId="52FB18A9" w:rsidR="00F76760" w:rsidRPr="002B4EC1" w:rsidRDefault="00F37936" w:rsidP="00056AA1">
                  <w:pPr>
                    <w:jc w:val="center"/>
                    <w:rPr>
                      <w:rFonts w:ascii="Arial Narrow" w:hAnsi="Arial Narrow" w:cs="Arial"/>
                      <w:sz w:val="10"/>
                      <w:szCs w:val="10"/>
                    </w:rPr>
                  </w:pPr>
                  <w:r>
                    <w:rPr>
                      <w:rFonts w:ascii="Arial Narrow" w:hAnsi="Arial Narrow" w:cs="Arial"/>
                      <w:sz w:val="10"/>
                      <w:szCs w:val="10"/>
                    </w:rPr>
                    <w:t>4</w:t>
                  </w:r>
                </w:p>
              </w:tc>
              <w:tc>
                <w:tcPr>
                  <w:tcW w:w="717" w:type="pct"/>
                  <w:vAlign w:val="center"/>
                </w:tcPr>
                <w:p w14:paraId="3C8D1D02" w14:textId="2F13FFF6" w:rsidR="00F76760" w:rsidRPr="002B4EC1" w:rsidRDefault="0025253E" w:rsidP="00F76760">
                  <w:pPr>
                    <w:jc w:val="right"/>
                    <w:rPr>
                      <w:rFonts w:ascii="Arial Narrow" w:hAnsi="Arial Narrow" w:cs="Arial"/>
                      <w:sz w:val="10"/>
                      <w:szCs w:val="10"/>
                    </w:rPr>
                  </w:pPr>
                  <w:r w:rsidRPr="0025253E">
                    <w:rPr>
                      <w:rFonts w:ascii="Arial Narrow" w:hAnsi="Arial Narrow" w:cs="Arial"/>
                      <w:sz w:val="10"/>
                      <w:szCs w:val="10"/>
                    </w:rPr>
                    <w:t>3.499.589.976,86</w:t>
                  </w:r>
                </w:p>
              </w:tc>
              <w:tc>
                <w:tcPr>
                  <w:tcW w:w="734" w:type="pct"/>
                  <w:vAlign w:val="center"/>
                </w:tcPr>
                <w:p w14:paraId="0C9E9738" w14:textId="1AA7795A" w:rsidR="00F76760" w:rsidRPr="002B4EC1" w:rsidRDefault="0025253E" w:rsidP="00F76760">
                  <w:pPr>
                    <w:jc w:val="right"/>
                    <w:rPr>
                      <w:rFonts w:ascii="Arial Narrow" w:hAnsi="Arial Narrow" w:cs="Arial"/>
                      <w:sz w:val="10"/>
                      <w:szCs w:val="10"/>
                    </w:rPr>
                  </w:pPr>
                  <w:r w:rsidRPr="0025253E">
                    <w:rPr>
                      <w:rFonts w:ascii="Arial Narrow" w:hAnsi="Arial Narrow" w:cs="Arial"/>
                      <w:sz w:val="10"/>
                      <w:szCs w:val="10"/>
                    </w:rPr>
                    <w:t>3.499.589.976,86</w:t>
                  </w:r>
                </w:p>
              </w:tc>
            </w:tr>
            <w:tr w:rsidR="00F76760" w:rsidRPr="002B4EC1" w14:paraId="50EE09A6" w14:textId="77777777" w:rsidTr="001E781B">
              <w:trPr>
                <w:trHeight w:val="186"/>
              </w:trPr>
              <w:tc>
                <w:tcPr>
                  <w:tcW w:w="3549" w:type="pct"/>
                  <w:gridSpan w:val="8"/>
                  <w:vAlign w:val="center"/>
                </w:tcPr>
                <w:p w14:paraId="38D50442" w14:textId="77777777" w:rsidR="00F76760" w:rsidRPr="002B4EC1" w:rsidRDefault="00F76760" w:rsidP="00F76760">
                  <w:pPr>
                    <w:jc w:val="center"/>
                    <w:rPr>
                      <w:rFonts w:ascii="Arial Narrow" w:hAnsi="Arial Narrow" w:cs="Arial"/>
                      <w:sz w:val="10"/>
                      <w:szCs w:val="10"/>
                    </w:rPr>
                  </w:pPr>
                  <w:r w:rsidRPr="002B4EC1">
                    <w:rPr>
                      <w:rFonts w:ascii="Arial Narrow" w:hAnsi="Arial Narrow" w:cs="Arial"/>
                      <w:b/>
                      <w:bCs/>
                      <w:sz w:val="10"/>
                      <w:szCs w:val="10"/>
                    </w:rPr>
                    <w:t>SUBTOTAL 2026</w:t>
                  </w:r>
                </w:p>
              </w:tc>
              <w:tc>
                <w:tcPr>
                  <w:tcW w:w="717" w:type="pct"/>
                  <w:vAlign w:val="center"/>
                </w:tcPr>
                <w:p w14:paraId="5F111F88" w14:textId="54C67D25" w:rsidR="00F76760" w:rsidRPr="002B4EC1" w:rsidRDefault="0025253E" w:rsidP="00F76760">
                  <w:pPr>
                    <w:jc w:val="right"/>
                    <w:rPr>
                      <w:rFonts w:ascii="Arial Narrow" w:hAnsi="Arial Narrow" w:cs="Arial"/>
                      <w:sz w:val="10"/>
                      <w:szCs w:val="10"/>
                    </w:rPr>
                  </w:pPr>
                  <w:r w:rsidRPr="0025253E">
                    <w:rPr>
                      <w:rFonts w:ascii="Arial Narrow" w:hAnsi="Arial Narrow" w:cs="Arial"/>
                      <w:sz w:val="10"/>
                      <w:szCs w:val="10"/>
                    </w:rPr>
                    <w:t>3.499.589.976,86</w:t>
                  </w:r>
                </w:p>
              </w:tc>
              <w:tc>
                <w:tcPr>
                  <w:tcW w:w="734" w:type="pct"/>
                  <w:vAlign w:val="center"/>
                </w:tcPr>
                <w:p w14:paraId="2EF39028" w14:textId="68A49E9B" w:rsidR="00F76760" w:rsidRPr="002B4EC1" w:rsidRDefault="0025253E" w:rsidP="00F76760">
                  <w:pPr>
                    <w:jc w:val="right"/>
                    <w:rPr>
                      <w:rFonts w:ascii="Arial Narrow" w:hAnsi="Arial Narrow" w:cs="Arial"/>
                      <w:sz w:val="10"/>
                      <w:szCs w:val="10"/>
                    </w:rPr>
                  </w:pPr>
                  <w:r w:rsidRPr="0025253E">
                    <w:rPr>
                      <w:rFonts w:ascii="Arial Narrow" w:hAnsi="Arial Narrow" w:cs="Arial"/>
                      <w:sz w:val="10"/>
                      <w:szCs w:val="10"/>
                    </w:rPr>
                    <w:t>3.499.589.976,86</w:t>
                  </w:r>
                </w:p>
              </w:tc>
            </w:tr>
            <w:tr w:rsidR="00F76760" w:rsidRPr="002B4EC1" w14:paraId="0AC88FF9" w14:textId="77777777" w:rsidTr="001E781B">
              <w:trPr>
                <w:trHeight w:val="186"/>
              </w:trPr>
              <w:tc>
                <w:tcPr>
                  <w:tcW w:w="3549" w:type="pct"/>
                  <w:gridSpan w:val="8"/>
                  <w:vAlign w:val="center"/>
                </w:tcPr>
                <w:p w14:paraId="56F50B35" w14:textId="77777777" w:rsidR="00F76760" w:rsidRPr="002B4EC1" w:rsidRDefault="00F76760" w:rsidP="00F76760">
                  <w:pPr>
                    <w:jc w:val="center"/>
                    <w:rPr>
                      <w:rFonts w:ascii="Arial Narrow" w:hAnsi="Arial Narrow" w:cs="Arial"/>
                      <w:sz w:val="10"/>
                      <w:szCs w:val="10"/>
                    </w:rPr>
                  </w:pPr>
                  <w:r w:rsidRPr="002B4EC1">
                    <w:rPr>
                      <w:rFonts w:ascii="Arial Narrow" w:hAnsi="Arial Narrow" w:cs="Arial"/>
                      <w:b/>
                      <w:bCs/>
                      <w:sz w:val="10"/>
                      <w:szCs w:val="10"/>
                    </w:rPr>
                    <w:t>VALOR TOTAL ESTIMADO</w:t>
                  </w:r>
                </w:p>
              </w:tc>
              <w:tc>
                <w:tcPr>
                  <w:tcW w:w="717" w:type="pct"/>
                </w:tcPr>
                <w:p w14:paraId="11BBCB4C" w14:textId="0B2CF794" w:rsidR="00F76760" w:rsidRPr="002B4EC1" w:rsidRDefault="0025253E" w:rsidP="00F76760">
                  <w:pPr>
                    <w:jc w:val="right"/>
                    <w:rPr>
                      <w:rFonts w:ascii="Arial Narrow" w:hAnsi="Arial Narrow" w:cs="Arial"/>
                      <w:sz w:val="10"/>
                      <w:szCs w:val="10"/>
                    </w:rPr>
                  </w:pPr>
                  <w:r w:rsidRPr="0025253E">
                    <w:rPr>
                      <w:rFonts w:ascii="Arial Narrow" w:hAnsi="Arial Narrow" w:cs="Arial"/>
                      <w:sz w:val="10"/>
                      <w:szCs w:val="10"/>
                    </w:rPr>
                    <w:t>3.499.589.976,86</w:t>
                  </w:r>
                </w:p>
              </w:tc>
              <w:tc>
                <w:tcPr>
                  <w:tcW w:w="734" w:type="pct"/>
                </w:tcPr>
                <w:p w14:paraId="6C72CA52" w14:textId="33BED530" w:rsidR="00F76760" w:rsidRPr="00BA31B2" w:rsidRDefault="0025253E" w:rsidP="00F76760">
                  <w:pPr>
                    <w:jc w:val="right"/>
                    <w:rPr>
                      <w:rFonts w:ascii="Arial Narrow" w:hAnsi="Arial Narrow" w:cs="Arial"/>
                      <w:b/>
                      <w:bCs/>
                      <w:sz w:val="10"/>
                      <w:szCs w:val="10"/>
                    </w:rPr>
                  </w:pPr>
                  <w:r w:rsidRPr="0025253E">
                    <w:rPr>
                      <w:rFonts w:ascii="Arial Narrow" w:hAnsi="Arial Narrow" w:cs="Arial"/>
                      <w:b/>
                      <w:bCs/>
                      <w:sz w:val="10"/>
                      <w:szCs w:val="10"/>
                    </w:rPr>
                    <w:t>3.499.589.976,86</w:t>
                  </w:r>
                </w:p>
              </w:tc>
            </w:tr>
          </w:tbl>
          <w:p w14:paraId="776077AF" w14:textId="77777777" w:rsidR="006F3EE9" w:rsidRPr="00340846" w:rsidRDefault="006F3EE9" w:rsidP="009F2081">
            <w:pPr>
              <w:jc w:val="both"/>
              <w:rPr>
                <w:rFonts w:ascii="Arial" w:hAnsi="Arial" w:cs="Arial"/>
                <w:highlight w:val="yellow"/>
              </w:rPr>
            </w:pPr>
          </w:p>
        </w:tc>
      </w:tr>
      <w:tr w:rsidR="006F3EE9" w:rsidRPr="00AA243B" w14:paraId="1AE42C57" w14:textId="77777777" w:rsidTr="002F095C">
        <w:trPr>
          <w:trHeight w:val="627"/>
        </w:trPr>
        <w:tc>
          <w:tcPr>
            <w:tcW w:w="1294" w:type="pct"/>
            <w:vAlign w:val="center"/>
          </w:tcPr>
          <w:p w14:paraId="02C9F276" w14:textId="77777777" w:rsidR="006F3EE9" w:rsidRPr="008E20ED" w:rsidRDefault="006F3EE9">
            <w:pPr>
              <w:numPr>
                <w:ilvl w:val="1"/>
                <w:numId w:val="4"/>
              </w:numPr>
              <w:spacing w:after="0" w:line="240" w:lineRule="auto"/>
              <w:ind w:left="0" w:firstLine="0"/>
              <w:rPr>
                <w:rFonts w:ascii="Arial" w:hAnsi="Arial" w:cs="Arial"/>
                <w:b/>
                <w:sz w:val="20"/>
              </w:rPr>
            </w:pPr>
            <w:r w:rsidRPr="008E20ED">
              <w:rPr>
                <w:rFonts w:ascii="Arial" w:hAnsi="Arial" w:cs="Arial"/>
                <w:b/>
                <w:sz w:val="20"/>
              </w:rPr>
              <w:t>CLASE DE CONTRATO</w:t>
            </w:r>
          </w:p>
          <w:p w14:paraId="18675BDB" w14:textId="77777777" w:rsidR="006F3EE9" w:rsidRPr="00AA243B" w:rsidRDefault="006F3EE9" w:rsidP="009F2081">
            <w:pPr>
              <w:rPr>
                <w:rFonts w:ascii="Arial" w:hAnsi="Arial" w:cs="Arial"/>
                <w:b/>
                <w:bCs/>
              </w:rPr>
            </w:pPr>
          </w:p>
        </w:tc>
        <w:tc>
          <w:tcPr>
            <w:tcW w:w="3706" w:type="pct"/>
            <w:vAlign w:val="center"/>
          </w:tcPr>
          <w:p w14:paraId="503BA2DF" w14:textId="2B30BE97" w:rsidR="006F3EE9" w:rsidRPr="007105B8" w:rsidRDefault="4726562B" w:rsidP="009F2081">
            <w:pPr>
              <w:jc w:val="both"/>
              <w:rPr>
                <w:rFonts w:ascii="Arial" w:hAnsi="Arial" w:cs="Arial"/>
                <w:color w:val="808080" w:themeColor="background1" w:themeShade="80"/>
              </w:rPr>
            </w:pPr>
            <w:r w:rsidRPr="00912E63">
              <w:rPr>
                <w:rFonts w:ascii="Arial" w:hAnsi="Arial" w:cs="Arial"/>
                <w:color w:val="000000" w:themeColor="text1"/>
                <w:sz w:val="20"/>
                <w:szCs w:val="20"/>
              </w:rPr>
              <w:t>Prestación de servicios (Art 32</w:t>
            </w:r>
            <w:r w:rsidR="56F2CD5D" w:rsidRPr="00912E63">
              <w:rPr>
                <w:rFonts w:ascii="Arial" w:hAnsi="Arial" w:cs="Arial"/>
                <w:color w:val="000000" w:themeColor="text1"/>
                <w:sz w:val="20"/>
                <w:szCs w:val="20"/>
              </w:rPr>
              <w:t xml:space="preserve"> de la</w:t>
            </w:r>
            <w:r w:rsidRPr="00912E63">
              <w:rPr>
                <w:rFonts w:ascii="Arial" w:hAnsi="Arial" w:cs="Arial"/>
                <w:color w:val="000000" w:themeColor="text1"/>
                <w:sz w:val="20"/>
                <w:szCs w:val="20"/>
              </w:rPr>
              <w:t xml:space="preserve"> Ley 80 de 1.993, Código Civil y Código de Comercio</w:t>
            </w:r>
            <w:r w:rsidR="1E9E8E39" w:rsidRPr="00912E63">
              <w:rPr>
                <w:rFonts w:ascii="Arial" w:hAnsi="Arial" w:cs="Arial"/>
                <w:color w:val="000000" w:themeColor="text1"/>
                <w:sz w:val="20"/>
                <w:szCs w:val="20"/>
              </w:rPr>
              <w:t xml:space="preserve"> de Colombia</w:t>
            </w:r>
            <w:r w:rsidRPr="00912E63">
              <w:rPr>
                <w:rFonts w:ascii="Arial" w:hAnsi="Arial" w:cs="Arial"/>
                <w:color w:val="000000" w:themeColor="text1"/>
                <w:sz w:val="20"/>
                <w:szCs w:val="20"/>
              </w:rPr>
              <w:t>).</w:t>
            </w:r>
          </w:p>
        </w:tc>
      </w:tr>
      <w:tr w:rsidR="006F3EE9" w:rsidRPr="00AA243B" w14:paraId="0C128A5C" w14:textId="77777777" w:rsidTr="002F095C">
        <w:trPr>
          <w:trHeight w:val="137"/>
        </w:trPr>
        <w:tc>
          <w:tcPr>
            <w:tcW w:w="1294" w:type="pct"/>
            <w:vAlign w:val="center"/>
          </w:tcPr>
          <w:p w14:paraId="3E85CB97" w14:textId="77777777" w:rsidR="006F3EE9" w:rsidRPr="00AA243B" w:rsidRDefault="006F3EE9">
            <w:pPr>
              <w:numPr>
                <w:ilvl w:val="1"/>
                <w:numId w:val="4"/>
              </w:numPr>
              <w:spacing w:after="0" w:line="240" w:lineRule="auto"/>
              <w:ind w:left="0" w:firstLine="0"/>
              <w:rPr>
                <w:rFonts w:ascii="Arial" w:hAnsi="Arial" w:cs="Arial"/>
                <w:b/>
              </w:rPr>
            </w:pPr>
            <w:r w:rsidRPr="00F4299F">
              <w:rPr>
                <w:rFonts w:ascii="Arial" w:hAnsi="Arial" w:cs="Arial"/>
                <w:b/>
                <w:sz w:val="20"/>
              </w:rPr>
              <w:lastRenderedPageBreak/>
              <w:t xml:space="preserve">PERFIL Y CALIDAD DE LOS PROPONENTES </w:t>
            </w:r>
          </w:p>
        </w:tc>
        <w:tc>
          <w:tcPr>
            <w:tcW w:w="3706" w:type="pct"/>
            <w:vAlign w:val="center"/>
          </w:tcPr>
          <w:p w14:paraId="167C18BF" w14:textId="4ED922AF" w:rsidR="006F3EE9" w:rsidRDefault="00D0348A" w:rsidP="004A3B5D">
            <w:pPr>
              <w:spacing w:after="0"/>
              <w:jc w:val="both"/>
              <w:rPr>
                <w:rFonts w:ascii="Arial" w:hAnsi="Arial" w:cs="Arial"/>
                <w:sz w:val="20"/>
                <w:szCs w:val="20"/>
              </w:rPr>
            </w:pPr>
            <w:r w:rsidRPr="004A3B5D">
              <w:rPr>
                <w:rFonts w:ascii="Arial" w:hAnsi="Arial" w:cs="Arial"/>
                <w:sz w:val="20"/>
                <w:szCs w:val="20"/>
              </w:rPr>
              <w:t>El presente proceso se estructura garantizando la pluralidad de oferentes p</w:t>
            </w:r>
            <w:r w:rsidR="4726562B" w:rsidRPr="004A3B5D">
              <w:rPr>
                <w:rFonts w:ascii="Arial" w:hAnsi="Arial" w:cs="Arial"/>
                <w:sz w:val="20"/>
                <w:szCs w:val="20"/>
              </w:rPr>
              <w:t>odrán participar todas las personas naturales o jurídicas nacionales o extranjeras, con representación en Colombia, con facultad para contratar con entidades estatales en forma individual o conjunta (consorcio o unión temporal), siempre y cuando su objeto social y su actividad comercial, se encuentre</w:t>
            </w:r>
            <w:r w:rsidR="03C21906" w:rsidRPr="004A3B5D">
              <w:rPr>
                <w:rFonts w:ascii="Arial" w:hAnsi="Arial" w:cs="Arial"/>
                <w:sz w:val="20"/>
                <w:szCs w:val="20"/>
              </w:rPr>
              <w:t>n</w:t>
            </w:r>
            <w:r w:rsidR="4726562B" w:rsidRPr="004A3B5D">
              <w:rPr>
                <w:rFonts w:ascii="Arial" w:hAnsi="Arial" w:cs="Arial"/>
                <w:sz w:val="20"/>
                <w:szCs w:val="20"/>
              </w:rPr>
              <w:t xml:space="preserve"> relacionados con el objeto de la presente contratación</w:t>
            </w:r>
            <w:r w:rsidR="00CD22B1" w:rsidRPr="004A3B5D">
              <w:rPr>
                <w:rFonts w:ascii="Arial" w:hAnsi="Arial" w:cs="Arial"/>
                <w:sz w:val="20"/>
                <w:szCs w:val="20"/>
              </w:rPr>
              <w:t>, sin imponer por parte de la entidad condiciones restrictivas que limiten la libre competencia.</w:t>
            </w:r>
          </w:p>
          <w:p w14:paraId="6630D1F9" w14:textId="77777777" w:rsidR="004A3B5D" w:rsidRPr="00CD22B1" w:rsidRDefault="004A3B5D" w:rsidP="004A3B5D">
            <w:pPr>
              <w:spacing w:after="0"/>
              <w:jc w:val="both"/>
              <w:rPr>
                <w:rFonts w:ascii="Arial" w:hAnsi="Arial" w:cs="Arial"/>
                <w:color w:val="EE0000"/>
                <w:sz w:val="20"/>
                <w:szCs w:val="20"/>
              </w:rPr>
            </w:pPr>
          </w:p>
          <w:p w14:paraId="5E00202D" w14:textId="21D699D1" w:rsidR="57187180" w:rsidRPr="00995EE1" w:rsidRDefault="57187180" w:rsidP="00995EE1">
            <w:pPr>
              <w:spacing w:after="0"/>
              <w:jc w:val="both"/>
              <w:rPr>
                <w:rFonts w:ascii="Arial" w:hAnsi="Arial" w:cs="Arial"/>
                <w:sz w:val="20"/>
                <w:szCs w:val="20"/>
              </w:rPr>
            </w:pPr>
            <w:r w:rsidRPr="00995EE1">
              <w:rPr>
                <w:rFonts w:ascii="Arial" w:hAnsi="Arial" w:cs="Arial"/>
                <w:sz w:val="20"/>
                <w:szCs w:val="20"/>
              </w:rPr>
              <w:t xml:space="preserve">Conforme a lo establecido en el artículo 2.2.1.2.4.2.2 del Decreto 1082 de 2015, modificado por el Decreto 1860 de 2021, la limitación de los procesos de contratación a </w:t>
            </w:r>
            <w:proofErr w:type="spellStart"/>
            <w:r w:rsidRPr="00995EE1">
              <w:rPr>
                <w:rFonts w:ascii="Arial" w:hAnsi="Arial" w:cs="Arial"/>
                <w:sz w:val="20"/>
                <w:szCs w:val="20"/>
              </w:rPr>
              <w:t>Mipymes</w:t>
            </w:r>
            <w:proofErr w:type="spellEnd"/>
            <w:r w:rsidRPr="00995EE1">
              <w:rPr>
                <w:rFonts w:ascii="Arial" w:hAnsi="Arial" w:cs="Arial"/>
                <w:sz w:val="20"/>
                <w:szCs w:val="20"/>
              </w:rPr>
              <w:t xml:space="preserve"> únicamente es procedente cuando el valor estimado del proceso sea inferior a ciento veinticinco mil dólares de los Estados Unidos de América (USD 125.000), calculados con base en la tasa representativa del mercado vigente al momento de la apertura del proceso.</w:t>
            </w:r>
          </w:p>
          <w:p w14:paraId="0C126157" w14:textId="2A12E39A" w:rsidR="57187180" w:rsidRPr="00995EE1" w:rsidRDefault="57187180" w:rsidP="00995EE1">
            <w:pPr>
              <w:spacing w:after="0"/>
              <w:jc w:val="both"/>
              <w:rPr>
                <w:rFonts w:ascii="Arial" w:hAnsi="Arial" w:cs="Arial"/>
                <w:sz w:val="20"/>
                <w:szCs w:val="20"/>
              </w:rPr>
            </w:pPr>
            <w:r w:rsidRPr="00995EE1">
              <w:rPr>
                <w:rFonts w:ascii="Arial" w:hAnsi="Arial" w:cs="Arial"/>
                <w:sz w:val="20"/>
                <w:szCs w:val="20"/>
              </w:rPr>
              <w:t xml:space="preserve"> </w:t>
            </w:r>
          </w:p>
          <w:p w14:paraId="48644898" w14:textId="6211A9AD" w:rsidR="57187180" w:rsidRPr="0011652D" w:rsidRDefault="57187180" w:rsidP="00995EE1">
            <w:pPr>
              <w:spacing w:after="0"/>
              <w:jc w:val="both"/>
              <w:rPr>
                <w:rFonts w:ascii="Arial" w:hAnsi="Arial" w:cs="Arial"/>
                <w:sz w:val="20"/>
                <w:szCs w:val="20"/>
              </w:rPr>
            </w:pPr>
            <w:r w:rsidRPr="00995EE1">
              <w:rPr>
                <w:rFonts w:ascii="Arial" w:hAnsi="Arial" w:cs="Arial"/>
                <w:sz w:val="20"/>
                <w:szCs w:val="20"/>
              </w:rPr>
              <w:t xml:space="preserve">En el presente proceso de selección, el </w:t>
            </w:r>
            <w:r w:rsidRPr="0011652D">
              <w:rPr>
                <w:rFonts w:ascii="Arial" w:hAnsi="Arial" w:cs="Arial"/>
                <w:sz w:val="20"/>
                <w:szCs w:val="20"/>
              </w:rPr>
              <w:t xml:space="preserve">valor estimado </w:t>
            </w:r>
            <w:r w:rsidRPr="00995EE1">
              <w:rPr>
                <w:rFonts w:ascii="Arial" w:hAnsi="Arial" w:cs="Arial"/>
                <w:sz w:val="20"/>
                <w:szCs w:val="20"/>
              </w:rPr>
              <w:t xml:space="preserve">asciende a </w:t>
            </w:r>
            <w:r w:rsidR="0025253E" w:rsidRPr="0025253E">
              <w:rPr>
                <w:rFonts w:ascii="Arial" w:hAnsi="Arial" w:cs="Arial"/>
                <w:sz w:val="20"/>
                <w:szCs w:val="20"/>
              </w:rPr>
              <w:t>3.499.589.976,86</w:t>
            </w:r>
            <w:r w:rsidRPr="00995EE1">
              <w:rPr>
                <w:rFonts w:ascii="Arial" w:hAnsi="Arial" w:cs="Arial"/>
                <w:sz w:val="20"/>
                <w:szCs w:val="20"/>
              </w:rPr>
              <w:t xml:space="preserve">, se evidencia que dicho monto supera de manera significativa el umbral máximo previsto por la normativa vigente para la aplicación de la limitación a </w:t>
            </w:r>
            <w:proofErr w:type="spellStart"/>
            <w:r w:rsidRPr="00995EE1">
              <w:rPr>
                <w:rFonts w:ascii="Arial" w:hAnsi="Arial" w:cs="Arial"/>
                <w:sz w:val="20"/>
                <w:szCs w:val="20"/>
              </w:rPr>
              <w:t>Mipymes</w:t>
            </w:r>
            <w:proofErr w:type="spellEnd"/>
            <w:r w:rsidRPr="00995EE1">
              <w:rPr>
                <w:rFonts w:ascii="Arial" w:hAnsi="Arial" w:cs="Arial"/>
                <w:sz w:val="20"/>
                <w:szCs w:val="20"/>
              </w:rPr>
              <w:t>.</w:t>
            </w:r>
            <w:r w:rsidR="47EE00FC" w:rsidRPr="00995EE1">
              <w:rPr>
                <w:rFonts w:ascii="Arial" w:hAnsi="Arial" w:cs="Arial"/>
                <w:sz w:val="20"/>
                <w:szCs w:val="20"/>
              </w:rPr>
              <w:t xml:space="preserve"> </w:t>
            </w:r>
            <w:r w:rsidRPr="00995EE1">
              <w:rPr>
                <w:rFonts w:ascii="Arial" w:hAnsi="Arial" w:cs="Arial"/>
                <w:sz w:val="20"/>
                <w:szCs w:val="20"/>
              </w:rPr>
              <w:t>En consecuencia, el presente proceso de contratación</w:t>
            </w:r>
            <w:r w:rsidRPr="0011652D">
              <w:rPr>
                <w:rFonts w:ascii="Arial" w:hAnsi="Arial" w:cs="Arial"/>
                <w:sz w:val="20"/>
                <w:szCs w:val="20"/>
              </w:rPr>
              <w:t xml:space="preserve"> no es susceptible de ser limitado a </w:t>
            </w:r>
            <w:proofErr w:type="spellStart"/>
            <w:r w:rsidRPr="0011652D">
              <w:rPr>
                <w:rFonts w:ascii="Arial" w:hAnsi="Arial" w:cs="Arial"/>
                <w:sz w:val="20"/>
                <w:szCs w:val="20"/>
              </w:rPr>
              <w:t>Mipymes</w:t>
            </w:r>
            <w:proofErr w:type="spellEnd"/>
            <w:r w:rsidRPr="0011652D">
              <w:rPr>
                <w:rFonts w:ascii="Arial" w:hAnsi="Arial" w:cs="Arial"/>
                <w:sz w:val="20"/>
                <w:szCs w:val="20"/>
              </w:rPr>
              <w:t>, razón por la cual la Entidad adelantará el mismo sin la aplicación de dicha figura, en observancia de la normatividad vigente y de los principios que rigen la contratación estatal</w:t>
            </w:r>
            <w:r w:rsidR="4487EDDD" w:rsidRPr="0011652D">
              <w:rPr>
                <w:rFonts w:ascii="Arial" w:hAnsi="Arial" w:cs="Arial"/>
                <w:sz w:val="20"/>
                <w:szCs w:val="20"/>
              </w:rPr>
              <w:t>.</w:t>
            </w:r>
          </w:p>
          <w:p w14:paraId="2128D665" w14:textId="4DF74AB6" w:rsidR="7B62DA10" w:rsidRPr="0011652D" w:rsidRDefault="7B62DA10" w:rsidP="7B62DA10">
            <w:pPr>
              <w:spacing w:after="0"/>
              <w:jc w:val="both"/>
              <w:rPr>
                <w:rFonts w:ascii="Arial" w:hAnsi="Arial" w:cs="Arial"/>
                <w:sz w:val="20"/>
                <w:szCs w:val="20"/>
              </w:rPr>
            </w:pPr>
          </w:p>
          <w:p w14:paraId="2DE02C5C" w14:textId="5C62BA5F" w:rsidR="00632C26" w:rsidRPr="00995EE1" w:rsidRDefault="006425B5" w:rsidP="009F2081">
            <w:pPr>
              <w:jc w:val="both"/>
              <w:rPr>
                <w:rFonts w:ascii="Arial" w:hAnsi="Arial" w:cs="Arial"/>
                <w:sz w:val="20"/>
                <w:szCs w:val="20"/>
              </w:rPr>
            </w:pPr>
            <w:r w:rsidRPr="00995EE1">
              <w:rPr>
                <w:rFonts w:ascii="Arial" w:hAnsi="Arial" w:cs="Arial"/>
                <w:sz w:val="20"/>
                <w:szCs w:val="20"/>
              </w:rPr>
              <w:t>También tienen participación los que tengan calidad de productor Nacional de conformidad con lo establecido en las Leyes 816 de 2003 y 2069 de 2020.</w:t>
            </w:r>
          </w:p>
        </w:tc>
      </w:tr>
      <w:tr w:rsidR="006F3EE9" w:rsidRPr="00AA243B" w14:paraId="0347A7FD" w14:textId="77777777" w:rsidTr="7B62DA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531"/>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52A318" w14:textId="77777777" w:rsidR="006F3EE9" w:rsidRPr="00AA243B" w:rsidRDefault="4726562B">
            <w:pPr>
              <w:numPr>
                <w:ilvl w:val="1"/>
                <w:numId w:val="4"/>
              </w:numPr>
              <w:spacing w:after="0" w:line="240" w:lineRule="auto"/>
              <w:ind w:left="0" w:firstLine="0"/>
              <w:rPr>
                <w:rFonts w:ascii="Arial" w:hAnsi="Arial" w:cs="Arial"/>
                <w:b/>
                <w:bCs/>
              </w:rPr>
            </w:pPr>
            <w:r w:rsidRPr="7B62DA10">
              <w:rPr>
                <w:rFonts w:ascii="Arial" w:hAnsi="Arial" w:cs="Arial"/>
                <w:b/>
                <w:bCs/>
              </w:rPr>
              <w:t>IDENTIFICACIÓN DE LA NECESIDAD Y JUSTIFICACIÓN</w:t>
            </w:r>
          </w:p>
        </w:tc>
      </w:tr>
      <w:tr w:rsidR="006F3EE9" w:rsidRPr="00AA243B" w14:paraId="3745EAC1" w14:textId="77777777" w:rsidTr="7B62DA10">
        <w:trPr>
          <w:trHeight w:val="137"/>
        </w:trPr>
        <w:tc>
          <w:tcPr>
            <w:tcW w:w="5000" w:type="pct"/>
            <w:gridSpan w:val="2"/>
          </w:tcPr>
          <w:p w14:paraId="3CDA635E" w14:textId="77777777" w:rsidR="00C21B4F" w:rsidRDefault="00C21B4F" w:rsidP="00C21B4F">
            <w:pPr>
              <w:spacing w:after="0" w:line="240" w:lineRule="auto"/>
              <w:ind w:right="34"/>
              <w:jc w:val="both"/>
              <w:rPr>
                <w:rFonts w:ascii="Arial" w:hAnsi="Arial" w:cs="Arial"/>
                <w:sz w:val="20"/>
                <w:szCs w:val="20"/>
              </w:rPr>
            </w:pPr>
            <w:r w:rsidRPr="00C21B4F">
              <w:rPr>
                <w:rFonts w:ascii="Arial" w:hAnsi="Arial" w:cs="Arial"/>
                <w:sz w:val="20"/>
                <w:szCs w:val="20"/>
              </w:rPr>
              <w:t>El artículo 218 de la Constitución Política de Colombia, crea el cuerpo de policía y establece que su fin, es “</w:t>
            </w:r>
            <w:r w:rsidRPr="00C21B4F">
              <w:rPr>
                <w:rFonts w:ascii="Arial" w:hAnsi="Arial" w:cs="Arial"/>
                <w:i/>
                <w:iCs/>
                <w:sz w:val="20"/>
                <w:szCs w:val="20"/>
              </w:rPr>
              <w:t>el mantenimiento de las condiciones necesarias para el ejercicio de los derechos y libertades públicas, y para asegurar que los habitantes de Colombia convivan en paz”</w:t>
            </w:r>
            <w:r w:rsidRPr="00C21B4F">
              <w:rPr>
                <w:rFonts w:ascii="Arial" w:hAnsi="Arial" w:cs="Arial"/>
                <w:sz w:val="20"/>
                <w:szCs w:val="20"/>
              </w:rPr>
              <w:t xml:space="preserve">. </w:t>
            </w:r>
          </w:p>
          <w:p w14:paraId="33589F39" w14:textId="77777777" w:rsidR="00C21B4F" w:rsidRPr="00C21B4F" w:rsidRDefault="00C21B4F" w:rsidP="00C21B4F">
            <w:pPr>
              <w:spacing w:after="0" w:line="240" w:lineRule="auto"/>
              <w:ind w:right="34"/>
              <w:jc w:val="both"/>
              <w:rPr>
                <w:rFonts w:ascii="Arial" w:hAnsi="Arial" w:cs="Arial"/>
                <w:sz w:val="20"/>
                <w:szCs w:val="20"/>
              </w:rPr>
            </w:pPr>
          </w:p>
          <w:p w14:paraId="2122D8E7" w14:textId="77777777" w:rsidR="00C21B4F" w:rsidRDefault="00C21B4F" w:rsidP="00C21B4F">
            <w:pPr>
              <w:spacing w:after="0" w:line="240" w:lineRule="auto"/>
              <w:ind w:right="34"/>
              <w:jc w:val="both"/>
              <w:rPr>
                <w:rFonts w:ascii="Arial" w:hAnsi="Arial" w:cs="Arial"/>
                <w:sz w:val="20"/>
                <w:szCs w:val="20"/>
              </w:rPr>
            </w:pPr>
            <w:r w:rsidRPr="00C21B4F">
              <w:rPr>
                <w:rFonts w:ascii="Arial" w:hAnsi="Arial" w:cs="Arial"/>
                <w:sz w:val="20"/>
                <w:szCs w:val="20"/>
              </w:rPr>
              <w:t>Por consiguiente, y tras la necesidad de fomentar políticas de bienestar, en beneficio del personal uniformado y no uniformado de la Institución, mediante Ley 352 de 1997 “</w:t>
            </w:r>
            <w:r w:rsidRPr="00C21B4F">
              <w:rPr>
                <w:rFonts w:ascii="Arial" w:hAnsi="Arial" w:cs="Arial"/>
                <w:i/>
                <w:iCs/>
                <w:sz w:val="20"/>
                <w:szCs w:val="20"/>
              </w:rPr>
              <w:t>Por la cual se reestructura el Sistema de Salud y se dictan otras disposiciones en materia de Seguridad Social para las Fuerzas Militares y la Policía Nacional</w:t>
            </w:r>
            <w:r w:rsidRPr="00C21B4F">
              <w:rPr>
                <w:rFonts w:ascii="Arial" w:hAnsi="Arial" w:cs="Arial"/>
                <w:sz w:val="20"/>
                <w:szCs w:val="20"/>
              </w:rPr>
              <w:t>” en su artículo 60, se crea la Dirección de Bienestar Social de la Policía Nacional, que a letra dice:</w:t>
            </w:r>
          </w:p>
          <w:p w14:paraId="793C0B21" w14:textId="77777777" w:rsidR="00C21B4F" w:rsidRPr="00C21B4F" w:rsidRDefault="00C21B4F" w:rsidP="00C21B4F">
            <w:pPr>
              <w:spacing w:after="0" w:line="240" w:lineRule="auto"/>
              <w:ind w:right="34"/>
              <w:jc w:val="both"/>
              <w:rPr>
                <w:rFonts w:ascii="Arial" w:hAnsi="Arial" w:cs="Arial"/>
                <w:sz w:val="20"/>
                <w:szCs w:val="20"/>
              </w:rPr>
            </w:pPr>
          </w:p>
          <w:p w14:paraId="50E7E1E5" w14:textId="2DBB27A5" w:rsidR="00C21B4F" w:rsidRDefault="00705B7C" w:rsidP="00C21B4F">
            <w:pPr>
              <w:spacing w:after="0" w:line="240" w:lineRule="auto"/>
              <w:ind w:right="34"/>
              <w:jc w:val="both"/>
              <w:rPr>
                <w:rFonts w:ascii="Arial" w:hAnsi="Arial" w:cs="Arial"/>
                <w:sz w:val="20"/>
                <w:szCs w:val="20"/>
              </w:rPr>
            </w:pPr>
            <w:r>
              <w:rPr>
                <w:rFonts w:ascii="Arial" w:hAnsi="Arial" w:cs="Arial"/>
                <w:sz w:val="20"/>
                <w:szCs w:val="20"/>
              </w:rPr>
              <w:t>“</w:t>
            </w:r>
            <w:r w:rsidR="00C21B4F" w:rsidRPr="00C21B4F">
              <w:rPr>
                <w:rFonts w:ascii="Arial" w:hAnsi="Arial" w:cs="Arial"/>
                <w:i/>
                <w:iCs/>
                <w:sz w:val="20"/>
                <w:szCs w:val="20"/>
              </w:rPr>
              <w:t>Artículo 60. Dirección de Bienestar Social. Crease la Dirección de Bienestar Social de la Policía Nacional encargada de desarrollar los programas de educación, recreación y deporte para el personal de la Policía Nacional y sus beneficiarios activos y retirados con asignación de retiro o pensión, así como los planes y programas de vivienda fiscal</w:t>
            </w:r>
            <w:r w:rsidR="00C21B4F" w:rsidRPr="00C21B4F">
              <w:rPr>
                <w:rFonts w:ascii="Arial" w:hAnsi="Arial" w:cs="Arial"/>
                <w:sz w:val="20"/>
                <w:szCs w:val="20"/>
              </w:rPr>
              <w:t>. (…)</w:t>
            </w:r>
            <w:r>
              <w:rPr>
                <w:rFonts w:ascii="Arial" w:hAnsi="Arial" w:cs="Arial"/>
                <w:sz w:val="20"/>
                <w:szCs w:val="20"/>
              </w:rPr>
              <w:t>”</w:t>
            </w:r>
          </w:p>
          <w:p w14:paraId="52EB6094" w14:textId="77777777" w:rsidR="00C21B4F" w:rsidRPr="00C21B4F" w:rsidRDefault="00C21B4F" w:rsidP="00C21B4F">
            <w:pPr>
              <w:spacing w:after="0" w:line="240" w:lineRule="auto"/>
              <w:ind w:right="34"/>
              <w:jc w:val="both"/>
              <w:rPr>
                <w:rFonts w:ascii="Arial" w:hAnsi="Arial" w:cs="Arial"/>
                <w:sz w:val="20"/>
                <w:szCs w:val="20"/>
              </w:rPr>
            </w:pPr>
          </w:p>
          <w:p w14:paraId="6AD1EF12" w14:textId="77777777" w:rsidR="00C21B4F" w:rsidRDefault="00C21B4F" w:rsidP="00C21B4F">
            <w:pPr>
              <w:spacing w:after="0" w:line="240" w:lineRule="auto"/>
              <w:ind w:right="34"/>
              <w:jc w:val="both"/>
              <w:rPr>
                <w:rFonts w:ascii="Arial" w:hAnsi="Arial" w:cs="Arial"/>
                <w:sz w:val="20"/>
                <w:szCs w:val="20"/>
              </w:rPr>
            </w:pPr>
            <w:r w:rsidRPr="00C21B4F">
              <w:rPr>
                <w:rFonts w:ascii="Arial" w:hAnsi="Arial" w:cs="Arial"/>
                <w:sz w:val="20"/>
                <w:szCs w:val="20"/>
              </w:rPr>
              <w:t>Es así como, mediante Decreto 113 del 25 de enero de 2022, “</w:t>
            </w:r>
            <w:r w:rsidRPr="00C21B4F">
              <w:rPr>
                <w:rFonts w:ascii="Arial" w:hAnsi="Arial" w:cs="Arial"/>
                <w:i/>
                <w:iCs/>
                <w:sz w:val="20"/>
                <w:szCs w:val="20"/>
              </w:rPr>
              <w:t>Por el cual se modifica la estructura del Ministerio de Defensa Nacional</w:t>
            </w:r>
            <w:r w:rsidRPr="00C21B4F">
              <w:rPr>
                <w:rFonts w:ascii="Arial" w:hAnsi="Arial" w:cs="Arial"/>
                <w:sz w:val="20"/>
                <w:szCs w:val="20"/>
              </w:rPr>
              <w:t>” en su artículo 8, se establece:</w:t>
            </w:r>
          </w:p>
          <w:p w14:paraId="4CA0CFCA" w14:textId="77777777" w:rsidR="00604FE7" w:rsidRPr="00C21B4F" w:rsidRDefault="00604FE7" w:rsidP="00C21B4F">
            <w:pPr>
              <w:spacing w:after="0" w:line="240" w:lineRule="auto"/>
              <w:ind w:right="34"/>
              <w:jc w:val="both"/>
              <w:rPr>
                <w:rFonts w:ascii="Arial" w:hAnsi="Arial" w:cs="Arial"/>
                <w:sz w:val="20"/>
                <w:szCs w:val="20"/>
              </w:rPr>
            </w:pPr>
          </w:p>
          <w:p w14:paraId="12CD806D" w14:textId="5D1C3E85" w:rsidR="00C21B4F" w:rsidRPr="00C21B4F" w:rsidRDefault="00705B7C" w:rsidP="00C21B4F">
            <w:pPr>
              <w:spacing w:after="0" w:line="240" w:lineRule="auto"/>
              <w:ind w:right="34"/>
              <w:jc w:val="both"/>
              <w:rPr>
                <w:rFonts w:ascii="Arial" w:hAnsi="Arial" w:cs="Arial"/>
                <w:sz w:val="20"/>
                <w:szCs w:val="20"/>
              </w:rPr>
            </w:pPr>
            <w:r>
              <w:rPr>
                <w:rFonts w:ascii="Arial" w:hAnsi="Arial" w:cs="Arial"/>
                <w:sz w:val="20"/>
                <w:szCs w:val="20"/>
              </w:rPr>
              <w:t>“</w:t>
            </w:r>
            <w:r w:rsidR="00C21B4F" w:rsidRPr="00C21B4F">
              <w:rPr>
                <w:rFonts w:ascii="Arial" w:hAnsi="Arial" w:cs="Arial"/>
                <w:i/>
                <w:iCs/>
                <w:sz w:val="20"/>
                <w:szCs w:val="20"/>
              </w:rPr>
              <w:t xml:space="preserve">Artículo 8°. Dirección de Bienestar Social y Familia. Es la dependencia de la Jefatura Nacional de Desarrollo Humano responsable de planificar, dirigir, desarrollar, coordinar, supervisar y evaluar las actividades de bienestar social para los funcionarios de la Policía Nacional y afiliados a los servicios de </w:t>
            </w:r>
            <w:r w:rsidR="00C21B4F" w:rsidRPr="00C21B4F">
              <w:rPr>
                <w:rFonts w:ascii="Arial" w:hAnsi="Arial" w:cs="Arial"/>
                <w:i/>
                <w:iCs/>
                <w:sz w:val="20"/>
                <w:szCs w:val="20"/>
              </w:rPr>
              <w:lastRenderedPageBreak/>
              <w:t>bienestar social, con el propósito de contribuir al fortalecimiento del servicio de policía y al cumplimiento de la misión constitucional</w:t>
            </w:r>
            <w:r w:rsidR="00C21B4F" w:rsidRPr="00C21B4F">
              <w:rPr>
                <w:rFonts w:ascii="Arial" w:hAnsi="Arial" w:cs="Arial"/>
                <w:sz w:val="20"/>
                <w:szCs w:val="20"/>
              </w:rPr>
              <w:t xml:space="preserve">. </w:t>
            </w:r>
            <w:r w:rsidR="00C21B4F" w:rsidRPr="00C21B4F">
              <w:rPr>
                <w:rFonts w:ascii="Arial" w:hAnsi="Arial" w:cs="Arial"/>
                <w:i/>
                <w:iCs/>
                <w:sz w:val="20"/>
                <w:szCs w:val="20"/>
              </w:rPr>
              <w:t>La Dirección de Bienestar Social y Familia cumplirá las siguientes funciones:</w:t>
            </w:r>
          </w:p>
          <w:p w14:paraId="70C484E0" w14:textId="77777777" w:rsidR="00C21B4F" w:rsidRDefault="00C21B4F" w:rsidP="00C21B4F">
            <w:pPr>
              <w:spacing w:after="0" w:line="240" w:lineRule="auto"/>
              <w:ind w:right="34"/>
              <w:jc w:val="both"/>
              <w:rPr>
                <w:rFonts w:ascii="Arial" w:hAnsi="Arial" w:cs="Arial"/>
                <w:i/>
                <w:iCs/>
                <w:sz w:val="20"/>
                <w:szCs w:val="20"/>
              </w:rPr>
            </w:pPr>
            <w:r w:rsidRPr="00C21B4F">
              <w:rPr>
                <w:rFonts w:ascii="Arial" w:hAnsi="Arial" w:cs="Arial"/>
                <w:i/>
                <w:iCs/>
                <w:sz w:val="20"/>
                <w:szCs w:val="20"/>
              </w:rPr>
              <w:t>Dirigir y desarrollar servicios, planes, programas y proyectos en materia de bienestar para el mejoramiento de las condiciones de calidad de vida de los funcionarios de la Policía Nacional, su núcleo familiar y usuario afiliados a los servicios y programas de Bienestar Social y Centros Sociales.</w:t>
            </w:r>
          </w:p>
          <w:p w14:paraId="2E2AEDBA" w14:textId="77777777" w:rsidR="00C21B4F" w:rsidRPr="00C21B4F" w:rsidRDefault="00C21B4F" w:rsidP="00C21B4F">
            <w:pPr>
              <w:spacing w:after="0" w:line="240" w:lineRule="auto"/>
              <w:ind w:right="34"/>
              <w:jc w:val="both"/>
              <w:rPr>
                <w:rFonts w:ascii="Arial" w:hAnsi="Arial" w:cs="Arial"/>
                <w:sz w:val="20"/>
                <w:szCs w:val="20"/>
              </w:rPr>
            </w:pPr>
          </w:p>
          <w:p w14:paraId="3E2A76D1" w14:textId="77777777" w:rsidR="00C21B4F" w:rsidRDefault="00C21B4F" w:rsidP="00C21B4F">
            <w:pPr>
              <w:spacing w:after="0" w:line="240" w:lineRule="auto"/>
              <w:ind w:right="34"/>
              <w:jc w:val="both"/>
              <w:rPr>
                <w:rFonts w:ascii="Arial" w:hAnsi="Arial" w:cs="Arial"/>
                <w:i/>
                <w:iCs/>
                <w:sz w:val="20"/>
                <w:szCs w:val="20"/>
              </w:rPr>
            </w:pPr>
            <w:r w:rsidRPr="00C21B4F">
              <w:rPr>
                <w:rFonts w:ascii="Arial" w:hAnsi="Arial" w:cs="Arial"/>
                <w:i/>
                <w:iCs/>
                <w:sz w:val="20"/>
                <w:szCs w:val="20"/>
              </w:rPr>
              <w:t>4.    Administrar los aportes que realice el personal de la Policía Nacional, para la prestación de servicios, planes, programas y proyectos, así como los aportes provenientes del auxilio mutuo, que contribuyan al bienestar del policía y su familia.</w:t>
            </w:r>
          </w:p>
          <w:p w14:paraId="466FCA4F" w14:textId="77777777" w:rsidR="00C21B4F" w:rsidRPr="00C21B4F" w:rsidRDefault="00C21B4F" w:rsidP="00C21B4F">
            <w:pPr>
              <w:spacing w:after="0" w:line="240" w:lineRule="auto"/>
              <w:ind w:right="34"/>
              <w:jc w:val="both"/>
              <w:rPr>
                <w:rFonts w:ascii="Arial" w:hAnsi="Arial" w:cs="Arial"/>
                <w:sz w:val="20"/>
                <w:szCs w:val="20"/>
              </w:rPr>
            </w:pPr>
          </w:p>
          <w:p w14:paraId="7E1D0A10" w14:textId="77777777" w:rsidR="00C21B4F" w:rsidRDefault="00C21B4F" w:rsidP="00C21B4F">
            <w:pPr>
              <w:spacing w:after="0" w:line="240" w:lineRule="auto"/>
              <w:ind w:right="34"/>
              <w:jc w:val="both"/>
              <w:rPr>
                <w:rFonts w:ascii="Arial" w:hAnsi="Arial" w:cs="Arial"/>
                <w:i/>
                <w:iCs/>
                <w:sz w:val="20"/>
                <w:szCs w:val="20"/>
              </w:rPr>
            </w:pPr>
            <w:r w:rsidRPr="00C21B4F">
              <w:rPr>
                <w:rFonts w:ascii="Arial" w:hAnsi="Arial" w:cs="Arial"/>
                <w:i/>
                <w:iCs/>
                <w:sz w:val="20"/>
                <w:szCs w:val="20"/>
              </w:rPr>
              <w:t>6.    Formular y ejecutar los proyectos de inversión y desarrollo tecnológico que permitan dar respuesta a las necesidades en materia de bienestar y familia.</w:t>
            </w:r>
          </w:p>
          <w:p w14:paraId="2B2392A8" w14:textId="77777777" w:rsidR="00C21B4F" w:rsidRPr="00C21B4F" w:rsidRDefault="00C21B4F" w:rsidP="00C21B4F">
            <w:pPr>
              <w:spacing w:after="0" w:line="240" w:lineRule="auto"/>
              <w:ind w:right="34"/>
              <w:jc w:val="both"/>
              <w:rPr>
                <w:rFonts w:ascii="Arial" w:hAnsi="Arial" w:cs="Arial"/>
                <w:sz w:val="20"/>
                <w:szCs w:val="20"/>
              </w:rPr>
            </w:pPr>
          </w:p>
          <w:p w14:paraId="212C937B" w14:textId="700D552C" w:rsidR="00C21B4F" w:rsidRDefault="00C21B4F" w:rsidP="00C21B4F">
            <w:pPr>
              <w:spacing w:after="0" w:line="240" w:lineRule="auto"/>
              <w:ind w:right="34"/>
              <w:jc w:val="both"/>
              <w:rPr>
                <w:rFonts w:ascii="Arial" w:hAnsi="Arial" w:cs="Arial"/>
                <w:sz w:val="20"/>
                <w:szCs w:val="20"/>
              </w:rPr>
            </w:pPr>
            <w:r w:rsidRPr="00C21B4F">
              <w:rPr>
                <w:rFonts w:ascii="Arial" w:hAnsi="Arial" w:cs="Arial"/>
                <w:i/>
                <w:iCs/>
                <w:sz w:val="20"/>
                <w:szCs w:val="20"/>
              </w:rPr>
              <w:t>9.    Coordinar y atender las necesidades prioritarias de bienestar social en las unidades policiales, ante situaciones de calamidad o desastre como actos violentos y atentados terroristas. </w:t>
            </w:r>
            <w:r w:rsidRPr="00C21B4F">
              <w:rPr>
                <w:rFonts w:ascii="Arial" w:hAnsi="Arial" w:cs="Arial"/>
                <w:sz w:val="20"/>
                <w:szCs w:val="20"/>
              </w:rPr>
              <w:t>(…)</w:t>
            </w:r>
            <w:r w:rsidR="00705B7C">
              <w:rPr>
                <w:rFonts w:ascii="Arial" w:hAnsi="Arial" w:cs="Arial"/>
                <w:sz w:val="20"/>
                <w:szCs w:val="20"/>
              </w:rPr>
              <w:t>”</w:t>
            </w:r>
          </w:p>
          <w:p w14:paraId="6662535E" w14:textId="77777777" w:rsidR="00C21B4F" w:rsidRPr="00C21B4F" w:rsidRDefault="00C21B4F" w:rsidP="00C21B4F">
            <w:pPr>
              <w:spacing w:after="0" w:line="240" w:lineRule="auto"/>
              <w:ind w:right="34"/>
              <w:jc w:val="both"/>
              <w:rPr>
                <w:rFonts w:ascii="Arial" w:hAnsi="Arial" w:cs="Arial"/>
                <w:i/>
                <w:iCs/>
                <w:sz w:val="20"/>
                <w:szCs w:val="20"/>
              </w:rPr>
            </w:pPr>
          </w:p>
          <w:p w14:paraId="46228CFB" w14:textId="77777777" w:rsidR="00C21B4F" w:rsidRDefault="00C21B4F" w:rsidP="00C21B4F">
            <w:pPr>
              <w:spacing w:after="0" w:line="240" w:lineRule="auto"/>
              <w:ind w:right="34"/>
              <w:jc w:val="both"/>
              <w:rPr>
                <w:rFonts w:ascii="Arial" w:hAnsi="Arial" w:cs="Arial"/>
                <w:sz w:val="20"/>
                <w:szCs w:val="20"/>
              </w:rPr>
            </w:pPr>
            <w:r w:rsidRPr="00C21B4F">
              <w:rPr>
                <w:rFonts w:ascii="Arial" w:hAnsi="Arial" w:cs="Arial"/>
                <w:sz w:val="20"/>
                <w:szCs w:val="20"/>
              </w:rPr>
              <w:t>Que, la Resolución Nro. 0266 del 25 de enero de 2023 “</w:t>
            </w:r>
            <w:r w:rsidRPr="00C21B4F">
              <w:rPr>
                <w:rFonts w:ascii="Arial" w:hAnsi="Arial" w:cs="Arial"/>
                <w:i/>
                <w:iCs/>
                <w:sz w:val="20"/>
                <w:szCs w:val="20"/>
              </w:rPr>
              <w:t>Por la cual se define la estructura orgánica de la Dirección de Bienestar Social y Familia, se determinan las funciones de sus dependencias internas</w:t>
            </w:r>
            <w:r w:rsidRPr="00C21B4F">
              <w:rPr>
                <w:rFonts w:ascii="Arial" w:hAnsi="Arial" w:cs="Arial"/>
                <w:sz w:val="20"/>
                <w:szCs w:val="20"/>
              </w:rPr>
              <w:t xml:space="preserve">” instituye la misión de la entidad en su artículo segundo así: </w:t>
            </w:r>
          </w:p>
          <w:p w14:paraId="5EFA8B06" w14:textId="77777777" w:rsidR="00C21B4F" w:rsidRPr="00C21B4F" w:rsidRDefault="00C21B4F" w:rsidP="00C21B4F">
            <w:pPr>
              <w:spacing w:after="0" w:line="240" w:lineRule="auto"/>
              <w:ind w:right="34"/>
              <w:jc w:val="both"/>
              <w:rPr>
                <w:rFonts w:ascii="Arial" w:hAnsi="Arial" w:cs="Arial"/>
                <w:sz w:val="20"/>
                <w:szCs w:val="20"/>
              </w:rPr>
            </w:pPr>
          </w:p>
          <w:p w14:paraId="368754F9" w14:textId="2CFCBC52" w:rsidR="00C21B4F" w:rsidRDefault="00705B7C" w:rsidP="00C21B4F">
            <w:pPr>
              <w:spacing w:after="0" w:line="240" w:lineRule="auto"/>
              <w:ind w:right="34"/>
              <w:jc w:val="both"/>
              <w:rPr>
                <w:rFonts w:ascii="Arial" w:hAnsi="Arial" w:cs="Arial"/>
                <w:sz w:val="20"/>
                <w:szCs w:val="20"/>
              </w:rPr>
            </w:pPr>
            <w:r>
              <w:rPr>
                <w:rFonts w:ascii="Arial" w:hAnsi="Arial" w:cs="Arial"/>
                <w:sz w:val="20"/>
                <w:szCs w:val="20"/>
              </w:rPr>
              <w:t>“</w:t>
            </w:r>
            <w:r w:rsidR="00C21B4F" w:rsidRPr="00C21B4F">
              <w:rPr>
                <w:rFonts w:ascii="Arial" w:hAnsi="Arial" w:cs="Arial"/>
                <w:i/>
                <w:iCs/>
                <w:sz w:val="20"/>
                <w:szCs w:val="20"/>
              </w:rPr>
              <w:t>Artículo 2. MISIÓN. La Dirección de Bienestar Social y Familia es la dependencia de la Jefatura Nacional de Desarrollo Humano responsable de planificar, dirigir, desarrollar, coordinar, supervisar y evaluar las actividades de bienestar social para los funcionarios de la Policía Nacional y afiliados a los servicios de bienestar social, con el propósito de contribuir al fortalecimiento del servicio de policía y cumplimiento de la función constitucional.</w:t>
            </w:r>
            <w:r w:rsidR="00C21B4F" w:rsidRPr="00C21B4F">
              <w:rPr>
                <w:rFonts w:ascii="Arial" w:hAnsi="Arial" w:cs="Arial"/>
                <w:sz w:val="20"/>
                <w:szCs w:val="20"/>
              </w:rPr>
              <w:t xml:space="preserve"> (…)</w:t>
            </w:r>
            <w:r>
              <w:rPr>
                <w:rFonts w:ascii="Arial" w:hAnsi="Arial" w:cs="Arial"/>
                <w:sz w:val="20"/>
                <w:szCs w:val="20"/>
              </w:rPr>
              <w:t>”</w:t>
            </w:r>
          </w:p>
          <w:p w14:paraId="3BB41F8A" w14:textId="77777777" w:rsidR="00C21B4F" w:rsidRPr="00C21B4F" w:rsidRDefault="00C21B4F" w:rsidP="00C21B4F">
            <w:pPr>
              <w:spacing w:after="0" w:line="240" w:lineRule="auto"/>
              <w:ind w:right="34"/>
              <w:jc w:val="both"/>
              <w:rPr>
                <w:rFonts w:ascii="Arial" w:hAnsi="Arial" w:cs="Arial"/>
                <w:sz w:val="20"/>
                <w:szCs w:val="20"/>
              </w:rPr>
            </w:pPr>
          </w:p>
          <w:p w14:paraId="00D39B7E" w14:textId="77777777" w:rsidR="00C21B4F" w:rsidRPr="00C21B4F" w:rsidRDefault="00C21B4F" w:rsidP="00C21B4F">
            <w:pPr>
              <w:spacing w:after="0" w:line="240" w:lineRule="auto"/>
              <w:ind w:right="34"/>
              <w:jc w:val="both"/>
              <w:rPr>
                <w:rFonts w:ascii="Arial" w:hAnsi="Arial" w:cs="Arial"/>
                <w:sz w:val="20"/>
                <w:szCs w:val="20"/>
              </w:rPr>
            </w:pPr>
            <w:r w:rsidRPr="00C21B4F">
              <w:rPr>
                <w:rFonts w:ascii="Arial" w:hAnsi="Arial" w:cs="Arial"/>
                <w:sz w:val="20"/>
                <w:szCs w:val="20"/>
              </w:rPr>
              <w:t xml:space="preserve">Que, en el artículo 4 del acto administrativo </w:t>
            </w:r>
            <w:r w:rsidRPr="00C21B4F">
              <w:rPr>
                <w:rFonts w:ascii="Arial" w:hAnsi="Arial" w:cs="Arial"/>
                <w:i/>
                <w:iCs/>
                <w:sz w:val="20"/>
                <w:szCs w:val="20"/>
              </w:rPr>
              <w:t>ibidem</w:t>
            </w:r>
            <w:r w:rsidRPr="00C21B4F">
              <w:rPr>
                <w:rFonts w:ascii="Arial" w:hAnsi="Arial" w:cs="Arial"/>
                <w:sz w:val="20"/>
                <w:szCs w:val="20"/>
              </w:rPr>
              <w:t xml:space="preserve">, dentro de sus funciones, se destacan los siguientes: </w:t>
            </w:r>
          </w:p>
          <w:p w14:paraId="52D3B1A1" w14:textId="77777777" w:rsidR="00705B7C" w:rsidRDefault="00705B7C" w:rsidP="00C21B4F">
            <w:pPr>
              <w:spacing w:after="0" w:line="240" w:lineRule="auto"/>
              <w:ind w:right="34"/>
              <w:jc w:val="both"/>
              <w:rPr>
                <w:rFonts w:ascii="Arial" w:hAnsi="Arial" w:cs="Arial"/>
                <w:sz w:val="20"/>
                <w:szCs w:val="20"/>
              </w:rPr>
            </w:pPr>
          </w:p>
          <w:p w14:paraId="5100EBBE" w14:textId="30F6E0F4" w:rsidR="00C21B4F" w:rsidRDefault="00705B7C" w:rsidP="00C21B4F">
            <w:pPr>
              <w:spacing w:after="0" w:line="240" w:lineRule="auto"/>
              <w:ind w:right="34"/>
              <w:jc w:val="both"/>
              <w:rPr>
                <w:rFonts w:ascii="Arial" w:hAnsi="Arial" w:cs="Arial"/>
                <w:i/>
                <w:iCs/>
                <w:sz w:val="20"/>
                <w:szCs w:val="20"/>
              </w:rPr>
            </w:pPr>
            <w:r>
              <w:rPr>
                <w:rFonts w:ascii="Arial" w:hAnsi="Arial" w:cs="Arial"/>
                <w:sz w:val="20"/>
                <w:szCs w:val="20"/>
              </w:rPr>
              <w:t>“</w:t>
            </w:r>
            <w:r w:rsidR="00C21B4F" w:rsidRPr="00C21B4F">
              <w:rPr>
                <w:rFonts w:ascii="Arial" w:hAnsi="Arial" w:cs="Arial"/>
                <w:i/>
                <w:iCs/>
                <w:sz w:val="20"/>
                <w:szCs w:val="20"/>
              </w:rPr>
              <w:t>Artículo 4. La Dirección de Bienestar Social y Familia cumple las siguientes funciones:</w:t>
            </w:r>
          </w:p>
          <w:p w14:paraId="6A581F8B" w14:textId="77777777" w:rsidR="00C21B4F" w:rsidRPr="00C21B4F" w:rsidRDefault="00C21B4F" w:rsidP="00C21B4F">
            <w:pPr>
              <w:spacing w:after="0" w:line="240" w:lineRule="auto"/>
              <w:ind w:right="34"/>
              <w:jc w:val="both"/>
              <w:rPr>
                <w:rFonts w:ascii="Arial" w:hAnsi="Arial" w:cs="Arial"/>
                <w:sz w:val="20"/>
                <w:szCs w:val="20"/>
              </w:rPr>
            </w:pPr>
          </w:p>
          <w:p w14:paraId="2B60AFFE" w14:textId="395BD8C2" w:rsidR="00C21B4F" w:rsidRPr="00C21B4F" w:rsidRDefault="00C21B4F">
            <w:pPr>
              <w:pStyle w:val="Prrafodelista"/>
              <w:numPr>
                <w:ilvl w:val="0"/>
                <w:numId w:val="85"/>
              </w:numPr>
              <w:ind w:right="34"/>
              <w:jc w:val="both"/>
              <w:rPr>
                <w:rFonts w:ascii="Arial" w:hAnsi="Arial" w:cs="Arial"/>
                <w:i/>
                <w:iCs/>
                <w:sz w:val="20"/>
                <w:szCs w:val="20"/>
              </w:rPr>
            </w:pPr>
            <w:r w:rsidRPr="00C21B4F">
              <w:rPr>
                <w:rFonts w:ascii="Arial" w:hAnsi="Arial" w:cs="Arial"/>
                <w:i/>
                <w:iCs/>
                <w:sz w:val="20"/>
                <w:szCs w:val="20"/>
              </w:rPr>
              <w:t>Dirigir y desarrollar servicios, planes, programas y proyectos en materia de bienestar para el mejoramiento de las condiciones de calidad de vida de los funcionarios de la Policía Nacional, su núcleo familiar y usuarios afiliados a los servicios y programas de Bienestar Social y Centros Sociales.</w:t>
            </w:r>
          </w:p>
          <w:p w14:paraId="299E4F7B" w14:textId="77777777" w:rsidR="00C21B4F" w:rsidRPr="00C21B4F" w:rsidRDefault="00C21B4F" w:rsidP="00C21B4F">
            <w:pPr>
              <w:pStyle w:val="Prrafodelista"/>
              <w:ind w:left="750" w:right="34"/>
              <w:jc w:val="both"/>
              <w:rPr>
                <w:rFonts w:ascii="Arial" w:hAnsi="Arial" w:cs="Arial"/>
                <w:sz w:val="20"/>
                <w:szCs w:val="20"/>
              </w:rPr>
            </w:pPr>
          </w:p>
          <w:p w14:paraId="374C6BA8" w14:textId="77777777" w:rsidR="00C21B4F" w:rsidRDefault="00C21B4F" w:rsidP="00C21B4F">
            <w:pPr>
              <w:spacing w:after="0" w:line="240" w:lineRule="auto"/>
              <w:ind w:right="34"/>
              <w:jc w:val="both"/>
              <w:rPr>
                <w:rFonts w:ascii="Arial" w:hAnsi="Arial" w:cs="Arial"/>
                <w:i/>
                <w:iCs/>
                <w:sz w:val="20"/>
                <w:szCs w:val="20"/>
              </w:rPr>
            </w:pPr>
            <w:r w:rsidRPr="00C21B4F">
              <w:rPr>
                <w:rFonts w:ascii="Arial" w:hAnsi="Arial" w:cs="Arial"/>
                <w:i/>
                <w:iCs/>
                <w:sz w:val="20"/>
                <w:szCs w:val="20"/>
              </w:rPr>
              <w:t>4.    Administrar los aportes que realice el personal de la Policía Nacional, para la prestación de servicios, planes, programas y proyectos, así como los aportes provenientes del auxilio mutuo, que contribuyan al bienestar del policía y su familia.</w:t>
            </w:r>
          </w:p>
          <w:p w14:paraId="70256C84" w14:textId="77777777" w:rsidR="00C21B4F" w:rsidRPr="00C21B4F" w:rsidRDefault="00C21B4F" w:rsidP="00C21B4F">
            <w:pPr>
              <w:spacing w:after="0" w:line="240" w:lineRule="auto"/>
              <w:ind w:right="34"/>
              <w:jc w:val="both"/>
              <w:rPr>
                <w:rFonts w:ascii="Arial" w:hAnsi="Arial" w:cs="Arial"/>
                <w:sz w:val="20"/>
                <w:szCs w:val="20"/>
              </w:rPr>
            </w:pPr>
          </w:p>
          <w:p w14:paraId="09CAD158" w14:textId="77777777" w:rsidR="00C21B4F" w:rsidRDefault="00C21B4F" w:rsidP="00C21B4F">
            <w:pPr>
              <w:spacing w:after="0" w:line="240" w:lineRule="auto"/>
              <w:ind w:right="34"/>
              <w:jc w:val="both"/>
              <w:rPr>
                <w:rFonts w:ascii="Arial" w:hAnsi="Arial" w:cs="Arial"/>
                <w:i/>
                <w:iCs/>
                <w:sz w:val="20"/>
                <w:szCs w:val="20"/>
              </w:rPr>
            </w:pPr>
            <w:r w:rsidRPr="00C21B4F">
              <w:rPr>
                <w:rFonts w:ascii="Arial" w:hAnsi="Arial" w:cs="Arial"/>
                <w:i/>
                <w:iCs/>
                <w:sz w:val="20"/>
                <w:szCs w:val="20"/>
              </w:rPr>
              <w:t>6.  Formular y ejecutar los proyectos de inversión y desarrollo tecnológico que permitan dar respuesta a las necesidades en materia de bienestar y familia.</w:t>
            </w:r>
          </w:p>
          <w:p w14:paraId="12BB6775" w14:textId="77777777" w:rsidR="00C21B4F" w:rsidRPr="00C21B4F" w:rsidRDefault="00C21B4F" w:rsidP="00C21B4F">
            <w:pPr>
              <w:spacing w:after="0" w:line="240" w:lineRule="auto"/>
              <w:ind w:right="34"/>
              <w:jc w:val="both"/>
              <w:rPr>
                <w:rFonts w:ascii="Arial" w:hAnsi="Arial" w:cs="Arial"/>
                <w:sz w:val="20"/>
                <w:szCs w:val="20"/>
              </w:rPr>
            </w:pPr>
          </w:p>
          <w:p w14:paraId="44CDD11E" w14:textId="6E33C505" w:rsidR="00C21B4F" w:rsidRDefault="00C21B4F" w:rsidP="00C21B4F">
            <w:pPr>
              <w:spacing w:after="0" w:line="240" w:lineRule="auto"/>
              <w:ind w:right="34"/>
              <w:jc w:val="both"/>
              <w:rPr>
                <w:rFonts w:ascii="Arial" w:hAnsi="Arial" w:cs="Arial"/>
                <w:i/>
                <w:iCs/>
                <w:sz w:val="20"/>
                <w:szCs w:val="20"/>
              </w:rPr>
            </w:pPr>
            <w:r w:rsidRPr="00C21B4F">
              <w:rPr>
                <w:rFonts w:ascii="Arial" w:hAnsi="Arial" w:cs="Arial"/>
                <w:i/>
                <w:iCs/>
                <w:sz w:val="20"/>
                <w:szCs w:val="20"/>
              </w:rPr>
              <w:t>Coordinar y atender las necesidades prioritarias de bienestar social en las unidades policiales, ante situaciones de calamidad o desastre como actos violentos y atentados terroristas. (…)</w:t>
            </w:r>
            <w:r w:rsidR="00705B7C">
              <w:rPr>
                <w:rFonts w:ascii="Arial" w:hAnsi="Arial" w:cs="Arial"/>
                <w:i/>
                <w:iCs/>
                <w:sz w:val="20"/>
                <w:szCs w:val="20"/>
              </w:rPr>
              <w:t>”</w:t>
            </w:r>
          </w:p>
          <w:p w14:paraId="7BBF4990" w14:textId="77777777" w:rsidR="006F3EE9" w:rsidRPr="00A31305" w:rsidRDefault="006F3EE9" w:rsidP="00A31305">
            <w:pPr>
              <w:ind w:right="34"/>
              <w:jc w:val="both"/>
              <w:rPr>
                <w:rFonts w:ascii="Arial" w:hAnsi="Arial" w:cs="Arial"/>
                <w:sz w:val="12"/>
                <w:szCs w:val="12"/>
              </w:rPr>
            </w:pPr>
          </w:p>
          <w:p w14:paraId="35B39B34" w14:textId="77777777" w:rsidR="00C21B4F" w:rsidRDefault="00C21B4F" w:rsidP="00C21B4F">
            <w:pPr>
              <w:spacing w:after="0" w:line="240" w:lineRule="auto"/>
              <w:ind w:right="-67"/>
              <w:jc w:val="both"/>
              <w:rPr>
                <w:rFonts w:ascii="Arial" w:hAnsi="Arial" w:cs="Arial"/>
                <w:color w:val="000000" w:themeColor="text1"/>
                <w:sz w:val="20"/>
                <w:szCs w:val="20"/>
              </w:rPr>
            </w:pPr>
            <w:r w:rsidRPr="00C21B4F">
              <w:rPr>
                <w:rFonts w:ascii="Arial" w:hAnsi="Arial" w:cs="Arial"/>
                <w:color w:val="000000" w:themeColor="text1"/>
                <w:sz w:val="20"/>
                <w:szCs w:val="20"/>
              </w:rPr>
              <w:t>Atendiendo lineamientos del gobierno nacional, la Dirección General de la Policía Nacional, ha expresado en el documento ABC POLÍTICA INTEGRAL DE BIENESTAR PARA LA FUERZA PÚBLICA DE COLOMBIA Y SUS FAMILIAS 2023-2027, emanado del Ministerio de Defensa Nacional, establece que:</w:t>
            </w:r>
          </w:p>
          <w:p w14:paraId="254B83BF" w14:textId="77777777" w:rsidR="00C21B4F" w:rsidRPr="00C21B4F" w:rsidRDefault="00C21B4F" w:rsidP="00C21B4F">
            <w:pPr>
              <w:spacing w:after="0" w:line="240" w:lineRule="auto"/>
              <w:ind w:right="-67"/>
              <w:jc w:val="both"/>
              <w:rPr>
                <w:rFonts w:ascii="Arial" w:hAnsi="Arial" w:cs="Arial"/>
                <w:color w:val="000000" w:themeColor="text1"/>
                <w:sz w:val="20"/>
                <w:szCs w:val="20"/>
              </w:rPr>
            </w:pPr>
          </w:p>
          <w:p w14:paraId="4655D994" w14:textId="2954DCBC" w:rsidR="00C21B4F" w:rsidRDefault="00705B7C" w:rsidP="00C21B4F">
            <w:pPr>
              <w:spacing w:after="0" w:line="240" w:lineRule="auto"/>
              <w:ind w:right="-67"/>
              <w:jc w:val="both"/>
              <w:rPr>
                <w:rFonts w:ascii="Arial" w:hAnsi="Arial" w:cs="Arial"/>
                <w:i/>
                <w:iCs/>
                <w:color w:val="000000" w:themeColor="text1"/>
                <w:sz w:val="20"/>
                <w:szCs w:val="20"/>
              </w:rPr>
            </w:pPr>
            <w:r>
              <w:rPr>
                <w:rFonts w:ascii="Arial" w:hAnsi="Arial" w:cs="Arial"/>
                <w:i/>
                <w:iCs/>
                <w:color w:val="000000" w:themeColor="text1"/>
                <w:sz w:val="20"/>
                <w:szCs w:val="20"/>
              </w:rPr>
              <w:t>“</w:t>
            </w:r>
            <w:r w:rsidR="00C21B4F" w:rsidRPr="00C21B4F">
              <w:rPr>
                <w:rFonts w:ascii="Arial" w:hAnsi="Arial" w:cs="Arial"/>
                <w:i/>
                <w:iCs/>
                <w:color w:val="000000" w:themeColor="text1"/>
                <w:sz w:val="20"/>
                <w:szCs w:val="20"/>
              </w:rPr>
              <w:t>(…)</w:t>
            </w:r>
            <w:r>
              <w:rPr>
                <w:rFonts w:ascii="Arial" w:hAnsi="Arial" w:cs="Arial"/>
                <w:i/>
                <w:iCs/>
                <w:color w:val="000000" w:themeColor="text1"/>
                <w:sz w:val="20"/>
                <w:szCs w:val="20"/>
              </w:rPr>
              <w:t xml:space="preserve"> </w:t>
            </w:r>
            <w:r w:rsidR="00C21B4F" w:rsidRPr="00C21B4F">
              <w:rPr>
                <w:rFonts w:ascii="Arial" w:hAnsi="Arial" w:cs="Arial"/>
                <w:i/>
                <w:iCs/>
                <w:color w:val="000000" w:themeColor="text1"/>
                <w:sz w:val="20"/>
                <w:szCs w:val="20"/>
              </w:rPr>
              <w:t xml:space="preserve">El reconocimiento de la valiente vocación de servicio de los policías de Colombia y sus familias constituye un objetivo primordial para la Dirección General. Nuestro enfoque se centra en aspectos humanos </w:t>
            </w:r>
            <w:r w:rsidR="00C21B4F" w:rsidRPr="00C21B4F">
              <w:rPr>
                <w:rFonts w:ascii="Arial" w:hAnsi="Arial" w:cs="Arial"/>
                <w:i/>
                <w:iCs/>
                <w:color w:val="000000" w:themeColor="text1"/>
                <w:sz w:val="20"/>
                <w:szCs w:val="20"/>
              </w:rPr>
              <w:lastRenderedPageBreak/>
              <w:t>fundamentales que resaltan el desarrollo integral de nuestras mujeres y hombres policías, el cual se logra a través de estrategias bien planificadas, con las cuales brindamos un servicio de salud eficiente, facilitamos el acceso a viviendas dignas y fomentamos oportunidades educativas que fortalezcan la profesionalización e innovación en nuestra fuerza uniformada. Además, implementamos acciones educativas, recreativas y de apoyo familiar que consolidan los lazos y contribuyen a una mejor calidad de vida. Estas iniciativas reflejan nuestro firme compromiso con los policías de Colombia. (…)</w:t>
            </w:r>
            <w:r>
              <w:rPr>
                <w:rFonts w:ascii="Arial" w:hAnsi="Arial" w:cs="Arial"/>
                <w:i/>
                <w:iCs/>
                <w:color w:val="000000" w:themeColor="text1"/>
                <w:sz w:val="20"/>
                <w:szCs w:val="20"/>
              </w:rPr>
              <w:t>”</w:t>
            </w:r>
          </w:p>
          <w:p w14:paraId="657F39DA" w14:textId="77777777" w:rsidR="00C21B4F" w:rsidRPr="00C21B4F" w:rsidRDefault="00C21B4F" w:rsidP="00C21B4F">
            <w:pPr>
              <w:spacing w:after="0" w:line="240" w:lineRule="auto"/>
              <w:ind w:right="-67"/>
              <w:jc w:val="both"/>
              <w:rPr>
                <w:rFonts w:ascii="Arial" w:hAnsi="Arial" w:cs="Arial"/>
                <w:color w:val="000000" w:themeColor="text1"/>
                <w:sz w:val="20"/>
                <w:szCs w:val="20"/>
              </w:rPr>
            </w:pPr>
          </w:p>
          <w:p w14:paraId="6688EBBD" w14:textId="77777777" w:rsidR="00C21B4F" w:rsidRDefault="00C21B4F" w:rsidP="00C21B4F">
            <w:pPr>
              <w:spacing w:after="0" w:line="240" w:lineRule="auto"/>
              <w:ind w:right="-67"/>
              <w:jc w:val="both"/>
              <w:rPr>
                <w:rFonts w:ascii="Arial" w:hAnsi="Arial" w:cs="Arial"/>
                <w:color w:val="000000" w:themeColor="text1"/>
                <w:sz w:val="20"/>
                <w:szCs w:val="20"/>
              </w:rPr>
            </w:pPr>
            <w:r w:rsidRPr="00C21B4F">
              <w:rPr>
                <w:rFonts w:ascii="Arial" w:hAnsi="Arial" w:cs="Arial"/>
                <w:color w:val="000000" w:themeColor="text1"/>
                <w:sz w:val="20"/>
                <w:szCs w:val="20"/>
              </w:rPr>
              <w:t>LA POLÍTICA INTEGRAL DE BIENESTAR PARA LA FUERZA PÚBLICA Y SUS FAMILIAS es la hoja de ruta, diseñada por el Ministerio de Defensa Nacional, para los próximos 4 años, cuyo objetivo general es, dignificar el rol de la Fuerza Pública, a través de la planificación, implementación y seguimiento de lineamientos sectoriales en materia de bienestar, tendientes a mejorar o fortalecer la calidad de vida y la gestión del desarrollo humano de sus integrantes, para que su satisfacción, felicidad y tranquilidad influyan positivamente en la fidelidad del personal hacia sus instituciones, en el efectivo desarrollo de sus funciones, de acuerdo con los postulados que establece la seguridad humana, y en el compromiso con el país hacia la construcción de la paz total, con el propósito de generar las condiciones necesarias que contribuyan a mejorar la calidad de vida de los uniformados activos de la Fuerza Pública y la de sus familias. Además, realiza un énfasis especial en los jóvenes colombianos que prestan el servicio militar</w:t>
            </w:r>
          </w:p>
          <w:p w14:paraId="6675A194" w14:textId="77777777" w:rsidR="00C21B4F" w:rsidRPr="00C21B4F" w:rsidRDefault="00C21B4F" w:rsidP="00C21B4F">
            <w:pPr>
              <w:spacing w:after="0" w:line="240" w:lineRule="auto"/>
              <w:ind w:right="-67"/>
              <w:jc w:val="both"/>
              <w:rPr>
                <w:rFonts w:ascii="Arial" w:hAnsi="Arial" w:cs="Arial"/>
                <w:color w:val="000000" w:themeColor="text1"/>
                <w:sz w:val="20"/>
                <w:szCs w:val="20"/>
              </w:rPr>
            </w:pPr>
          </w:p>
          <w:p w14:paraId="2DC89DDC" w14:textId="77777777" w:rsidR="00C21B4F" w:rsidRPr="00C21B4F" w:rsidRDefault="00C21B4F" w:rsidP="00C21B4F">
            <w:pPr>
              <w:spacing w:after="0" w:line="240" w:lineRule="auto"/>
              <w:ind w:right="-67"/>
              <w:jc w:val="both"/>
              <w:rPr>
                <w:rFonts w:ascii="Arial" w:hAnsi="Arial" w:cs="Arial"/>
                <w:color w:val="000000" w:themeColor="text1"/>
                <w:sz w:val="20"/>
                <w:szCs w:val="20"/>
              </w:rPr>
            </w:pPr>
            <w:r w:rsidRPr="00C21B4F">
              <w:rPr>
                <w:rFonts w:ascii="Arial" w:hAnsi="Arial" w:cs="Arial"/>
                <w:color w:val="000000" w:themeColor="text1"/>
                <w:sz w:val="20"/>
                <w:szCs w:val="20"/>
              </w:rPr>
              <w:t>1. Educación para la Fuerza Pública.</w:t>
            </w:r>
          </w:p>
          <w:p w14:paraId="045CBF7E" w14:textId="77777777" w:rsidR="00C21B4F" w:rsidRPr="00C21B4F" w:rsidRDefault="00C21B4F" w:rsidP="00C21B4F">
            <w:pPr>
              <w:spacing w:after="0" w:line="240" w:lineRule="auto"/>
              <w:ind w:right="-67"/>
              <w:jc w:val="both"/>
              <w:rPr>
                <w:rFonts w:ascii="Arial" w:hAnsi="Arial" w:cs="Arial"/>
                <w:color w:val="000000" w:themeColor="text1"/>
                <w:sz w:val="20"/>
                <w:szCs w:val="20"/>
              </w:rPr>
            </w:pPr>
            <w:r w:rsidRPr="00C21B4F">
              <w:rPr>
                <w:rFonts w:ascii="Arial" w:hAnsi="Arial" w:cs="Arial"/>
                <w:color w:val="000000" w:themeColor="text1"/>
                <w:sz w:val="20"/>
                <w:szCs w:val="20"/>
              </w:rPr>
              <w:t>2. Desarrollo humano.</w:t>
            </w:r>
          </w:p>
          <w:p w14:paraId="752AEB95" w14:textId="77777777" w:rsidR="00C21B4F" w:rsidRPr="00C21B4F" w:rsidRDefault="00C21B4F" w:rsidP="00C21B4F">
            <w:pPr>
              <w:spacing w:after="0" w:line="240" w:lineRule="auto"/>
              <w:ind w:right="-67"/>
              <w:jc w:val="both"/>
              <w:rPr>
                <w:rFonts w:ascii="Arial" w:hAnsi="Arial" w:cs="Arial"/>
                <w:color w:val="000000" w:themeColor="text1"/>
                <w:sz w:val="20"/>
                <w:szCs w:val="20"/>
              </w:rPr>
            </w:pPr>
            <w:r w:rsidRPr="00C21B4F">
              <w:rPr>
                <w:rFonts w:ascii="Arial" w:hAnsi="Arial" w:cs="Arial"/>
                <w:color w:val="000000" w:themeColor="text1"/>
                <w:sz w:val="20"/>
                <w:szCs w:val="20"/>
              </w:rPr>
              <w:t>3. Vivienda.</w:t>
            </w:r>
          </w:p>
          <w:p w14:paraId="0A9CB6C8" w14:textId="77777777" w:rsidR="00C21B4F" w:rsidRPr="00C21B4F" w:rsidRDefault="00C21B4F" w:rsidP="00C21B4F">
            <w:pPr>
              <w:spacing w:after="0" w:line="240" w:lineRule="auto"/>
              <w:ind w:right="-67"/>
              <w:jc w:val="both"/>
              <w:rPr>
                <w:rFonts w:ascii="Arial" w:hAnsi="Arial" w:cs="Arial"/>
                <w:color w:val="000000" w:themeColor="text1"/>
                <w:sz w:val="20"/>
                <w:szCs w:val="20"/>
              </w:rPr>
            </w:pPr>
            <w:r w:rsidRPr="00C21B4F">
              <w:rPr>
                <w:rFonts w:ascii="Arial" w:hAnsi="Arial" w:cs="Arial"/>
                <w:color w:val="000000" w:themeColor="text1"/>
                <w:sz w:val="20"/>
                <w:szCs w:val="20"/>
              </w:rPr>
              <w:t>4. Salud.</w:t>
            </w:r>
          </w:p>
          <w:p w14:paraId="391CCFAD" w14:textId="77777777" w:rsidR="00C21B4F" w:rsidRPr="00C21B4F" w:rsidRDefault="00C21B4F" w:rsidP="00C21B4F">
            <w:pPr>
              <w:spacing w:after="0" w:line="240" w:lineRule="auto"/>
              <w:ind w:right="-67"/>
              <w:jc w:val="both"/>
              <w:rPr>
                <w:rFonts w:ascii="Arial" w:hAnsi="Arial" w:cs="Arial"/>
                <w:color w:val="000000" w:themeColor="text1"/>
                <w:sz w:val="20"/>
                <w:szCs w:val="20"/>
              </w:rPr>
            </w:pPr>
            <w:r w:rsidRPr="00C21B4F">
              <w:rPr>
                <w:rFonts w:ascii="Arial" w:hAnsi="Arial" w:cs="Arial"/>
                <w:color w:val="000000" w:themeColor="text1"/>
                <w:sz w:val="20"/>
                <w:szCs w:val="20"/>
              </w:rPr>
              <w:t>5. Recreación, cultura y deporte.</w:t>
            </w:r>
          </w:p>
          <w:p w14:paraId="21580275" w14:textId="77777777" w:rsidR="00C21B4F" w:rsidRPr="00C21B4F" w:rsidRDefault="00C21B4F" w:rsidP="00C21B4F">
            <w:pPr>
              <w:spacing w:after="0" w:line="240" w:lineRule="auto"/>
              <w:ind w:right="-67"/>
              <w:jc w:val="both"/>
              <w:rPr>
                <w:rFonts w:ascii="Arial" w:hAnsi="Arial" w:cs="Arial"/>
                <w:color w:val="000000" w:themeColor="text1"/>
                <w:sz w:val="20"/>
                <w:szCs w:val="20"/>
              </w:rPr>
            </w:pPr>
            <w:r w:rsidRPr="00C21B4F">
              <w:rPr>
                <w:rFonts w:ascii="Arial" w:hAnsi="Arial" w:cs="Arial"/>
                <w:b/>
                <w:bCs/>
                <w:color w:val="000000" w:themeColor="text1"/>
                <w:sz w:val="20"/>
                <w:szCs w:val="20"/>
              </w:rPr>
              <w:t>6. Apoyo psicosocial, espiritual y atención especial a las familias.</w:t>
            </w:r>
          </w:p>
          <w:p w14:paraId="4862F77A" w14:textId="77777777" w:rsidR="00C21B4F" w:rsidRPr="00C21B4F" w:rsidRDefault="00C21B4F" w:rsidP="00C21B4F">
            <w:pPr>
              <w:spacing w:after="0" w:line="240" w:lineRule="auto"/>
              <w:ind w:right="-67"/>
              <w:jc w:val="both"/>
              <w:rPr>
                <w:rFonts w:ascii="Arial" w:hAnsi="Arial" w:cs="Arial"/>
                <w:color w:val="000000" w:themeColor="text1"/>
                <w:sz w:val="20"/>
                <w:szCs w:val="20"/>
              </w:rPr>
            </w:pPr>
            <w:r w:rsidRPr="00C21B4F">
              <w:rPr>
                <w:rFonts w:ascii="Arial" w:hAnsi="Arial" w:cs="Arial"/>
                <w:color w:val="000000" w:themeColor="text1"/>
                <w:sz w:val="20"/>
                <w:szCs w:val="20"/>
              </w:rPr>
              <w:t>7. Alimentación para las y los uniformados de la Fuerza Pública</w:t>
            </w:r>
          </w:p>
          <w:p w14:paraId="17BCED46" w14:textId="77777777" w:rsidR="00C21B4F" w:rsidRPr="00C21B4F" w:rsidRDefault="00C21B4F" w:rsidP="00C21B4F">
            <w:pPr>
              <w:spacing w:after="0" w:line="240" w:lineRule="auto"/>
              <w:ind w:right="-67"/>
              <w:jc w:val="both"/>
              <w:rPr>
                <w:rFonts w:ascii="Arial" w:hAnsi="Arial" w:cs="Arial"/>
                <w:color w:val="000000" w:themeColor="text1"/>
                <w:sz w:val="20"/>
                <w:szCs w:val="20"/>
              </w:rPr>
            </w:pPr>
            <w:r w:rsidRPr="00C21B4F">
              <w:rPr>
                <w:rFonts w:ascii="Arial" w:hAnsi="Arial" w:cs="Arial"/>
                <w:color w:val="000000" w:themeColor="text1"/>
                <w:sz w:val="20"/>
                <w:szCs w:val="20"/>
              </w:rPr>
              <w:t>8. Estímulos e incentivos para el personal que presta servicio militar y reservistas.</w:t>
            </w:r>
          </w:p>
          <w:p w14:paraId="1DE9B6F2" w14:textId="05C61A7D" w:rsidR="7B62DA10" w:rsidRDefault="7B62DA10" w:rsidP="7B62DA10">
            <w:pPr>
              <w:spacing w:after="0" w:line="240" w:lineRule="auto"/>
              <w:ind w:right="-67"/>
              <w:jc w:val="both"/>
              <w:rPr>
                <w:rFonts w:ascii="Arial" w:hAnsi="Arial" w:cs="Arial"/>
                <w:color w:val="000000" w:themeColor="text1"/>
                <w:sz w:val="20"/>
                <w:szCs w:val="20"/>
              </w:rPr>
            </w:pPr>
          </w:p>
          <w:p w14:paraId="74762367" w14:textId="77777777" w:rsidR="006F3EE9" w:rsidRDefault="006F3EE9" w:rsidP="009F2081">
            <w:pPr>
              <w:spacing w:after="0" w:line="240" w:lineRule="auto"/>
              <w:ind w:right="-67"/>
              <w:jc w:val="both"/>
              <w:rPr>
                <w:rFonts w:ascii="Arial" w:hAnsi="Arial" w:cs="Arial"/>
                <w:color w:val="000000"/>
                <w:sz w:val="20"/>
                <w:szCs w:val="20"/>
              </w:rPr>
            </w:pPr>
            <w:r w:rsidRPr="00F63F18">
              <w:rPr>
                <w:rFonts w:ascii="Arial" w:hAnsi="Arial" w:cs="Arial"/>
                <w:color w:val="000000"/>
                <w:sz w:val="20"/>
                <w:szCs w:val="20"/>
              </w:rPr>
              <w:t>Además, se requiere el cumplimiento de los protocolos, en caso de que se presente un evento causado por pandemia en la cual la Organización Mundial de la Salud se pronuncie al respecto y se expidan actos administrativos que contengan dicha situación, los oferentes deberán acatar las disposiciones y presentar sus ofrecimientos teniendo en cuenta las directrices que el gobierno nacional expida.</w:t>
            </w:r>
          </w:p>
          <w:p w14:paraId="73391DA0" w14:textId="77777777" w:rsidR="006F3EE9" w:rsidRDefault="006F3EE9" w:rsidP="009F2081">
            <w:pPr>
              <w:spacing w:after="0" w:line="240" w:lineRule="auto"/>
              <w:ind w:right="-67"/>
              <w:jc w:val="both"/>
              <w:rPr>
                <w:rFonts w:ascii="Arial" w:hAnsi="Arial" w:cs="Arial"/>
                <w:color w:val="000000"/>
                <w:sz w:val="20"/>
                <w:szCs w:val="20"/>
              </w:rPr>
            </w:pPr>
          </w:p>
          <w:p w14:paraId="71328306" w14:textId="1BA3D3AC" w:rsidR="006F3EE9" w:rsidRPr="00360795" w:rsidRDefault="66272B40" w:rsidP="7B62DA10">
            <w:pPr>
              <w:pStyle w:val="Textoindependiente2"/>
              <w:spacing w:after="0" w:line="240" w:lineRule="auto"/>
              <w:jc w:val="both"/>
              <w:rPr>
                <w:rFonts w:ascii="Arial" w:hAnsi="Arial" w:cs="Arial"/>
                <w:sz w:val="20"/>
                <w:szCs w:val="20"/>
              </w:rPr>
            </w:pPr>
            <w:r w:rsidRPr="7B62DA10">
              <w:rPr>
                <w:rFonts w:ascii="Arial" w:hAnsi="Arial" w:cs="Arial"/>
                <w:color w:val="000000" w:themeColor="text1"/>
                <w:sz w:val="20"/>
                <w:szCs w:val="20"/>
              </w:rPr>
              <w:t>De acuerdo con</w:t>
            </w:r>
            <w:r w:rsidR="4726562B" w:rsidRPr="7B62DA10">
              <w:rPr>
                <w:rFonts w:ascii="Arial" w:hAnsi="Arial" w:cs="Arial"/>
                <w:color w:val="000000" w:themeColor="text1"/>
                <w:sz w:val="20"/>
                <w:szCs w:val="20"/>
              </w:rPr>
              <w:t xml:space="preserve"> lo anterior, la </w:t>
            </w:r>
            <w:r w:rsidR="4726562B" w:rsidRPr="00912E63">
              <w:rPr>
                <w:rFonts w:ascii="Arial" w:hAnsi="Arial" w:cs="Arial"/>
                <w:sz w:val="20"/>
                <w:szCs w:val="20"/>
              </w:rPr>
              <w:t xml:space="preserve">Dirección de Bienestar Social y Familia requiere contar con un servicio de atención funeraria a realizarse en el </w:t>
            </w:r>
            <w:r w:rsidR="00E1B640" w:rsidRPr="00912E63">
              <w:rPr>
                <w:rFonts w:ascii="Arial" w:hAnsi="Arial" w:cs="Arial"/>
                <w:sz w:val="20"/>
                <w:szCs w:val="20"/>
              </w:rPr>
              <w:t>C</w:t>
            </w:r>
            <w:r w:rsidR="4726562B" w:rsidRPr="00912E63">
              <w:rPr>
                <w:rFonts w:ascii="Arial" w:hAnsi="Arial" w:cs="Arial"/>
                <w:sz w:val="20"/>
                <w:szCs w:val="20"/>
              </w:rPr>
              <w:t xml:space="preserve">entro </w:t>
            </w:r>
            <w:r w:rsidR="364019F7" w:rsidRPr="00912E63">
              <w:rPr>
                <w:rFonts w:ascii="Arial" w:hAnsi="Arial" w:cs="Arial"/>
                <w:sz w:val="20"/>
                <w:szCs w:val="20"/>
              </w:rPr>
              <w:t>R</w:t>
            </w:r>
            <w:r w:rsidR="4726562B" w:rsidRPr="00912E63">
              <w:rPr>
                <w:rFonts w:ascii="Arial" w:hAnsi="Arial" w:cs="Arial"/>
                <w:sz w:val="20"/>
                <w:szCs w:val="20"/>
              </w:rPr>
              <w:t xml:space="preserve">eligioso de la Policía Nacional, para el personal que conforma la Policía Nacional, uniformados, no uniformados y personal retirado, conforme lo establece la normatividad relacionada a continuación: </w:t>
            </w:r>
          </w:p>
          <w:p w14:paraId="39D97FC8" w14:textId="77777777" w:rsidR="006F3EE9" w:rsidRPr="007105B8" w:rsidRDefault="006F3EE9" w:rsidP="009F2081">
            <w:pPr>
              <w:spacing w:after="0"/>
              <w:jc w:val="both"/>
              <w:rPr>
                <w:rFonts w:ascii="Arial" w:hAnsi="Arial" w:cs="Arial"/>
                <w:color w:val="808080" w:themeColor="background1" w:themeShade="80"/>
              </w:rPr>
            </w:pPr>
          </w:p>
          <w:p w14:paraId="6807E635" w14:textId="77777777" w:rsidR="006F3EE9" w:rsidRPr="00A948D9" w:rsidRDefault="4726562B" w:rsidP="009F2081">
            <w:pPr>
              <w:spacing w:after="0" w:line="240" w:lineRule="auto"/>
              <w:jc w:val="both"/>
            </w:pPr>
            <w:r w:rsidRPr="7B62DA10">
              <w:rPr>
                <w:rFonts w:ascii="Arial" w:hAnsi="Arial" w:cs="Arial"/>
                <w:color w:val="000000" w:themeColor="text1"/>
                <w:sz w:val="20"/>
                <w:szCs w:val="20"/>
              </w:rPr>
              <w:t>La normatividad vigente en materia prestacional para la Policía Nacional, ha dispuesto dentro del régimen especial, cubrir los gastos  de inhumación o cremación del personal de oficiales, suboficiales, integrantes del nivel ejecutivo, agentes, patrulleros de policía, cadetes, alféreces y alumnos de las escuelas de formación, así como, quienes tengan asignación de retiro o pensión de sobrevivencia, indicando que los valores a cubrir por el Tesoro Público, serán pagados a quien preste el servicio, mediante la presentación de la copia del registro civil de defunción y de los comprobantes de los gastos r</w:t>
            </w:r>
            <w:r w:rsidRPr="00A31305">
              <w:rPr>
                <w:rFonts w:ascii="Arial" w:hAnsi="Arial" w:cs="Arial"/>
                <w:color w:val="000000" w:themeColor="text1"/>
                <w:sz w:val="20"/>
                <w:szCs w:val="20"/>
              </w:rPr>
              <w:t xml:space="preserve">ealizados, para fallecidos uniformados activos en uso de buen retiro y pensionados sin que su cuantía sea inferior a cinco (5) veces el salario mínimo legal mensual ni superior a diez (10) veces este mismo salario para el personal uniformado, </w:t>
            </w:r>
            <w:r w:rsidRPr="00995EE1">
              <w:rPr>
                <w:rFonts w:ascii="Arial" w:hAnsi="Arial" w:cs="Arial"/>
                <w:color w:val="000000" w:themeColor="text1"/>
                <w:sz w:val="20"/>
                <w:szCs w:val="20"/>
                <w:lang w:eastAsia="es-ES"/>
              </w:rPr>
              <w:t xml:space="preserve">fallecidos no uniformados activos y pensionados de la policía nacional </w:t>
            </w:r>
            <w:r w:rsidRPr="00995EE1">
              <w:rPr>
                <w:rFonts w:ascii="Arial" w:hAnsi="Arial" w:cs="Arial"/>
                <w:color w:val="000000" w:themeColor="text1"/>
                <w:sz w:val="20"/>
                <w:szCs w:val="20"/>
                <w:lang w:eastAsia="es-CO"/>
              </w:rPr>
              <w:t xml:space="preserve">que su cuantía no exceda de siete (07) veces el salario mínimo legal mensual, </w:t>
            </w:r>
            <w:r w:rsidRPr="7B62DA10">
              <w:rPr>
                <w:rFonts w:ascii="Arial" w:eastAsia="MS Mincho" w:hAnsi="Arial" w:cs="Arial"/>
                <w:sz w:val="20"/>
                <w:szCs w:val="20"/>
              </w:rPr>
              <w:t>alumnos fallecidos de las escuelas de formación cadetes, alférez de la Policía Nacional</w:t>
            </w:r>
            <w:r w:rsidRPr="7B62DA10">
              <w:rPr>
                <w:rFonts w:ascii="Arial" w:eastAsia="MS Mincho" w:hAnsi="Arial" w:cs="Arial"/>
                <w:b/>
                <w:bCs/>
                <w:sz w:val="20"/>
                <w:szCs w:val="20"/>
              </w:rPr>
              <w:t>,</w:t>
            </w:r>
            <w:r w:rsidRPr="7B62DA10">
              <w:rPr>
                <w:rFonts w:ascii="Arial" w:eastAsia="MS Mincho" w:hAnsi="Arial" w:cs="Arial"/>
                <w:sz w:val="20"/>
                <w:szCs w:val="20"/>
              </w:rPr>
              <w:t xml:space="preserve"> </w:t>
            </w:r>
            <w:r w:rsidRPr="7B62DA10">
              <w:rPr>
                <w:rFonts w:ascii="Arial" w:hAnsi="Arial" w:cs="Arial"/>
                <w:sz w:val="20"/>
                <w:szCs w:val="20"/>
              </w:rPr>
              <w:t xml:space="preserve">estudiantes fallecidos en proceso de formación profesional policial para patrullero de policía y </w:t>
            </w:r>
            <w:r w:rsidRPr="7B62DA10">
              <w:rPr>
                <w:rFonts w:ascii="Arial" w:hAnsi="Arial" w:cs="Arial"/>
                <w:color w:val="000000" w:themeColor="text1"/>
                <w:sz w:val="20"/>
                <w:szCs w:val="20"/>
              </w:rPr>
              <w:t xml:space="preserve">auxiliar de policía fallecido, mientras permanezca prestando el servicio militar obligatorio, suspendido o pensionado </w:t>
            </w:r>
            <w:r w:rsidRPr="7B62DA10">
              <w:rPr>
                <w:rFonts w:ascii="Arial" w:hAnsi="Arial" w:cs="Arial"/>
                <w:color w:val="000000" w:themeColor="text1"/>
                <w:sz w:val="20"/>
                <w:szCs w:val="20"/>
                <w:lang w:eastAsia="es-CO"/>
              </w:rPr>
              <w:t>que su cuantía no exceda de cinco (05) veces el salario mínimo legal mensual.</w:t>
            </w:r>
          </w:p>
          <w:p w14:paraId="5A20798E" w14:textId="1476475C" w:rsidR="7B62DA10" w:rsidRDefault="7B62DA10" w:rsidP="7B62DA10">
            <w:pPr>
              <w:spacing w:after="0" w:line="240" w:lineRule="auto"/>
              <w:jc w:val="both"/>
              <w:rPr>
                <w:rFonts w:ascii="Arial" w:hAnsi="Arial" w:cs="Arial"/>
                <w:color w:val="000000" w:themeColor="text1"/>
                <w:sz w:val="20"/>
                <w:szCs w:val="20"/>
                <w:lang w:eastAsia="es-CO"/>
              </w:rPr>
            </w:pPr>
          </w:p>
          <w:p w14:paraId="79A7AC61" w14:textId="40D14A57" w:rsidR="00A31305" w:rsidRPr="00A31305" w:rsidRDefault="00A31305" w:rsidP="00A31305">
            <w:pPr>
              <w:spacing w:after="0" w:line="240" w:lineRule="auto"/>
              <w:jc w:val="both"/>
              <w:rPr>
                <w:rFonts w:ascii="Arial" w:hAnsi="Arial" w:cs="Arial"/>
                <w:color w:val="000000" w:themeColor="text1"/>
                <w:sz w:val="20"/>
                <w:szCs w:val="20"/>
                <w:lang w:eastAsia="es-CO"/>
              </w:rPr>
            </w:pPr>
            <w:r>
              <w:rPr>
                <w:rFonts w:ascii="Arial" w:hAnsi="Arial" w:cs="Arial"/>
                <w:color w:val="000000" w:themeColor="text1"/>
                <w:sz w:val="20"/>
                <w:szCs w:val="20"/>
                <w:lang w:eastAsia="es-CO"/>
              </w:rPr>
              <w:t>E</w:t>
            </w:r>
            <w:r w:rsidRPr="00A31305">
              <w:rPr>
                <w:rFonts w:ascii="Arial" w:hAnsi="Arial" w:cs="Arial"/>
                <w:color w:val="000000" w:themeColor="text1"/>
                <w:sz w:val="20"/>
                <w:szCs w:val="20"/>
                <w:lang w:eastAsia="es-CO"/>
              </w:rPr>
              <w:t xml:space="preserve">ste servicio debe ser prestado de manera obligatoria por parte de la </w:t>
            </w:r>
            <w:r>
              <w:rPr>
                <w:rFonts w:ascii="Arial" w:hAnsi="Arial" w:cs="Arial"/>
                <w:color w:val="000000" w:themeColor="text1"/>
                <w:sz w:val="20"/>
                <w:szCs w:val="20"/>
                <w:lang w:eastAsia="es-CO"/>
              </w:rPr>
              <w:t xml:space="preserve">Dirección de Bienestar Social y </w:t>
            </w:r>
            <w:r w:rsidR="00D81E8E">
              <w:rPr>
                <w:rFonts w:ascii="Arial" w:hAnsi="Arial" w:cs="Arial"/>
                <w:color w:val="000000" w:themeColor="text1"/>
                <w:sz w:val="20"/>
                <w:szCs w:val="20"/>
                <w:lang w:eastAsia="es-CO"/>
              </w:rPr>
              <w:t>Familia,</w:t>
            </w:r>
            <w:r w:rsidRPr="00A31305">
              <w:rPr>
                <w:rFonts w:ascii="Arial" w:hAnsi="Arial" w:cs="Arial"/>
                <w:color w:val="000000" w:themeColor="text1"/>
                <w:sz w:val="20"/>
                <w:szCs w:val="20"/>
                <w:lang w:eastAsia="es-CO"/>
              </w:rPr>
              <w:t xml:space="preserve"> dando cumplimiento a la normatividad que se describió más adelante.</w:t>
            </w:r>
          </w:p>
          <w:p w14:paraId="12177532" w14:textId="77777777" w:rsidR="006F3EE9" w:rsidRPr="002E42A0" w:rsidRDefault="006F3EE9" w:rsidP="009F2081">
            <w:pPr>
              <w:spacing w:after="0" w:line="240" w:lineRule="auto"/>
              <w:jc w:val="both"/>
              <w:rPr>
                <w:rFonts w:ascii="Arial" w:hAnsi="Arial" w:cs="Arial"/>
                <w:color w:val="000000"/>
                <w:sz w:val="20"/>
                <w:szCs w:val="20"/>
              </w:rPr>
            </w:pPr>
          </w:p>
          <w:p w14:paraId="28F7AEE5" w14:textId="13650487" w:rsidR="006F3EE9" w:rsidRDefault="4726562B" w:rsidP="009F2081">
            <w:pPr>
              <w:spacing w:after="0" w:line="240" w:lineRule="auto"/>
              <w:jc w:val="both"/>
              <w:rPr>
                <w:rFonts w:ascii="Arial" w:hAnsi="Arial" w:cs="Arial"/>
                <w:color w:val="000000"/>
                <w:sz w:val="20"/>
                <w:szCs w:val="20"/>
              </w:rPr>
            </w:pPr>
            <w:r w:rsidRPr="7B62DA10">
              <w:rPr>
                <w:rFonts w:ascii="Arial" w:hAnsi="Arial" w:cs="Arial"/>
                <w:color w:val="000000" w:themeColor="text1"/>
                <w:sz w:val="20"/>
                <w:szCs w:val="20"/>
              </w:rPr>
              <w:t xml:space="preserve">Con el propósito de satisfacer las necesidades que se presentan al ocurrir eventos de fallecimiento del personal uniformado y no uniformado en servicio activo, uso de buen retiro o pensionados la Policía Nacional, </w:t>
            </w:r>
            <w:r w:rsidR="002F095C">
              <w:rPr>
                <w:rFonts w:ascii="Arial" w:hAnsi="Arial" w:cs="Arial"/>
                <w:color w:val="000000" w:themeColor="text1"/>
                <w:sz w:val="20"/>
                <w:szCs w:val="20"/>
              </w:rPr>
              <w:t>se</w:t>
            </w:r>
            <w:r w:rsidRPr="7B62DA10">
              <w:rPr>
                <w:rFonts w:ascii="Arial" w:hAnsi="Arial" w:cs="Arial"/>
                <w:color w:val="000000" w:themeColor="text1"/>
                <w:sz w:val="20"/>
                <w:szCs w:val="20"/>
              </w:rPr>
              <w:t xml:space="preserve"> debe contar con un tercero que preste los servicios de inhumación o cremación, asistiendo de manera eficiente y oportuna a los familiares de este personal, así como, aquellos que fallezcan en goce de asignación de retiro o pensionados, sobre todo en momentos de duelo, donde se requiere de un apoyo </w:t>
            </w:r>
            <w:r w:rsidR="00A31305">
              <w:rPr>
                <w:rFonts w:ascii="Arial" w:hAnsi="Arial" w:cs="Arial"/>
                <w:color w:val="000000" w:themeColor="text1"/>
                <w:sz w:val="20"/>
                <w:szCs w:val="20"/>
              </w:rPr>
              <w:t xml:space="preserve">para realizar el destino final </w:t>
            </w:r>
            <w:r w:rsidRPr="7B62DA10">
              <w:rPr>
                <w:rFonts w:ascii="Arial" w:hAnsi="Arial" w:cs="Arial"/>
                <w:color w:val="000000" w:themeColor="text1"/>
                <w:sz w:val="20"/>
                <w:szCs w:val="20"/>
              </w:rPr>
              <w:t>en todas las diligencias</w:t>
            </w:r>
            <w:r w:rsidR="002F095C">
              <w:rPr>
                <w:rFonts w:ascii="Arial" w:hAnsi="Arial" w:cs="Arial"/>
                <w:color w:val="000000" w:themeColor="text1"/>
                <w:sz w:val="20"/>
                <w:szCs w:val="20"/>
              </w:rPr>
              <w:t xml:space="preserve"> (legales, administrativas y coordinación de despedida del ser querido entre otras)</w:t>
            </w:r>
            <w:r w:rsidRPr="7B62DA10">
              <w:rPr>
                <w:rFonts w:ascii="Arial" w:hAnsi="Arial" w:cs="Arial"/>
                <w:color w:val="000000" w:themeColor="text1"/>
                <w:sz w:val="20"/>
                <w:szCs w:val="20"/>
              </w:rPr>
              <w:t xml:space="preserve"> que surgen en estos casos.</w:t>
            </w:r>
          </w:p>
          <w:p w14:paraId="40FD55B7" w14:textId="77777777" w:rsidR="006F3EE9" w:rsidRDefault="006F3EE9" w:rsidP="009F2081">
            <w:pPr>
              <w:spacing w:after="0" w:line="240" w:lineRule="auto"/>
              <w:jc w:val="both"/>
              <w:rPr>
                <w:rFonts w:ascii="Arial" w:hAnsi="Arial" w:cs="Arial"/>
                <w:color w:val="000000"/>
                <w:sz w:val="20"/>
                <w:szCs w:val="20"/>
              </w:rPr>
            </w:pPr>
          </w:p>
          <w:p w14:paraId="51CE351B" w14:textId="77777777" w:rsidR="006F3EE9" w:rsidRDefault="006F3EE9" w:rsidP="009F2081">
            <w:pPr>
              <w:spacing w:after="0" w:line="240" w:lineRule="auto"/>
              <w:jc w:val="both"/>
              <w:rPr>
                <w:rFonts w:ascii="Arial" w:hAnsi="Arial" w:cs="Arial"/>
                <w:color w:val="000000"/>
                <w:sz w:val="20"/>
                <w:szCs w:val="20"/>
              </w:rPr>
            </w:pPr>
            <w:r>
              <w:rPr>
                <w:rFonts w:ascii="Arial" w:hAnsi="Arial" w:cs="Arial"/>
                <w:color w:val="000000"/>
                <w:sz w:val="20"/>
                <w:szCs w:val="20"/>
              </w:rPr>
              <w:t xml:space="preserve">Que el soporte legal para este servicio, surge de la normatividad de régimen especial para la Policía Nacional, así: </w:t>
            </w:r>
          </w:p>
          <w:p w14:paraId="6ED82EAA" w14:textId="77777777" w:rsidR="006F3EE9" w:rsidRDefault="006F3EE9" w:rsidP="009F2081">
            <w:pPr>
              <w:spacing w:after="0" w:line="240" w:lineRule="auto"/>
              <w:jc w:val="both"/>
              <w:rPr>
                <w:rFonts w:ascii="Arial" w:hAnsi="Arial" w:cs="Arial"/>
                <w:color w:val="000000"/>
                <w:sz w:val="20"/>
                <w:szCs w:val="20"/>
              </w:rPr>
            </w:pPr>
          </w:p>
          <w:p w14:paraId="76831223" w14:textId="77777777" w:rsidR="006F3EE9" w:rsidRPr="00340846" w:rsidRDefault="4726562B" w:rsidP="009F2081">
            <w:pPr>
              <w:spacing w:after="0" w:line="240" w:lineRule="auto"/>
              <w:ind w:left="31"/>
              <w:jc w:val="both"/>
              <w:rPr>
                <w:rFonts w:ascii="Arial" w:hAnsi="Arial" w:cs="Arial"/>
                <w:color w:val="000000"/>
                <w:sz w:val="20"/>
                <w:szCs w:val="20"/>
              </w:rPr>
            </w:pPr>
            <w:r w:rsidRPr="7B62DA10">
              <w:rPr>
                <w:rFonts w:ascii="Arial" w:hAnsi="Arial" w:cs="Arial"/>
                <w:color w:val="000000" w:themeColor="text1"/>
                <w:sz w:val="20"/>
                <w:szCs w:val="20"/>
              </w:rPr>
              <w:t xml:space="preserve">Ley 9 de 1979 </w:t>
            </w:r>
            <w:r w:rsidRPr="7B62DA10">
              <w:rPr>
                <w:rFonts w:ascii="Arial" w:hAnsi="Arial" w:cs="Arial"/>
                <w:i/>
                <w:iCs/>
                <w:color w:val="000000" w:themeColor="text1"/>
                <w:sz w:val="20"/>
                <w:szCs w:val="20"/>
              </w:rPr>
              <w:t>“Por el cual se dictan medidas sanitarias”</w:t>
            </w:r>
            <w:r w:rsidRPr="7B62DA10">
              <w:rPr>
                <w:rFonts w:ascii="Arial" w:hAnsi="Arial" w:cs="Arial"/>
                <w:color w:val="000000" w:themeColor="text1"/>
                <w:sz w:val="20"/>
                <w:szCs w:val="20"/>
              </w:rPr>
              <w:t xml:space="preserve">, </w:t>
            </w:r>
            <w:r w:rsidRPr="7B62DA10">
              <w:rPr>
                <w:rFonts w:ascii="Arial" w:hAnsi="Arial" w:cs="Arial"/>
                <w:color w:val="000000" w:themeColor="text1"/>
                <w:sz w:val="20"/>
                <w:szCs w:val="20"/>
                <w:lang w:val="es-MX"/>
              </w:rPr>
              <w:t>normas generales que servirán de base a las disposiciones y reglamentaciones necesarias para preservar, restaurar y mejorar las condiciones sanitarias en lo que se relaciona a la salud humana.</w:t>
            </w:r>
          </w:p>
          <w:p w14:paraId="1D5BB597" w14:textId="77777777" w:rsidR="006F3EE9" w:rsidRPr="00340846" w:rsidRDefault="006F3EE9" w:rsidP="009F2081">
            <w:pPr>
              <w:spacing w:after="0" w:line="240" w:lineRule="auto"/>
              <w:ind w:left="31"/>
              <w:jc w:val="both"/>
              <w:rPr>
                <w:rFonts w:ascii="Arial" w:hAnsi="Arial" w:cs="Arial"/>
                <w:color w:val="000000"/>
                <w:sz w:val="20"/>
                <w:szCs w:val="20"/>
              </w:rPr>
            </w:pPr>
          </w:p>
          <w:p w14:paraId="6252127B" w14:textId="77777777" w:rsidR="006F3EE9" w:rsidRPr="00340846" w:rsidRDefault="4726562B" w:rsidP="7B62DA10">
            <w:pPr>
              <w:spacing w:after="0" w:line="240" w:lineRule="auto"/>
              <w:jc w:val="both"/>
              <w:rPr>
                <w:rFonts w:ascii="Arial" w:hAnsi="Arial" w:cs="Arial"/>
                <w:b/>
                <w:bCs/>
                <w:i/>
                <w:iCs/>
                <w:color w:val="000000"/>
                <w:sz w:val="20"/>
                <w:szCs w:val="20"/>
              </w:rPr>
            </w:pPr>
            <w:r w:rsidRPr="7B62DA10">
              <w:rPr>
                <w:rFonts w:ascii="Arial" w:hAnsi="Arial" w:cs="Arial"/>
                <w:color w:val="000000" w:themeColor="text1"/>
                <w:sz w:val="20"/>
                <w:szCs w:val="20"/>
              </w:rPr>
              <w:t xml:space="preserve">Decreto 1212 de 1990 </w:t>
            </w:r>
            <w:r w:rsidRPr="7B62DA10">
              <w:rPr>
                <w:rFonts w:ascii="Arial" w:hAnsi="Arial" w:cs="Arial"/>
                <w:i/>
                <w:iCs/>
                <w:color w:val="000000" w:themeColor="text1"/>
                <w:sz w:val="20"/>
                <w:szCs w:val="20"/>
              </w:rPr>
              <w:t>“Por el cual se reforma el Estatuto del Personal de Oficiales y Suboficiales de la Policía Nacional”</w:t>
            </w:r>
            <w:r w:rsidRPr="7B62DA10">
              <w:rPr>
                <w:rFonts w:ascii="Arial" w:hAnsi="Arial" w:cs="Arial"/>
                <w:b/>
                <w:bCs/>
                <w:i/>
                <w:iCs/>
                <w:color w:val="000000" w:themeColor="text1"/>
                <w:sz w:val="20"/>
                <w:szCs w:val="20"/>
              </w:rPr>
              <w:t xml:space="preserve"> </w:t>
            </w:r>
          </w:p>
          <w:p w14:paraId="019BF478" w14:textId="77777777" w:rsidR="006F3EE9" w:rsidRPr="00340846" w:rsidRDefault="006F3EE9" w:rsidP="009F2081">
            <w:pPr>
              <w:spacing w:after="0" w:line="240" w:lineRule="auto"/>
              <w:jc w:val="both"/>
              <w:rPr>
                <w:rFonts w:ascii="Arial" w:hAnsi="Arial" w:cs="Arial"/>
                <w:b/>
                <w:bCs/>
                <w:color w:val="000000"/>
                <w:sz w:val="20"/>
                <w:szCs w:val="20"/>
              </w:rPr>
            </w:pPr>
          </w:p>
          <w:p w14:paraId="56FE55C4" w14:textId="77777777" w:rsidR="006F3EE9" w:rsidRPr="00C66512" w:rsidRDefault="006F3EE9" w:rsidP="009F2081">
            <w:pPr>
              <w:pStyle w:val="Prrafodelista"/>
              <w:jc w:val="both"/>
              <w:rPr>
                <w:rFonts w:ascii="Arial" w:hAnsi="Arial" w:cs="Arial"/>
                <w:i/>
                <w:iCs/>
                <w:color w:val="000000"/>
                <w:sz w:val="20"/>
                <w:szCs w:val="20"/>
              </w:rPr>
            </w:pPr>
            <w:r w:rsidRPr="00340846">
              <w:rPr>
                <w:rFonts w:ascii="Arial" w:hAnsi="Arial" w:cs="Arial"/>
                <w:b/>
                <w:bCs/>
                <w:i/>
                <w:iCs/>
                <w:color w:val="000000"/>
                <w:sz w:val="20"/>
                <w:szCs w:val="20"/>
              </w:rPr>
              <w:t>“Artículo 171. Gastos de inhumación.</w:t>
            </w:r>
            <w:r w:rsidRPr="00340846">
              <w:rPr>
                <w:rFonts w:ascii="Arial" w:hAnsi="Arial" w:cs="Arial"/>
                <w:i/>
                <w:iCs/>
                <w:color w:val="000000"/>
                <w:sz w:val="20"/>
                <w:szCs w:val="20"/>
              </w:rPr>
              <w:t xml:space="preserve"> Los</w:t>
            </w:r>
            <w:r w:rsidRPr="00C66512">
              <w:rPr>
                <w:rFonts w:ascii="Arial" w:hAnsi="Arial" w:cs="Arial"/>
                <w:i/>
                <w:iCs/>
                <w:color w:val="000000"/>
                <w:sz w:val="20"/>
                <w:szCs w:val="20"/>
              </w:rPr>
              <w:t xml:space="preserve"> gastos de inhumación de los Oficiales y Suboficiales que fallezcan en servicio activo o en goce de asignación de retiro o pensión, serán cubiertos por el Tesoro Público a quien los haya hecho, mediante la presentación de la copia del registro civil de defunción y de los comprobantes de los gastos realizados, sin que su cuantía sea inferior a cinco (5) veces el salario mínimo legal mensual ni superior a diez (10) veces este mismo salario.</w:t>
            </w:r>
          </w:p>
          <w:p w14:paraId="762D268E" w14:textId="77777777" w:rsidR="006F3EE9" w:rsidRPr="00C66512" w:rsidRDefault="006F3EE9" w:rsidP="009F2081">
            <w:pPr>
              <w:pStyle w:val="Prrafodelista"/>
              <w:jc w:val="both"/>
              <w:rPr>
                <w:rFonts w:ascii="Arial" w:hAnsi="Arial" w:cs="Arial"/>
                <w:i/>
                <w:iCs/>
                <w:color w:val="000000"/>
                <w:sz w:val="20"/>
                <w:szCs w:val="20"/>
              </w:rPr>
            </w:pPr>
          </w:p>
          <w:p w14:paraId="3D2CFF89" w14:textId="0CC0B342" w:rsidR="006F3EE9" w:rsidRPr="00C66512" w:rsidRDefault="4726562B" w:rsidP="7B62DA10">
            <w:pPr>
              <w:pStyle w:val="Prrafodelista"/>
              <w:jc w:val="both"/>
              <w:rPr>
                <w:rFonts w:ascii="Arial" w:hAnsi="Arial" w:cs="Arial"/>
                <w:i/>
                <w:iCs/>
                <w:color w:val="000000"/>
                <w:sz w:val="20"/>
                <w:szCs w:val="20"/>
              </w:rPr>
            </w:pPr>
            <w:r w:rsidRPr="7B62DA10">
              <w:rPr>
                <w:rFonts w:ascii="Arial" w:hAnsi="Arial" w:cs="Arial"/>
                <w:b/>
                <w:bCs/>
                <w:i/>
                <w:iCs/>
                <w:color w:val="000000" w:themeColor="text1"/>
                <w:sz w:val="20"/>
                <w:szCs w:val="20"/>
              </w:rPr>
              <w:t>Parágrafo</w:t>
            </w:r>
            <w:r w:rsidRPr="7B62DA10">
              <w:rPr>
                <w:rFonts w:ascii="Arial" w:hAnsi="Arial" w:cs="Arial"/>
                <w:i/>
                <w:iCs/>
                <w:color w:val="000000" w:themeColor="text1"/>
                <w:sz w:val="20"/>
                <w:szCs w:val="20"/>
              </w:rPr>
              <w:t>. Cuando el Oficial o Suboficial de la Policía Nacional falleciere en el exterior en servicio activo, el Tesoro Público cubrirá los gastos de inhumación en dólares, en cuantía que determine el Ministerio de Defensa. Si a juicio de éste hubiere lugar al transporte para la inhumación en el país el Tesoro Público pagará los gastos respectivos”</w:t>
            </w:r>
            <w:r w:rsidR="28FC0157" w:rsidRPr="7B62DA10">
              <w:rPr>
                <w:rFonts w:ascii="Arial" w:hAnsi="Arial" w:cs="Arial"/>
                <w:i/>
                <w:iCs/>
                <w:color w:val="000000" w:themeColor="text1"/>
                <w:sz w:val="20"/>
                <w:szCs w:val="20"/>
              </w:rPr>
              <w:t>.</w:t>
            </w:r>
          </w:p>
          <w:p w14:paraId="0253FE9E" w14:textId="77777777" w:rsidR="006F3EE9" w:rsidRPr="00C2039B" w:rsidRDefault="006F3EE9" w:rsidP="009F2081">
            <w:pPr>
              <w:spacing w:after="0" w:line="240" w:lineRule="auto"/>
              <w:jc w:val="both"/>
              <w:rPr>
                <w:rFonts w:ascii="Arial" w:hAnsi="Arial" w:cs="Arial"/>
                <w:color w:val="000000"/>
                <w:sz w:val="20"/>
                <w:szCs w:val="20"/>
              </w:rPr>
            </w:pPr>
          </w:p>
          <w:p w14:paraId="6B5BB0B0" w14:textId="77777777" w:rsidR="006F3EE9" w:rsidRPr="00340846" w:rsidRDefault="4726562B" w:rsidP="7B62DA10">
            <w:pPr>
              <w:jc w:val="both"/>
              <w:rPr>
                <w:rFonts w:ascii="Arial" w:hAnsi="Arial" w:cs="Arial"/>
                <w:i/>
                <w:iCs/>
                <w:color w:val="000000"/>
                <w:sz w:val="20"/>
                <w:szCs w:val="20"/>
              </w:rPr>
            </w:pPr>
            <w:r w:rsidRPr="7B62DA10">
              <w:rPr>
                <w:rFonts w:ascii="Arial" w:hAnsi="Arial" w:cs="Arial"/>
                <w:color w:val="000000" w:themeColor="text1"/>
                <w:sz w:val="20"/>
                <w:szCs w:val="20"/>
              </w:rPr>
              <w:t xml:space="preserve">Decreto 1213 de 1990 </w:t>
            </w:r>
            <w:r w:rsidRPr="7B62DA10">
              <w:rPr>
                <w:rFonts w:ascii="Arial" w:hAnsi="Arial" w:cs="Arial"/>
                <w:i/>
                <w:iCs/>
                <w:color w:val="000000" w:themeColor="text1"/>
                <w:sz w:val="20"/>
                <w:szCs w:val="20"/>
              </w:rPr>
              <w:t xml:space="preserve">“Por el cual se reforma el Estatuto del Personal de Agentes de la Policía Nacional” </w:t>
            </w:r>
          </w:p>
          <w:p w14:paraId="3796401C" w14:textId="77777777" w:rsidR="006F3EE9" w:rsidRPr="00C66512" w:rsidRDefault="006F3EE9" w:rsidP="009F2081">
            <w:pPr>
              <w:pStyle w:val="Prrafodelista"/>
              <w:jc w:val="both"/>
              <w:rPr>
                <w:rFonts w:ascii="Arial" w:hAnsi="Arial" w:cs="Arial"/>
                <w:i/>
                <w:iCs/>
                <w:color w:val="000000"/>
                <w:sz w:val="20"/>
                <w:szCs w:val="20"/>
              </w:rPr>
            </w:pPr>
            <w:r w:rsidRPr="00340846">
              <w:rPr>
                <w:rFonts w:ascii="Arial" w:hAnsi="Arial" w:cs="Arial"/>
                <w:b/>
                <w:bCs/>
                <w:i/>
                <w:iCs/>
                <w:color w:val="000000"/>
                <w:sz w:val="20"/>
                <w:szCs w:val="20"/>
              </w:rPr>
              <w:t>“Artículo 129. Gastos de inhumación</w:t>
            </w:r>
            <w:r w:rsidRPr="00340846">
              <w:rPr>
                <w:rFonts w:ascii="Arial" w:hAnsi="Arial" w:cs="Arial"/>
                <w:i/>
                <w:iCs/>
                <w:color w:val="000000"/>
                <w:sz w:val="20"/>
                <w:szCs w:val="20"/>
              </w:rPr>
              <w:t>. Los gastos de inhumación de los Agentes de la Policía Nacional que fallezcan en servicio activo</w:t>
            </w:r>
            <w:r w:rsidRPr="00C66512">
              <w:rPr>
                <w:rFonts w:ascii="Arial" w:hAnsi="Arial" w:cs="Arial"/>
                <w:i/>
                <w:iCs/>
                <w:color w:val="000000"/>
                <w:sz w:val="20"/>
                <w:szCs w:val="20"/>
              </w:rPr>
              <w:t xml:space="preserve"> o en goce de asignación de retiro o pensión, serán cubiertos por el Tesoro Público a quien los haya hecho, mediante la presentación de la copia del registro civil de defunción y de los comprobantes de los gastos realizados, sin que su cuantía sea inferior a cinco (5) veces el salario mínimo legal mensual ni superiora diez (10) veces este mismo salario.</w:t>
            </w:r>
          </w:p>
          <w:p w14:paraId="1A26396E" w14:textId="77777777" w:rsidR="006F3EE9" w:rsidRPr="00C66512" w:rsidRDefault="006F3EE9" w:rsidP="009F2081">
            <w:pPr>
              <w:pStyle w:val="Prrafodelista"/>
              <w:jc w:val="both"/>
              <w:rPr>
                <w:rFonts w:ascii="Arial" w:hAnsi="Arial" w:cs="Arial"/>
                <w:i/>
                <w:iCs/>
                <w:color w:val="000000"/>
                <w:sz w:val="20"/>
                <w:szCs w:val="20"/>
              </w:rPr>
            </w:pPr>
          </w:p>
          <w:p w14:paraId="477600D6" w14:textId="77777777" w:rsidR="006F3EE9" w:rsidRPr="00C66512" w:rsidRDefault="006F3EE9" w:rsidP="009F2081">
            <w:pPr>
              <w:pStyle w:val="Prrafodelista"/>
              <w:jc w:val="both"/>
              <w:rPr>
                <w:rFonts w:ascii="Arial" w:hAnsi="Arial" w:cs="Arial"/>
                <w:i/>
                <w:iCs/>
                <w:color w:val="000000"/>
                <w:sz w:val="20"/>
                <w:szCs w:val="20"/>
              </w:rPr>
            </w:pPr>
            <w:r w:rsidRPr="00C66512">
              <w:rPr>
                <w:rFonts w:ascii="Arial" w:hAnsi="Arial" w:cs="Arial"/>
                <w:b/>
                <w:bCs/>
                <w:i/>
                <w:iCs/>
                <w:color w:val="000000"/>
                <w:sz w:val="20"/>
                <w:szCs w:val="20"/>
              </w:rPr>
              <w:t>Parágrafo.</w:t>
            </w:r>
            <w:r w:rsidRPr="00C66512">
              <w:rPr>
                <w:rFonts w:ascii="Arial" w:hAnsi="Arial" w:cs="Arial"/>
                <w:i/>
                <w:iCs/>
                <w:color w:val="000000"/>
                <w:sz w:val="20"/>
                <w:szCs w:val="20"/>
              </w:rPr>
              <w:t xml:space="preserve"> Cuando el Agente de la Policía Nacional, falleciere en el exterior en servicio activo, el Tesoro Público cubrirá los gastos de inhumación en dólares, en cuantía que determine el Ministerio de Defensa. Si a juicio de éste hubiere lugar a transporte para la inhumación en el país, el Tesoro Público pagará los gastos respectivos”</w:t>
            </w:r>
          </w:p>
          <w:p w14:paraId="150ADD59" w14:textId="77777777" w:rsidR="006F3EE9" w:rsidRDefault="006F3EE9" w:rsidP="009F2081">
            <w:pPr>
              <w:spacing w:after="0" w:line="240" w:lineRule="auto"/>
              <w:jc w:val="both"/>
              <w:rPr>
                <w:rFonts w:ascii="Arial" w:hAnsi="Arial" w:cs="Arial"/>
                <w:color w:val="000000"/>
                <w:sz w:val="20"/>
                <w:szCs w:val="20"/>
              </w:rPr>
            </w:pPr>
          </w:p>
          <w:p w14:paraId="5CDA5D5F" w14:textId="77777777" w:rsidR="006F3EE9" w:rsidRPr="00340846" w:rsidRDefault="006F3EE9" w:rsidP="00632C26">
            <w:pPr>
              <w:spacing w:after="0" w:line="240" w:lineRule="auto"/>
              <w:jc w:val="both"/>
              <w:rPr>
                <w:rFonts w:ascii="Arial" w:hAnsi="Arial" w:cs="Arial"/>
                <w:bCs/>
                <w:color w:val="000000"/>
                <w:sz w:val="20"/>
                <w:szCs w:val="20"/>
              </w:rPr>
            </w:pPr>
            <w:r w:rsidRPr="00340846">
              <w:rPr>
                <w:rFonts w:ascii="Arial" w:hAnsi="Arial" w:cs="Arial"/>
                <w:color w:val="000000"/>
                <w:sz w:val="20"/>
                <w:szCs w:val="20"/>
              </w:rPr>
              <w:t>Decreto 1214 de 1990 “</w:t>
            </w:r>
            <w:r w:rsidRPr="00340846">
              <w:rPr>
                <w:rFonts w:ascii="Arial" w:hAnsi="Arial" w:cs="Arial"/>
                <w:bCs/>
                <w:i/>
                <w:color w:val="000000"/>
                <w:sz w:val="20"/>
                <w:szCs w:val="20"/>
              </w:rPr>
              <w:t>Por el cual se reforma el estatuto y el régimen prestacional civil del Ministerio de Defensa y la Policía Nacional</w:t>
            </w:r>
            <w:r w:rsidRPr="00340846">
              <w:rPr>
                <w:rFonts w:ascii="Arial" w:hAnsi="Arial" w:cs="Arial"/>
                <w:bCs/>
                <w:color w:val="000000"/>
                <w:sz w:val="20"/>
                <w:szCs w:val="20"/>
              </w:rPr>
              <w:t>”</w:t>
            </w:r>
          </w:p>
          <w:p w14:paraId="403CEEA3" w14:textId="77777777" w:rsidR="006F3EE9" w:rsidRPr="00340846" w:rsidRDefault="006F3EE9" w:rsidP="009F2081">
            <w:pPr>
              <w:spacing w:after="0" w:line="240" w:lineRule="auto"/>
              <w:ind w:left="31"/>
              <w:jc w:val="both"/>
              <w:rPr>
                <w:rFonts w:ascii="Arial" w:hAnsi="Arial" w:cs="Arial"/>
                <w:b/>
                <w:color w:val="000000"/>
                <w:sz w:val="20"/>
                <w:szCs w:val="20"/>
              </w:rPr>
            </w:pPr>
          </w:p>
          <w:p w14:paraId="7C9BB6FB" w14:textId="77777777" w:rsidR="006F3EE9" w:rsidRPr="005B2DD5" w:rsidRDefault="006F3EE9" w:rsidP="009F2081">
            <w:pPr>
              <w:pStyle w:val="Prrafodelista"/>
              <w:ind w:left="751"/>
              <w:jc w:val="both"/>
              <w:rPr>
                <w:rFonts w:ascii="Arial" w:hAnsi="Arial" w:cs="Arial"/>
                <w:bCs/>
                <w:i/>
                <w:iCs/>
                <w:color w:val="000000"/>
                <w:sz w:val="20"/>
                <w:szCs w:val="20"/>
              </w:rPr>
            </w:pPr>
            <w:r w:rsidRPr="00340846">
              <w:rPr>
                <w:rFonts w:ascii="Arial" w:hAnsi="Arial" w:cs="Arial"/>
                <w:b/>
                <w:i/>
                <w:iCs/>
                <w:color w:val="000000"/>
                <w:sz w:val="20"/>
                <w:szCs w:val="20"/>
              </w:rPr>
              <w:lastRenderedPageBreak/>
              <w:t>“Artículo 126. Gastos de Inhumación.</w:t>
            </w:r>
            <w:r w:rsidRPr="005B2DD5">
              <w:rPr>
                <w:rFonts w:ascii="Arial" w:hAnsi="Arial" w:cs="Arial"/>
                <w:bCs/>
                <w:i/>
                <w:iCs/>
                <w:color w:val="000000"/>
                <w:sz w:val="20"/>
                <w:szCs w:val="20"/>
              </w:rPr>
              <w:t xml:space="preserve"> Los gastos de inhumación de los empleados públicos del Ministerio de Defensa o de la Policía Nacional, que fallezcan durante el servicio o en goce de pensión, serán cubiertos por el Tesoro Público a quien los haya hecho, mediante la presentación de la copia del registro civil de defunción y de los comprobantes de los gastos realizados, sin que excedan de siete (7) veces el salario mínimo legal mensual.</w:t>
            </w:r>
          </w:p>
          <w:p w14:paraId="7CC7BE3B" w14:textId="77777777" w:rsidR="006F3EE9" w:rsidRPr="005B2DD5" w:rsidRDefault="006F3EE9" w:rsidP="009F2081">
            <w:pPr>
              <w:pStyle w:val="Prrafodelista"/>
              <w:ind w:left="751"/>
              <w:jc w:val="both"/>
              <w:rPr>
                <w:rFonts w:ascii="Arial" w:hAnsi="Arial" w:cs="Arial"/>
                <w:b/>
                <w:i/>
                <w:iCs/>
                <w:color w:val="000000"/>
                <w:sz w:val="20"/>
                <w:szCs w:val="20"/>
              </w:rPr>
            </w:pPr>
          </w:p>
          <w:p w14:paraId="15D9D1CD" w14:textId="77777777" w:rsidR="006F3EE9" w:rsidRPr="005B2DD5" w:rsidRDefault="006F3EE9" w:rsidP="009F2081">
            <w:pPr>
              <w:pStyle w:val="Prrafodelista"/>
              <w:ind w:left="751"/>
              <w:jc w:val="both"/>
              <w:rPr>
                <w:rFonts w:ascii="Arial" w:hAnsi="Arial" w:cs="Arial"/>
                <w:bCs/>
                <w:i/>
                <w:iCs/>
                <w:color w:val="000000"/>
                <w:sz w:val="20"/>
                <w:szCs w:val="20"/>
              </w:rPr>
            </w:pPr>
            <w:r w:rsidRPr="005B2DD5">
              <w:rPr>
                <w:rFonts w:ascii="Arial" w:hAnsi="Arial" w:cs="Arial"/>
                <w:b/>
                <w:i/>
                <w:iCs/>
                <w:color w:val="000000"/>
                <w:sz w:val="20"/>
                <w:szCs w:val="20"/>
              </w:rPr>
              <w:t>Parágrafo.</w:t>
            </w:r>
            <w:r w:rsidRPr="005B2DD5">
              <w:rPr>
                <w:rFonts w:ascii="Arial" w:hAnsi="Arial" w:cs="Arial"/>
                <w:bCs/>
                <w:i/>
                <w:iCs/>
                <w:color w:val="000000"/>
                <w:sz w:val="20"/>
                <w:szCs w:val="20"/>
              </w:rPr>
              <w:t xml:space="preserve"> Cuando el empleado público del Ministerio de Defensa o de la Policía Nacional falleciere durante el desempeño de comisión del servicio en el exterior, el Tesoro Público cubrirá los gastos de inhumación en dólares, en cuantía que determine el Ministerio de Defensa. Si a juicio de éste hubiere lugar al traslado del cadáver al país, el Tesoro Público pagará los gastos de transporte correspondiente”</w:t>
            </w:r>
          </w:p>
          <w:p w14:paraId="60525C65" w14:textId="77777777" w:rsidR="006F3EE9" w:rsidRPr="00C173E6" w:rsidRDefault="006F3EE9" w:rsidP="009F2081">
            <w:pPr>
              <w:spacing w:after="0" w:line="240" w:lineRule="auto"/>
              <w:ind w:left="1068"/>
              <w:rPr>
                <w:rFonts w:ascii="Arial" w:hAnsi="Arial" w:cs="Arial"/>
                <w:bCs/>
                <w:i/>
                <w:color w:val="000000"/>
                <w:sz w:val="20"/>
                <w:szCs w:val="20"/>
              </w:rPr>
            </w:pPr>
          </w:p>
          <w:p w14:paraId="52AF6E00" w14:textId="77777777" w:rsidR="006F3EE9" w:rsidRPr="00340846" w:rsidRDefault="006F3EE9" w:rsidP="009F2081">
            <w:pPr>
              <w:spacing w:after="0" w:line="240" w:lineRule="auto"/>
              <w:ind w:left="28"/>
              <w:jc w:val="both"/>
              <w:rPr>
                <w:rStyle w:val="st"/>
                <w:rFonts w:ascii="Arial" w:hAnsi="Arial" w:cs="Arial"/>
                <w:color w:val="000000"/>
                <w:sz w:val="20"/>
                <w:szCs w:val="20"/>
              </w:rPr>
            </w:pPr>
            <w:r w:rsidRPr="00340846">
              <w:rPr>
                <w:rFonts w:ascii="Arial" w:hAnsi="Arial" w:cs="Arial"/>
                <w:color w:val="000000"/>
                <w:sz w:val="20"/>
                <w:szCs w:val="20"/>
              </w:rPr>
              <w:t>Decreto 1091 de 1995 “</w:t>
            </w:r>
            <w:r w:rsidRPr="00340846">
              <w:rPr>
                <w:rStyle w:val="st"/>
                <w:rFonts w:ascii="Arial" w:hAnsi="Arial" w:cs="Arial"/>
                <w:i/>
                <w:color w:val="000000"/>
                <w:sz w:val="20"/>
                <w:szCs w:val="20"/>
              </w:rPr>
              <w:t>Por el cual se expide el Régimen de Asignaciones y Prestaciones para el personal del Nivel Ejecutivo de la Policía Nacional</w:t>
            </w:r>
            <w:r w:rsidRPr="00340846">
              <w:rPr>
                <w:rStyle w:val="st"/>
                <w:rFonts w:ascii="Arial" w:hAnsi="Arial" w:cs="Arial"/>
                <w:color w:val="000000"/>
                <w:sz w:val="20"/>
                <w:szCs w:val="20"/>
              </w:rPr>
              <w:t>”</w:t>
            </w:r>
          </w:p>
          <w:p w14:paraId="2F1BD1A3" w14:textId="77777777" w:rsidR="006F3EE9" w:rsidRPr="00340846" w:rsidRDefault="006F3EE9" w:rsidP="009F2081">
            <w:pPr>
              <w:spacing w:after="0" w:line="240" w:lineRule="auto"/>
              <w:ind w:left="28"/>
              <w:jc w:val="both"/>
              <w:rPr>
                <w:rStyle w:val="st"/>
                <w:rFonts w:ascii="Arial" w:hAnsi="Arial" w:cs="Arial"/>
                <w:color w:val="000000"/>
                <w:sz w:val="20"/>
                <w:szCs w:val="20"/>
              </w:rPr>
            </w:pPr>
          </w:p>
          <w:p w14:paraId="594639AC" w14:textId="77777777" w:rsidR="006F3EE9" w:rsidRPr="005B2DD5" w:rsidRDefault="006F3EE9" w:rsidP="009F2081">
            <w:pPr>
              <w:pStyle w:val="Prrafodelista"/>
              <w:ind w:left="748"/>
              <w:jc w:val="both"/>
              <w:rPr>
                <w:rStyle w:val="st"/>
                <w:rFonts w:ascii="Arial" w:eastAsiaTheme="majorEastAsia" w:hAnsi="Arial" w:cs="Arial"/>
                <w:i/>
                <w:iCs/>
                <w:color w:val="000000"/>
                <w:sz w:val="20"/>
                <w:szCs w:val="20"/>
              </w:rPr>
            </w:pPr>
            <w:r w:rsidRPr="00340846">
              <w:rPr>
                <w:rStyle w:val="st"/>
                <w:rFonts w:ascii="Arial" w:eastAsiaTheme="majorEastAsia" w:hAnsi="Arial" w:cs="Arial"/>
                <w:b/>
                <w:bCs/>
                <w:i/>
                <w:iCs/>
                <w:color w:val="000000"/>
                <w:sz w:val="20"/>
                <w:szCs w:val="20"/>
              </w:rPr>
              <w:t>“Artículo 74. Gastos de inhumación o cremación.</w:t>
            </w:r>
            <w:r w:rsidRPr="00340846">
              <w:rPr>
                <w:rStyle w:val="st"/>
                <w:rFonts w:ascii="Arial" w:eastAsiaTheme="majorEastAsia" w:hAnsi="Arial" w:cs="Arial"/>
                <w:i/>
                <w:iCs/>
                <w:color w:val="000000"/>
                <w:sz w:val="20"/>
                <w:szCs w:val="20"/>
              </w:rPr>
              <w:t xml:space="preserve"> Los gastos de inhumación o cremación del personal del nivel ejecutivo, que fallezca en servicio activo</w:t>
            </w:r>
            <w:r w:rsidRPr="005B2DD5">
              <w:rPr>
                <w:rStyle w:val="st"/>
                <w:rFonts w:ascii="Arial" w:eastAsiaTheme="majorEastAsia" w:hAnsi="Arial" w:cs="Arial"/>
                <w:i/>
                <w:iCs/>
                <w:color w:val="000000"/>
                <w:sz w:val="20"/>
                <w:szCs w:val="20"/>
              </w:rPr>
              <w:t xml:space="preserve"> o en goce de asignación de retiro o pensión, serán cubiertos por el Tesoro Público a quien los haya hecho, mediante la presentación de la copia del registro civil de defunción y de los comprobantes de los gastos realizados, sin que su cuantía sea inferior a cinco (5) veces el salario mínimo legal mensual ni superior a diez (10) veces este mismo salario. </w:t>
            </w:r>
          </w:p>
          <w:p w14:paraId="761F650E" w14:textId="77777777" w:rsidR="006F3EE9" w:rsidRPr="005B2DD5" w:rsidRDefault="006F3EE9" w:rsidP="009F2081">
            <w:pPr>
              <w:pStyle w:val="Prrafodelista"/>
              <w:ind w:left="748"/>
              <w:jc w:val="both"/>
              <w:rPr>
                <w:rStyle w:val="st"/>
                <w:rFonts w:ascii="Arial" w:eastAsiaTheme="majorEastAsia" w:hAnsi="Arial" w:cs="Arial"/>
                <w:i/>
                <w:iCs/>
                <w:color w:val="000000"/>
                <w:sz w:val="20"/>
                <w:szCs w:val="20"/>
              </w:rPr>
            </w:pPr>
          </w:p>
          <w:p w14:paraId="2D74C7AB" w14:textId="77777777" w:rsidR="006F3EE9" w:rsidRPr="005B2DD5" w:rsidRDefault="006F3EE9" w:rsidP="009F2081">
            <w:pPr>
              <w:pStyle w:val="Prrafodelista"/>
              <w:ind w:left="748"/>
              <w:jc w:val="both"/>
              <w:rPr>
                <w:rStyle w:val="st"/>
                <w:rFonts w:ascii="Arial" w:eastAsiaTheme="majorEastAsia" w:hAnsi="Arial" w:cs="Arial"/>
                <w:i/>
                <w:iCs/>
                <w:color w:val="000000"/>
                <w:sz w:val="20"/>
                <w:szCs w:val="20"/>
              </w:rPr>
            </w:pPr>
            <w:r w:rsidRPr="005B2DD5">
              <w:rPr>
                <w:rStyle w:val="st"/>
                <w:rFonts w:ascii="Arial" w:eastAsiaTheme="majorEastAsia" w:hAnsi="Arial" w:cs="Arial"/>
                <w:b/>
                <w:bCs/>
                <w:i/>
                <w:iCs/>
                <w:color w:val="000000"/>
                <w:sz w:val="20"/>
                <w:szCs w:val="20"/>
              </w:rPr>
              <w:t>Parágrafo.</w:t>
            </w:r>
            <w:r w:rsidRPr="005B2DD5">
              <w:rPr>
                <w:rStyle w:val="st"/>
                <w:rFonts w:ascii="Arial" w:eastAsiaTheme="majorEastAsia" w:hAnsi="Arial" w:cs="Arial"/>
                <w:i/>
                <w:iCs/>
                <w:color w:val="000000"/>
                <w:sz w:val="20"/>
                <w:szCs w:val="20"/>
              </w:rPr>
              <w:t xml:space="preserve"> Cuando el personal del nivel ejecutivo de la Policía Nacional en servicio activo falleciere en el exterior, el Tesoro Público cubrirá los gastos de inhumación en dólares, en cuantía que determine el Ministerio de Defensa. Si a juicio de éste hubiere lugar al transporte para la inhumación en el país, el Tesoro Público pagará los gastos respectivos.”</w:t>
            </w:r>
          </w:p>
          <w:p w14:paraId="741CAF14" w14:textId="77777777" w:rsidR="006F3EE9" w:rsidRPr="00727C17" w:rsidRDefault="006F3EE9" w:rsidP="009F2081">
            <w:pPr>
              <w:spacing w:after="0" w:line="240" w:lineRule="auto"/>
              <w:ind w:left="1068"/>
              <w:jc w:val="both"/>
              <w:rPr>
                <w:rFonts w:ascii="Arial" w:hAnsi="Arial" w:cs="Arial"/>
                <w:color w:val="000000"/>
                <w:sz w:val="20"/>
                <w:szCs w:val="20"/>
              </w:rPr>
            </w:pPr>
          </w:p>
          <w:p w14:paraId="0B7588CE" w14:textId="77777777" w:rsidR="006F3EE9" w:rsidRPr="00340846" w:rsidRDefault="006F3EE9" w:rsidP="009F2081">
            <w:pPr>
              <w:spacing w:after="0" w:line="240" w:lineRule="auto"/>
              <w:jc w:val="both"/>
              <w:rPr>
                <w:rFonts w:ascii="Arial" w:hAnsi="Arial" w:cs="Arial"/>
                <w:color w:val="000000"/>
                <w:sz w:val="20"/>
                <w:szCs w:val="20"/>
                <w:lang w:eastAsia="it-IT"/>
              </w:rPr>
            </w:pPr>
            <w:r w:rsidRPr="00340846">
              <w:rPr>
                <w:rFonts w:ascii="Arial" w:hAnsi="Arial" w:cs="Arial"/>
                <w:bCs/>
                <w:color w:val="000000"/>
                <w:sz w:val="20"/>
                <w:szCs w:val="20"/>
                <w:lang w:eastAsia="it-IT"/>
              </w:rPr>
              <w:t>Decreto Ley 1791 de 2000 “</w:t>
            </w:r>
            <w:r w:rsidRPr="00340846">
              <w:rPr>
                <w:rFonts w:ascii="Arial" w:hAnsi="Arial" w:cs="Arial"/>
                <w:bCs/>
                <w:i/>
                <w:color w:val="000000"/>
                <w:sz w:val="20"/>
                <w:szCs w:val="20"/>
                <w:lang w:eastAsia="it-IT"/>
              </w:rPr>
              <w:t>P</w:t>
            </w:r>
            <w:r w:rsidRPr="00340846">
              <w:rPr>
                <w:rFonts w:ascii="Arial" w:hAnsi="Arial" w:cs="Arial"/>
                <w:i/>
                <w:color w:val="000000"/>
                <w:sz w:val="20"/>
                <w:szCs w:val="20"/>
                <w:lang w:eastAsia="it-IT"/>
              </w:rPr>
              <w:t>or el cual se modifican las normas de carrera del personal de Oficiales, Nivel Ejecutivo, Suboficiales y Agentes de la Policía Nacional</w:t>
            </w:r>
            <w:r w:rsidRPr="00340846">
              <w:rPr>
                <w:rFonts w:ascii="Arial" w:hAnsi="Arial" w:cs="Arial"/>
                <w:color w:val="000000"/>
                <w:sz w:val="20"/>
                <w:szCs w:val="20"/>
                <w:lang w:eastAsia="it-IT"/>
              </w:rPr>
              <w:t xml:space="preserve">”, </w:t>
            </w:r>
          </w:p>
          <w:p w14:paraId="370E0819" w14:textId="77777777" w:rsidR="006F3EE9" w:rsidRPr="00340846" w:rsidRDefault="006F3EE9" w:rsidP="009F2081">
            <w:pPr>
              <w:spacing w:after="0" w:line="240" w:lineRule="auto"/>
              <w:jc w:val="both"/>
              <w:rPr>
                <w:rFonts w:ascii="Arial" w:hAnsi="Arial" w:cs="Arial"/>
                <w:color w:val="000000"/>
                <w:sz w:val="20"/>
                <w:szCs w:val="20"/>
                <w:lang w:eastAsia="it-IT"/>
              </w:rPr>
            </w:pPr>
          </w:p>
          <w:p w14:paraId="305988F1" w14:textId="77777777" w:rsidR="006F3EE9" w:rsidRPr="005B2DD5" w:rsidRDefault="006F3EE9" w:rsidP="009F2081">
            <w:pPr>
              <w:pStyle w:val="Prrafodelista"/>
              <w:jc w:val="both"/>
              <w:rPr>
                <w:rFonts w:ascii="Arial" w:hAnsi="Arial" w:cs="Arial"/>
                <w:i/>
                <w:iCs/>
                <w:color w:val="000000"/>
                <w:sz w:val="20"/>
                <w:szCs w:val="20"/>
                <w:lang w:eastAsia="it-IT"/>
              </w:rPr>
            </w:pPr>
            <w:r w:rsidRPr="00340846">
              <w:rPr>
                <w:rFonts w:ascii="Arial" w:hAnsi="Arial" w:cs="Arial"/>
                <w:b/>
                <w:bCs/>
                <w:i/>
                <w:iCs/>
                <w:color w:val="000000"/>
                <w:sz w:val="20"/>
                <w:szCs w:val="20"/>
                <w:lang w:eastAsia="it-IT"/>
              </w:rPr>
              <w:t>“Artículo 80. Gastos de Inhumación.</w:t>
            </w:r>
            <w:r w:rsidRPr="00340846">
              <w:rPr>
                <w:rFonts w:ascii="Arial" w:hAnsi="Arial" w:cs="Arial"/>
                <w:i/>
                <w:iCs/>
                <w:color w:val="000000"/>
                <w:sz w:val="20"/>
                <w:szCs w:val="20"/>
                <w:lang w:eastAsia="it-IT"/>
              </w:rPr>
              <w:t xml:space="preserve"> Los gastos</w:t>
            </w:r>
            <w:r w:rsidRPr="005B2DD5">
              <w:rPr>
                <w:rFonts w:ascii="Arial" w:hAnsi="Arial" w:cs="Arial"/>
                <w:i/>
                <w:iCs/>
                <w:color w:val="000000"/>
                <w:sz w:val="20"/>
                <w:szCs w:val="20"/>
                <w:lang w:eastAsia="it-IT"/>
              </w:rPr>
              <w:t xml:space="preserve"> de inhumación de los cadetes y alféreces que fallezcan durante su permanencia como tales, serán cubiertos por la Policía Nacional hasta en cuantía de cinco (5) salarios mínimos legales mensuales.</w:t>
            </w:r>
          </w:p>
          <w:p w14:paraId="75E74191" w14:textId="77777777" w:rsidR="006F3EE9" w:rsidRPr="005B2DD5" w:rsidRDefault="006F3EE9" w:rsidP="009F2081">
            <w:pPr>
              <w:pStyle w:val="Prrafodelista"/>
              <w:jc w:val="both"/>
              <w:rPr>
                <w:rFonts w:ascii="Arial" w:hAnsi="Arial" w:cs="Arial"/>
                <w:i/>
                <w:iCs/>
                <w:color w:val="000000"/>
                <w:sz w:val="20"/>
                <w:szCs w:val="20"/>
              </w:rPr>
            </w:pPr>
          </w:p>
          <w:p w14:paraId="269E3916" w14:textId="39664BBA" w:rsidR="006F3EE9" w:rsidRPr="005B2DD5" w:rsidRDefault="4726562B" w:rsidP="009F2081">
            <w:pPr>
              <w:pStyle w:val="Prrafodelista"/>
              <w:jc w:val="both"/>
            </w:pPr>
            <w:r w:rsidRPr="7B62DA10">
              <w:rPr>
                <w:rFonts w:ascii="Arial" w:hAnsi="Arial" w:cs="Arial"/>
                <w:i/>
                <w:iCs/>
                <w:color w:val="000000" w:themeColor="text1"/>
                <w:sz w:val="20"/>
                <w:szCs w:val="20"/>
              </w:rPr>
              <w:t>Si el fallecimiento del estudiante se produce estando en comisión de estudios o del servicio en el exterior, la Policí</w:t>
            </w:r>
            <w:r w:rsidR="004639A0">
              <w:rPr>
                <w:rFonts w:ascii="Arial" w:hAnsi="Arial" w:cs="Arial"/>
                <w:i/>
                <w:iCs/>
                <w:color w:val="000000" w:themeColor="text1"/>
                <w:sz w:val="20"/>
                <w:szCs w:val="20"/>
              </w:rPr>
              <w:t>a Nacional</w:t>
            </w:r>
          </w:p>
          <w:p w14:paraId="3B52FB62" w14:textId="406E0C8E" w:rsidR="006F3EE9" w:rsidRPr="005B2DD5" w:rsidRDefault="006F3EE9" w:rsidP="7B62DA10">
            <w:pPr>
              <w:pStyle w:val="Prrafodelista"/>
              <w:jc w:val="both"/>
              <w:rPr>
                <w:rFonts w:ascii="Arial" w:hAnsi="Arial" w:cs="Arial"/>
                <w:i/>
                <w:iCs/>
                <w:color w:val="000000" w:themeColor="text1"/>
                <w:sz w:val="20"/>
                <w:szCs w:val="20"/>
              </w:rPr>
            </w:pPr>
          </w:p>
          <w:p w14:paraId="43CB4479" w14:textId="56AEF84C" w:rsidR="006F3EE9" w:rsidRPr="005B2DD5" w:rsidRDefault="4726562B" w:rsidP="7B62DA10">
            <w:pPr>
              <w:pStyle w:val="Prrafodelista"/>
              <w:jc w:val="both"/>
              <w:rPr>
                <w:rFonts w:ascii="Arial" w:hAnsi="Arial" w:cs="Arial"/>
                <w:i/>
                <w:iCs/>
                <w:color w:val="000000"/>
                <w:sz w:val="20"/>
                <w:szCs w:val="20"/>
                <w:lang w:eastAsia="it-IT"/>
              </w:rPr>
            </w:pPr>
            <w:r w:rsidRPr="7B62DA10">
              <w:rPr>
                <w:rFonts w:ascii="Arial" w:hAnsi="Arial" w:cs="Arial"/>
                <w:i/>
                <w:iCs/>
                <w:color w:val="000000" w:themeColor="text1"/>
                <w:sz w:val="20"/>
                <w:szCs w:val="20"/>
              </w:rPr>
              <w:t xml:space="preserve">a Nacional cubrirá los gastos de inhumación en dólares, en cuantía que determine el </w:t>
            </w:r>
            <w:proofErr w:type="gramStart"/>
            <w:r w:rsidRPr="7B62DA10">
              <w:rPr>
                <w:rFonts w:ascii="Arial" w:hAnsi="Arial" w:cs="Arial"/>
                <w:i/>
                <w:iCs/>
                <w:color w:val="000000" w:themeColor="text1"/>
                <w:sz w:val="20"/>
                <w:szCs w:val="20"/>
              </w:rPr>
              <w:t>Director General</w:t>
            </w:r>
            <w:proofErr w:type="gramEnd"/>
            <w:r w:rsidRPr="7B62DA10">
              <w:rPr>
                <w:rFonts w:ascii="Arial" w:hAnsi="Arial" w:cs="Arial"/>
                <w:i/>
                <w:iCs/>
                <w:color w:val="000000" w:themeColor="text1"/>
                <w:sz w:val="20"/>
                <w:szCs w:val="20"/>
              </w:rPr>
              <w:t xml:space="preserve"> de la Policía Nacional. Si hubiere lugar al traslado del cadáver al país, la Policía Nacional pagará los gastos respectivos”</w:t>
            </w:r>
          </w:p>
          <w:p w14:paraId="680EA5E7" w14:textId="77777777" w:rsidR="006F3EE9" w:rsidRPr="00727C17" w:rsidRDefault="006F3EE9" w:rsidP="009F2081">
            <w:pPr>
              <w:spacing w:after="0" w:line="240" w:lineRule="auto"/>
              <w:jc w:val="both"/>
              <w:rPr>
                <w:rFonts w:ascii="Arial" w:hAnsi="Arial" w:cs="Arial"/>
                <w:color w:val="000000"/>
                <w:sz w:val="20"/>
                <w:szCs w:val="20"/>
              </w:rPr>
            </w:pPr>
          </w:p>
          <w:p w14:paraId="14FF87DB" w14:textId="5D97B860" w:rsidR="006F3EE9" w:rsidRPr="00340846" w:rsidRDefault="006F3EE9" w:rsidP="009F2081">
            <w:pPr>
              <w:spacing w:after="0" w:line="240" w:lineRule="auto"/>
              <w:ind w:left="31"/>
              <w:jc w:val="both"/>
              <w:rPr>
                <w:rFonts w:ascii="Arial" w:hAnsi="Arial" w:cs="Arial"/>
                <w:color w:val="000000"/>
                <w:sz w:val="20"/>
                <w:szCs w:val="20"/>
              </w:rPr>
            </w:pPr>
            <w:r w:rsidRPr="00340846">
              <w:rPr>
                <w:rFonts w:ascii="Arial" w:hAnsi="Arial" w:cs="Arial"/>
                <w:color w:val="000000"/>
                <w:sz w:val="20"/>
                <w:szCs w:val="20"/>
              </w:rPr>
              <w:t xml:space="preserve">Resolución </w:t>
            </w:r>
            <w:r w:rsidR="00340846">
              <w:rPr>
                <w:rFonts w:ascii="Arial" w:hAnsi="Arial" w:cs="Arial"/>
                <w:color w:val="000000"/>
                <w:sz w:val="20"/>
                <w:szCs w:val="20"/>
              </w:rPr>
              <w:t xml:space="preserve">No </w:t>
            </w:r>
            <w:r w:rsidRPr="00340846">
              <w:rPr>
                <w:rFonts w:ascii="Arial" w:hAnsi="Arial" w:cs="Arial"/>
                <w:color w:val="000000"/>
                <w:sz w:val="20"/>
                <w:szCs w:val="20"/>
              </w:rPr>
              <w:t xml:space="preserve">5194 de 2010 </w:t>
            </w:r>
            <w:r w:rsidRPr="00340846">
              <w:rPr>
                <w:rFonts w:ascii="Arial" w:hAnsi="Arial" w:cs="Arial"/>
                <w:i/>
                <w:iCs/>
                <w:color w:val="000000"/>
                <w:sz w:val="20"/>
                <w:szCs w:val="20"/>
              </w:rPr>
              <w:t>“Por el cual se reglamentan la prestación de los servicios de cementerios, inhumación, exhumación y cremación de cadáveres</w:t>
            </w:r>
            <w:r w:rsidRPr="00340846">
              <w:rPr>
                <w:rFonts w:ascii="Arial" w:hAnsi="Arial" w:cs="Arial"/>
                <w:color w:val="000000"/>
                <w:sz w:val="20"/>
                <w:szCs w:val="20"/>
              </w:rPr>
              <w:t>”</w:t>
            </w:r>
            <w:r w:rsidR="00340846">
              <w:rPr>
                <w:rFonts w:ascii="Arial" w:hAnsi="Arial" w:cs="Arial"/>
                <w:color w:val="000000"/>
                <w:sz w:val="20"/>
                <w:szCs w:val="20"/>
              </w:rPr>
              <w:t>,</w:t>
            </w:r>
            <w:r w:rsidRPr="00340846">
              <w:rPr>
                <w:rFonts w:ascii="Arial" w:hAnsi="Arial" w:cs="Arial"/>
                <w:color w:val="000000"/>
                <w:sz w:val="20"/>
                <w:szCs w:val="20"/>
              </w:rPr>
              <w:t xml:space="preserve"> emitida por el MINISTERIO SALUD Y DE LA PROTECCIÓN SOCIAL.</w:t>
            </w:r>
          </w:p>
          <w:p w14:paraId="2A0B967B" w14:textId="77777777" w:rsidR="006F3EE9" w:rsidRPr="00340846" w:rsidRDefault="006F3EE9" w:rsidP="009F2081">
            <w:pPr>
              <w:spacing w:after="0" w:line="240" w:lineRule="auto"/>
              <w:ind w:left="31"/>
              <w:jc w:val="both"/>
              <w:rPr>
                <w:rFonts w:ascii="Arial" w:hAnsi="Arial" w:cs="Arial"/>
                <w:color w:val="000000"/>
                <w:sz w:val="20"/>
                <w:szCs w:val="20"/>
              </w:rPr>
            </w:pPr>
          </w:p>
          <w:p w14:paraId="1998AFD2" w14:textId="77777777" w:rsidR="006F3EE9" w:rsidRDefault="4726562B" w:rsidP="009F2081">
            <w:pPr>
              <w:spacing w:after="0" w:line="240" w:lineRule="auto"/>
              <w:jc w:val="both"/>
              <w:rPr>
                <w:rFonts w:ascii="Arial" w:hAnsi="Arial" w:cs="Arial"/>
                <w:color w:val="000000"/>
                <w:sz w:val="20"/>
                <w:szCs w:val="20"/>
              </w:rPr>
            </w:pPr>
            <w:r w:rsidRPr="7B62DA10">
              <w:rPr>
                <w:rFonts w:ascii="Arial" w:hAnsi="Arial" w:cs="Arial"/>
                <w:color w:val="000000" w:themeColor="text1"/>
                <w:sz w:val="20"/>
                <w:szCs w:val="20"/>
              </w:rPr>
              <w:t>Ley 2179 de 2021, “</w:t>
            </w:r>
            <w:r w:rsidRPr="7B62DA10">
              <w:rPr>
                <w:rFonts w:ascii="Arial" w:hAnsi="Arial" w:cs="Arial"/>
                <w:i/>
                <w:iCs/>
                <w:color w:val="000000" w:themeColor="text1"/>
                <w:sz w:val="20"/>
                <w:szCs w:val="20"/>
              </w:rPr>
              <w:t>Por la cual se crea la categoría de Patrulleros de Policía, se establecen normas relacionadas con el régimen especial de carrera del personal uniformado de la Policía Nacional, se fortalece la profesionalización para el servicio público de policía y se dictan otras disposiciones</w:t>
            </w:r>
            <w:r w:rsidRPr="7B62DA10">
              <w:rPr>
                <w:rFonts w:ascii="Arial" w:hAnsi="Arial" w:cs="Arial"/>
                <w:color w:val="000000" w:themeColor="text1"/>
                <w:sz w:val="20"/>
                <w:szCs w:val="20"/>
              </w:rPr>
              <w:t>”</w:t>
            </w:r>
          </w:p>
          <w:p w14:paraId="119DDB8A" w14:textId="77777777" w:rsidR="006F3EE9" w:rsidRDefault="006F3EE9" w:rsidP="009F2081">
            <w:pPr>
              <w:spacing w:after="0" w:line="240" w:lineRule="auto"/>
              <w:jc w:val="both"/>
              <w:rPr>
                <w:rFonts w:ascii="Arial" w:hAnsi="Arial" w:cs="Arial"/>
                <w:color w:val="000000"/>
                <w:sz w:val="20"/>
                <w:szCs w:val="20"/>
              </w:rPr>
            </w:pPr>
          </w:p>
          <w:p w14:paraId="6FFC0536" w14:textId="77777777" w:rsidR="006F3EE9" w:rsidRPr="00B61691" w:rsidRDefault="006F3EE9" w:rsidP="009F2081">
            <w:pPr>
              <w:pStyle w:val="Prrafodelista"/>
              <w:jc w:val="both"/>
              <w:rPr>
                <w:rFonts w:ascii="Arial" w:hAnsi="Arial" w:cs="Arial"/>
                <w:i/>
                <w:iCs/>
                <w:color w:val="000000"/>
                <w:sz w:val="20"/>
                <w:szCs w:val="20"/>
              </w:rPr>
            </w:pPr>
            <w:r w:rsidRPr="00340846">
              <w:rPr>
                <w:rFonts w:ascii="Arial" w:hAnsi="Arial" w:cs="Arial"/>
                <w:b/>
                <w:bCs/>
                <w:i/>
                <w:iCs/>
                <w:color w:val="000000"/>
                <w:sz w:val="20"/>
                <w:szCs w:val="20"/>
              </w:rPr>
              <w:t>“Artículo 18. Gastos de Inhumación.</w:t>
            </w:r>
            <w:r w:rsidRPr="00340846">
              <w:rPr>
                <w:rFonts w:ascii="Arial" w:hAnsi="Arial" w:cs="Arial"/>
                <w:i/>
                <w:iCs/>
                <w:color w:val="000000"/>
                <w:sz w:val="20"/>
                <w:szCs w:val="20"/>
              </w:rPr>
              <w:t xml:space="preserve"> Los</w:t>
            </w:r>
            <w:r w:rsidRPr="00B61691">
              <w:rPr>
                <w:rFonts w:ascii="Arial" w:hAnsi="Arial" w:cs="Arial"/>
                <w:i/>
                <w:iCs/>
                <w:color w:val="000000"/>
                <w:sz w:val="20"/>
                <w:szCs w:val="20"/>
              </w:rPr>
              <w:t xml:space="preserve"> gastos de inhumación de los estudiantes en proceso de formación profesional policial para Patrullero de Policía, que fallezcan en dicha condición, serán </w:t>
            </w:r>
            <w:r w:rsidRPr="00B61691">
              <w:rPr>
                <w:rFonts w:ascii="Arial" w:hAnsi="Arial" w:cs="Arial"/>
                <w:i/>
                <w:iCs/>
                <w:color w:val="000000"/>
                <w:sz w:val="20"/>
                <w:szCs w:val="20"/>
              </w:rPr>
              <w:lastRenderedPageBreak/>
              <w:t>cubiertos por la Policía Nacional en su totalidad, contemplando gastos de traslado si fuese necesario.</w:t>
            </w:r>
          </w:p>
          <w:p w14:paraId="3260DEC8" w14:textId="77777777" w:rsidR="006F3EE9" w:rsidRPr="00B61691" w:rsidRDefault="006F3EE9" w:rsidP="009F2081">
            <w:pPr>
              <w:pStyle w:val="Prrafodelista"/>
              <w:jc w:val="both"/>
              <w:rPr>
                <w:rFonts w:ascii="Arial" w:hAnsi="Arial" w:cs="Arial"/>
                <w:i/>
                <w:iCs/>
                <w:color w:val="000000"/>
                <w:sz w:val="20"/>
                <w:szCs w:val="20"/>
              </w:rPr>
            </w:pPr>
          </w:p>
          <w:p w14:paraId="494F635E" w14:textId="77777777" w:rsidR="006F3EE9" w:rsidRPr="00B61691" w:rsidRDefault="006F3EE9" w:rsidP="009F2081">
            <w:pPr>
              <w:pStyle w:val="Prrafodelista"/>
              <w:jc w:val="both"/>
              <w:rPr>
                <w:rFonts w:ascii="Arial" w:hAnsi="Arial" w:cs="Arial"/>
                <w:i/>
                <w:iCs/>
                <w:color w:val="000000"/>
                <w:sz w:val="20"/>
                <w:szCs w:val="20"/>
              </w:rPr>
            </w:pPr>
            <w:r w:rsidRPr="00B61691">
              <w:rPr>
                <w:rFonts w:ascii="Arial" w:hAnsi="Arial" w:cs="Arial"/>
                <w:i/>
                <w:iCs/>
                <w:color w:val="000000"/>
                <w:sz w:val="20"/>
                <w:szCs w:val="20"/>
              </w:rPr>
              <w:t xml:space="preserve">Si el fallecimiento del estudiante para Patrullero de Policía se produce estando en comisión especial en el exterior, la Policía Nacional cubrirá los gastos de inhumación en dólares estadounidenses, en cuantía que determine el </w:t>
            </w:r>
            <w:proofErr w:type="gramStart"/>
            <w:r w:rsidRPr="00B61691">
              <w:rPr>
                <w:rFonts w:ascii="Arial" w:hAnsi="Arial" w:cs="Arial"/>
                <w:i/>
                <w:iCs/>
                <w:color w:val="000000"/>
                <w:sz w:val="20"/>
                <w:szCs w:val="20"/>
              </w:rPr>
              <w:t>Director General</w:t>
            </w:r>
            <w:proofErr w:type="gramEnd"/>
            <w:r w:rsidRPr="00B61691">
              <w:rPr>
                <w:rFonts w:ascii="Arial" w:hAnsi="Arial" w:cs="Arial"/>
                <w:i/>
                <w:iCs/>
                <w:color w:val="000000"/>
                <w:sz w:val="20"/>
                <w:szCs w:val="20"/>
              </w:rPr>
              <w:t xml:space="preserve"> de la Policía Nacional. Si hubiere </w:t>
            </w:r>
            <w:proofErr w:type="spellStart"/>
            <w:r w:rsidRPr="00B61691">
              <w:rPr>
                <w:rFonts w:ascii="Arial" w:hAnsi="Arial" w:cs="Arial"/>
                <w:i/>
                <w:iCs/>
                <w:color w:val="000000"/>
                <w:sz w:val="20"/>
                <w:szCs w:val="20"/>
              </w:rPr>
              <w:t>Iugar</w:t>
            </w:r>
            <w:proofErr w:type="spellEnd"/>
            <w:r w:rsidRPr="00B61691">
              <w:rPr>
                <w:rFonts w:ascii="Arial" w:hAnsi="Arial" w:cs="Arial"/>
                <w:i/>
                <w:iCs/>
                <w:color w:val="000000"/>
                <w:sz w:val="20"/>
                <w:szCs w:val="20"/>
              </w:rPr>
              <w:t xml:space="preserve"> al traslado del cadáver al país, la Policía Nacional pagará los gastos respectivos</w:t>
            </w:r>
            <w:r>
              <w:rPr>
                <w:rFonts w:ascii="Arial" w:hAnsi="Arial" w:cs="Arial"/>
                <w:i/>
                <w:iCs/>
                <w:color w:val="000000"/>
                <w:sz w:val="20"/>
                <w:szCs w:val="20"/>
              </w:rPr>
              <w:t>”</w:t>
            </w:r>
          </w:p>
          <w:p w14:paraId="05A3D648" w14:textId="77777777" w:rsidR="006F3EE9" w:rsidRPr="00727C17" w:rsidRDefault="006F3EE9" w:rsidP="009F2081">
            <w:pPr>
              <w:spacing w:after="0" w:line="240" w:lineRule="auto"/>
              <w:jc w:val="both"/>
              <w:rPr>
                <w:rFonts w:ascii="Arial" w:hAnsi="Arial" w:cs="Arial"/>
                <w:color w:val="000000"/>
                <w:sz w:val="20"/>
                <w:szCs w:val="20"/>
              </w:rPr>
            </w:pPr>
          </w:p>
          <w:p w14:paraId="7960466B" w14:textId="33FB9112" w:rsidR="006F3EE9" w:rsidRPr="00340846" w:rsidRDefault="4726562B" w:rsidP="009F2081">
            <w:pPr>
              <w:spacing w:after="0" w:line="240" w:lineRule="auto"/>
              <w:jc w:val="both"/>
              <w:rPr>
                <w:rFonts w:ascii="Arial" w:hAnsi="Arial" w:cs="Arial"/>
                <w:color w:val="000000"/>
                <w:sz w:val="20"/>
                <w:szCs w:val="20"/>
              </w:rPr>
            </w:pPr>
            <w:r w:rsidRPr="7B62DA10">
              <w:rPr>
                <w:rFonts w:ascii="Arial" w:hAnsi="Arial" w:cs="Arial"/>
                <w:color w:val="000000" w:themeColor="text1"/>
                <w:sz w:val="20"/>
                <w:szCs w:val="20"/>
              </w:rPr>
              <w:t>Decreto 668 de 2022 “Por el cual se fijan los regímenes especiales en materia salarial, prestacional, pensional y de asignación de retiro para el personal de Patrulleros de Policía de la Policía Nacional y se dictan otras disposiciones”</w:t>
            </w:r>
            <w:r w:rsidR="71868394" w:rsidRPr="7B62DA10">
              <w:rPr>
                <w:rFonts w:ascii="Arial" w:hAnsi="Arial" w:cs="Arial"/>
                <w:color w:val="000000" w:themeColor="text1"/>
                <w:sz w:val="20"/>
                <w:szCs w:val="20"/>
              </w:rPr>
              <w:t>.</w:t>
            </w:r>
          </w:p>
          <w:p w14:paraId="7D7A74E6" w14:textId="77777777" w:rsidR="006F3EE9" w:rsidRPr="00340846" w:rsidRDefault="006F3EE9" w:rsidP="009F2081">
            <w:pPr>
              <w:spacing w:after="0" w:line="240" w:lineRule="auto"/>
              <w:jc w:val="both"/>
              <w:rPr>
                <w:rFonts w:ascii="Arial" w:hAnsi="Arial" w:cs="Arial"/>
                <w:color w:val="000000"/>
                <w:sz w:val="20"/>
                <w:szCs w:val="20"/>
              </w:rPr>
            </w:pPr>
          </w:p>
          <w:p w14:paraId="5DE38979" w14:textId="77777777" w:rsidR="006F3EE9" w:rsidRPr="00B61691" w:rsidRDefault="006F3EE9" w:rsidP="009F2081">
            <w:pPr>
              <w:pStyle w:val="Prrafodelista"/>
              <w:jc w:val="both"/>
              <w:rPr>
                <w:rFonts w:ascii="Arial" w:hAnsi="Arial" w:cs="Arial"/>
                <w:i/>
                <w:iCs/>
                <w:color w:val="000000"/>
                <w:sz w:val="20"/>
                <w:szCs w:val="20"/>
              </w:rPr>
            </w:pPr>
            <w:r w:rsidRPr="00340846">
              <w:rPr>
                <w:rFonts w:ascii="Arial" w:hAnsi="Arial" w:cs="Arial"/>
                <w:b/>
                <w:bCs/>
                <w:i/>
                <w:iCs/>
                <w:sz w:val="20"/>
                <w:szCs w:val="20"/>
              </w:rPr>
              <w:t>“Artículo 77. Gastos de Inhumación o Cremación.</w:t>
            </w:r>
            <w:r w:rsidRPr="00340846">
              <w:rPr>
                <w:rFonts w:ascii="Arial" w:hAnsi="Arial" w:cs="Arial"/>
                <w:i/>
                <w:iCs/>
                <w:sz w:val="20"/>
                <w:szCs w:val="20"/>
              </w:rPr>
              <w:t xml:space="preserve"> </w:t>
            </w:r>
            <w:r w:rsidRPr="00340846">
              <w:rPr>
                <w:rFonts w:ascii="Arial" w:hAnsi="Arial" w:cs="Arial"/>
                <w:i/>
                <w:iCs/>
                <w:color w:val="000000"/>
                <w:sz w:val="20"/>
                <w:szCs w:val="20"/>
              </w:rPr>
              <w:t>Los</w:t>
            </w:r>
            <w:r w:rsidRPr="00B61691">
              <w:rPr>
                <w:rFonts w:ascii="Arial" w:hAnsi="Arial" w:cs="Arial"/>
                <w:i/>
                <w:iCs/>
                <w:color w:val="000000"/>
                <w:sz w:val="20"/>
                <w:szCs w:val="20"/>
              </w:rPr>
              <w:t xml:space="preserve"> gastos de inhumación o cremación del Patrullero de Policía, que fallezca en servicio activo o en goce de pensión o asignación de retiro, serán cubiertos por la Policía Nacional con cargo al Presupuesto General de la Nación.</w:t>
            </w:r>
          </w:p>
          <w:p w14:paraId="7D1DD2C7" w14:textId="77777777" w:rsidR="006F3EE9" w:rsidRPr="00B61691" w:rsidRDefault="006F3EE9" w:rsidP="009F2081">
            <w:pPr>
              <w:pStyle w:val="Prrafodelista"/>
              <w:jc w:val="both"/>
              <w:rPr>
                <w:rFonts w:ascii="Arial" w:hAnsi="Arial" w:cs="Arial"/>
                <w:i/>
                <w:iCs/>
                <w:color w:val="000000"/>
                <w:sz w:val="20"/>
                <w:szCs w:val="20"/>
              </w:rPr>
            </w:pPr>
          </w:p>
          <w:p w14:paraId="7C2C04BD" w14:textId="77777777" w:rsidR="006F3EE9" w:rsidRPr="00B61691" w:rsidRDefault="006F3EE9" w:rsidP="009F2081">
            <w:pPr>
              <w:pStyle w:val="Prrafodelista"/>
              <w:jc w:val="both"/>
              <w:rPr>
                <w:rFonts w:ascii="Arial" w:hAnsi="Arial" w:cs="Arial"/>
                <w:i/>
                <w:iCs/>
                <w:color w:val="000000"/>
                <w:sz w:val="20"/>
                <w:szCs w:val="20"/>
              </w:rPr>
            </w:pPr>
            <w:r w:rsidRPr="00B61691">
              <w:rPr>
                <w:rFonts w:ascii="Arial" w:hAnsi="Arial" w:cs="Arial"/>
                <w:i/>
                <w:iCs/>
                <w:color w:val="000000"/>
                <w:sz w:val="20"/>
                <w:szCs w:val="20"/>
              </w:rPr>
              <w:t>Para el efecto, se deberá presentar la copia del registro civil de defunción y de los comprobantes de los gastos realizados, sin que su cuantía sea inferior a cinco (5) veces el salario mínimo legal mensual vigente, ni superior a diez (10) veces este mismo salario.</w:t>
            </w:r>
          </w:p>
          <w:p w14:paraId="3FBECEF4" w14:textId="77777777" w:rsidR="006F3EE9" w:rsidRPr="00B61691" w:rsidRDefault="006F3EE9" w:rsidP="009F2081">
            <w:pPr>
              <w:pStyle w:val="Prrafodelista"/>
              <w:jc w:val="both"/>
              <w:rPr>
                <w:rFonts w:ascii="Arial" w:hAnsi="Arial" w:cs="Arial"/>
                <w:i/>
                <w:iCs/>
                <w:color w:val="000000"/>
                <w:sz w:val="20"/>
                <w:szCs w:val="20"/>
              </w:rPr>
            </w:pPr>
          </w:p>
          <w:p w14:paraId="16165011" w14:textId="77777777" w:rsidR="006F3EE9" w:rsidRPr="00B61691" w:rsidRDefault="006F3EE9" w:rsidP="009F2081">
            <w:pPr>
              <w:pStyle w:val="Prrafodelista"/>
              <w:jc w:val="both"/>
              <w:rPr>
                <w:rFonts w:ascii="Arial" w:hAnsi="Arial" w:cs="Arial"/>
                <w:i/>
                <w:iCs/>
                <w:color w:val="000000"/>
                <w:sz w:val="20"/>
                <w:szCs w:val="20"/>
              </w:rPr>
            </w:pPr>
            <w:r w:rsidRPr="00B61691">
              <w:rPr>
                <w:rFonts w:ascii="Arial" w:hAnsi="Arial" w:cs="Arial"/>
                <w:b/>
                <w:bCs/>
                <w:i/>
                <w:iCs/>
                <w:color w:val="000000"/>
                <w:sz w:val="20"/>
                <w:szCs w:val="20"/>
              </w:rPr>
              <w:t>Parágrafo.</w:t>
            </w:r>
            <w:r w:rsidRPr="00B61691">
              <w:rPr>
                <w:rFonts w:ascii="Arial" w:hAnsi="Arial" w:cs="Arial"/>
                <w:i/>
                <w:iCs/>
                <w:color w:val="000000"/>
                <w:sz w:val="20"/>
                <w:szCs w:val="20"/>
              </w:rPr>
              <w:t xml:space="preserve"> Cuando el Patrullero de Policía en servicio activo falleciere en el exterior, la Policía Nacional con cargo al Presupuesto General de la Nación, cubrirá los gastos de inhumación en dólares estadounidenses, en cuantía que determine el Ministerio de Defensa Nacional, así como, los gastos respectivos para el transporte para la inhumación en el país, si a juicio de éste hubiere lugar</w:t>
            </w:r>
            <w:r>
              <w:rPr>
                <w:rFonts w:ascii="Arial" w:hAnsi="Arial" w:cs="Arial"/>
                <w:i/>
                <w:iCs/>
                <w:color w:val="000000"/>
                <w:sz w:val="20"/>
                <w:szCs w:val="20"/>
              </w:rPr>
              <w:t>”</w:t>
            </w:r>
          </w:p>
          <w:p w14:paraId="710A6574" w14:textId="77777777" w:rsidR="006F3EE9" w:rsidRPr="005B05DE" w:rsidRDefault="006F3EE9" w:rsidP="009F2081">
            <w:pPr>
              <w:spacing w:after="0" w:line="240" w:lineRule="auto"/>
              <w:jc w:val="both"/>
              <w:rPr>
                <w:rFonts w:ascii="Arial" w:hAnsi="Arial" w:cs="Arial"/>
                <w:color w:val="000000"/>
                <w:sz w:val="20"/>
                <w:szCs w:val="20"/>
              </w:rPr>
            </w:pPr>
          </w:p>
          <w:p w14:paraId="36E305B5" w14:textId="110CFA2A" w:rsidR="006F3EE9" w:rsidRPr="005B05DE" w:rsidRDefault="4726562B">
            <w:pPr>
              <w:numPr>
                <w:ilvl w:val="0"/>
                <w:numId w:val="18"/>
              </w:numPr>
              <w:spacing w:after="0" w:line="240" w:lineRule="auto"/>
              <w:ind w:left="0" w:hanging="284"/>
              <w:jc w:val="both"/>
              <w:rPr>
                <w:rFonts w:ascii="Arial" w:hAnsi="Arial" w:cs="Arial"/>
                <w:color w:val="000000"/>
                <w:sz w:val="20"/>
                <w:szCs w:val="20"/>
              </w:rPr>
            </w:pPr>
            <w:r w:rsidRPr="7B62DA10">
              <w:rPr>
                <w:rFonts w:ascii="Arial" w:hAnsi="Arial" w:cs="Arial"/>
                <w:color w:val="000000" w:themeColor="text1"/>
                <w:sz w:val="20"/>
                <w:szCs w:val="20"/>
              </w:rPr>
              <w:t xml:space="preserve">Resolución </w:t>
            </w:r>
            <w:r w:rsidR="2604830B" w:rsidRPr="7B62DA10">
              <w:rPr>
                <w:rFonts w:ascii="Arial" w:hAnsi="Arial" w:cs="Arial"/>
                <w:color w:val="000000" w:themeColor="text1"/>
                <w:sz w:val="20"/>
                <w:szCs w:val="20"/>
              </w:rPr>
              <w:t xml:space="preserve">No </w:t>
            </w:r>
            <w:r w:rsidRPr="7B62DA10">
              <w:rPr>
                <w:rFonts w:ascii="Arial" w:hAnsi="Arial" w:cs="Arial"/>
                <w:color w:val="000000" w:themeColor="text1"/>
                <w:sz w:val="20"/>
                <w:szCs w:val="20"/>
              </w:rPr>
              <w:t>02551 del 10</w:t>
            </w:r>
            <w:r w:rsidR="2604830B" w:rsidRPr="7B62DA10">
              <w:rPr>
                <w:rFonts w:ascii="Arial" w:hAnsi="Arial" w:cs="Arial"/>
                <w:color w:val="000000" w:themeColor="text1"/>
                <w:sz w:val="20"/>
                <w:szCs w:val="20"/>
              </w:rPr>
              <w:t>/06/2015</w:t>
            </w:r>
            <w:r w:rsidRPr="7B62DA10">
              <w:rPr>
                <w:rFonts w:ascii="Arial" w:hAnsi="Arial" w:cs="Arial"/>
                <w:color w:val="000000" w:themeColor="text1"/>
                <w:sz w:val="20"/>
                <w:szCs w:val="20"/>
              </w:rPr>
              <w:t xml:space="preserve"> de la Dirección General de la Policía Nacional, “</w:t>
            </w:r>
            <w:r w:rsidRPr="7B62DA10">
              <w:rPr>
                <w:rFonts w:ascii="Arial" w:hAnsi="Arial" w:cs="Arial"/>
                <w:i/>
                <w:iCs/>
                <w:color w:val="000000" w:themeColor="text1"/>
                <w:sz w:val="20"/>
                <w:szCs w:val="20"/>
              </w:rPr>
              <w:t>Por la cual se reglamenta el funcionamiento y los servicios del Centro Religioso de la Dirección de Bienestar Social de la Policía Nacional y se dictan otras disposiciones</w:t>
            </w:r>
            <w:r w:rsidRPr="7B62DA10">
              <w:rPr>
                <w:rFonts w:ascii="Arial" w:hAnsi="Arial" w:cs="Arial"/>
                <w:color w:val="000000" w:themeColor="text1"/>
                <w:sz w:val="20"/>
                <w:szCs w:val="20"/>
              </w:rPr>
              <w:t>”</w:t>
            </w:r>
            <w:r w:rsidR="49656301" w:rsidRPr="7B62DA10">
              <w:rPr>
                <w:rFonts w:ascii="Arial" w:hAnsi="Arial" w:cs="Arial"/>
                <w:color w:val="000000" w:themeColor="text1"/>
                <w:sz w:val="20"/>
                <w:szCs w:val="20"/>
              </w:rPr>
              <w:t>.</w:t>
            </w:r>
          </w:p>
          <w:p w14:paraId="3E5EC041" w14:textId="77777777" w:rsidR="006F3EE9" w:rsidRDefault="006F3EE9" w:rsidP="009F2081">
            <w:pPr>
              <w:spacing w:after="0" w:line="240" w:lineRule="auto"/>
              <w:ind w:right="-67"/>
              <w:jc w:val="both"/>
              <w:rPr>
                <w:rFonts w:ascii="Arial" w:hAnsi="Arial" w:cs="Arial"/>
                <w:color w:val="000000"/>
                <w:sz w:val="20"/>
                <w:szCs w:val="20"/>
              </w:rPr>
            </w:pPr>
          </w:p>
          <w:p w14:paraId="54024CBD" w14:textId="77777777" w:rsidR="006F3EE9" w:rsidRDefault="4726562B" w:rsidP="7B62DA10">
            <w:pPr>
              <w:spacing w:after="0" w:line="240" w:lineRule="auto"/>
              <w:jc w:val="both"/>
              <w:rPr>
                <w:rFonts w:ascii="Arial" w:hAnsi="Arial" w:cs="Arial"/>
                <w:b/>
                <w:bCs/>
                <w:sz w:val="20"/>
                <w:szCs w:val="20"/>
                <w:highlight w:val="yellow"/>
                <w:lang w:val="es-MX"/>
              </w:rPr>
            </w:pPr>
            <w:r w:rsidRPr="7B62DA10">
              <w:rPr>
                <w:rFonts w:ascii="Arial" w:hAnsi="Arial" w:cs="Arial"/>
                <w:b/>
                <w:bCs/>
                <w:sz w:val="20"/>
                <w:szCs w:val="20"/>
                <w:lang w:val="es-MX"/>
              </w:rPr>
              <w:t>Forma de satisfacer la necesidad</w:t>
            </w:r>
          </w:p>
          <w:p w14:paraId="7746C14E" w14:textId="77777777" w:rsidR="006F3EE9" w:rsidRDefault="006F3EE9" w:rsidP="009F2081">
            <w:pPr>
              <w:spacing w:after="0" w:line="240" w:lineRule="auto"/>
              <w:jc w:val="both"/>
              <w:rPr>
                <w:rFonts w:ascii="Arial" w:hAnsi="Arial" w:cs="Arial"/>
                <w:b/>
                <w:sz w:val="20"/>
                <w:szCs w:val="20"/>
                <w:highlight w:val="yellow"/>
                <w:lang w:val="es-MX"/>
              </w:rPr>
            </w:pPr>
          </w:p>
          <w:p w14:paraId="7072B496" w14:textId="77777777" w:rsidR="006F3EE9" w:rsidRPr="00CF75C7" w:rsidRDefault="4726562B">
            <w:pPr>
              <w:pStyle w:val="Prrafodelista"/>
              <w:numPr>
                <w:ilvl w:val="0"/>
                <w:numId w:val="19"/>
              </w:numPr>
              <w:ind w:left="310"/>
              <w:jc w:val="both"/>
              <w:rPr>
                <w:rFonts w:ascii="Arial" w:hAnsi="Arial" w:cs="Arial"/>
                <w:sz w:val="20"/>
                <w:szCs w:val="20"/>
              </w:rPr>
            </w:pPr>
            <w:r w:rsidRPr="7B62DA10">
              <w:rPr>
                <w:rFonts w:ascii="Arial" w:hAnsi="Arial" w:cs="Arial"/>
                <w:sz w:val="20"/>
                <w:szCs w:val="20"/>
              </w:rPr>
              <w:t xml:space="preserve">La Dirección de Bienestar Social y Familia definió la necesidad a partir de un conjunto de planes y proyectos con el fin de dar cumplimiento de la Resolución 02551 del 2015 </w:t>
            </w:r>
            <w:r w:rsidRPr="7B62DA10">
              <w:rPr>
                <w:rFonts w:ascii="Arial" w:hAnsi="Arial" w:cs="Arial"/>
                <w:i/>
                <w:iCs/>
                <w:sz w:val="20"/>
                <w:szCs w:val="20"/>
              </w:rPr>
              <w:t>“Por la cual se reglamenta el funcionamiento y los servicios del Centro Religioso de la Dirección de Bienestar Social de la Policía Nacional y se dictan otras disposiciones”</w:t>
            </w:r>
            <w:r w:rsidRPr="7B62DA10">
              <w:rPr>
                <w:rFonts w:ascii="Arial" w:hAnsi="Arial" w:cs="Arial"/>
                <w:sz w:val="20"/>
                <w:szCs w:val="20"/>
              </w:rPr>
              <w:t xml:space="preserve"> </w:t>
            </w:r>
            <w:r w:rsidRPr="7B62DA10">
              <w:rPr>
                <w:rFonts w:ascii="Arial" w:eastAsiaTheme="minorEastAsia" w:hAnsi="Arial" w:cs="Arial"/>
                <w:sz w:val="20"/>
                <w:szCs w:val="20"/>
              </w:rPr>
              <w:t>o la reglamentación que la modifique</w:t>
            </w:r>
            <w:r w:rsidRPr="7B62DA10">
              <w:rPr>
                <w:rFonts w:ascii="Arial" w:hAnsi="Arial" w:cs="Arial"/>
                <w:sz w:val="20"/>
                <w:szCs w:val="20"/>
              </w:rPr>
              <w:t>, expedido por la Dirección General de la Policía Nacional, lo cual implica recurrir al régimen de contratación pública para adelantar el presente proceso abierto.</w:t>
            </w:r>
          </w:p>
          <w:p w14:paraId="7B86C404" w14:textId="77777777" w:rsidR="006F3EE9" w:rsidRPr="00CF75C7" w:rsidRDefault="006F3EE9" w:rsidP="009F2081">
            <w:pPr>
              <w:spacing w:after="0" w:line="240" w:lineRule="auto"/>
              <w:ind w:left="-50"/>
              <w:jc w:val="both"/>
              <w:rPr>
                <w:rFonts w:ascii="Arial" w:hAnsi="Arial" w:cs="Arial"/>
                <w:sz w:val="20"/>
                <w:szCs w:val="20"/>
              </w:rPr>
            </w:pPr>
          </w:p>
          <w:p w14:paraId="2C086F81" w14:textId="77777777" w:rsidR="006F3EE9" w:rsidRPr="00CF75C7" w:rsidRDefault="006F3EE9" w:rsidP="7B62DA10">
            <w:pPr>
              <w:pStyle w:val="Sinespaciado1"/>
              <w:ind w:left="310"/>
              <w:jc w:val="both"/>
              <w:rPr>
                <w:rFonts w:ascii="Arial" w:eastAsiaTheme="minorEastAsia" w:hAnsi="Arial" w:cs="Arial"/>
                <w:sz w:val="20"/>
                <w:szCs w:val="20"/>
                <w:lang w:eastAsia="en-US"/>
              </w:rPr>
            </w:pPr>
          </w:p>
          <w:p w14:paraId="5AAA66BA" w14:textId="77777777" w:rsidR="006F3EE9" w:rsidRDefault="4726562B">
            <w:pPr>
              <w:pStyle w:val="Sinespaciado1"/>
              <w:numPr>
                <w:ilvl w:val="0"/>
                <w:numId w:val="19"/>
              </w:numPr>
              <w:ind w:left="310"/>
              <w:jc w:val="both"/>
              <w:rPr>
                <w:rFonts w:ascii="Arial" w:eastAsiaTheme="minorEastAsia" w:hAnsi="Arial" w:cs="Arial"/>
                <w:sz w:val="20"/>
                <w:szCs w:val="20"/>
                <w:lang w:eastAsia="en-US"/>
              </w:rPr>
            </w:pPr>
            <w:r w:rsidRPr="7B62DA10">
              <w:rPr>
                <w:rFonts w:ascii="Arial" w:eastAsiaTheme="minorEastAsia" w:hAnsi="Arial" w:cs="Arial"/>
                <w:sz w:val="20"/>
                <w:szCs w:val="20"/>
                <w:lang w:eastAsia="en-US"/>
              </w:rPr>
              <w:t>El Decreto 1082 de 2015 “Sector Administrativo de Planeación Nacional”</w:t>
            </w:r>
            <w:r>
              <w:t xml:space="preserve"> </w:t>
            </w:r>
            <w:r w:rsidRPr="7B62DA10">
              <w:rPr>
                <w:rFonts w:ascii="Arial" w:eastAsiaTheme="minorEastAsia" w:hAnsi="Arial" w:cs="Arial"/>
                <w:sz w:val="20"/>
                <w:szCs w:val="20"/>
                <w:lang w:eastAsia="en-US"/>
              </w:rPr>
              <w:t>reglamenta los procedimientos que se deben observar en cada modalidad de selección.</w:t>
            </w:r>
          </w:p>
          <w:p w14:paraId="5633D69E" w14:textId="1C2C9A4B" w:rsidR="006F3EE9" w:rsidRDefault="006F3EE9" w:rsidP="7B62DA10">
            <w:pPr>
              <w:spacing w:after="0" w:line="240" w:lineRule="auto"/>
              <w:rPr>
                <w:rFonts w:ascii="Arial" w:eastAsiaTheme="minorEastAsia" w:hAnsi="Arial" w:cs="Arial"/>
                <w:sz w:val="20"/>
                <w:szCs w:val="20"/>
              </w:rPr>
            </w:pPr>
          </w:p>
          <w:p w14:paraId="1DBD5E91" w14:textId="77777777" w:rsidR="006F3EE9" w:rsidRPr="00586479" w:rsidRDefault="4726562B" w:rsidP="7B62DA10">
            <w:pPr>
              <w:pStyle w:val="Textoindependiente2"/>
              <w:spacing w:after="0" w:line="240" w:lineRule="auto"/>
              <w:jc w:val="both"/>
              <w:rPr>
                <w:rFonts w:ascii="Arial" w:hAnsi="Arial" w:cs="Arial"/>
                <w:b/>
                <w:bCs/>
                <w:sz w:val="20"/>
                <w:szCs w:val="20"/>
              </w:rPr>
            </w:pPr>
            <w:r w:rsidRPr="7B62DA10">
              <w:rPr>
                <w:rFonts w:ascii="Arial" w:hAnsi="Arial" w:cs="Arial"/>
                <w:b/>
                <w:bCs/>
                <w:sz w:val="20"/>
                <w:szCs w:val="20"/>
              </w:rPr>
              <w:t>Beneficios con la presente contratación</w:t>
            </w:r>
          </w:p>
          <w:p w14:paraId="04E19B20" w14:textId="77777777" w:rsidR="006F3EE9" w:rsidRPr="00586479" w:rsidRDefault="006F3EE9" w:rsidP="009F2081">
            <w:pPr>
              <w:pStyle w:val="Textoindependiente2"/>
              <w:tabs>
                <w:tab w:val="left" w:pos="-3261"/>
                <w:tab w:val="left" w:pos="-2552"/>
              </w:tabs>
              <w:spacing w:after="0" w:line="240" w:lineRule="auto"/>
              <w:jc w:val="both"/>
              <w:rPr>
                <w:rFonts w:ascii="Arial" w:hAnsi="Arial" w:cs="Arial"/>
                <w:b/>
                <w:sz w:val="20"/>
                <w:szCs w:val="20"/>
              </w:rPr>
            </w:pPr>
          </w:p>
          <w:p w14:paraId="5E08C1D0" w14:textId="39F21596" w:rsidR="006F3EE9" w:rsidRPr="00586479" w:rsidRDefault="4726562B" w:rsidP="7B62DA10">
            <w:pPr>
              <w:pStyle w:val="Textoindependiente2"/>
              <w:spacing w:after="0" w:line="240" w:lineRule="auto"/>
              <w:jc w:val="both"/>
              <w:rPr>
                <w:rFonts w:ascii="Arial" w:hAnsi="Arial" w:cs="Arial"/>
                <w:sz w:val="20"/>
                <w:szCs w:val="20"/>
              </w:rPr>
            </w:pPr>
            <w:r w:rsidRPr="7B62DA10">
              <w:rPr>
                <w:rFonts w:ascii="Arial" w:hAnsi="Arial" w:cs="Arial"/>
                <w:sz w:val="20"/>
                <w:szCs w:val="20"/>
              </w:rPr>
              <w:t>Se garantizará el cubrimiento del servicio funerario a nivel nacional y si fuera el caso a nivel internacional para el personal uniformado activo en servicio, con asignación de retiro, pensionados, personal no uniformado</w:t>
            </w:r>
            <w:r w:rsidR="7FB1985B" w:rsidRPr="7B62DA10">
              <w:rPr>
                <w:rFonts w:ascii="Arial" w:hAnsi="Arial" w:cs="Arial"/>
                <w:sz w:val="20"/>
                <w:szCs w:val="20"/>
              </w:rPr>
              <w:t xml:space="preserve"> que haya</w:t>
            </w:r>
            <w:r w:rsidR="5DDC0AB9" w:rsidRPr="7B62DA10">
              <w:rPr>
                <w:rFonts w:ascii="Arial" w:hAnsi="Arial" w:cs="Arial"/>
                <w:sz w:val="20"/>
                <w:szCs w:val="20"/>
              </w:rPr>
              <w:t>n</w:t>
            </w:r>
            <w:r w:rsidR="7FB1985B" w:rsidRPr="7B62DA10">
              <w:rPr>
                <w:rFonts w:ascii="Arial" w:hAnsi="Arial" w:cs="Arial"/>
                <w:sz w:val="20"/>
                <w:szCs w:val="20"/>
              </w:rPr>
              <w:t xml:space="preserve"> fallecido</w:t>
            </w:r>
            <w:r w:rsidR="6F0E35A8" w:rsidRPr="7B62DA10">
              <w:rPr>
                <w:rFonts w:ascii="Arial" w:hAnsi="Arial" w:cs="Arial"/>
                <w:sz w:val="20"/>
                <w:szCs w:val="20"/>
              </w:rPr>
              <w:t>,</w:t>
            </w:r>
            <w:r w:rsidRPr="7B62DA10">
              <w:rPr>
                <w:rFonts w:ascii="Arial" w:hAnsi="Arial" w:cs="Arial"/>
                <w:sz w:val="20"/>
                <w:szCs w:val="20"/>
              </w:rPr>
              <w:t xml:space="preserve"> brindando un</w:t>
            </w:r>
            <w:r w:rsidR="244BF9BB" w:rsidRPr="7B62DA10">
              <w:rPr>
                <w:rFonts w:ascii="Arial" w:hAnsi="Arial" w:cs="Arial"/>
                <w:sz w:val="20"/>
                <w:szCs w:val="20"/>
              </w:rPr>
              <w:t xml:space="preserve"> servicio</w:t>
            </w:r>
            <w:r w:rsidRPr="7B62DA10">
              <w:rPr>
                <w:rFonts w:ascii="Arial" w:hAnsi="Arial" w:cs="Arial"/>
                <w:sz w:val="20"/>
                <w:szCs w:val="20"/>
              </w:rPr>
              <w:t xml:space="preserve"> </w:t>
            </w:r>
            <w:r w:rsidR="1424BEAE" w:rsidRPr="7B62DA10">
              <w:rPr>
                <w:rFonts w:ascii="Arial" w:hAnsi="Arial" w:cs="Arial"/>
                <w:sz w:val="20"/>
                <w:szCs w:val="20"/>
              </w:rPr>
              <w:t>acorde con la honorabilidad de</w:t>
            </w:r>
            <w:r w:rsidRPr="7B62DA10">
              <w:rPr>
                <w:rFonts w:ascii="Arial" w:hAnsi="Arial" w:cs="Arial"/>
                <w:sz w:val="20"/>
                <w:szCs w:val="20"/>
              </w:rPr>
              <w:t xml:space="preserve">los integrantes de la </w:t>
            </w:r>
            <w:r w:rsidR="5891E139" w:rsidRPr="7B62DA10">
              <w:rPr>
                <w:rFonts w:ascii="Arial" w:hAnsi="Arial" w:cs="Arial"/>
                <w:sz w:val="20"/>
                <w:szCs w:val="20"/>
              </w:rPr>
              <w:t>P</w:t>
            </w:r>
            <w:r w:rsidRPr="7B62DA10">
              <w:rPr>
                <w:rFonts w:ascii="Arial" w:hAnsi="Arial" w:cs="Arial"/>
                <w:sz w:val="20"/>
                <w:szCs w:val="20"/>
              </w:rPr>
              <w:t xml:space="preserve">olicía </w:t>
            </w:r>
            <w:r w:rsidR="5D4416B4" w:rsidRPr="7B62DA10">
              <w:rPr>
                <w:rFonts w:ascii="Arial" w:hAnsi="Arial" w:cs="Arial"/>
                <w:sz w:val="20"/>
                <w:szCs w:val="20"/>
              </w:rPr>
              <w:t>N</w:t>
            </w:r>
            <w:r w:rsidRPr="7B62DA10">
              <w:rPr>
                <w:rFonts w:ascii="Arial" w:hAnsi="Arial" w:cs="Arial"/>
                <w:sz w:val="20"/>
                <w:szCs w:val="20"/>
              </w:rPr>
              <w:t>acional</w:t>
            </w:r>
            <w:r w:rsidR="7C069777" w:rsidRPr="7B62DA10">
              <w:rPr>
                <w:rFonts w:ascii="Arial" w:hAnsi="Arial" w:cs="Arial"/>
                <w:sz w:val="20"/>
                <w:szCs w:val="20"/>
              </w:rPr>
              <w:t>,</w:t>
            </w:r>
            <w:r w:rsidRPr="7B62DA10">
              <w:rPr>
                <w:rFonts w:ascii="Arial" w:hAnsi="Arial" w:cs="Arial"/>
                <w:sz w:val="20"/>
                <w:szCs w:val="20"/>
              </w:rPr>
              <w:t xml:space="preserve"> que</w:t>
            </w:r>
            <w:r w:rsidR="2089D0E5" w:rsidRPr="7B62DA10">
              <w:rPr>
                <w:rFonts w:ascii="Arial" w:hAnsi="Arial" w:cs="Arial"/>
                <w:sz w:val="20"/>
                <w:szCs w:val="20"/>
              </w:rPr>
              <w:t xml:space="preserve"> se encuentran prestando u han</w:t>
            </w:r>
            <w:r w:rsidRPr="7B62DA10">
              <w:rPr>
                <w:rFonts w:ascii="Arial" w:hAnsi="Arial" w:cs="Arial"/>
                <w:sz w:val="20"/>
                <w:szCs w:val="20"/>
              </w:rPr>
              <w:t xml:space="preserve"> presta</w:t>
            </w:r>
            <w:r w:rsidR="7F4503CF" w:rsidRPr="7B62DA10">
              <w:rPr>
                <w:rFonts w:ascii="Arial" w:hAnsi="Arial" w:cs="Arial"/>
                <w:sz w:val="20"/>
                <w:szCs w:val="20"/>
              </w:rPr>
              <w:t>do sus servicios</w:t>
            </w:r>
            <w:r w:rsidRPr="7B62DA10">
              <w:rPr>
                <w:rFonts w:ascii="Arial" w:hAnsi="Arial" w:cs="Arial"/>
                <w:sz w:val="20"/>
                <w:szCs w:val="20"/>
              </w:rPr>
              <w:t xml:space="preserve"> a</w:t>
            </w:r>
            <w:r w:rsidR="381BFF72" w:rsidRPr="7B62DA10">
              <w:rPr>
                <w:rFonts w:ascii="Arial" w:hAnsi="Arial" w:cs="Arial"/>
                <w:sz w:val="20"/>
                <w:szCs w:val="20"/>
              </w:rPr>
              <w:t>l</w:t>
            </w:r>
            <w:r w:rsidRPr="7B62DA10">
              <w:rPr>
                <w:rFonts w:ascii="Arial" w:hAnsi="Arial" w:cs="Arial"/>
                <w:sz w:val="20"/>
                <w:szCs w:val="20"/>
              </w:rPr>
              <w:t xml:space="preserve"> </w:t>
            </w:r>
            <w:r w:rsidR="742E56D1" w:rsidRPr="7B62DA10">
              <w:rPr>
                <w:rFonts w:ascii="Arial" w:hAnsi="Arial" w:cs="Arial"/>
                <w:sz w:val="20"/>
                <w:szCs w:val="20"/>
              </w:rPr>
              <w:t>E</w:t>
            </w:r>
            <w:r w:rsidRPr="7B62DA10">
              <w:rPr>
                <w:rFonts w:ascii="Arial" w:hAnsi="Arial" w:cs="Arial"/>
                <w:sz w:val="20"/>
                <w:szCs w:val="20"/>
              </w:rPr>
              <w:t>stado</w:t>
            </w:r>
            <w:r w:rsidR="73331E8A" w:rsidRPr="7B62DA10">
              <w:rPr>
                <w:rFonts w:ascii="Arial" w:hAnsi="Arial" w:cs="Arial"/>
                <w:sz w:val="20"/>
                <w:szCs w:val="20"/>
              </w:rPr>
              <w:t xml:space="preserve"> colombiano</w:t>
            </w:r>
            <w:r w:rsidRPr="7B62DA10">
              <w:rPr>
                <w:rFonts w:ascii="Arial" w:hAnsi="Arial" w:cs="Arial"/>
                <w:sz w:val="20"/>
                <w:szCs w:val="20"/>
              </w:rPr>
              <w:t>;  en consecuencia,</w:t>
            </w:r>
            <w:r w:rsidR="4CBC1748" w:rsidRPr="7B62DA10">
              <w:rPr>
                <w:rFonts w:ascii="Arial" w:hAnsi="Arial" w:cs="Arial"/>
                <w:sz w:val="20"/>
                <w:szCs w:val="20"/>
              </w:rPr>
              <w:t xml:space="preserve"> buscamos con esta contratación,</w:t>
            </w:r>
            <w:r w:rsidRPr="7B62DA10">
              <w:rPr>
                <w:rFonts w:ascii="Arial" w:hAnsi="Arial" w:cs="Arial"/>
                <w:sz w:val="20"/>
                <w:szCs w:val="20"/>
              </w:rPr>
              <w:t xml:space="preserve"> facilita</w:t>
            </w:r>
            <w:r w:rsidR="62626B70" w:rsidRPr="7B62DA10">
              <w:rPr>
                <w:rFonts w:ascii="Arial" w:hAnsi="Arial" w:cs="Arial"/>
                <w:sz w:val="20"/>
                <w:szCs w:val="20"/>
              </w:rPr>
              <w:t>r</w:t>
            </w:r>
            <w:r w:rsidRPr="7B62DA10">
              <w:rPr>
                <w:rFonts w:ascii="Arial" w:hAnsi="Arial" w:cs="Arial"/>
                <w:sz w:val="20"/>
                <w:szCs w:val="20"/>
              </w:rPr>
              <w:t xml:space="preserve"> el trámite a los integrantes de la policía nacional </w:t>
            </w:r>
            <w:r w:rsidRPr="004E3FEE">
              <w:rPr>
                <w:rFonts w:ascii="Arial" w:hAnsi="Arial" w:cs="Arial"/>
                <w:sz w:val="20"/>
                <w:szCs w:val="20"/>
              </w:rPr>
              <w:lastRenderedPageBreak/>
              <w:t>para la realización de las honras fúnebres de sus seres queridos</w:t>
            </w:r>
            <w:r w:rsidR="49DB32E8" w:rsidRPr="004E3FEE">
              <w:rPr>
                <w:rFonts w:ascii="Arial" w:hAnsi="Arial" w:cs="Arial"/>
                <w:sz w:val="20"/>
                <w:szCs w:val="20"/>
              </w:rPr>
              <w:t xml:space="preserve">, dando cumplimiento a la normatividad legal vigente, </w:t>
            </w:r>
            <w:r w:rsidR="009F2081" w:rsidRPr="004E3FEE">
              <w:rPr>
                <w:rFonts w:ascii="Arial" w:hAnsi="Arial" w:cs="Arial"/>
                <w:sz w:val="20"/>
                <w:szCs w:val="20"/>
              </w:rPr>
              <w:t>mencionada</w:t>
            </w:r>
            <w:r w:rsidR="49DB32E8" w:rsidRPr="004E3FEE">
              <w:rPr>
                <w:rFonts w:ascii="Arial" w:hAnsi="Arial" w:cs="Arial"/>
                <w:sz w:val="20"/>
                <w:szCs w:val="20"/>
              </w:rPr>
              <w:t xml:space="preserve"> anteriormente</w:t>
            </w:r>
            <w:r w:rsidRPr="004E3FEE">
              <w:rPr>
                <w:rFonts w:ascii="Arial" w:hAnsi="Arial" w:cs="Arial"/>
                <w:sz w:val="20"/>
                <w:szCs w:val="20"/>
              </w:rPr>
              <w:t>.</w:t>
            </w:r>
          </w:p>
          <w:p w14:paraId="07E830DC" w14:textId="77777777" w:rsidR="006F3EE9" w:rsidRPr="00586479" w:rsidRDefault="006F3EE9" w:rsidP="009F2081">
            <w:pPr>
              <w:pStyle w:val="Textoindependiente2"/>
              <w:tabs>
                <w:tab w:val="left" w:pos="-3261"/>
                <w:tab w:val="left" w:pos="-2552"/>
              </w:tabs>
              <w:spacing w:after="0" w:line="240" w:lineRule="auto"/>
              <w:jc w:val="both"/>
              <w:rPr>
                <w:rFonts w:ascii="Arial" w:hAnsi="Arial" w:cs="Arial"/>
                <w:b/>
                <w:sz w:val="20"/>
                <w:szCs w:val="20"/>
              </w:rPr>
            </w:pPr>
          </w:p>
          <w:p w14:paraId="71A70F68" w14:textId="679A356F" w:rsidR="006F3EE9" w:rsidRPr="00586479" w:rsidRDefault="10547976" w:rsidP="7B62DA10">
            <w:pPr>
              <w:pStyle w:val="Textoindependiente2"/>
              <w:spacing w:after="0" w:line="240" w:lineRule="auto"/>
              <w:jc w:val="both"/>
              <w:rPr>
                <w:rFonts w:ascii="Arial" w:hAnsi="Arial" w:cs="Arial"/>
                <w:sz w:val="20"/>
                <w:szCs w:val="20"/>
              </w:rPr>
            </w:pPr>
            <w:r w:rsidRPr="7B62DA10">
              <w:rPr>
                <w:rFonts w:ascii="Arial" w:hAnsi="Arial" w:cs="Arial"/>
                <w:sz w:val="20"/>
                <w:szCs w:val="20"/>
              </w:rPr>
              <w:t xml:space="preserve">Por otro lado, </w:t>
            </w:r>
            <w:r w:rsidR="72CD6CE2" w:rsidRPr="7B62DA10">
              <w:rPr>
                <w:rFonts w:ascii="Arial" w:hAnsi="Arial" w:cs="Arial"/>
                <w:sz w:val="20"/>
                <w:szCs w:val="20"/>
              </w:rPr>
              <w:t>d</w:t>
            </w:r>
            <w:r w:rsidR="4726562B" w:rsidRPr="7B62DA10">
              <w:rPr>
                <w:rFonts w:ascii="Arial" w:hAnsi="Arial" w:cs="Arial"/>
                <w:sz w:val="20"/>
                <w:szCs w:val="20"/>
              </w:rPr>
              <w:t>e no lograr</w:t>
            </w:r>
            <w:r w:rsidR="4BED6AE0" w:rsidRPr="7B62DA10">
              <w:rPr>
                <w:rFonts w:ascii="Arial" w:hAnsi="Arial" w:cs="Arial"/>
                <w:sz w:val="20"/>
                <w:szCs w:val="20"/>
              </w:rPr>
              <w:t>se</w:t>
            </w:r>
            <w:r w:rsidR="4726562B" w:rsidRPr="7B62DA10">
              <w:rPr>
                <w:rFonts w:ascii="Arial" w:hAnsi="Arial" w:cs="Arial"/>
                <w:sz w:val="20"/>
                <w:szCs w:val="20"/>
              </w:rPr>
              <w:t xml:space="preserve"> contratar el servicio</w:t>
            </w:r>
            <w:r w:rsidR="2399B616" w:rsidRPr="7B62DA10">
              <w:rPr>
                <w:rFonts w:ascii="Arial" w:hAnsi="Arial" w:cs="Arial"/>
                <w:sz w:val="20"/>
                <w:szCs w:val="20"/>
              </w:rPr>
              <w:t xml:space="preserve"> funerario para el personal uniformado y no uniformado, activo o en uso de buen retiro o pensionado que haya fallecido,</w:t>
            </w:r>
            <w:r w:rsidR="4726562B" w:rsidRPr="7B62DA10">
              <w:rPr>
                <w:rFonts w:ascii="Arial" w:hAnsi="Arial" w:cs="Arial"/>
                <w:sz w:val="20"/>
                <w:szCs w:val="20"/>
              </w:rPr>
              <w:t xml:space="preserve"> se vería afectado el derecho adquirido otorgado por la normatividad vigente a los destinatarios de la norma</w:t>
            </w:r>
            <w:r w:rsidR="42B0C32F" w:rsidRPr="7B62DA10">
              <w:rPr>
                <w:rFonts w:ascii="Arial" w:hAnsi="Arial" w:cs="Arial"/>
                <w:sz w:val="20"/>
                <w:szCs w:val="20"/>
              </w:rPr>
              <w:t>. Asimismo,</w:t>
            </w:r>
            <w:r w:rsidR="4726562B" w:rsidRPr="7B62DA10">
              <w:rPr>
                <w:rFonts w:ascii="Arial" w:hAnsi="Arial" w:cs="Arial"/>
                <w:sz w:val="20"/>
                <w:szCs w:val="20"/>
              </w:rPr>
              <w:t xml:space="preserve"> generaría traumatismos y cargas económicas a los familiares que</w:t>
            </w:r>
            <w:r w:rsidR="730FDA60" w:rsidRPr="7B62DA10">
              <w:rPr>
                <w:rFonts w:ascii="Arial" w:hAnsi="Arial" w:cs="Arial"/>
                <w:sz w:val="20"/>
                <w:szCs w:val="20"/>
              </w:rPr>
              <w:t>,</w:t>
            </w:r>
            <w:r w:rsidR="4726562B" w:rsidRPr="7B62DA10">
              <w:rPr>
                <w:rFonts w:ascii="Arial" w:hAnsi="Arial" w:cs="Arial"/>
                <w:sz w:val="20"/>
                <w:szCs w:val="20"/>
              </w:rPr>
              <w:t xml:space="preserve"> por </w:t>
            </w:r>
            <w:r w:rsidR="053C7BDB" w:rsidRPr="7B62DA10">
              <w:rPr>
                <w:rFonts w:ascii="Arial" w:hAnsi="Arial" w:cs="Arial"/>
                <w:sz w:val="20"/>
                <w:szCs w:val="20"/>
              </w:rPr>
              <w:t>derecho, tienen acceso a este servicio con cargo a recursos públicos.</w:t>
            </w:r>
            <w:r w:rsidR="1F253FCD" w:rsidRPr="7B62DA10">
              <w:rPr>
                <w:rFonts w:ascii="Arial" w:hAnsi="Arial" w:cs="Arial"/>
                <w:sz w:val="20"/>
                <w:szCs w:val="20"/>
              </w:rPr>
              <w:t xml:space="preserve"> Mas</w:t>
            </w:r>
            <w:r w:rsidR="053C7BDB" w:rsidRPr="7B62DA10">
              <w:rPr>
                <w:rFonts w:ascii="Arial" w:hAnsi="Arial" w:cs="Arial"/>
                <w:sz w:val="20"/>
                <w:szCs w:val="20"/>
              </w:rPr>
              <w:t xml:space="preserve"> </w:t>
            </w:r>
            <w:r w:rsidR="1F253FCD" w:rsidRPr="7B62DA10">
              <w:rPr>
                <w:rFonts w:ascii="Arial" w:hAnsi="Arial" w:cs="Arial"/>
                <w:sz w:val="20"/>
                <w:szCs w:val="20"/>
              </w:rPr>
              <w:t>aún, cu</w:t>
            </w:r>
            <w:r w:rsidR="000C1C1B">
              <w:rPr>
                <w:rFonts w:ascii="Arial" w:hAnsi="Arial" w:cs="Arial"/>
                <w:sz w:val="20"/>
                <w:szCs w:val="20"/>
              </w:rPr>
              <w:t>an</w:t>
            </w:r>
            <w:r w:rsidR="1F253FCD" w:rsidRPr="7B62DA10">
              <w:rPr>
                <w:rFonts w:ascii="Arial" w:hAnsi="Arial" w:cs="Arial"/>
                <w:sz w:val="20"/>
                <w:szCs w:val="20"/>
              </w:rPr>
              <w:t xml:space="preserve">do por </w:t>
            </w:r>
            <w:r w:rsidR="4726562B" w:rsidRPr="7B62DA10">
              <w:rPr>
                <w:rFonts w:ascii="Arial" w:hAnsi="Arial" w:cs="Arial"/>
                <w:sz w:val="20"/>
                <w:szCs w:val="20"/>
              </w:rPr>
              <w:t xml:space="preserve">razón del luto entre </w:t>
            </w:r>
            <w:r w:rsidR="24B03C90" w:rsidRPr="7B62DA10">
              <w:rPr>
                <w:rFonts w:ascii="Arial" w:hAnsi="Arial" w:cs="Arial"/>
                <w:sz w:val="20"/>
                <w:szCs w:val="20"/>
              </w:rPr>
              <w:t xml:space="preserve">estas personas puedan entrar </w:t>
            </w:r>
            <w:r w:rsidR="4726562B" w:rsidRPr="7B62DA10">
              <w:rPr>
                <w:rFonts w:ascii="Arial" w:hAnsi="Arial" w:cs="Arial"/>
                <w:sz w:val="20"/>
                <w:szCs w:val="20"/>
              </w:rPr>
              <w:t>en crisis</w:t>
            </w:r>
            <w:r w:rsidR="5D67B833" w:rsidRPr="7B62DA10">
              <w:rPr>
                <w:rFonts w:ascii="Arial" w:hAnsi="Arial" w:cs="Arial"/>
                <w:sz w:val="20"/>
                <w:szCs w:val="20"/>
              </w:rPr>
              <w:t xml:space="preserve">, lo cual el cubrimiento de estos gastos para las honras </w:t>
            </w:r>
            <w:r w:rsidR="07500220" w:rsidRPr="7B62DA10">
              <w:rPr>
                <w:rFonts w:ascii="Arial" w:hAnsi="Arial" w:cs="Arial"/>
                <w:sz w:val="20"/>
                <w:szCs w:val="20"/>
              </w:rPr>
              <w:t>fúnebres de sus seres queridos</w:t>
            </w:r>
            <w:r w:rsidR="5D67B833" w:rsidRPr="7B62DA10">
              <w:rPr>
                <w:rFonts w:ascii="Arial" w:hAnsi="Arial" w:cs="Arial"/>
                <w:sz w:val="20"/>
                <w:szCs w:val="20"/>
              </w:rPr>
              <w:t xml:space="preserve"> permita mitigar </w:t>
            </w:r>
            <w:r w:rsidR="6585BAB7" w:rsidRPr="7B62DA10">
              <w:rPr>
                <w:rFonts w:ascii="Arial" w:hAnsi="Arial" w:cs="Arial"/>
                <w:sz w:val="20"/>
                <w:szCs w:val="20"/>
              </w:rPr>
              <w:t>en gran medida la carga psicológica y económica que esto conlleva</w:t>
            </w:r>
            <w:r w:rsidR="00912E63">
              <w:rPr>
                <w:rFonts w:ascii="Arial" w:hAnsi="Arial" w:cs="Arial"/>
                <w:sz w:val="20"/>
                <w:szCs w:val="20"/>
              </w:rPr>
              <w:t>.</w:t>
            </w:r>
          </w:p>
          <w:p w14:paraId="5730F5B8" w14:textId="7B2C52A4" w:rsidR="7B62DA10" w:rsidRPr="006A57D0" w:rsidRDefault="7B62DA10" w:rsidP="7B62DA10">
            <w:pPr>
              <w:pStyle w:val="Textoindependiente2"/>
              <w:spacing w:after="0" w:line="240" w:lineRule="auto"/>
              <w:jc w:val="both"/>
              <w:rPr>
                <w:rFonts w:ascii="Arial" w:hAnsi="Arial" w:cs="Arial"/>
                <w:b/>
                <w:bCs/>
                <w:sz w:val="20"/>
                <w:szCs w:val="20"/>
                <w:lang w:val="es-CO"/>
              </w:rPr>
            </w:pPr>
          </w:p>
          <w:p w14:paraId="693E13E4" w14:textId="206D4DF2" w:rsidR="006F3EE9" w:rsidRDefault="006A57D0" w:rsidP="009F2081">
            <w:pPr>
              <w:pStyle w:val="Textoindependiente2"/>
              <w:tabs>
                <w:tab w:val="left" w:pos="-3261"/>
                <w:tab w:val="left" w:pos="-2552"/>
              </w:tabs>
              <w:spacing w:after="0" w:line="240" w:lineRule="auto"/>
              <w:jc w:val="both"/>
              <w:rPr>
                <w:rFonts w:ascii="Arial" w:hAnsi="Arial" w:cs="Arial"/>
                <w:sz w:val="20"/>
                <w:szCs w:val="20"/>
              </w:rPr>
            </w:pPr>
            <w:r w:rsidRPr="006A57D0">
              <w:rPr>
                <w:rFonts w:ascii="Arial" w:hAnsi="Arial" w:cs="Arial"/>
                <w:sz w:val="20"/>
                <w:szCs w:val="20"/>
              </w:rPr>
              <w:t xml:space="preserve">Los beneficios tenemos con esta opción de servicios funerarios, como por </w:t>
            </w:r>
            <w:r>
              <w:rPr>
                <w:rFonts w:ascii="Arial" w:hAnsi="Arial" w:cs="Arial"/>
                <w:sz w:val="20"/>
                <w:szCs w:val="20"/>
              </w:rPr>
              <w:t>es</w:t>
            </w:r>
            <w:r w:rsidRPr="006A57D0">
              <w:rPr>
                <w:rFonts w:ascii="Arial" w:hAnsi="Arial" w:cs="Arial"/>
                <w:sz w:val="20"/>
                <w:szCs w:val="20"/>
              </w:rPr>
              <w:t xml:space="preserve"> el traslado del cuerpo desde donde ocurrió el fallecimiento hasta su lugar de </w:t>
            </w:r>
            <w:r w:rsidR="00437797" w:rsidRPr="006A57D0">
              <w:rPr>
                <w:rFonts w:ascii="Arial" w:hAnsi="Arial" w:cs="Arial"/>
                <w:sz w:val="20"/>
                <w:szCs w:val="20"/>
              </w:rPr>
              <w:t xml:space="preserve">origen, </w:t>
            </w:r>
            <w:r w:rsidR="00437797">
              <w:rPr>
                <w:rFonts w:ascii="Arial" w:hAnsi="Arial" w:cs="Arial"/>
                <w:sz w:val="20"/>
                <w:szCs w:val="20"/>
              </w:rPr>
              <w:t>las</w:t>
            </w:r>
            <w:r>
              <w:rPr>
                <w:rFonts w:ascii="Arial" w:hAnsi="Arial" w:cs="Arial"/>
                <w:sz w:val="20"/>
                <w:szCs w:val="20"/>
              </w:rPr>
              <w:t xml:space="preserve"> familias se benefician ya que no deben pagar ningún costo </w:t>
            </w:r>
            <w:r w:rsidR="00437797">
              <w:rPr>
                <w:rFonts w:ascii="Arial" w:hAnsi="Arial" w:cs="Arial"/>
                <w:sz w:val="20"/>
                <w:szCs w:val="20"/>
              </w:rPr>
              <w:t>adicional,</w:t>
            </w:r>
            <w:r>
              <w:rPr>
                <w:rFonts w:ascii="Arial" w:hAnsi="Arial" w:cs="Arial"/>
                <w:sz w:val="20"/>
                <w:szCs w:val="20"/>
              </w:rPr>
              <w:t xml:space="preserve"> así como la institución baja sus costos de reconocimiento de auxilios por servicios no prestados</w:t>
            </w:r>
            <w:r w:rsidR="0089223B">
              <w:rPr>
                <w:rFonts w:ascii="Arial" w:hAnsi="Arial" w:cs="Arial"/>
                <w:sz w:val="20"/>
                <w:szCs w:val="20"/>
              </w:rPr>
              <w:t>.</w:t>
            </w:r>
          </w:p>
          <w:p w14:paraId="2958BCF0" w14:textId="77777777" w:rsidR="0089223B" w:rsidRDefault="0089223B" w:rsidP="009F2081">
            <w:pPr>
              <w:pStyle w:val="Textoindependiente2"/>
              <w:tabs>
                <w:tab w:val="left" w:pos="-3261"/>
                <w:tab w:val="left" w:pos="-2552"/>
              </w:tabs>
              <w:spacing w:after="0" w:line="240" w:lineRule="auto"/>
              <w:jc w:val="both"/>
              <w:rPr>
                <w:rFonts w:ascii="Arial" w:hAnsi="Arial" w:cs="Arial"/>
                <w:sz w:val="20"/>
                <w:szCs w:val="20"/>
              </w:rPr>
            </w:pPr>
          </w:p>
          <w:p w14:paraId="5B9319FD" w14:textId="756A6831" w:rsidR="0089223B" w:rsidRPr="006A57D0" w:rsidRDefault="0089223B" w:rsidP="0089223B">
            <w:pPr>
              <w:pStyle w:val="Textoindependiente2"/>
              <w:tabs>
                <w:tab w:val="left" w:pos="-3261"/>
                <w:tab w:val="left" w:pos="-2552"/>
              </w:tabs>
              <w:spacing w:after="0" w:line="240" w:lineRule="auto"/>
              <w:jc w:val="both"/>
              <w:rPr>
                <w:rFonts w:ascii="Arial" w:hAnsi="Arial" w:cs="Arial"/>
                <w:sz w:val="20"/>
                <w:szCs w:val="20"/>
              </w:rPr>
            </w:pPr>
            <w:r w:rsidRPr="0089223B">
              <w:rPr>
                <w:rFonts w:ascii="Arial" w:hAnsi="Arial" w:cs="Arial"/>
                <w:sz w:val="20"/>
                <w:szCs w:val="20"/>
              </w:rPr>
              <w:t>En cumplimiento del Decreto 287 de 2026 y la Circular Externa 003 de 2026 de la Agencia Nacional de Contratación Pública – Colombia Compra Eficiente, la entidad incorpora criterios de accesibilidad y ajustes razonables en la presente contratación, con el fin de garantizar que la prestación de los servicios funerarios objeto del contrato sea accesible para personas con discapacidad (</w:t>
            </w:r>
            <w:proofErr w:type="spellStart"/>
            <w:r w:rsidRPr="0089223B">
              <w:rPr>
                <w:rFonts w:ascii="Arial" w:hAnsi="Arial" w:cs="Arial"/>
                <w:sz w:val="20"/>
                <w:szCs w:val="20"/>
              </w:rPr>
              <w:t>PcD</w:t>
            </w:r>
            <w:proofErr w:type="spellEnd"/>
            <w:r w:rsidRPr="0089223B">
              <w:rPr>
                <w:rFonts w:ascii="Arial" w:hAnsi="Arial" w:cs="Arial"/>
                <w:sz w:val="20"/>
                <w:szCs w:val="20"/>
              </w:rPr>
              <w:t>), en igualdad de condiciones.</w:t>
            </w:r>
            <w:r>
              <w:rPr>
                <w:rFonts w:ascii="Arial" w:hAnsi="Arial" w:cs="Arial"/>
                <w:sz w:val="20"/>
                <w:szCs w:val="20"/>
              </w:rPr>
              <w:t xml:space="preserve"> </w:t>
            </w:r>
            <w:r w:rsidRPr="0089223B">
              <w:rPr>
                <w:rFonts w:ascii="Arial" w:hAnsi="Arial" w:cs="Arial"/>
                <w:sz w:val="20"/>
                <w:szCs w:val="20"/>
              </w:rPr>
              <w:t>Para ello, en la estructuración del proceso se tendrán en cuenta las condiciones de accesibilidad física, comunicacional y de atención, dirigidas a las diferentes categorías de discapacidad (física, sensorial, cognitiva, entre otras), asegurando que los beneficiarios del servicio y sus familias puedan acceder de manera digna, oportuna e incluyente.</w:t>
            </w:r>
          </w:p>
          <w:p w14:paraId="75205204" w14:textId="77777777" w:rsidR="006A57D0" w:rsidRPr="006A57D0" w:rsidRDefault="006A57D0" w:rsidP="009F2081">
            <w:pPr>
              <w:pStyle w:val="Textoindependiente2"/>
              <w:tabs>
                <w:tab w:val="left" w:pos="-3261"/>
                <w:tab w:val="left" w:pos="-2552"/>
              </w:tabs>
              <w:spacing w:after="0" w:line="240" w:lineRule="auto"/>
              <w:jc w:val="both"/>
              <w:rPr>
                <w:rFonts w:ascii="Arial" w:hAnsi="Arial" w:cs="Arial"/>
                <w:sz w:val="20"/>
                <w:szCs w:val="20"/>
              </w:rPr>
            </w:pPr>
          </w:p>
          <w:p w14:paraId="69B2BDF0" w14:textId="18CC919F" w:rsidR="00A66A93" w:rsidRPr="009F2081" w:rsidRDefault="4726562B" w:rsidP="009F2081">
            <w:pPr>
              <w:jc w:val="both"/>
              <w:rPr>
                <w:rFonts w:ascii="Arial" w:hAnsi="Arial" w:cs="Arial"/>
                <w:sz w:val="20"/>
                <w:szCs w:val="20"/>
              </w:rPr>
            </w:pPr>
            <w:r w:rsidRPr="7B62DA10">
              <w:rPr>
                <w:rFonts w:ascii="Arial" w:hAnsi="Arial" w:cs="Arial"/>
                <w:sz w:val="20"/>
                <w:szCs w:val="20"/>
              </w:rPr>
              <w:t xml:space="preserve">Por otra parte, en atención al Plan de Austeridad del Gasto, se encuentra publicado por el Ministerio de Hacienda y Crédito público en Proyecto de Decreto, el cual no ha sido firmado, sin embargo, para los órganos que hacen parte del Presupuesto General de la Nación, no se ha fijado ningún tipo de restricción para la adquisición de estos </w:t>
            </w:r>
            <w:r w:rsidR="3DAB2D15" w:rsidRPr="7B62DA10">
              <w:rPr>
                <w:rFonts w:ascii="Arial" w:hAnsi="Arial" w:cs="Arial"/>
                <w:sz w:val="20"/>
                <w:szCs w:val="20"/>
              </w:rPr>
              <w:t>servicios</w:t>
            </w:r>
            <w:r w:rsidRPr="7B62DA10">
              <w:rPr>
                <w:rFonts w:ascii="Arial" w:hAnsi="Arial" w:cs="Arial"/>
                <w:sz w:val="20"/>
                <w:szCs w:val="20"/>
              </w:rPr>
              <w:t>; no obstante, la presente contratación se justifica en los argumentos antes relacionados, </w:t>
            </w:r>
            <w:r w:rsidR="1E15BCB8" w:rsidRPr="7B62DA10">
              <w:rPr>
                <w:rFonts w:ascii="Arial" w:hAnsi="Arial" w:cs="Arial"/>
                <w:sz w:val="20"/>
                <w:szCs w:val="20"/>
              </w:rPr>
              <w:t xml:space="preserve">toda vez que, </w:t>
            </w:r>
            <w:r w:rsidR="682048A4" w:rsidRPr="7B62DA10">
              <w:rPr>
                <w:rFonts w:ascii="Arial" w:hAnsi="Arial" w:cs="Arial"/>
                <w:sz w:val="20"/>
                <w:szCs w:val="20"/>
              </w:rPr>
              <w:t>c</w:t>
            </w:r>
            <w:r w:rsidRPr="7B62DA10">
              <w:rPr>
                <w:rFonts w:ascii="Arial" w:hAnsi="Arial" w:cs="Arial"/>
                <w:sz w:val="20"/>
                <w:szCs w:val="20"/>
              </w:rPr>
              <w:t>on la presente contratación no se vulnera la austeridad del gasto</w:t>
            </w:r>
            <w:r w:rsidR="272FA79D" w:rsidRPr="7B62DA10">
              <w:rPr>
                <w:rFonts w:ascii="Arial" w:hAnsi="Arial" w:cs="Arial"/>
                <w:sz w:val="20"/>
                <w:szCs w:val="20"/>
              </w:rPr>
              <w:t>,</w:t>
            </w:r>
            <w:r w:rsidRPr="7B62DA10">
              <w:rPr>
                <w:rFonts w:ascii="Arial" w:hAnsi="Arial" w:cs="Arial"/>
                <w:sz w:val="20"/>
                <w:szCs w:val="20"/>
              </w:rPr>
              <w:t xml:space="preserve"> ya que a la luz de la función administrativa uno de los principios que deben cumplir las entidades estatales es el principio de economía; de conformidad con el artículo 209 de la Constitución Política, el cual refleja que las autoridades deben actuar con eficacia y austeridad optimizando el uso del recurso y el tiempo, situación que se cumple con los servicios mencionados en el presente estudio previo</w:t>
            </w:r>
            <w:r w:rsidR="2FC36C78" w:rsidRPr="7B62DA10">
              <w:rPr>
                <w:rFonts w:ascii="Arial" w:hAnsi="Arial" w:cs="Arial"/>
                <w:sz w:val="20"/>
                <w:szCs w:val="20"/>
              </w:rPr>
              <w:t>.</w:t>
            </w:r>
          </w:p>
          <w:p w14:paraId="7E507628" w14:textId="77777777" w:rsidR="00A66A93" w:rsidRPr="00E02ADE" w:rsidRDefault="00A66A93" w:rsidP="00A66A93">
            <w:pPr>
              <w:spacing w:after="0" w:line="240" w:lineRule="auto"/>
              <w:jc w:val="both"/>
              <w:rPr>
                <w:rFonts w:ascii="Arial" w:eastAsia="Arial" w:hAnsi="Arial" w:cs="Arial"/>
                <w:color w:val="000000" w:themeColor="text1"/>
                <w:sz w:val="20"/>
                <w:szCs w:val="20"/>
                <w:lang w:eastAsia="es-CO"/>
              </w:rPr>
            </w:pPr>
            <w:r>
              <w:rPr>
                <w:rFonts w:ascii="Arial" w:hAnsi="Arial" w:cs="Arial"/>
              </w:rPr>
              <w:t>E</w:t>
            </w:r>
            <w:r w:rsidRPr="00A66A93">
              <w:rPr>
                <w:rFonts w:ascii="Arial" w:eastAsia="Times New Roman" w:hAnsi="Arial" w:cs="Arial"/>
                <w:sz w:val="20"/>
                <w:szCs w:val="20"/>
                <w:lang w:eastAsia="es-ES"/>
              </w:rPr>
              <w:t xml:space="preserve">n cumplimiento al numeral 8 del artículo 2.2.1.1.2.1.1 del Decreto 1082 del 26 de mayo de 2015, se certifica que una vez verificados en la página web de Colombia Compra Eficiente y en la del Ministerio de Comercio, Industria y Turismo, los Acuerdos Comerciales y Tratados de libre Comercio (TLC), negociados por Colombia en los capítulos de contratación pública, se estableció que el </w:t>
            </w:r>
            <w:r w:rsidRPr="00B15977">
              <w:rPr>
                <w:rFonts w:ascii="Arial" w:hAnsi="Arial" w:cs="Arial"/>
                <w:sz w:val="20"/>
                <w:szCs w:val="20"/>
              </w:rPr>
              <w:t>PRESTACIÓN DE SERVICIOS FUNERARIOS PARA EL PERSONAL UNIFORMADO Y NO UNIFORMADO DE LA POLICÍA NACIONAL FALLECIDO EN SERVICIO ACTIVO, CON ASIGNACIÓN DE RETIRO Y PENSIONADOS DE LA POLICÍA NACIONAL.</w:t>
            </w:r>
          </w:p>
          <w:p w14:paraId="0386BBA0" w14:textId="7AFB4F5C" w:rsidR="00EE7058" w:rsidRPr="00A66A93" w:rsidRDefault="00A66A93" w:rsidP="009F2081">
            <w:pPr>
              <w:pStyle w:val="Textonotapie"/>
              <w:jc w:val="both"/>
              <w:rPr>
                <w:rFonts w:ascii="Arial" w:hAnsi="Arial" w:cs="Arial"/>
                <w:lang w:val="es-CO"/>
              </w:rPr>
            </w:pPr>
            <w:r w:rsidRPr="00A66A93">
              <w:rPr>
                <w:rFonts w:ascii="Arial" w:hAnsi="Arial" w:cs="Arial"/>
                <w:lang w:val="es-CO"/>
              </w:rPr>
              <w:t xml:space="preserve"> </w:t>
            </w:r>
          </w:p>
          <w:p w14:paraId="2DAB92B6" w14:textId="74E77A68" w:rsidR="00EE7058" w:rsidRPr="00A66A93" w:rsidRDefault="4726562B" w:rsidP="00A66A93">
            <w:pPr>
              <w:pStyle w:val="Textonotapie"/>
              <w:jc w:val="both"/>
              <w:rPr>
                <w:rFonts w:ascii="Arial" w:hAnsi="Arial" w:cs="Arial"/>
                <w:lang w:val="es-MX"/>
              </w:rPr>
            </w:pPr>
            <w:r w:rsidRPr="7B62DA10">
              <w:rPr>
                <w:rFonts w:ascii="Arial" w:hAnsi="Arial" w:cs="Arial"/>
                <w:lang w:val="es-MX"/>
              </w:rPr>
              <w:t xml:space="preserve">Procesos de Contratación publicado en la página </w:t>
            </w:r>
            <w:hyperlink r:id="rId8">
              <w:r w:rsidRPr="7B62DA10">
                <w:rPr>
                  <w:rStyle w:val="Hipervnculo"/>
                  <w:rFonts w:ascii="Arial" w:hAnsi="Arial" w:cs="Arial"/>
                  <w:color w:val="auto"/>
                  <w:lang w:val="es-MX"/>
                </w:rPr>
                <w:t>www.colombiacompra.gov.co</w:t>
              </w:r>
            </w:hyperlink>
            <w:r w:rsidRPr="7B62DA10">
              <w:rPr>
                <w:rFonts w:ascii="Arial" w:hAnsi="Arial" w:cs="Arial"/>
                <w:lang w:val="es-MX"/>
              </w:rPr>
              <w:t>; como se estimó en el mencionado manual así:</w:t>
            </w:r>
          </w:p>
          <w:p w14:paraId="74674B70" w14:textId="77777777" w:rsidR="00EE7058" w:rsidRDefault="00EE7058" w:rsidP="009F2081">
            <w:pPr>
              <w:spacing w:after="0" w:line="240" w:lineRule="auto"/>
              <w:ind w:left="457"/>
              <w:jc w:val="both"/>
              <w:rPr>
                <w:rFonts w:ascii="Arial" w:eastAsia="Arial" w:hAnsi="Arial" w:cs="Arial"/>
                <w:sz w:val="20"/>
                <w:szCs w:val="20"/>
              </w:rPr>
            </w:pPr>
          </w:p>
          <w:tbl>
            <w:tblPr>
              <w:tblStyle w:val="TableGrid"/>
              <w:tblW w:w="9242"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4" w:type="dxa"/>
                <w:left w:w="107" w:type="dxa"/>
                <w:bottom w:w="40" w:type="dxa"/>
                <w:right w:w="59" w:type="dxa"/>
              </w:tblCellMar>
              <w:tblLook w:val="04A0" w:firstRow="1" w:lastRow="0" w:firstColumn="1" w:lastColumn="0" w:noHBand="0" w:noVBand="1"/>
            </w:tblPr>
            <w:tblGrid>
              <w:gridCol w:w="1019"/>
              <w:gridCol w:w="1140"/>
              <w:gridCol w:w="900"/>
              <w:gridCol w:w="1133"/>
              <w:gridCol w:w="1763"/>
              <w:gridCol w:w="1508"/>
              <w:gridCol w:w="1779"/>
            </w:tblGrid>
            <w:tr w:rsidR="006F3EE9" w:rsidRPr="00912AE3" w14:paraId="4245216D" w14:textId="77777777" w:rsidTr="00437797">
              <w:trPr>
                <w:trHeight w:val="395"/>
                <w:jc w:val="center"/>
              </w:trPr>
              <w:tc>
                <w:tcPr>
                  <w:tcW w:w="2160" w:type="dxa"/>
                  <w:gridSpan w:val="2"/>
                  <w:vMerge w:val="restart"/>
                  <w:vAlign w:val="center"/>
                </w:tcPr>
                <w:p w14:paraId="2E35D7ED" w14:textId="77777777" w:rsidR="006F3EE9" w:rsidRPr="00912AE3" w:rsidRDefault="006F3EE9" w:rsidP="009F2081">
                  <w:pPr>
                    <w:spacing w:line="259" w:lineRule="auto"/>
                    <w:jc w:val="center"/>
                    <w:rPr>
                      <w:rFonts w:ascii="Arial" w:hAnsi="Arial" w:cs="Arial"/>
                      <w:b/>
                      <w:bCs/>
                      <w:sz w:val="18"/>
                      <w:szCs w:val="18"/>
                    </w:rPr>
                  </w:pPr>
                  <w:r w:rsidRPr="00912AE3">
                    <w:rPr>
                      <w:rFonts w:ascii="Arial" w:eastAsia="Verdana" w:hAnsi="Arial" w:cs="Arial"/>
                      <w:b/>
                      <w:bCs/>
                      <w:sz w:val="18"/>
                      <w:szCs w:val="18"/>
                    </w:rPr>
                    <w:t>Acuerdo Comercial</w:t>
                  </w:r>
                </w:p>
              </w:tc>
              <w:tc>
                <w:tcPr>
                  <w:tcW w:w="900" w:type="dxa"/>
                  <w:vMerge w:val="restart"/>
                  <w:vAlign w:val="center"/>
                </w:tcPr>
                <w:p w14:paraId="62A96108" w14:textId="77777777" w:rsidR="006F3EE9" w:rsidRPr="00912AE3" w:rsidRDefault="006F3EE9" w:rsidP="009F2081">
                  <w:pPr>
                    <w:spacing w:after="19" w:line="259" w:lineRule="auto"/>
                    <w:jc w:val="center"/>
                    <w:rPr>
                      <w:rFonts w:ascii="Arial" w:hAnsi="Arial" w:cs="Arial"/>
                      <w:b/>
                      <w:bCs/>
                      <w:sz w:val="18"/>
                      <w:szCs w:val="18"/>
                    </w:rPr>
                  </w:pPr>
                  <w:r w:rsidRPr="00912AE3">
                    <w:rPr>
                      <w:rFonts w:ascii="Arial" w:eastAsia="Verdana" w:hAnsi="Arial" w:cs="Arial"/>
                      <w:b/>
                      <w:bCs/>
                      <w:sz w:val="18"/>
                      <w:szCs w:val="18"/>
                    </w:rPr>
                    <w:t>Vigente</w:t>
                  </w:r>
                </w:p>
              </w:tc>
              <w:tc>
                <w:tcPr>
                  <w:tcW w:w="1133" w:type="dxa"/>
                  <w:vAlign w:val="center"/>
                </w:tcPr>
                <w:p w14:paraId="16FC6A1E" w14:textId="77777777" w:rsidR="006F3EE9" w:rsidRPr="00912AE3" w:rsidRDefault="006F3EE9" w:rsidP="009F2081">
                  <w:pPr>
                    <w:spacing w:line="259" w:lineRule="auto"/>
                    <w:jc w:val="center"/>
                    <w:rPr>
                      <w:rFonts w:ascii="Arial" w:hAnsi="Arial" w:cs="Arial"/>
                      <w:b/>
                      <w:bCs/>
                      <w:sz w:val="18"/>
                      <w:szCs w:val="18"/>
                    </w:rPr>
                  </w:pPr>
                  <w:r w:rsidRPr="00912AE3">
                    <w:rPr>
                      <w:rFonts w:ascii="Arial" w:eastAsia="Verdana" w:hAnsi="Arial" w:cs="Arial"/>
                      <w:b/>
                      <w:bCs/>
                      <w:sz w:val="18"/>
                      <w:szCs w:val="18"/>
                    </w:rPr>
                    <w:t>Entidad Estatal cubierta</w:t>
                  </w:r>
                </w:p>
              </w:tc>
              <w:tc>
                <w:tcPr>
                  <w:tcW w:w="1764" w:type="dxa"/>
                  <w:vAlign w:val="center"/>
                </w:tcPr>
                <w:p w14:paraId="6C7FBE30" w14:textId="77777777" w:rsidR="006F3EE9" w:rsidRPr="00912AE3" w:rsidRDefault="006F3EE9" w:rsidP="009F2081">
                  <w:pPr>
                    <w:spacing w:after="17" w:line="259" w:lineRule="auto"/>
                    <w:ind w:left="18"/>
                    <w:jc w:val="center"/>
                    <w:rPr>
                      <w:rFonts w:ascii="Arial" w:hAnsi="Arial" w:cs="Arial"/>
                      <w:b/>
                      <w:bCs/>
                      <w:sz w:val="18"/>
                      <w:szCs w:val="18"/>
                    </w:rPr>
                  </w:pPr>
                  <w:r w:rsidRPr="00912AE3">
                    <w:rPr>
                      <w:rFonts w:ascii="Arial" w:eastAsia="Verdana" w:hAnsi="Arial" w:cs="Arial"/>
                      <w:b/>
                      <w:bCs/>
                      <w:sz w:val="18"/>
                      <w:szCs w:val="18"/>
                    </w:rPr>
                    <w:t>Valor del</w:t>
                  </w:r>
                </w:p>
                <w:p w14:paraId="7BB0279A" w14:textId="77777777" w:rsidR="006F3EE9" w:rsidRPr="00912AE3" w:rsidRDefault="006F3EE9" w:rsidP="009F2081">
                  <w:pPr>
                    <w:spacing w:line="277" w:lineRule="auto"/>
                    <w:ind w:left="18"/>
                    <w:jc w:val="center"/>
                    <w:rPr>
                      <w:rFonts w:ascii="Arial" w:hAnsi="Arial" w:cs="Arial"/>
                      <w:b/>
                      <w:bCs/>
                      <w:sz w:val="18"/>
                      <w:szCs w:val="18"/>
                    </w:rPr>
                  </w:pPr>
                  <w:r w:rsidRPr="00912AE3">
                    <w:rPr>
                      <w:rFonts w:ascii="Arial" w:eastAsia="Verdana" w:hAnsi="Arial" w:cs="Arial"/>
                      <w:b/>
                      <w:bCs/>
                      <w:sz w:val="18"/>
                      <w:szCs w:val="18"/>
                    </w:rPr>
                    <w:t xml:space="preserve">Proceso de Contratación </w:t>
                  </w:r>
                  <w:r w:rsidRPr="00912AE3">
                    <w:rPr>
                      <w:rFonts w:ascii="Arial" w:eastAsia="Verdana" w:hAnsi="Arial" w:cs="Arial"/>
                      <w:b/>
                      <w:bCs/>
                      <w:sz w:val="18"/>
                      <w:szCs w:val="18"/>
                    </w:rPr>
                    <w:lastRenderedPageBreak/>
                    <w:t>superior al umbral del Acuerdo</w:t>
                  </w:r>
                </w:p>
                <w:p w14:paraId="2FEC3C00" w14:textId="77777777" w:rsidR="006F3EE9" w:rsidRPr="00912AE3" w:rsidRDefault="006F3EE9" w:rsidP="009F2081">
                  <w:pPr>
                    <w:spacing w:line="259" w:lineRule="auto"/>
                    <w:ind w:left="18"/>
                    <w:jc w:val="center"/>
                    <w:rPr>
                      <w:rFonts w:ascii="Arial" w:hAnsi="Arial" w:cs="Arial"/>
                      <w:b/>
                      <w:bCs/>
                      <w:sz w:val="18"/>
                      <w:szCs w:val="18"/>
                    </w:rPr>
                  </w:pPr>
                  <w:r w:rsidRPr="00912AE3">
                    <w:rPr>
                      <w:rFonts w:ascii="Arial" w:eastAsia="Verdana" w:hAnsi="Arial" w:cs="Arial"/>
                      <w:b/>
                      <w:bCs/>
                      <w:sz w:val="18"/>
                      <w:szCs w:val="18"/>
                    </w:rPr>
                    <w:t>Comercial</w:t>
                  </w:r>
                </w:p>
              </w:tc>
              <w:tc>
                <w:tcPr>
                  <w:tcW w:w="1508" w:type="dxa"/>
                  <w:vAlign w:val="center"/>
                </w:tcPr>
                <w:p w14:paraId="14C6ABFC" w14:textId="77777777" w:rsidR="006F3EE9" w:rsidRPr="00912AE3" w:rsidRDefault="006F3EE9" w:rsidP="009F2081">
                  <w:pPr>
                    <w:spacing w:line="276" w:lineRule="auto"/>
                    <w:ind w:right="120"/>
                    <w:jc w:val="center"/>
                    <w:rPr>
                      <w:rFonts w:ascii="Arial" w:hAnsi="Arial" w:cs="Arial"/>
                      <w:b/>
                      <w:bCs/>
                      <w:sz w:val="18"/>
                      <w:szCs w:val="18"/>
                    </w:rPr>
                  </w:pPr>
                  <w:r w:rsidRPr="00912AE3">
                    <w:rPr>
                      <w:rFonts w:ascii="Arial" w:eastAsia="Verdana" w:hAnsi="Arial" w:cs="Arial"/>
                      <w:b/>
                      <w:bCs/>
                      <w:sz w:val="18"/>
                      <w:szCs w:val="18"/>
                    </w:rPr>
                    <w:lastRenderedPageBreak/>
                    <w:t>Excepción Aplicable al</w:t>
                  </w:r>
                  <w:r w:rsidRPr="00912AE3">
                    <w:rPr>
                      <w:rFonts w:ascii="Arial" w:hAnsi="Arial" w:cs="Arial"/>
                      <w:b/>
                      <w:bCs/>
                      <w:sz w:val="18"/>
                      <w:szCs w:val="18"/>
                    </w:rPr>
                    <w:t xml:space="preserve"> </w:t>
                  </w:r>
                  <w:r w:rsidRPr="00912AE3">
                    <w:rPr>
                      <w:rFonts w:ascii="Arial" w:eastAsia="Verdana" w:hAnsi="Arial" w:cs="Arial"/>
                      <w:b/>
                      <w:bCs/>
                      <w:sz w:val="18"/>
                      <w:szCs w:val="18"/>
                    </w:rPr>
                    <w:t>Proceso de Contratación</w:t>
                  </w:r>
                </w:p>
              </w:tc>
              <w:tc>
                <w:tcPr>
                  <w:tcW w:w="1777" w:type="dxa"/>
                  <w:vAlign w:val="center"/>
                </w:tcPr>
                <w:p w14:paraId="24C0B02D" w14:textId="0C19B0DD" w:rsidR="006F3EE9" w:rsidRPr="00912AE3" w:rsidRDefault="006F3EE9" w:rsidP="009F2081">
                  <w:pPr>
                    <w:spacing w:line="277" w:lineRule="auto"/>
                    <w:ind w:left="248" w:right="254"/>
                    <w:jc w:val="center"/>
                    <w:rPr>
                      <w:rFonts w:ascii="Arial" w:hAnsi="Arial" w:cs="Arial"/>
                      <w:b/>
                      <w:bCs/>
                      <w:sz w:val="18"/>
                      <w:szCs w:val="18"/>
                    </w:rPr>
                  </w:pPr>
                  <w:r w:rsidRPr="00912AE3">
                    <w:rPr>
                      <w:rFonts w:ascii="Arial" w:eastAsia="Verdana" w:hAnsi="Arial" w:cs="Arial"/>
                      <w:b/>
                      <w:bCs/>
                      <w:sz w:val="18"/>
                      <w:szCs w:val="18"/>
                    </w:rPr>
                    <w:t>Proceso de Contratación cubierto por el</w:t>
                  </w:r>
                  <w:r w:rsidRPr="00912AE3">
                    <w:rPr>
                      <w:rFonts w:ascii="Arial" w:hAnsi="Arial" w:cs="Arial"/>
                      <w:b/>
                      <w:bCs/>
                      <w:sz w:val="18"/>
                      <w:szCs w:val="18"/>
                    </w:rPr>
                    <w:t xml:space="preserve"> </w:t>
                  </w:r>
                  <w:r w:rsidRPr="00912AE3">
                    <w:rPr>
                      <w:rFonts w:ascii="Arial" w:eastAsia="Verdana" w:hAnsi="Arial" w:cs="Arial"/>
                      <w:b/>
                      <w:bCs/>
                      <w:sz w:val="18"/>
                      <w:szCs w:val="18"/>
                    </w:rPr>
                    <w:t>Acuerdo</w:t>
                  </w:r>
                </w:p>
                <w:p w14:paraId="0F3368B8" w14:textId="77777777" w:rsidR="006F3EE9" w:rsidRPr="00912AE3" w:rsidRDefault="006F3EE9" w:rsidP="009F2081">
                  <w:pPr>
                    <w:spacing w:line="259" w:lineRule="auto"/>
                    <w:ind w:right="122"/>
                    <w:jc w:val="center"/>
                    <w:rPr>
                      <w:rFonts w:ascii="Arial" w:hAnsi="Arial" w:cs="Arial"/>
                      <w:b/>
                      <w:bCs/>
                      <w:sz w:val="18"/>
                      <w:szCs w:val="18"/>
                    </w:rPr>
                  </w:pPr>
                  <w:r w:rsidRPr="00912AE3">
                    <w:rPr>
                      <w:rFonts w:ascii="Arial" w:eastAsia="Verdana" w:hAnsi="Arial" w:cs="Arial"/>
                      <w:b/>
                      <w:bCs/>
                      <w:sz w:val="18"/>
                      <w:szCs w:val="18"/>
                    </w:rPr>
                    <w:lastRenderedPageBreak/>
                    <w:t>Comercial</w:t>
                  </w:r>
                </w:p>
              </w:tc>
            </w:tr>
            <w:tr w:rsidR="006F3EE9" w:rsidRPr="00912AE3" w14:paraId="2F61B006" w14:textId="77777777" w:rsidTr="00437797">
              <w:trPr>
                <w:trHeight w:val="111"/>
                <w:jc w:val="center"/>
              </w:trPr>
              <w:tc>
                <w:tcPr>
                  <w:tcW w:w="2160" w:type="dxa"/>
                  <w:gridSpan w:val="2"/>
                  <w:vMerge/>
                </w:tcPr>
                <w:p w14:paraId="7120307B" w14:textId="77777777" w:rsidR="006F3EE9" w:rsidRPr="00912AE3" w:rsidRDefault="006F3EE9" w:rsidP="009F2081">
                  <w:pPr>
                    <w:spacing w:line="259" w:lineRule="auto"/>
                    <w:ind w:left="26"/>
                    <w:jc w:val="center"/>
                    <w:rPr>
                      <w:rFonts w:ascii="Arial" w:hAnsi="Arial" w:cs="Arial"/>
                      <w:b/>
                      <w:bCs/>
                      <w:sz w:val="18"/>
                      <w:szCs w:val="18"/>
                    </w:rPr>
                  </w:pPr>
                </w:p>
              </w:tc>
              <w:tc>
                <w:tcPr>
                  <w:tcW w:w="900" w:type="dxa"/>
                  <w:vMerge/>
                </w:tcPr>
                <w:p w14:paraId="7AF0CF5F" w14:textId="77777777" w:rsidR="006F3EE9" w:rsidRPr="00912AE3" w:rsidRDefault="006F3EE9" w:rsidP="009F2081">
                  <w:pPr>
                    <w:spacing w:line="259" w:lineRule="auto"/>
                    <w:ind w:left="26"/>
                    <w:jc w:val="center"/>
                    <w:rPr>
                      <w:rFonts w:ascii="Arial" w:hAnsi="Arial" w:cs="Arial"/>
                      <w:b/>
                      <w:bCs/>
                      <w:sz w:val="18"/>
                      <w:szCs w:val="18"/>
                    </w:rPr>
                  </w:pPr>
                </w:p>
              </w:tc>
              <w:tc>
                <w:tcPr>
                  <w:tcW w:w="1133" w:type="dxa"/>
                  <w:vAlign w:val="center"/>
                </w:tcPr>
                <w:p w14:paraId="035076E9" w14:textId="77777777" w:rsidR="006F3EE9" w:rsidRPr="00912AE3" w:rsidRDefault="006F3EE9" w:rsidP="009F2081">
                  <w:pPr>
                    <w:spacing w:line="259" w:lineRule="auto"/>
                    <w:ind w:left="74"/>
                    <w:jc w:val="center"/>
                    <w:rPr>
                      <w:rFonts w:ascii="Arial" w:hAnsi="Arial" w:cs="Arial"/>
                      <w:b/>
                      <w:bCs/>
                      <w:sz w:val="18"/>
                      <w:szCs w:val="18"/>
                    </w:rPr>
                  </w:pPr>
                  <w:r w:rsidRPr="00912AE3">
                    <w:rPr>
                      <w:rFonts w:ascii="Arial" w:eastAsia="Verdana" w:hAnsi="Arial" w:cs="Arial"/>
                      <w:b/>
                      <w:bCs/>
                      <w:sz w:val="18"/>
                      <w:szCs w:val="18"/>
                    </w:rPr>
                    <w:t>Si/No</w:t>
                  </w:r>
                </w:p>
              </w:tc>
              <w:tc>
                <w:tcPr>
                  <w:tcW w:w="1764" w:type="dxa"/>
                  <w:vAlign w:val="center"/>
                </w:tcPr>
                <w:p w14:paraId="40EE84D0" w14:textId="77777777" w:rsidR="006F3EE9" w:rsidRPr="00912AE3" w:rsidRDefault="006F3EE9" w:rsidP="009F2081">
                  <w:pPr>
                    <w:spacing w:line="259" w:lineRule="auto"/>
                    <w:ind w:right="54"/>
                    <w:jc w:val="center"/>
                    <w:rPr>
                      <w:rFonts w:ascii="Arial" w:hAnsi="Arial" w:cs="Arial"/>
                      <w:b/>
                      <w:bCs/>
                      <w:sz w:val="18"/>
                      <w:szCs w:val="18"/>
                    </w:rPr>
                  </w:pPr>
                  <w:r w:rsidRPr="00912AE3">
                    <w:rPr>
                      <w:rFonts w:ascii="Arial" w:eastAsia="Verdana" w:hAnsi="Arial" w:cs="Arial"/>
                      <w:b/>
                      <w:bCs/>
                      <w:sz w:val="18"/>
                      <w:szCs w:val="18"/>
                    </w:rPr>
                    <w:t>Si/No</w:t>
                  </w:r>
                </w:p>
              </w:tc>
              <w:tc>
                <w:tcPr>
                  <w:tcW w:w="1508" w:type="dxa"/>
                  <w:vAlign w:val="center"/>
                </w:tcPr>
                <w:p w14:paraId="1969F3F0" w14:textId="77777777" w:rsidR="006F3EE9" w:rsidRPr="00912AE3" w:rsidRDefault="006F3EE9" w:rsidP="009F2081">
                  <w:pPr>
                    <w:spacing w:line="259" w:lineRule="auto"/>
                    <w:ind w:right="75"/>
                    <w:jc w:val="center"/>
                    <w:rPr>
                      <w:rFonts w:ascii="Arial" w:hAnsi="Arial" w:cs="Arial"/>
                      <w:b/>
                      <w:bCs/>
                      <w:sz w:val="18"/>
                      <w:szCs w:val="18"/>
                    </w:rPr>
                  </w:pPr>
                  <w:r w:rsidRPr="00912AE3">
                    <w:rPr>
                      <w:rFonts w:ascii="Arial" w:eastAsia="Verdana" w:hAnsi="Arial" w:cs="Arial"/>
                      <w:b/>
                      <w:bCs/>
                      <w:sz w:val="18"/>
                      <w:szCs w:val="18"/>
                    </w:rPr>
                    <w:t>Si/No</w:t>
                  </w:r>
                </w:p>
              </w:tc>
              <w:tc>
                <w:tcPr>
                  <w:tcW w:w="1777" w:type="dxa"/>
                  <w:vAlign w:val="center"/>
                </w:tcPr>
                <w:p w14:paraId="10BFF689" w14:textId="77777777" w:rsidR="006F3EE9" w:rsidRPr="00912AE3" w:rsidRDefault="006F3EE9" w:rsidP="009F2081">
                  <w:pPr>
                    <w:spacing w:line="259" w:lineRule="auto"/>
                    <w:ind w:right="51"/>
                    <w:jc w:val="center"/>
                    <w:rPr>
                      <w:rFonts w:ascii="Arial" w:hAnsi="Arial" w:cs="Arial"/>
                      <w:b/>
                      <w:bCs/>
                      <w:sz w:val="18"/>
                      <w:szCs w:val="18"/>
                    </w:rPr>
                  </w:pPr>
                  <w:r w:rsidRPr="00912AE3">
                    <w:rPr>
                      <w:rFonts w:ascii="Arial" w:eastAsia="Verdana" w:hAnsi="Arial" w:cs="Arial"/>
                      <w:b/>
                      <w:bCs/>
                      <w:sz w:val="18"/>
                      <w:szCs w:val="18"/>
                    </w:rPr>
                    <w:t>Si/No</w:t>
                  </w:r>
                </w:p>
              </w:tc>
            </w:tr>
            <w:tr w:rsidR="006F3EE9" w:rsidRPr="00912AE3" w14:paraId="0383A48C" w14:textId="77777777" w:rsidTr="00437797">
              <w:trPr>
                <w:trHeight w:val="96"/>
                <w:jc w:val="center"/>
              </w:trPr>
              <w:tc>
                <w:tcPr>
                  <w:tcW w:w="1020" w:type="dxa"/>
                  <w:vMerge w:val="restart"/>
                </w:tcPr>
                <w:p w14:paraId="51AAB03E" w14:textId="77777777" w:rsidR="006F3EE9" w:rsidRPr="00912AE3" w:rsidRDefault="006F3EE9" w:rsidP="009F2081">
                  <w:pPr>
                    <w:spacing w:after="19" w:line="259" w:lineRule="auto"/>
                    <w:ind w:left="1"/>
                    <w:rPr>
                      <w:rFonts w:ascii="Arial" w:hAnsi="Arial" w:cs="Arial"/>
                      <w:sz w:val="18"/>
                      <w:szCs w:val="18"/>
                    </w:rPr>
                  </w:pPr>
                  <w:r w:rsidRPr="00912AE3">
                    <w:rPr>
                      <w:rFonts w:ascii="Arial" w:eastAsia="Verdana" w:hAnsi="Arial" w:cs="Arial"/>
                      <w:sz w:val="18"/>
                      <w:szCs w:val="18"/>
                    </w:rPr>
                    <w:t xml:space="preserve"> </w:t>
                  </w:r>
                </w:p>
                <w:p w14:paraId="1C38211A" w14:textId="77777777" w:rsidR="006F3EE9" w:rsidRPr="00912AE3" w:rsidRDefault="006F3EE9" w:rsidP="009F2081">
                  <w:pPr>
                    <w:spacing w:after="17" w:line="259" w:lineRule="auto"/>
                    <w:ind w:left="1"/>
                    <w:rPr>
                      <w:rFonts w:ascii="Arial" w:hAnsi="Arial" w:cs="Arial"/>
                      <w:sz w:val="18"/>
                      <w:szCs w:val="18"/>
                    </w:rPr>
                  </w:pPr>
                  <w:r w:rsidRPr="00912AE3">
                    <w:rPr>
                      <w:rFonts w:ascii="Arial" w:hAnsi="Arial" w:cs="Arial"/>
                      <w:sz w:val="18"/>
                      <w:szCs w:val="18"/>
                    </w:rPr>
                    <w:t xml:space="preserve">Alianza </w:t>
                  </w:r>
                </w:p>
                <w:p w14:paraId="305AAF79" w14:textId="77777777" w:rsidR="006F3EE9" w:rsidRPr="00912AE3" w:rsidRDefault="006F3EE9" w:rsidP="009F2081">
                  <w:pPr>
                    <w:spacing w:line="259" w:lineRule="auto"/>
                    <w:ind w:left="1"/>
                    <w:rPr>
                      <w:rFonts w:ascii="Arial" w:hAnsi="Arial" w:cs="Arial"/>
                      <w:sz w:val="18"/>
                      <w:szCs w:val="18"/>
                    </w:rPr>
                  </w:pPr>
                  <w:r w:rsidRPr="00912AE3">
                    <w:rPr>
                      <w:rFonts w:ascii="Arial" w:hAnsi="Arial" w:cs="Arial"/>
                      <w:sz w:val="18"/>
                      <w:szCs w:val="18"/>
                    </w:rPr>
                    <w:t xml:space="preserve">Pacífico </w:t>
                  </w:r>
                </w:p>
              </w:tc>
              <w:tc>
                <w:tcPr>
                  <w:tcW w:w="1140" w:type="dxa"/>
                </w:tcPr>
                <w:p w14:paraId="220A844F" w14:textId="77777777" w:rsidR="006F3EE9" w:rsidRPr="00912AE3" w:rsidRDefault="006F3EE9" w:rsidP="009F2081">
                  <w:pPr>
                    <w:spacing w:line="259" w:lineRule="auto"/>
                    <w:ind w:right="85"/>
                    <w:jc w:val="center"/>
                    <w:rPr>
                      <w:rFonts w:ascii="Arial" w:hAnsi="Arial" w:cs="Arial"/>
                      <w:sz w:val="18"/>
                      <w:szCs w:val="18"/>
                    </w:rPr>
                  </w:pPr>
                  <w:r w:rsidRPr="00912AE3">
                    <w:rPr>
                      <w:rFonts w:ascii="Arial" w:hAnsi="Arial" w:cs="Arial"/>
                      <w:sz w:val="18"/>
                      <w:szCs w:val="18"/>
                    </w:rPr>
                    <w:t xml:space="preserve">Chile </w:t>
                  </w:r>
                </w:p>
              </w:tc>
              <w:tc>
                <w:tcPr>
                  <w:tcW w:w="900" w:type="dxa"/>
                </w:tcPr>
                <w:p w14:paraId="08828BE4"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si</w:t>
                  </w:r>
                </w:p>
              </w:tc>
              <w:tc>
                <w:tcPr>
                  <w:tcW w:w="1133" w:type="dxa"/>
                  <w:vMerge w:val="restart"/>
                  <w:vAlign w:val="center"/>
                </w:tcPr>
                <w:p w14:paraId="133D5E5B" w14:textId="77777777" w:rsidR="006F3EE9" w:rsidRPr="00912AE3" w:rsidRDefault="006F3EE9" w:rsidP="009F2081">
                  <w:pPr>
                    <w:spacing w:line="259" w:lineRule="auto"/>
                    <w:jc w:val="center"/>
                    <w:rPr>
                      <w:rFonts w:ascii="Arial" w:hAnsi="Arial" w:cs="Arial"/>
                      <w:sz w:val="18"/>
                      <w:szCs w:val="18"/>
                    </w:rPr>
                  </w:pPr>
                  <w:r w:rsidRPr="00912AE3">
                    <w:rPr>
                      <w:rFonts w:ascii="Arial" w:hAnsi="Arial" w:cs="Arial"/>
                      <w:sz w:val="18"/>
                      <w:szCs w:val="18"/>
                    </w:rPr>
                    <w:t>si</w:t>
                  </w:r>
                </w:p>
              </w:tc>
              <w:tc>
                <w:tcPr>
                  <w:tcW w:w="1764" w:type="dxa"/>
                  <w:vMerge w:val="restart"/>
                  <w:vAlign w:val="center"/>
                </w:tcPr>
                <w:p w14:paraId="34598933" w14:textId="77777777" w:rsidR="006F3EE9" w:rsidRPr="00912AE3" w:rsidRDefault="006F3EE9" w:rsidP="009F2081">
                  <w:pPr>
                    <w:spacing w:line="259" w:lineRule="auto"/>
                    <w:jc w:val="center"/>
                    <w:rPr>
                      <w:rFonts w:ascii="Arial" w:hAnsi="Arial" w:cs="Arial"/>
                      <w:sz w:val="18"/>
                      <w:szCs w:val="18"/>
                    </w:rPr>
                  </w:pPr>
                  <w:r w:rsidRPr="00912AE3">
                    <w:rPr>
                      <w:rFonts w:ascii="Arial" w:hAnsi="Arial" w:cs="Arial"/>
                      <w:sz w:val="18"/>
                      <w:szCs w:val="18"/>
                    </w:rPr>
                    <w:t>si</w:t>
                  </w:r>
                </w:p>
              </w:tc>
              <w:tc>
                <w:tcPr>
                  <w:tcW w:w="1508" w:type="dxa"/>
                  <w:vMerge w:val="restart"/>
                  <w:vAlign w:val="center"/>
                </w:tcPr>
                <w:p w14:paraId="69F12F95" w14:textId="77777777" w:rsidR="006F3EE9" w:rsidRPr="00912AE3" w:rsidRDefault="006F3EE9" w:rsidP="009F2081">
                  <w:pPr>
                    <w:spacing w:line="259" w:lineRule="auto"/>
                    <w:jc w:val="center"/>
                    <w:rPr>
                      <w:rFonts w:ascii="Arial" w:hAnsi="Arial" w:cs="Arial"/>
                      <w:sz w:val="18"/>
                      <w:szCs w:val="18"/>
                    </w:rPr>
                  </w:pPr>
                  <w:r w:rsidRPr="00912AE3">
                    <w:rPr>
                      <w:rFonts w:ascii="Arial" w:hAnsi="Arial" w:cs="Arial"/>
                      <w:sz w:val="18"/>
                      <w:szCs w:val="18"/>
                    </w:rPr>
                    <w:t>no</w:t>
                  </w:r>
                </w:p>
              </w:tc>
              <w:tc>
                <w:tcPr>
                  <w:tcW w:w="1777" w:type="dxa"/>
                  <w:vMerge w:val="restart"/>
                  <w:vAlign w:val="center"/>
                </w:tcPr>
                <w:p w14:paraId="64BB60F6" w14:textId="77777777" w:rsidR="006F3EE9" w:rsidRPr="00912AE3" w:rsidRDefault="006F3EE9" w:rsidP="009F2081">
                  <w:pPr>
                    <w:spacing w:line="259" w:lineRule="auto"/>
                    <w:jc w:val="center"/>
                    <w:rPr>
                      <w:rFonts w:ascii="Arial" w:hAnsi="Arial" w:cs="Arial"/>
                      <w:sz w:val="18"/>
                      <w:szCs w:val="18"/>
                    </w:rPr>
                  </w:pPr>
                  <w:r w:rsidRPr="00912AE3">
                    <w:rPr>
                      <w:rFonts w:ascii="Arial" w:hAnsi="Arial" w:cs="Arial"/>
                      <w:sz w:val="18"/>
                      <w:szCs w:val="18"/>
                    </w:rPr>
                    <w:t>si</w:t>
                  </w:r>
                </w:p>
              </w:tc>
            </w:tr>
            <w:tr w:rsidR="006F3EE9" w:rsidRPr="00912AE3" w14:paraId="60CC9FAD" w14:textId="77777777" w:rsidTr="00437797">
              <w:trPr>
                <w:trHeight w:val="107"/>
                <w:jc w:val="center"/>
              </w:trPr>
              <w:tc>
                <w:tcPr>
                  <w:tcW w:w="1020" w:type="dxa"/>
                  <w:vMerge/>
                </w:tcPr>
                <w:p w14:paraId="6C4C46E7" w14:textId="77777777" w:rsidR="006F3EE9" w:rsidRPr="00912AE3" w:rsidRDefault="006F3EE9" w:rsidP="009F2081">
                  <w:pPr>
                    <w:spacing w:after="160" w:line="259" w:lineRule="auto"/>
                    <w:rPr>
                      <w:rFonts w:ascii="Arial" w:hAnsi="Arial" w:cs="Arial"/>
                      <w:sz w:val="18"/>
                      <w:szCs w:val="18"/>
                    </w:rPr>
                  </w:pPr>
                </w:p>
              </w:tc>
              <w:tc>
                <w:tcPr>
                  <w:tcW w:w="1140" w:type="dxa"/>
                </w:tcPr>
                <w:p w14:paraId="45490706" w14:textId="77777777" w:rsidR="006F3EE9" w:rsidRPr="00912AE3" w:rsidRDefault="006F3EE9" w:rsidP="009F2081">
                  <w:pPr>
                    <w:spacing w:line="259" w:lineRule="auto"/>
                    <w:ind w:right="87"/>
                    <w:jc w:val="center"/>
                    <w:rPr>
                      <w:rFonts w:ascii="Arial" w:hAnsi="Arial" w:cs="Arial"/>
                      <w:sz w:val="18"/>
                      <w:szCs w:val="18"/>
                    </w:rPr>
                  </w:pPr>
                  <w:r w:rsidRPr="00912AE3">
                    <w:rPr>
                      <w:rFonts w:ascii="Arial" w:hAnsi="Arial" w:cs="Arial"/>
                      <w:sz w:val="18"/>
                      <w:szCs w:val="18"/>
                    </w:rPr>
                    <w:t xml:space="preserve">México </w:t>
                  </w:r>
                </w:p>
              </w:tc>
              <w:tc>
                <w:tcPr>
                  <w:tcW w:w="900" w:type="dxa"/>
                </w:tcPr>
                <w:p w14:paraId="1D9F5BCE"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si</w:t>
                  </w:r>
                </w:p>
              </w:tc>
              <w:tc>
                <w:tcPr>
                  <w:tcW w:w="1133" w:type="dxa"/>
                  <w:vMerge/>
                </w:tcPr>
                <w:p w14:paraId="0591B386" w14:textId="77777777" w:rsidR="006F3EE9" w:rsidRPr="00912AE3" w:rsidRDefault="006F3EE9" w:rsidP="009F2081">
                  <w:pPr>
                    <w:spacing w:after="160" w:line="259" w:lineRule="auto"/>
                    <w:jc w:val="center"/>
                    <w:rPr>
                      <w:rFonts w:ascii="Arial" w:hAnsi="Arial" w:cs="Arial"/>
                      <w:sz w:val="18"/>
                      <w:szCs w:val="18"/>
                    </w:rPr>
                  </w:pPr>
                </w:p>
              </w:tc>
              <w:tc>
                <w:tcPr>
                  <w:tcW w:w="1764" w:type="dxa"/>
                  <w:vMerge/>
                </w:tcPr>
                <w:p w14:paraId="41A0CC4F" w14:textId="77777777" w:rsidR="006F3EE9" w:rsidRPr="00912AE3" w:rsidRDefault="006F3EE9" w:rsidP="009F2081">
                  <w:pPr>
                    <w:spacing w:after="160" w:line="259" w:lineRule="auto"/>
                    <w:jc w:val="center"/>
                    <w:rPr>
                      <w:rFonts w:ascii="Arial" w:hAnsi="Arial" w:cs="Arial"/>
                      <w:sz w:val="18"/>
                      <w:szCs w:val="18"/>
                    </w:rPr>
                  </w:pPr>
                </w:p>
              </w:tc>
              <w:tc>
                <w:tcPr>
                  <w:tcW w:w="1508" w:type="dxa"/>
                  <w:vMerge/>
                </w:tcPr>
                <w:p w14:paraId="50CAC81E" w14:textId="77777777" w:rsidR="006F3EE9" w:rsidRPr="00912AE3" w:rsidRDefault="006F3EE9" w:rsidP="009F2081">
                  <w:pPr>
                    <w:spacing w:after="160" w:line="259" w:lineRule="auto"/>
                    <w:jc w:val="center"/>
                    <w:rPr>
                      <w:rFonts w:ascii="Arial" w:hAnsi="Arial" w:cs="Arial"/>
                      <w:sz w:val="18"/>
                      <w:szCs w:val="18"/>
                    </w:rPr>
                  </w:pPr>
                </w:p>
              </w:tc>
              <w:tc>
                <w:tcPr>
                  <w:tcW w:w="1777" w:type="dxa"/>
                  <w:vMerge/>
                </w:tcPr>
                <w:p w14:paraId="0E6C0370" w14:textId="77777777" w:rsidR="006F3EE9" w:rsidRPr="00912AE3" w:rsidRDefault="006F3EE9" w:rsidP="009F2081">
                  <w:pPr>
                    <w:spacing w:after="160" w:line="259" w:lineRule="auto"/>
                    <w:jc w:val="center"/>
                    <w:rPr>
                      <w:rFonts w:ascii="Arial" w:hAnsi="Arial" w:cs="Arial"/>
                      <w:sz w:val="18"/>
                      <w:szCs w:val="18"/>
                    </w:rPr>
                  </w:pPr>
                </w:p>
              </w:tc>
            </w:tr>
            <w:tr w:rsidR="006F3EE9" w:rsidRPr="00912AE3" w14:paraId="18FFD1BA" w14:textId="77777777" w:rsidTr="00437797">
              <w:trPr>
                <w:trHeight w:val="101"/>
                <w:jc w:val="center"/>
              </w:trPr>
              <w:tc>
                <w:tcPr>
                  <w:tcW w:w="1020" w:type="dxa"/>
                  <w:vMerge/>
                </w:tcPr>
                <w:p w14:paraId="25168E56" w14:textId="77777777" w:rsidR="006F3EE9" w:rsidRPr="00912AE3" w:rsidRDefault="006F3EE9" w:rsidP="009F2081">
                  <w:pPr>
                    <w:spacing w:after="160" w:line="259" w:lineRule="auto"/>
                    <w:rPr>
                      <w:rFonts w:ascii="Arial" w:hAnsi="Arial" w:cs="Arial"/>
                      <w:sz w:val="18"/>
                      <w:szCs w:val="18"/>
                    </w:rPr>
                  </w:pPr>
                </w:p>
              </w:tc>
              <w:tc>
                <w:tcPr>
                  <w:tcW w:w="1140" w:type="dxa"/>
                </w:tcPr>
                <w:p w14:paraId="6D5F2E97" w14:textId="77777777" w:rsidR="006F3EE9" w:rsidRPr="00912AE3" w:rsidRDefault="006F3EE9" w:rsidP="009F2081">
                  <w:pPr>
                    <w:spacing w:line="259" w:lineRule="auto"/>
                    <w:ind w:right="89"/>
                    <w:jc w:val="center"/>
                    <w:rPr>
                      <w:rFonts w:ascii="Arial" w:hAnsi="Arial" w:cs="Arial"/>
                      <w:sz w:val="18"/>
                      <w:szCs w:val="18"/>
                    </w:rPr>
                  </w:pPr>
                  <w:r w:rsidRPr="00912AE3">
                    <w:rPr>
                      <w:rFonts w:ascii="Arial" w:hAnsi="Arial" w:cs="Arial"/>
                      <w:sz w:val="18"/>
                      <w:szCs w:val="18"/>
                    </w:rPr>
                    <w:t xml:space="preserve">Perú </w:t>
                  </w:r>
                </w:p>
              </w:tc>
              <w:tc>
                <w:tcPr>
                  <w:tcW w:w="900" w:type="dxa"/>
                </w:tcPr>
                <w:p w14:paraId="778B3D48"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si</w:t>
                  </w:r>
                </w:p>
              </w:tc>
              <w:tc>
                <w:tcPr>
                  <w:tcW w:w="1133" w:type="dxa"/>
                  <w:vMerge/>
                </w:tcPr>
                <w:p w14:paraId="33BAD8AF" w14:textId="77777777" w:rsidR="006F3EE9" w:rsidRPr="00912AE3" w:rsidRDefault="006F3EE9" w:rsidP="009F2081">
                  <w:pPr>
                    <w:spacing w:after="160" w:line="259" w:lineRule="auto"/>
                    <w:jc w:val="center"/>
                    <w:rPr>
                      <w:rFonts w:ascii="Arial" w:hAnsi="Arial" w:cs="Arial"/>
                      <w:sz w:val="18"/>
                      <w:szCs w:val="18"/>
                    </w:rPr>
                  </w:pPr>
                </w:p>
              </w:tc>
              <w:tc>
                <w:tcPr>
                  <w:tcW w:w="1764" w:type="dxa"/>
                  <w:vMerge/>
                </w:tcPr>
                <w:p w14:paraId="22179036" w14:textId="77777777" w:rsidR="006F3EE9" w:rsidRPr="00912AE3" w:rsidRDefault="006F3EE9" w:rsidP="009F2081">
                  <w:pPr>
                    <w:spacing w:after="160" w:line="259" w:lineRule="auto"/>
                    <w:jc w:val="center"/>
                    <w:rPr>
                      <w:rFonts w:ascii="Arial" w:hAnsi="Arial" w:cs="Arial"/>
                      <w:sz w:val="18"/>
                      <w:szCs w:val="18"/>
                    </w:rPr>
                  </w:pPr>
                </w:p>
              </w:tc>
              <w:tc>
                <w:tcPr>
                  <w:tcW w:w="1508" w:type="dxa"/>
                  <w:vMerge/>
                </w:tcPr>
                <w:p w14:paraId="7D042AE6" w14:textId="77777777" w:rsidR="006F3EE9" w:rsidRPr="00912AE3" w:rsidRDefault="006F3EE9" w:rsidP="009F2081">
                  <w:pPr>
                    <w:spacing w:after="160" w:line="259" w:lineRule="auto"/>
                    <w:jc w:val="center"/>
                    <w:rPr>
                      <w:rFonts w:ascii="Arial" w:hAnsi="Arial" w:cs="Arial"/>
                      <w:sz w:val="18"/>
                      <w:szCs w:val="18"/>
                    </w:rPr>
                  </w:pPr>
                </w:p>
              </w:tc>
              <w:tc>
                <w:tcPr>
                  <w:tcW w:w="1777" w:type="dxa"/>
                  <w:vMerge/>
                </w:tcPr>
                <w:p w14:paraId="23EEBE1B" w14:textId="77777777" w:rsidR="006F3EE9" w:rsidRPr="00912AE3" w:rsidRDefault="006F3EE9" w:rsidP="009F2081">
                  <w:pPr>
                    <w:spacing w:after="160" w:line="259" w:lineRule="auto"/>
                    <w:jc w:val="center"/>
                    <w:rPr>
                      <w:rFonts w:ascii="Arial" w:hAnsi="Arial" w:cs="Arial"/>
                      <w:sz w:val="18"/>
                      <w:szCs w:val="18"/>
                    </w:rPr>
                  </w:pPr>
                </w:p>
              </w:tc>
            </w:tr>
            <w:tr w:rsidR="006F3EE9" w:rsidRPr="00912AE3" w14:paraId="5D0FA509" w14:textId="77777777" w:rsidTr="00437797">
              <w:trPr>
                <w:trHeight w:val="195"/>
                <w:jc w:val="center"/>
              </w:trPr>
              <w:tc>
                <w:tcPr>
                  <w:tcW w:w="2160" w:type="dxa"/>
                  <w:gridSpan w:val="2"/>
                  <w:vAlign w:val="center"/>
                </w:tcPr>
                <w:p w14:paraId="291D7DBA" w14:textId="77777777" w:rsidR="006F3EE9" w:rsidRPr="00912AE3" w:rsidRDefault="006F3EE9" w:rsidP="009F2081">
                  <w:pPr>
                    <w:spacing w:line="259" w:lineRule="auto"/>
                    <w:ind w:left="1"/>
                    <w:rPr>
                      <w:rFonts w:ascii="Arial" w:hAnsi="Arial" w:cs="Arial"/>
                      <w:sz w:val="18"/>
                      <w:szCs w:val="18"/>
                    </w:rPr>
                  </w:pPr>
                  <w:r w:rsidRPr="00912AE3">
                    <w:rPr>
                      <w:rFonts w:ascii="Arial" w:hAnsi="Arial" w:cs="Arial"/>
                      <w:sz w:val="18"/>
                      <w:szCs w:val="18"/>
                    </w:rPr>
                    <w:t xml:space="preserve">Canadá </w:t>
                  </w:r>
                </w:p>
              </w:tc>
              <w:tc>
                <w:tcPr>
                  <w:tcW w:w="900" w:type="dxa"/>
                </w:tcPr>
                <w:p w14:paraId="6B6D020A"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si</w:t>
                  </w:r>
                </w:p>
              </w:tc>
              <w:tc>
                <w:tcPr>
                  <w:tcW w:w="1133" w:type="dxa"/>
                </w:tcPr>
                <w:p w14:paraId="4FF41FAF" w14:textId="77777777" w:rsidR="006F3EE9" w:rsidRPr="00912AE3" w:rsidRDefault="006F3EE9" w:rsidP="009F2081">
                  <w:pPr>
                    <w:spacing w:line="259" w:lineRule="auto"/>
                    <w:jc w:val="center"/>
                    <w:rPr>
                      <w:rFonts w:ascii="Arial" w:hAnsi="Arial" w:cs="Arial"/>
                      <w:sz w:val="18"/>
                      <w:szCs w:val="18"/>
                    </w:rPr>
                  </w:pPr>
                  <w:r w:rsidRPr="00912AE3">
                    <w:rPr>
                      <w:rFonts w:ascii="Arial" w:hAnsi="Arial" w:cs="Arial"/>
                      <w:sz w:val="18"/>
                      <w:szCs w:val="18"/>
                    </w:rPr>
                    <w:t>si</w:t>
                  </w:r>
                </w:p>
              </w:tc>
              <w:tc>
                <w:tcPr>
                  <w:tcW w:w="1764" w:type="dxa"/>
                </w:tcPr>
                <w:p w14:paraId="637065B2"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si</w:t>
                  </w:r>
                </w:p>
              </w:tc>
              <w:tc>
                <w:tcPr>
                  <w:tcW w:w="1508" w:type="dxa"/>
                </w:tcPr>
                <w:p w14:paraId="69FA57CC"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no</w:t>
                  </w:r>
                </w:p>
              </w:tc>
              <w:tc>
                <w:tcPr>
                  <w:tcW w:w="1777" w:type="dxa"/>
                </w:tcPr>
                <w:p w14:paraId="440709CC"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si</w:t>
                  </w:r>
                </w:p>
              </w:tc>
            </w:tr>
            <w:tr w:rsidR="006F3EE9" w:rsidRPr="00912AE3" w14:paraId="19984792" w14:textId="77777777" w:rsidTr="00437797">
              <w:trPr>
                <w:trHeight w:val="182"/>
                <w:jc w:val="center"/>
              </w:trPr>
              <w:tc>
                <w:tcPr>
                  <w:tcW w:w="2160" w:type="dxa"/>
                  <w:gridSpan w:val="2"/>
                  <w:vAlign w:val="center"/>
                </w:tcPr>
                <w:p w14:paraId="3C3B2083" w14:textId="77777777" w:rsidR="006F3EE9" w:rsidRPr="00912AE3" w:rsidRDefault="006F3EE9" w:rsidP="009F2081">
                  <w:pPr>
                    <w:spacing w:line="259" w:lineRule="auto"/>
                    <w:ind w:left="1"/>
                    <w:rPr>
                      <w:rFonts w:ascii="Arial" w:hAnsi="Arial" w:cs="Arial"/>
                      <w:sz w:val="18"/>
                      <w:szCs w:val="18"/>
                    </w:rPr>
                  </w:pPr>
                  <w:r w:rsidRPr="00912AE3">
                    <w:rPr>
                      <w:rFonts w:ascii="Arial" w:hAnsi="Arial" w:cs="Arial"/>
                      <w:sz w:val="18"/>
                      <w:szCs w:val="18"/>
                    </w:rPr>
                    <w:t xml:space="preserve">Chile </w:t>
                  </w:r>
                </w:p>
              </w:tc>
              <w:tc>
                <w:tcPr>
                  <w:tcW w:w="900" w:type="dxa"/>
                </w:tcPr>
                <w:p w14:paraId="435B1E0D"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si</w:t>
                  </w:r>
                </w:p>
              </w:tc>
              <w:tc>
                <w:tcPr>
                  <w:tcW w:w="1133" w:type="dxa"/>
                </w:tcPr>
                <w:p w14:paraId="199CB81C" w14:textId="77777777" w:rsidR="006F3EE9" w:rsidRPr="00912AE3" w:rsidRDefault="006F3EE9" w:rsidP="009F2081">
                  <w:pPr>
                    <w:spacing w:line="259" w:lineRule="auto"/>
                    <w:jc w:val="center"/>
                    <w:rPr>
                      <w:rFonts w:ascii="Arial" w:hAnsi="Arial" w:cs="Arial"/>
                      <w:sz w:val="18"/>
                      <w:szCs w:val="18"/>
                    </w:rPr>
                  </w:pPr>
                  <w:r w:rsidRPr="00912AE3">
                    <w:rPr>
                      <w:rFonts w:ascii="Arial" w:hAnsi="Arial" w:cs="Arial"/>
                      <w:sz w:val="18"/>
                      <w:szCs w:val="18"/>
                    </w:rPr>
                    <w:t>si</w:t>
                  </w:r>
                </w:p>
              </w:tc>
              <w:tc>
                <w:tcPr>
                  <w:tcW w:w="1764" w:type="dxa"/>
                </w:tcPr>
                <w:p w14:paraId="2C4FC66A"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si</w:t>
                  </w:r>
                </w:p>
              </w:tc>
              <w:tc>
                <w:tcPr>
                  <w:tcW w:w="1508" w:type="dxa"/>
                </w:tcPr>
                <w:p w14:paraId="0B7BABD9"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no</w:t>
                  </w:r>
                </w:p>
              </w:tc>
              <w:tc>
                <w:tcPr>
                  <w:tcW w:w="1777" w:type="dxa"/>
                </w:tcPr>
                <w:p w14:paraId="227C676B"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si</w:t>
                  </w:r>
                </w:p>
              </w:tc>
            </w:tr>
            <w:tr w:rsidR="006F3EE9" w:rsidRPr="00912AE3" w14:paraId="5DE881E4" w14:textId="77777777" w:rsidTr="00437797">
              <w:trPr>
                <w:trHeight w:val="186"/>
                <w:jc w:val="center"/>
              </w:trPr>
              <w:tc>
                <w:tcPr>
                  <w:tcW w:w="2160" w:type="dxa"/>
                  <w:gridSpan w:val="2"/>
                  <w:vAlign w:val="center"/>
                </w:tcPr>
                <w:p w14:paraId="01FE5B66" w14:textId="77777777" w:rsidR="006F3EE9" w:rsidRPr="00912AE3" w:rsidRDefault="006F3EE9" w:rsidP="009F2081">
                  <w:pPr>
                    <w:spacing w:line="259" w:lineRule="auto"/>
                    <w:ind w:left="1"/>
                    <w:rPr>
                      <w:rFonts w:ascii="Arial" w:hAnsi="Arial" w:cs="Arial"/>
                      <w:sz w:val="18"/>
                      <w:szCs w:val="18"/>
                    </w:rPr>
                  </w:pPr>
                  <w:r w:rsidRPr="00912AE3">
                    <w:rPr>
                      <w:rFonts w:ascii="Arial" w:hAnsi="Arial" w:cs="Arial"/>
                      <w:sz w:val="18"/>
                      <w:szCs w:val="18"/>
                    </w:rPr>
                    <w:t xml:space="preserve">Corea </w:t>
                  </w:r>
                </w:p>
              </w:tc>
              <w:tc>
                <w:tcPr>
                  <w:tcW w:w="900" w:type="dxa"/>
                </w:tcPr>
                <w:p w14:paraId="160503BE"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si</w:t>
                  </w:r>
                </w:p>
              </w:tc>
              <w:tc>
                <w:tcPr>
                  <w:tcW w:w="1133" w:type="dxa"/>
                </w:tcPr>
                <w:p w14:paraId="596D3F87" w14:textId="77777777" w:rsidR="006F3EE9" w:rsidRPr="00912AE3" w:rsidRDefault="006F3EE9" w:rsidP="009F2081">
                  <w:pPr>
                    <w:spacing w:line="259" w:lineRule="auto"/>
                    <w:jc w:val="center"/>
                    <w:rPr>
                      <w:rFonts w:ascii="Arial" w:hAnsi="Arial" w:cs="Arial"/>
                      <w:sz w:val="18"/>
                      <w:szCs w:val="18"/>
                    </w:rPr>
                  </w:pPr>
                  <w:r w:rsidRPr="00912AE3">
                    <w:rPr>
                      <w:rFonts w:ascii="Arial" w:hAnsi="Arial" w:cs="Arial"/>
                      <w:sz w:val="18"/>
                      <w:szCs w:val="18"/>
                    </w:rPr>
                    <w:t>si</w:t>
                  </w:r>
                </w:p>
              </w:tc>
              <w:tc>
                <w:tcPr>
                  <w:tcW w:w="1764" w:type="dxa"/>
                </w:tcPr>
                <w:p w14:paraId="4F2B1507"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si</w:t>
                  </w:r>
                </w:p>
              </w:tc>
              <w:tc>
                <w:tcPr>
                  <w:tcW w:w="1508" w:type="dxa"/>
                </w:tcPr>
                <w:p w14:paraId="42D29877"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no</w:t>
                  </w:r>
                </w:p>
              </w:tc>
              <w:tc>
                <w:tcPr>
                  <w:tcW w:w="1777" w:type="dxa"/>
                </w:tcPr>
                <w:p w14:paraId="242FEECA"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si</w:t>
                  </w:r>
                </w:p>
              </w:tc>
            </w:tr>
            <w:tr w:rsidR="006F3EE9" w:rsidRPr="00912AE3" w14:paraId="6BC4BBEB" w14:textId="77777777" w:rsidTr="00437797">
              <w:trPr>
                <w:trHeight w:val="190"/>
                <w:jc w:val="center"/>
              </w:trPr>
              <w:tc>
                <w:tcPr>
                  <w:tcW w:w="2160" w:type="dxa"/>
                  <w:gridSpan w:val="2"/>
                  <w:vAlign w:val="center"/>
                </w:tcPr>
                <w:p w14:paraId="3BCBDEBF" w14:textId="77777777" w:rsidR="006F3EE9" w:rsidRPr="00912AE3" w:rsidRDefault="006F3EE9" w:rsidP="009F2081">
                  <w:pPr>
                    <w:spacing w:line="259" w:lineRule="auto"/>
                    <w:ind w:left="1"/>
                    <w:rPr>
                      <w:rFonts w:ascii="Arial" w:hAnsi="Arial" w:cs="Arial"/>
                      <w:sz w:val="18"/>
                      <w:szCs w:val="18"/>
                    </w:rPr>
                  </w:pPr>
                  <w:r w:rsidRPr="00912AE3">
                    <w:rPr>
                      <w:rFonts w:ascii="Arial" w:hAnsi="Arial" w:cs="Arial"/>
                      <w:sz w:val="18"/>
                      <w:szCs w:val="18"/>
                    </w:rPr>
                    <w:t xml:space="preserve">Costa Rica </w:t>
                  </w:r>
                </w:p>
              </w:tc>
              <w:tc>
                <w:tcPr>
                  <w:tcW w:w="900" w:type="dxa"/>
                </w:tcPr>
                <w:p w14:paraId="172D13D7"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si</w:t>
                  </w:r>
                </w:p>
              </w:tc>
              <w:tc>
                <w:tcPr>
                  <w:tcW w:w="1133" w:type="dxa"/>
                </w:tcPr>
                <w:p w14:paraId="375ED967" w14:textId="77777777" w:rsidR="006F3EE9" w:rsidRPr="00912AE3" w:rsidRDefault="006F3EE9" w:rsidP="009F2081">
                  <w:pPr>
                    <w:spacing w:line="259" w:lineRule="auto"/>
                    <w:jc w:val="center"/>
                    <w:rPr>
                      <w:rFonts w:ascii="Arial" w:hAnsi="Arial" w:cs="Arial"/>
                      <w:sz w:val="18"/>
                      <w:szCs w:val="18"/>
                    </w:rPr>
                  </w:pPr>
                  <w:r w:rsidRPr="00912AE3">
                    <w:rPr>
                      <w:rFonts w:ascii="Arial" w:hAnsi="Arial" w:cs="Arial"/>
                      <w:sz w:val="18"/>
                      <w:szCs w:val="18"/>
                    </w:rPr>
                    <w:t>si</w:t>
                  </w:r>
                </w:p>
              </w:tc>
              <w:tc>
                <w:tcPr>
                  <w:tcW w:w="1764" w:type="dxa"/>
                </w:tcPr>
                <w:p w14:paraId="4CC70408"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si</w:t>
                  </w:r>
                </w:p>
              </w:tc>
              <w:tc>
                <w:tcPr>
                  <w:tcW w:w="1508" w:type="dxa"/>
                </w:tcPr>
                <w:p w14:paraId="09F288EB"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no</w:t>
                  </w:r>
                </w:p>
              </w:tc>
              <w:tc>
                <w:tcPr>
                  <w:tcW w:w="1777" w:type="dxa"/>
                </w:tcPr>
                <w:p w14:paraId="387B42F6"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si</w:t>
                  </w:r>
                </w:p>
              </w:tc>
            </w:tr>
            <w:tr w:rsidR="006F3EE9" w:rsidRPr="00912AE3" w14:paraId="64C22A5B" w14:textId="77777777" w:rsidTr="00437797">
              <w:trPr>
                <w:trHeight w:val="193"/>
                <w:jc w:val="center"/>
              </w:trPr>
              <w:tc>
                <w:tcPr>
                  <w:tcW w:w="2160" w:type="dxa"/>
                  <w:gridSpan w:val="2"/>
                  <w:vAlign w:val="center"/>
                </w:tcPr>
                <w:p w14:paraId="756A1D6E" w14:textId="77777777" w:rsidR="006F3EE9" w:rsidRPr="00912AE3" w:rsidRDefault="006F3EE9" w:rsidP="009F2081">
                  <w:pPr>
                    <w:spacing w:line="259" w:lineRule="auto"/>
                    <w:ind w:left="1"/>
                    <w:rPr>
                      <w:rFonts w:ascii="Arial" w:hAnsi="Arial" w:cs="Arial"/>
                      <w:sz w:val="18"/>
                      <w:szCs w:val="18"/>
                    </w:rPr>
                  </w:pPr>
                  <w:r w:rsidRPr="00912AE3">
                    <w:rPr>
                      <w:rFonts w:ascii="Arial" w:hAnsi="Arial" w:cs="Arial"/>
                      <w:sz w:val="18"/>
                      <w:szCs w:val="18"/>
                    </w:rPr>
                    <w:t xml:space="preserve">Estados Unidos </w:t>
                  </w:r>
                </w:p>
              </w:tc>
              <w:tc>
                <w:tcPr>
                  <w:tcW w:w="900" w:type="dxa"/>
                </w:tcPr>
                <w:p w14:paraId="02F7F6EE"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si</w:t>
                  </w:r>
                </w:p>
              </w:tc>
              <w:tc>
                <w:tcPr>
                  <w:tcW w:w="1133" w:type="dxa"/>
                </w:tcPr>
                <w:p w14:paraId="7DC8C693" w14:textId="77777777" w:rsidR="006F3EE9" w:rsidRPr="00912AE3" w:rsidRDefault="006F3EE9" w:rsidP="009F2081">
                  <w:pPr>
                    <w:spacing w:line="259" w:lineRule="auto"/>
                    <w:jc w:val="center"/>
                    <w:rPr>
                      <w:rFonts w:ascii="Arial" w:hAnsi="Arial" w:cs="Arial"/>
                      <w:sz w:val="18"/>
                      <w:szCs w:val="18"/>
                    </w:rPr>
                  </w:pPr>
                  <w:r w:rsidRPr="00912AE3">
                    <w:rPr>
                      <w:rFonts w:ascii="Arial" w:hAnsi="Arial" w:cs="Arial"/>
                      <w:sz w:val="18"/>
                      <w:szCs w:val="18"/>
                    </w:rPr>
                    <w:t>si</w:t>
                  </w:r>
                </w:p>
              </w:tc>
              <w:tc>
                <w:tcPr>
                  <w:tcW w:w="1764" w:type="dxa"/>
                </w:tcPr>
                <w:p w14:paraId="1A76E580"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si</w:t>
                  </w:r>
                </w:p>
              </w:tc>
              <w:tc>
                <w:tcPr>
                  <w:tcW w:w="1508" w:type="dxa"/>
                </w:tcPr>
                <w:p w14:paraId="5E4F1FDD"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no</w:t>
                  </w:r>
                </w:p>
              </w:tc>
              <w:tc>
                <w:tcPr>
                  <w:tcW w:w="1777" w:type="dxa"/>
                </w:tcPr>
                <w:p w14:paraId="1C863C40"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si</w:t>
                  </w:r>
                </w:p>
              </w:tc>
            </w:tr>
            <w:tr w:rsidR="006F3EE9" w:rsidRPr="00912AE3" w14:paraId="7BEA6A97" w14:textId="77777777" w:rsidTr="00437797">
              <w:trPr>
                <w:trHeight w:val="179"/>
                <w:jc w:val="center"/>
              </w:trPr>
              <w:tc>
                <w:tcPr>
                  <w:tcW w:w="2160" w:type="dxa"/>
                  <w:gridSpan w:val="2"/>
                  <w:vAlign w:val="center"/>
                </w:tcPr>
                <w:p w14:paraId="07DFCD5D" w14:textId="77777777" w:rsidR="006F3EE9" w:rsidRPr="00912AE3" w:rsidRDefault="006F3EE9" w:rsidP="009F2081">
                  <w:pPr>
                    <w:spacing w:line="259" w:lineRule="auto"/>
                    <w:ind w:left="1"/>
                    <w:rPr>
                      <w:rFonts w:ascii="Arial" w:hAnsi="Arial" w:cs="Arial"/>
                      <w:sz w:val="18"/>
                      <w:szCs w:val="18"/>
                    </w:rPr>
                  </w:pPr>
                  <w:r w:rsidRPr="00912AE3">
                    <w:rPr>
                      <w:rFonts w:ascii="Arial" w:hAnsi="Arial" w:cs="Arial"/>
                      <w:sz w:val="18"/>
                      <w:szCs w:val="18"/>
                    </w:rPr>
                    <w:t xml:space="preserve">Estados AELC </w:t>
                  </w:r>
                </w:p>
              </w:tc>
              <w:tc>
                <w:tcPr>
                  <w:tcW w:w="900" w:type="dxa"/>
                </w:tcPr>
                <w:p w14:paraId="2FD61645"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si</w:t>
                  </w:r>
                </w:p>
              </w:tc>
              <w:tc>
                <w:tcPr>
                  <w:tcW w:w="1133" w:type="dxa"/>
                </w:tcPr>
                <w:p w14:paraId="4321125C" w14:textId="77777777" w:rsidR="006F3EE9" w:rsidRPr="00912AE3" w:rsidRDefault="006F3EE9" w:rsidP="009F2081">
                  <w:pPr>
                    <w:spacing w:line="259" w:lineRule="auto"/>
                    <w:jc w:val="center"/>
                    <w:rPr>
                      <w:rFonts w:ascii="Arial" w:hAnsi="Arial" w:cs="Arial"/>
                      <w:sz w:val="18"/>
                      <w:szCs w:val="18"/>
                    </w:rPr>
                  </w:pPr>
                  <w:r w:rsidRPr="00912AE3">
                    <w:rPr>
                      <w:rFonts w:ascii="Arial" w:hAnsi="Arial" w:cs="Arial"/>
                      <w:sz w:val="18"/>
                      <w:szCs w:val="18"/>
                    </w:rPr>
                    <w:t>si</w:t>
                  </w:r>
                </w:p>
              </w:tc>
              <w:tc>
                <w:tcPr>
                  <w:tcW w:w="1764" w:type="dxa"/>
                </w:tcPr>
                <w:p w14:paraId="66CA1D39"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si</w:t>
                  </w:r>
                </w:p>
              </w:tc>
              <w:tc>
                <w:tcPr>
                  <w:tcW w:w="1508" w:type="dxa"/>
                </w:tcPr>
                <w:p w14:paraId="72D010AF"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no</w:t>
                  </w:r>
                </w:p>
              </w:tc>
              <w:tc>
                <w:tcPr>
                  <w:tcW w:w="1777" w:type="dxa"/>
                </w:tcPr>
                <w:p w14:paraId="331D08E1"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si</w:t>
                  </w:r>
                </w:p>
              </w:tc>
            </w:tr>
            <w:tr w:rsidR="006F3EE9" w:rsidRPr="00912AE3" w14:paraId="54518F67" w14:textId="77777777" w:rsidTr="00437797">
              <w:trPr>
                <w:trHeight w:val="191"/>
                <w:jc w:val="center"/>
              </w:trPr>
              <w:tc>
                <w:tcPr>
                  <w:tcW w:w="2160" w:type="dxa"/>
                  <w:gridSpan w:val="2"/>
                  <w:vAlign w:val="center"/>
                </w:tcPr>
                <w:p w14:paraId="6B080E4D" w14:textId="77777777" w:rsidR="006F3EE9" w:rsidRPr="00912AE3" w:rsidRDefault="006F3EE9" w:rsidP="009F2081">
                  <w:pPr>
                    <w:spacing w:line="259" w:lineRule="auto"/>
                    <w:ind w:left="1"/>
                    <w:rPr>
                      <w:rFonts w:ascii="Arial" w:hAnsi="Arial" w:cs="Arial"/>
                      <w:sz w:val="18"/>
                      <w:szCs w:val="18"/>
                    </w:rPr>
                  </w:pPr>
                  <w:r w:rsidRPr="00912AE3">
                    <w:rPr>
                      <w:rFonts w:ascii="Arial" w:hAnsi="Arial" w:cs="Arial"/>
                      <w:sz w:val="18"/>
                      <w:szCs w:val="18"/>
                    </w:rPr>
                    <w:t xml:space="preserve">México </w:t>
                  </w:r>
                </w:p>
              </w:tc>
              <w:tc>
                <w:tcPr>
                  <w:tcW w:w="900" w:type="dxa"/>
                </w:tcPr>
                <w:p w14:paraId="2F198C18"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si</w:t>
                  </w:r>
                </w:p>
              </w:tc>
              <w:tc>
                <w:tcPr>
                  <w:tcW w:w="1133" w:type="dxa"/>
                </w:tcPr>
                <w:p w14:paraId="022052C2" w14:textId="77777777" w:rsidR="006F3EE9" w:rsidRPr="00912AE3" w:rsidRDefault="006F3EE9" w:rsidP="009F2081">
                  <w:pPr>
                    <w:spacing w:line="259" w:lineRule="auto"/>
                    <w:jc w:val="center"/>
                    <w:rPr>
                      <w:rFonts w:ascii="Arial" w:hAnsi="Arial" w:cs="Arial"/>
                      <w:sz w:val="18"/>
                      <w:szCs w:val="18"/>
                    </w:rPr>
                  </w:pPr>
                  <w:r w:rsidRPr="00912AE3">
                    <w:rPr>
                      <w:rFonts w:ascii="Arial" w:hAnsi="Arial" w:cs="Arial"/>
                      <w:sz w:val="18"/>
                      <w:szCs w:val="18"/>
                    </w:rPr>
                    <w:t>si</w:t>
                  </w:r>
                </w:p>
              </w:tc>
              <w:tc>
                <w:tcPr>
                  <w:tcW w:w="1764" w:type="dxa"/>
                </w:tcPr>
                <w:p w14:paraId="2D138E61" w14:textId="51605709" w:rsidR="006F3EE9" w:rsidRPr="00912AE3" w:rsidRDefault="7599D577" w:rsidP="009F2081">
                  <w:pPr>
                    <w:spacing w:line="259" w:lineRule="auto"/>
                    <w:ind w:left="1"/>
                    <w:jc w:val="center"/>
                    <w:rPr>
                      <w:rFonts w:ascii="Arial" w:hAnsi="Arial" w:cs="Arial"/>
                      <w:sz w:val="18"/>
                      <w:szCs w:val="18"/>
                    </w:rPr>
                  </w:pPr>
                  <w:r w:rsidRPr="7B62DA10">
                    <w:rPr>
                      <w:rFonts w:ascii="Arial" w:hAnsi="Arial" w:cs="Arial"/>
                      <w:sz w:val="18"/>
                      <w:szCs w:val="18"/>
                    </w:rPr>
                    <w:t>si</w:t>
                  </w:r>
                </w:p>
              </w:tc>
              <w:tc>
                <w:tcPr>
                  <w:tcW w:w="1508" w:type="dxa"/>
                </w:tcPr>
                <w:p w14:paraId="6249F807"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no</w:t>
                  </w:r>
                </w:p>
              </w:tc>
              <w:tc>
                <w:tcPr>
                  <w:tcW w:w="1777" w:type="dxa"/>
                </w:tcPr>
                <w:p w14:paraId="4ABD1EC0" w14:textId="7726CB4D" w:rsidR="006F3EE9" w:rsidRPr="00912AE3" w:rsidRDefault="07AC6B8C" w:rsidP="009F2081">
                  <w:pPr>
                    <w:spacing w:line="259" w:lineRule="auto"/>
                    <w:ind w:left="1"/>
                    <w:jc w:val="center"/>
                    <w:rPr>
                      <w:rFonts w:ascii="Arial" w:hAnsi="Arial" w:cs="Arial"/>
                      <w:sz w:val="18"/>
                      <w:szCs w:val="18"/>
                    </w:rPr>
                  </w:pPr>
                  <w:r w:rsidRPr="7B62DA10">
                    <w:rPr>
                      <w:rFonts w:ascii="Arial" w:hAnsi="Arial" w:cs="Arial"/>
                      <w:sz w:val="18"/>
                      <w:szCs w:val="18"/>
                    </w:rPr>
                    <w:t>si</w:t>
                  </w:r>
                </w:p>
              </w:tc>
            </w:tr>
            <w:tr w:rsidR="006F3EE9" w:rsidRPr="00912AE3" w14:paraId="3636239C" w14:textId="77777777" w:rsidTr="00437797">
              <w:trPr>
                <w:trHeight w:val="187"/>
                <w:jc w:val="center"/>
              </w:trPr>
              <w:tc>
                <w:tcPr>
                  <w:tcW w:w="1020" w:type="dxa"/>
                  <w:vMerge w:val="restart"/>
                </w:tcPr>
                <w:p w14:paraId="57F75296" w14:textId="77777777" w:rsidR="006F3EE9" w:rsidRPr="00912AE3" w:rsidRDefault="006F3EE9" w:rsidP="009F2081">
                  <w:pPr>
                    <w:spacing w:after="17" w:line="259" w:lineRule="auto"/>
                    <w:rPr>
                      <w:rFonts w:ascii="Arial" w:hAnsi="Arial" w:cs="Arial"/>
                      <w:sz w:val="18"/>
                      <w:szCs w:val="18"/>
                    </w:rPr>
                  </w:pPr>
                </w:p>
                <w:p w14:paraId="46281B1C" w14:textId="77777777" w:rsidR="006F3EE9" w:rsidRPr="00912AE3" w:rsidRDefault="006F3EE9" w:rsidP="009F2081">
                  <w:pPr>
                    <w:spacing w:after="17" w:line="259" w:lineRule="auto"/>
                    <w:rPr>
                      <w:rFonts w:ascii="Arial" w:hAnsi="Arial" w:cs="Arial"/>
                      <w:sz w:val="18"/>
                      <w:szCs w:val="18"/>
                    </w:rPr>
                  </w:pPr>
                  <w:r w:rsidRPr="00912AE3">
                    <w:rPr>
                      <w:rFonts w:ascii="Arial" w:hAnsi="Arial" w:cs="Arial"/>
                      <w:sz w:val="18"/>
                      <w:szCs w:val="18"/>
                    </w:rPr>
                    <w:t xml:space="preserve">Triángulo </w:t>
                  </w:r>
                </w:p>
                <w:p w14:paraId="0BA4DA1E" w14:textId="77777777" w:rsidR="006F3EE9" w:rsidRPr="00912AE3" w:rsidRDefault="006F3EE9" w:rsidP="009F2081">
                  <w:pPr>
                    <w:spacing w:line="259" w:lineRule="auto"/>
                    <w:ind w:right="48"/>
                    <w:jc w:val="center"/>
                    <w:rPr>
                      <w:rFonts w:ascii="Arial" w:hAnsi="Arial" w:cs="Arial"/>
                      <w:sz w:val="18"/>
                      <w:szCs w:val="18"/>
                    </w:rPr>
                  </w:pPr>
                  <w:r w:rsidRPr="00912AE3">
                    <w:rPr>
                      <w:rFonts w:ascii="Arial" w:hAnsi="Arial" w:cs="Arial"/>
                      <w:sz w:val="18"/>
                      <w:szCs w:val="18"/>
                    </w:rPr>
                    <w:t xml:space="preserve">Norte </w:t>
                  </w:r>
                </w:p>
              </w:tc>
              <w:tc>
                <w:tcPr>
                  <w:tcW w:w="1140" w:type="dxa"/>
                </w:tcPr>
                <w:p w14:paraId="4E505550" w14:textId="77777777" w:rsidR="006F3EE9" w:rsidRPr="00912AE3" w:rsidRDefault="006F3EE9" w:rsidP="009F2081">
                  <w:pPr>
                    <w:spacing w:after="17" w:line="259" w:lineRule="auto"/>
                    <w:ind w:left="1"/>
                    <w:rPr>
                      <w:rFonts w:ascii="Arial" w:hAnsi="Arial" w:cs="Arial"/>
                      <w:sz w:val="18"/>
                      <w:szCs w:val="18"/>
                    </w:rPr>
                  </w:pPr>
                  <w:r w:rsidRPr="00912AE3">
                    <w:rPr>
                      <w:rFonts w:ascii="Arial" w:hAnsi="Arial" w:cs="Arial"/>
                      <w:sz w:val="18"/>
                      <w:szCs w:val="18"/>
                    </w:rPr>
                    <w:t xml:space="preserve">El </w:t>
                  </w:r>
                </w:p>
                <w:p w14:paraId="7AE5C28A" w14:textId="77777777" w:rsidR="006F3EE9" w:rsidRPr="00912AE3" w:rsidRDefault="006F3EE9" w:rsidP="009F2081">
                  <w:pPr>
                    <w:spacing w:line="259" w:lineRule="auto"/>
                    <w:ind w:left="1"/>
                    <w:rPr>
                      <w:rFonts w:ascii="Arial" w:hAnsi="Arial" w:cs="Arial"/>
                      <w:sz w:val="18"/>
                      <w:szCs w:val="18"/>
                    </w:rPr>
                  </w:pPr>
                  <w:r w:rsidRPr="00912AE3">
                    <w:rPr>
                      <w:rFonts w:ascii="Arial" w:hAnsi="Arial" w:cs="Arial"/>
                      <w:sz w:val="18"/>
                      <w:szCs w:val="18"/>
                    </w:rPr>
                    <w:t xml:space="preserve">Salvador </w:t>
                  </w:r>
                </w:p>
              </w:tc>
              <w:tc>
                <w:tcPr>
                  <w:tcW w:w="900" w:type="dxa"/>
                </w:tcPr>
                <w:p w14:paraId="5B651839"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si</w:t>
                  </w:r>
                </w:p>
              </w:tc>
              <w:tc>
                <w:tcPr>
                  <w:tcW w:w="1133" w:type="dxa"/>
                  <w:vMerge w:val="restart"/>
                  <w:vAlign w:val="center"/>
                </w:tcPr>
                <w:p w14:paraId="505F38B8" w14:textId="77777777" w:rsidR="006F3EE9" w:rsidRPr="00912AE3" w:rsidRDefault="006F3EE9" w:rsidP="009F2081">
                  <w:pPr>
                    <w:spacing w:line="259" w:lineRule="auto"/>
                    <w:jc w:val="center"/>
                    <w:rPr>
                      <w:rFonts w:ascii="Arial" w:hAnsi="Arial" w:cs="Arial"/>
                      <w:sz w:val="18"/>
                      <w:szCs w:val="18"/>
                    </w:rPr>
                  </w:pPr>
                  <w:r w:rsidRPr="00912AE3">
                    <w:rPr>
                      <w:rFonts w:ascii="Arial" w:hAnsi="Arial" w:cs="Arial"/>
                      <w:sz w:val="18"/>
                      <w:szCs w:val="18"/>
                    </w:rPr>
                    <w:t>si</w:t>
                  </w:r>
                </w:p>
              </w:tc>
              <w:tc>
                <w:tcPr>
                  <w:tcW w:w="1764" w:type="dxa"/>
                  <w:vMerge w:val="restart"/>
                  <w:vAlign w:val="center"/>
                </w:tcPr>
                <w:p w14:paraId="700FC7E7" w14:textId="77777777" w:rsidR="006F3EE9" w:rsidRPr="00912AE3" w:rsidRDefault="006F3EE9" w:rsidP="009F2081">
                  <w:pPr>
                    <w:spacing w:line="259" w:lineRule="auto"/>
                    <w:jc w:val="center"/>
                    <w:rPr>
                      <w:rFonts w:ascii="Arial" w:hAnsi="Arial" w:cs="Arial"/>
                      <w:sz w:val="18"/>
                      <w:szCs w:val="18"/>
                    </w:rPr>
                  </w:pPr>
                  <w:r w:rsidRPr="00912AE3">
                    <w:rPr>
                      <w:rFonts w:ascii="Arial" w:hAnsi="Arial" w:cs="Arial"/>
                      <w:sz w:val="18"/>
                      <w:szCs w:val="18"/>
                    </w:rPr>
                    <w:t>si</w:t>
                  </w:r>
                </w:p>
              </w:tc>
              <w:tc>
                <w:tcPr>
                  <w:tcW w:w="1508" w:type="dxa"/>
                  <w:vMerge w:val="restart"/>
                  <w:vAlign w:val="center"/>
                </w:tcPr>
                <w:p w14:paraId="2874D9B0" w14:textId="77777777" w:rsidR="006F3EE9" w:rsidRPr="00912AE3" w:rsidRDefault="006F3EE9" w:rsidP="009F2081">
                  <w:pPr>
                    <w:spacing w:line="259" w:lineRule="auto"/>
                    <w:jc w:val="center"/>
                    <w:rPr>
                      <w:rFonts w:ascii="Arial" w:hAnsi="Arial" w:cs="Arial"/>
                      <w:sz w:val="18"/>
                      <w:szCs w:val="18"/>
                    </w:rPr>
                  </w:pPr>
                  <w:r w:rsidRPr="00912AE3">
                    <w:rPr>
                      <w:rFonts w:ascii="Arial" w:hAnsi="Arial" w:cs="Arial"/>
                      <w:sz w:val="18"/>
                      <w:szCs w:val="18"/>
                    </w:rPr>
                    <w:t>si</w:t>
                  </w:r>
                </w:p>
              </w:tc>
              <w:tc>
                <w:tcPr>
                  <w:tcW w:w="1777" w:type="dxa"/>
                  <w:vMerge w:val="restart"/>
                  <w:vAlign w:val="center"/>
                </w:tcPr>
                <w:p w14:paraId="25CFF6A7" w14:textId="77777777" w:rsidR="006F3EE9" w:rsidRPr="00912AE3" w:rsidRDefault="006F3EE9" w:rsidP="009F2081">
                  <w:pPr>
                    <w:spacing w:line="259" w:lineRule="auto"/>
                    <w:jc w:val="center"/>
                    <w:rPr>
                      <w:rFonts w:ascii="Arial" w:hAnsi="Arial" w:cs="Arial"/>
                      <w:sz w:val="18"/>
                      <w:szCs w:val="18"/>
                    </w:rPr>
                  </w:pPr>
                  <w:r w:rsidRPr="00912AE3">
                    <w:rPr>
                      <w:rFonts w:ascii="Arial" w:hAnsi="Arial" w:cs="Arial"/>
                      <w:sz w:val="18"/>
                      <w:szCs w:val="18"/>
                    </w:rPr>
                    <w:t>si</w:t>
                  </w:r>
                </w:p>
              </w:tc>
            </w:tr>
            <w:tr w:rsidR="006F3EE9" w:rsidRPr="00912AE3" w14:paraId="20725A48" w14:textId="77777777" w:rsidTr="00437797">
              <w:trPr>
                <w:trHeight w:val="90"/>
                <w:jc w:val="center"/>
              </w:trPr>
              <w:tc>
                <w:tcPr>
                  <w:tcW w:w="1020" w:type="dxa"/>
                  <w:vMerge/>
                </w:tcPr>
                <w:p w14:paraId="5600E153" w14:textId="77777777" w:rsidR="006F3EE9" w:rsidRPr="00912AE3" w:rsidRDefault="006F3EE9" w:rsidP="009F2081">
                  <w:pPr>
                    <w:spacing w:after="160" w:line="259" w:lineRule="auto"/>
                    <w:rPr>
                      <w:rFonts w:ascii="Arial" w:hAnsi="Arial" w:cs="Arial"/>
                      <w:sz w:val="18"/>
                      <w:szCs w:val="18"/>
                    </w:rPr>
                  </w:pPr>
                </w:p>
              </w:tc>
              <w:tc>
                <w:tcPr>
                  <w:tcW w:w="1140" w:type="dxa"/>
                </w:tcPr>
                <w:p w14:paraId="7AD11C31" w14:textId="77777777" w:rsidR="006F3EE9" w:rsidRPr="00912AE3" w:rsidRDefault="006F3EE9" w:rsidP="006D3D01">
                  <w:pPr>
                    <w:spacing w:line="259" w:lineRule="auto"/>
                    <w:ind w:right="17"/>
                    <w:rPr>
                      <w:rFonts w:ascii="Arial" w:hAnsi="Arial" w:cs="Arial"/>
                      <w:sz w:val="18"/>
                      <w:szCs w:val="18"/>
                    </w:rPr>
                  </w:pPr>
                  <w:r w:rsidRPr="00912AE3">
                    <w:rPr>
                      <w:rFonts w:ascii="Arial" w:hAnsi="Arial" w:cs="Arial"/>
                      <w:sz w:val="18"/>
                      <w:szCs w:val="18"/>
                    </w:rPr>
                    <w:t xml:space="preserve">Guatemala </w:t>
                  </w:r>
                </w:p>
              </w:tc>
              <w:tc>
                <w:tcPr>
                  <w:tcW w:w="900" w:type="dxa"/>
                </w:tcPr>
                <w:p w14:paraId="43338B59"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si</w:t>
                  </w:r>
                </w:p>
              </w:tc>
              <w:tc>
                <w:tcPr>
                  <w:tcW w:w="1133" w:type="dxa"/>
                  <w:vMerge/>
                </w:tcPr>
                <w:p w14:paraId="2B759F70" w14:textId="77777777" w:rsidR="006F3EE9" w:rsidRPr="00912AE3" w:rsidRDefault="006F3EE9" w:rsidP="009F2081">
                  <w:pPr>
                    <w:spacing w:after="160" w:line="259" w:lineRule="auto"/>
                    <w:jc w:val="center"/>
                    <w:rPr>
                      <w:rFonts w:ascii="Arial" w:hAnsi="Arial" w:cs="Arial"/>
                      <w:sz w:val="18"/>
                      <w:szCs w:val="18"/>
                    </w:rPr>
                  </w:pPr>
                </w:p>
              </w:tc>
              <w:tc>
                <w:tcPr>
                  <w:tcW w:w="1764" w:type="dxa"/>
                  <w:vMerge/>
                </w:tcPr>
                <w:p w14:paraId="5A7257D0" w14:textId="77777777" w:rsidR="006F3EE9" w:rsidRPr="00912AE3" w:rsidRDefault="006F3EE9" w:rsidP="009F2081">
                  <w:pPr>
                    <w:spacing w:after="160" w:line="259" w:lineRule="auto"/>
                    <w:jc w:val="center"/>
                    <w:rPr>
                      <w:rFonts w:ascii="Arial" w:hAnsi="Arial" w:cs="Arial"/>
                      <w:sz w:val="18"/>
                      <w:szCs w:val="18"/>
                    </w:rPr>
                  </w:pPr>
                </w:p>
              </w:tc>
              <w:tc>
                <w:tcPr>
                  <w:tcW w:w="1508" w:type="dxa"/>
                  <w:vMerge/>
                </w:tcPr>
                <w:p w14:paraId="6F9FB561" w14:textId="77777777" w:rsidR="006F3EE9" w:rsidRPr="00912AE3" w:rsidRDefault="006F3EE9" w:rsidP="009F2081">
                  <w:pPr>
                    <w:spacing w:after="160" w:line="259" w:lineRule="auto"/>
                    <w:jc w:val="center"/>
                    <w:rPr>
                      <w:rFonts w:ascii="Arial" w:hAnsi="Arial" w:cs="Arial"/>
                      <w:sz w:val="18"/>
                      <w:szCs w:val="18"/>
                    </w:rPr>
                  </w:pPr>
                </w:p>
              </w:tc>
              <w:tc>
                <w:tcPr>
                  <w:tcW w:w="1777" w:type="dxa"/>
                  <w:vMerge/>
                </w:tcPr>
                <w:p w14:paraId="5CFE3CE1" w14:textId="77777777" w:rsidR="006F3EE9" w:rsidRPr="00912AE3" w:rsidRDefault="006F3EE9" w:rsidP="009F2081">
                  <w:pPr>
                    <w:spacing w:after="160" w:line="259" w:lineRule="auto"/>
                    <w:jc w:val="center"/>
                    <w:rPr>
                      <w:rFonts w:ascii="Arial" w:hAnsi="Arial" w:cs="Arial"/>
                      <w:sz w:val="18"/>
                      <w:szCs w:val="18"/>
                    </w:rPr>
                  </w:pPr>
                </w:p>
              </w:tc>
            </w:tr>
            <w:tr w:rsidR="006F3EE9" w:rsidRPr="00912AE3" w14:paraId="71AA044C" w14:textId="77777777" w:rsidTr="00437797">
              <w:trPr>
                <w:trHeight w:val="43"/>
                <w:jc w:val="center"/>
              </w:trPr>
              <w:tc>
                <w:tcPr>
                  <w:tcW w:w="1020" w:type="dxa"/>
                  <w:vMerge/>
                </w:tcPr>
                <w:p w14:paraId="5DFE4E20" w14:textId="77777777" w:rsidR="006F3EE9" w:rsidRPr="00912AE3" w:rsidRDefault="006F3EE9" w:rsidP="009F2081">
                  <w:pPr>
                    <w:spacing w:after="160" w:line="259" w:lineRule="auto"/>
                    <w:rPr>
                      <w:rFonts w:ascii="Arial" w:hAnsi="Arial" w:cs="Arial"/>
                      <w:sz w:val="18"/>
                      <w:szCs w:val="18"/>
                    </w:rPr>
                  </w:pPr>
                </w:p>
              </w:tc>
              <w:tc>
                <w:tcPr>
                  <w:tcW w:w="1140" w:type="dxa"/>
                </w:tcPr>
                <w:p w14:paraId="000816E4" w14:textId="36CC4D1D" w:rsidR="006F3EE9" w:rsidRPr="00912AE3" w:rsidRDefault="006F3EE9" w:rsidP="006D3D01">
                  <w:pPr>
                    <w:spacing w:line="259" w:lineRule="auto"/>
                    <w:ind w:right="82"/>
                    <w:rPr>
                      <w:rFonts w:ascii="Arial" w:hAnsi="Arial" w:cs="Arial"/>
                      <w:sz w:val="18"/>
                      <w:szCs w:val="18"/>
                    </w:rPr>
                  </w:pPr>
                  <w:r w:rsidRPr="00912AE3">
                    <w:rPr>
                      <w:rFonts w:ascii="Arial" w:hAnsi="Arial" w:cs="Arial"/>
                      <w:sz w:val="18"/>
                      <w:szCs w:val="18"/>
                    </w:rPr>
                    <w:t xml:space="preserve">Honduras </w:t>
                  </w:r>
                </w:p>
              </w:tc>
              <w:tc>
                <w:tcPr>
                  <w:tcW w:w="900" w:type="dxa"/>
                </w:tcPr>
                <w:p w14:paraId="5162E691"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si</w:t>
                  </w:r>
                </w:p>
              </w:tc>
              <w:tc>
                <w:tcPr>
                  <w:tcW w:w="1133" w:type="dxa"/>
                  <w:vMerge/>
                </w:tcPr>
                <w:p w14:paraId="5A343C4A" w14:textId="77777777" w:rsidR="006F3EE9" w:rsidRPr="00912AE3" w:rsidRDefault="006F3EE9" w:rsidP="009F2081">
                  <w:pPr>
                    <w:spacing w:after="160" w:line="259" w:lineRule="auto"/>
                    <w:jc w:val="center"/>
                    <w:rPr>
                      <w:rFonts w:ascii="Arial" w:hAnsi="Arial" w:cs="Arial"/>
                      <w:sz w:val="18"/>
                      <w:szCs w:val="18"/>
                    </w:rPr>
                  </w:pPr>
                </w:p>
              </w:tc>
              <w:tc>
                <w:tcPr>
                  <w:tcW w:w="1764" w:type="dxa"/>
                  <w:vMerge/>
                </w:tcPr>
                <w:p w14:paraId="20F9D4C7" w14:textId="77777777" w:rsidR="006F3EE9" w:rsidRPr="00912AE3" w:rsidRDefault="006F3EE9" w:rsidP="009F2081">
                  <w:pPr>
                    <w:spacing w:after="160" w:line="259" w:lineRule="auto"/>
                    <w:jc w:val="center"/>
                    <w:rPr>
                      <w:rFonts w:ascii="Arial" w:hAnsi="Arial" w:cs="Arial"/>
                      <w:sz w:val="18"/>
                      <w:szCs w:val="18"/>
                    </w:rPr>
                  </w:pPr>
                </w:p>
              </w:tc>
              <w:tc>
                <w:tcPr>
                  <w:tcW w:w="1508" w:type="dxa"/>
                  <w:vMerge/>
                </w:tcPr>
                <w:p w14:paraId="2B648D5E" w14:textId="77777777" w:rsidR="006F3EE9" w:rsidRPr="00912AE3" w:rsidRDefault="006F3EE9" w:rsidP="009F2081">
                  <w:pPr>
                    <w:spacing w:after="160" w:line="259" w:lineRule="auto"/>
                    <w:jc w:val="center"/>
                    <w:rPr>
                      <w:rFonts w:ascii="Arial" w:hAnsi="Arial" w:cs="Arial"/>
                      <w:sz w:val="18"/>
                      <w:szCs w:val="18"/>
                    </w:rPr>
                  </w:pPr>
                </w:p>
              </w:tc>
              <w:tc>
                <w:tcPr>
                  <w:tcW w:w="1777" w:type="dxa"/>
                  <w:vMerge/>
                </w:tcPr>
                <w:p w14:paraId="4B901608" w14:textId="77777777" w:rsidR="006F3EE9" w:rsidRPr="00912AE3" w:rsidRDefault="006F3EE9" w:rsidP="009F2081">
                  <w:pPr>
                    <w:spacing w:after="160" w:line="259" w:lineRule="auto"/>
                    <w:jc w:val="center"/>
                    <w:rPr>
                      <w:rFonts w:ascii="Arial" w:hAnsi="Arial" w:cs="Arial"/>
                      <w:sz w:val="18"/>
                      <w:szCs w:val="18"/>
                    </w:rPr>
                  </w:pPr>
                </w:p>
              </w:tc>
            </w:tr>
            <w:tr w:rsidR="006F3EE9" w:rsidRPr="00912AE3" w14:paraId="656FE8C3" w14:textId="77777777" w:rsidTr="00437797">
              <w:trPr>
                <w:trHeight w:val="70"/>
                <w:jc w:val="center"/>
              </w:trPr>
              <w:tc>
                <w:tcPr>
                  <w:tcW w:w="2160" w:type="dxa"/>
                  <w:gridSpan w:val="2"/>
                </w:tcPr>
                <w:p w14:paraId="2273DE2F" w14:textId="77777777" w:rsidR="006F3EE9" w:rsidRPr="00912AE3" w:rsidRDefault="006F3EE9" w:rsidP="009F2081">
                  <w:pPr>
                    <w:spacing w:line="259" w:lineRule="auto"/>
                    <w:rPr>
                      <w:rFonts w:ascii="Arial" w:hAnsi="Arial" w:cs="Arial"/>
                      <w:sz w:val="18"/>
                      <w:szCs w:val="18"/>
                    </w:rPr>
                  </w:pPr>
                  <w:r w:rsidRPr="00912AE3">
                    <w:rPr>
                      <w:rFonts w:ascii="Arial" w:hAnsi="Arial" w:cs="Arial"/>
                      <w:sz w:val="18"/>
                      <w:szCs w:val="18"/>
                    </w:rPr>
                    <w:t>Unión Europea</w:t>
                  </w:r>
                </w:p>
              </w:tc>
              <w:tc>
                <w:tcPr>
                  <w:tcW w:w="900" w:type="dxa"/>
                </w:tcPr>
                <w:p w14:paraId="521F6D3E"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si</w:t>
                  </w:r>
                </w:p>
              </w:tc>
              <w:tc>
                <w:tcPr>
                  <w:tcW w:w="1133" w:type="dxa"/>
                </w:tcPr>
                <w:p w14:paraId="1AAEB7E5" w14:textId="77777777" w:rsidR="006F3EE9" w:rsidRPr="00912AE3" w:rsidRDefault="006F3EE9" w:rsidP="009F2081">
                  <w:pPr>
                    <w:spacing w:line="259" w:lineRule="auto"/>
                    <w:jc w:val="center"/>
                    <w:rPr>
                      <w:rFonts w:ascii="Arial" w:hAnsi="Arial" w:cs="Arial"/>
                      <w:sz w:val="18"/>
                      <w:szCs w:val="18"/>
                    </w:rPr>
                  </w:pPr>
                  <w:r w:rsidRPr="00912AE3">
                    <w:rPr>
                      <w:rFonts w:ascii="Arial" w:hAnsi="Arial" w:cs="Arial"/>
                      <w:sz w:val="18"/>
                      <w:szCs w:val="18"/>
                    </w:rPr>
                    <w:t>si</w:t>
                  </w:r>
                </w:p>
              </w:tc>
              <w:tc>
                <w:tcPr>
                  <w:tcW w:w="1764" w:type="dxa"/>
                </w:tcPr>
                <w:p w14:paraId="3BD193E6"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si</w:t>
                  </w:r>
                </w:p>
              </w:tc>
              <w:tc>
                <w:tcPr>
                  <w:tcW w:w="1508" w:type="dxa"/>
                </w:tcPr>
                <w:p w14:paraId="7223B1DF"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no</w:t>
                  </w:r>
                </w:p>
              </w:tc>
              <w:tc>
                <w:tcPr>
                  <w:tcW w:w="1777" w:type="dxa"/>
                </w:tcPr>
                <w:p w14:paraId="5E6BB79D"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si</w:t>
                  </w:r>
                </w:p>
              </w:tc>
            </w:tr>
            <w:tr w:rsidR="006F3EE9" w:rsidRPr="00912AE3" w14:paraId="6F7F858D" w14:textId="77777777" w:rsidTr="00437797">
              <w:trPr>
                <w:trHeight w:val="96"/>
                <w:jc w:val="center"/>
              </w:trPr>
              <w:tc>
                <w:tcPr>
                  <w:tcW w:w="2160" w:type="dxa"/>
                  <w:gridSpan w:val="2"/>
                </w:tcPr>
                <w:p w14:paraId="11415BCE" w14:textId="77777777" w:rsidR="006F3EE9" w:rsidRPr="00912AE3" w:rsidRDefault="006F3EE9" w:rsidP="009F2081">
                  <w:pPr>
                    <w:spacing w:line="259" w:lineRule="auto"/>
                    <w:ind w:right="209"/>
                    <w:rPr>
                      <w:rFonts w:ascii="Arial" w:hAnsi="Arial" w:cs="Arial"/>
                      <w:sz w:val="18"/>
                      <w:szCs w:val="18"/>
                    </w:rPr>
                  </w:pPr>
                  <w:r w:rsidRPr="00912AE3">
                    <w:rPr>
                      <w:rFonts w:ascii="Arial" w:hAnsi="Arial" w:cs="Arial"/>
                      <w:sz w:val="18"/>
                      <w:szCs w:val="18"/>
                    </w:rPr>
                    <w:t xml:space="preserve">Israel </w:t>
                  </w:r>
                </w:p>
              </w:tc>
              <w:tc>
                <w:tcPr>
                  <w:tcW w:w="900" w:type="dxa"/>
                </w:tcPr>
                <w:p w14:paraId="136BB4F2"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si</w:t>
                  </w:r>
                </w:p>
              </w:tc>
              <w:tc>
                <w:tcPr>
                  <w:tcW w:w="1133" w:type="dxa"/>
                </w:tcPr>
                <w:p w14:paraId="260969DA" w14:textId="77777777" w:rsidR="006F3EE9" w:rsidRPr="00912AE3" w:rsidRDefault="006F3EE9" w:rsidP="009F2081">
                  <w:pPr>
                    <w:spacing w:line="259" w:lineRule="auto"/>
                    <w:jc w:val="center"/>
                    <w:rPr>
                      <w:rFonts w:ascii="Arial" w:hAnsi="Arial" w:cs="Arial"/>
                      <w:sz w:val="18"/>
                      <w:szCs w:val="18"/>
                    </w:rPr>
                  </w:pPr>
                  <w:r w:rsidRPr="00912AE3">
                    <w:rPr>
                      <w:rFonts w:ascii="Arial" w:hAnsi="Arial" w:cs="Arial"/>
                      <w:sz w:val="18"/>
                      <w:szCs w:val="18"/>
                    </w:rPr>
                    <w:t>si</w:t>
                  </w:r>
                </w:p>
              </w:tc>
              <w:tc>
                <w:tcPr>
                  <w:tcW w:w="1764" w:type="dxa"/>
                </w:tcPr>
                <w:p w14:paraId="522EA40A"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si</w:t>
                  </w:r>
                </w:p>
              </w:tc>
              <w:tc>
                <w:tcPr>
                  <w:tcW w:w="1508" w:type="dxa"/>
                </w:tcPr>
                <w:p w14:paraId="6257F749"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no</w:t>
                  </w:r>
                </w:p>
              </w:tc>
              <w:tc>
                <w:tcPr>
                  <w:tcW w:w="1777" w:type="dxa"/>
                </w:tcPr>
                <w:p w14:paraId="63B69BAF" w14:textId="77777777" w:rsidR="006F3EE9" w:rsidRPr="00912AE3" w:rsidRDefault="006F3EE9" w:rsidP="009F2081">
                  <w:pPr>
                    <w:spacing w:line="259" w:lineRule="auto"/>
                    <w:ind w:left="1"/>
                    <w:jc w:val="center"/>
                    <w:rPr>
                      <w:rFonts w:ascii="Arial" w:hAnsi="Arial" w:cs="Arial"/>
                      <w:sz w:val="18"/>
                      <w:szCs w:val="18"/>
                    </w:rPr>
                  </w:pPr>
                  <w:r w:rsidRPr="00912AE3">
                    <w:rPr>
                      <w:rFonts w:ascii="Arial" w:hAnsi="Arial" w:cs="Arial"/>
                      <w:sz w:val="18"/>
                      <w:szCs w:val="18"/>
                    </w:rPr>
                    <w:t>si</w:t>
                  </w:r>
                </w:p>
              </w:tc>
            </w:tr>
            <w:tr w:rsidR="006F3EE9" w:rsidRPr="00256AA0" w14:paraId="507E6617" w14:textId="77777777" w:rsidTr="00437797">
              <w:trPr>
                <w:trHeight w:val="182"/>
                <w:jc w:val="center"/>
              </w:trPr>
              <w:tc>
                <w:tcPr>
                  <w:tcW w:w="2160" w:type="dxa"/>
                  <w:gridSpan w:val="2"/>
                </w:tcPr>
                <w:p w14:paraId="0A337188" w14:textId="77777777" w:rsidR="006F3EE9" w:rsidRPr="00B446F0" w:rsidRDefault="006F3EE9" w:rsidP="009F2081">
                  <w:pPr>
                    <w:spacing w:line="259" w:lineRule="auto"/>
                    <w:ind w:left="1"/>
                    <w:rPr>
                      <w:rFonts w:ascii="Arial" w:hAnsi="Arial" w:cs="Arial"/>
                      <w:sz w:val="18"/>
                      <w:szCs w:val="18"/>
                      <w:lang w:val="pt-PT"/>
                    </w:rPr>
                  </w:pPr>
                  <w:r w:rsidRPr="00B446F0">
                    <w:rPr>
                      <w:rFonts w:ascii="Arial" w:hAnsi="Arial" w:cs="Arial"/>
                      <w:sz w:val="18"/>
                      <w:szCs w:val="18"/>
                      <w:lang w:val="pt-PT"/>
                    </w:rPr>
                    <w:t xml:space="preserve">Reino Unido e Irlanda del Norte </w:t>
                  </w:r>
                </w:p>
              </w:tc>
              <w:tc>
                <w:tcPr>
                  <w:tcW w:w="900" w:type="dxa"/>
                </w:tcPr>
                <w:p w14:paraId="729712E5" w14:textId="77777777" w:rsidR="006F3EE9" w:rsidRPr="005F28E9" w:rsidRDefault="006F3EE9" w:rsidP="009F2081">
                  <w:pPr>
                    <w:spacing w:line="259" w:lineRule="auto"/>
                    <w:ind w:left="1"/>
                    <w:jc w:val="center"/>
                    <w:rPr>
                      <w:rFonts w:ascii="Arial" w:hAnsi="Arial" w:cs="Arial"/>
                      <w:sz w:val="18"/>
                      <w:szCs w:val="18"/>
                    </w:rPr>
                  </w:pPr>
                  <w:r w:rsidRPr="005F28E9">
                    <w:rPr>
                      <w:rFonts w:ascii="Arial" w:hAnsi="Arial" w:cs="Arial"/>
                      <w:sz w:val="18"/>
                      <w:szCs w:val="18"/>
                    </w:rPr>
                    <w:t>si</w:t>
                  </w:r>
                </w:p>
              </w:tc>
              <w:tc>
                <w:tcPr>
                  <w:tcW w:w="1133" w:type="dxa"/>
                </w:tcPr>
                <w:p w14:paraId="28BCC6A4" w14:textId="77777777" w:rsidR="006F3EE9" w:rsidRPr="005F28E9" w:rsidRDefault="006F3EE9" w:rsidP="009F2081">
                  <w:pPr>
                    <w:spacing w:line="259" w:lineRule="auto"/>
                    <w:jc w:val="center"/>
                    <w:rPr>
                      <w:rFonts w:ascii="Arial" w:hAnsi="Arial" w:cs="Arial"/>
                      <w:sz w:val="18"/>
                      <w:szCs w:val="18"/>
                    </w:rPr>
                  </w:pPr>
                  <w:r w:rsidRPr="005F28E9">
                    <w:rPr>
                      <w:rFonts w:ascii="Arial" w:hAnsi="Arial" w:cs="Arial"/>
                      <w:sz w:val="18"/>
                      <w:szCs w:val="18"/>
                    </w:rPr>
                    <w:t>si</w:t>
                  </w:r>
                </w:p>
              </w:tc>
              <w:tc>
                <w:tcPr>
                  <w:tcW w:w="1764" w:type="dxa"/>
                </w:tcPr>
                <w:p w14:paraId="6D1D4755" w14:textId="77777777" w:rsidR="006F3EE9" w:rsidRPr="005F28E9" w:rsidRDefault="006F3EE9" w:rsidP="009F2081">
                  <w:pPr>
                    <w:spacing w:line="259" w:lineRule="auto"/>
                    <w:ind w:left="1"/>
                    <w:jc w:val="center"/>
                    <w:rPr>
                      <w:rFonts w:ascii="Arial" w:hAnsi="Arial" w:cs="Arial"/>
                      <w:sz w:val="18"/>
                      <w:szCs w:val="18"/>
                    </w:rPr>
                  </w:pPr>
                  <w:r w:rsidRPr="005F28E9">
                    <w:rPr>
                      <w:rFonts w:ascii="Arial" w:hAnsi="Arial" w:cs="Arial"/>
                      <w:sz w:val="18"/>
                      <w:szCs w:val="18"/>
                    </w:rPr>
                    <w:t>si</w:t>
                  </w:r>
                </w:p>
              </w:tc>
              <w:tc>
                <w:tcPr>
                  <w:tcW w:w="1508" w:type="dxa"/>
                </w:tcPr>
                <w:p w14:paraId="17468C35" w14:textId="77777777" w:rsidR="006F3EE9" w:rsidRPr="005F28E9" w:rsidRDefault="006F3EE9" w:rsidP="009F2081">
                  <w:pPr>
                    <w:spacing w:line="259" w:lineRule="auto"/>
                    <w:ind w:left="1"/>
                    <w:jc w:val="center"/>
                    <w:rPr>
                      <w:rFonts w:ascii="Arial" w:hAnsi="Arial" w:cs="Arial"/>
                      <w:sz w:val="18"/>
                      <w:szCs w:val="18"/>
                    </w:rPr>
                  </w:pPr>
                  <w:r w:rsidRPr="005F28E9">
                    <w:rPr>
                      <w:rFonts w:ascii="Arial" w:hAnsi="Arial" w:cs="Arial"/>
                      <w:sz w:val="18"/>
                      <w:szCs w:val="18"/>
                    </w:rPr>
                    <w:t>no</w:t>
                  </w:r>
                </w:p>
              </w:tc>
              <w:tc>
                <w:tcPr>
                  <w:tcW w:w="1777" w:type="dxa"/>
                </w:tcPr>
                <w:p w14:paraId="087D7857" w14:textId="77777777" w:rsidR="006F3EE9" w:rsidRPr="005F28E9" w:rsidRDefault="006F3EE9" w:rsidP="009F2081">
                  <w:pPr>
                    <w:spacing w:line="259" w:lineRule="auto"/>
                    <w:ind w:left="1"/>
                    <w:jc w:val="center"/>
                    <w:rPr>
                      <w:rFonts w:ascii="Arial" w:hAnsi="Arial" w:cs="Arial"/>
                      <w:sz w:val="18"/>
                      <w:szCs w:val="18"/>
                    </w:rPr>
                  </w:pPr>
                  <w:r w:rsidRPr="005F28E9">
                    <w:rPr>
                      <w:rFonts w:ascii="Arial" w:hAnsi="Arial" w:cs="Arial"/>
                      <w:sz w:val="18"/>
                      <w:szCs w:val="18"/>
                    </w:rPr>
                    <w:t>si</w:t>
                  </w:r>
                </w:p>
              </w:tc>
            </w:tr>
            <w:tr w:rsidR="006F3EE9" w:rsidRPr="00256AA0" w14:paraId="6A4148E0" w14:textId="77777777" w:rsidTr="00437797">
              <w:trPr>
                <w:trHeight w:val="194"/>
                <w:jc w:val="center"/>
              </w:trPr>
              <w:tc>
                <w:tcPr>
                  <w:tcW w:w="2160" w:type="dxa"/>
                  <w:gridSpan w:val="2"/>
                  <w:vAlign w:val="center"/>
                </w:tcPr>
                <w:p w14:paraId="1C1F5AF2" w14:textId="77777777" w:rsidR="006F3EE9" w:rsidRPr="005F28E9" w:rsidRDefault="006F3EE9" w:rsidP="009F2081">
                  <w:pPr>
                    <w:spacing w:line="259" w:lineRule="auto"/>
                    <w:ind w:right="72"/>
                    <w:rPr>
                      <w:rFonts w:ascii="Arial" w:hAnsi="Arial" w:cs="Arial"/>
                      <w:sz w:val="18"/>
                      <w:szCs w:val="18"/>
                    </w:rPr>
                  </w:pPr>
                  <w:r w:rsidRPr="005F28E9">
                    <w:rPr>
                      <w:rFonts w:ascii="Arial" w:hAnsi="Arial" w:cs="Arial"/>
                      <w:sz w:val="18"/>
                      <w:szCs w:val="18"/>
                    </w:rPr>
                    <w:t xml:space="preserve">Comunidad Andina </w:t>
                  </w:r>
                </w:p>
              </w:tc>
              <w:tc>
                <w:tcPr>
                  <w:tcW w:w="900" w:type="dxa"/>
                  <w:vAlign w:val="center"/>
                </w:tcPr>
                <w:p w14:paraId="79F0C08A" w14:textId="77777777" w:rsidR="006F3EE9" w:rsidRPr="005F28E9" w:rsidRDefault="006F3EE9" w:rsidP="009F2081">
                  <w:pPr>
                    <w:spacing w:line="259" w:lineRule="auto"/>
                    <w:ind w:left="25"/>
                    <w:jc w:val="center"/>
                    <w:rPr>
                      <w:rFonts w:ascii="Arial" w:hAnsi="Arial" w:cs="Arial"/>
                      <w:sz w:val="18"/>
                      <w:szCs w:val="18"/>
                    </w:rPr>
                  </w:pPr>
                  <w:r w:rsidRPr="005F28E9">
                    <w:rPr>
                      <w:rFonts w:ascii="Arial" w:hAnsi="Arial" w:cs="Arial"/>
                      <w:sz w:val="18"/>
                      <w:szCs w:val="18"/>
                    </w:rPr>
                    <w:t>si</w:t>
                  </w:r>
                </w:p>
              </w:tc>
              <w:tc>
                <w:tcPr>
                  <w:tcW w:w="1133" w:type="dxa"/>
                </w:tcPr>
                <w:p w14:paraId="24176B0A" w14:textId="77777777" w:rsidR="006F3EE9" w:rsidRPr="005F28E9" w:rsidRDefault="006F3EE9" w:rsidP="009F2081">
                  <w:pPr>
                    <w:spacing w:line="259" w:lineRule="auto"/>
                    <w:ind w:right="50"/>
                    <w:jc w:val="center"/>
                    <w:rPr>
                      <w:rFonts w:ascii="Arial" w:hAnsi="Arial" w:cs="Arial"/>
                      <w:sz w:val="18"/>
                      <w:szCs w:val="18"/>
                    </w:rPr>
                  </w:pPr>
                  <w:r w:rsidRPr="005F28E9">
                    <w:rPr>
                      <w:rFonts w:ascii="Arial" w:hAnsi="Arial" w:cs="Arial"/>
                      <w:sz w:val="18"/>
                      <w:szCs w:val="18"/>
                    </w:rPr>
                    <w:t>si</w:t>
                  </w:r>
                </w:p>
              </w:tc>
              <w:tc>
                <w:tcPr>
                  <w:tcW w:w="1764" w:type="dxa"/>
                  <w:vAlign w:val="center"/>
                </w:tcPr>
                <w:p w14:paraId="317230AE" w14:textId="77777777" w:rsidR="006F3EE9" w:rsidRPr="005F28E9" w:rsidRDefault="006F3EE9" w:rsidP="009F2081">
                  <w:pPr>
                    <w:spacing w:line="259" w:lineRule="auto"/>
                    <w:ind w:right="46"/>
                    <w:jc w:val="center"/>
                    <w:rPr>
                      <w:rFonts w:ascii="Arial" w:hAnsi="Arial" w:cs="Arial"/>
                      <w:sz w:val="18"/>
                      <w:szCs w:val="18"/>
                    </w:rPr>
                  </w:pPr>
                  <w:r w:rsidRPr="005F28E9">
                    <w:rPr>
                      <w:rFonts w:ascii="Arial" w:hAnsi="Arial" w:cs="Arial"/>
                      <w:sz w:val="18"/>
                      <w:szCs w:val="18"/>
                    </w:rPr>
                    <w:t>si</w:t>
                  </w:r>
                </w:p>
              </w:tc>
              <w:tc>
                <w:tcPr>
                  <w:tcW w:w="1508" w:type="dxa"/>
                </w:tcPr>
                <w:p w14:paraId="04C25915" w14:textId="77777777" w:rsidR="006F3EE9" w:rsidRPr="005F28E9" w:rsidRDefault="006F3EE9" w:rsidP="009F2081">
                  <w:pPr>
                    <w:spacing w:line="259" w:lineRule="auto"/>
                    <w:ind w:left="1"/>
                    <w:jc w:val="center"/>
                    <w:rPr>
                      <w:rFonts w:ascii="Arial" w:hAnsi="Arial" w:cs="Arial"/>
                      <w:sz w:val="18"/>
                      <w:szCs w:val="18"/>
                    </w:rPr>
                  </w:pPr>
                  <w:r w:rsidRPr="005F28E9">
                    <w:rPr>
                      <w:rFonts w:ascii="Arial" w:hAnsi="Arial" w:cs="Arial"/>
                      <w:sz w:val="18"/>
                      <w:szCs w:val="18"/>
                    </w:rPr>
                    <w:t>no</w:t>
                  </w:r>
                </w:p>
              </w:tc>
              <w:tc>
                <w:tcPr>
                  <w:tcW w:w="1777" w:type="dxa"/>
                </w:tcPr>
                <w:p w14:paraId="2EE03440" w14:textId="77777777" w:rsidR="006F3EE9" w:rsidRPr="005F28E9" w:rsidRDefault="006F3EE9" w:rsidP="009F2081">
                  <w:pPr>
                    <w:spacing w:line="259" w:lineRule="auto"/>
                    <w:ind w:left="1"/>
                    <w:jc w:val="center"/>
                    <w:rPr>
                      <w:rFonts w:ascii="Arial" w:hAnsi="Arial" w:cs="Arial"/>
                      <w:sz w:val="18"/>
                      <w:szCs w:val="18"/>
                    </w:rPr>
                  </w:pPr>
                  <w:r w:rsidRPr="005F28E9">
                    <w:rPr>
                      <w:rFonts w:ascii="Arial" w:hAnsi="Arial" w:cs="Arial"/>
                      <w:sz w:val="18"/>
                      <w:szCs w:val="18"/>
                    </w:rPr>
                    <w:t>si</w:t>
                  </w:r>
                </w:p>
              </w:tc>
            </w:tr>
          </w:tbl>
          <w:p w14:paraId="74B6562F" w14:textId="77777777" w:rsidR="009F2081" w:rsidRDefault="009F2081" w:rsidP="00A66A93">
            <w:pPr>
              <w:spacing w:line="278" w:lineRule="auto"/>
              <w:jc w:val="both"/>
              <w:rPr>
                <w:rFonts w:ascii="Arial" w:hAnsi="Arial" w:cs="Arial"/>
                <w:sz w:val="20"/>
                <w:szCs w:val="20"/>
              </w:rPr>
            </w:pPr>
          </w:p>
          <w:p w14:paraId="05C7715E" w14:textId="12155232" w:rsidR="00A66A93" w:rsidRDefault="002F095C" w:rsidP="00A66A93">
            <w:pPr>
              <w:spacing w:line="278" w:lineRule="auto"/>
              <w:jc w:val="both"/>
              <w:rPr>
                <w:rFonts w:ascii="Arial" w:hAnsi="Arial" w:cs="Arial"/>
                <w:sz w:val="20"/>
                <w:szCs w:val="20"/>
              </w:rPr>
            </w:pPr>
            <w:r w:rsidRPr="005F6BCB">
              <w:rPr>
                <w:rFonts w:ascii="Arial" w:hAnsi="Arial" w:cs="Arial"/>
                <w:noProof/>
                <w:sz w:val="20"/>
                <w:szCs w:val="20"/>
              </w:rPr>
              <w:drawing>
                <wp:anchor distT="0" distB="0" distL="114300" distR="114300" simplePos="0" relativeHeight="251957248" behindDoc="0" locked="0" layoutInCell="1" allowOverlap="1" wp14:anchorId="7FB6A102" wp14:editId="2599BADC">
                  <wp:simplePos x="0" y="0"/>
                  <wp:positionH relativeFrom="column">
                    <wp:posOffset>4773930</wp:posOffset>
                  </wp:positionH>
                  <wp:positionV relativeFrom="paragraph">
                    <wp:posOffset>577850</wp:posOffset>
                  </wp:positionV>
                  <wp:extent cx="927100" cy="552450"/>
                  <wp:effectExtent l="0" t="0" r="6350" b="0"/>
                  <wp:wrapSquare wrapText="bothSides"/>
                  <wp:docPr id="3755719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883915" name=""/>
                          <pic:cNvPicPr/>
                        </pic:nvPicPr>
                        <pic:blipFill rotWithShape="1">
                          <a:blip r:embed="rId9" cstate="print">
                            <a:extLst>
                              <a:ext uri="{28A0092B-C50C-407E-A947-70E740481C1C}">
                                <a14:useLocalDpi xmlns:a14="http://schemas.microsoft.com/office/drawing/2010/main" val="0"/>
                              </a:ext>
                            </a:extLst>
                          </a:blip>
                          <a:srcRect r="79800"/>
                          <a:stretch>
                            <a:fillRect/>
                          </a:stretch>
                        </pic:blipFill>
                        <pic:spPr bwMode="auto">
                          <a:xfrm>
                            <a:off x="0" y="0"/>
                            <a:ext cx="927100" cy="552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F6BCB">
              <w:rPr>
                <w:rFonts w:ascii="Arial" w:hAnsi="Arial" w:cs="Arial"/>
                <w:noProof/>
                <w:sz w:val="20"/>
                <w:szCs w:val="20"/>
              </w:rPr>
              <w:drawing>
                <wp:anchor distT="0" distB="0" distL="114300" distR="114300" simplePos="0" relativeHeight="251956224" behindDoc="0" locked="0" layoutInCell="1" allowOverlap="1" wp14:anchorId="6D086A90" wp14:editId="3C07C9D3">
                  <wp:simplePos x="0" y="0"/>
                  <wp:positionH relativeFrom="column">
                    <wp:posOffset>3074035</wp:posOffset>
                  </wp:positionH>
                  <wp:positionV relativeFrom="paragraph">
                    <wp:posOffset>565150</wp:posOffset>
                  </wp:positionV>
                  <wp:extent cx="1612900" cy="2012950"/>
                  <wp:effectExtent l="0" t="0" r="6350" b="6350"/>
                  <wp:wrapSquare wrapText="bothSides"/>
                  <wp:docPr id="17955554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61532" name=""/>
                          <pic:cNvPicPr/>
                        </pic:nvPicPr>
                        <pic:blipFill rotWithShape="1">
                          <a:blip r:embed="rId10" cstate="print">
                            <a:extLst>
                              <a:ext uri="{28A0092B-C50C-407E-A947-70E740481C1C}">
                                <a14:useLocalDpi xmlns:a14="http://schemas.microsoft.com/office/drawing/2010/main" val="0"/>
                              </a:ext>
                            </a:extLst>
                          </a:blip>
                          <a:srcRect r="66455"/>
                          <a:stretch>
                            <a:fillRect/>
                          </a:stretch>
                        </pic:blipFill>
                        <pic:spPr bwMode="auto">
                          <a:xfrm>
                            <a:off x="0" y="0"/>
                            <a:ext cx="1612900" cy="2012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F6BCB">
              <w:rPr>
                <w:rFonts w:ascii="Arial" w:hAnsi="Arial" w:cs="Arial"/>
                <w:noProof/>
                <w:sz w:val="20"/>
                <w:szCs w:val="20"/>
              </w:rPr>
              <w:drawing>
                <wp:anchor distT="0" distB="0" distL="114300" distR="114300" simplePos="0" relativeHeight="251955200" behindDoc="0" locked="0" layoutInCell="1" allowOverlap="1" wp14:anchorId="2204876B" wp14:editId="1EE9BD81">
                  <wp:simplePos x="0" y="0"/>
                  <wp:positionH relativeFrom="column">
                    <wp:posOffset>90805</wp:posOffset>
                  </wp:positionH>
                  <wp:positionV relativeFrom="paragraph">
                    <wp:posOffset>553720</wp:posOffset>
                  </wp:positionV>
                  <wp:extent cx="2874645" cy="1777365"/>
                  <wp:effectExtent l="0" t="0" r="1905" b="0"/>
                  <wp:wrapSquare wrapText="bothSides"/>
                  <wp:docPr id="2764254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786759"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74645" cy="1777365"/>
                          </a:xfrm>
                          <a:prstGeom prst="rect">
                            <a:avLst/>
                          </a:prstGeom>
                        </pic:spPr>
                      </pic:pic>
                    </a:graphicData>
                  </a:graphic>
                  <wp14:sizeRelH relativeFrom="page">
                    <wp14:pctWidth>0</wp14:pctWidth>
                  </wp14:sizeRelH>
                  <wp14:sizeRelV relativeFrom="page">
                    <wp14:pctHeight>0</wp14:pctHeight>
                  </wp14:sizeRelV>
                </wp:anchor>
              </w:drawing>
            </w:r>
            <w:r w:rsidR="00A66A93" w:rsidRPr="00F902E8">
              <w:rPr>
                <w:rFonts w:ascii="Arial" w:hAnsi="Arial" w:cs="Arial"/>
                <w:sz w:val="20"/>
                <w:szCs w:val="20"/>
              </w:rPr>
              <w:t>Una vez realizada la consulta en la Tienda Virtual del Estado Colombiano, en el enlace (</w:t>
            </w:r>
            <w:hyperlink r:id="rId12" w:history="1">
              <w:r w:rsidR="00A66A93" w:rsidRPr="00F902E8">
                <w:rPr>
                  <w:rStyle w:val="Hipervnculo"/>
                  <w:rFonts w:ascii="Arial" w:hAnsi="Arial" w:cs="Arial"/>
                  <w:sz w:val="20"/>
                  <w:szCs w:val="20"/>
                </w:rPr>
                <w:t>https://operaciones.colombiacompra.gov.co/tienda-virtual-del-estado-colombiano/acuerdos-marco</w:t>
              </w:r>
            </w:hyperlink>
            <w:r w:rsidR="00A66A93" w:rsidRPr="00F902E8">
              <w:rPr>
                <w:rFonts w:ascii="Arial" w:hAnsi="Arial" w:cs="Arial"/>
                <w:sz w:val="20"/>
                <w:szCs w:val="20"/>
              </w:rPr>
              <w:t xml:space="preserve">) se evidencia, que no existe Acuerdo Marco de Precios que cubra la necesidad planteada por la Entidad. </w:t>
            </w:r>
          </w:p>
          <w:p w14:paraId="56FF0B39" w14:textId="77777777" w:rsidR="009F2081" w:rsidRDefault="009F2081" w:rsidP="00A66A93">
            <w:pPr>
              <w:spacing w:line="278" w:lineRule="auto"/>
              <w:jc w:val="both"/>
              <w:rPr>
                <w:rFonts w:ascii="Arial" w:hAnsi="Arial" w:cs="Arial"/>
                <w:sz w:val="20"/>
                <w:szCs w:val="20"/>
              </w:rPr>
            </w:pPr>
          </w:p>
          <w:p w14:paraId="4A3CA96B" w14:textId="3A72CC98" w:rsidR="002F095C" w:rsidRPr="005F6BCB" w:rsidRDefault="002F095C" w:rsidP="002F095C">
            <w:pPr>
              <w:spacing w:after="0"/>
              <w:jc w:val="both"/>
              <w:rPr>
                <w:rFonts w:ascii="Arial" w:hAnsi="Arial" w:cs="Arial"/>
                <w:sz w:val="20"/>
                <w:szCs w:val="20"/>
              </w:rPr>
            </w:pPr>
          </w:p>
          <w:p w14:paraId="143C4684" w14:textId="5CAE7259" w:rsidR="002F095C" w:rsidRPr="005F6BCB" w:rsidRDefault="002F095C" w:rsidP="002F095C">
            <w:pPr>
              <w:spacing w:after="0"/>
              <w:jc w:val="center"/>
              <w:rPr>
                <w:rFonts w:ascii="Arial" w:hAnsi="Arial" w:cs="Arial"/>
                <w:noProof/>
                <w:sz w:val="20"/>
                <w:szCs w:val="20"/>
              </w:rPr>
            </w:pPr>
            <w:r w:rsidRPr="005F6BCB">
              <w:rPr>
                <w:rFonts w:ascii="Arial" w:hAnsi="Arial" w:cs="Arial"/>
                <w:noProof/>
                <w:sz w:val="20"/>
                <w:szCs w:val="20"/>
              </w:rPr>
              <w:t xml:space="preserve"> </w:t>
            </w:r>
          </w:p>
          <w:p w14:paraId="6769E4DB" w14:textId="77777777" w:rsidR="002F095C" w:rsidRPr="005F6BCB" w:rsidRDefault="002F095C" w:rsidP="002F095C">
            <w:pPr>
              <w:spacing w:after="0"/>
              <w:jc w:val="center"/>
              <w:rPr>
                <w:rFonts w:ascii="Arial" w:hAnsi="Arial" w:cs="Arial"/>
                <w:sz w:val="20"/>
                <w:szCs w:val="20"/>
              </w:rPr>
            </w:pPr>
          </w:p>
          <w:p w14:paraId="647D9A85" w14:textId="77777777" w:rsidR="002F095C" w:rsidRPr="005F6BCB" w:rsidRDefault="002F095C" w:rsidP="002F095C">
            <w:pPr>
              <w:jc w:val="both"/>
              <w:rPr>
                <w:rFonts w:ascii="Arial" w:hAnsi="Arial" w:cs="Arial"/>
                <w:color w:val="808080" w:themeColor="background1" w:themeShade="80"/>
              </w:rPr>
            </w:pPr>
          </w:p>
          <w:p w14:paraId="419DCEE9" w14:textId="77777777" w:rsidR="002F095C" w:rsidRPr="005F6BCB" w:rsidRDefault="002F095C" w:rsidP="002F095C">
            <w:pPr>
              <w:jc w:val="both"/>
              <w:rPr>
                <w:rFonts w:ascii="Arial" w:hAnsi="Arial" w:cs="Arial"/>
                <w:color w:val="808080" w:themeColor="background1" w:themeShade="80"/>
              </w:rPr>
            </w:pPr>
          </w:p>
          <w:p w14:paraId="5E179E61" w14:textId="77777777" w:rsidR="002F095C" w:rsidRPr="005F6BCB" w:rsidRDefault="002F095C" w:rsidP="002F095C">
            <w:pPr>
              <w:jc w:val="center"/>
              <w:rPr>
                <w:rFonts w:ascii="Arial" w:hAnsi="Arial" w:cs="Arial"/>
                <w:noProof/>
                <w:sz w:val="20"/>
                <w:szCs w:val="20"/>
              </w:rPr>
            </w:pPr>
          </w:p>
          <w:p w14:paraId="4B23D1FE" w14:textId="0B85209E" w:rsidR="002F095C" w:rsidRPr="005F6BCB" w:rsidRDefault="002F095C" w:rsidP="002F095C">
            <w:pPr>
              <w:jc w:val="center"/>
              <w:rPr>
                <w:rFonts w:ascii="Arial" w:hAnsi="Arial" w:cs="Arial"/>
                <w:noProof/>
                <w:sz w:val="20"/>
                <w:szCs w:val="20"/>
              </w:rPr>
            </w:pPr>
            <w:r w:rsidRPr="005F6BCB">
              <w:rPr>
                <w:rFonts w:ascii="Arial" w:hAnsi="Arial" w:cs="Arial"/>
                <w:noProof/>
                <w:sz w:val="20"/>
                <w:szCs w:val="20"/>
              </w:rPr>
              <w:lastRenderedPageBreak/>
              <w:drawing>
                <wp:anchor distT="0" distB="0" distL="114300" distR="114300" simplePos="0" relativeHeight="251951104" behindDoc="0" locked="0" layoutInCell="1" allowOverlap="1" wp14:anchorId="2EDA1C81" wp14:editId="59C2EA0C">
                  <wp:simplePos x="0" y="0"/>
                  <wp:positionH relativeFrom="column">
                    <wp:posOffset>419100</wp:posOffset>
                  </wp:positionH>
                  <wp:positionV relativeFrom="paragraph">
                    <wp:posOffset>248285</wp:posOffset>
                  </wp:positionV>
                  <wp:extent cx="2498090" cy="3314700"/>
                  <wp:effectExtent l="0" t="0" r="0" b="0"/>
                  <wp:wrapSquare wrapText="bothSides"/>
                  <wp:docPr id="6603085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785639" name=""/>
                          <pic:cNvPicPr/>
                        </pic:nvPicPr>
                        <pic:blipFill rotWithShape="1">
                          <a:blip r:embed="rId13" cstate="print">
                            <a:extLst>
                              <a:ext uri="{28A0092B-C50C-407E-A947-70E740481C1C}">
                                <a14:useLocalDpi xmlns:a14="http://schemas.microsoft.com/office/drawing/2010/main" val="0"/>
                              </a:ext>
                            </a:extLst>
                          </a:blip>
                          <a:srcRect r="36547"/>
                          <a:stretch>
                            <a:fillRect/>
                          </a:stretch>
                        </pic:blipFill>
                        <pic:spPr bwMode="auto">
                          <a:xfrm>
                            <a:off x="0" y="0"/>
                            <a:ext cx="2498090" cy="3314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3BE68C" w14:textId="08143D6D" w:rsidR="002F095C" w:rsidRPr="005F6BCB" w:rsidRDefault="002F095C" w:rsidP="002F095C">
            <w:pPr>
              <w:jc w:val="center"/>
              <w:rPr>
                <w:rFonts w:ascii="Arial" w:hAnsi="Arial" w:cs="Arial"/>
                <w:noProof/>
                <w:sz w:val="20"/>
                <w:szCs w:val="20"/>
              </w:rPr>
            </w:pPr>
            <w:r w:rsidRPr="005F6BCB">
              <w:rPr>
                <w:rFonts w:ascii="Arial" w:hAnsi="Arial" w:cs="Arial"/>
                <w:noProof/>
                <w:sz w:val="20"/>
                <w:szCs w:val="20"/>
              </w:rPr>
              <w:drawing>
                <wp:anchor distT="0" distB="0" distL="114300" distR="114300" simplePos="0" relativeHeight="251952128" behindDoc="0" locked="0" layoutInCell="1" allowOverlap="1" wp14:anchorId="0E55A8F6" wp14:editId="4A7731EB">
                  <wp:simplePos x="0" y="0"/>
                  <wp:positionH relativeFrom="column">
                    <wp:posOffset>2902585</wp:posOffset>
                  </wp:positionH>
                  <wp:positionV relativeFrom="paragraph">
                    <wp:posOffset>46355</wp:posOffset>
                  </wp:positionV>
                  <wp:extent cx="2654300" cy="3324225"/>
                  <wp:effectExtent l="0" t="0" r="0" b="9525"/>
                  <wp:wrapSquare wrapText="bothSides"/>
                  <wp:docPr id="8965362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335852" name=""/>
                          <pic:cNvPicPr/>
                        </pic:nvPicPr>
                        <pic:blipFill rotWithShape="1">
                          <a:blip r:embed="rId14" cstate="print">
                            <a:extLst>
                              <a:ext uri="{28A0092B-C50C-407E-A947-70E740481C1C}">
                                <a14:useLocalDpi xmlns:a14="http://schemas.microsoft.com/office/drawing/2010/main" val="0"/>
                              </a:ext>
                            </a:extLst>
                          </a:blip>
                          <a:srcRect r="15720"/>
                          <a:stretch>
                            <a:fillRect/>
                          </a:stretch>
                        </pic:blipFill>
                        <pic:spPr bwMode="auto">
                          <a:xfrm>
                            <a:off x="0" y="0"/>
                            <a:ext cx="2654300" cy="3324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F6BCB">
              <w:rPr>
                <w:rFonts w:ascii="Arial" w:hAnsi="Arial" w:cs="Arial"/>
                <w:noProof/>
                <w:sz w:val="20"/>
                <w:szCs w:val="20"/>
              </w:rPr>
              <w:t xml:space="preserve"> </w:t>
            </w:r>
          </w:p>
          <w:p w14:paraId="5E3A03AA" w14:textId="77777777" w:rsidR="002F095C" w:rsidRPr="00F902E8" w:rsidRDefault="002F095C" w:rsidP="00A66A93">
            <w:pPr>
              <w:spacing w:line="278" w:lineRule="auto"/>
              <w:jc w:val="both"/>
              <w:rPr>
                <w:rFonts w:ascii="Arial" w:hAnsi="Arial" w:cs="Arial"/>
                <w:sz w:val="20"/>
                <w:szCs w:val="20"/>
              </w:rPr>
            </w:pPr>
          </w:p>
          <w:p w14:paraId="1A599621" w14:textId="20C4DB6B" w:rsidR="006F3EE9" w:rsidRPr="00A66A93" w:rsidRDefault="006F3EE9" w:rsidP="7B62DA10">
            <w:pPr>
              <w:rPr>
                <w:rFonts w:ascii="Arial" w:hAnsi="Arial" w:cs="Arial"/>
                <w:color w:val="808080" w:themeColor="background1" w:themeShade="80"/>
              </w:rPr>
            </w:pPr>
          </w:p>
          <w:p w14:paraId="5D109ED3" w14:textId="77777777" w:rsidR="002F095C" w:rsidRDefault="002F095C" w:rsidP="00A66A93">
            <w:pPr>
              <w:jc w:val="both"/>
              <w:rPr>
                <w:rFonts w:ascii="Arial" w:hAnsi="Arial" w:cs="Arial"/>
                <w:color w:val="808080" w:themeColor="background1" w:themeShade="80"/>
              </w:rPr>
            </w:pPr>
          </w:p>
          <w:p w14:paraId="4FA65877" w14:textId="77777777" w:rsidR="002F095C" w:rsidRDefault="002F095C" w:rsidP="00A66A93">
            <w:pPr>
              <w:jc w:val="both"/>
              <w:rPr>
                <w:rFonts w:ascii="Arial" w:hAnsi="Arial" w:cs="Arial"/>
                <w:color w:val="808080" w:themeColor="background1" w:themeShade="80"/>
              </w:rPr>
            </w:pPr>
          </w:p>
          <w:p w14:paraId="072EE7C5" w14:textId="77777777" w:rsidR="002F095C" w:rsidRDefault="002F095C" w:rsidP="00A66A93">
            <w:pPr>
              <w:jc w:val="both"/>
              <w:rPr>
                <w:rFonts w:ascii="Arial" w:hAnsi="Arial" w:cs="Arial"/>
                <w:color w:val="808080" w:themeColor="background1" w:themeShade="80"/>
              </w:rPr>
            </w:pPr>
          </w:p>
          <w:p w14:paraId="5C841CCB" w14:textId="77777777" w:rsidR="002F095C" w:rsidRDefault="002F095C" w:rsidP="00A66A93">
            <w:pPr>
              <w:jc w:val="both"/>
              <w:rPr>
                <w:rFonts w:ascii="Arial" w:hAnsi="Arial" w:cs="Arial"/>
                <w:color w:val="808080" w:themeColor="background1" w:themeShade="80"/>
              </w:rPr>
            </w:pPr>
          </w:p>
          <w:p w14:paraId="61F0F011" w14:textId="77777777" w:rsidR="002F095C" w:rsidRDefault="002F095C" w:rsidP="00A66A93">
            <w:pPr>
              <w:jc w:val="both"/>
              <w:rPr>
                <w:rFonts w:ascii="Arial" w:hAnsi="Arial" w:cs="Arial"/>
                <w:color w:val="808080" w:themeColor="background1" w:themeShade="80"/>
              </w:rPr>
            </w:pPr>
          </w:p>
          <w:p w14:paraId="1541CE49" w14:textId="77777777" w:rsidR="002F095C" w:rsidRDefault="002F095C" w:rsidP="00A66A93">
            <w:pPr>
              <w:jc w:val="both"/>
              <w:rPr>
                <w:rFonts w:ascii="Arial" w:hAnsi="Arial" w:cs="Arial"/>
                <w:color w:val="808080" w:themeColor="background1" w:themeShade="80"/>
              </w:rPr>
            </w:pPr>
          </w:p>
          <w:p w14:paraId="6D62B5CE" w14:textId="77777777" w:rsidR="002F095C" w:rsidRDefault="002F095C" w:rsidP="00A66A93">
            <w:pPr>
              <w:jc w:val="both"/>
              <w:rPr>
                <w:rFonts w:ascii="Arial" w:hAnsi="Arial" w:cs="Arial"/>
                <w:color w:val="808080" w:themeColor="background1" w:themeShade="80"/>
              </w:rPr>
            </w:pPr>
          </w:p>
          <w:p w14:paraId="48D5016A" w14:textId="77777777" w:rsidR="002F095C" w:rsidRDefault="002F095C" w:rsidP="00A66A93">
            <w:pPr>
              <w:jc w:val="both"/>
              <w:rPr>
                <w:rFonts w:ascii="Arial" w:hAnsi="Arial" w:cs="Arial"/>
                <w:color w:val="808080" w:themeColor="background1" w:themeShade="80"/>
              </w:rPr>
            </w:pPr>
          </w:p>
          <w:p w14:paraId="6B419C69" w14:textId="405894EE" w:rsidR="002F095C" w:rsidRDefault="002F095C" w:rsidP="00A66A93">
            <w:pPr>
              <w:jc w:val="both"/>
              <w:rPr>
                <w:rFonts w:ascii="Arial" w:hAnsi="Arial" w:cs="Arial"/>
                <w:color w:val="808080" w:themeColor="background1" w:themeShade="80"/>
              </w:rPr>
            </w:pPr>
          </w:p>
          <w:p w14:paraId="42A93583" w14:textId="05FAF035" w:rsidR="002F095C" w:rsidRDefault="009F2081" w:rsidP="00A66A93">
            <w:pPr>
              <w:jc w:val="both"/>
              <w:rPr>
                <w:rFonts w:ascii="Arial" w:hAnsi="Arial" w:cs="Arial"/>
                <w:color w:val="808080" w:themeColor="background1" w:themeShade="80"/>
              </w:rPr>
            </w:pPr>
            <w:r w:rsidRPr="005F6BCB">
              <w:rPr>
                <w:rFonts w:ascii="Arial" w:hAnsi="Arial" w:cs="Arial"/>
                <w:noProof/>
                <w:sz w:val="20"/>
                <w:szCs w:val="20"/>
              </w:rPr>
              <w:drawing>
                <wp:anchor distT="0" distB="0" distL="114300" distR="114300" simplePos="0" relativeHeight="251959296" behindDoc="0" locked="0" layoutInCell="1" allowOverlap="1" wp14:anchorId="189CE54C" wp14:editId="51035E4C">
                  <wp:simplePos x="0" y="0"/>
                  <wp:positionH relativeFrom="column">
                    <wp:posOffset>420359</wp:posOffset>
                  </wp:positionH>
                  <wp:positionV relativeFrom="paragraph">
                    <wp:posOffset>93844</wp:posOffset>
                  </wp:positionV>
                  <wp:extent cx="2476500" cy="3051175"/>
                  <wp:effectExtent l="0" t="0" r="0" b="0"/>
                  <wp:wrapSquare wrapText="bothSides"/>
                  <wp:docPr id="8005953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139638" name=""/>
                          <pic:cNvPicPr/>
                        </pic:nvPicPr>
                        <pic:blipFill rotWithShape="1">
                          <a:blip r:embed="rId15">
                            <a:extLst>
                              <a:ext uri="{28A0092B-C50C-407E-A947-70E740481C1C}">
                                <a14:useLocalDpi xmlns:a14="http://schemas.microsoft.com/office/drawing/2010/main" val="0"/>
                              </a:ext>
                            </a:extLst>
                          </a:blip>
                          <a:srcRect r="55581"/>
                          <a:stretch>
                            <a:fillRect/>
                          </a:stretch>
                        </pic:blipFill>
                        <pic:spPr bwMode="auto">
                          <a:xfrm>
                            <a:off x="0" y="0"/>
                            <a:ext cx="2476500" cy="3051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F6BCB">
              <w:rPr>
                <w:rFonts w:ascii="Arial" w:hAnsi="Arial" w:cs="Arial"/>
                <w:noProof/>
                <w:sz w:val="20"/>
                <w:szCs w:val="20"/>
              </w:rPr>
              <w:drawing>
                <wp:anchor distT="0" distB="0" distL="114300" distR="114300" simplePos="0" relativeHeight="251960320" behindDoc="0" locked="0" layoutInCell="1" allowOverlap="1" wp14:anchorId="0A3ED3E0" wp14:editId="714900D7">
                  <wp:simplePos x="0" y="0"/>
                  <wp:positionH relativeFrom="column">
                    <wp:posOffset>2957028</wp:posOffset>
                  </wp:positionH>
                  <wp:positionV relativeFrom="paragraph">
                    <wp:posOffset>149901</wp:posOffset>
                  </wp:positionV>
                  <wp:extent cx="2603500" cy="3079750"/>
                  <wp:effectExtent l="0" t="0" r="6350" b="6350"/>
                  <wp:wrapSquare wrapText="bothSides"/>
                  <wp:docPr id="13727033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906004" name=""/>
                          <pic:cNvPicPr/>
                        </pic:nvPicPr>
                        <pic:blipFill rotWithShape="1">
                          <a:blip r:embed="rId16">
                            <a:extLst>
                              <a:ext uri="{28A0092B-C50C-407E-A947-70E740481C1C}">
                                <a14:useLocalDpi xmlns:a14="http://schemas.microsoft.com/office/drawing/2010/main" val="0"/>
                              </a:ext>
                            </a:extLst>
                          </a:blip>
                          <a:srcRect r="66673"/>
                          <a:stretch>
                            <a:fillRect/>
                          </a:stretch>
                        </pic:blipFill>
                        <pic:spPr bwMode="auto">
                          <a:xfrm>
                            <a:off x="0" y="0"/>
                            <a:ext cx="2603500" cy="3079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530EB7" w14:textId="77777777" w:rsidR="002F095C" w:rsidRDefault="002F095C" w:rsidP="00A66A93">
            <w:pPr>
              <w:jc w:val="both"/>
              <w:rPr>
                <w:rFonts w:ascii="Arial" w:hAnsi="Arial" w:cs="Arial"/>
                <w:color w:val="808080" w:themeColor="background1" w:themeShade="80"/>
              </w:rPr>
            </w:pPr>
          </w:p>
          <w:p w14:paraId="28CAA892" w14:textId="77777777" w:rsidR="002F095C" w:rsidRDefault="002F095C" w:rsidP="00A66A93">
            <w:pPr>
              <w:jc w:val="both"/>
              <w:rPr>
                <w:rFonts w:ascii="Arial" w:hAnsi="Arial" w:cs="Arial"/>
                <w:color w:val="808080" w:themeColor="background1" w:themeShade="80"/>
              </w:rPr>
            </w:pPr>
          </w:p>
          <w:p w14:paraId="573686C7" w14:textId="77777777" w:rsidR="002F095C" w:rsidRDefault="002F095C" w:rsidP="00A66A93">
            <w:pPr>
              <w:jc w:val="both"/>
              <w:rPr>
                <w:rFonts w:ascii="Arial" w:hAnsi="Arial" w:cs="Arial"/>
                <w:color w:val="808080" w:themeColor="background1" w:themeShade="80"/>
              </w:rPr>
            </w:pPr>
          </w:p>
          <w:p w14:paraId="05AF06D1" w14:textId="77777777" w:rsidR="002F095C" w:rsidRDefault="002F095C" w:rsidP="00A66A93">
            <w:pPr>
              <w:jc w:val="both"/>
              <w:rPr>
                <w:rFonts w:ascii="Arial" w:hAnsi="Arial" w:cs="Arial"/>
                <w:color w:val="808080" w:themeColor="background1" w:themeShade="80"/>
              </w:rPr>
            </w:pPr>
          </w:p>
          <w:p w14:paraId="2CD3EF85" w14:textId="77777777" w:rsidR="002F095C" w:rsidRDefault="002F095C" w:rsidP="00A66A93">
            <w:pPr>
              <w:jc w:val="both"/>
              <w:rPr>
                <w:rFonts w:ascii="Arial" w:hAnsi="Arial" w:cs="Arial"/>
                <w:color w:val="808080" w:themeColor="background1" w:themeShade="80"/>
              </w:rPr>
            </w:pPr>
          </w:p>
          <w:p w14:paraId="4C183B23" w14:textId="77777777" w:rsidR="002F095C" w:rsidRDefault="002F095C" w:rsidP="00A66A93">
            <w:pPr>
              <w:jc w:val="both"/>
              <w:rPr>
                <w:rFonts w:ascii="Arial" w:hAnsi="Arial" w:cs="Arial"/>
                <w:color w:val="808080" w:themeColor="background1" w:themeShade="80"/>
              </w:rPr>
            </w:pPr>
          </w:p>
          <w:p w14:paraId="48F3D795" w14:textId="77777777" w:rsidR="002F095C" w:rsidRDefault="002F095C" w:rsidP="00A66A93">
            <w:pPr>
              <w:jc w:val="both"/>
              <w:rPr>
                <w:rFonts w:ascii="Arial" w:hAnsi="Arial" w:cs="Arial"/>
                <w:color w:val="808080" w:themeColor="background1" w:themeShade="80"/>
              </w:rPr>
            </w:pPr>
          </w:p>
          <w:p w14:paraId="429592C9" w14:textId="77777777" w:rsidR="002F095C" w:rsidRDefault="002F095C" w:rsidP="00A66A93">
            <w:pPr>
              <w:jc w:val="both"/>
              <w:rPr>
                <w:rFonts w:ascii="Arial" w:hAnsi="Arial" w:cs="Arial"/>
                <w:color w:val="808080" w:themeColor="background1" w:themeShade="80"/>
              </w:rPr>
            </w:pPr>
          </w:p>
          <w:p w14:paraId="4A23D820" w14:textId="77777777" w:rsidR="002F095C" w:rsidRDefault="002F095C" w:rsidP="00A66A93">
            <w:pPr>
              <w:jc w:val="both"/>
              <w:rPr>
                <w:rFonts w:ascii="Arial" w:hAnsi="Arial" w:cs="Arial"/>
                <w:color w:val="808080" w:themeColor="background1" w:themeShade="80"/>
              </w:rPr>
            </w:pPr>
          </w:p>
          <w:p w14:paraId="62745D7B" w14:textId="77777777" w:rsidR="002F095C" w:rsidRDefault="002F095C" w:rsidP="00A66A93">
            <w:pPr>
              <w:jc w:val="both"/>
              <w:rPr>
                <w:rFonts w:ascii="Arial" w:hAnsi="Arial" w:cs="Arial"/>
                <w:color w:val="808080" w:themeColor="background1" w:themeShade="80"/>
              </w:rPr>
            </w:pPr>
          </w:p>
          <w:p w14:paraId="34BDE1A3" w14:textId="77777777" w:rsidR="002F095C" w:rsidRDefault="002F095C" w:rsidP="00A66A93">
            <w:pPr>
              <w:jc w:val="both"/>
              <w:rPr>
                <w:rFonts w:ascii="Arial" w:hAnsi="Arial" w:cs="Arial"/>
                <w:color w:val="808080" w:themeColor="background1" w:themeShade="80"/>
              </w:rPr>
            </w:pPr>
          </w:p>
          <w:p w14:paraId="65959A1B" w14:textId="618E140B" w:rsidR="006F3EE9" w:rsidRPr="000E1BD7" w:rsidRDefault="2115A981" w:rsidP="00A66A93">
            <w:pPr>
              <w:jc w:val="both"/>
              <w:rPr>
                <w:rFonts w:ascii="Arial" w:hAnsi="Arial" w:cs="Arial"/>
                <w:color w:val="808080" w:themeColor="background1" w:themeShade="80"/>
              </w:rPr>
            </w:pPr>
            <w:r w:rsidRPr="009F2081">
              <w:rPr>
                <w:rFonts w:ascii="Arial" w:hAnsi="Arial" w:cs="Arial"/>
                <w:sz w:val="21"/>
                <w:szCs w:val="21"/>
              </w:rPr>
              <w:t xml:space="preserve">Asimismo, la presente contratación, se encuentra incluida en </w:t>
            </w:r>
            <w:proofErr w:type="spellStart"/>
            <w:r w:rsidRPr="009F2081">
              <w:rPr>
                <w:rFonts w:ascii="Arial" w:hAnsi="Arial" w:cs="Arial"/>
                <w:sz w:val="21"/>
                <w:szCs w:val="21"/>
              </w:rPr>
              <w:t>e</w:t>
            </w:r>
            <w:proofErr w:type="spellEnd"/>
            <w:r w:rsidRPr="009F2081">
              <w:rPr>
                <w:rFonts w:ascii="Arial" w:hAnsi="Arial" w:cs="Arial"/>
                <w:sz w:val="21"/>
                <w:szCs w:val="21"/>
              </w:rPr>
              <w:t xml:space="preserve"> Plan Anual de </w:t>
            </w:r>
            <w:r w:rsidR="009F2081">
              <w:rPr>
                <w:rFonts w:ascii="Arial" w:hAnsi="Arial" w:cs="Arial"/>
                <w:sz w:val="21"/>
                <w:szCs w:val="21"/>
              </w:rPr>
              <w:t xml:space="preserve">Adquisiciones </w:t>
            </w:r>
            <w:r w:rsidRPr="009F2081">
              <w:rPr>
                <w:rFonts w:ascii="Arial" w:hAnsi="Arial" w:cs="Arial"/>
                <w:sz w:val="21"/>
                <w:szCs w:val="21"/>
              </w:rPr>
              <w:t>de la Dirección de Bienestar Social y Familia, para ser contratada en el mes de</w:t>
            </w:r>
            <w:r w:rsidR="00A66A93" w:rsidRPr="009F2081">
              <w:rPr>
                <w:rFonts w:ascii="Arial" w:hAnsi="Arial" w:cs="Arial"/>
                <w:sz w:val="21"/>
                <w:szCs w:val="21"/>
              </w:rPr>
              <w:t xml:space="preserve"> </w:t>
            </w:r>
            <w:r w:rsidR="003C5EB3" w:rsidRPr="009F2081">
              <w:rPr>
                <w:rFonts w:ascii="Arial" w:hAnsi="Arial" w:cs="Arial"/>
                <w:sz w:val="21"/>
                <w:szCs w:val="21"/>
              </w:rPr>
              <w:t>a</w:t>
            </w:r>
            <w:r w:rsidR="00A66A93" w:rsidRPr="009F2081">
              <w:rPr>
                <w:rFonts w:ascii="Arial" w:hAnsi="Arial" w:cs="Arial"/>
                <w:sz w:val="21"/>
                <w:szCs w:val="21"/>
              </w:rPr>
              <w:t>gosto</w:t>
            </w:r>
            <w:r w:rsidRPr="009F2081">
              <w:rPr>
                <w:rFonts w:ascii="Arial" w:hAnsi="Arial" w:cs="Arial"/>
                <w:sz w:val="21"/>
                <w:szCs w:val="21"/>
              </w:rPr>
              <w:t xml:space="preserve"> del </w:t>
            </w:r>
            <w:r w:rsidR="24CC774B" w:rsidRPr="009F2081">
              <w:rPr>
                <w:rFonts w:ascii="Arial" w:hAnsi="Arial" w:cs="Arial"/>
                <w:sz w:val="21"/>
                <w:szCs w:val="21"/>
              </w:rPr>
              <w:t>año en curso.</w:t>
            </w:r>
          </w:p>
        </w:tc>
      </w:tr>
    </w:tbl>
    <w:p w14:paraId="104BCC00" w14:textId="77777777" w:rsidR="006F3EE9" w:rsidRPr="00E862FF" w:rsidRDefault="4726562B">
      <w:pPr>
        <w:pStyle w:val="Ttulo3"/>
        <w:keepLines w:val="0"/>
        <w:numPr>
          <w:ilvl w:val="0"/>
          <w:numId w:val="9"/>
        </w:numPr>
        <w:spacing w:before="240" w:after="60" w:line="240" w:lineRule="auto"/>
        <w:ind w:left="0" w:firstLine="0"/>
        <w:jc w:val="both"/>
        <w:rPr>
          <w:rFonts w:ascii="Arial" w:hAnsi="Arial" w:cs="Times New Roman"/>
          <w:b/>
          <w:bCs/>
          <w:color w:val="000000" w:themeColor="text1"/>
          <w:sz w:val="20"/>
          <w:szCs w:val="20"/>
        </w:rPr>
      </w:pPr>
      <w:r w:rsidRPr="7B62DA10">
        <w:rPr>
          <w:rFonts w:ascii="Arial" w:hAnsi="Arial" w:cs="Times New Roman"/>
          <w:b/>
          <w:bCs/>
          <w:color w:val="000000" w:themeColor="text1"/>
          <w:sz w:val="20"/>
          <w:szCs w:val="20"/>
        </w:rPr>
        <w:lastRenderedPageBreak/>
        <w:t xml:space="preserve">ANTECEDENTES ADMINISTRATIVOS DEL PROCESO </w:t>
      </w:r>
    </w:p>
    <w:p w14:paraId="46DDE654" w14:textId="77777777" w:rsidR="006F3EE9" w:rsidRPr="009F2081" w:rsidRDefault="006F3EE9" w:rsidP="006F3EE9">
      <w:pPr>
        <w:spacing w:after="0"/>
        <w:rPr>
          <w:sz w:val="15"/>
          <w:szCs w:val="15"/>
        </w:rPr>
      </w:pPr>
    </w:p>
    <w:p w14:paraId="3A204DF4" w14:textId="337DDBE5" w:rsidR="4B478539" w:rsidRDefault="4B478539" w:rsidP="00437797">
      <w:pPr>
        <w:spacing w:after="0"/>
        <w:jc w:val="both"/>
        <w:rPr>
          <w:rFonts w:ascii="Calibri" w:eastAsia="Calibri" w:hAnsi="Calibri" w:cs="Calibri"/>
        </w:rPr>
      </w:pPr>
      <w:r w:rsidRPr="7B62DA10">
        <w:rPr>
          <w:rFonts w:ascii="Arial" w:eastAsia="Arial" w:hAnsi="Arial" w:cs="Arial"/>
          <w:sz w:val="20"/>
          <w:szCs w:val="20"/>
        </w:rPr>
        <w:t xml:space="preserve">En la página web de contratación pública </w:t>
      </w:r>
      <w:hyperlink r:id="rId17" w:history="1">
        <w:r w:rsidRPr="7B62DA10">
          <w:rPr>
            <w:rStyle w:val="Hipervnculo"/>
            <w:rFonts w:ascii="Arial" w:eastAsia="Arial" w:hAnsi="Arial" w:cs="Arial"/>
            <w:sz w:val="20"/>
            <w:szCs w:val="20"/>
          </w:rPr>
          <w:t>www.colombiacompra.gov.co</w:t>
        </w:r>
      </w:hyperlink>
      <w:r w:rsidRPr="7B62DA10">
        <w:rPr>
          <w:rFonts w:ascii="Arial" w:eastAsia="Arial" w:hAnsi="Arial" w:cs="Arial"/>
          <w:sz w:val="20"/>
          <w:szCs w:val="20"/>
        </w:rPr>
        <w:t xml:space="preserve"> existen antecedentes de procesos anteriores relacionados con el objeto del presente estudio, adelantadas por la Dirección de Bienestar Social de la Policía Nacional. A continuación, se presentan los antecedentes de tres (03) contratos ejecutados en los últimos (3) años anteriores así</w:t>
      </w:r>
      <w:r w:rsidR="7E96CDF1" w:rsidRPr="7B62DA10">
        <w:rPr>
          <w:rFonts w:ascii="Arial" w:eastAsia="Arial" w:hAnsi="Arial" w:cs="Arial"/>
          <w:sz w:val="20"/>
          <w:szCs w:val="20"/>
        </w:rPr>
        <w:t>:</w:t>
      </w:r>
    </w:p>
    <w:p w14:paraId="21801482" w14:textId="5B988F89" w:rsidR="7B62DA10" w:rsidRDefault="7B62DA10" w:rsidP="7B62DA10">
      <w:pPr>
        <w:spacing w:after="0"/>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1134"/>
        <w:gridCol w:w="2693"/>
        <w:gridCol w:w="1276"/>
        <w:gridCol w:w="1559"/>
        <w:gridCol w:w="1559"/>
      </w:tblGrid>
      <w:tr w:rsidR="006F3EE9" w:rsidRPr="007F6CB1" w14:paraId="51D5DDF6" w14:textId="77777777" w:rsidTr="7B62DA10">
        <w:trPr>
          <w:trHeight w:val="260"/>
        </w:trPr>
        <w:tc>
          <w:tcPr>
            <w:tcW w:w="1555" w:type="dxa"/>
            <w:vAlign w:val="center"/>
          </w:tcPr>
          <w:p w14:paraId="49DA058C" w14:textId="77777777" w:rsidR="006F3EE9" w:rsidRPr="007F6CB1" w:rsidRDefault="006F3EE9" w:rsidP="009F2081">
            <w:pPr>
              <w:ind w:left="-29" w:firstLine="29"/>
              <w:jc w:val="center"/>
              <w:rPr>
                <w:rFonts w:ascii="Arial Narrow" w:eastAsia="MS Mincho" w:hAnsi="Arial Narrow" w:cs="Arial"/>
                <w:b/>
                <w:bCs/>
                <w:sz w:val="12"/>
                <w:szCs w:val="12"/>
              </w:rPr>
            </w:pPr>
            <w:r w:rsidRPr="007F6CB1">
              <w:rPr>
                <w:rFonts w:ascii="Arial Narrow" w:eastAsia="MS Mincho" w:hAnsi="Arial Narrow" w:cs="Arial"/>
                <w:b/>
                <w:bCs/>
                <w:sz w:val="12"/>
                <w:szCs w:val="12"/>
              </w:rPr>
              <w:t>UNIDAD CONTRATANTE Y CONTRATISTA</w:t>
            </w:r>
          </w:p>
        </w:tc>
        <w:tc>
          <w:tcPr>
            <w:tcW w:w="1134" w:type="dxa"/>
            <w:vAlign w:val="center"/>
          </w:tcPr>
          <w:p w14:paraId="4C13AE51" w14:textId="77777777" w:rsidR="006F3EE9" w:rsidRPr="007F6CB1" w:rsidRDefault="006F3EE9" w:rsidP="009F2081">
            <w:pPr>
              <w:ind w:left="-29" w:firstLine="29"/>
              <w:jc w:val="center"/>
              <w:rPr>
                <w:rFonts w:ascii="Arial Narrow" w:eastAsia="MS Mincho" w:hAnsi="Arial Narrow" w:cs="Arial"/>
                <w:b/>
                <w:bCs/>
                <w:sz w:val="12"/>
                <w:szCs w:val="12"/>
              </w:rPr>
            </w:pPr>
            <w:r w:rsidRPr="007F6CB1">
              <w:rPr>
                <w:rFonts w:ascii="Arial Narrow" w:eastAsia="MS Mincho" w:hAnsi="Arial Narrow" w:cs="Arial"/>
                <w:b/>
                <w:bCs/>
                <w:sz w:val="12"/>
                <w:szCs w:val="12"/>
              </w:rPr>
              <w:t>NÚMERO DEL CONTRATO Y FECHA DE SUSCRIPCIÓN</w:t>
            </w:r>
          </w:p>
        </w:tc>
        <w:tc>
          <w:tcPr>
            <w:tcW w:w="2693" w:type="dxa"/>
            <w:vAlign w:val="center"/>
          </w:tcPr>
          <w:p w14:paraId="2A1326D4" w14:textId="77777777" w:rsidR="006F3EE9" w:rsidRPr="007F6CB1" w:rsidRDefault="006F3EE9" w:rsidP="009F2081">
            <w:pPr>
              <w:ind w:left="-29" w:firstLine="29"/>
              <w:jc w:val="center"/>
              <w:rPr>
                <w:rFonts w:ascii="Arial Narrow" w:eastAsia="MS Mincho" w:hAnsi="Arial Narrow" w:cs="Arial"/>
                <w:b/>
                <w:bCs/>
                <w:sz w:val="12"/>
                <w:szCs w:val="12"/>
              </w:rPr>
            </w:pPr>
            <w:r w:rsidRPr="007F6CB1">
              <w:rPr>
                <w:rFonts w:ascii="Arial Narrow" w:eastAsia="MS Mincho" w:hAnsi="Arial Narrow" w:cs="Arial"/>
                <w:b/>
                <w:bCs/>
                <w:sz w:val="12"/>
                <w:szCs w:val="12"/>
              </w:rPr>
              <w:t>OBJETO</w:t>
            </w:r>
          </w:p>
        </w:tc>
        <w:tc>
          <w:tcPr>
            <w:tcW w:w="1276" w:type="dxa"/>
            <w:vAlign w:val="center"/>
          </w:tcPr>
          <w:p w14:paraId="3BC55ED8" w14:textId="77777777" w:rsidR="006F3EE9" w:rsidRPr="007F6CB1" w:rsidRDefault="006F3EE9" w:rsidP="009F2081">
            <w:pPr>
              <w:ind w:left="-29" w:firstLine="29"/>
              <w:jc w:val="center"/>
              <w:rPr>
                <w:rFonts w:ascii="Arial Narrow" w:eastAsia="MS Mincho" w:hAnsi="Arial Narrow" w:cs="Arial"/>
                <w:b/>
                <w:bCs/>
                <w:sz w:val="12"/>
                <w:szCs w:val="12"/>
              </w:rPr>
            </w:pPr>
            <w:r w:rsidRPr="007F6CB1">
              <w:rPr>
                <w:rFonts w:ascii="Arial Narrow" w:eastAsia="MS Mincho" w:hAnsi="Arial Narrow" w:cs="Arial"/>
                <w:b/>
                <w:bCs/>
                <w:sz w:val="12"/>
                <w:szCs w:val="12"/>
              </w:rPr>
              <w:t>NÚMERO DE PROCESO</w:t>
            </w:r>
          </w:p>
        </w:tc>
        <w:tc>
          <w:tcPr>
            <w:tcW w:w="1559" w:type="dxa"/>
            <w:vAlign w:val="center"/>
          </w:tcPr>
          <w:p w14:paraId="1DD4576B" w14:textId="77777777" w:rsidR="006F3EE9" w:rsidRPr="007F6CB1" w:rsidRDefault="006F3EE9" w:rsidP="009F2081">
            <w:pPr>
              <w:ind w:left="-29" w:firstLine="29"/>
              <w:jc w:val="center"/>
              <w:rPr>
                <w:rFonts w:ascii="Arial Narrow" w:eastAsia="MS Mincho" w:hAnsi="Arial Narrow" w:cs="Arial"/>
                <w:b/>
                <w:bCs/>
                <w:sz w:val="12"/>
                <w:szCs w:val="12"/>
              </w:rPr>
            </w:pPr>
            <w:r w:rsidRPr="007F6CB1">
              <w:rPr>
                <w:rFonts w:ascii="Arial Narrow" w:eastAsia="MS Mincho" w:hAnsi="Arial Narrow" w:cs="Arial"/>
                <w:b/>
                <w:bCs/>
                <w:sz w:val="12"/>
                <w:szCs w:val="12"/>
              </w:rPr>
              <w:t>ACIERTOS</w:t>
            </w:r>
          </w:p>
        </w:tc>
        <w:tc>
          <w:tcPr>
            <w:tcW w:w="1559" w:type="dxa"/>
            <w:vAlign w:val="center"/>
          </w:tcPr>
          <w:p w14:paraId="762A5A44" w14:textId="77777777" w:rsidR="006F3EE9" w:rsidRPr="007F6CB1" w:rsidRDefault="006F3EE9" w:rsidP="009F2081">
            <w:pPr>
              <w:ind w:left="-29" w:firstLine="29"/>
              <w:jc w:val="center"/>
              <w:rPr>
                <w:rFonts w:ascii="Arial Narrow" w:eastAsia="MS Mincho" w:hAnsi="Arial Narrow" w:cs="Arial"/>
                <w:b/>
                <w:bCs/>
                <w:sz w:val="12"/>
                <w:szCs w:val="12"/>
              </w:rPr>
            </w:pPr>
            <w:r w:rsidRPr="007F6CB1">
              <w:rPr>
                <w:rFonts w:ascii="Arial Narrow" w:eastAsia="MS Mincho" w:hAnsi="Arial Narrow" w:cs="Arial"/>
                <w:b/>
                <w:bCs/>
                <w:sz w:val="12"/>
                <w:szCs w:val="12"/>
              </w:rPr>
              <w:t>PROBLEMAS</w:t>
            </w:r>
          </w:p>
        </w:tc>
      </w:tr>
      <w:tr w:rsidR="000B4EA9" w:rsidRPr="007F6CB1" w14:paraId="7D29DEF9" w14:textId="77777777" w:rsidTr="7B62DA10">
        <w:trPr>
          <w:trHeight w:val="443"/>
        </w:trPr>
        <w:tc>
          <w:tcPr>
            <w:tcW w:w="1555" w:type="dxa"/>
            <w:vAlign w:val="center"/>
          </w:tcPr>
          <w:p w14:paraId="0A86E27E" w14:textId="77777777" w:rsidR="000B4EA9" w:rsidRPr="007F6CB1" w:rsidRDefault="000B4EA9" w:rsidP="000B4EA9">
            <w:pPr>
              <w:pStyle w:val="Sinespaciado1"/>
              <w:jc w:val="both"/>
              <w:rPr>
                <w:rFonts w:ascii="Arial Narrow" w:eastAsia="MS Mincho" w:hAnsi="Arial Narrow" w:cs="Arial"/>
                <w:sz w:val="12"/>
                <w:szCs w:val="12"/>
              </w:rPr>
            </w:pPr>
            <w:r w:rsidRPr="007F6CB1">
              <w:rPr>
                <w:rFonts w:ascii="Arial Narrow" w:eastAsia="MS Mincho" w:hAnsi="Arial Narrow" w:cs="Arial"/>
                <w:sz w:val="12"/>
                <w:szCs w:val="12"/>
              </w:rPr>
              <w:t>DIRECCI</w:t>
            </w:r>
            <w:r>
              <w:rPr>
                <w:rFonts w:ascii="Arial Narrow" w:eastAsia="MS Mincho" w:hAnsi="Arial Narrow" w:cs="Arial"/>
                <w:sz w:val="12"/>
                <w:szCs w:val="12"/>
              </w:rPr>
              <w:t>Ó</w:t>
            </w:r>
            <w:r w:rsidRPr="007F6CB1">
              <w:rPr>
                <w:rFonts w:ascii="Arial Narrow" w:eastAsia="MS Mincho" w:hAnsi="Arial Narrow" w:cs="Arial"/>
                <w:sz w:val="12"/>
                <w:szCs w:val="12"/>
              </w:rPr>
              <w:t>N DE BIENESTAR DE LA POLICIA NACIONAL /</w:t>
            </w:r>
          </w:p>
          <w:p w14:paraId="4F3510CF" w14:textId="17AAD53C" w:rsidR="000B4EA9" w:rsidRPr="007F6CB1" w:rsidRDefault="008965D6" w:rsidP="000B4EA9">
            <w:pPr>
              <w:pStyle w:val="Sinespaciado1"/>
              <w:jc w:val="both"/>
              <w:rPr>
                <w:rFonts w:ascii="Arial Narrow" w:eastAsia="MS Mincho" w:hAnsi="Arial Narrow" w:cs="Arial"/>
                <w:sz w:val="12"/>
                <w:szCs w:val="12"/>
              </w:rPr>
            </w:pPr>
            <w:r w:rsidRPr="008965D6">
              <w:rPr>
                <w:rFonts w:ascii="Arial Narrow" w:eastAsia="MS Mincho" w:hAnsi="Arial Narrow" w:cs="Arial"/>
                <w:sz w:val="12"/>
                <w:szCs w:val="12"/>
              </w:rPr>
              <w:t>COORDINADORA DE SERVICIOS DE PARQUE CEMENTERIO S.A.S</w:t>
            </w:r>
          </w:p>
        </w:tc>
        <w:tc>
          <w:tcPr>
            <w:tcW w:w="1134" w:type="dxa"/>
            <w:vAlign w:val="center"/>
          </w:tcPr>
          <w:p w14:paraId="41D2AE5D" w14:textId="123BACE0" w:rsidR="000B4EA9" w:rsidRPr="00C95034" w:rsidRDefault="000B4EA9" w:rsidP="000B4EA9">
            <w:pPr>
              <w:pStyle w:val="Sinespaciado1"/>
              <w:jc w:val="center"/>
              <w:rPr>
                <w:rFonts w:ascii="Arial Narrow" w:eastAsia="MS Mincho" w:hAnsi="Arial Narrow" w:cs="Arial"/>
                <w:sz w:val="12"/>
                <w:szCs w:val="12"/>
              </w:rPr>
            </w:pPr>
            <w:r w:rsidRPr="00C95034">
              <w:rPr>
                <w:rFonts w:ascii="Arial Narrow" w:eastAsia="MS Mincho" w:hAnsi="Arial Narrow" w:cs="Arial"/>
                <w:sz w:val="12"/>
                <w:szCs w:val="12"/>
              </w:rPr>
              <w:t>No. 08-7-160</w:t>
            </w:r>
            <w:r>
              <w:rPr>
                <w:rFonts w:ascii="Arial Narrow" w:eastAsia="MS Mincho" w:hAnsi="Arial Narrow" w:cs="Arial"/>
                <w:sz w:val="12"/>
                <w:szCs w:val="12"/>
              </w:rPr>
              <w:t>38</w:t>
            </w:r>
            <w:r w:rsidRPr="00C95034">
              <w:rPr>
                <w:rFonts w:ascii="Arial Narrow" w:eastAsia="MS Mincho" w:hAnsi="Arial Narrow" w:cs="Arial"/>
                <w:sz w:val="12"/>
                <w:szCs w:val="12"/>
              </w:rPr>
              <w:t>-2</w:t>
            </w:r>
            <w:r w:rsidR="00CB054D">
              <w:rPr>
                <w:rFonts w:ascii="Arial Narrow" w:eastAsia="MS Mincho" w:hAnsi="Arial Narrow" w:cs="Arial"/>
                <w:sz w:val="12"/>
                <w:szCs w:val="12"/>
              </w:rPr>
              <w:t>5</w:t>
            </w:r>
            <w:r>
              <w:rPr>
                <w:rFonts w:ascii="Arial Narrow" w:eastAsia="MS Mincho" w:hAnsi="Arial Narrow" w:cs="Arial"/>
                <w:sz w:val="12"/>
                <w:szCs w:val="12"/>
              </w:rPr>
              <w:t xml:space="preserve"> DEL 09/09/2025</w:t>
            </w:r>
          </w:p>
        </w:tc>
        <w:tc>
          <w:tcPr>
            <w:tcW w:w="2693" w:type="dxa"/>
            <w:vAlign w:val="center"/>
          </w:tcPr>
          <w:p w14:paraId="4A780578" w14:textId="0B5F9A09" w:rsidR="000B4EA9" w:rsidRPr="00C95034" w:rsidRDefault="000B4EA9" w:rsidP="000B4EA9">
            <w:pPr>
              <w:pStyle w:val="Sinespaciado1"/>
              <w:jc w:val="both"/>
              <w:rPr>
                <w:rFonts w:ascii="Arial Narrow" w:eastAsia="Arial" w:hAnsi="Arial Narrow" w:cs="Arial"/>
                <w:sz w:val="12"/>
                <w:szCs w:val="12"/>
              </w:rPr>
            </w:pPr>
            <w:r w:rsidRPr="00C95034">
              <w:rPr>
                <w:rFonts w:ascii="Arial Narrow" w:eastAsia="Arial" w:hAnsi="Arial Narrow" w:cs="Arial"/>
                <w:sz w:val="12"/>
                <w:szCs w:val="12"/>
              </w:rPr>
              <w:t>CUYO OBJETO ES LA "PRESTACIÓN DE SERVICIOS FUNERARIOS PARA EL PERSONAL UNIFORMADO Y NO UNIFORMADO DE LA POLICÍA NACIONAL FALLECIDO EN SERVICIO ACTIVO, USO DE BUEN RETIRO Y PENSIONADOS, PARA VIGENCIA 202</w:t>
            </w:r>
            <w:r>
              <w:rPr>
                <w:rFonts w:ascii="Arial Narrow" w:eastAsia="Arial" w:hAnsi="Arial Narrow" w:cs="Arial"/>
                <w:sz w:val="12"/>
                <w:szCs w:val="12"/>
              </w:rPr>
              <w:t>5</w:t>
            </w:r>
            <w:r w:rsidRPr="00C95034">
              <w:rPr>
                <w:rFonts w:ascii="Arial Narrow" w:eastAsia="Arial" w:hAnsi="Arial Narrow" w:cs="Arial"/>
                <w:sz w:val="12"/>
                <w:szCs w:val="12"/>
              </w:rPr>
              <w:t xml:space="preserve"> Y VIGENCIA FUTURA 202</w:t>
            </w:r>
            <w:r>
              <w:rPr>
                <w:rFonts w:ascii="Arial Narrow" w:eastAsia="Arial" w:hAnsi="Arial Narrow" w:cs="Arial"/>
                <w:sz w:val="12"/>
                <w:szCs w:val="12"/>
              </w:rPr>
              <w:t>6</w:t>
            </w:r>
            <w:r w:rsidRPr="00C95034">
              <w:rPr>
                <w:rFonts w:ascii="Arial Narrow" w:eastAsia="Arial" w:hAnsi="Arial Narrow" w:cs="Arial"/>
                <w:sz w:val="12"/>
                <w:szCs w:val="12"/>
              </w:rPr>
              <w:t>.".</w:t>
            </w:r>
          </w:p>
        </w:tc>
        <w:tc>
          <w:tcPr>
            <w:tcW w:w="1276" w:type="dxa"/>
            <w:vAlign w:val="center"/>
          </w:tcPr>
          <w:p w14:paraId="7976A4B5" w14:textId="5FCFC6A6" w:rsidR="000B4EA9" w:rsidRPr="00462EFD" w:rsidRDefault="7E141F5F" w:rsidP="000B4EA9">
            <w:pPr>
              <w:pStyle w:val="Sinespaciado1"/>
              <w:jc w:val="center"/>
              <w:rPr>
                <w:rFonts w:ascii="Arial Narrow" w:hAnsi="Arial Narrow" w:cs="Arial"/>
                <w:sz w:val="12"/>
                <w:szCs w:val="12"/>
                <w:shd w:val="clear" w:color="auto" w:fill="FFFFFF"/>
              </w:rPr>
            </w:pPr>
            <w:r w:rsidRPr="008965D6">
              <w:rPr>
                <w:rFonts w:ascii="Arial Narrow" w:hAnsi="Arial Narrow" w:cs="Arial"/>
                <w:sz w:val="12"/>
                <w:szCs w:val="12"/>
                <w:shd w:val="clear" w:color="auto" w:fill="FFFFFF"/>
              </w:rPr>
              <w:t xml:space="preserve">PN DIBIE LI 034 2025 </w:t>
            </w:r>
          </w:p>
        </w:tc>
        <w:tc>
          <w:tcPr>
            <w:tcW w:w="1559" w:type="dxa"/>
            <w:vAlign w:val="center"/>
          </w:tcPr>
          <w:p w14:paraId="329C7C21" w14:textId="77777777" w:rsidR="000B4EA9" w:rsidRPr="007F6CB1" w:rsidRDefault="000B4EA9" w:rsidP="000B4EA9">
            <w:pPr>
              <w:pStyle w:val="Sinespaciado1"/>
              <w:rPr>
                <w:rFonts w:ascii="Arial Narrow" w:eastAsia="Arial" w:hAnsi="Arial Narrow" w:cs="Arial"/>
                <w:sz w:val="12"/>
                <w:szCs w:val="12"/>
              </w:rPr>
            </w:pPr>
            <w:r w:rsidRPr="007F6CB1">
              <w:rPr>
                <w:rFonts w:ascii="Arial Narrow" w:eastAsia="Arial" w:hAnsi="Arial Narrow" w:cs="Arial"/>
                <w:sz w:val="12"/>
                <w:szCs w:val="12"/>
              </w:rPr>
              <w:t xml:space="preserve">El servicio fue prestado en los tiempos establecidos. </w:t>
            </w:r>
          </w:p>
          <w:p w14:paraId="5799A4F8" w14:textId="77777777" w:rsidR="000B4EA9" w:rsidRPr="007F6CB1" w:rsidRDefault="000B4EA9" w:rsidP="000B4EA9">
            <w:pPr>
              <w:pStyle w:val="Sinespaciado1"/>
              <w:rPr>
                <w:rFonts w:ascii="Arial Narrow" w:eastAsia="Arial" w:hAnsi="Arial Narrow" w:cs="Arial"/>
                <w:sz w:val="12"/>
                <w:szCs w:val="12"/>
              </w:rPr>
            </w:pPr>
          </w:p>
        </w:tc>
        <w:tc>
          <w:tcPr>
            <w:tcW w:w="1559" w:type="dxa"/>
            <w:vAlign w:val="center"/>
          </w:tcPr>
          <w:p w14:paraId="3C5AA99E" w14:textId="678D66C0" w:rsidR="000B4EA9" w:rsidRDefault="003C5EB3" w:rsidP="000B4EA9">
            <w:pPr>
              <w:pStyle w:val="Sinespaciado1"/>
              <w:jc w:val="center"/>
              <w:rPr>
                <w:rFonts w:ascii="Arial Narrow" w:eastAsia="Arial" w:hAnsi="Arial Narrow" w:cs="Arial"/>
                <w:sz w:val="12"/>
                <w:szCs w:val="12"/>
              </w:rPr>
            </w:pPr>
            <w:r>
              <w:rPr>
                <w:rFonts w:ascii="Arial Narrow" w:eastAsia="Arial" w:hAnsi="Arial Narrow" w:cs="Arial"/>
                <w:sz w:val="12"/>
                <w:szCs w:val="12"/>
              </w:rPr>
              <w:t xml:space="preserve">Hasta el momento ninguno, el contrato se encuentra </w:t>
            </w:r>
            <w:proofErr w:type="gramStart"/>
            <w:r>
              <w:rPr>
                <w:rFonts w:ascii="Arial Narrow" w:eastAsia="Arial" w:hAnsi="Arial Narrow" w:cs="Arial"/>
                <w:sz w:val="12"/>
                <w:szCs w:val="12"/>
              </w:rPr>
              <w:t xml:space="preserve">en </w:t>
            </w:r>
            <w:r w:rsidR="00413FCC">
              <w:rPr>
                <w:rFonts w:ascii="Arial Narrow" w:eastAsia="Arial" w:hAnsi="Arial Narrow" w:cs="Arial"/>
                <w:sz w:val="12"/>
                <w:szCs w:val="12"/>
              </w:rPr>
              <w:t xml:space="preserve"> ejecución</w:t>
            </w:r>
            <w:proofErr w:type="gramEnd"/>
          </w:p>
        </w:tc>
      </w:tr>
      <w:tr w:rsidR="006F3EE9" w:rsidRPr="007F6CB1" w14:paraId="06763CA2" w14:textId="77777777" w:rsidTr="7B62DA10">
        <w:trPr>
          <w:trHeight w:val="443"/>
        </w:trPr>
        <w:tc>
          <w:tcPr>
            <w:tcW w:w="1555" w:type="dxa"/>
            <w:vAlign w:val="center"/>
          </w:tcPr>
          <w:p w14:paraId="14B0F891" w14:textId="03F48B55" w:rsidR="006F3EE9" w:rsidRPr="007F6CB1" w:rsidRDefault="006F3EE9" w:rsidP="009F2081">
            <w:pPr>
              <w:pStyle w:val="Sinespaciado1"/>
              <w:jc w:val="both"/>
              <w:rPr>
                <w:rFonts w:ascii="Arial Narrow" w:eastAsia="MS Mincho" w:hAnsi="Arial Narrow" w:cs="Arial"/>
                <w:sz w:val="12"/>
                <w:szCs w:val="12"/>
              </w:rPr>
            </w:pPr>
            <w:r w:rsidRPr="007F6CB1">
              <w:rPr>
                <w:rFonts w:ascii="Arial Narrow" w:eastAsia="MS Mincho" w:hAnsi="Arial Narrow" w:cs="Arial"/>
                <w:sz w:val="12"/>
                <w:szCs w:val="12"/>
              </w:rPr>
              <w:t>DIRECCI</w:t>
            </w:r>
            <w:r w:rsidR="00E862FF">
              <w:rPr>
                <w:rFonts w:ascii="Arial Narrow" w:eastAsia="MS Mincho" w:hAnsi="Arial Narrow" w:cs="Arial"/>
                <w:sz w:val="12"/>
                <w:szCs w:val="12"/>
              </w:rPr>
              <w:t>Ó</w:t>
            </w:r>
            <w:r w:rsidRPr="007F6CB1">
              <w:rPr>
                <w:rFonts w:ascii="Arial Narrow" w:eastAsia="MS Mincho" w:hAnsi="Arial Narrow" w:cs="Arial"/>
                <w:sz w:val="12"/>
                <w:szCs w:val="12"/>
              </w:rPr>
              <w:t>N DE BIENESTAR DE LA POLICIA NACIONAL /</w:t>
            </w:r>
          </w:p>
          <w:p w14:paraId="643C901D" w14:textId="77777777" w:rsidR="006F3EE9" w:rsidRPr="007F6CB1" w:rsidRDefault="006F3EE9" w:rsidP="009F2081">
            <w:pPr>
              <w:pStyle w:val="Sinespaciado1"/>
              <w:jc w:val="both"/>
              <w:rPr>
                <w:rFonts w:ascii="Arial Narrow" w:eastAsia="MS Mincho" w:hAnsi="Arial Narrow" w:cs="Arial"/>
                <w:sz w:val="12"/>
                <w:szCs w:val="12"/>
              </w:rPr>
            </w:pPr>
            <w:r>
              <w:rPr>
                <w:rFonts w:ascii="Arial Narrow" w:eastAsia="MS Mincho" w:hAnsi="Arial Narrow" w:cs="Arial"/>
                <w:sz w:val="12"/>
                <w:szCs w:val="12"/>
              </w:rPr>
              <w:t>LA ASCENSION</w:t>
            </w:r>
          </w:p>
        </w:tc>
        <w:tc>
          <w:tcPr>
            <w:tcW w:w="1134" w:type="dxa"/>
            <w:vAlign w:val="center"/>
          </w:tcPr>
          <w:p w14:paraId="0271A6A5" w14:textId="77777777" w:rsidR="006F3EE9" w:rsidRPr="00C95034" w:rsidRDefault="006F3EE9" w:rsidP="009F2081">
            <w:pPr>
              <w:pStyle w:val="Sinespaciado1"/>
              <w:jc w:val="center"/>
              <w:rPr>
                <w:rFonts w:ascii="Arial Narrow" w:eastAsia="MS Mincho" w:hAnsi="Arial Narrow" w:cs="Arial"/>
                <w:sz w:val="12"/>
                <w:szCs w:val="12"/>
              </w:rPr>
            </w:pPr>
            <w:r w:rsidRPr="00C95034">
              <w:rPr>
                <w:rFonts w:ascii="Arial Narrow" w:eastAsia="MS Mincho" w:hAnsi="Arial Narrow" w:cs="Arial"/>
                <w:sz w:val="12"/>
                <w:szCs w:val="12"/>
              </w:rPr>
              <w:t>No. 08-7-1604</w:t>
            </w:r>
            <w:r>
              <w:rPr>
                <w:rFonts w:ascii="Arial Narrow" w:eastAsia="MS Mincho" w:hAnsi="Arial Narrow" w:cs="Arial"/>
                <w:sz w:val="12"/>
                <w:szCs w:val="12"/>
              </w:rPr>
              <w:t>9</w:t>
            </w:r>
            <w:r w:rsidRPr="00C95034">
              <w:rPr>
                <w:rFonts w:ascii="Arial Narrow" w:eastAsia="MS Mincho" w:hAnsi="Arial Narrow" w:cs="Arial"/>
                <w:sz w:val="12"/>
                <w:szCs w:val="12"/>
              </w:rPr>
              <w:t>-2</w:t>
            </w:r>
            <w:r>
              <w:rPr>
                <w:rFonts w:ascii="Arial Narrow" w:eastAsia="MS Mincho" w:hAnsi="Arial Narrow" w:cs="Arial"/>
                <w:sz w:val="12"/>
                <w:szCs w:val="12"/>
              </w:rPr>
              <w:t>4 DEL 28/11/2024</w:t>
            </w:r>
          </w:p>
        </w:tc>
        <w:tc>
          <w:tcPr>
            <w:tcW w:w="2693" w:type="dxa"/>
            <w:vAlign w:val="center"/>
          </w:tcPr>
          <w:p w14:paraId="5D12AFF4" w14:textId="77777777" w:rsidR="006F3EE9" w:rsidRPr="00C95034" w:rsidRDefault="006F3EE9" w:rsidP="009F2081">
            <w:pPr>
              <w:pStyle w:val="Sinespaciado1"/>
              <w:jc w:val="both"/>
              <w:rPr>
                <w:rFonts w:ascii="Arial Narrow" w:eastAsia="Arial" w:hAnsi="Arial Narrow" w:cs="Arial"/>
                <w:sz w:val="12"/>
                <w:szCs w:val="12"/>
              </w:rPr>
            </w:pPr>
            <w:r w:rsidRPr="00C95034">
              <w:rPr>
                <w:rFonts w:ascii="Arial Narrow" w:eastAsia="Arial" w:hAnsi="Arial Narrow" w:cs="Arial"/>
                <w:sz w:val="12"/>
                <w:szCs w:val="12"/>
              </w:rPr>
              <w:t>CUYO OBJETO ES LA "PRESTACIÓN DE SERVICIOS FUNERARIOS PARA EL PERSONAL UNIFORMADO Y NO UNIFORMADO DE LA POLICÍA NACIONAL FALLECIDO EN SERVICIO ACTIVO, USO DE BUEN RETIRO Y PENSIONADOS, PARA VIGENCIA 202</w:t>
            </w:r>
            <w:r>
              <w:rPr>
                <w:rFonts w:ascii="Arial Narrow" w:eastAsia="Arial" w:hAnsi="Arial Narrow" w:cs="Arial"/>
                <w:sz w:val="12"/>
                <w:szCs w:val="12"/>
              </w:rPr>
              <w:t>4</w:t>
            </w:r>
            <w:r w:rsidRPr="00C95034">
              <w:rPr>
                <w:rFonts w:ascii="Arial Narrow" w:eastAsia="Arial" w:hAnsi="Arial Narrow" w:cs="Arial"/>
                <w:sz w:val="12"/>
                <w:szCs w:val="12"/>
              </w:rPr>
              <w:t xml:space="preserve"> Y VIGENCIA FUTURA 202</w:t>
            </w:r>
            <w:r>
              <w:rPr>
                <w:rFonts w:ascii="Arial Narrow" w:eastAsia="Arial" w:hAnsi="Arial Narrow" w:cs="Arial"/>
                <w:sz w:val="12"/>
                <w:szCs w:val="12"/>
              </w:rPr>
              <w:t>5</w:t>
            </w:r>
            <w:r w:rsidRPr="00C95034">
              <w:rPr>
                <w:rFonts w:ascii="Arial Narrow" w:eastAsia="Arial" w:hAnsi="Arial Narrow" w:cs="Arial"/>
                <w:sz w:val="12"/>
                <w:szCs w:val="12"/>
              </w:rPr>
              <w:t>.".</w:t>
            </w:r>
          </w:p>
        </w:tc>
        <w:tc>
          <w:tcPr>
            <w:tcW w:w="1276" w:type="dxa"/>
            <w:vAlign w:val="center"/>
          </w:tcPr>
          <w:p w14:paraId="30F4FD55" w14:textId="26888E82" w:rsidR="006F3EE9" w:rsidRPr="007F6CB1" w:rsidRDefault="4726562B" w:rsidP="009F2081">
            <w:pPr>
              <w:pStyle w:val="Sinespaciado1"/>
              <w:jc w:val="center"/>
              <w:rPr>
                <w:rFonts w:ascii="Arial Narrow" w:hAnsi="Arial Narrow" w:cs="Arial"/>
                <w:sz w:val="12"/>
                <w:szCs w:val="12"/>
                <w:shd w:val="clear" w:color="auto" w:fill="FFFFFF"/>
              </w:rPr>
            </w:pPr>
            <w:r w:rsidRPr="00462EFD">
              <w:rPr>
                <w:rFonts w:ascii="Arial Narrow" w:hAnsi="Arial Narrow" w:cs="Arial"/>
                <w:sz w:val="12"/>
                <w:szCs w:val="12"/>
                <w:shd w:val="clear" w:color="auto" w:fill="FFFFFF"/>
              </w:rPr>
              <w:t>PN DIBIE LI 043</w:t>
            </w:r>
            <w:r>
              <w:rPr>
                <w:rFonts w:ascii="Arial Narrow" w:hAnsi="Arial Narrow" w:cs="Arial"/>
                <w:sz w:val="12"/>
                <w:szCs w:val="12"/>
                <w:shd w:val="clear" w:color="auto" w:fill="FFFFFF"/>
              </w:rPr>
              <w:t xml:space="preserve"> </w:t>
            </w:r>
            <w:r w:rsidRPr="00462EFD">
              <w:rPr>
                <w:rFonts w:ascii="Arial Narrow" w:hAnsi="Arial Narrow" w:cs="Arial"/>
                <w:sz w:val="12"/>
                <w:szCs w:val="12"/>
                <w:shd w:val="clear" w:color="auto" w:fill="FFFFFF"/>
              </w:rPr>
              <w:t>2024</w:t>
            </w:r>
            <w:r>
              <w:rPr>
                <w:rFonts w:ascii="Arial Narrow" w:hAnsi="Arial Narrow" w:cs="Arial"/>
                <w:sz w:val="12"/>
                <w:szCs w:val="12"/>
                <w:shd w:val="clear" w:color="auto" w:fill="FFFFFF"/>
              </w:rPr>
              <w:t xml:space="preserve"> </w:t>
            </w:r>
          </w:p>
        </w:tc>
        <w:tc>
          <w:tcPr>
            <w:tcW w:w="1559" w:type="dxa"/>
            <w:vAlign w:val="center"/>
          </w:tcPr>
          <w:p w14:paraId="41A7809E" w14:textId="77777777" w:rsidR="006F3EE9" w:rsidRPr="007F6CB1" w:rsidRDefault="006F3EE9" w:rsidP="009F2081">
            <w:pPr>
              <w:pStyle w:val="Sinespaciado1"/>
              <w:rPr>
                <w:rFonts w:ascii="Arial Narrow" w:eastAsia="Arial" w:hAnsi="Arial Narrow" w:cs="Arial"/>
                <w:sz w:val="12"/>
                <w:szCs w:val="12"/>
              </w:rPr>
            </w:pPr>
            <w:r w:rsidRPr="007F6CB1">
              <w:rPr>
                <w:rFonts w:ascii="Arial Narrow" w:eastAsia="Arial" w:hAnsi="Arial Narrow" w:cs="Arial"/>
                <w:sz w:val="12"/>
                <w:szCs w:val="12"/>
              </w:rPr>
              <w:t xml:space="preserve">El servicio fue prestado en los tiempos establecidos. </w:t>
            </w:r>
          </w:p>
          <w:p w14:paraId="51FE05F7" w14:textId="77777777" w:rsidR="006F3EE9" w:rsidRPr="007F6CB1" w:rsidRDefault="006F3EE9" w:rsidP="009F2081">
            <w:pPr>
              <w:pStyle w:val="Sinespaciado1"/>
              <w:rPr>
                <w:rFonts w:ascii="Arial Narrow" w:eastAsia="Arial" w:hAnsi="Arial Narrow" w:cs="Arial"/>
                <w:sz w:val="12"/>
                <w:szCs w:val="12"/>
              </w:rPr>
            </w:pPr>
          </w:p>
        </w:tc>
        <w:tc>
          <w:tcPr>
            <w:tcW w:w="1559" w:type="dxa"/>
            <w:vAlign w:val="center"/>
          </w:tcPr>
          <w:p w14:paraId="1937A309" w14:textId="77777777" w:rsidR="006F3EE9" w:rsidRDefault="006F3EE9" w:rsidP="009F2081">
            <w:pPr>
              <w:pStyle w:val="Sinespaciado1"/>
              <w:jc w:val="center"/>
              <w:rPr>
                <w:rFonts w:ascii="Arial Narrow" w:eastAsia="Arial" w:hAnsi="Arial Narrow" w:cs="Arial"/>
                <w:sz w:val="12"/>
                <w:szCs w:val="12"/>
              </w:rPr>
            </w:pPr>
            <w:r>
              <w:rPr>
                <w:rFonts w:ascii="Arial Narrow" w:eastAsia="Arial" w:hAnsi="Arial Narrow" w:cs="Arial"/>
                <w:sz w:val="12"/>
                <w:szCs w:val="12"/>
              </w:rPr>
              <w:t>Ninguno</w:t>
            </w:r>
          </w:p>
        </w:tc>
      </w:tr>
      <w:tr w:rsidR="006F3EE9" w:rsidRPr="007F6CB1" w14:paraId="6B9C7998" w14:textId="77777777" w:rsidTr="7B62DA10">
        <w:trPr>
          <w:trHeight w:val="443"/>
        </w:trPr>
        <w:tc>
          <w:tcPr>
            <w:tcW w:w="1555" w:type="dxa"/>
            <w:vAlign w:val="center"/>
          </w:tcPr>
          <w:p w14:paraId="0100B459" w14:textId="7BA7F3C5" w:rsidR="006F3EE9" w:rsidRPr="007F6CB1" w:rsidRDefault="00E862FF" w:rsidP="009F2081">
            <w:pPr>
              <w:pStyle w:val="Sinespaciado1"/>
              <w:jc w:val="both"/>
              <w:rPr>
                <w:rFonts w:ascii="Arial Narrow" w:eastAsia="MS Mincho" w:hAnsi="Arial Narrow" w:cs="Arial"/>
                <w:sz w:val="12"/>
                <w:szCs w:val="12"/>
              </w:rPr>
            </w:pPr>
            <w:r w:rsidRPr="007F6CB1">
              <w:rPr>
                <w:rFonts w:ascii="Arial Narrow" w:eastAsia="MS Mincho" w:hAnsi="Arial Narrow" w:cs="Arial"/>
                <w:sz w:val="12"/>
                <w:szCs w:val="12"/>
              </w:rPr>
              <w:t>DIRECCI</w:t>
            </w:r>
            <w:r>
              <w:rPr>
                <w:rFonts w:ascii="Arial Narrow" w:eastAsia="MS Mincho" w:hAnsi="Arial Narrow" w:cs="Arial"/>
                <w:sz w:val="12"/>
                <w:szCs w:val="12"/>
              </w:rPr>
              <w:t>Ó</w:t>
            </w:r>
            <w:r w:rsidRPr="007F6CB1">
              <w:rPr>
                <w:rFonts w:ascii="Arial Narrow" w:eastAsia="MS Mincho" w:hAnsi="Arial Narrow" w:cs="Arial"/>
                <w:sz w:val="12"/>
                <w:szCs w:val="12"/>
              </w:rPr>
              <w:t>N</w:t>
            </w:r>
            <w:r w:rsidR="006F3EE9" w:rsidRPr="007F6CB1">
              <w:rPr>
                <w:rFonts w:ascii="Arial Narrow" w:eastAsia="MS Mincho" w:hAnsi="Arial Narrow" w:cs="Arial"/>
                <w:sz w:val="12"/>
                <w:szCs w:val="12"/>
              </w:rPr>
              <w:t xml:space="preserve"> DE BIENESTAR DE LA POLICIA NACIONAL /</w:t>
            </w:r>
          </w:p>
          <w:p w14:paraId="1313753B" w14:textId="77777777" w:rsidR="006F3EE9" w:rsidRPr="007F6CB1" w:rsidRDefault="006F3EE9" w:rsidP="009F2081">
            <w:pPr>
              <w:pStyle w:val="Sinespaciado1"/>
              <w:jc w:val="both"/>
              <w:rPr>
                <w:rFonts w:ascii="Arial Narrow" w:eastAsia="MS Mincho" w:hAnsi="Arial Narrow" w:cs="Arial"/>
                <w:sz w:val="12"/>
                <w:szCs w:val="12"/>
              </w:rPr>
            </w:pPr>
            <w:r>
              <w:rPr>
                <w:rFonts w:ascii="Arial Narrow" w:eastAsia="MS Mincho" w:hAnsi="Arial Narrow" w:cs="Arial"/>
                <w:sz w:val="12"/>
                <w:szCs w:val="12"/>
              </w:rPr>
              <w:t xml:space="preserve">LA ASCENSION </w:t>
            </w:r>
          </w:p>
        </w:tc>
        <w:tc>
          <w:tcPr>
            <w:tcW w:w="1134" w:type="dxa"/>
            <w:vAlign w:val="center"/>
          </w:tcPr>
          <w:p w14:paraId="6C850311" w14:textId="77777777" w:rsidR="006F3EE9" w:rsidRPr="007F6CB1" w:rsidRDefault="006F3EE9" w:rsidP="009F2081">
            <w:pPr>
              <w:pStyle w:val="Sinespaciado1"/>
              <w:jc w:val="center"/>
              <w:rPr>
                <w:rFonts w:ascii="Arial Narrow" w:eastAsia="MS Mincho" w:hAnsi="Arial Narrow" w:cs="Arial"/>
                <w:sz w:val="12"/>
                <w:szCs w:val="12"/>
              </w:rPr>
            </w:pPr>
            <w:r w:rsidRPr="00C95034">
              <w:rPr>
                <w:rFonts w:ascii="Arial Narrow" w:eastAsia="MS Mincho" w:hAnsi="Arial Narrow" w:cs="Arial"/>
                <w:sz w:val="12"/>
                <w:szCs w:val="12"/>
              </w:rPr>
              <w:t>No. 08-7-16044-23</w:t>
            </w:r>
            <w:r>
              <w:rPr>
                <w:rFonts w:ascii="Arial Narrow" w:eastAsia="MS Mincho" w:hAnsi="Arial Narrow" w:cs="Arial"/>
                <w:sz w:val="12"/>
                <w:szCs w:val="12"/>
              </w:rPr>
              <w:t xml:space="preserve"> DEL 07/12/2023</w:t>
            </w:r>
          </w:p>
        </w:tc>
        <w:tc>
          <w:tcPr>
            <w:tcW w:w="2693" w:type="dxa"/>
            <w:vAlign w:val="center"/>
          </w:tcPr>
          <w:p w14:paraId="45D39614" w14:textId="77777777" w:rsidR="006F3EE9" w:rsidRPr="007F6CB1" w:rsidRDefault="006F3EE9" w:rsidP="009F2081">
            <w:pPr>
              <w:pStyle w:val="Sinespaciado1"/>
              <w:jc w:val="both"/>
              <w:rPr>
                <w:rFonts w:ascii="Arial Narrow" w:eastAsia="Arial" w:hAnsi="Arial Narrow" w:cs="Arial"/>
                <w:sz w:val="12"/>
                <w:szCs w:val="12"/>
              </w:rPr>
            </w:pPr>
            <w:r w:rsidRPr="00C95034">
              <w:rPr>
                <w:rFonts w:ascii="Arial Narrow" w:eastAsia="Arial" w:hAnsi="Arial Narrow" w:cs="Arial"/>
                <w:sz w:val="12"/>
                <w:szCs w:val="12"/>
              </w:rPr>
              <w:t>CUYO OBJETO ES LA "PRESTACIÓN DE SERVICIOS FUNERARIOS PARA EL PERSONAL UNIFORMADO Y NO UNIFORMADO DE LA POLICÍA NACIONAL FALLECIDO EN SERVICIO ACTIVO, USO DE BUEN RETIRO Y PENSIONADOS, PARA VIGENCIA 2023 Y VIGENCIA FUTURA 2024.".</w:t>
            </w:r>
          </w:p>
        </w:tc>
        <w:tc>
          <w:tcPr>
            <w:tcW w:w="1276" w:type="dxa"/>
            <w:vAlign w:val="center"/>
          </w:tcPr>
          <w:p w14:paraId="613158E7" w14:textId="4104BBB3" w:rsidR="006F3EE9" w:rsidRPr="007F6CB1" w:rsidRDefault="4726562B" w:rsidP="009F2081">
            <w:pPr>
              <w:pStyle w:val="Sinespaciado1"/>
              <w:jc w:val="center"/>
              <w:rPr>
                <w:rFonts w:ascii="Arial Narrow" w:hAnsi="Arial Narrow" w:cs="Arial"/>
                <w:sz w:val="12"/>
                <w:szCs w:val="12"/>
                <w:shd w:val="clear" w:color="auto" w:fill="FFFFFF"/>
              </w:rPr>
            </w:pPr>
            <w:r w:rsidRPr="007F6CB1">
              <w:rPr>
                <w:rFonts w:ascii="Arial Narrow" w:hAnsi="Arial Narrow" w:cs="Arial"/>
                <w:sz w:val="12"/>
                <w:szCs w:val="12"/>
                <w:shd w:val="clear" w:color="auto" w:fill="FFFFFF"/>
              </w:rPr>
              <w:t xml:space="preserve">PN DIBIE </w:t>
            </w:r>
            <w:r>
              <w:rPr>
                <w:rFonts w:ascii="Arial Narrow" w:hAnsi="Arial Narrow" w:cs="Arial"/>
                <w:sz w:val="12"/>
                <w:szCs w:val="12"/>
                <w:shd w:val="clear" w:color="auto" w:fill="FFFFFF"/>
              </w:rPr>
              <w:t xml:space="preserve">LI 051 2023 </w:t>
            </w:r>
          </w:p>
        </w:tc>
        <w:tc>
          <w:tcPr>
            <w:tcW w:w="1559" w:type="dxa"/>
            <w:vAlign w:val="center"/>
          </w:tcPr>
          <w:p w14:paraId="3D2C7561" w14:textId="77777777" w:rsidR="006F3EE9" w:rsidRPr="007F6CB1" w:rsidRDefault="006F3EE9" w:rsidP="009F2081">
            <w:pPr>
              <w:pStyle w:val="Sinespaciado1"/>
              <w:rPr>
                <w:rFonts w:ascii="Arial Narrow" w:eastAsia="Arial" w:hAnsi="Arial Narrow" w:cs="Arial"/>
                <w:sz w:val="12"/>
                <w:szCs w:val="12"/>
              </w:rPr>
            </w:pPr>
            <w:r w:rsidRPr="007F6CB1">
              <w:rPr>
                <w:rFonts w:ascii="Arial Narrow" w:eastAsia="Arial" w:hAnsi="Arial Narrow" w:cs="Arial"/>
                <w:sz w:val="12"/>
                <w:szCs w:val="12"/>
              </w:rPr>
              <w:t xml:space="preserve">El servicio fue prestado en los tiempos establecidos. </w:t>
            </w:r>
          </w:p>
          <w:p w14:paraId="6D9FCD72" w14:textId="77777777" w:rsidR="006F3EE9" w:rsidRPr="007F6CB1" w:rsidRDefault="006F3EE9" w:rsidP="009F2081">
            <w:pPr>
              <w:pStyle w:val="Sinespaciado1"/>
              <w:rPr>
                <w:rFonts w:ascii="Arial Narrow" w:eastAsia="Arial" w:hAnsi="Arial Narrow" w:cs="Arial"/>
                <w:sz w:val="12"/>
                <w:szCs w:val="12"/>
              </w:rPr>
            </w:pPr>
          </w:p>
        </w:tc>
        <w:tc>
          <w:tcPr>
            <w:tcW w:w="1559" w:type="dxa"/>
            <w:vAlign w:val="center"/>
          </w:tcPr>
          <w:p w14:paraId="26998BFF" w14:textId="77777777" w:rsidR="006F3EE9" w:rsidRPr="007F6CB1" w:rsidRDefault="006F3EE9" w:rsidP="009F2081">
            <w:pPr>
              <w:pStyle w:val="Sinespaciado1"/>
              <w:jc w:val="center"/>
              <w:rPr>
                <w:rFonts w:ascii="Arial Narrow" w:eastAsia="Arial" w:hAnsi="Arial Narrow" w:cs="Arial"/>
                <w:sz w:val="12"/>
                <w:szCs w:val="12"/>
              </w:rPr>
            </w:pPr>
            <w:r>
              <w:rPr>
                <w:rFonts w:ascii="Arial Narrow" w:eastAsia="Arial" w:hAnsi="Arial Narrow" w:cs="Arial"/>
                <w:sz w:val="12"/>
                <w:szCs w:val="12"/>
              </w:rPr>
              <w:t>Ninguno</w:t>
            </w:r>
          </w:p>
        </w:tc>
      </w:tr>
    </w:tbl>
    <w:p w14:paraId="1286EF7D" w14:textId="77777777" w:rsidR="006F3EE9" w:rsidRDefault="006F3EE9" w:rsidP="006F3EE9">
      <w:pPr>
        <w:pStyle w:val="Prrafodelista"/>
        <w:rPr>
          <w:sz w:val="14"/>
          <w:szCs w:val="14"/>
        </w:rPr>
      </w:pPr>
    </w:p>
    <w:p w14:paraId="5D9E4448" w14:textId="77777777" w:rsidR="006F3EE9" w:rsidRPr="00CA7033" w:rsidRDefault="006F3EE9" w:rsidP="006F3EE9">
      <w:pPr>
        <w:pStyle w:val="Prrafodelista"/>
        <w:rPr>
          <w:sz w:val="14"/>
          <w:szCs w:val="14"/>
        </w:rPr>
      </w:pPr>
    </w:p>
    <w:p w14:paraId="1BAE6F00" w14:textId="77777777" w:rsidR="006F3EE9" w:rsidRPr="00E862FF" w:rsidRDefault="006F3EE9">
      <w:pPr>
        <w:pStyle w:val="Prrafodelista"/>
        <w:numPr>
          <w:ilvl w:val="0"/>
          <w:numId w:val="17"/>
        </w:numPr>
        <w:jc w:val="both"/>
        <w:rPr>
          <w:rFonts w:ascii="Arial" w:hAnsi="Arial" w:cs="Arial"/>
          <w:b/>
          <w:bCs/>
          <w:sz w:val="16"/>
          <w:szCs w:val="16"/>
        </w:rPr>
      </w:pPr>
      <w:r w:rsidRPr="00E862FF">
        <w:rPr>
          <w:rFonts w:ascii="Arial" w:hAnsi="Arial" w:cs="Arial"/>
          <w:b/>
          <w:bCs/>
          <w:sz w:val="16"/>
          <w:szCs w:val="16"/>
        </w:rPr>
        <w:t xml:space="preserve">Información verificada y aprobada por los funcionarios dueños de la necesidad que firman el presente estudio previo. </w:t>
      </w:r>
    </w:p>
    <w:p w14:paraId="0DE51B9C" w14:textId="77777777" w:rsidR="006F3EE9" w:rsidRDefault="006F3EE9">
      <w:pPr>
        <w:pStyle w:val="Ttulo3"/>
        <w:keepLines w:val="0"/>
        <w:numPr>
          <w:ilvl w:val="0"/>
          <w:numId w:val="9"/>
        </w:numPr>
        <w:spacing w:before="240" w:after="60" w:line="240" w:lineRule="auto"/>
        <w:ind w:left="0" w:firstLine="0"/>
        <w:rPr>
          <w:rFonts w:ascii="Arial" w:eastAsia="Arial" w:hAnsi="Arial" w:cs="Arial"/>
          <w:b/>
          <w:bCs/>
          <w:color w:val="000000" w:themeColor="text1"/>
          <w:sz w:val="22"/>
          <w:szCs w:val="22"/>
        </w:rPr>
      </w:pPr>
      <w:r w:rsidRPr="003739E2">
        <w:rPr>
          <w:rFonts w:ascii="Arial" w:eastAsia="Arial" w:hAnsi="Arial" w:cs="Arial"/>
          <w:b/>
          <w:bCs/>
          <w:color w:val="000000" w:themeColor="text1"/>
          <w:sz w:val="22"/>
          <w:szCs w:val="22"/>
        </w:rPr>
        <w:t xml:space="preserve">FUNDAMENTOS JURÍDICOS QUE SOPORTAN LA MODALIDAD DE SELECCIÓN </w:t>
      </w:r>
    </w:p>
    <w:p w14:paraId="1BBE0EBE" w14:textId="77777777" w:rsidR="005F056F" w:rsidRPr="009F2081" w:rsidRDefault="005F056F" w:rsidP="005F056F">
      <w:pPr>
        <w:rPr>
          <w:sz w:val="4"/>
          <w:szCs w:val="4"/>
        </w:rPr>
      </w:pPr>
    </w:p>
    <w:p w14:paraId="2960E386" w14:textId="77777777" w:rsidR="006F3EE9" w:rsidRPr="00E862FF" w:rsidRDefault="006F3EE9" w:rsidP="006F3EE9">
      <w:pPr>
        <w:spacing w:after="0"/>
        <w:jc w:val="both"/>
        <w:rPr>
          <w:rFonts w:ascii="Arial" w:hAnsi="Arial" w:cs="Arial"/>
          <w:sz w:val="20"/>
          <w:szCs w:val="20"/>
        </w:rPr>
      </w:pPr>
      <w:r w:rsidRPr="00340846">
        <w:rPr>
          <w:rFonts w:ascii="Arial" w:hAnsi="Arial" w:cs="Arial"/>
          <w:b/>
          <w:bCs/>
          <w:iCs/>
          <w:sz w:val="20"/>
          <w:szCs w:val="20"/>
        </w:rPr>
        <w:t>LICITACIÓN PÚBLICA.</w:t>
      </w:r>
      <w:r w:rsidRPr="00340846">
        <w:rPr>
          <w:rFonts w:ascii="Arial" w:hAnsi="Arial" w:cs="Arial"/>
          <w:sz w:val="20"/>
          <w:szCs w:val="20"/>
        </w:rPr>
        <w:t xml:space="preserve">  Regulada</w:t>
      </w:r>
      <w:r w:rsidRPr="00E862FF">
        <w:rPr>
          <w:rFonts w:ascii="Arial" w:hAnsi="Arial" w:cs="Arial"/>
          <w:sz w:val="20"/>
          <w:szCs w:val="20"/>
        </w:rPr>
        <w:t xml:space="preserve"> por el artículo 30 Ley 80 de 1993, numeral 1 del Artículo 2º de la ley 1150 de 2007 y el Capítulo 2, Sección 1, Subsección 1 del Decreto 1082 de 2015, que prevé:</w:t>
      </w:r>
    </w:p>
    <w:p w14:paraId="050559D5" w14:textId="77777777" w:rsidR="006F3EE9" w:rsidRPr="00E862FF" w:rsidRDefault="006F3EE9" w:rsidP="006F3EE9">
      <w:pPr>
        <w:spacing w:after="0"/>
        <w:jc w:val="both"/>
        <w:rPr>
          <w:rFonts w:ascii="Arial" w:hAnsi="Arial" w:cs="Arial"/>
          <w:sz w:val="20"/>
          <w:szCs w:val="20"/>
        </w:rPr>
      </w:pPr>
    </w:p>
    <w:p w14:paraId="3954052A" w14:textId="77777777" w:rsidR="006F3EE9" w:rsidRPr="00E862FF" w:rsidRDefault="006F3EE9" w:rsidP="006F3EE9">
      <w:pPr>
        <w:pStyle w:val="NormalWeb"/>
        <w:spacing w:before="0" w:beforeAutospacing="0" w:after="0" w:afterAutospacing="0"/>
        <w:ind w:right="283"/>
        <w:jc w:val="both"/>
        <w:rPr>
          <w:rFonts w:ascii="Arial" w:eastAsiaTheme="minorHAnsi" w:hAnsi="Arial" w:cs="Arial"/>
          <w:i/>
          <w:sz w:val="20"/>
          <w:szCs w:val="20"/>
          <w:lang w:eastAsia="en-US"/>
        </w:rPr>
      </w:pPr>
      <w:r w:rsidRPr="00E862FF">
        <w:rPr>
          <w:rFonts w:ascii="Arial" w:eastAsiaTheme="minorHAnsi" w:hAnsi="Arial" w:cs="Arial"/>
          <w:i/>
          <w:sz w:val="20"/>
          <w:szCs w:val="20"/>
          <w:lang w:eastAsia="en-US"/>
        </w:rPr>
        <w:t>“(…) La escogencia del contratista se efectuará por regla general a través de licitación pública, con las excepciones que se señalan en los numerales 2, 3 y 4 del presente artículo.   Cuando la entidad estatal así lo determine, la oferta en un proceso de la licitación pública podrá ser presentada total o parcialmente de manera dinámica mediante subasta inversa, en las condiciones que fije el reglamento…”</w:t>
      </w:r>
    </w:p>
    <w:p w14:paraId="6756EC5B" w14:textId="77777777" w:rsidR="006F3EE9" w:rsidRPr="00E862FF" w:rsidRDefault="006F3EE9" w:rsidP="006F3EE9">
      <w:pPr>
        <w:pStyle w:val="NormalWeb"/>
        <w:spacing w:before="0" w:beforeAutospacing="0" w:after="0" w:afterAutospacing="0"/>
        <w:ind w:left="284" w:right="283"/>
        <w:jc w:val="both"/>
        <w:rPr>
          <w:rFonts w:ascii="Arial" w:eastAsiaTheme="minorHAnsi" w:hAnsi="Arial" w:cs="Arial"/>
          <w:sz w:val="20"/>
          <w:szCs w:val="20"/>
          <w:lang w:eastAsia="en-US"/>
        </w:rPr>
      </w:pPr>
    </w:p>
    <w:p w14:paraId="0CB63F92" w14:textId="77777777" w:rsidR="006F3EE9" w:rsidRPr="00E862FF" w:rsidRDefault="006F3EE9" w:rsidP="006F3EE9">
      <w:pPr>
        <w:spacing w:after="0"/>
        <w:jc w:val="both"/>
        <w:rPr>
          <w:rFonts w:ascii="Arial" w:hAnsi="Arial" w:cs="Arial"/>
          <w:sz w:val="20"/>
          <w:szCs w:val="20"/>
        </w:rPr>
      </w:pPr>
      <w:r w:rsidRPr="00E862FF">
        <w:rPr>
          <w:rFonts w:ascii="Arial" w:hAnsi="Arial" w:cs="Arial"/>
          <w:sz w:val="20"/>
          <w:szCs w:val="20"/>
        </w:rPr>
        <w:t xml:space="preserve">Así mismo, el numeral 1 del capítulo II “Modalidades de Selección” de la Resolución No.03049 de 2014, expresa: </w:t>
      </w:r>
    </w:p>
    <w:p w14:paraId="46B175B7" w14:textId="77777777" w:rsidR="006F3EE9" w:rsidRPr="00E862FF" w:rsidRDefault="006F3EE9" w:rsidP="006F3EE9">
      <w:pPr>
        <w:spacing w:after="0"/>
        <w:jc w:val="both"/>
        <w:rPr>
          <w:rFonts w:ascii="Arial" w:hAnsi="Arial" w:cs="Arial"/>
          <w:sz w:val="20"/>
          <w:szCs w:val="20"/>
        </w:rPr>
      </w:pPr>
    </w:p>
    <w:p w14:paraId="4549EA23" w14:textId="49FE62DB" w:rsidR="006F3EE9" w:rsidRPr="00655DE9" w:rsidRDefault="4726562B" w:rsidP="7B62DA10">
      <w:pPr>
        <w:spacing w:after="0" w:line="240" w:lineRule="auto"/>
        <w:ind w:right="283"/>
        <w:jc w:val="both"/>
        <w:rPr>
          <w:rFonts w:ascii="Arial" w:eastAsia="Arial" w:hAnsi="Arial" w:cs="Arial"/>
          <w:i/>
          <w:iCs/>
          <w:sz w:val="20"/>
          <w:szCs w:val="20"/>
          <w:lang w:val="es-ES" w:eastAsia="es-ES"/>
        </w:rPr>
      </w:pPr>
      <w:r w:rsidRPr="7B62DA10">
        <w:rPr>
          <w:rFonts w:ascii="Arial" w:eastAsia="Arial" w:hAnsi="Arial" w:cs="Arial"/>
          <w:i/>
          <w:iCs/>
          <w:sz w:val="20"/>
          <w:szCs w:val="20"/>
        </w:rPr>
        <w:t xml:space="preserve">“(…) Procedimiento mediante el cual se formula públicamente una convocatoria para que, en igualdad de oportunidades, los interesados presenten sus ofertas, y entre ellas la entidad seleccione la más favorable. La escogencia del contratista se efectuará por regla general a través de licitación pública, con las excepciones señaladas en los numerales </w:t>
      </w:r>
      <w:proofErr w:type="gramStart"/>
      <w:r w:rsidRPr="7B62DA10">
        <w:rPr>
          <w:rFonts w:ascii="Arial" w:eastAsia="Arial" w:hAnsi="Arial" w:cs="Arial"/>
          <w:i/>
          <w:iCs/>
          <w:sz w:val="20"/>
          <w:szCs w:val="20"/>
        </w:rPr>
        <w:t>2º,3º</w:t>
      </w:r>
      <w:proofErr w:type="gramEnd"/>
      <w:r w:rsidRPr="7B62DA10">
        <w:rPr>
          <w:rFonts w:ascii="Arial" w:eastAsia="Arial" w:hAnsi="Arial" w:cs="Arial"/>
          <w:i/>
          <w:iCs/>
          <w:sz w:val="20"/>
          <w:szCs w:val="20"/>
        </w:rPr>
        <w:t xml:space="preserve"> y 4º del artículo 2º de la Ley 1150 de 2007. (…)”</w:t>
      </w:r>
    </w:p>
    <w:p w14:paraId="3FA82C50" w14:textId="77777777" w:rsidR="006F3EE9" w:rsidRPr="00E862FF" w:rsidRDefault="006F3EE9">
      <w:pPr>
        <w:pStyle w:val="Ttulo3"/>
        <w:keepLines w:val="0"/>
        <w:numPr>
          <w:ilvl w:val="0"/>
          <w:numId w:val="9"/>
        </w:numPr>
        <w:spacing w:before="240" w:after="60" w:line="240" w:lineRule="auto"/>
        <w:ind w:left="0" w:firstLine="0"/>
        <w:rPr>
          <w:rFonts w:cs="Arial"/>
          <w:color w:val="000000" w:themeColor="text1"/>
          <w:sz w:val="20"/>
          <w:szCs w:val="20"/>
        </w:rPr>
      </w:pPr>
      <w:r w:rsidRPr="00E862FF">
        <w:rPr>
          <w:rFonts w:ascii="Arial" w:hAnsi="Arial" w:cs="Times New Roman"/>
          <w:b/>
          <w:bCs/>
          <w:color w:val="000000" w:themeColor="text1"/>
          <w:sz w:val="20"/>
          <w:szCs w:val="20"/>
        </w:rPr>
        <w:t>CRITERIOS DE SELECCIÓN</w:t>
      </w:r>
    </w:p>
    <w:p w14:paraId="31B8CC9C" w14:textId="77777777" w:rsidR="006F3EE9" w:rsidRPr="00AA243B" w:rsidRDefault="006F3EE9" w:rsidP="006F3EE9">
      <w:pPr>
        <w:pStyle w:val="Textoindependiente2"/>
        <w:tabs>
          <w:tab w:val="left" w:pos="-3261"/>
          <w:tab w:val="left" w:pos="-2552"/>
        </w:tabs>
        <w:spacing w:after="0" w:line="240" w:lineRule="auto"/>
        <w:jc w:val="both"/>
        <w:rPr>
          <w:rFonts w:ascii="Arial" w:hAnsi="Arial" w:cs="Arial"/>
          <w:sz w:val="22"/>
          <w:szCs w:val="22"/>
        </w:rPr>
      </w:pPr>
    </w:p>
    <w:p w14:paraId="198E4475" w14:textId="77777777" w:rsidR="006F3EE9" w:rsidRDefault="006F3EE9">
      <w:pPr>
        <w:pStyle w:val="Textoindependiente2"/>
        <w:numPr>
          <w:ilvl w:val="1"/>
          <w:numId w:val="5"/>
        </w:numPr>
        <w:tabs>
          <w:tab w:val="left" w:pos="284"/>
          <w:tab w:val="left" w:pos="426"/>
        </w:tabs>
        <w:spacing w:after="0" w:line="240" w:lineRule="auto"/>
        <w:ind w:left="0" w:firstLine="0"/>
        <w:rPr>
          <w:rFonts w:ascii="Arial" w:eastAsia="Calibri" w:hAnsi="Arial" w:cs="Arial"/>
          <w:b/>
          <w:sz w:val="20"/>
          <w:szCs w:val="20"/>
        </w:rPr>
      </w:pPr>
      <w:r w:rsidRPr="00A27811">
        <w:rPr>
          <w:rFonts w:ascii="Arial" w:eastAsia="Calibri" w:hAnsi="Arial" w:cs="Arial"/>
          <w:b/>
          <w:sz w:val="20"/>
          <w:szCs w:val="20"/>
        </w:rPr>
        <w:t>ESPECIFICACIONES TÉCNICAS MÍNIMAS</w:t>
      </w:r>
    </w:p>
    <w:p w14:paraId="01E4F06F" w14:textId="77777777" w:rsidR="006F3EE9" w:rsidRPr="00A27811" w:rsidRDefault="006F3EE9" w:rsidP="006F3EE9">
      <w:pPr>
        <w:pStyle w:val="Textoindependiente2"/>
        <w:tabs>
          <w:tab w:val="left" w:pos="284"/>
          <w:tab w:val="left" w:pos="426"/>
        </w:tabs>
        <w:spacing w:after="0" w:line="240" w:lineRule="auto"/>
        <w:rPr>
          <w:rFonts w:ascii="Arial" w:eastAsia="Calibri" w:hAnsi="Arial" w:cs="Arial"/>
          <w:b/>
          <w:sz w:val="20"/>
          <w:szCs w:val="20"/>
        </w:rPr>
      </w:pPr>
    </w:p>
    <w:p w14:paraId="46E88114" w14:textId="561C817D" w:rsidR="006F3EE9" w:rsidRPr="00114EE4" w:rsidRDefault="4726562B" w:rsidP="7B62DA10">
      <w:pPr>
        <w:pStyle w:val="Textoindependiente2"/>
        <w:spacing w:after="0" w:line="240" w:lineRule="auto"/>
        <w:jc w:val="both"/>
        <w:rPr>
          <w:rFonts w:ascii="Arial" w:hAnsi="Arial" w:cs="Arial"/>
          <w:sz w:val="20"/>
          <w:szCs w:val="20"/>
        </w:rPr>
      </w:pPr>
      <w:r w:rsidRPr="7B62DA10">
        <w:rPr>
          <w:rFonts w:ascii="Arial" w:hAnsi="Arial" w:cs="Arial"/>
          <w:sz w:val="20"/>
          <w:szCs w:val="20"/>
        </w:rPr>
        <w:t xml:space="preserve">Los factores de verificación técnicas están descritos en el Anexo No. 2 </w:t>
      </w:r>
      <w:r w:rsidR="71533F0C" w:rsidRPr="7B62DA10">
        <w:rPr>
          <w:rFonts w:ascii="Arial" w:eastAsia="Arial" w:hAnsi="Arial" w:cs="Arial"/>
          <w:i/>
          <w:iCs/>
          <w:color w:val="000000" w:themeColor="text1"/>
          <w:sz w:val="19"/>
          <w:szCs w:val="19"/>
        </w:rPr>
        <w:t>“Especificaciones Técnicas Mínimas”</w:t>
      </w:r>
      <w:r w:rsidR="71533F0C" w:rsidRPr="7B62DA10">
        <w:rPr>
          <w:rFonts w:ascii="Arial" w:hAnsi="Arial" w:cs="Arial"/>
          <w:sz w:val="20"/>
          <w:szCs w:val="20"/>
        </w:rPr>
        <w:t xml:space="preserve"> </w:t>
      </w:r>
      <w:r w:rsidRPr="7B62DA10">
        <w:rPr>
          <w:rFonts w:ascii="Arial" w:hAnsi="Arial" w:cs="Arial"/>
          <w:sz w:val="20"/>
          <w:szCs w:val="20"/>
        </w:rPr>
        <w:t>del presente estudio previo, los cuales se comprobarán como CUMPLE o NO CUMPLE.</w:t>
      </w:r>
    </w:p>
    <w:p w14:paraId="60ACC34B" w14:textId="77777777" w:rsidR="006F3EE9" w:rsidRPr="00F2549A" w:rsidRDefault="006F3EE9" w:rsidP="006F3EE9">
      <w:pPr>
        <w:pStyle w:val="Textoindependiente2"/>
        <w:spacing w:after="0" w:line="240" w:lineRule="auto"/>
        <w:jc w:val="both"/>
        <w:rPr>
          <w:rFonts w:ascii="Arial" w:eastAsia="Calibri" w:hAnsi="Arial" w:cs="Arial"/>
          <w:b/>
          <w:sz w:val="22"/>
          <w:szCs w:val="22"/>
        </w:rPr>
      </w:pPr>
    </w:p>
    <w:p w14:paraId="5ECCFBB8" w14:textId="77777777" w:rsidR="006F3EE9" w:rsidRPr="00E862FF" w:rsidRDefault="006F3EE9">
      <w:pPr>
        <w:pStyle w:val="Textoindependiente2"/>
        <w:numPr>
          <w:ilvl w:val="2"/>
          <w:numId w:val="5"/>
        </w:numPr>
        <w:spacing w:after="0" w:line="240" w:lineRule="auto"/>
        <w:ind w:left="0" w:firstLine="0"/>
        <w:jc w:val="both"/>
        <w:rPr>
          <w:rFonts w:ascii="Arial" w:eastAsia="Calibri" w:hAnsi="Arial" w:cs="Arial"/>
          <w:b/>
          <w:sz w:val="20"/>
          <w:szCs w:val="20"/>
        </w:rPr>
      </w:pPr>
      <w:r w:rsidRPr="00E862FF">
        <w:rPr>
          <w:rFonts w:ascii="Arial" w:eastAsia="Calibri" w:hAnsi="Arial" w:cs="Arial"/>
          <w:b/>
          <w:sz w:val="20"/>
          <w:szCs w:val="20"/>
        </w:rPr>
        <w:t xml:space="preserve">EXPERIENCIA PROPONENTE </w:t>
      </w:r>
    </w:p>
    <w:p w14:paraId="78E1BC20" w14:textId="77777777" w:rsidR="006F3EE9" w:rsidRPr="006D1C1C" w:rsidRDefault="006F3EE9" w:rsidP="006F3EE9">
      <w:pPr>
        <w:pStyle w:val="Textoindependiente2"/>
        <w:spacing w:after="0" w:line="240" w:lineRule="auto"/>
        <w:jc w:val="both"/>
        <w:rPr>
          <w:rFonts w:ascii="Arial" w:eastAsia="Calibri" w:hAnsi="Arial" w:cs="Arial"/>
          <w:sz w:val="22"/>
          <w:szCs w:val="22"/>
        </w:rPr>
      </w:pPr>
    </w:p>
    <w:p w14:paraId="60E4BED5" w14:textId="57C258C5" w:rsidR="006F3EE9" w:rsidRPr="00EF7C8E" w:rsidRDefault="4726562B" w:rsidP="7B62DA10">
      <w:pPr>
        <w:pStyle w:val="Textoindependiente2"/>
        <w:spacing w:after="0" w:line="240" w:lineRule="auto"/>
        <w:jc w:val="both"/>
        <w:rPr>
          <w:rFonts w:ascii="Arial" w:hAnsi="Arial" w:cs="Arial"/>
          <w:sz w:val="20"/>
          <w:szCs w:val="20"/>
        </w:rPr>
      </w:pPr>
      <w:r w:rsidRPr="7B62DA10">
        <w:rPr>
          <w:rFonts w:ascii="Arial" w:eastAsia="Calibri" w:hAnsi="Arial" w:cs="Arial"/>
          <w:color w:val="000000" w:themeColor="text1"/>
          <w:sz w:val="20"/>
          <w:szCs w:val="20"/>
        </w:rPr>
        <w:t xml:space="preserve">La experiencia del proponente se verificará de conformidad con lo establecido en el Anexo No. 2 </w:t>
      </w:r>
      <w:r w:rsidRPr="7B62DA10">
        <w:rPr>
          <w:rFonts w:ascii="Arial" w:eastAsia="Calibri" w:hAnsi="Arial" w:cs="Arial"/>
          <w:i/>
          <w:iCs/>
          <w:color w:val="000000" w:themeColor="text1"/>
          <w:sz w:val="20"/>
          <w:szCs w:val="20"/>
        </w:rPr>
        <w:t>“Especificaciones Técnicas Mínimas”</w:t>
      </w:r>
      <w:r w:rsidR="642EDDBD" w:rsidRPr="7B62DA10">
        <w:rPr>
          <w:rFonts w:ascii="Arial" w:eastAsia="Calibri" w:hAnsi="Arial" w:cs="Arial"/>
          <w:i/>
          <w:iCs/>
          <w:color w:val="000000" w:themeColor="text1"/>
          <w:sz w:val="20"/>
          <w:szCs w:val="20"/>
        </w:rPr>
        <w:t xml:space="preserve">, </w:t>
      </w:r>
      <w:r w:rsidR="642EDDBD" w:rsidRPr="7B62DA10">
        <w:rPr>
          <w:rFonts w:ascii="Arial" w:hAnsi="Arial" w:cs="Arial"/>
          <w:sz w:val="20"/>
          <w:szCs w:val="20"/>
        </w:rPr>
        <w:t>los cuales se comprobarán como CUMPLE o NO CUMPLE.</w:t>
      </w:r>
    </w:p>
    <w:p w14:paraId="06FB0240" w14:textId="264E2AAE" w:rsidR="006F3EE9" w:rsidRPr="00EF7C8E" w:rsidRDefault="006F3EE9" w:rsidP="7B62DA10">
      <w:pPr>
        <w:pStyle w:val="Textoindependiente2"/>
        <w:tabs>
          <w:tab w:val="left" w:pos="1980"/>
        </w:tabs>
        <w:spacing w:after="0" w:line="240" w:lineRule="auto"/>
        <w:jc w:val="both"/>
        <w:rPr>
          <w:rFonts w:ascii="Arial" w:eastAsia="Calibri" w:hAnsi="Arial" w:cs="Arial"/>
          <w:i/>
          <w:iCs/>
          <w:color w:val="000000" w:themeColor="text1"/>
          <w:sz w:val="20"/>
          <w:szCs w:val="20"/>
        </w:rPr>
      </w:pPr>
    </w:p>
    <w:p w14:paraId="66921702" w14:textId="77777777" w:rsidR="006F3EE9" w:rsidRPr="00333E21" w:rsidRDefault="006F3EE9" w:rsidP="006F3EE9">
      <w:pPr>
        <w:pStyle w:val="Textoindependiente2"/>
        <w:tabs>
          <w:tab w:val="left" w:pos="1980"/>
        </w:tabs>
        <w:spacing w:after="0" w:line="240" w:lineRule="auto"/>
        <w:jc w:val="both"/>
        <w:rPr>
          <w:rFonts w:ascii="Arial" w:eastAsia="Calibri" w:hAnsi="Arial" w:cs="Arial"/>
          <w:b/>
          <w:sz w:val="14"/>
          <w:szCs w:val="14"/>
        </w:rPr>
      </w:pPr>
    </w:p>
    <w:p w14:paraId="0D8985B1" w14:textId="77777777" w:rsidR="006F3EE9" w:rsidRPr="008A3087" w:rsidRDefault="006F3EE9" w:rsidP="006F3EE9">
      <w:pPr>
        <w:pStyle w:val="Textoindependiente2"/>
        <w:spacing w:after="0" w:line="240" w:lineRule="auto"/>
        <w:jc w:val="both"/>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 xml:space="preserve">4.1.2 </w:t>
      </w:r>
      <w:r w:rsidRPr="00E862FF">
        <w:rPr>
          <w:rFonts w:ascii="Arial" w:eastAsia="Calibri" w:hAnsi="Arial" w:cs="Arial"/>
          <w:b/>
          <w:color w:val="000000" w:themeColor="text1"/>
          <w:sz w:val="20"/>
          <w:szCs w:val="20"/>
        </w:rPr>
        <w:t>NIVEL DE EDUCACIÓN O NIVEL ACADÉMICO</w:t>
      </w:r>
      <w:r w:rsidRPr="008A3087">
        <w:rPr>
          <w:rFonts w:ascii="Arial" w:eastAsia="Calibri" w:hAnsi="Arial" w:cs="Arial"/>
          <w:b/>
          <w:color w:val="000000" w:themeColor="text1"/>
          <w:sz w:val="22"/>
          <w:szCs w:val="22"/>
        </w:rPr>
        <w:t xml:space="preserve"> </w:t>
      </w:r>
    </w:p>
    <w:p w14:paraId="6FDA823B" w14:textId="77777777" w:rsidR="006F3EE9" w:rsidRPr="008A3087" w:rsidRDefault="006F3EE9" w:rsidP="006F3EE9">
      <w:pPr>
        <w:pStyle w:val="Textoindependiente2"/>
        <w:tabs>
          <w:tab w:val="left" w:pos="1980"/>
        </w:tabs>
        <w:spacing w:after="0" w:line="240" w:lineRule="auto"/>
        <w:jc w:val="both"/>
        <w:rPr>
          <w:rFonts w:ascii="Arial" w:eastAsia="Calibri" w:hAnsi="Arial" w:cs="Arial"/>
          <w:b/>
          <w:bCs/>
          <w:color w:val="000000" w:themeColor="text1"/>
          <w:sz w:val="22"/>
          <w:szCs w:val="22"/>
        </w:rPr>
      </w:pPr>
    </w:p>
    <w:p w14:paraId="2CC314B6" w14:textId="77777777" w:rsidR="006F3EE9" w:rsidRDefault="006F3EE9" w:rsidP="006F3EE9">
      <w:pPr>
        <w:pStyle w:val="Textoindependiente2"/>
        <w:spacing w:after="0" w:line="240" w:lineRule="auto"/>
        <w:ind w:right="-709"/>
        <w:jc w:val="both"/>
        <w:rPr>
          <w:rFonts w:ascii="Arial" w:eastAsia="Calibri" w:hAnsi="Arial" w:cs="Arial"/>
          <w:bCs/>
          <w:color w:val="000000" w:themeColor="text1"/>
          <w:sz w:val="20"/>
          <w:szCs w:val="20"/>
        </w:rPr>
      </w:pPr>
      <w:r w:rsidRPr="00001521">
        <w:rPr>
          <w:rFonts w:ascii="Arial" w:eastAsia="Calibri" w:hAnsi="Arial" w:cs="Arial"/>
          <w:bCs/>
          <w:color w:val="000000" w:themeColor="text1"/>
          <w:sz w:val="20"/>
          <w:szCs w:val="20"/>
        </w:rPr>
        <w:t>No aplica.</w:t>
      </w:r>
    </w:p>
    <w:p w14:paraId="52FE4695" w14:textId="77777777" w:rsidR="006F3EE9" w:rsidRPr="00E02ADE" w:rsidRDefault="006F3EE9" w:rsidP="006F3EE9">
      <w:pPr>
        <w:pStyle w:val="Textoindependiente2"/>
        <w:spacing w:after="0" w:line="240" w:lineRule="auto"/>
        <w:ind w:right="-709"/>
        <w:jc w:val="both"/>
        <w:rPr>
          <w:rFonts w:ascii="Arial" w:eastAsia="Calibri" w:hAnsi="Arial" w:cs="Arial"/>
          <w:bCs/>
          <w:color w:val="000000" w:themeColor="text1"/>
          <w:sz w:val="20"/>
          <w:szCs w:val="20"/>
        </w:rPr>
      </w:pPr>
    </w:p>
    <w:p w14:paraId="7FE6B25E" w14:textId="77777777" w:rsidR="006F3EE9" w:rsidRPr="008A3087" w:rsidRDefault="006F3EE9" w:rsidP="006F3EE9">
      <w:pPr>
        <w:pStyle w:val="Textoindependiente2"/>
        <w:spacing w:after="0" w:line="240" w:lineRule="auto"/>
        <w:jc w:val="both"/>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 xml:space="preserve">4.1.3 EXPERIENCIA </w:t>
      </w:r>
    </w:p>
    <w:p w14:paraId="5055C419" w14:textId="77777777" w:rsidR="006F3EE9" w:rsidRPr="008A3087" w:rsidRDefault="006F3EE9" w:rsidP="006F3EE9">
      <w:pPr>
        <w:pStyle w:val="Textoindependiente2"/>
        <w:tabs>
          <w:tab w:val="left" w:pos="1980"/>
        </w:tabs>
        <w:spacing w:after="0" w:line="240" w:lineRule="auto"/>
        <w:jc w:val="both"/>
        <w:rPr>
          <w:rFonts w:ascii="Arial" w:eastAsia="Calibri" w:hAnsi="Arial" w:cs="Arial"/>
          <w:b/>
          <w:bCs/>
          <w:color w:val="000000" w:themeColor="text1"/>
          <w:sz w:val="22"/>
          <w:szCs w:val="22"/>
        </w:rPr>
      </w:pPr>
    </w:p>
    <w:p w14:paraId="0550C7FB" w14:textId="77777777" w:rsidR="006F3EE9" w:rsidRPr="003D09F6" w:rsidRDefault="006F3EE9" w:rsidP="006F3EE9">
      <w:pPr>
        <w:pStyle w:val="Textoindependiente2"/>
        <w:spacing w:after="0" w:line="240" w:lineRule="auto"/>
        <w:ind w:right="-709"/>
        <w:jc w:val="both"/>
        <w:rPr>
          <w:rFonts w:ascii="Arial" w:eastAsia="Calibri" w:hAnsi="Arial" w:cs="Arial"/>
          <w:bCs/>
          <w:color w:val="000000" w:themeColor="text1"/>
          <w:sz w:val="20"/>
          <w:szCs w:val="20"/>
        </w:rPr>
      </w:pPr>
      <w:r w:rsidRPr="00001521">
        <w:rPr>
          <w:rFonts w:ascii="Arial" w:eastAsia="Calibri" w:hAnsi="Arial" w:cs="Arial"/>
          <w:bCs/>
          <w:color w:val="000000" w:themeColor="text1"/>
          <w:sz w:val="20"/>
          <w:szCs w:val="20"/>
        </w:rPr>
        <w:t>No aplica.</w:t>
      </w:r>
    </w:p>
    <w:p w14:paraId="071493F2" w14:textId="77777777" w:rsidR="006F3EE9" w:rsidRDefault="006F3EE9" w:rsidP="006F3EE9">
      <w:pPr>
        <w:pStyle w:val="Textoindependiente2"/>
        <w:spacing w:after="0" w:line="240" w:lineRule="auto"/>
        <w:rPr>
          <w:rFonts w:ascii="Arial" w:eastAsia="Calibri" w:hAnsi="Arial" w:cs="Arial"/>
          <w:b/>
          <w:color w:val="000000" w:themeColor="text1"/>
          <w:sz w:val="22"/>
          <w:szCs w:val="22"/>
        </w:rPr>
      </w:pPr>
    </w:p>
    <w:p w14:paraId="3B7C6163" w14:textId="77777777" w:rsidR="006F3EE9" w:rsidRDefault="006F3EE9" w:rsidP="006F3EE9">
      <w:pPr>
        <w:pStyle w:val="Textoindependiente2"/>
        <w:spacing w:after="0" w:line="240" w:lineRule="auto"/>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 xml:space="preserve">4.1.4 EXPERIENCIA DEL PERSONAL </w:t>
      </w:r>
    </w:p>
    <w:p w14:paraId="2DB0EED4" w14:textId="77777777" w:rsidR="006F3EE9" w:rsidRDefault="006F3EE9" w:rsidP="006F3EE9">
      <w:pPr>
        <w:pStyle w:val="Textoindependiente2"/>
        <w:spacing w:after="0" w:line="240" w:lineRule="auto"/>
        <w:rPr>
          <w:rFonts w:ascii="Arial" w:eastAsia="Calibri" w:hAnsi="Arial" w:cs="Arial"/>
          <w:b/>
          <w:color w:val="000000" w:themeColor="text1"/>
          <w:sz w:val="22"/>
          <w:szCs w:val="22"/>
        </w:rPr>
      </w:pPr>
    </w:p>
    <w:p w14:paraId="77C70903" w14:textId="77777777" w:rsidR="006F3EE9" w:rsidRPr="00001521" w:rsidRDefault="006F3EE9" w:rsidP="006F3EE9">
      <w:pPr>
        <w:pStyle w:val="Textoindependiente2"/>
        <w:spacing w:after="0" w:line="240" w:lineRule="auto"/>
        <w:ind w:right="-709"/>
        <w:jc w:val="both"/>
        <w:rPr>
          <w:rFonts w:ascii="Arial" w:eastAsia="Calibri" w:hAnsi="Arial" w:cs="Arial"/>
          <w:bCs/>
          <w:color w:val="000000" w:themeColor="text1"/>
          <w:sz w:val="20"/>
          <w:szCs w:val="20"/>
        </w:rPr>
      </w:pPr>
      <w:r w:rsidRPr="00001521">
        <w:rPr>
          <w:rFonts w:ascii="Arial" w:eastAsia="Calibri" w:hAnsi="Arial" w:cs="Arial"/>
          <w:bCs/>
          <w:color w:val="000000" w:themeColor="text1"/>
          <w:sz w:val="20"/>
          <w:szCs w:val="20"/>
        </w:rPr>
        <w:t>No aplica.</w:t>
      </w:r>
    </w:p>
    <w:p w14:paraId="29B1BBAA" w14:textId="77777777" w:rsidR="006F3EE9" w:rsidRPr="008A3087" w:rsidRDefault="006F3EE9" w:rsidP="006F3EE9">
      <w:pPr>
        <w:pStyle w:val="Textoindependiente2"/>
        <w:spacing w:after="0" w:line="240" w:lineRule="auto"/>
        <w:rPr>
          <w:rFonts w:ascii="Arial" w:eastAsia="Calibri" w:hAnsi="Arial" w:cs="Arial"/>
          <w:b/>
          <w:color w:val="000000" w:themeColor="text1"/>
          <w:sz w:val="22"/>
          <w:szCs w:val="22"/>
        </w:rPr>
      </w:pPr>
      <w:r w:rsidRPr="008A3087" w:rsidDel="001731FA">
        <w:rPr>
          <w:rFonts w:ascii="Arial" w:eastAsia="Calibri" w:hAnsi="Arial" w:cs="Arial"/>
          <w:b/>
          <w:color w:val="000000" w:themeColor="text1"/>
          <w:sz w:val="22"/>
          <w:szCs w:val="22"/>
        </w:rPr>
        <w:t xml:space="preserve"> </w:t>
      </w:r>
    </w:p>
    <w:p w14:paraId="2279411A" w14:textId="77777777" w:rsidR="006F3EE9" w:rsidRPr="008A3087" w:rsidRDefault="006F3EE9" w:rsidP="006F3EE9">
      <w:pPr>
        <w:pStyle w:val="Textoindependiente2"/>
        <w:spacing w:after="0" w:line="240" w:lineRule="auto"/>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 xml:space="preserve">4.1.5 CAPACIDAD OPERATIVA </w:t>
      </w:r>
    </w:p>
    <w:p w14:paraId="20C33BD8" w14:textId="77777777" w:rsidR="006F3EE9" w:rsidRPr="008A3087" w:rsidRDefault="006F3EE9" w:rsidP="006F3EE9">
      <w:pPr>
        <w:pStyle w:val="Textoindependiente2"/>
        <w:spacing w:after="0" w:line="240" w:lineRule="auto"/>
        <w:jc w:val="both"/>
        <w:rPr>
          <w:rFonts w:ascii="Arial" w:eastAsia="Calibri" w:hAnsi="Arial" w:cs="Arial"/>
          <w:color w:val="000000" w:themeColor="text1"/>
          <w:sz w:val="22"/>
          <w:szCs w:val="22"/>
        </w:rPr>
      </w:pPr>
    </w:p>
    <w:p w14:paraId="7CDB8630" w14:textId="77777777" w:rsidR="006F3EE9" w:rsidRPr="00001521" w:rsidRDefault="006F3EE9" w:rsidP="006F3EE9">
      <w:pPr>
        <w:pStyle w:val="Textoindependiente2"/>
        <w:spacing w:after="0" w:line="240" w:lineRule="auto"/>
        <w:ind w:right="-709"/>
        <w:jc w:val="both"/>
        <w:rPr>
          <w:rFonts w:ascii="Arial" w:eastAsia="Calibri" w:hAnsi="Arial" w:cs="Arial"/>
          <w:bCs/>
          <w:color w:val="000000" w:themeColor="text1"/>
          <w:sz w:val="20"/>
          <w:szCs w:val="20"/>
        </w:rPr>
      </w:pPr>
      <w:r w:rsidRPr="00001521">
        <w:rPr>
          <w:rFonts w:ascii="Arial" w:eastAsia="Calibri" w:hAnsi="Arial" w:cs="Arial"/>
          <w:bCs/>
          <w:color w:val="000000" w:themeColor="text1"/>
          <w:sz w:val="20"/>
          <w:szCs w:val="20"/>
        </w:rPr>
        <w:t>No aplica.</w:t>
      </w:r>
    </w:p>
    <w:p w14:paraId="0CB7CC89" w14:textId="77777777" w:rsidR="006F3EE9" w:rsidRPr="008A3087" w:rsidRDefault="006F3EE9" w:rsidP="006F3EE9">
      <w:pPr>
        <w:pStyle w:val="Textoindependiente2"/>
        <w:spacing w:after="0" w:line="240" w:lineRule="auto"/>
        <w:jc w:val="both"/>
        <w:rPr>
          <w:rFonts w:ascii="Arial" w:eastAsia="Calibri" w:hAnsi="Arial" w:cs="Arial"/>
          <w:color w:val="000000" w:themeColor="text1"/>
          <w:sz w:val="22"/>
          <w:szCs w:val="22"/>
        </w:rPr>
      </w:pPr>
    </w:p>
    <w:p w14:paraId="022E693B" w14:textId="77777777" w:rsidR="006F3EE9" w:rsidRPr="008A3087" w:rsidRDefault="006F3EE9" w:rsidP="006F3EE9">
      <w:pPr>
        <w:pStyle w:val="Textoindependiente2"/>
        <w:spacing w:after="0" w:line="240" w:lineRule="auto"/>
        <w:jc w:val="both"/>
        <w:rPr>
          <w:rFonts w:ascii="Arial" w:eastAsia="Calibri" w:hAnsi="Arial" w:cs="Arial"/>
          <w:color w:val="000000" w:themeColor="text1"/>
          <w:sz w:val="8"/>
          <w:szCs w:val="8"/>
        </w:rPr>
      </w:pPr>
    </w:p>
    <w:p w14:paraId="4987BE85" w14:textId="124B2F48" w:rsidR="006F3EE9" w:rsidRPr="008A3087" w:rsidRDefault="006F3EE9" w:rsidP="006F3EE9">
      <w:pPr>
        <w:pStyle w:val="Textoindependiente2"/>
        <w:spacing w:after="0" w:line="240" w:lineRule="auto"/>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4.1.6 OTRAS CONDICIONES TÉCNICAS VERIFICABLES</w:t>
      </w:r>
      <w:r w:rsidR="00983629">
        <w:rPr>
          <w:rFonts w:ascii="Arial" w:eastAsia="Calibri" w:hAnsi="Arial" w:cs="Arial"/>
          <w:b/>
          <w:color w:val="000000" w:themeColor="text1"/>
          <w:sz w:val="22"/>
          <w:szCs w:val="22"/>
        </w:rPr>
        <w:tab/>
      </w:r>
    </w:p>
    <w:p w14:paraId="77A4D619" w14:textId="77777777" w:rsidR="006F3EE9" w:rsidRPr="008A3087" w:rsidRDefault="006F3EE9" w:rsidP="006F3EE9">
      <w:pPr>
        <w:pStyle w:val="Textoindependiente2"/>
        <w:spacing w:after="0" w:line="240" w:lineRule="auto"/>
        <w:jc w:val="both"/>
        <w:rPr>
          <w:rFonts w:ascii="Arial" w:eastAsia="Calibri" w:hAnsi="Arial" w:cs="Arial"/>
          <w:color w:val="000000" w:themeColor="text1"/>
          <w:sz w:val="22"/>
          <w:szCs w:val="22"/>
        </w:rPr>
      </w:pPr>
    </w:p>
    <w:p w14:paraId="3CDD0447" w14:textId="6E91F625" w:rsidR="00413FCC" w:rsidRDefault="4726562B" w:rsidP="7B62DA10">
      <w:pPr>
        <w:pStyle w:val="Textoindependiente2"/>
        <w:spacing w:after="0" w:line="240" w:lineRule="auto"/>
        <w:rPr>
          <w:rFonts w:ascii="Arial" w:eastAsia="Arial" w:hAnsi="Arial" w:cs="Arial"/>
          <w:i/>
          <w:iCs/>
          <w:color w:val="000000" w:themeColor="text1"/>
          <w:sz w:val="19"/>
          <w:szCs w:val="19"/>
        </w:rPr>
      </w:pPr>
      <w:r w:rsidRPr="7B62DA10">
        <w:rPr>
          <w:rFonts w:ascii="Arial" w:eastAsia="Calibri" w:hAnsi="Arial" w:cs="Arial"/>
          <w:color w:val="000000" w:themeColor="text1"/>
          <w:sz w:val="20"/>
          <w:szCs w:val="20"/>
        </w:rPr>
        <w:t xml:space="preserve">Ver Anexo No. 2 </w:t>
      </w:r>
      <w:r w:rsidR="1C8F5125" w:rsidRPr="7B62DA10">
        <w:rPr>
          <w:rFonts w:ascii="Arial" w:eastAsia="Arial" w:hAnsi="Arial" w:cs="Arial"/>
          <w:i/>
          <w:iCs/>
          <w:color w:val="000000" w:themeColor="text1"/>
          <w:sz w:val="19"/>
          <w:szCs w:val="19"/>
        </w:rPr>
        <w:t>“Especificaciones Técnicas Mínimas”</w:t>
      </w:r>
      <w:r w:rsidR="003C7FB4">
        <w:rPr>
          <w:rFonts w:ascii="Arial" w:eastAsia="Arial" w:hAnsi="Arial" w:cs="Arial"/>
          <w:i/>
          <w:iCs/>
          <w:color w:val="000000" w:themeColor="text1"/>
          <w:sz w:val="19"/>
          <w:szCs w:val="19"/>
        </w:rPr>
        <w:t>.</w:t>
      </w:r>
    </w:p>
    <w:p w14:paraId="4D382212" w14:textId="77777777" w:rsidR="003C7FB4" w:rsidRPr="00413FCC" w:rsidRDefault="003C7FB4" w:rsidP="7B62DA10">
      <w:pPr>
        <w:pStyle w:val="Textoindependiente2"/>
        <w:spacing w:after="0" w:line="240" w:lineRule="auto"/>
        <w:rPr>
          <w:rFonts w:ascii="Arial" w:eastAsia="Arial" w:hAnsi="Arial" w:cs="Arial"/>
          <w:i/>
          <w:iCs/>
          <w:color w:val="000000" w:themeColor="text1"/>
          <w:sz w:val="19"/>
          <w:szCs w:val="19"/>
        </w:rPr>
      </w:pPr>
    </w:p>
    <w:p w14:paraId="5479942E" w14:textId="318A4852" w:rsidR="006F3EE9" w:rsidRPr="00702381" w:rsidRDefault="006F3EE9">
      <w:pPr>
        <w:pStyle w:val="Textoindependiente2"/>
        <w:numPr>
          <w:ilvl w:val="1"/>
          <w:numId w:val="5"/>
        </w:numPr>
        <w:spacing w:after="0" w:line="240" w:lineRule="auto"/>
        <w:jc w:val="both"/>
        <w:rPr>
          <w:rFonts w:ascii="Arial" w:eastAsia="Calibri" w:hAnsi="Arial" w:cs="Arial"/>
          <w:b/>
          <w:bCs/>
          <w:sz w:val="22"/>
          <w:szCs w:val="22"/>
        </w:rPr>
      </w:pPr>
      <w:r w:rsidRPr="00702381">
        <w:rPr>
          <w:rFonts w:ascii="Arial" w:eastAsia="Calibri" w:hAnsi="Arial" w:cs="Arial"/>
          <w:b/>
          <w:bCs/>
          <w:sz w:val="22"/>
          <w:szCs w:val="22"/>
        </w:rPr>
        <w:t>CONDICIONES TÉCNICAS ADICIONALES DE CALIFICACIÓN Y SU JUSTIFICACIÓN:</w:t>
      </w:r>
    </w:p>
    <w:p w14:paraId="57367A9B" w14:textId="77777777" w:rsidR="006F3EE9" w:rsidRDefault="006F3EE9" w:rsidP="006F3EE9">
      <w:pPr>
        <w:pStyle w:val="Textoindependiente2"/>
        <w:spacing w:after="0" w:line="240" w:lineRule="auto"/>
        <w:jc w:val="both"/>
        <w:rPr>
          <w:rFonts w:ascii="Arial" w:eastAsia="Calibri" w:hAnsi="Arial" w:cs="Arial"/>
          <w:sz w:val="22"/>
          <w:szCs w:val="22"/>
        </w:rPr>
      </w:pPr>
    </w:p>
    <w:p w14:paraId="78D9BADC" w14:textId="6C69A6BB" w:rsidR="006F3EE9" w:rsidRDefault="1A330E1B" w:rsidP="006F3EE9">
      <w:pPr>
        <w:pStyle w:val="Textoindependiente2"/>
        <w:spacing w:after="0" w:line="240" w:lineRule="auto"/>
        <w:jc w:val="both"/>
        <w:rPr>
          <w:rFonts w:ascii="Arial" w:eastAsia="Calibri" w:hAnsi="Arial" w:cs="Arial"/>
          <w:color w:val="000000" w:themeColor="text1"/>
          <w:sz w:val="20"/>
          <w:szCs w:val="20"/>
        </w:rPr>
      </w:pPr>
      <w:r w:rsidRPr="7B62DA10">
        <w:rPr>
          <w:rFonts w:ascii="Arial" w:eastAsia="Calibri" w:hAnsi="Arial" w:cs="Arial"/>
          <w:color w:val="000000" w:themeColor="text1"/>
          <w:sz w:val="20"/>
          <w:szCs w:val="20"/>
        </w:rPr>
        <w:t xml:space="preserve">Las condiciones técnicas adicionales de calificación y su justificación serán desarrolladas en el </w:t>
      </w:r>
      <w:r w:rsidR="00983629" w:rsidRPr="00983629">
        <w:rPr>
          <w:rFonts w:ascii="Arial" w:eastAsia="Calibri" w:hAnsi="Arial" w:cs="Arial"/>
          <w:b/>
          <w:bCs/>
          <w:color w:val="000000" w:themeColor="text1"/>
          <w:sz w:val="20"/>
          <w:szCs w:val="20"/>
        </w:rPr>
        <w:t>Anexo N</w:t>
      </w:r>
      <w:r w:rsidR="007C6138">
        <w:rPr>
          <w:rFonts w:ascii="Arial" w:eastAsia="Calibri" w:hAnsi="Arial" w:cs="Arial"/>
          <w:b/>
          <w:bCs/>
          <w:color w:val="000000" w:themeColor="text1"/>
          <w:sz w:val="20"/>
          <w:szCs w:val="20"/>
        </w:rPr>
        <w:t>r</w:t>
      </w:r>
      <w:r w:rsidR="00983629" w:rsidRPr="00983629">
        <w:rPr>
          <w:rFonts w:ascii="Arial" w:eastAsia="Calibri" w:hAnsi="Arial" w:cs="Arial"/>
          <w:b/>
          <w:bCs/>
          <w:color w:val="000000" w:themeColor="text1"/>
          <w:sz w:val="20"/>
          <w:szCs w:val="20"/>
        </w:rPr>
        <w:t>o. 8 FACTORES DE VERIFICACIÓN Y PONDERACIÓN</w:t>
      </w:r>
      <w:r w:rsidR="00983629">
        <w:rPr>
          <w:rFonts w:ascii="Arial" w:eastAsia="Calibri" w:hAnsi="Arial" w:cs="Arial"/>
          <w:color w:val="000000" w:themeColor="text1"/>
          <w:sz w:val="20"/>
          <w:szCs w:val="20"/>
        </w:rPr>
        <w:t xml:space="preserve">, así como el </w:t>
      </w:r>
      <w:r w:rsidR="003C7FB4" w:rsidRPr="003C7FB4">
        <w:rPr>
          <w:rFonts w:ascii="Arial" w:eastAsia="Calibri" w:hAnsi="Arial" w:cs="Arial"/>
          <w:b/>
          <w:bCs/>
          <w:color w:val="000000" w:themeColor="text1"/>
          <w:sz w:val="20"/>
          <w:szCs w:val="20"/>
        </w:rPr>
        <w:t>Anexo N</w:t>
      </w:r>
      <w:r w:rsidR="00983629">
        <w:rPr>
          <w:rFonts w:ascii="Arial" w:eastAsia="Calibri" w:hAnsi="Arial" w:cs="Arial"/>
          <w:b/>
          <w:bCs/>
          <w:color w:val="000000" w:themeColor="text1"/>
          <w:sz w:val="20"/>
          <w:szCs w:val="20"/>
        </w:rPr>
        <w:t>r</w:t>
      </w:r>
      <w:r w:rsidR="003C7FB4" w:rsidRPr="003C7FB4">
        <w:rPr>
          <w:rFonts w:ascii="Arial" w:eastAsia="Calibri" w:hAnsi="Arial" w:cs="Arial"/>
          <w:b/>
          <w:bCs/>
          <w:color w:val="000000" w:themeColor="text1"/>
          <w:sz w:val="20"/>
          <w:szCs w:val="20"/>
        </w:rPr>
        <w:t>o</w:t>
      </w:r>
      <w:r w:rsidR="00983629">
        <w:rPr>
          <w:rFonts w:ascii="Arial" w:eastAsia="Calibri" w:hAnsi="Arial" w:cs="Arial"/>
          <w:b/>
          <w:bCs/>
          <w:color w:val="000000" w:themeColor="text1"/>
          <w:sz w:val="20"/>
          <w:szCs w:val="20"/>
        </w:rPr>
        <w:t>.</w:t>
      </w:r>
      <w:r w:rsidR="003C7FB4" w:rsidRPr="003C7FB4">
        <w:rPr>
          <w:rFonts w:ascii="Arial" w:eastAsia="Calibri" w:hAnsi="Arial" w:cs="Arial"/>
          <w:b/>
          <w:bCs/>
          <w:color w:val="000000" w:themeColor="text1"/>
          <w:sz w:val="20"/>
          <w:szCs w:val="20"/>
        </w:rPr>
        <w:t xml:space="preserve"> 10</w:t>
      </w:r>
      <w:r w:rsidR="003C7FB4">
        <w:rPr>
          <w:rFonts w:ascii="Arial" w:eastAsia="Calibri" w:hAnsi="Arial" w:cs="Arial"/>
          <w:color w:val="000000" w:themeColor="text1"/>
          <w:sz w:val="20"/>
          <w:szCs w:val="20"/>
        </w:rPr>
        <w:t xml:space="preserve"> </w:t>
      </w:r>
      <w:r w:rsidR="003C7FB4" w:rsidRPr="007C2144">
        <w:rPr>
          <w:rFonts w:ascii="Arial" w:hAnsi="Arial" w:cs="Arial"/>
          <w:b/>
          <w:bCs/>
          <w:sz w:val="22"/>
          <w:szCs w:val="22"/>
        </w:rPr>
        <w:t>CONDICIONES TÉCNICAS ADICIONALES</w:t>
      </w:r>
      <w:r w:rsidR="003C7FB4">
        <w:rPr>
          <w:rFonts w:ascii="Arial" w:eastAsia="Calibri" w:hAnsi="Arial" w:cs="Arial"/>
          <w:color w:val="000000" w:themeColor="text1"/>
          <w:sz w:val="20"/>
          <w:szCs w:val="20"/>
        </w:rPr>
        <w:t>.</w:t>
      </w:r>
    </w:p>
    <w:p w14:paraId="1FBC182C" w14:textId="77777777" w:rsidR="004B0E16" w:rsidRPr="001C7283" w:rsidRDefault="004B0E16" w:rsidP="006F3EE9">
      <w:pPr>
        <w:pStyle w:val="Textoindependiente2"/>
        <w:spacing w:after="0" w:line="240" w:lineRule="auto"/>
        <w:jc w:val="both"/>
        <w:rPr>
          <w:rFonts w:ascii="Arial" w:eastAsia="Calibri" w:hAnsi="Arial" w:cs="Arial"/>
          <w:i/>
          <w:sz w:val="22"/>
          <w:szCs w:val="22"/>
        </w:rPr>
      </w:pPr>
    </w:p>
    <w:p w14:paraId="53E271B2" w14:textId="77777777" w:rsidR="006F3EE9" w:rsidRPr="00FA253B" w:rsidRDefault="006F3EE9">
      <w:pPr>
        <w:pStyle w:val="Textoindependiente2"/>
        <w:numPr>
          <w:ilvl w:val="1"/>
          <w:numId w:val="5"/>
        </w:numPr>
        <w:spacing w:after="0" w:line="240" w:lineRule="auto"/>
        <w:ind w:right="-709"/>
        <w:jc w:val="both"/>
        <w:rPr>
          <w:rFonts w:ascii="Arial" w:eastAsia="Calibri" w:hAnsi="Arial" w:cs="Arial"/>
          <w:b/>
          <w:bCs/>
          <w:sz w:val="20"/>
          <w:szCs w:val="20"/>
        </w:rPr>
      </w:pPr>
      <w:r w:rsidRPr="00FA253B">
        <w:rPr>
          <w:rFonts w:ascii="Arial" w:eastAsia="Calibri" w:hAnsi="Arial" w:cs="Arial"/>
          <w:b/>
          <w:bCs/>
          <w:sz w:val="20"/>
          <w:szCs w:val="20"/>
        </w:rPr>
        <w:t xml:space="preserve"> EVALUACIÓN ECONÓMICA </w:t>
      </w:r>
    </w:p>
    <w:p w14:paraId="71178B13" w14:textId="77777777" w:rsidR="00035386" w:rsidRDefault="00035386" w:rsidP="00035386">
      <w:pPr>
        <w:pStyle w:val="Textoindependiente2"/>
        <w:spacing w:after="0" w:line="240" w:lineRule="auto"/>
        <w:jc w:val="both"/>
        <w:rPr>
          <w:rFonts w:ascii="Arial" w:eastAsia="Calibri" w:hAnsi="Arial" w:cs="Arial"/>
          <w:b/>
          <w:bCs/>
          <w:sz w:val="22"/>
          <w:szCs w:val="22"/>
        </w:rPr>
      </w:pPr>
    </w:p>
    <w:p w14:paraId="5B77E17A" w14:textId="6B1A9B3B" w:rsidR="00035386" w:rsidRDefault="376E22CB" w:rsidP="00035386">
      <w:pPr>
        <w:pStyle w:val="Textoindependiente2"/>
        <w:spacing w:after="0" w:line="240" w:lineRule="auto"/>
        <w:jc w:val="both"/>
        <w:rPr>
          <w:rFonts w:ascii="Arial" w:eastAsia="Calibri" w:hAnsi="Arial" w:cs="Arial"/>
          <w:color w:val="000000" w:themeColor="text1"/>
          <w:sz w:val="20"/>
          <w:szCs w:val="20"/>
        </w:rPr>
      </w:pPr>
      <w:r w:rsidRPr="7B62DA10">
        <w:rPr>
          <w:rFonts w:ascii="Arial" w:eastAsia="Calibri" w:hAnsi="Arial" w:cs="Arial"/>
          <w:sz w:val="20"/>
          <w:szCs w:val="20"/>
        </w:rPr>
        <w:t>E</w:t>
      </w:r>
      <w:r w:rsidR="4726562B" w:rsidRPr="7B62DA10">
        <w:rPr>
          <w:rFonts w:ascii="Arial" w:eastAsia="Calibri" w:hAnsi="Arial" w:cs="Arial"/>
          <w:sz w:val="20"/>
          <w:szCs w:val="20"/>
        </w:rPr>
        <w:t>l presente proceso de contratación</w:t>
      </w:r>
      <w:r w:rsidRPr="7B62DA10">
        <w:rPr>
          <w:rFonts w:ascii="Arial" w:eastAsia="Calibri" w:hAnsi="Arial" w:cs="Arial"/>
          <w:sz w:val="20"/>
          <w:szCs w:val="20"/>
        </w:rPr>
        <w:t>,</w:t>
      </w:r>
      <w:r w:rsidR="4726562B" w:rsidRPr="7B62DA10">
        <w:rPr>
          <w:rFonts w:ascii="Arial" w:eastAsia="Calibri" w:hAnsi="Arial" w:cs="Arial"/>
          <w:sz w:val="20"/>
          <w:szCs w:val="20"/>
        </w:rPr>
        <w:t xml:space="preserve"> se adelantará bajo la modalidad de licitación pública, </w:t>
      </w:r>
      <w:r w:rsidR="5F936242" w:rsidRPr="7B62DA10">
        <w:rPr>
          <w:rFonts w:ascii="Arial" w:eastAsia="Calibri" w:hAnsi="Arial" w:cs="Arial"/>
          <w:sz w:val="20"/>
          <w:szCs w:val="20"/>
        </w:rPr>
        <w:t xml:space="preserve">la forma de evaluación económica </w:t>
      </w:r>
      <w:r w:rsidR="5F936242" w:rsidRPr="7B62DA10">
        <w:rPr>
          <w:rFonts w:ascii="Arial" w:eastAsia="Calibri" w:hAnsi="Arial" w:cs="Arial"/>
          <w:color w:val="000000" w:themeColor="text1"/>
          <w:sz w:val="20"/>
          <w:szCs w:val="20"/>
        </w:rPr>
        <w:t xml:space="preserve">será desarrollada en el </w:t>
      </w:r>
      <w:r w:rsidR="00983629" w:rsidRPr="00983629">
        <w:rPr>
          <w:rFonts w:ascii="Arial" w:eastAsia="Calibri" w:hAnsi="Arial" w:cs="Arial"/>
          <w:b/>
          <w:bCs/>
          <w:color w:val="000000" w:themeColor="text1"/>
          <w:sz w:val="20"/>
          <w:szCs w:val="20"/>
        </w:rPr>
        <w:t xml:space="preserve">Anexo </w:t>
      </w:r>
      <w:r w:rsidR="00413FCC" w:rsidRPr="00983629">
        <w:rPr>
          <w:rFonts w:ascii="Arial" w:eastAsia="Calibri" w:hAnsi="Arial" w:cs="Arial"/>
          <w:b/>
          <w:bCs/>
          <w:color w:val="000000" w:themeColor="text1"/>
          <w:sz w:val="20"/>
          <w:szCs w:val="20"/>
        </w:rPr>
        <w:t>Nro.</w:t>
      </w:r>
      <w:r w:rsidR="00983629">
        <w:rPr>
          <w:rFonts w:ascii="Arial" w:eastAsia="Calibri" w:hAnsi="Arial" w:cs="Arial"/>
          <w:b/>
          <w:bCs/>
          <w:color w:val="000000" w:themeColor="text1"/>
          <w:sz w:val="20"/>
          <w:szCs w:val="20"/>
        </w:rPr>
        <w:t xml:space="preserve"> 7</w:t>
      </w:r>
      <w:r w:rsidR="5F936242" w:rsidRPr="00983629">
        <w:rPr>
          <w:rFonts w:ascii="Arial" w:eastAsia="Calibri" w:hAnsi="Arial" w:cs="Arial"/>
          <w:b/>
          <w:bCs/>
          <w:color w:val="000000" w:themeColor="text1"/>
          <w:sz w:val="20"/>
          <w:szCs w:val="20"/>
        </w:rPr>
        <w:t xml:space="preserve"> </w:t>
      </w:r>
      <w:r w:rsidR="00AE3342">
        <w:rPr>
          <w:rFonts w:ascii="Arial" w:eastAsia="Calibri" w:hAnsi="Arial" w:cs="Arial"/>
          <w:b/>
          <w:bCs/>
          <w:color w:val="000000" w:themeColor="text1"/>
          <w:sz w:val="20"/>
          <w:szCs w:val="20"/>
        </w:rPr>
        <w:t>OFERTA</w:t>
      </w:r>
      <w:r w:rsidR="00983629">
        <w:rPr>
          <w:rFonts w:ascii="Arial" w:eastAsia="Calibri" w:hAnsi="Arial" w:cs="Arial"/>
          <w:b/>
          <w:bCs/>
          <w:color w:val="000000" w:themeColor="text1"/>
          <w:sz w:val="20"/>
          <w:szCs w:val="20"/>
        </w:rPr>
        <w:t xml:space="preserve"> ECONÓMICA</w:t>
      </w:r>
      <w:r w:rsidR="00983629" w:rsidRPr="7B62DA10">
        <w:rPr>
          <w:rFonts w:ascii="Arial" w:eastAsia="Calibri" w:hAnsi="Arial" w:cs="Arial"/>
          <w:color w:val="000000" w:themeColor="text1"/>
          <w:sz w:val="20"/>
          <w:szCs w:val="20"/>
        </w:rPr>
        <w:t xml:space="preserve"> </w:t>
      </w:r>
      <w:r w:rsidR="5F936242" w:rsidRPr="7B62DA10">
        <w:rPr>
          <w:rFonts w:ascii="Arial" w:eastAsia="Calibri" w:hAnsi="Arial" w:cs="Arial"/>
          <w:color w:val="000000" w:themeColor="text1"/>
          <w:sz w:val="20"/>
          <w:szCs w:val="20"/>
        </w:rPr>
        <w:t xml:space="preserve">del presente estudio </w:t>
      </w:r>
      <w:r w:rsidR="009F2081" w:rsidRPr="7B62DA10">
        <w:rPr>
          <w:rFonts w:ascii="Arial" w:eastAsia="Calibri" w:hAnsi="Arial" w:cs="Arial"/>
          <w:color w:val="000000" w:themeColor="text1"/>
          <w:sz w:val="20"/>
          <w:szCs w:val="20"/>
        </w:rPr>
        <w:t>previo,</w:t>
      </w:r>
      <w:r w:rsidR="009F2081">
        <w:rPr>
          <w:rFonts w:ascii="Arial" w:eastAsia="Calibri" w:hAnsi="Arial" w:cs="Arial"/>
          <w:color w:val="000000" w:themeColor="text1"/>
          <w:sz w:val="20"/>
          <w:szCs w:val="20"/>
        </w:rPr>
        <w:t xml:space="preserve"> </w:t>
      </w:r>
      <w:r w:rsidR="009F2081" w:rsidRPr="7B62DA10">
        <w:rPr>
          <w:rFonts w:ascii="Arial" w:eastAsia="Calibri" w:hAnsi="Arial" w:cs="Arial"/>
          <w:color w:val="000000" w:themeColor="text1"/>
          <w:sz w:val="20"/>
          <w:szCs w:val="20"/>
        </w:rPr>
        <w:t>el</w:t>
      </w:r>
      <w:r w:rsidR="00983629">
        <w:rPr>
          <w:rFonts w:ascii="Arial" w:eastAsia="Calibri" w:hAnsi="Arial" w:cs="Arial"/>
          <w:color w:val="000000" w:themeColor="text1"/>
          <w:sz w:val="20"/>
          <w:szCs w:val="20"/>
        </w:rPr>
        <w:t xml:space="preserve"> cual deberá ser debidamente diligenciado por el proponente.</w:t>
      </w:r>
    </w:p>
    <w:p w14:paraId="285400BC" w14:textId="2111F03F" w:rsidR="006F3EE9" w:rsidRDefault="006F3EE9" w:rsidP="00035386">
      <w:pPr>
        <w:pStyle w:val="Textoindependiente2"/>
        <w:spacing w:after="0" w:line="240" w:lineRule="auto"/>
        <w:jc w:val="both"/>
        <w:rPr>
          <w:rFonts w:ascii="Arial" w:eastAsia="Arial" w:hAnsi="Arial" w:cs="Arial"/>
          <w:sz w:val="20"/>
          <w:szCs w:val="20"/>
        </w:rPr>
      </w:pPr>
    </w:p>
    <w:p w14:paraId="39ACF880" w14:textId="77777777" w:rsidR="006F3EE9" w:rsidRDefault="4726562B" w:rsidP="006F3EE9">
      <w:pPr>
        <w:spacing w:after="0" w:line="240" w:lineRule="auto"/>
        <w:ind w:left="-50"/>
        <w:jc w:val="both"/>
      </w:pPr>
      <w:r w:rsidRPr="7B62DA10">
        <w:rPr>
          <w:rFonts w:ascii="Arial" w:eastAsia="Arial" w:hAnsi="Arial" w:cs="Arial"/>
          <w:sz w:val="20"/>
          <w:szCs w:val="20"/>
        </w:rPr>
        <w:t>Los oferentes deberán ofertar el valor unitario para cada uno de los ítems, sin sobrepasar el valor unitario de referencia incluido</w:t>
      </w:r>
      <w:r w:rsidRPr="7B62DA10">
        <w:rPr>
          <w:rFonts w:ascii="Arial" w:hAnsi="Arial" w:cs="Arial"/>
          <w:sz w:val="20"/>
          <w:szCs w:val="20"/>
        </w:rPr>
        <w:t xml:space="preserve"> impuestos, tasa, contribuciones, costos directos e indirectos y demás gravámenes según aplique. El oferente deberá ofertar la totalidad de los ítems, so pena de incurrir en causal de rechazo.</w:t>
      </w:r>
    </w:p>
    <w:p w14:paraId="3F52F715" w14:textId="59C4F0CE" w:rsidR="7B62DA10" w:rsidRPr="00413FCC" w:rsidRDefault="7B62DA10" w:rsidP="7B62DA10">
      <w:pPr>
        <w:spacing w:after="0" w:line="240" w:lineRule="auto"/>
        <w:ind w:left="-50"/>
        <w:jc w:val="both"/>
        <w:rPr>
          <w:rFonts w:ascii="Arial" w:eastAsia="Arial" w:hAnsi="Arial" w:cs="Arial"/>
          <w:sz w:val="20"/>
          <w:szCs w:val="20"/>
        </w:rPr>
      </w:pPr>
    </w:p>
    <w:p w14:paraId="46E401CA" w14:textId="77777777" w:rsidR="00413FCC" w:rsidRPr="00413FCC" w:rsidRDefault="00413FCC" w:rsidP="00413FCC">
      <w:pPr>
        <w:spacing w:after="0" w:line="240" w:lineRule="auto"/>
        <w:ind w:left="-50"/>
        <w:jc w:val="both"/>
        <w:rPr>
          <w:rFonts w:ascii="Arial" w:eastAsia="Arial" w:hAnsi="Arial" w:cs="Arial"/>
          <w:sz w:val="20"/>
          <w:szCs w:val="20"/>
        </w:rPr>
      </w:pPr>
      <w:r w:rsidRPr="00413FCC">
        <w:rPr>
          <w:rFonts w:ascii="Arial" w:eastAsia="Arial" w:hAnsi="Arial" w:cs="Arial"/>
          <w:b/>
          <w:bCs/>
          <w:sz w:val="20"/>
          <w:szCs w:val="20"/>
        </w:rPr>
        <w:t>PRECIOS ARTIFICIALMENTE BAJOS:</w:t>
      </w:r>
      <w:r w:rsidRPr="00413FCC">
        <w:rPr>
          <w:rFonts w:ascii="Arial" w:eastAsia="Arial" w:hAnsi="Arial" w:cs="Arial"/>
          <w:sz w:val="20"/>
          <w:szCs w:val="20"/>
        </w:rPr>
        <w:t xml:space="preserve"> la Dirección de Bienestar Social y Familia siguiendo los parámetros legales de la Ley 80 de 1993 y el Decreto 1082 del 2015, Articulo 2.2.1. 1.2.2.4. que dice "Si de acuerdo con la información obtenida por la Entidad Estatal en su deber de análisis que trata el artículo 2.2.1.1.1.6.1 del presente decreto, el valor ofrecido. Analizadas las explicaciones, el comité evaluador de que trata el artículo 2.2.1.1.1.6.1 del presente decreto, el valor de una oferta parece artificialmente bajo, la Entidad Estatal debe requerir al oferente para que explique las razones que sustentan el valor ofrecido. Analizadas las </w:t>
      </w:r>
      <w:r w:rsidRPr="00413FCC">
        <w:rPr>
          <w:rFonts w:ascii="Arial" w:eastAsia="Arial" w:hAnsi="Arial" w:cs="Arial"/>
          <w:sz w:val="20"/>
          <w:szCs w:val="20"/>
        </w:rPr>
        <w:lastRenderedPageBreak/>
        <w:t>explicaciones, el comité evaluador de que trata el artículo anterior, o quien haga la evaluación de las ofertas, debe recomendar rechazar la oferta o continuar con el análisis de la misma en la evaluación de las ofertas.</w:t>
      </w:r>
    </w:p>
    <w:p w14:paraId="34257242" w14:textId="77777777" w:rsidR="00413FCC" w:rsidRPr="00413FCC" w:rsidRDefault="00413FCC" w:rsidP="00413FCC">
      <w:pPr>
        <w:spacing w:after="0" w:line="240" w:lineRule="auto"/>
        <w:ind w:left="-50"/>
        <w:jc w:val="both"/>
        <w:rPr>
          <w:rFonts w:ascii="Arial" w:eastAsia="Arial" w:hAnsi="Arial" w:cs="Arial"/>
          <w:sz w:val="20"/>
          <w:szCs w:val="20"/>
        </w:rPr>
      </w:pPr>
      <w:r w:rsidRPr="00413FCC">
        <w:rPr>
          <w:rFonts w:ascii="Arial" w:eastAsia="Arial" w:hAnsi="Arial" w:cs="Arial"/>
          <w:sz w:val="20"/>
          <w:szCs w:val="20"/>
        </w:rPr>
        <w:t>Cuando el valor de la oferta sobre la cual la Entidad Estatal tuvo dudas sobre su valor, responde a circunstancias objetivas del oferente y de su oferta que no ponen en riesgo el cumplimiento del contrato si éste es adjudicado a tal oferta, la Entidad Estatal debe continuar con su análisis en el proceso de evaluación de ofertas".</w:t>
      </w:r>
    </w:p>
    <w:p w14:paraId="3BC615ED" w14:textId="77777777" w:rsidR="006F3EE9" w:rsidRPr="00413FCC" w:rsidRDefault="006F3EE9" w:rsidP="006F3EE9">
      <w:pPr>
        <w:pStyle w:val="Textoindependiente2"/>
        <w:spacing w:after="0" w:line="240" w:lineRule="auto"/>
        <w:jc w:val="both"/>
        <w:rPr>
          <w:rFonts w:ascii="Arial" w:eastAsia="Calibri" w:hAnsi="Arial" w:cs="Arial"/>
          <w:b/>
          <w:sz w:val="16"/>
          <w:szCs w:val="22"/>
        </w:rPr>
      </w:pPr>
    </w:p>
    <w:p w14:paraId="3943ED41" w14:textId="77777777" w:rsidR="006F3EE9" w:rsidRPr="006A44B1" w:rsidRDefault="006F3EE9">
      <w:pPr>
        <w:pStyle w:val="Textoindependiente2"/>
        <w:numPr>
          <w:ilvl w:val="2"/>
          <w:numId w:val="6"/>
        </w:numPr>
        <w:spacing w:after="0" w:line="240" w:lineRule="auto"/>
        <w:ind w:left="0" w:firstLine="0"/>
        <w:jc w:val="both"/>
        <w:rPr>
          <w:rFonts w:ascii="Arial" w:eastAsia="Calibri" w:hAnsi="Arial" w:cs="Arial"/>
          <w:b/>
          <w:sz w:val="20"/>
          <w:szCs w:val="20"/>
        </w:rPr>
      </w:pPr>
      <w:bookmarkStart w:id="3" w:name="OLE_LINK48"/>
      <w:bookmarkStart w:id="4" w:name="OLE_LINK49"/>
      <w:r w:rsidRPr="006A44B1">
        <w:rPr>
          <w:rFonts w:ascii="Arial" w:eastAsia="Calibri" w:hAnsi="Arial" w:cs="Arial"/>
          <w:b/>
          <w:sz w:val="20"/>
          <w:szCs w:val="20"/>
        </w:rPr>
        <w:t>FACTORES ADICIONALES DE CALIFICACIÓN Y SU JUSTIFICACIÓN:</w:t>
      </w:r>
    </w:p>
    <w:p w14:paraId="7DF1AD60" w14:textId="77777777" w:rsidR="006F3EE9" w:rsidRDefault="006F3EE9" w:rsidP="006F3EE9">
      <w:pPr>
        <w:pStyle w:val="Textoindependiente2"/>
        <w:spacing w:after="0" w:line="240" w:lineRule="auto"/>
        <w:jc w:val="both"/>
        <w:rPr>
          <w:rFonts w:ascii="Arial" w:eastAsia="Calibri" w:hAnsi="Arial" w:cs="Arial"/>
          <w:sz w:val="22"/>
          <w:szCs w:val="22"/>
        </w:rPr>
      </w:pPr>
    </w:p>
    <w:p w14:paraId="6F33A4E3" w14:textId="77777777" w:rsidR="00F61971" w:rsidRPr="004A3B5D" w:rsidRDefault="00F61971" w:rsidP="00F61971">
      <w:pPr>
        <w:spacing w:after="0" w:line="240" w:lineRule="auto"/>
        <w:ind w:left="-50"/>
        <w:jc w:val="both"/>
        <w:rPr>
          <w:rFonts w:ascii="Arial" w:eastAsia="Arial" w:hAnsi="Arial" w:cs="Arial"/>
          <w:color w:val="000000" w:themeColor="text1"/>
          <w:sz w:val="20"/>
          <w:szCs w:val="20"/>
        </w:rPr>
      </w:pPr>
      <w:r w:rsidRPr="004A3B5D">
        <w:rPr>
          <w:rFonts w:ascii="Arial" w:eastAsia="Arial" w:hAnsi="Arial" w:cs="Arial"/>
          <w:color w:val="000000" w:themeColor="text1"/>
          <w:sz w:val="20"/>
          <w:szCs w:val="20"/>
        </w:rPr>
        <w:t>Los factores técnicos de evaluación estarán definidos bajo criterios objetivos, medibles y verificables, evitando cualquier discrecionalidad en la calificación de las ofertas.</w:t>
      </w:r>
    </w:p>
    <w:p w14:paraId="7543D2D6" w14:textId="77777777" w:rsidR="00F61971" w:rsidRPr="004A3B5D" w:rsidRDefault="00F61971" w:rsidP="00F61971">
      <w:pPr>
        <w:spacing w:after="0" w:line="240" w:lineRule="auto"/>
        <w:ind w:left="-50"/>
        <w:jc w:val="both"/>
        <w:rPr>
          <w:rFonts w:ascii="Arial" w:eastAsia="Arial" w:hAnsi="Arial" w:cs="Arial"/>
          <w:color w:val="000000" w:themeColor="text1"/>
          <w:sz w:val="20"/>
          <w:szCs w:val="20"/>
        </w:rPr>
      </w:pPr>
    </w:p>
    <w:p w14:paraId="2B4980EB" w14:textId="77777777" w:rsidR="00F61971" w:rsidRPr="004A3B5D" w:rsidRDefault="00F61971" w:rsidP="00F61971">
      <w:pPr>
        <w:spacing w:after="0" w:line="240" w:lineRule="auto"/>
        <w:ind w:left="-50"/>
        <w:jc w:val="both"/>
        <w:rPr>
          <w:rFonts w:ascii="Arial" w:eastAsia="Arial" w:hAnsi="Arial" w:cs="Arial"/>
          <w:color w:val="000000" w:themeColor="text1"/>
          <w:sz w:val="20"/>
          <w:szCs w:val="20"/>
        </w:rPr>
      </w:pPr>
      <w:r w:rsidRPr="004A3B5D">
        <w:rPr>
          <w:rFonts w:ascii="Arial" w:eastAsia="Arial" w:hAnsi="Arial" w:cs="Arial"/>
          <w:color w:val="000000" w:themeColor="text1"/>
          <w:sz w:val="20"/>
          <w:szCs w:val="20"/>
        </w:rPr>
        <w:t>Los requisitos técnicos habilitantes serán verificados bajo el criterio de cumple o no cumple, sin asignación de puntaje.</w:t>
      </w:r>
    </w:p>
    <w:p w14:paraId="767AD6E5" w14:textId="77777777" w:rsidR="00F61971" w:rsidRPr="00F2549A" w:rsidRDefault="00F61971" w:rsidP="006F3EE9">
      <w:pPr>
        <w:pStyle w:val="Textoindependiente2"/>
        <w:spacing w:after="0" w:line="240" w:lineRule="auto"/>
        <w:jc w:val="both"/>
        <w:rPr>
          <w:rFonts w:ascii="Arial" w:eastAsia="Calibri" w:hAnsi="Arial" w:cs="Arial"/>
          <w:sz w:val="22"/>
          <w:szCs w:val="22"/>
        </w:rPr>
      </w:pPr>
    </w:p>
    <w:p w14:paraId="4B9620D7" w14:textId="21E101C8" w:rsidR="006425B5" w:rsidRDefault="006425B5" w:rsidP="004269AE">
      <w:pPr>
        <w:pStyle w:val="Textoindependiente2"/>
        <w:spacing w:after="0" w:line="240" w:lineRule="auto"/>
        <w:jc w:val="both"/>
        <w:rPr>
          <w:rFonts w:ascii="Arial" w:eastAsia="Calibri" w:hAnsi="Arial" w:cs="Arial"/>
          <w:bCs/>
          <w:color w:val="000000" w:themeColor="text1"/>
          <w:sz w:val="20"/>
          <w:szCs w:val="20"/>
        </w:rPr>
      </w:pPr>
      <w:r>
        <w:rPr>
          <w:rFonts w:ascii="Arial" w:eastAsia="Calibri" w:hAnsi="Arial" w:cs="Arial"/>
          <w:bCs/>
          <w:color w:val="000000" w:themeColor="text1"/>
          <w:sz w:val="20"/>
          <w:szCs w:val="20"/>
        </w:rPr>
        <w:t xml:space="preserve">Los factores de calificación serán los enunciados a continuación y su justificación se desarrolla en el </w:t>
      </w:r>
      <w:r w:rsidR="00035386">
        <w:rPr>
          <w:rFonts w:ascii="Arial" w:eastAsia="Calibri" w:hAnsi="Arial" w:cs="Arial"/>
          <w:bCs/>
          <w:color w:val="000000" w:themeColor="text1"/>
          <w:sz w:val="20"/>
          <w:szCs w:val="20"/>
        </w:rPr>
        <w:t>capítulo</w:t>
      </w:r>
      <w:r>
        <w:rPr>
          <w:rFonts w:ascii="Arial" w:eastAsia="Calibri" w:hAnsi="Arial" w:cs="Arial"/>
          <w:bCs/>
          <w:color w:val="000000" w:themeColor="text1"/>
          <w:sz w:val="20"/>
          <w:szCs w:val="20"/>
        </w:rPr>
        <w:t xml:space="preserve"> de factores de selección y ponderación</w:t>
      </w:r>
      <w:r w:rsidR="000D2434">
        <w:rPr>
          <w:rFonts w:ascii="Arial" w:eastAsia="Calibri" w:hAnsi="Arial" w:cs="Arial"/>
          <w:bCs/>
          <w:color w:val="000000" w:themeColor="text1"/>
          <w:sz w:val="20"/>
          <w:szCs w:val="20"/>
        </w:rPr>
        <w:t>.</w:t>
      </w:r>
    </w:p>
    <w:p w14:paraId="393686DB" w14:textId="77777777" w:rsidR="006425B5" w:rsidRDefault="006425B5" w:rsidP="006F3EE9">
      <w:pPr>
        <w:pStyle w:val="Textoindependiente2"/>
        <w:spacing w:after="0" w:line="240" w:lineRule="auto"/>
        <w:ind w:right="-709"/>
        <w:jc w:val="both"/>
        <w:rPr>
          <w:rFonts w:ascii="Arial" w:eastAsia="Calibri" w:hAnsi="Arial" w:cs="Arial"/>
          <w:bCs/>
          <w:color w:val="000000" w:themeColor="text1"/>
          <w:sz w:val="20"/>
          <w:szCs w:val="20"/>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3544"/>
      </w:tblGrid>
      <w:tr w:rsidR="006425B5" w:rsidRPr="00460FB9" w14:paraId="66236EA2" w14:textId="77777777" w:rsidTr="008155EA">
        <w:trPr>
          <w:trHeight w:val="195"/>
        </w:trPr>
        <w:tc>
          <w:tcPr>
            <w:tcW w:w="9781" w:type="dxa"/>
            <w:gridSpan w:val="2"/>
          </w:tcPr>
          <w:p w14:paraId="7BE0477D" w14:textId="77777777" w:rsidR="006425B5" w:rsidRPr="00460FB9" w:rsidRDefault="006425B5" w:rsidP="009F2081">
            <w:pPr>
              <w:pStyle w:val="Textoindependiente2"/>
              <w:spacing w:after="0" w:line="240" w:lineRule="auto"/>
              <w:jc w:val="center"/>
              <w:rPr>
                <w:rFonts w:ascii="Arial" w:eastAsia="Calibri" w:hAnsi="Arial" w:cs="Arial"/>
                <w:b/>
                <w:sz w:val="16"/>
                <w:szCs w:val="16"/>
              </w:rPr>
            </w:pPr>
            <w:r w:rsidRPr="00460FB9">
              <w:rPr>
                <w:rFonts w:ascii="Arial" w:hAnsi="Arial" w:cs="Arial"/>
                <w:b/>
                <w:bCs/>
                <w:sz w:val="16"/>
                <w:szCs w:val="16"/>
              </w:rPr>
              <w:t>EVALUACIÓN DE LAS OFERTAS</w:t>
            </w:r>
          </w:p>
        </w:tc>
      </w:tr>
      <w:tr w:rsidR="00486043" w:rsidRPr="00460FB9" w14:paraId="4B62A33F" w14:textId="77777777" w:rsidTr="009F2081">
        <w:trPr>
          <w:trHeight w:val="20"/>
        </w:trPr>
        <w:tc>
          <w:tcPr>
            <w:tcW w:w="6237" w:type="dxa"/>
          </w:tcPr>
          <w:p w14:paraId="5E09E783" w14:textId="4A2840DF" w:rsidR="00486043" w:rsidRPr="00486043" w:rsidRDefault="00486043" w:rsidP="00486043">
            <w:pPr>
              <w:pStyle w:val="Textoindependiente2"/>
              <w:spacing w:after="0" w:line="240" w:lineRule="auto"/>
              <w:jc w:val="center"/>
              <w:rPr>
                <w:rFonts w:ascii="Arial" w:hAnsi="Arial" w:cs="Arial"/>
                <w:b/>
                <w:sz w:val="16"/>
                <w:szCs w:val="16"/>
              </w:rPr>
            </w:pPr>
            <w:r w:rsidRPr="00486043">
              <w:rPr>
                <w:rFonts w:ascii="Arial" w:hAnsi="Arial" w:cs="Arial"/>
                <w:b/>
                <w:sz w:val="16"/>
                <w:szCs w:val="16"/>
              </w:rPr>
              <w:t>DESCRIPCIÓN</w:t>
            </w:r>
          </w:p>
        </w:tc>
        <w:tc>
          <w:tcPr>
            <w:tcW w:w="3544" w:type="dxa"/>
            <w:vAlign w:val="center"/>
          </w:tcPr>
          <w:p w14:paraId="3D038719" w14:textId="331BBCD7" w:rsidR="00486043" w:rsidRPr="00486043" w:rsidRDefault="00486043" w:rsidP="00486043">
            <w:pPr>
              <w:pStyle w:val="Textoindependiente2"/>
              <w:spacing w:after="0" w:line="240" w:lineRule="auto"/>
              <w:jc w:val="center"/>
              <w:rPr>
                <w:rFonts w:ascii="Arial" w:hAnsi="Arial" w:cs="Arial"/>
                <w:b/>
                <w:color w:val="000000"/>
                <w:sz w:val="16"/>
                <w:szCs w:val="16"/>
              </w:rPr>
            </w:pPr>
            <w:r w:rsidRPr="00486043">
              <w:rPr>
                <w:rFonts w:ascii="Arial" w:hAnsi="Arial" w:cs="Arial"/>
                <w:b/>
                <w:color w:val="000000"/>
                <w:sz w:val="16"/>
                <w:szCs w:val="16"/>
              </w:rPr>
              <w:t>PUNTAJE</w:t>
            </w:r>
          </w:p>
        </w:tc>
      </w:tr>
      <w:tr w:rsidR="007C6138" w:rsidRPr="00460FB9" w14:paraId="034A6F78" w14:textId="77777777" w:rsidTr="009F2081">
        <w:trPr>
          <w:trHeight w:val="20"/>
        </w:trPr>
        <w:tc>
          <w:tcPr>
            <w:tcW w:w="6237" w:type="dxa"/>
          </w:tcPr>
          <w:p w14:paraId="62E339BD" w14:textId="78D8BF20" w:rsidR="007C6138" w:rsidRPr="00903B73" w:rsidRDefault="00F33381" w:rsidP="00F33381">
            <w:pPr>
              <w:pStyle w:val="Textoindependiente2"/>
              <w:spacing w:after="0" w:line="240" w:lineRule="auto"/>
              <w:rPr>
                <w:rFonts w:ascii="Arial" w:eastAsia="Calibri" w:hAnsi="Arial" w:cs="Arial"/>
                <w:b/>
                <w:sz w:val="16"/>
                <w:szCs w:val="16"/>
              </w:rPr>
            </w:pPr>
            <w:r w:rsidRPr="00F33381">
              <w:rPr>
                <w:rFonts w:ascii="Arial" w:hAnsi="Arial" w:cs="Arial"/>
                <w:bCs/>
                <w:sz w:val="16"/>
                <w:szCs w:val="16"/>
              </w:rPr>
              <w:t>1.</w:t>
            </w:r>
            <w:r>
              <w:rPr>
                <w:rFonts w:ascii="Arial" w:hAnsi="Arial" w:cs="Arial"/>
                <w:bCs/>
                <w:sz w:val="16"/>
                <w:szCs w:val="16"/>
              </w:rPr>
              <w:t xml:space="preserve"> FACTOR</w:t>
            </w:r>
            <w:r w:rsidR="007C6138" w:rsidRPr="00903B73">
              <w:rPr>
                <w:rFonts w:ascii="Arial" w:hAnsi="Arial" w:cs="Arial"/>
                <w:bCs/>
                <w:sz w:val="16"/>
                <w:szCs w:val="16"/>
              </w:rPr>
              <w:t xml:space="preserve"> TÉCNIC</w:t>
            </w:r>
            <w:r>
              <w:rPr>
                <w:rFonts w:ascii="Arial" w:hAnsi="Arial" w:cs="Arial"/>
                <w:bCs/>
                <w:sz w:val="16"/>
                <w:szCs w:val="16"/>
              </w:rPr>
              <w:t>O</w:t>
            </w:r>
            <w:r w:rsidR="007C6138" w:rsidRPr="00903B73">
              <w:rPr>
                <w:rFonts w:ascii="Arial" w:hAnsi="Arial" w:cs="Arial"/>
                <w:bCs/>
                <w:sz w:val="16"/>
                <w:szCs w:val="16"/>
              </w:rPr>
              <w:t xml:space="preserve"> (Condiciones técnicas adicionales) </w:t>
            </w:r>
          </w:p>
        </w:tc>
        <w:tc>
          <w:tcPr>
            <w:tcW w:w="3544" w:type="dxa"/>
            <w:vAlign w:val="center"/>
          </w:tcPr>
          <w:p w14:paraId="422AE971" w14:textId="511BEAFE" w:rsidR="007C6138" w:rsidRPr="00903B73" w:rsidRDefault="00BF6697" w:rsidP="007C6138">
            <w:pPr>
              <w:pStyle w:val="Textoindependiente2"/>
              <w:spacing w:after="0" w:line="240" w:lineRule="auto"/>
              <w:jc w:val="center"/>
              <w:rPr>
                <w:rFonts w:ascii="Arial" w:eastAsia="Calibri" w:hAnsi="Arial" w:cs="Arial"/>
                <w:b/>
                <w:sz w:val="16"/>
                <w:szCs w:val="16"/>
              </w:rPr>
            </w:pPr>
            <w:r>
              <w:rPr>
                <w:rFonts w:ascii="Arial" w:hAnsi="Arial" w:cs="Arial"/>
                <w:bCs/>
                <w:color w:val="000000"/>
                <w:sz w:val="16"/>
                <w:szCs w:val="16"/>
              </w:rPr>
              <w:t>4</w:t>
            </w:r>
            <w:r w:rsidR="007C6138">
              <w:rPr>
                <w:rFonts w:ascii="Arial" w:hAnsi="Arial" w:cs="Arial"/>
                <w:bCs/>
                <w:color w:val="000000"/>
                <w:sz w:val="16"/>
                <w:szCs w:val="16"/>
              </w:rPr>
              <w:t>0</w:t>
            </w:r>
          </w:p>
        </w:tc>
      </w:tr>
      <w:tr w:rsidR="007C6138" w:rsidRPr="00460FB9" w14:paraId="14AA2C51" w14:textId="77777777" w:rsidTr="009F2081">
        <w:trPr>
          <w:trHeight w:val="20"/>
        </w:trPr>
        <w:tc>
          <w:tcPr>
            <w:tcW w:w="6237" w:type="dxa"/>
          </w:tcPr>
          <w:p w14:paraId="59A2F2C8" w14:textId="7FF45D90" w:rsidR="007C6138" w:rsidRPr="00460FB9" w:rsidRDefault="00F33381" w:rsidP="00F33381">
            <w:pPr>
              <w:pStyle w:val="Textoindependiente2"/>
              <w:spacing w:after="0" w:line="240" w:lineRule="auto"/>
              <w:rPr>
                <w:rFonts w:ascii="Arial" w:eastAsia="Calibri" w:hAnsi="Arial" w:cs="Arial"/>
                <w:bCs/>
                <w:sz w:val="16"/>
                <w:szCs w:val="16"/>
              </w:rPr>
            </w:pPr>
            <w:r w:rsidRPr="00F33381">
              <w:rPr>
                <w:rFonts w:ascii="Arial" w:eastAsia="Calibri" w:hAnsi="Arial" w:cs="Arial"/>
                <w:bCs/>
                <w:sz w:val="16"/>
                <w:szCs w:val="16"/>
              </w:rPr>
              <w:t>2.</w:t>
            </w:r>
            <w:r>
              <w:rPr>
                <w:rFonts w:ascii="Arial" w:eastAsia="Calibri" w:hAnsi="Arial" w:cs="Arial"/>
                <w:bCs/>
                <w:sz w:val="16"/>
                <w:szCs w:val="16"/>
              </w:rPr>
              <w:t xml:space="preserve"> FACTOR</w:t>
            </w:r>
            <w:r w:rsidR="007C6138" w:rsidRPr="00460FB9">
              <w:rPr>
                <w:rFonts w:ascii="Arial" w:eastAsia="Calibri" w:hAnsi="Arial" w:cs="Arial"/>
                <w:bCs/>
                <w:sz w:val="16"/>
                <w:szCs w:val="16"/>
              </w:rPr>
              <w:t xml:space="preserve"> ECONÓMIC</w:t>
            </w:r>
            <w:r>
              <w:rPr>
                <w:rFonts w:ascii="Arial" w:eastAsia="Calibri" w:hAnsi="Arial" w:cs="Arial"/>
                <w:bCs/>
                <w:sz w:val="16"/>
                <w:szCs w:val="16"/>
              </w:rPr>
              <w:t>O</w:t>
            </w:r>
          </w:p>
        </w:tc>
        <w:tc>
          <w:tcPr>
            <w:tcW w:w="3544" w:type="dxa"/>
            <w:vAlign w:val="center"/>
          </w:tcPr>
          <w:p w14:paraId="5B48D898" w14:textId="294A74FD" w:rsidR="007C6138" w:rsidRPr="00460FB9" w:rsidRDefault="007C6138" w:rsidP="007C6138">
            <w:pPr>
              <w:pStyle w:val="Textoindependiente2"/>
              <w:spacing w:after="0" w:line="240" w:lineRule="auto"/>
              <w:jc w:val="center"/>
              <w:rPr>
                <w:rFonts w:ascii="Arial" w:eastAsia="Calibri" w:hAnsi="Arial" w:cs="Arial"/>
                <w:bCs/>
                <w:sz w:val="16"/>
                <w:szCs w:val="16"/>
              </w:rPr>
            </w:pPr>
            <w:r>
              <w:rPr>
                <w:rFonts w:ascii="Arial" w:hAnsi="Arial" w:cs="Arial"/>
                <w:color w:val="000000"/>
                <w:sz w:val="16"/>
                <w:szCs w:val="16"/>
              </w:rPr>
              <w:t>50</w:t>
            </w:r>
          </w:p>
        </w:tc>
      </w:tr>
      <w:tr w:rsidR="00F33381" w:rsidRPr="00460FB9" w14:paraId="77AA8506" w14:textId="77777777" w:rsidTr="009F2081">
        <w:trPr>
          <w:trHeight w:val="20"/>
        </w:trPr>
        <w:tc>
          <w:tcPr>
            <w:tcW w:w="6237" w:type="dxa"/>
          </w:tcPr>
          <w:p w14:paraId="3C792C26" w14:textId="3C1A9A05" w:rsidR="00F33381" w:rsidRPr="00460FB9" w:rsidRDefault="00F33381" w:rsidP="00F33381">
            <w:pPr>
              <w:pStyle w:val="Textoindependiente2"/>
              <w:spacing w:after="0" w:line="240" w:lineRule="auto"/>
              <w:rPr>
                <w:rFonts w:ascii="Arial" w:eastAsia="Calibri" w:hAnsi="Arial" w:cs="Arial"/>
                <w:bCs/>
                <w:sz w:val="16"/>
                <w:szCs w:val="16"/>
              </w:rPr>
            </w:pPr>
            <w:r w:rsidRPr="00F33381">
              <w:rPr>
                <w:rFonts w:ascii="Arial" w:eastAsia="Calibri" w:hAnsi="Arial" w:cs="Arial"/>
                <w:bCs/>
                <w:sz w:val="16"/>
                <w:szCs w:val="16"/>
              </w:rPr>
              <w:t>3.</w:t>
            </w:r>
            <w:r>
              <w:rPr>
                <w:rFonts w:ascii="Arial" w:eastAsia="Calibri" w:hAnsi="Arial" w:cs="Arial"/>
                <w:bCs/>
                <w:sz w:val="16"/>
                <w:szCs w:val="16"/>
              </w:rPr>
              <w:t xml:space="preserve"> APOYO A LA INDUSTRIA NACIONAL</w:t>
            </w:r>
          </w:p>
        </w:tc>
        <w:tc>
          <w:tcPr>
            <w:tcW w:w="3544" w:type="dxa"/>
            <w:vAlign w:val="center"/>
          </w:tcPr>
          <w:p w14:paraId="0F9F91D6" w14:textId="6D68D5A7" w:rsidR="00F33381" w:rsidRDefault="00BF6697" w:rsidP="007C6138">
            <w:pPr>
              <w:pStyle w:val="Textoindependiente2"/>
              <w:spacing w:after="0" w:line="240" w:lineRule="auto"/>
              <w:jc w:val="center"/>
              <w:rPr>
                <w:rFonts w:ascii="Arial" w:hAnsi="Arial" w:cs="Arial"/>
                <w:color w:val="000000"/>
                <w:sz w:val="16"/>
                <w:szCs w:val="16"/>
              </w:rPr>
            </w:pPr>
            <w:r>
              <w:rPr>
                <w:rFonts w:ascii="Arial" w:hAnsi="Arial" w:cs="Arial"/>
                <w:color w:val="000000"/>
                <w:sz w:val="16"/>
                <w:szCs w:val="16"/>
              </w:rPr>
              <w:t>1</w:t>
            </w:r>
            <w:r w:rsidR="00F33381">
              <w:rPr>
                <w:rFonts w:ascii="Arial" w:hAnsi="Arial" w:cs="Arial"/>
                <w:color w:val="000000"/>
                <w:sz w:val="16"/>
                <w:szCs w:val="16"/>
              </w:rPr>
              <w:t>0</w:t>
            </w:r>
          </w:p>
        </w:tc>
      </w:tr>
      <w:tr w:rsidR="00F33381" w:rsidRPr="00460FB9" w14:paraId="517FC51C" w14:textId="77777777" w:rsidTr="009F2081">
        <w:trPr>
          <w:trHeight w:val="20"/>
        </w:trPr>
        <w:tc>
          <w:tcPr>
            <w:tcW w:w="6237" w:type="dxa"/>
          </w:tcPr>
          <w:p w14:paraId="02DC4DD0" w14:textId="1CD0264C" w:rsidR="00F33381" w:rsidRPr="00F33381" w:rsidRDefault="00F33381" w:rsidP="007C6138">
            <w:pPr>
              <w:pStyle w:val="Textoindependiente2"/>
              <w:spacing w:after="0" w:line="240" w:lineRule="auto"/>
              <w:rPr>
                <w:rFonts w:ascii="Arial" w:eastAsia="Calibri" w:hAnsi="Arial" w:cs="Arial"/>
                <w:b/>
                <w:sz w:val="16"/>
                <w:szCs w:val="16"/>
              </w:rPr>
            </w:pPr>
            <w:r w:rsidRPr="00F33381">
              <w:rPr>
                <w:rFonts w:ascii="Arial" w:eastAsia="Calibri" w:hAnsi="Arial" w:cs="Arial"/>
                <w:b/>
                <w:sz w:val="16"/>
                <w:szCs w:val="16"/>
              </w:rPr>
              <w:t>TOTAL</w:t>
            </w:r>
          </w:p>
        </w:tc>
        <w:tc>
          <w:tcPr>
            <w:tcW w:w="3544" w:type="dxa"/>
            <w:vAlign w:val="center"/>
          </w:tcPr>
          <w:p w14:paraId="58A1C7ED" w14:textId="7FB1C0D4" w:rsidR="00F33381" w:rsidRPr="00F33381" w:rsidRDefault="00F33381" w:rsidP="007C6138">
            <w:pPr>
              <w:pStyle w:val="Textoindependiente2"/>
              <w:spacing w:after="0" w:line="240" w:lineRule="auto"/>
              <w:jc w:val="center"/>
              <w:rPr>
                <w:rFonts w:ascii="Arial" w:hAnsi="Arial" w:cs="Arial"/>
                <w:b/>
                <w:color w:val="000000"/>
                <w:sz w:val="16"/>
                <w:szCs w:val="16"/>
              </w:rPr>
            </w:pPr>
            <w:r w:rsidRPr="00F33381">
              <w:rPr>
                <w:rFonts w:ascii="Arial" w:hAnsi="Arial" w:cs="Arial"/>
                <w:b/>
                <w:color w:val="000000"/>
                <w:sz w:val="16"/>
                <w:szCs w:val="16"/>
              </w:rPr>
              <w:t>100</w:t>
            </w:r>
          </w:p>
        </w:tc>
      </w:tr>
      <w:tr w:rsidR="00CE7443" w:rsidRPr="00460FB9" w14:paraId="4D5D9938" w14:textId="77777777" w:rsidTr="006620DC">
        <w:trPr>
          <w:trHeight w:val="20"/>
        </w:trPr>
        <w:tc>
          <w:tcPr>
            <w:tcW w:w="9781" w:type="dxa"/>
            <w:gridSpan w:val="2"/>
          </w:tcPr>
          <w:p w14:paraId="568BD455" w14:textId="2B7AA08E" w:rsidR="00CE7443" w:rsidRPr="00F33381" w:rsidRDefault="00CE7443" w:rsidP="007C6138">
            <w:pPr>
              <w:pStyle w:val="Textoindependiente2"/>
              <w:spacing w:after="0" w:line="240" w:lineRule="auto"/>
              <w:jc w:val="center"/>
              <w:rPr>
                <w:rFonts w:ascii="Arial" w:hAnsi="Arial" w:cs="Arial"/>
                <w:b/>
                <w:color w:val="000000"/>
                <w:sz w:val="16"/>
                <w:szCs w:val="16"/>
              </w:rPr>
            </w:pPr>
            <w:r>
              <w:rPr>
                <w:rFonts w:ascii="Arial" w:hAnsi="Arial" w:cs="Arial"/>
                <w:b/>
                <w:color w:val="000000"/>
                <w:sz w:val="16"/>
                <w:szCs w:val="16"/>
              </w:rPr>
              <w:t>FACTORES ADICIONALES PREVISTOS EN LA NORMATIVA VIGENTE</w:t>
            </w:r>
          </w:p>
        </w:tc>
      </w:tr>
      <w:tr w:rsidR="00CE7443" w:rsidRPr="00460FB9" w14:paraId="73B61737" w14:textId="77777777" w:rsidTr="009F2081">
        <w:trPr>
          <w:trHeight w:val="20"/>
        </w:trPr>
        <w:tc>
          <w:tcPr>
            <w:tcW w:w="6237" w:type="dxa"/>
          </w:tcPr>
          <w:p w14:paraId="5D92BD23" w14:textId="319298D1" w:rsidR="00CE7443" w:rsidRPr="00F33381" w:rsidRDefault="00CE7443" w:rsidP="00CE7443">
            <w:pPr>
              <w:pStyle w:val="Textoindependiente2"/>
              <w:spacing w:after="0" w:line="240" w:lineRule="auto"/>
              <w:jc w:val="center"/>
              <w:rPr>
                <w:rFonts w:ascii="Arial" w:eastAsia="Calibri" w:hAnsi="Arial" w:cs="Arial"/>
                <w:b/>
                <w:sz w:val="16"/>
                <w:szCs w:val="16"/>
              </w:rPr>
            </w:pPr>
            <w:r w:rsidRPr="00486043">
              <w:rPr>
                <w:rFonts w:ascii="Arial" w:hAnsi="Arial" w:cs="Arial"/>
                <w:b/>
                <w:sz w:val="16"/>
                <w:szCs w:val="16"/>
              </w:rPr>
              <w:t>DESCRIPCIÓN</w:t>
            </w:r>
          </w:p>
        </w:tc>
        <w:tc>
          <w:tcPr>
            <w:tcW w:w="3544" w:type="dxa"/>
            <w:vAlign w:val="center"/>
          </w:tcPr>
          <w:p w14:paraId="616ED389" w14:textId="5FFD6350" w:rsidR="00CE7443" w:rsidRPr="00F33381" w:rsidRDefault="00CE7443" w:rsidP="00CE7443">
            <w:pPr>
              <w:pStyle w:val="Textoindependiente2"/>
              <w:spacing w:after="0" w:line="240" w:lineRule="auto"/>
              <w:jc w:val="center"/>
              <w:rPr>
                <w:rFonts w:ascii="Arial" w:hAnsi="Arial" w:cs="Arial"/>
                <w:b/>
                <w:color w:val="000000"/>
                <w:sz w:val="16"/>
                <w:szCs w:val="16"/>
              </w:rPr>
            </w:pPr>
            <w:r w:rsidRPr="00486043">
              <w:rPr>
                <w:rFonts w:ascii="Arial" w:hAnsi="Arial" w:cs="Arial"/>
                <w:b/>
                <w:color w:val="000000"/>
                <w:sz w:val="16"/>
                <w:szCs w:val="16"/>
              </w:rPr>
              <w:t>PUNTAJE</w:t>
            </w:r>
          </w:p>
        </w:tc>
      </w:tr>
      <w:tr w:rsidR="00CE7443" w:rsidRPr="00460FB9" w14:paraId="4C0CF501" w14:textId="77777777" w:rsidTr="009F2081">
        <w:trPr>
          <w:trHeight w:val="20"/>
        </w:trPr>
        <w:tc>
          <w:tcPr>
            <w:tcW w:w="6237" w:type="dxa"/>
          </w:tcPr>
          <w:p w14:paraId="5F72E4E2" w14:textId="2792ADF7" w:rsidR="00CE7443" w:rsidRPr="00460FB9" w:rsidRDefault="00CE7443" w:rsidP="00CE7443">
            <w:pPr>
              <w:pStyle w:val="Textoindependiente2"/>
              <w:spacing w:after="0" w:line="240" w:lineRule="auto"/>
              <w:rPr>
                <w:rFonts w:ascii="Arial" w:eastAsia="Calibri" w:hAnsi="Arial" w:cs="Arial"/>
                <w:bCs/>
                <w:sz w:val="16"/>
                <w:szCs w:val="16"/>
              </w:rPr>
            </w:pPr>
            <w:r>
              <w:rPr>
                <w:rFonts w:ascii="Arial" w:hAnsi="Arial" w:cs="Arial"/>
                <w:sz w:val="16"/>
                <w:szCs w:val="16"/>
                <w:shd w:val="clear" w:color="auto" w:fill="FFFFFF"/>
              </w:rPr>
              <w:t>PUNTAJE ADICIONAL PARA</w:t>
            </w:r>
            <w:r w:rsidRPr="00F33381">
              <w:rPr>
                <w:rFonts w:ascii="Arial" w:hAnsi="Arial" w:cs="Arial"/>
                <w:sz w:val="16"/>
                <w:szCs w:val="16"/>
                <w:shd w:val="clear" w:color="auto" w:fill="FFFFFF"/>
              </w:rPr>
              <w:t xml:space="preserve"> EMPRENDIMIENTO</w:t>
            </w:r>
            <w:r>
              <w:rPr>
                <w:rFonts w:ascii="Arial" w:hAnsi="Arial" w:cs="Arial"/>
                <w:sz w:val="16"/>
                <w:szCs w:val="16"/>
                <w:shd w:val="clear" w:color="auto" w:fill="FFFFFF"/>
              </w:rPr>
              <w:t xml:space="preserve"> Y EMPRESA DE MUJERES</w:t>
            </w:r>
          </w:p>
        </w:tc>
        <w:tc>
          <w:tcPr>
            <w:tcW w:w="3544" w:type="dxa"/>
            <w:vAlign w:val="center"/>
          </w:tcPr>
          <w:p w14:paraId="55C39A8D" w14:textId="66AA7A05" w:rsidR="00CE7443" w:rsidRPr="00460FB9" w:rsidRDefault="00CE7443" w:rsidP="00CE7443">
            <w:pPr>
              <w:pStyle w:val="Textoindependiente2"/>
              <w:spacing w:after="0" w:line="240" w:lineRule="auto"/>
              <w:jc w:val="center"/>
              <w:rPr>
                <w:rFonts w:ascii="Arial" w:eastAsia="Calibri" w:hAnsi="Arial" w:cs="Arial"/>
                <w:bCs/>
                <w:sz w:val="16"/>
                <w:szCs w:val="16"/>
                <w:lang w:val="es-MX"/>
              </w:rPr>
            </w:pPr>
            <w:r w:rsidRPr="00F33381">
              <w:rPr>
                <w:rFonts w:ascii="Arial" w:hAnsi="Arial" w:cs="Arial"/>
                <w:color w:val="000000"/>
                <w:sz w:val="16"/>
                <w:szCs w:val="16"/>
                <w:lang w:val="es-MX"/>
              </w:rPr>
              <w:t>0</w:t>
            </w:r>
            <w:r>
              <w:rPr>
                <w:rFonts w:ascii="Arial" w:hAnsi="Arial" w:cs="Arial"/>
                <w:color w:val="000000"/>
                <w:sz w:val="16"/>
                <w:szCs w:val="16"/>
                <w:lang w:val="es-MX"/>
              </w:rPr>
              <w:t>,</w:t>
            </w:r>
            <w:r w:rsidRPr="00F33381">
              <w:rPr>
                <w:rFonts w:ascii="Arial" w:hAnsi="Arial" w:cs="Arial"/>
                <w:color w:val="000000"/>
                <w:sz w:val="16"/>
                <w:szCs w:val="16"/>
                <w:lang w:val="es-MX"/>
              </w:rPr>
              <w:t xml:space="preserve">25 puntos </w:t>
            </w:r>
          </w:p>
        </w:tc>
      </w:tr>
      <w:tr w:rsidR="00CE7443" w:rsidRPr="00460FB9" w14:paraId="6D6B9267" w14:textId="77777777" w:rsidTr="009F2081">
        <w:trPr>
          <w:trHeight w:val="20"/>
        </w:trPr>
        <w:tc>
          <w:tcPr>
            <w:tcW w:w="6237" w:type="dxa"/>
          </w:tcPr>
          <w:p w14:paraId="282002C7" w14:textId="1D969B35" w:rsidR="00CE7443" w:rsidRPr="00460FB9" w:rsidRDefault="00CE7443" w:rsidP="00CE7443">
            <w:pPr>
              <w:pStyle w:val="Textoindependiente2"/>
              <w:spacing w:after="0" w:line="240" w:lineRule="auto"/>
              <w:rPr>
                <w:rFonts w:ascii="Arial" w:hAnsi="Arial" w:cs="Arial"/>
                <w:sz w:val="16"/>
                <w:szCs w:val="16"/>
                <w:shd w:val="clear" w:color="auto" w:fill="FFFFFF"/>
              </w:rPr>
            </w:pPr>
            <w:r>
              <w:rPr>
                <w:rFonts w:ascii="Arial" w:hAnsi="Arial" w:cs="Arial"/>
                <w:sz w:val="16"/>
                <w:szCs w:val="16"/>
                <w:shd w:val="clear" w:color="auto" w:fill="FFFFFF"/>
              </w:rPr>
              <w:t>PUNTAJE ADICIONAL</w:t>
            </w:r>
            <w:r w:rsidRPr="00F33381">
              <w:rPr>
                <w:rFonts w:ascii="Arial" w:hAnsi="Arial" w:cs="Arial"/>
                <w:sz w:val="16"/>
                <w:szCs w:val="16"/>
                <w:shd w:val="clear" w:color="auto" w:fill="FFFFFF"/>
              </w:rPr>
              <w:t xml:space="preserve"> SISTEMA DE PREFERENCIAS EN FAVOR DE PERSONAS CON DISCAPACIDAD</w:t>
            </w:r>
          </w:p>
        </w:tc>
        <w:tc>
          <w:tcPr>
            <w:tcW w:w="3544" w:type="dxa"/>
            <w:vAlign w:val="center"/>
          </w:tcPr>
          <w:p w14:paraId="6F1756D8" w14:textId="43A0B7DE" w:rsidR="00CE7443" w:rsidRPr="00460FB9" w:rsidRDefault="00CE7443" w:rsidP="00CE7443">
            <w:pPr>
              <w:pStyle w:val="Textoindependiente2"/>
              <w:spacing w:after="0" w:line="240" w:lineRule="auto"/>
              <w:jc w:val="center"/>
              <w:rPr>
                <w:rFonts w:ascii="Arial" w:eastAsia="Calibri" w:hAnsi="Arial" w:cs="Arial"/>
                <w:bCs/>
                <w:sz w:val="16"/>
                <w:szCs w:val="16"/>
                <w:lang w:val="es-MX"/>
              </w:rPr>
            </w:pPr>
            <w:r>
              <w:rPr>
                <w:rFonts w:ascii="Arial" w:eastAsia="Calibri" w:hAnsi="Arial" w:cs="Arial"/>
                <w:sz w:val="16"/>
                <w:szCs w:val="16"/>
                <w:lang w:val="es-MX"/>
              </w:rPr>
              <w:t>2 puntos</w:t>
            </w:r>
          </w:p>
        </w:tc>
      </w:tr>
      <w:tr w:rsidR="00CE7443" w:rsidRPr="00460FB9" w14:paraId="562A72D5" w14:textId="77777777" w:rsidTr="009F2081">
        <w:trPr>
          <w:trHeight w:val="20"/>
        </w:trPr>
        <w:tc>
          <w:tcPr>
            <w:tcW w:w="6237" w:type="dxa"/>
          </w:tcPr>
          <w:p w14:paraId="52DC7606" w14:textId="0C09535D" w:rsidR="00CE7443" w:rsidRPr="00460FB9" w:rsidRDefault="00CE7443" w:rsidP="00CE7443">
            <w:pPr>
              <w:pStyle w:val="Textoindependiente2"/>
              <w:spacing w:after="0" w:line="240" w:lineRule="auto"/>
              <w:rPr>
                <w:rFonts w:ascii="Arial" w:hAnsi="Arial" w:cs="Arial"/>
                <w:sz w:val="16"/>
                <w:szCs w:val="16"/>
                <w:shd w:val="clear" w:color="auto" w:fill="FFFFFF"/>
              </w:rPr>
            </w:pPr>
            <w:r w:rsidRPr="00F33381">
              <w:rPr>
                <w:rFonts w:ascii="Arial" w:hAnsi="Arial" w:cs="Arial"/>
                <w:sz w:val="16"/>
                <w:szCs w:val="16"/>
                <w:shd w:val="clear" w:color="auto" w:fill="FFFFFF"/>
              </w:rPr>
              <w:t>REDUCCIÓN DE PUNTAJE POR INCUMPLIMIENTO DE CONTRATOS</w:t>
            </w:r>
          </w:p>
        </w:tc>
        <w:tc>
          <w:tcPr>
            <w:tcW w:w="3544" w:type="dxa"/>
            <w:vAlign w:val="center"/>
          </w:tcPr>
          <w:p w14:paraId="6EA8A0B7" w14:textId="2D5ABC62" w:rsidR="00CE7443" w:rsidRPr="00460FB9" w:rsidRDefault="00CE7443" w:rsidP="00CE7443">
            <w:pPr>
              <w:pStyle w:val="Textoindependiente2"/>
              <w:spacing w:after="0" w:line="240" w:lineRule="auto"/>
              <w:jc w:val="center"/>
              <w:rPr>
                <w:rFonts w:ascii="Arial" w:eastAsia="Calibri" w:hAnsi="Arial" w:cs="Arial"/>
                <w:sz w:val="16"/>
                <w:szCs w:val="16"/>
                <w:lang w:val="es-MX"/>
              </w:rPr>
            </w:pPr>
            <w:r>
              <w:rPr>
                <w:rFonts w:ascii="Arial" w:eastAsia="Calibri" w:hAnsi="Arial" w:cs="Arial"/>
                <w:sz w:val="16"/>
                <w:szCs w:val="16"/>
                <w:lang w:val="es-MX"/>
              </w:rPr>
              <w:t>-2 puntos</w:t>
            </w:r>
          </w:p>
        </w:tc>
      </w:tr>
    </w:tbl>
    <w:p w14:paraId="179E92B8" w14:textId="6AEA43CE" w:rsidR="7B62DA10" w:rsidRDefault="7B62DA10" w:rsidP="7B62DA10">
      <w:pPr>
        <w:pStyle w:val="Textoindependiente2"/>
        <w:spacing w:after="0" w:line="240" w:lineRule="auto"/>
        <w:ind w:right="-709"/>
        <w:jc w:val="both"/>
        <w:rPr>
          <w:rFonts w:ascii="Arial" w:eastAsia="Calibri" w:hAnsi="Arial" w:cs="Arial"/>
          <w:color w:val="000000" w:themeColor="text1"/>
          <w:sz w:val="20"/>
          <w:szCs w:val="20"/>
        </w:rPr>
      </w:pPr>
    </w:p>
    <w:bookmarkEnd w:id="3"/>
    <w:bookmarkEnd w:id="4"/>
    <w:p w14:paraId="4B7378A5" w14:textId="393217C1" w:rsidR="00E90CAE" w:rsidRDefault="00E90CAE" w:rsidP="006F3EE9">
      <w:pPr>
        <w:pStyle w:val="Textoindependiente2"/>
        <w:spacing w:after="0" w:line="240" w:lineRule="auto"/>
        <w:jc w:val="both"/>
        <w:rPr>
          <w:rFonts w:ascii="Arial" w:eastAsia="Calibri" w:hAnsi="Arial" w:cs="Arial"/>
          <w:b/>
          <w:sz w:val="20"/>
          <w:szCs w:val="20"/>
        </w:rPr>
      </w:pPr>
      <w:r w:rsidRPr="00E90CAE">
        <w:rPr>
          <w:rFonts w:ascii="Arial" w:eastAsia="Calibri" w:hAnsi="Arial" w:cs="Arial"/>
          <w:b/>
          <w:sz w:val="20"/>
          <w:szCs w:val="20"/>
        </w:rPr>
        <w:t xml:space="preserve">Nota: </w:t>
      </w:r>
      <w:r w:rsidRPr="00E90CAE">
        <w:rPr>
          <w:rFonts w:ascii="Arial" w:eastAsia="Calibri" w:hAnsi="Arial" w:cs="Arial"/>
          <w:bCs/>
          <w:sz w:val="20"/>
          <w:szCs w:val="20"/>
        </w:rPr>
        <w:t>El comité jurídico verificará el cumplimiento de los requisitos establecidos en la normativa vigente para la asignación de los puntajes adicionales relacionados con emprendimientos y empresas de mujeres, así como del Sistema de Preferencias en Favor de Personas con Discapacidad</w:t>
      </w:r>
      <w:r w:rsidR="00A03052">
        <w:rPr>
          <w:rFonts w:ascii="Arial" w:eastAsia="Calibri" w:hAnsi="Arial" w:cs="Arial"/>
          <w:bCs/>
          <w:sz w:val="20"/>
          <w:szCs w:val="20"/>
        </w:rPr>
        <w:t>.</w:t>
      </w:r>
      <w:r w:rsidR="0068187E">
        <w:rPr>
          <w:rFonts w:ascii="Arial" w:eastAsia="Calibri" w:hAnsi="Arial" w:cs="Arial"/>
          <w:bCs/>
          <w:sz w:val="20"/>
          <w:szCs w:val="20"/>
        </w:rPr>
        <w:t xml:space="preserve"> </w:t>
      </w:r>
      <w:r w:rsidR="00A03052">
        <w:rPr>
          <w:rFonts w:ascii="Arial" w:eastAsia="Calibri" w:hAnsi="Arial" w:cs="Arial"/>
          <w:bCs/>
          <w:sz w:val="20"/>
          <w:szCs w:val="20"/>
        </w:rPr>
        <w:t>A</w:t>
      </w:r>
      <w:r w:rsidR="0068187E">
        <w:rPr>
          <w:rFonts w:ascii="Arial" w:eastAsia="Calibri" w:hAnsi="Arial" w:cs="Arial"/>
          <w:bCs/>
          <w:sz w:val="20"/>
          <w:szCs w:val="20"/>
        </w:rPr>
        <w:t xml:space="preserve">dicionalmente dará aplicación al artículo 58 de la Ley 2195 de 2022, </w:t>
      </w:r>
      <w:r w:rsidRPr="00E90CAE">
        <w:rPr>
          <w:rFonts w:ascii="Arial" w:eastAsia="Calibri" w:hAnsi="Arial" w:cs="Arial"/>
          <w:bCs/>
          <w:sz w:val="20"/>
          <w:szCs w:val="20"/>
        </w:rPr>
        <w:t>e informará al comité económico para la correspondiente consolidación del puntaje.</w:t>
      </w:r>
    </w:p>
    <w:p w14:paraId="77EEB472" w14:textId="48E31A44" w:rsidR="007B0395" w:rsidRPr="009F5F86" w:rsidRDefault="2BEE29B6" w:rsidP="006F3EE9">
      <w:pPr>
        <w:pStyle w:val="Textoindependiente2"/>
        <w:spacing w:after="0" w:line="240" w:lineRule="auto"/>
        <w:jc w:val="both"/>
        <w:rPr>
          <w:sz w:val="21"/>
          <w:szCs w:val="21"/>
        </w:rPr>
      </w:pPr>
      <w:r w:rsidRPr="7B62DA10">
        <w:rPr>
          <w:rFonts w:ascii="Arial" w:eastAsia="Calibri" w:hAnsi="Arial" w:cs="Arial"/>
          <w:b/>
          <w:bCs/>
          <w:sz w:val="22"/>
          <w:szCs w:val="22"/>
        </w:rPr>
        <w:t xml:space="preserve">  </w:t>
      </w:r>
    </w:p>
    <w:p w14:paraId="7626556C" w14:textId="77777777" w:rsidR="006F3EE9" w:rsidRPr="009F5F86" w:rsidRDefault="4726562B">
      <w:pPr>
        <w:pStyle w:val="Textoindependiente2"/>
        <w:numPr>
          <w:ilvl w:val="2"/>
          <w:numId w:val="6"/>
        </w:numPr>
        <w:spacing w:after="0" w:line="240" w:lineRule="auto"/>
        <w:ind w:left="0" w:firstLine="0"/>
        <w:jc w:val="both"/>
        <w:rPr>
          <w:rFonts w:ascii="Arial" w:eastAsia="Calibri" w:hAnsi="Arial" w:cs="Arial"/>
          <w:b/>
          <w:sz w:val="20"/>
          <w:szCs w:val="20"/>
        </w:rPr>
      </w:pPr>
      <w:bookmarkStart w:id="5" w:name="OLE_LINK56"/>
      <w:bookmarkStart w:id="6" w:name="OLE_LINK57"/>
      <w:r w:rsidRPr="009F5F86">
        <w:rPr>
          <w:rFonts w:ascii="Arial" w:eastAsia="Calibri" w:hAnsi="Arial" w:cs="Arial"/>
          <w:b/>
          <w:bCs/>
          <w:sz w:val="20"/>
          <w:szCs w:val="20"/>
        </w:rPr>
        <w:t xml:space="preserve">CRITERIOS DE DESEMPATE </w:t>
      </w:r>
    </w:p>
    <w:p w14:paraId="73527745" w14:textId="77777777" w:rsidR="00B779DB" w:rsidRDefault="00B779DB" w:rsidP="004269AE">
      <w:pPr>
        <w:pStyle w:val="Textoindependiente2"/>
        <w:spacing w:after="0" w:line="240" w:lineRule="auto"/>
        <w:jc w:val="both"/>
        <w:rPr>
          <w:rFonts w:ascii="Arial" w:hAnsi="Arial" w:cs="Arial"/>
          <w:sz w:val="20"/>
          <w:szCs w:val="20"/>
          <w:lang w:val="es-CO"/>
        </w:rPr>
      </w:pPr>
    </w:p>
    <w:bookmarkEnd w:id="5"/>
    <w:bookmarkEnd w:id="6"/>
    <w:p w14:paraId="759D18FA" w14:textId="77777777" w:rsidR="00CC4E87" w:rsidRPr="00CC4E87" w:rsidRDefault="00CC4E87" w:rsidP="00CC4E87">
      <w:pPr>
        <w:spacing w:after="0" w:line="240" w:lineRule="auto"/>
        <w:jc w:val="both"/>
        <w:rPr>
          <w:rFonts w:ascii="Arial" w:hAnsi="Arial" w:cs="Arial"/>
          <w:sz w:val="20"/>
          <w:szCs w:val="20"/>
          <w:lang w:val="es-MX"/>
        </w:rPr>
      </w:pPr>
      <w:r w:rsidRPr="00CC4E87">
        <w:rPr>
          <w:rFonts w:ascii="Arial" w:hAnsi="Arial" w:cs="Arial"/>
          <w:sz w:val="20"/>
          <w:szCs w:val="20"/>
          <w:lang w:val="es-MX"/>
        </w:rPr>
        <w:t>En caso de empate entre dos o más ofertas, la Entidad dará aplicación a los criterios de desempate previstos en el artículo 35 de la Ley 2069 de 2020 y el artículo 2.2.1.2.4.2.17 del Decreto 1082 de 2015, adicionado por el Decreto 1860 de 2021, conforme al orden sucesivo y excluyente allí establecido.</w:t>
      </w:r>
    </w:p>
    <w:p w14:paraId="26D42FD9" w14:textId="77777777" w:rsidR="00CC4E87" w:rsidRPr="00CC4E87" w:rsidRDefault="00CC4E87" w:rsidP="00CC4E87">
      <w:pPr>
        <w:spacing w:after="0" w:line="240" w:lineRule="auto"/>
        <w:jc w:val="both"/>
        <w:rPr>
          <w:rFonts w:ascii="Arial" w:hAnsi="Arial" w:cs="Arial"/>
          <w:sz w:val="20"/>
          <w:szCs w:val="20"/>
          <w:lang w:val="es-MX"/>
        </w:rPr>
      </w:pPr>
    </w:p>
    <w:p w14:paraId="353C6994" w14:textId="77777777" w:rsidR="00CC4E87" w:rsidRPr="00CC4E87" w:rsidRDefault="00CC4E87" w:rsidP="00CC4E87">
      <w:pPr>
        <w:spacing w:after="0" w:line="240" w:lineRule="auto"/>
        <w:jc w:val="both"/>
        <w:rPr>
          <w:rFonts w:ascii="Arial" w:hAnsi="Arial" w:cs="Arial"/>
          <w:sz w:val="20"/>
          <w:szCs w:val="20"/>
          <w:lang w:val="es-MX"/>
        </w:rPr>
      </w:pPr>
      <w:r w:rsidRPr="00CC4E87">
        <w:rPr>
          <w:rFonts w:ascii="Arial" w:hAnsi="Arial" w:cs="Arial"/>
          <w:sz w:val="20"/>
          <w:szCs w:val="20"/>
          <w:lang w:val="es-MX"/>
        </w:rPr>
        <w:t>Para la acreditación de los criterios de desempate, los oferentes deberán aportar los documentos y certificaciones exigidos en la normativa vigente y en el presente proceso contractual. La Entidad podrá verificar la información suministrada y solicitar las aclaraciones que considere necesarias.</w:t>
      </w:r>
    </w:p>
    <w:p w14:paraId="69AB331F" w14:textId="77777777" w:rsidR="00CC4E87" w:rsidRPr="00CC4E87" w:rsidRDefault="00CC4E87" w:rsidP="00CC4E87">
      <w:pPr>
        <w:spacing w:after="0" w:line="240" w:lineRule="auto"/>
        <w:jc w:val="both"/>
        <w:rPr>
          <w:rFonts w:ascii="Arial" w:hAnsi="Arial" w:cs="Arial"/>
          <w:sz w:val="20"/>
          <w:szCs w:val="20"/>
          <w:lang w:val="es-MX"/>
        </w:rPr>
      </w:pPr>
    </w:p>
    <w:p w14:paraId="67D51CBA" w14:textId="77777777" w:rsidR="00CC4E87" w:rsidRDefault="00CC4E87" w:rsidP="00CC4E87">
      <w:pPr>
        <w:spacing w:after="0" w:line="240" w:lineRule="auto"/>
        <w:jc w:val="both"/>
        <w:rPr>
          <w:rFonts w:ascii="Arial" w:hAnsi="Arial" w:cs="Arial"/>
          <w:sz w:val="20"/>
          <w:szCs w:val="20"/>
          <w:lang w:val="es-MX"/>
        </w:rPr>
      </w:pPr>
      <w:r w:rsidRPr="00CC4E87">
        <w:rPr>
          <w:rFonts w:ascii="Arial" w:hAnsi="Arial" w:cs="Arial"/>
          <w:sz w:val="20"/>
          <w:szCs w:val="20"/>
          <w:lang w:val="es-MX"/>
        </w:rPr>
        <w:t>En caso de persistir el empate una vez agotados los criterios establecidos en la normativa aplicable, la Entidad realizará un procedimiento de selección mediante método aleatorio, para lo cual convocará a audiencia virtual o presencial previamente informada a los oferentes empatados a través de la plataforma SECOP II.</w:t>
      </w:r>
    </w:p>
    <w:p w14:paraId="6989C93F" w14:textId="77777777" w:rsidR="007C2ACB" w:rsidRDefault="007C2ACB" w:rsidP="00CC4E87">
      <w:pPr>
        <w:spacing w:after="0" w:line="240" w:lineRule="auto"/>
        <w:jc w:val="both"/>
        <w:rPr>
          <w:rFonts w:ascii="Arial" w:hAnsi="Arial" w:cs="Arial"/>
          <w:sz w:val="20"/>
          <w:szCs w:val="20"/>
          <w:lang w:val="es-MX"/>
        </w:rPr>
      </w:pPr>
    </w:p>
    <w:p w14:paraId="10576785" w14:textId="77777777" w:rsidR="007C2ACB" w:rsidRDefault="007C2ACB" w:rsidP="00CC4E87">
      <w:pPr>
        <w:spacing w:after="0" w:line="240" w:lineRule="auto"/>
        <w:jc w:val="both"/>
        <w:rPr>
          <w:rFonts w:ascii="Arial" w:hAnsi="Arial" w:cs="Arial"/>
          <w:sz w:val="20"/>
          <w:szCs w:val="20"/>
          <w:lang w:val="es-MX"/>
        </w:rPr>
      </w:pPr>
    </w:p>
    <w:p w14:paraId="0126A9FA" w14:textId="77777777" w:rsidR="007C2ACB" w:rsidRPr="00CC4E87" w:rsidRDefault="007C2ACB" w:rsidP="00CC4E87">
      <w:pPr>
        <w:spacing w:after="0" w:line="240" w:lineRule="auto"/>
        <w:jc w:val="both"/>
        <w:rPr>
          <w:rFonts w:ascii="Arial" w:hAnsi="Arial" w:cs="Arial"/>
          <w:sz w:val="20"/>
          <w:szCs w:val="20"/>
          <w:lang w:val="es-MX"/>
        </w:rPr>
      </w:pPr>
    </w:p>
    <w:p w14:paraId="75BBFE0F" w14:textId="77777777" w:rsidR="00CC4E87" w:rsidRPr="00CC4E87" w:rsidRDefault="00CC4E87" w:rsidP="00CC4E87">
      <w:pPr>
        <w:spacing w:after="0" w:line="240" w:lineRule="auto"/>
        <w:jc w:val="both"/>
        <w:rPr>
          <w:rFonts w:ascii="Arial" w:hAnsi="Arial" w:cs="Arial"/>
          <w:sz w:val="20"/>
          <w:szCs w:val="20"/>
          <w:lang w:val="es-MX"/>
        </w:rPr>
      </w:pPr>
    </w:p>
    <w:p w14:paraId="480E7445" w14:textId="77777777" w:rsidR="00CC4E87" w:rsidRPr="00CC4E87" w:rsidRDefault="00CC4E87" w:rsidP="00CC4E87">
      <w:pPr>
        <w:spacing w:after="0" w:line="240" w:lineRule="auto"/>
        <w:jc w:val="both"/>
        <w:rPr>
          <w:rFonts w:ascii="Arial" w:hAnsi="Arial" w:cs="Arial"/>
          <w:sz w:val="20"/>
          <w:szCs w:val="20"/>
          <w:lang w:val="es-MX"/>
        </w:rPr>
      </w:pPr>
      <w:r w:rsidRPr="00CC4E87">
        <w:rPr>
          <w:rFonts w:ascii="Arial" w:hAnsi="Arial" w:cs="Arial"/>
          <w:sz w:val="20"/>
          <w:szCs w:val="20"/>
          <w:lang w:val="es-MX"/>
        </w:rPr>
        <w:t>El método aleatorio se desarrollará mediante sorteo de balotas numeradas, así:</w:t>
      </w:r>
    </w:p>
    <w:p w14:paraId="6D8F476A" w14:textId="77777777" w:rsidR="00CC4E87" w:rsidRPr="00CC4E87" w:rsidRDefault="00CC4E87" w:rsidP="00CC4E87">
      <w:pPr>
        <w:spacing w:after="0" w:line="240" w:lineRule="auto"/>
        <w:jc w:val="both"/>
        <w:rPr>
          <w:rFonts w:ascii="Arial" w:hAnsi="Arial" w:cs="Arial"/>
          <w:sz w:val="20"/>
          <w:szCs w:val="20"/>
          <w:lang w:val="es-MX"/>
        </w:rPr>
      </w:pPr>
    </w:p>
    <w:p w14:paraId="2CB3B13C" w14:textId="77777777" w:rsidR="00CC4E87" w:rsidRPr="00CC4E87" w:rsidRDefault="00CC4E87" w:rsidP="00CC4E87">
      <w:pPr>
        <w:spacing w:after="0" w:line="240" w:lineRule="auto"/>
        <w:jc w:val="both"/>
        <w:rPr>
          <w:rFonts w:ascii="Arial" w:hAnsi="Arial" w:cs="Arial"/>
          <w:sz w:val="20"/>
          <w:szCs w:val="20"/>
          <w:lang w:val="es-MX"/>
        </w:rPr>
      </w:pPr>
      <w:r w:rsidRPr="00CC4E87">
        <w:rPr>
          <w:rFonts w:ascii="Arial" w:hAnsi="Arial" w:cs="Arial"/>
          <w:sz w:val="20"/>
          <w:szCs w:val="20"/>
          <w:lang w:val="es-MX"/>
        </w:rPr>
        <w:t>1. Inicialmente, cada oferente empatado extraerá una balota con el fin de definir el orden de participación en el sorteo final, iniciando por el oferente que obtenga el número menor y continuando de manera ascendente.</w:t>
      </w:r>
    </w:p>
    <w:p w14:paraId="04A30ADD" w14:textId="77777777" w:rsidR="00CC4E87" w:rsidRPr="00CC4E87" w:rsidRDefault="00CC4E87" w:rsidP="00CC4E87">
      <w:pPr>
        <w:spacing w:after="0" w:line="240" w:lineRule="auto"/>
        <w:jc w:val="both"/>
        <w:rPr>
          <w:rFonts w:ascii="Arial" w:hAnsi="Arial" w:cs="Arial"/>
          <w:sz w:val="20"/>
          <w:szCs w:val="20"/>
          <w:lang w:val="es-MX"/>
        </w:rPr>
      </w:pPr>
      <w:r w:rsidRPr="00CC4E87">
        <w:rPr>
          <w:rFonts w:ascii="Arial" w:hAnsi="Arial" w:cs="Arial"/>
          <w:sz w:val="20"/>
          <w:szCs w:val="20"/>
          <w:lang w:val="es-MX"/>
        </w:rPr>
        <w:t>2. Definido el orden de participación, los oferentes procederán nuevamente a extraer una única balota numerada depositada en bolsa o sobre cerrado.</w:t>
      </w:r>
    </w:p>
    <w:p w14:paraId="7DE47F5F" w14:textId="77777777" w:rsidR="00CC4E87" w:rsidRPr="00CC4E87" w:rsidRDefault="00CC4E87" w:rsidP="00CC4E87">
      <w:pPr>
        <w:spacing w:after="0" w:line="240" w:lineRule="auto"/>
        <w:jc w:val="both"/>
        <w:rPr>
          <w:rFonts w:ascii="Arial" w:hAnsi="Arial" w:cs="Arial"/>
          <w:sz w:val="20"/>
          <w:szCs w:val="20"/>
          <w:lang w:val="es-MX"/>
        </w:rPr>
      </w:pPr>
      <w:r w:rsidRPr="00CC4E87">
        <w:rPr>
          <w:rFonts w:ascii="Arial" w:hAnsi="Arial" w:cs="Arial"/>
          <w:sz w:val="20"/>
          <w:szCs w:val="20"/>
          <w:lang w:val="es-MX"/>
        </w:rPr>
        <w:t>3. Resultará favorecido el oferente que obtenga el número mayor en el sorteo final.</w:t>
      </w:r>
    </w:p>
    <w:p w14:paraId="41F75D77" w14:textId="77777777" w:rsidR="00CC4E87" w:rsidRPr="00CC4E87" w:rsidRDefault="00CC4E87" w:rsidP="00CC4E87">
      <w:pPr>
        <w:spacing w:after="0" w:line="240" w:lineRule="auto"/>
        <w:jc w:val="both"/>
        <w:rPr>
          <w:rFonts w:ascii="Arial" w:hAnsi="Arial" w:cs="Arial"/>
          <w:sz w:val="20"/>
          <w:szCs w:val="20"/>
          <w:lang w:val="es-MX"/>
        </w:rPr>
      </w:pPr>
    </w:p>
    <w:p w14:paraId="6D6806DB" w14:textId="49C9851B" w:rsidR="009F5F86" w:rsidRDefault="00CC4E87" w:rsidP="00CC4E87">
      <w:pPr>
        <w:spacing w:after="0" w:line="240" w:lineRule="auto"/>
        <w:jc w:val="both"/>
        <w:rPr>
          <w:rFonts w:ascii="Arial" w:hAnsi="Arial" w:cs="Arial"/>
          <w:sz w:val="20"/>
          <w:szCs w:val="20"/>
          <w:lang w:val="es-MX"/>
        </w:rPr>
      </w:pPr>
      <w:r w:rsidRPr="00CC4E87">
        <w:rPr>
          <w:rFonts w:ascii="Arial" w:hAnsi="Arial" w:cs="Arial"/>
          <w:sz w:val="20"/>
          <w:szCs w:val="20"/>
          <w:lang w:val="es-MX"/>
        </w:rPr>
        <w:t>En caso de ausencia de alguno de los oferentes empatados a la audiencia programada, la Entidad efectuará la extracción correspondiente en su nombre, dejando constancia de ello en el acta respectiva.</w:t>
      </w:r>
    </w:p>
    <w:p w14:paraId="7D929BB1" w14:textId="77777777" w:rsidR="00CC4E87" w:rsidRPr="0088568C" w:rsidRDefault="00CC4E87" w:rsidP="009F5F86">
      <w:pPr>
        <w:spacing w:after="0" w:line="240" w:lineRule="auto"/>
        <w:jc w:val="both"/>
        <w:rPr>
          <w:rFonts w:ascii="Arial" w:hAnsi="Arial" w:cs="Arial"/>
          <w:sz w:val="20"/>
          <w:szCs w:val="20"/>
          <w:lang w:val="es-MX"/>
        </w:rPr>
      </w:pPr>
    </w:p>
    <w:p w14:paraId="015F221F" w14:textId="056B99A8" w:rsidR="006F3EE9" w:rsidRPr="009F5F86" w:rsidRDefault="006F3EE9">
      <w:pPr>
        <w:pStyle w:val="Prrafodelista"/>
        <w:numPr>
          <w:ilvl w:val="0"/>
          <w:numId w:val="7"/>
        </w:numPr>
        <w:rPr>
          <w:rFonts w:ascii="Arial" w:eastAsia="Calibri" w:hAnsi="Arial" w:cs="Arial"/>
          <w:b/>
          <w:bCs/>
          <w:color w:val="808080" w:themeColor="background1" w:themeShade="80"/>
          <w:sz w:val="20"/>
          <w:szCs w:val="20"/>
        </w:rPr>
      </w:pPr>
      <w:r w:rsidRPr="009F5F86">
        <w:rPr>
          <w:rFonts w:ascii="Arial" w:hAnsi="Arial"/>
          <w:b/>
          <w:bCs/>
          <w:sz w:val="20"/>
          <w:szCs w:val="20"/>
        </w:rPr>
        <w:t xml:space="preserve">CONDICIONES </w:t>
      </w:r>
      <w:r w:rsidR="009F5F86">
        <w:rPr>
          <w:rFonts w:ascii="Arial" w:hAnsi="Arial"/>
          <w:b/>
          <w:bCs/>
          <w:sz w:val="20"/>
          <w:szCs w:val="20"/>
        </w:rPr>
        <w:t>DEL CONTRATO</w:t>
      </w:r>
    </w:p>
    <w:p w14:paraId="23CF7429" w14:textId="77777777" w:rsidR="009F5F86" w:rsidRPr="009F5F86" w:rsidRDefault="009F5F86" w:rsidP="009F5F86">
      <w:pPr>
        <w:pStyle w:val="Prrafodelista"/>
        <w:ind w:left="360"/>
        <w:rPr>
          <w:rFonts w:ascii="Arial" w:eastAsia="Calibri" w:hAnsi="Arial" w:cs="Arial"/>
          <w:b/>
          <w:bCs/>
          <w:color w:val="808080" w:themeColor="background1" w:themeShade="80"/>
          <w:sz w:val="20"/>
          <w:szCs w:val="20"/>
        </w:rPr>
      </w:pPr>
    </w:p>
    <w:p w14:paraId="3096F6BE" w14:textId="77777777" w:rsidR="006F3EE9" w:rsidRPr="0088568C" w:rsidRDefault="006F3EE9">
      <w:pPr>
        <w:pStyle w:val="Prrafodelista"/>
        <w:numPr>
          <w:ilvl w:val="1"/>
          <w:numId w:val="7"/>
        </w:numPr>
        <w:ind w:left="0" w:firstLine="0"/>
        <w:jc w:val="both"/>
        <w:rPr>
          <w:rFonts w:ascii="Arial" w:hAnsi="Arial" w:cs="Arial"/>
          <w:b/>
          <w:bCs/>
          <w:sz w:val="20"/>
          <w:szCs w:val="20"/>
        </w:rPr>
      </w:pPr>
      <w:r w:rsidRPr="0088568C">
        <w:rPr>
          <w:rFonts w:ascii="Arial" w:hAnsi="Arial" w:cs="Arial"/>
          <w:b/>
          <w:bCs/>
          <w:sz w:val="20"/>
          <w:szCs w:val="20"/>
        </w:rPr>
        <w:t>LUGAR DE ENTREGA O LUGAR DE PRESTACIÓN DEL SERVICIO</w:t>
      </w:r>
    </w:p>
    <w:p w14:paraId="2A8494D7" w14:textId="77777777" w:rsidR="006F3EE9" w:rsidRPr="0088568C" w:rsidRDefault="006F3EE9" w:rsidP="006F3EE9">
      <w:pPr>
        <w:spacing w:after="0"/>
        <w:jc w:val="both"/>
        <w:rPr>
          <w:rFonts w:ascii="Arial" w:hAnsi="Arial" w:cs="Arial"/>
          <w:sz w:val="20"/>
          <w:szCs w:val="20"/>
        </w:rPr>
      </w:pPr>
    </w:p>
    <w:p w14:paraId="599AE049" w14:textId="2E4528DA" w:rsidR="006F3EE9" w:rsidRPr="0088568C" w:rsidRDefault="4726562B" w:rsidP="006F3EE9">
      <w:pPr>
        <w:spacing w:after="0" w:line="240" w:lineRule="auto"/>
        <w:ind w:right="-2"/>
        <w:jc w:val="both"/>
        <w:rPr>
          <w:rFonts w:ascii="Arial" w:hAnsi="Arial" w:cs="Arial"/>
          <w:color w:val="000000" w:themeColor="text1"/>
          <w:sz w:val="20"/>
          <w:szCs w:val="20"/>
        </w:rPr>
      </w:pPr>
      <w:r w:rsidRPr="0088568C">
        <w:rPr>
          <w:rFonts w:ascii="Arial" w:hAnsi="Arial" w:cs="Arial"/>
          <w:color w:val="000000" w:themeColor="text1"/>
          <w:sz w:val="20"/>
          <w:szCs w:val="20"/>
        </w:rPr>
        <w:t xml:space="preserve">Los servicios descritos en el presente estudio previo, deberán prestarse en todo el territorio nacional colombiano o en determinados eventos en el territorio de otro estado, para lo cual se requiere de la disponibilidad de instalaciones adecuadas para el desarrollo contractual y/o donde se requiera la prestación del servicio, en coordinación con el Supervisor del contrato designado </w:t>
      </w:r>
      <w:r w:rsidR="39B8962B" w:rsidRPr="0088568C">
        <w:rPr>
          <w:rFonts w:ascii="Arial" w:hAnsi="Arial" w:cs="Arial"/>
          <w:color w:val="000000" w:themeColor="text1"/>
          <w:sz w:val="20"/>
          <w:szCs w:val="20"/>
        </w:rPr>
        <w:t xml:space="preserve">por la ordenación del </w:t>
      </w:r>
      <w:r w:rsidR="00912E63" w:rsidRPr="0088568C">
        <w:rPr>
          <w:rFonts w:ascii="Arial" w:hAnsi="Arial" w:cs="Arial"/>
          <w:color w:val="000000" w:themeColor="text1"/>
          <w:sz w:val="20"/>
          <w:szCs w:val="20"/>
        </w:rPr>
        <w:t>gasto de</w:t>
      </w:r>
      <w:r w:rsidRPr="0088568C">
        <w:rPr>
          <w:rFonts w:ascii="Arial" w:hAnsi="Arial" w:cs="Arial"/>
          <w:color w:val="000000" w:themeColor="text1"/>
          <w:sz w:val="20"/>
          <w:szCs w:val="20"/>
        </w:rPr>
        <w:t xml:space="preserve"> la </w:t>
      </w:r>
      <w:r w:rsidR="735F1B8B" w:rsidRPr="0088568C">
        <w:rPr>
          <w:rFonts w:ascii="Arial" w:hAnsi="Arial" w:cs="Arial"/>
          <w:color w:val="000000" w:themeColor="text1"/>
          <w:sz w:val="20"/>
          <w:szCs w:val="20"/>
        </w:rPr>
        <w:t>E</w:t>
      </w:r>
      <w:r w:rsidRPr="0088568C">
        <w:rPr>
          <w:rFonts w:ascii="Arial" w:hAnsi="Arial" w:cs="Arial"/>
          <w:color w:val="000000" w:themeColor="text1"/>
          <w:sz w:val="20"/>
          <w:szCs w:val="20"/>
        </w:rPr>
        <w:t>ntidad</w:t>
      </w:r>
      <w:r w:rsidR="667D3DF5" w:rsidRPr="0088568C">
        <w:rPr>
          <w:rFonts w:ascii="Arial" w:hAnsi="Arial" w:cs="Arial"/>
          <w:color w:val="000000" w:themeColor="text1"/>
          <w:sz w:val="20"/>
          <w:szCs w:val="20"/>
        </w:rPr>
        <w:t>,</w:t>
      </w:r>
      <w:r w:rsidRPr="0088568C">
        <w:rPr>
          <w:rFonts w:ascii="Arial" w:hAnsi="Arial" w:cs="Arial"/>
          <w:color w:val="000000" w:themeColor="text1"/>
          <w:sz w:val="20"/>
          <w:szCs w:val="20"/>
        </w:rPr>
        <w:t xml:space="preserve"> </w:t>
      </w:r>
      <w:r w:rsidR="667D3DF5" w:rsidRPr="0088568C">
        <w:rPr>
          <w:rFonts w:ascii="Arial" w:hAnsi="Arial" w:cs="Arial"/>
          <w:color w:val="000000" w:themeColor="text1"/>
          <w:sz w:val="20"/>
          <w:szCs w:val="20"/>
        </w:rPr>
        <w:t>d</w:t>
      </w:r>
      <w:r w:rsidRPr="0088568C">
        <w:rPr>
          <w:rFonts w:ascii="Arial" w:hAnsi="Arial" w:cs="Arial"/>
          <w:color w:val="000000" w:themeColor="text1"/>
          <w:sz w:val="20"/>
          <w:szCs w:val="20"/>
        </w:rPr>
        <w:t>e la siguiente manera</w:t>
      </w:r>
      <w:r w:rsidR="667D3DF5" w:rsidRPr="0088568C">
        <w:rPr>
          <w:rFonts w:ascii="Arial" w:hAnsi="Arial" w:cs="Arial"/>
          <w:color w:val="000000" w:themeColor="text1"/>
          <w:sz w:val="20"/>
          <w:szCs w:val="20"/>
        </w:rPr>
        <w:t>; así:</w:t>
      </w:r>
    </w:p>
    <w:p w14:paraId="6FA536E3" w14:textId="77777777" w:rsidR="00D6033B" w:rsidRPr="0088568C" w:rsidRDefault="00D6033B" w:rsidP="006F3EE9">
      <w:pPr>
        <w:spacing w:after="0" w:line="240" w:lineRule="auto"/>
        <w:ind w:right="-2"/>
        <w:jc w:val="both"/>
        <w:rPr>
          <w:rFonts w:ascii="Arial" w:hAnsi="Arial" w:cs="Arial"/>
          <w:color w:val="000000" w:themeColor="text1"/>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
        <w:gridCol w:w="4045"/>
        <w:gridCol w:w="2703"/>
      </w:tblGrid>
      <w:tr w:rsidR="006F3EE9" w:rsidRPr="0088568C" w14:paraId="50FC240F" w14:textId="77777777" w:rsidTr="009F2081">
        <w:trPr>
          <w:jc w:val="center"/>
        </w:trPr>
        <w:tc>
          <w:tcPr>
            <w:tcW w:w="770" w:type="dxa"/>
            <w:vAlign w:val="center"/>
          </w:tcPr>
          <w:p w14:paraId="259B2C15" w14:textId="74DB5FDA" w:rsidR="006F3EE9" w:rsidRPr="0088568C" w:rsidRDefault="006F3EE9" w:rsidP="009F2081">
            <w:pPr>
              <w:spacing w:after="0" w:line="240" w:lineRule="auto"/>
              <w:jc w:val="center"/>
              <w:rPr>
                <w:rFonts w:ascii="Arial" w:eastAsia="MS Mincho" w:hAnsi="Arial" w:cs="Arial"/>
                <w:b/>
                <w:bCs/>
                <w:sz w:val="16"/>
                <w:szCs w:val="16"/>
              </w:rPr>
            </w:pPr>
            <w:r w:rsidRPr="0088568C">
              <w:rPr>
                <w:rFonts w:ascii="Arial" w:eastAsia="MS Mincho" w:hAnsi="Arial" w:cs="Arial"/>
                <w:b/>
                <w:bCs/>
                <w:sz w:val="16"/>
                <w:szCs w:val="16"/>
              </w:rPr>
              <w:t>No</w:t>
            </w:r>
          </w:p>
        </w:tc>
        <w:tc>
          <w:tcPr>
            <w:tcW w:w="4045" w:type="dxa"/>
            <w:vAlign w:val="center"/>
          </w:tcPr>
          <w:p w14:paraId="4CF6FA1E" w14:textId="77777777" w:rsidR="006F3EE9" w:rsidRPr="0088568C" w:rsidRDefault="006F3EE9" w:rsidP="009F2081">
            <w:pPr>
              <w:spacing w:after="0" w:line="240" w:lineRule="auto"/>
              <w:jc w:val="center"/>
              <w:rPr>
                <w:rFonts w:ascii="Arial" w:eastAsia="MS Mincho" w:hAnsi="Arial" w:cs="Arial"/>
                <w:b/>
                <w:bCs/>
                <w:sz w:val="16"/>
                <w:szCs w:val="16"/>
              </w:rPr>
            </w:pPr>
            <w:r w:rsidRPr="0088568C">
              <w:rPr>
                <w:rFonts w:ascii="Arial" w:eastAsia="MS Mincho" w:hAnsi="Arial" w:cs="Arial"/>
                <w:b/>
                <w:bCs/>
                <w:sz w:val="16"/>
                <w:szCs w:val="16"/>
              </w:rPr>
              <w:t xml:space="preserve">PUNTO DE SERVICIO </w:t>
            </w:r>
          </w:p>
        </w:tc>
        <w:tc>
          <w:tcPr>
            <w:tcW w:w="2703" w:type="dxa"/>
            <w:vAlign w:val="center"/>
          </w:tcPr>
          <w:p w14:paraId="39E63E98" w14:textId="77777777" w:rsidR="006F3EE9" w:rsidRPr="0088568C" w:rsidRDefault="006F3EE9" w:rsidP="009F2081">
            <w:pPr>
              <w:spacing w:after="0" w:line="240" w:lineRule="auto"/>
              <w:jc w:val="center"/>
              <w:rPr>
                <w:rFonts w:ascii="Arial" w:eastAsia="MS Mincho" w:hAnsi="Arial" w:cs="Arial"/>
                <w:b/>
                <w:bCs/>
                <w:sz w:val="16"/>
                <w:szCs w:val="16"/>
              </w:rPr>
            </w:pPr>
            <w:r w:rsidRPr="0088568C">
              <w:rPr>
                <w:rFonts w:ascii="Arial" w:eastAsia="MS Mincho" w:hAnsi="Arial" w:cs="Arial"/>
                <w:b/>
                <w:bCs/>
                <w:sz w:val="16"/>
                <w:szCs w:val="16"/>
              </w:rPr>
              <w:t>DIRECCIÓN</w:t>
            </w:r>
          </w:p>
        </w:tc>
      </w:tr>
      <w:tr w:rsidR="006F3EE9" w:rsidRPr="0088568C" w14:paraId="7A28740D" w14:textId="77777777" w:rsidTr="009F2081">
        <w:trPr>
          <w:jc w:val="center"/>
        </w:trPr>
        <w:tc>
          <w:tcPr>
            <w:tcW w:w="770" w:type="dxa"/>
            <w:vAlign w:val="center"/>
          </w:tcPr>
          <w:p w14:paraId="7400414B" w14:textId="77777777" w:rsidR="006F3EE9" w:rsidRPr="0088568C" w:rsidRDefault="006F3EE9" w:rsidP="009F2081">
            <w:pPr>
              <w:spacing w:after="0" w:line="240" w:lineRule="auto"/>
              <w:jc w:val="center"/>
              <w:rPr>
                <w:rFonts w:ascii="Arial" w:eastAsia="MS Mincho" w:hAnsi="Arial" w:cs="Arial"/>
                <w:sz w:val="16"/>
                <w:szCs w:val="16"/>
              </w:rPr>
            </w:pPr>
            <w:r w:rsidRPr="0088568C">
              <w:rPr>
                <w:rFonts w:ascii="Arial" w:eastAsia="MS Mincho" w:hAnsi="Arial" w:cs="Arial"/>
                <w:sz w:val="16"/>
                <w:szCs w:val="16"/>
              </w:rPr>
              <w:t>1</w:t>
            </w:r>
          </w:p>
        </w:tc>
        <w:tc>
          <w:tcPr>
            <w:tcW w:w="4045" w:type="dxa"/>
            <w:vAlign w:val="center"/>
          </w:tcPr>
          <w:p w14:paraId="48D5BF06" w14:textId="77777777" w:rsidR="006F3EE9" w:rsidRPr="0088568C" w:rsidRDefault="006F3EE9" w:rsidP="009F2081">
            <w:pPr>
              <w:spacing w:after="0" w:line="240" w:lineRule="auto"/>
              <w:rPr>
                <w:rFonts w:ascii="Arial" w:eastAsia="MS Mincho" w:hAnsi="Arial" w:cs="Arial"/>
                <w:sz w:val="16"/>
                <w:szCs w:val="16"/>
              </w:rPr>
            </w:pPr>
            <w:r w:rsidRPr="0088568C">
              <w:rPr>
                <w:rFonts w:ascii="Arial" w:eastAsia="MS Mincho" w:hAnsi="Arial" w:cs="Arial"/>
                <w:sz w:val="16"/>
                <w:szCs w:val="16"/>
              </w:rPr>
              <w:t>Todo el territorio Nacional de Colombia.</w:t>
            </w:r>
          </w:p>
        </w:tc>
        <w:tc>
          <w:tcPr>
            <w:tcW w:w="2703" w:type="dxa"/>
            <w:vAlign w:val="center"/>
          </w:tcPr>
          <w:p w14:paraId="4B0E2EDB" w14:textId="77777777" w:rsidR="006F3EE9" w:rsidRPr="0088568C" w:rsidRDefault="006F3EE9" w:rsidP="009F2081">
            <w:pPr>
              <w:spacing w:after="0" w:line="240" w:lineRule="auto"/>
              <w:rPr>
                <w:rFonts w:ascii="Arial" w:eastAsia="MS Mincho" w:hAnsi="Arial" w:cs="Arial"/>
                <w:sz w:val="16"/>
                <w:szCs w:val="16"/>
              </w:rPr>
            </w:pPr>
            <w:r w:rsidRPr="0088568C">
              <w:rPr>
                <w:rFonts w:ascii="Arial" w:eastAsia="MS Mincho" w:hAnsi="Arial" w:cs="Arial"/>
                <w:sz w:val="16"/>
                <w:szCs w:val="16"/>
              </w:rPr>
              <w:t>A nivel Nacional</w:t>
            </w:r>
          </w:p>
        </w:tc>
      </w:tr>
      <w:tr w:rsidR="006F3EE9" w:rsidRPr="0088568C" w14:paraId="6AF6A1AF" w14:textId="77777777" w:rsidTr="009F2081">
        <w:trPr>
          <w:jc w:val="center"/>
        </w:trPr>
        <w:tc>
          <w:tcPr>
            <w:tcW w:w="770" w:type="dxa"/>
            <w:vAlign w:val="center"/>
          </w:tcPr>
          <w:p w14:paraId="7CF91785" w14:textId="77777777" w:rsidR="006F3EE9" w:rsidRPr="0088568C" w:rsidRDefault="006F3EE9" w:rsidP="009F2081">
            <w:pPr>
              <w:spacing w:after="0" w:line="240" w:lineRule="auto"/>
              <w:jc w:val="center"/>
              <w:rPr>
                <w:rFonts w:ascii="Arial" w:eastAsia="MS Mincho" w:hAnsi="Arial" w:cs="Arial"/>
                <w:sz w:val="16"/>
                <w:szCs w:val="16"/>
              </w:rPr>
            </w:pPr>
            <w:r w:rsidRPr="0088568C">
              <w:rPr>
                <w:rFonts w:ascii="Arial" w:eastAsia="MS Mincho" w:hAnsi="Arial" w:cs="Arial"/>
                <w:sz w:val="16"/>
                <w:szCs w:val="16"/>
              </w:rPr>
              <w:t>2</w:t>
            </w:r>
          </w:p>
        </w:tc>
        <w:tc>
          <w:tcPr>
            <w:tcW w:w="4045" w:type="dxa"/>
            <w:vAlign w:val="center"/>
          </w:tcPr>
          <w:p w14:paraId="7B0852CE" w14:textId="77777777" w:rsidR="006F3EE9" w:rsidRPr="0088568C" w:rsidRDefault="006F3EE9" w:rsidP="009F2081">
            <w:pPr>
              <w:spacing w:after="0" w:line="240" w:lineRule="auto"/>
              <w:rPr>
                <w:rFonts w:ascii="Arial" w:eastAsia="MS Mincho" w:hAnsi="Arial" w:cs="Arial"/>
                <w:sz w:val="16"/>
                <w:szCs w:val="16"/>
              </w:rPr>
            </w:pPr>
            <w:r w:rsidRPr="0088568C">
              <w:rPr>
                <w:rFonts w:ascii="Arial" w:eastAsia="MS Mincho" w:hAnsi="Arial" w:cs="Arial"/>
                <w:sz w:val="16"/>
                <w:szCs w:val="16"/>
              </w:rPr>
              <w:t>Fuera de Colombia si es el caso.</w:t>
            </w:r>
          </w:p>
        </w:tc>
        <w:tc>
          <w:tcPr>
            <w:tcW w:w="2703" w:type="dxa"/>
            <w:vAlign w:val="center"/>
          </w:tcPr>
          <w:p w14:paraId="095DB508" w14:textId="77777777" w:rsidR="006F3EE9" w:rsidRPr="0088568C" w:rsidRDefault="006F3EE9" w:rsidP="009F2081">
            <w:pPr>
              <w:spacing w:after="0" w:line="240" w:lineRule="auto"/>
              <w:rPr>
                <w:rFonts w:ascii="Arial" w:eastAsia="MS Mincho" w:hAnsi="Arial" w:cs="Arial"/>
                <w:sz w:val="16"/>
                <w:szCs w:val="16"/>
              </w:rPr>
            </w:pPr>
            <w:r w:rsidRPr="0088568C">
              <w:rPr>
                <w:rFonts w:ascii="Arial" w:eastAsia="MS Mincho" w:hAnsi="Arial" w:cs="Arial"/>
                <w:sz w:val="16"/>
                <w:szCs w:val="16"/>
              </w:rPr>
              <w:t>A nivel Internacional</w:t>
            </w:r>
          </w:p>
        </w:tc>
      </w:tr>
    </w:tbl>
    <w:p w14:paraId="12A5B61B" w14:textId="77777777" w:rsidR="006F3EE9" w:rsidRPr="00D41F95" w:rsidRDefault="006F3EE9" w:rsidP="00D41F95">
      <w:pPr>
        <w:spacing w:after="0" w:line="240" w:lineRule="auto"/>
        <w:jc w:val="both"/>
        <w:rPr>
          <w:rFonts w:ascii="Arial" w:hAnsi="Arial" w:cs="Arial"/>
          <w:sz w:val="20"/>
          <w:szCs w:val="20"/>
        </w:rPr>
      </w:pPr>
    </w:p>
    <w:p w14:paraId="7A47E346" w14:textId="77777777" w:rsidR="006F3EE9" w:rsidRPr="00D41F95" w:rsidRDefault="006F3EE9">
      <w:pPr>
        <w:pStyle w:val="Prrafodelista"/>
        <w:numPr>
          <w:ilvl w:val="1"/>
          <w:numId w:val="7"/>
        </w:numPr>
        <w:ind w:left="0" w:firstLine="0"/>
        <w:jc w:val="both"/>
        <w:rPr>
          <w:rFonts w:ascii="Arial" w:hAnsi="Arial" w:cs="Arial"/>
          <w:b/>
          <w:sz w:val="20"/>
          <w:szCs w:val="20"/>
        </w:rPr>
      </w:pPr>
      <w:r w:rsidRPr="00D41F95">
        <w:rPr>
          <w:rFonts w:ascii="Arial" w:hAnsi="Arial" w:cs="Arial"/>
          <w:b/>
          <w:sz w:val="20"/>
          <w:szCs w:val="20"/>
        </w:rPr>
        <w:t xml:space="preserve">FORMA DE EJECUCIÓN </w:t>
      </w:r>
    </w:p>
    <w:p w14:paraId="32E700D9" w14:textId="77777777" w:rsidR="006F3EE9" w:rsidRPr="00D41F95" w:rsidRDefault="006F3EE9" w:rsidP="00D41F95">
      <w:pPr>
        <w:spacing w:after="0" w:line="240" w:lineRule="auto"/>
        <w:jc w:val="both"/>
        <w:rPr>
          <w:rFonts w:ascii="Arial" w:hAnsi="Arial" w:cs="Arial"/>
          <w:b/>
          <w:sz w:val="20"/>
          <w:szCs w:val="20"/>
        </w:rPr>
      </w:pPr>
    </w:p>
    <w:p w14:paraId="357F65FD" w14:textId="6B899669" w:rsidR="006F3EE9" w:rsidRPr="00D41F95" w:rsidRDefault="4726562B" w:rsidP="00D41F95">
      <w:pPr>
        <w:spacing w:after="0" w:line="240" w:lineRule="auto"/>
        <w:ind w:right="-2"/>
        <w:jc w:val="both"/>
        <w:rPr>
          <w:rFonts w:ascii="Arial" w:hAnsi="Arial" w:cs="Arial"/>
          <w:color w:val="000000" w:themeColor="text1"/>
          <w:sz w:val="20"/>
          <w:szCs w:val="20"/>
        </w:rPr>
      </w:pPr>
      <w:r w:rsidRPr="00D41F95">
        <w:rPr>
          <w:rFonts w:ascii="Arial" w:hAnsi="Arial" w:cs="Arial"/>
          <w:color w:val="000000" w:themeColor="text1"/>
          <w:sz w:val="20"/>
          <w:szCs w:val="20"/>
        </w:rPr>
        <w:t xml:space="preserve">El contrato que se derive del presente estudio previo se ejecutará de forma constante y permanente durante la vigencia del mismo, de acuerdo con las especificaciones técnicas definidas en el </w:t>
      </w:r>
      <w:r w:rsidR="0EB585CC" w:rsidRPr="00D41F95">
        <w:rPr>
          <w:rFonts w:ascii="Arial" w:hAnsi="Arial" w:cs="Arial"/>
          <w:color w:val="000000" w:themeColor="text1"/>
          <w:sz w:val="20"/>
          <w:szCs w:val="20"/>
        </w:rPr>
        <w:t>A</w:t>
      </w:r>
      <w:r w:rsidRPr="00D41F95">
        <w:rPr>
          <w:rFonts w:ascii="Arial" w:hAnsi="Arial" w:cs="Arial"/>
          <w:color w:val="000000" w:themeColor="text1"/>
          <w:sz w:val="20"/>
          <w:szCs w:val="20"/>
        </w:rPr>
        <w:t xml:space="preserve">nexo No. 2, en coordinación con el supervisor del contrato designado por </w:t>
      </w:r>
      <w:r w:rsidR="2F43EA6C" w:rsidRPr="00D41F95">
        <w:rPr>
          <w:rFonts w:ascii="Arial" w:hAnsi="Arial" w:cs="Arial"/>
          <w:color w:val="000000" w:themeColor="text1"/>
          <w:sz w:val="20"/>
          <w:szCs w:val="20"/>
        </w:rPr>
        <w:t>la ordenación del gasto de la Entidad</w:t>
      </w:r>
      <w:r w:rsidRPr="00D41F95">
        <w:rPr>
          <w:rFonts w:ascii="Arial" w:hAnsi="Arial" w:cs="Arial"/>
          <w:color w:val="000000" w:themeColor="text1"/>
          <w:sz w:val="20"/>
          <w:szCs w:val="20"/>
        </w:rPr>
        <w:t>, de acuerdo a las necesidades del servicio funerario, en forma total, donde se certificará por medio del recibo a satisfacción previamente firmado y elaboración del informe de seguimiento del contrato durante la ejecución.</w:t>
      </w:r>
    </w:p>
    <w:p w14:paraId="1BA78A6A" w14:textId="788E1CE2" w:rsidR="00D6033B" w:rsidRPr="00D41F95" w:rsidRDefault="00D6033B" w:rsidP="7B62DA10">
      <w:pPr>
        <w:spacing w:after="0" w:line="240" w:lineRule="auto"/>
        <w:ind w:right="-2"/>
        <w:jc w:val="both"/>
        <w:rPr>
          <w:rFonts w:ascii="Arial" w:hAnsi="Arial" w:cs="Arial"/>
          <w:color w:val="000000" w:themeColor="text1"/>
          <w:sz w:val="20"/>
          <w:szCs w:val="20"/>
        </w:rPr>
      </w:pPr>
    </w:p>
    <w:p w14:paraId="73787798" w14:textId="77777777" w:rsidR="006F3EE9" w:rsidRPr="00D41F95" w:rsidRDefault="006F3EE9">
      <w:pPr>
        <w:pStyle w:val="Prrafodelista"/>
        <w:numPr>
          <w:ilvl w:val="1"/>
          <w:numId w:val="7"/>
        </w:numPr>
        <w:ind w:left="0" w:firstLine="0"/>
        <w:jc w:val="both"/>
        <w:rPr>
          <w:rFonts w:ascii="Arial" w:hAnsi="Arial" w:cs="Arial"/>
          <w:b/>
          <w:sz w:val="20"/>
          <w:szCs w:val="20"/>
        </w:rPr>
      </w:pPr>
      <w:r w:rsidRPr="00D41F95">
        <w:rPr>
          <w:rFonts w:ascii="Arial" w:hAnsi="Arial" w:cs="Arial"/>
          <w:b/>
          <w:sz w:val="20"/>
          <w:szCs w:val="20"/>
        </w:rPr>
        <w:t xml:space="preserve">PLAZO DE EJECUCIÓN </w:t>
      </w:r>
    </w:p>
    <w:p w14:paraId="6F90F681" w14:textId="77777777" w:rsidR="006F3EE9" w:rsidRPr="00D41F95" w:rsidRDefault="006F3EE9" w:rsidP="006F3EE9">
      <w:pPr>
        <w:spacing w:after="0"/>
        <w:jc w:val="both"/>
        <w:rPr>
          <w:rFonts w:ascii="Arial" w:hAnsi="Arial" w:cs="Arial"/>
          <w:sz w:val="20"/>
          <w:szCs w:val="20"/>
        </w:rPr>
      </w:pPr>
    </w:p>
    <w:p w14:paraId="25D5BDF0" w14:textId="185C297E" w:rsidR="006F3EE9" w:rsidRDefault="4726562B" w:rsidP="7B62DA10">
      <w:pPr>
        <w:pBdr>
          <w:top w:val="nil"/>
          <w:left w:val="nil"/>
          <w:bottom w:val="nil"/>
          <w:right w:val="nil"/>
          <w:between w:val="nil"/>
        </w:pBdr>
        <w:spacing w:after="0" w:line="240" w:lineRule="auto"/>
        <w:jc w:val="both"/>
        <w:rPr>
          <w:rFonts w:ascii="Arial" w:eastAsia="Arial" w:hAnsi="Arial" w:cs="Arial"/>
          <w:sz w:val="20"/>
          <w:szCs w:val="20"/>
        </w:rPr>
      </w:pPr>
      <w:r w:rsidRPr="7B62DA10">
        <w:rPr>
          <w:rFonts w:ascii="Arial" w:eastAsia="Arial" w:hAnsi="Arial" w:cs="Arial"/>
          <w:sz w:val="20"/>
          <w:szCs w:val="20"/>
        </w:rPr>
        <w:t>El plazo de ejecución para la prestación de los servicios</w:t>
      </w:r>
      <w:r w:rsidR="55A91A5B" w:rsidRPr="7B62DA10">
        <w:rPr>
          <w:rFonts w:ascii="Arial" w:eastAsia="Arial" w:hAnsi="Arial" w:cs="Arial"/>
          <w:sz w:val="20"/>
          <w:szCs w:val="20"/>
        </w:rPr>
        <w:t xml:space="preserve"> será hasta el treinta (30) de noviembre 2026 o hasta agotar el presupuesto, lo primero que ocurra, </w:t>
      </w:r>
      <w:r w:rsidR="7784D4AF" w:rsidRPr="7B62DA10">
        <w:rPr>
          <w:rFonts w:ascii="Arial" w:eastAsia="Arial" w:hAnsi="Arial" w:cs="Arial"/>
          <w:sz w:val="20"/>
          <w:szCs w:val="20"/>
        </w:rPr>
        <w:t>previo cumplimiento de requisitos de perfeccionamiento (firma del contrato y emisión del registro presupuestal de compromiso) y ejecución (presentación y aprobación de la garantía única)</w:t>
      </w:r>
      <w:r w:rsidR="6D749E52" w:rsidRPr="7B62DA10">
        <w:rPr>
          <w:rFonts w:ascii="Arial" w:eastAsia="Arial" w:hAnsi="Arial" w:cs="Arial"/>
          <w:sz w:val="20"/>
          <w:szCs w:val="20"/>
        </w:rPr>
        <w:t>.</w:t>
      </w:r>
    </w:p>
    <w:p w14:paraId="6A516B21" w14:textId="5CA5EEB9" w:rsidR="006F3EE9" w:rsidRDefault="006F3EE9" w:rsidP="7B62DA10">
      <w:pPr>
        <w:pBdr>
          <w:top w:val="nil"/>
          <w:left w:val="nil"/>
          <w:bottom w:val="nil"/>
          <w:right w:val="nil"/>
          <w:between w:val="nil"/>
        </w:pBdr>
        <w:spacing w:after="0" w:line="240" w:lineRule="auto"/>
        <w:jc w:val="both"/>
        <w:rPr>
          <w:rFonts w:ascii="Arial" w:eastAsia="Arial" w:hAnsi="Arial" w:cs="Arial"/>
          <w:sz w:val="20"/>
          <w:szCs w:val="20"/>
        </w:rPr>
      </w:pPr>
    </w:p>
    <w:p w14:paraId="5087B757" w14:textId="77777777" w:rsidR="006F3EE9" w:rsidRPr="00D6033B" w:rsidRDefault="4726562B">
      <w:pPr>
        <w:numPr>
          <w:ilvl w:val="1"/>
          <w:numId w:val="7"/>
        </w:numPr>
        <w:spacing w:after="0" w:line="240" w:lineRule="auto"/>
        <w:ind w:left="0" w:firstLine="0"/>
        <w:jc w:val="both"/>
        <w:rPr>
          <w:rFonts w:ascii="Arial" w:hAnsi="Arial" w:cs="Arial"/>
          <w:b/>
          <w:bCs/>
          <w:sz w:val="20"/>
          <w:szCs w:val="20"/>
        </w:rPr>
      </w:pPr>
      <w:bookmarkStart w:id="7" w:name="_Hlk196040086"/>
      <w:r w:rsidRPr="7B62DA10">
        <w:rPr>
          <w:rFonts w:ascii="Arial" w:hAnsi="Arial" w:cs="Arial"/>
          <w:b/>
          <w:bCs/>
          <w:sz w:val="20"/>
          <w:szCs w:val="20"/>
        </w:rPr>
        <w:t>FORMA DE PAGO</w:t>
      </w:r>
    </w:p>
    <w:p w14:paraId="01916318" w14:textId="77777777" w:rsidR="006F3EE9" w:rsidRPr="00BD7CA6" w:rsidRDefault="006F3EE9" w:rsidP="006F3EE9">
      <w:pPr>
        <w:spacing w:after="0"/>
        <w:jc w:val="both"/>
        <w:rPr>
          <w:rFonts w:ascii="Arial" w:hAnsi="Arial" w:cs="Arial"/>
          <w:b/>
          <w:sz w:val="10"/>
          <w:szCs w:val="10"/>
        </w:rPr>
      </w:pPr>
    </w:p>
    <w:bookmarkEnd w:id="7"/>
    <w:p w14:paraId="2C7CA134" w14:textId="3A90E1AE" w:rsidR="00A7593D" w:rsidRPr="009D7BB7" w:rsidRDefault="00A7593D" w:rsidP="005E6ECC">
      <w:pPr>
        <w:jc w:val="both"/>
        <w:rPr>
          <w:rFonts w:ascii="Arial" w:hAnsi="Arial" w:cs="Arial"/>
          <w:sz w:val="20"/>
          <w:szCs w:val="20"/>
        </w:rPr>
      </w:pPr>
      <w:r w:rsidRPr="009D7BB7">
        <w:rPr>
          <w:rFonts w:ascii="Arial" w:hAnsi="Arial" w:cs="Arial"/>
          <w:sz w:val="20"/>
          <w:szCs w:val="20"/>
        </w:rPr>
        <w:t>La Dirección de Bienestar Social y Familia de la Policía Nacional, realizara el pago en moneda legal colombiana de la siguiente manera:</w:t>
      </w:r>
    </w:p>
    <w:p w14:paraId="0EB85724" w14:textId="550BA39F" w:rsidR="00A7593D" w:rsidRPr="009D7BB7" w:rsidRDefault="00A7593D" w:rsidP="00A7593D">
      <w:pPr>
        <w:rPr>
          <w:rFonts w:ascii="Arial" w:hAnsi="Arial" w:cs="Arial"/>
          <w:sz w:val="20"/>
          <w:szCs w:val="20"/>
        </w:rPr>
      </w:pPr>
      <w:r w:rsidRPr="009D7BB7">
        <w:rPr>
          <w:rFonts w:ascii="Arial" w:hAnsi="Arial" w:cs="Arial"/>
          <w:sz w:val="20"/>
          <w:szCs w:val="20"/>
        </w:rPr>
        <w:t>Se realizarán pagos parciales contraprestación del servicio, anexando los siguientes documentos:</w:t>
      </w:r>
    </w:p>
    <w:p w14:paraId="50F3A6E4" w14:textId="77777777" w:rsidR="00A7593D" w:rsidRPr="009D7BB7" w:rsidRDefault="00A7593D">
      <w:pPr>
        <w:pStyle w:val="Prrafodelista"/>
        <w:numPr>
          <w:ilvl w:val="0"/>
          <w:numId w:val="21"/>
        </w:numPr>
        <w:spacing w:after="240"/>
        <w:jc w:val="both"/>
        <w:rPr>
          <w:rFonts w:ascii="Arial" w:eastAsiaTheme="minorHAnsi" w:hAnsi="Arial" w:cs="Arial"/>
          <w:sz w:val="20"/>
          <w:szCs w:val="20"/>
          <w:lang w:eastAsia="en-US"/>
        </w:rPr>
      </w:pPr>
      <w:r w:rsidRPr="009D7BB7">
        <w:rPr>
          <w:rFonts w:ascii="Arial" w:eastAsiaTheme="minorHAnsi" w:hAnsi="Arial" w:cs="Arial"/>
          <w:sz w:val="20"/>
          <w:szCs w:val="20"/>
          <w:lang w:eastAsia="en-US"/>
        </w:rPr>
        <w:t>Factura de venta y/o documento equivalente para los no obligados a facturar, los servicios prestados con el lleno de los requisitos y la normatividad vigente.</w:t>
      </w:r>
    </w:p>
    <w:p w14:paraId="2E56561E" w14:textId="77777777" w:rsidR="00A7593D" w:rsidRPr="009D7BB7" w:rsidRDefault="00A7593D">
      <w:pPr>
        <w:pStyle w:val="Prrafodelista"/>
        <w:numPr>
          <w:ilvl w:val="0"/>
          <w:numId w:val="21"/>
        </w:numPr>
        <w:spacing w:after="240"/>
        <w:jc w:val="both"/>
        <w:rPr>
          <w:rFonts w:ascii="Arial" w:eastAsiaTheme="minorHAnsi" w:hAnsi="Arial" w:cs="Arial"/>
          <w:sz w:val="20"/>
          <w:szCs w:val="20"/>
          <w:lang w:eastAsia="en-US"/>
        </w:rPr>
      </w:pPr>
      <w:r w:rsidRPr="009D7BB7">
        <w:rPr>
          <w:rFonts w:ascii="Arial" w:eastAsiaTheme="minorHAnsi" w:hAnsi="Arial" w:cs="Arial"/>
          <w:sz w:val="20"/>
          <w:szCs w:val="20"/>
          <w:lang w:eastAsia="en-US"/>
        </w:rPr>
        <w:t xml:space="preserve">Anexo a la factura con el detallado del servicio prestado a cada fallecido, </w:t>
      </w:r>
      <w:r w:rsidRPr="009D7BB7">
        <w:rPr>
          <w:rFonts w:ascii="Arial" w:hAnsi="Arial" w:cs="Arial"/>
          <w:sz w:val="20"/>
          <w:szCs w:val="20"/>
        </w:rPr>
        <w:t>dando cumplimiento a las especificaciones técnicas del contrato.</w:t>
      </w:r>
    </w:p>
    <w:p w14:paraId="413275D8" w14:textId="77777777" w:rsidR="00A7593D" w:rsidRPr="009D7BB7" w:rsidRDefault="00A7593D">
      <w:pPr>
        <w:pStyle w:val="Prrafodelista"/>
        <w:numPr>
          <w:ilvl w:val="0"/>
          <w:numId w:val="21"/>
        </w:numPr>
        <w:spacing w:after="240"/>
        <w:jc w:val="both"/>
        <w:rPr>
          <w:rFonts w:ascii="Arial" w:eastAsiaTheme="minorHAnsi" w:hAnsi="Arial" w:cs="Arial"/>
          <w:sz w:val="20"/>
          <w:szCs w:val="20"/>
          <w:lang w:eastAsia="en-US"/>
        </w:rPr>
      </w:pPr>
      <w:r w:rsidRPr="009D7BB7">
        <w:rPr>
          <w:rFonts w:ascii="Arial" w:eastAsiaTheme="minorHAnsi" w:hAnsi="Arial" w:cs="Arial"/>
          <w:sz w:val="20"/>
          <w:szCs w:val="20"/>
          <w:lang w:eastAsia="en-US"/>
        </w:rPr>
        <w:lastRenderedPageBreak/>
        <w:t xml:space="preserve">Copia de las planillas y certificación de pago de seguridad social y parafiscalidad vigente al momento del trámite, suscrita por el representante legal o revisor fiscal en el cual manifieste que se encuentra a paz y salvo con las obligaciones de conformidad con el artículo 50 de la ley 789 de 2002 o aquellas que la modifiquen. </w:t>
      </w:r>
    </w:p>
    <w:p w14:paraId="47DFBB1B" w14:textId="77777777" w:rsidR="00A7593D" w:rsidRPr="009D7BB7" w:rsidRDefault="00A7593D">
      <w:pPr>
        <w:pStyle w:val="Prrafodelista"/>
        <w:numPr>
          <w:ilvl w:val="0"/>
          <w:numId w:val="21"/>
        </w:numPr>
        <w:spacing w:after="240"/>
        <w:jc w:val="both"/>
        <w:rPr>
          <w:rFonts w:ascii="Arial" w:eastAsiaTheme="minorHAnsi" w:hAnsi="Arial" w:cs="Arial"/>
          <w:sz w:val="20"/>
          <w:szCs w:val="20"/>
          <w:lang w:eastAsia="en-US"/>
        </w:rPr>
      </w:pPr>
      <w:r w:rsidRPr="009D7BB7">
        <w:rPr>
          <w:rFonts w:ascii="Arial" w:eastAsiaTheme="minorHAnsi" w:hAnsi="Arial" w:cs="Arial"/>
          <w:sz w:val="20"/>
          <w:szCs w:val="20"/>
          <w:lang w:eastAsia="en-US"/>
        </w:rPr>
        <w:t>Constancia del recibido a satisfacción del servicio (expedida por el supervisor del contrato).</w:t>
      </w:r>
    </w:p>
    <w:p w14:paraId="6D19DA44" w14:textId="77777777" w:rsidR="00A7593D" w:rsidRPr="009D7BB7" w:rsidRDefault="00A7593D">
      <w:pPr>
        <w:pStyle w:val="Prrafodelista"/>
        <w:numPr>
          <w:ilvl w:val="0"/>
          <w:numId w:val="21"/>
        </w:numPr>
        <w:spacing w:after="240"/>
        <w:jc w:val="both"/>
        <w:rPr>
          <w:rFonts w:ascii="Arial" w:eastAsiaTheme="minorHAnsi" w:hAnsi="Arial" w:cs="Arial"/>
          <w:sz w:val="20"/>
          <w:szCs w:val="20"/>
          <w:lang w:eastAsia="en-US"/>
        </w:rPr>
      </w:pPr>
      <w:r w:rsidRPr="009D7BB7">
        <w:rPr>
          <w:rFonts w:ascii="Arial" w:eastAsiaTheme="minorHAnsi" w:hAnsi="Arial" w:cs="Arial"/>
          <w:sz w:val="20"/>
          <w:szCs w:val="20"/>
        </w:rPr>
        <w:t>Entrega de la copia del “Registro Civil de Defunción” por parte del contratista.</w:t>
      </w:r>
    </w:p>
    <w:p w14:paraId="13D74C48" w14:textId="77777777" w:rsidR="00A7593D" w:rsidRPr="009D7BB7" w:rsidRDefault="00A7593D">
      <w:pPr>
        <w:pStyle w:val="Prrafodelista"/>
        <w:numPr>
          <w:ilvl w:val="0"/>
          <w:numId w:val="21"/>
        </w:numPr>
        <w:spacing w:after="240"/>
        <w:jc w:val="both"/>
        <w:rPr>
          <w:rFonts w:ascii="Arial" w:eastAsiaTheme="minorHAnsi" w:hAnsi="Arial" w:cs="Arial"/>
          <w:sz w:val="20"/>
          <w:szCs w:val="20"/>
          <w:lang w:eastAsia="en-US"/>
        </w:rPr>
      </w:pPr>
      <w:r w:rsidRPr="009D7BB7">
        <w:rPr>
          <w:rFonts w:ascii="Arial" w:eastAsiaTheme="minorHAnsi" w:hAnsi="Arial" w:cs="Arial"/>
          <w:sz w:val="20"/>
          <w:szCs w:val="20"/>
        </w:rPr>
        <w:t>Documento de verificación de vinculación del fallecido en los sistemas de información de la Policía Nacional de Colombia (SIATH, TEGEN, CASUR, BIENESTAR EN LINEA, ENTRE OTROS), en el que acredite el derecho al servicio funerario (actividad realizada por el supervisor del contrato).</w:t>
      </w:r>
    </w:p>
    <w:p w14:paraId="45961716" w14:textId="77777777" w:rsidR="00A7593D" w:rsidRPr="009D7BB7" w:rsidRDefault="00A7593D">
      <w:pPr>
        <w:pStyle w:val="Prrafodelista"/>
        <w:numPr>
          <w:ilvl w:val="0"/>
          <w:numId w:val="21"/>
        </w:numPr>
        <w:spacing w:after="240"/>
        <w:jc w:val="both"/>
        <w:rPr>
          <w:rFonts w:ascii="Arial" w:eastAsiaTheme="minorHAnsi" w:hAnsi="Arial" w:cs="Arial"/>
          <w:sz w:val="20"/>
          <w:szCs w:val="20"/>
          <w:lang w:eastAsia="en-US"/>
        </w:rPr>
      </w:pPr>
      <w:r w:rsidRPr="009D7BB7">
        <w:rPr>
          <w:rFonts w:ascii="Arial" w:eastAsiaTheme="minorHAnsi" w:hAnsi="Arial" w:cs="Arial"/>
          <w:sz w:val="20"/>
          <w:szCs w:val="20"/>
        </w:rPr>
        <w:t>Informe de cumplimiento a las especificaciones técnicas del contrato (elaborado por el contratista).</w:t>
      </w:r>
    </w:p>
    <w:p w14:paraId="6E1F36C9" w14:textId="4348A5C1" w:rsidR="00A7593D" w:rsidRPr="00A7593D" w:rsidRDefault="00A7593D">
      <w:pPr>
        <w:pStyle w:val="Prrafodelista"/>
        <w:numPr>
          <w:ilvl w:val="0"/>
          <w:numId w:val="21"/>
        </w:numPr>
        <w:spacing w:after="240"/>
        <w:jc w:val="both"/>
        <w:rPr>
          <w:rFonts w:ascii="Arial" w:eastAsiaTheme="minorHAnsi" w:hAnsi="Arial" w:cs="Arial"/>
          <w:sz w:val="20"/>
          <w:szCs w:val="20"/>
          <w:lang w:eastAsia="en-US"/>
        </w:rPr>
      </w:pPr>
      <w:r w:rsidRPr="009D7BB7">
        <w:rPr>
          <w:rFonts w:ascii="Arial" w:eastAsiaTheme="minorHAnsi" w:hAnsi="Arial" w:cs="Arial"/>
          <w:sz w:val="20"/>
          <w:szCs w:val="20"/>
          <w:lang w:eastAsia="en-US"/>
        </w:rPr>
        <w:t>Demás documentos requeridos por la Dirección de Bienestar Social y Familia para el procedimiento de pagos a terceros; de conformidad con lo establecido en el numeral 11 del artículo 879 del decreto 624 de 1989 Estatuto Tributario modificado por la Ley 1430 de 2010 y los Lineamientos para Gestión de Tesorería de la Policía Nacional mediante guía 1AR-GU-0001 del 11/04/2022 o aquellas que la modifiquen.</w:t>
      </w:r>
    </w:p>
    <w:p w14:paraId="2812CF90" w14:textId="31077B8C" w:rsidR="00A7593D" w:rsidRPr="009D7BB7" w:rsidRDefault="00A7593D" w:rsidP="004639A0">
      <w:pPr>
        <w:jc w:val="both"/>
        <w:rPr>
          <w:rFonts w:ascii="Arial" w:hAnsi="Arial" w:cs="Arial"/>
          <w:sz w:val="20"/>
          <w:szCs w:val="20"/>
        </w:rPr>
      </w:pPr>
      <w:r w:rsidRPr="009D7BB7">
        <w:rPr>
          <w:rFonts w:ascii="Arial" w:hAnsi="Arial" w:cs="Arial"/>
          <w:sz w:val="20"/>
          <w:szCs w:val="20"/>
        </w:rPr>
        <w:t xml:space="preserve">Pagos que se realizarán dentro de los sesenta (60) días calendario, una vez el contratista entregue los documentos indicados el numeral anterior; el supervisor expida la constancia del recibido a satisfacción; la factura, notas débito y/o notas crédito se encuentren en estado aceptada en el sistema SIIF y demás documentos necesarios para trámite de pago, previa asignación de derecho a turno de conformidad con el artículo 19 de la ley 1150 de 2007 y disponibilidad de Plan Anual de Caja (PAC) de la Dirección del Tesoro Nacional. </w:t>
      </w:r>
    </w:p>
    <w:p w14:paraId="59447798" w14:textId="071B83A1" w:rsidR="00A7593D" w:rsidRPr="009D7BB7" w:rsidRDefault="00A7593D" w:rsidP="004639A0">
      <w:pPr>
        <w:jc w:val="both"/>
        <w:rPr>
          <w:rFonts w:ascii="Arial" w:hAnsi="Arial" w:cs="Arial"/>
          <w:sz w:val="20"/>
          <w:szCs w:val="20"/>
        </w:rPr>
      </w:pPr>
      <w:r w:rsidRPr="009D7BB7">
        <w:rPr>
          <w:rFonts w:ascii="Arial" w:hAnsi="Arial" w:cs="Arial"/>
          <w:b/>
          <w:bCs/>
          <w:sz w:val="20"/>
          <w:szCs w:val="20"/>
        </w:rPr>
        <w:t>Nota 1:</w:t>
      </w:r>
      <w:r w:rsidRPr="009D7BB7">
        <w:rPr>
          <w:rFonts w:ascii="Arial" w:eastAsia="Arial" w:hAnsi="Arial" w:cs="Arial"/>
          <w:sz w:val="20"/>
          <w:szCs w:val="20"/>
        </w:rPr>
        <w:t xml:space="preserve"> </w:t>
      </w:r>
      <w:r w:rsidRPr="009D7BB7">
        <w:rPr>
          <w:rFonts w:ascii="Arial" w:hAnsi="Arial" w:cs="Arial"/>
          <w:sz w:val="20"/>
          <w:szCs w:val="20"/>
        </w:rPr>
        <w:t>Cuando por orden de autoridad competente, el “Registro Civil de Defunción” no sea expedido dentro del mes de servicio, el contratista informara al supervisor del contrato de la situación presentada, con el fin de programar el pago una vez se cuente con el documento.</w:t>
      </w:r>
    </w:p>
    <w:p w14:paraId="2F519CCA" w14:textId="45955BD4" w:rsidR="00A7593D" w:rsidRPr="009D7BB7" w:rsidRDefault="00A7593D" w:rsidP="004639A0">
      <w:pPr>
        <w:jc w:val="both"/>
        <w:rPr>
          <w:rFonts w:ascii="Arial" w:hAnsi="Arial" w:cs="Arial"/>
          <w:sz w:val="20"/>
          <w:szCs w:val="20"/>
        </w:rPr>
      </w:pPr>
      <w:r w:rsidRPr="009D7BB7">
        <w:rPr>
          <w:rFonts w:ascii="Arial" w:hAnsi="Arial" w:cs="Arial"/>
          <w:b/>
          <w:bCs/>
          <w:sz w:val="20"/>
          <w:szCs w:val="20"/>
        </w:rPr>
        <w:t>Nota 2:</w:t>
      </w:r>
      <w:r w:rsidRPr="009D7BB7">
        <w:rPr>
          <w:rFonts w:ascii="Arial" w:hAnsi="Arial" w:cs="Arial"/>
          <w:sz w:val="20"/>
          <w:szCs w:val="20"/>
        </w:rPr>
        <w:t xml:space="preserve"> Cuando el contratista este obligado a facturar deberá ser electrónicamente, dando cumplimientos a los lineamientos y parámetros contemplados en la Resolución No. 165 del 01 de noviembre de 2023</w:t>
      </w:r>
      <w:r w:rsidRPr="009D7BB7">
        <w:rPr>
          <w:rFonts w:ascii="Arial" w:hAnsi="Arial" w:cs="Arial"/>
          <w:color w:val="000000"/>
          <w:sz w:val="20"/>
          <w:szCs w:val="20"/>
          <w:bdr w:val="none" w:sz="0" w:space="0" w:color="auto" w:frame="1"/>
          <w:shd w:val="clear" w:color="auto" w:fill="FFFFFF"/>
        </w:rPr>
        <w:t xml:space="preserve">  expedida por la DIAN “</w:t>
      </w:r>
      <w:r w:rsidRPr="009D7BB7">
        <w:rPr>
          <w:rFonts w:ascii="Arial" w:hAnsi="Arial" w:cs="Arial"/>
          <w:i/>
          <w:iCs/>
          <w:color w:val="000000"/>
          <w:sz w:val="20"/>
          <w:szCs w:val="20"/>
          <w:bdr w:val="none" w:sz="0" w:space="0" w:color="auto" w:frame="1"/>
          <w:shd w:val="clear" w:color="auto" w:fill="FFFFFF"/>
        </w:rPr>
        <w:t>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facturación”</w:t>
      </w:r>
      <w:r w:rsidRPr="009D7BB7">
        <w:rPr>
          <w:rFonts w:ascii="Arial" w:hAnsi="Arial" w:cs="Arial"/>
          <w:sz w:val="20"/>
          <w:szCs w:val="20"/>
        </w:rPr>
        <w:t xml:space="preserve">, debiendo realizar las gestiones que correspondan para la aceptación de la factura, notas débito y/o notas crédito en el sistema SIIF Nación. En el documento de cobro </w:t>
      </w:r>
      <w:r w:rsidRPr="009D7BB7">
        <w:rPr>
          <w:rFonts w:ascii="Arial" w:hAnsi="Arial" w:cs="Arial"/>
          <w:color w:val="000000" w:themeColor="text1"/>
          <w:sz w:val="20"/>
          <w:szCs w:val="20"/>
        </w:rPr>
        <w:t xml:space="preserve">deberá contener dentro de las observaciones las siguientes especificaciones: numeral (#), signo pesos ($), </w:t>
      </w:r>
      <w:r w:rsidRPr="009D7BB7">
        <w:rPr>
          <w:rFonts w:ascii="Arial" w:hAnsi="Arial" w:cs="Arial"/>
          <w:sz w:val="20"/>
          <w:szCs w:val="20"/>
        </w:rPr>
        <w:t xml:space="preserve">código de identificación de la unidad (16-01-01-L1), datos del proceso contractual (número del contrato), correo del supervisor: (correo institucional del supervisor), </w:t>
      </w:r>
      <w:r w:rsidRPr="009D7BB7">
        <w:rPr>
          <w:rFonts w:ascii="Arial" w:hAnsi="Arial" w:cs="Arial"/>
          <w:color w:val="000000" w:themeColor="text1"/>
          <w:sz w:val="20"/>
          <w:szCs w:val="20"/>
        </w:rPr>
        <w:t xml:space="preserve">numeral (#), signo pesos ($), separado por punto y coma. Como </w:t>
      </w:r>
      <w:r w:rsidRPr="009D7BB7">
        <w:rPr>
          <w:rFonts w:ascii="Arial" w:hAnsi="Arial" w:cs="Arial"/>
          <w:sz w:val="20"/>
          <w:szCs w:val="20"/>
        </w:rPr>
        <w:t xml:space="preserve">ejemplo </w:t>
      </w:r>
      <w:r w:rsidRPr="009D7BB7">
        <w:rPr>
          <w:rFonts w:ascii="Arial" w:hAnsi="Arial" w:cs="Arial"/>
          <w:b/>
          <w:bCs/>
          <w:sz w:val="20"/>
          <w:szCs w:val="20"/>
        </w:rPr>
        <w:t>#$16-01-01-L1;08-5-16000-</w:t>
      </w:r>
      <w:proofErr w:type="gramStart"/>
      <w:r w:rsidRPr="009D7BB7">
        <w:rPr>
          <w:rFonts w:ascii="Arial" w:hAnsi="Arial" w:cs="Arial"/>
          <w:b/>
          <w:bCs/>
          <w:sz w:val="20"/>
          <w:szCs w:val="20"/>
        </w:rPr>
        <w:t>26;pedro.perez@correo.policia.gov.co</w:t>
      </w:r>
      <w:proofErr w:type="gramEnd"/>
      <w:r w:rsidRPr="009D7BB7">
        <w:rPr>
          <w:rFonts w:ascii="Arial" w:hAnsi="Arial" w:cs="Arial"/>
          <w:b/>
          <w:bCs/>
          <w:sz w:val="20"/>
          <w:szCs w:val="20"/>
        </w:rPr>
        <w:t>#$</w:t>
      </w:r>
      <w:r w:rsidRPr="009D7BB7">
        <w:rPr>
          <w:rFonts w:ascii="Arial" w:hAnsi="Arial" w:cs="Arial"/>
          <w:sz w:val="20"/>
          <w:szCs w:val="20"/>
        </w:rPr>
        <w:t xml:space="preserve"> (información que le entregará el supervisor del contrato al contratista), donde el contratista enviará la (factura, notas débito y/o notas crédito) al buzón único electrónico, </w:t>
      </w:r>
      <w:hyperlink r:id="rId18" w:history="1">
        <w:r w:rsidRPr="009D7BB7">
          <w:rPr>
            <w:rStyle w:val="Hipervnculo"/>
            <w:rFonts w:ascii="Arial" w:hAnsi="Arial" w:cs="Arial"/>
            <w:sz w:val="20"/>
            <w:szCs w:val="20"/>
          </w:rPr>
          <w:t>siifnación.facturaelectronica@minhacienda.gov.co</w:t>
        </w:r>
      </w:hyperlink>
      <w:r w:rsidRPr="009D7BB7">
        <w:rPr>
          <w:rFonts w:ascii="Arial" w:hAnsi="Arial" w:cs="Arial"/>
          <w:sz w:val="20"/>
          <w:szCs w:val="20"/>
        </w:rPr>
        <w:t xml:space="preserve">  junto con el archivo XML y el PDF comprimido para su aceptación. Una vez sea enviada la factura por el contratista al correo del SIIF NACION, el supervisor la aprobará de acuerdo a los lineamientos establecidos en la </w:t>
      </w:r>
      <w:r w:rsidRPr="009D7BB7">
        <w:rPr>
          <w:rFonts w:ascii="Arial" w:hAnsi="Arial" w:cs="Arial"/>
          <w:color w:val="000000"/>
          <w:sz w:val="20"/>
          <w:szCs w:val="20"/>
          <w:bdr w:val="none" w:sz="0" w:space="0" w:color="auto" w:frame="1"/>
          <w:shd w:val="clear" w:color="auto" w:fill="FFFFFF"/>
        </w:rPr>
        <w:t>Circular Externa 042 del 26/12/2023 del Ministerio de Hacienda y Crédito Público, mediante la cual se implementa el “SISTEMA FACTURACIÓN ELECTRÓNICA DEL SIIF NACIÓN”</w:t>
      </w:r>
      <w:r w:rsidRPr="009D7BB7">
        <w:rPr>
          <w:rFonts w:ascii="Arial" w:hAnsi="Arial" w:cs="Arial"/>
          <w:i/>
          <w:iCs/>
          <w:color w:val="000000"/>
          <w:sz w:val="20"/>
          <w:szCs w:val="20"/>
          <w:bdr w:val="none" w:sz="0" w:space="0" w:color="auto" w:frame="1"/>
          <w:shd w:val="clear" w:color="auto" w:fill="FFFFFF"/>
        </w:rPr>
        <w:t>.</w:t>
      </w:r>
    </w:p>
    <w:p w14:paraId="2C5C9296" w14:textId="0DF0B188" w:rsidR="00A7593D" w:rsidRPr="009D7BB7" w:rsidRDefault="00A7593D" w:rsidP="00A7593D">
      <w:pPr>
        <w:rPr>
          <w:rFonts w:ascii="Arial" w:eastAsia="Arial" w:hAnsi="Arial" w:cs="Arial"/>
          <w:bCs/>
          <w:sz w:val="20"/>
          <w:szCs w:val="20"/>
        </w:rPr>
      </w:pPr>
      <w:r w:rsidRPr="009D7BB7">
        <w:rPr>
          <w:rFonts w:ascii="Arial" w:eastAsia="Arial" w:hAnsi="Arial" w:cs="Arial"/>
          <w:b/>
          <w:sz w:val="20"/>
          <w:szCs w:val="20"/>
        </w:rPr>
        <w:t>Nota 3:</w:t>
      </w:r>
      <w:r w:rsidRPr="009D7BB7">
        <w:rPr>
          <w:rFonts w:ascii="Arial" w:eastAsia="Arial" w:hAnsi="Arial" w:cs="Arial"/>
          <w:bCs/>
          <w:sz w:val="20"/>
          <w:szCs w:val="20"/>
        </w:rPr>
        <w:t xml:space="preserve"> El contratista publicará en la plataforma SECOP II, en la sección siete (7) ejecución del contrato los siguientes documentos:</w:t>
      </w:r>
    </w:p>
    <w:p w14:paraId="76705231" w14:textId="77777777" w:rsidR="00A7593D" w:rsidRPr="009D7BB7" w:rsidRDefault="00A7593D">
      <w:pPr>
        <w:pStyle w:val="Prrafodelista"/>
        <w:numPr>
          <w:ilvl w:val="0"/>
          <w:numId w:val="20"/>
        </w:numPr>
        <w:ind w:left="284" w:hanging="284"/>
        <w:rPr>
          <w:rFonts w:ascii="Arial" w:eastAsia="Arial" w:hAnsi="Arial" w:cs="Arial"/>
          <w:bCs/>
          <w:sz w:val="20"/>
          <w:szCs w:val="20"/>
        </w:rPr>
      </w:pPr>
      <w:r w:rsidRPr="009D7BB7">
        <w:rPr>
          <w:rFonts w:ascii="Arial" w:eastAsia="Arial" w:hAnsi="Arial" w:cs="Arial"/>
          <w:bCs/>
          <w:sz w:val="20"/>
          <w:szCs w:val="20"/>
        </w:rPr>
        <w:t>Registro Único Tributario - RUT (en documentos de ejecución del contrato).</w:t>
      </w:r>
    </w:p>
    <w:p w14:paraId="4E0E0980" w14:textId="77777777" w:rsidR="00A7593D" w:rsidRPr="00A62A72" w:rsidRDefault="00A7593D">
      <w:pPr>
        <w:pStyle w:val="Prrafodelista"/>
        <w:numPr>
          <w:ilvl w:val="0"/>
          <w:numId w:val="20"/>
        </w:numPr>
        <w:ind w:left="284" w:hanging="284"/>
        <w:jc w:val="both"/>
        <w:rPr>
          <w:rFonts w:ascii="Arial" w:eastAsia="Arial" w:hAnsi="Arial" w:cs="Arial"/>
          <w:bCs/>
          <w:sz w:val="20"/>
          <w:szCs w:val="20"/>
        </w:rPr>
      </w:pPr>
      <w:r w:rsidRPr="00A62A72">
        <w:rPr>
          <w:rFonts w:ascii="Arial" w:eastAsia="Arial" w:hAnsi="Arial" w:cs="Arial"/>
          <w:bCs/>
          <w:sz w:val="20"/>
          <w:szCs w:val="20"/>
        </w:rPr>
        <w:lastRenderedPageBreak/>
        <w:t>Registro de Información Tributaria - RIT para contribuyentes inscritos en la ciudad de Bogotá o documento que lo acredite como contribuyente en otra ciudad (en documentos de ejecución del contrato).</w:t>
      </w:r>
    </w:p>
    <w:p w14:paraId="0B8F5C54" w14:textId="77777777" w:rsidR="00A7593D" w:rsidRPr="00A62A72" w:rsidRDefault="00A7593D">
      <w:pPr>
        <w:pStyle w:val="Prrafodelista"/>
        <w:numPr>
          <w:ilvl w:val="0"/>
          <w:numId w:val="20"/>
        </w:numPr>
        <w:ind w:left="284" w:hanging="284"/>
        <w:jc w:val="both"/>
        <w:rPr>
          <w:rFonts w:ascii="Arial" w:eastAsia="Arial" w:hAnsi="Arial" w:cs="Arial"/>
          <w:bCs/>
          <w:sz w:val="20"/>
          <w:szCs w:val="20"/>
        </w:rPr>
      </w:pPr>
      <w:r w:rsidRPr="00A62A72">
        <w:rPr>
          <w:rFonts w:ascii="Arial" w:eastAsia="Arial" w:hAnsi="Arial" w:cs="Arial"/>
          <w:bCs/>
          <w:sz w:val="20"/>
          <w:szCs w:val="20"/>
        </w:rPr>
        <w:t>Certificación bancaria relaciona en el contrato (en documentos de ejecución del contrato).</w:t>
      </w:r>
    </w:p>
    <w:p w14:paraId="15D5BA6A" w14:textId="77777777" w:rsidR="00A7593D" w:rsidRPr="00A62A72" w:rsidRDefault="00A7593D">
      <w:pPr>
        <w:pStyle w:val="Prrafodelista"/>
        <w:numPr>
          <w:ilvl w:val="0"/>
          <w:numId w:val="20"/>
        </w:numPr>
        <w:ind w:left="284" w:hanging="284"/>
        <w:jc w:val="both"/>
        <w:rPr>
          <w:rFonts w:ascii="Arial" w:eastAsia="Arial" w:hAnsi="Arial" w:cs="Arial"/>
          <w:bCs/>
          <w:sz w:val="20"/>
          <w:szCs w:val="20"/>
        </w:rPr>
      </w:pPr>
      <w:r w:rsidRPr="00A62A72">
        <w:rPr>
          <w:rFonts w:ascii="Arial" w:eastAsia="Arial" w:hAnsi="Arial" w:cs="Arial"/>
          <w:bCs/>
          <w:sz w:val="20"/>
          <w:szCs w:val="20"/>
        </w:rPr>
        <w:t>Resolución de facturación vigente expedida por la DIAN (en documentos de ejecución del contrato).</w:t>
      </w:r>
    </w:p>
    <w:p w14:paraId="435D3B51" w14:textId="77777777" w:rsidR="00A7593D" w:rsidRPr="00A62A72" w:rsidRDefault="00A7593D">
      <w:pPr>
        <w:pStyle w:val="Prrafodelista"/>
        <w:numPr>
          <w:ilvl w:val="0"/>
          <w:numId w:val="20"/>
        </w:numPr>
        <w:ind w:left="284" w:hanging="284"/>
        <w:jc w:val="both"/>
        <w:rPr>
          <w:rFonts w:ascii="Arial" w:eastAsia="Arial" w:hAnsi="Arial" w:cs="Arial"/>
          <w:bCs/>
          <w:sz w:val="20"/>
          <w:szCs w:val="20"/>
        </w:rPr>
      </w:pPr>
      <w:r w:rsidRPr="00A62A72">
        <w:rPr>
          <w:rFonts w:ascii="Arial" w:eastAsia="Arial" w:hAnsi="Arial" w:cs="Arial"/>
          <w:bCs/>
          <w:sz w:val="20"/>
          <w:szCs w:val="20"/>
        </w:rPr>
        <w:t>Publicar la factura de venta aprobada por la DIAN. (en el plan de pagos).</w:t>
      </w:r>
    </w:p>
    <w:p w14:paraId="6AB95EDA" w14:textId="77777777" w:rsidR="00A7593D" w:rsidRPr="009D7BB7" w:rsidRDefault="00A7593D" w:rsidP="00A7593D">
      <w:pPr>
        <w:pStyle w:val="Prrafodelista"/>
        <w:ind w:left="284"/>
        <w:jc w:val="both"/>
        <w:rPr>
          <w:rFonts w:ascii="Arial" w:eastAsia="Arial" w:hAnsi="Arial" w:cs="Arial"/>
          <w:bCs/>
          <w:sz w:val="20"/>
          <w:szCs w:val="20"/>
        </w:rPr>
      </w:pPr>
    </w:p>
    <w:p w14:paraId="05D8B7D7" w14:textId="632E9EA9" w:rsidR="00A7593D" w:rsidRPr="009D7BB7" w:rsidRDefault="00A7593D" w:rsidP="00A7593D">
      <w:pPr>
        <w:rPr>
          <w:rFonts w:ascii="Arial" w:eastAsia="Arial" w:hAnsi="Arial" w:cs="Arial"/>
          <w:bCs/>
          <w:sz w:val="20"/>
          <w:szCs w:val="20"/>
        </w:rPr>
      </w:pPr>
      <w:r w:rsidRPr="009D7BB7">
        <w:rPr>
          <w:rFonts w:ascii="Arial" w:eastAsia="Arial" w:hAnsi="Arial" w:cs="Arial"/>
          <w:b/>
          <w:sz w:val="20"/>
          <w:szCs w:val="20"/>
        </w:rPr>
        <w:t>Nota 4:</w:t>
      </w:r>
      <w:r w:rsidRPr="009D7BB7">
        <w:rPr>
          <w:rFonts w:ascii="Arial" w:eastAsia="Arial" w:hAnsi="Arial" w:cs="Arial"/>
          <w:bCs/>
          <w:sz w:val="20"/>
          <w:szCs w:val="20"/>
        </w:rPr>
        <w:t xml:space="preserve"> El supervisor del contrato publicará en la plataforma SECOP II, en la sección siete (7) ejecución del contrato los siguientes documentos:</w:t>
      </w:r>
    </w:p>
    <w:p w14:paraId="661164A2" w14:textId="77777777" w:rsidR="00A7593D" w:rsidRPr="009D7BB7" w:rsidRDefault="00A7593D">
      <w:pPr>
        <w:pStyle w:val="Prrafodelista"/>
        <w:numPr>
          <w:ilvl w:val="0"/>
          <w:numId w:val="22"/>
        </w:numPr>
        <w:tabs>
          <w:tab w:val="left" w:pos="284"/>
        </w:tabs>
        <w:ind w:left="284" w:hanging="284"/>
        <w:jc w:val="both"/>
        <w:rPr>
          <w:rFonts w:ascii="Arial" w:eastAsia="Arial" w:hAnsi="Arial" w:cs="Arial"/>
          <w:bCs/>
          <w:sz w:val="20"/>
          <w:szCs w:val="20"/>
        </w:rPr>
      </w:pPr>
      <w:r w:rsidRPr="009D7BB7">
        <w:rPr>
          <w:rFonts w:ascii="Arial" w:eastAsia="Arial" w:hAnsi="Arial" w:cs="Arial"/>
          <w:bCs/>
          <w:sz w:val="20"/>
          <w:szCs w:val="20"/>
        </w:rPr>
        <w:t>Informe de supervisión del mes anterior (en documentos de ejecución del contrato).</w:t>
      </w:r>
    </w:p>
    <w:p w14:paraId="444E772A" w14:textId="77777777" w:rsidR="00A7593D" w:rsidRPr="009D7BB7" w:rsidRDefault="00A7593D">
      <w:pPr>
        <w:pStyle w:val="Prrafodelista"/>
        <w:numPr>
          <w:ilvl w:val="0"/>
          <w:numId w:val="22"/>
        </w:numPr>
        <w:tabs>
          <w:tab w:val="left" w:pos="284"/>
        </w:tabs>
        <w:ind w:left="284" w:hanging="284"/>
        <w:jc w:val="both"/>
        <w:rPr>
          <w:rFonts w:ascii="Arial" w:eastAsia="Arial" w:hAnsi="Arial" w:cs="Arial"/>
          <w:bCs/>
          <w:sz w:val="20"/>
          <w:szCs w:val="20"/>
        </w:rPr>
      </w:pPr>
      <w:r w:rsidRPr="009D7BB7">
        <w:rPr>
          <w:rFonts w:ascii="Arial" w:eastAsia="Arial" w:hAnsi="Arial" w:cs="Arial"/>
          <w:bCs/>
          <w:sz w:val="20"/>
          <w:szCs w:val="20"/>
        </w:rPr>
        <w:t xml:space="preserve">Comunicación oficial de nombramiento como supervisor del contrato (en documentos de ejecución del contrato). </w:t>
      </w:r>
    </w:p>
    <w:p w14:paraId="113E57B5" w14:textId="77777777" w:rsidR="00A7593D" w:rsidRPr="009D7BB7" w:rsidRDefault="00A7593D">
      <w:pPr>
        <w:pStyle w:val="Prrafodelista"/>
        <w:numPr>
          <w:ilvl w:val="0"/>
          <w:numId w:val="22"/>
        </w:numPr>
        <w:tabs>
          <w:tab w:val="left" w:pos="284"/>
        </w:tabs>
        <w:ind w:left="284" w:hanging="284"/>
        <w:jc w:val="both"/>
        <w:rPr>
          <w:rFonts w:ascii="Arial" w:eastAsia="Arial" w:hAnsi="Arial" w:cs="Arial"/>
          <w:bCs/>
          <w:sz w:val="20"/>
          <w:szCs w:val="20"/>
        </w:rPr>
      </w:pPr>
      <w:r w:rsidRPr="009D7BB7">
        <w:rPr>
          <w:rFonts w:ascii="Arial" w:eastAsia="Arial" w:hAnsi="Arial" w:cs="Arial"/>
          <w:bCs/>
          <w:sz w:val="20"/>
          <w:szCs w:val="20"/>
        </w:rPr>
        <w:t xml:space="preserve">Crear el plan de pagos. </w:t>
      </w:r>
    </w:p>
    <w:p w14:paraId="5D9921BF" w14:textId="77777777" w:rsidR="00A7593D" w:rsidRPr="009D7BB7" w:rsidRDefault="00A7593D" w:rsidP="004639A0">
      <w:pPr>
        <w:jc w:val="both"/>
        <w:rPr>
          <w:rFonts w:ascii="Arial" w:eastAsia="Arial" w:hAnsi="Arial" w:cs="Arial"/>
          <w:sz w:val="20"/>
          <w:szCs w:val="20"/>
        </w:rPr>
      </w:pPr>
      <w:r w:rsidRPr="009D7BB7">
        <w:rPr>
          <w:rFonts w:ascii="Arial" w:hAnsi="Arial" w:cs="Arial"/>
          <w:b/>
          <w:bCs/>
          <w:sz w:val="20"/>
          <w:szCs w:val="20"/>
        </w:rPr>
        <w:t>Nota 5:</w:t>
      </w:r>
      <w:r w:rsidRPr="009D7BB7">
        <w:rPr>
          <w:rFonts w:ascii="Arial" w:hAnsi="Arial" w:cs="Arial"/>
          <w:sz w:val="20"/>
          <w:szCs w:val="20"/>
        </w:rPr>
        <w:t xml:space="preserve"> Si los documentos en referencia son devueltos por la Dirección de Bienestar Social y Familia por inconsistencias, como la falta de información, mal diligenciamiento de estos, o por la no aceptación en el sistema SIIF de la factura, notas débito y/o notas crédito, se anulará el derecho a turno asignado. Por lo tanto, una vez sean subsanadas las observaciones se programará el trámite para pago dentro de los sesenta (60) días calendario previa asignación de derecho a turno y disponibilidad de Plan Anual de Caja (PAC).</w:t>
      </w:r>
    </w:p>
    <w:p w14:paraId="4F385AC9" w14:textId="77777777" w:rsidR="006F3EE9" w:rsidRPr="00A73B55" w:rsidRDefault="006F3EE9">
      <w:pPr>
        <w:numPr>
          <w:ilvl w:val="1"/>
          <w:numId w:val="7"/>
        </w:numPr>
        <w:spacing w:after="0" w:line="240" w:lineRule="auto"/>
        <w:ind w:left="0" w:firstLine="0"/>
        <w:jc w:val="both"/>
        <w:rPr>
          <w:rFonts w:ascii="Arial" w:eastAsia="Arial" w:hAnsi="Arial" w:cs="Arial"/>
          <w:b/>
          <w:bCs/>
        </w:rPr>
      </w:pPr>
      <w:r w:rsidRPr="6BF682FB">
        <w:rPr>
          <w:rFonts w:ascii="Arial" w:hAnsi="Arial" w:cs="Arial"/>
          <w:b/>
          <w:bCs/>
        </w:rPr>
        <w:t>SUPERVISOR</w:t>
      </w:r>
      <w:r>
        <w:rPr>
          <w:rFonts w:ascii="Arial" w:hAnsi="Arial" w:cs="Arial"/>
          <w:b/>
          <w:bCs/>
        </w:rPr>
        <w:t>,</w:t>
      </w:r>
      <w:r w:rsidRPr="6BF682FB">
        <w:rPr>
          <w:rFonts w:ascii="Arial" w:hAnsi="Arial" w:cs="Arial"/>
          <w:b/>
          <w:bCs/>
        </w:rPr>
        <w:t xml:space="preserve"> INTERVENTOR </w:t>
      </w:r>
      <w:r>
        <w:rPr>
          <w:rFonts w:ascii="Arial" w:hAnsi="Arial" w:cs="Arial"/>
          <w:b/>
          <w:bCs/>
        </w:rPr>
        <w:t xml:space="preserve">Y/O COORDINADOR </w:t>
      </w:r>
    </w:p>
    <w:p w14:paraId="3FFFBD5E" w14:textId="77777777" w:rsidR="006F3EE9" w:rsidRDefault="006F3EE9" w:rsidP="006F3EE9">
      <w:pPr>
        <w:spacing w:after="0"/>
        <w:jc w:val="both"/>
        <w:rPr>
          <w:rFonts w:ascii="Arial" w:hAnsi="Arial" w:cs="Arial"/>
          <w:color w:val="808080" w:themeColor="background1" w:themeShade="80"/>
        </w:rPr>
      </w:pPr>
    </w:p>
    <w:p w14:paraId="51108BA6" w14:textId="22B07741" w:rsidR="006F3EE9" w:rsidRDefault="4726562B" w:rsidP="006F3EE9">
      <w:pPr>
        <w:spacing w:after="0" w:line="240" w:lineRule="auto"/>
        <w:ind w:right="-2"/>
        <w:jc w:val="both"/>
        <w:rPr>
          <w:rFonts w:ascii="Arial" w:eastAsia="Arial" w:hAnsi="Arial" w:cs="Arial"/>
          <w:sz w:val="20"/>
          <w:szCs w:val="20"/>
        </w:rPr>
      </w:pPr>
      <w:r w:rsidRPr="7B62DA10">
        <w:rPr>
          <w:rFonts w:ascii="Arial" w:eastAsia="Arial" w:hAnsi="Arial" w:cs="Arial"/>
          <w:sz w:val="20"/>
          <w:szCs w:val="20"/>
        </w:rPr>
        <w:t>La supervisión del contrato estará a cargo del Administrador del Centro Religioso de la Dirección de Bienestar Social y Familia</w:t>
      </w:r>
      <w:r w:rsidR="7D19F1CF" w:rsidRPr="7B62DA10">
        <w:rPr>
          <w:rFonts w:ascii="Arial" w:eastAsia="Arial" w:hAnsi="Arial" w:cs="Arial"/>
          <w:sz w:val="20"/>
          <w:szCs w:val="20"/>
        </w:rPr>
        <w:t xml:space="preserve">, quien haga sus veces o el cargo que con posterioridad </w:t>
      </w:r>
      <w:r w:rsidRPr="7B62DA10">
        <w:rPr>
          <w:rFonts w:ascii="Arial" w:eastAsia="Arial" w:hAnsi="Arial" w:cs="Arial"/>
          <w:sz w:val="20"/>
          <w:szCs w:val="20"/>
        </w:rPr>
        <w:t xml:space="preserve">designe </w:t>
      </w:r>
      <w:r w:rsidR="22D19FBB" w:rsidRPr="7B62DA10">
        <w:rPr>
          <w:rFonts w:ascii="Arial" w:eastAsia="Arial" w:hAnsi="Arial" w:cs="Arial"/>
          <w:sz w:val="20"/>
          <w:szCs w:val="20"/>
        </w:rPr>
        <w:t>la ordenación del gasto de la Entidad</w:t>
      </w:r>
      <w:r w:rsidRPr="7B62DA10">
        <w:rPr>
          <w:rFonts w:ascii="Arial" w:eastAsia="Arial" w:hAnsi="Arial" w:cs="Arial"/>
          <w:sz w:val="20"/>
          <w:szCs w:val="20"/>
        </w:rPr>
        <w:t>, quien verificará la ejecución idónea y el cumplimiento del objeto del contrato e informará a la Dirección de Bienestar Social y Familia de la Policía Nacional cualquier anomalía que se presente con la ejecución del mismo de acuerdo con las funciones designadas en la Resolución No. 00090 del 15</w:t>
      </w:r>
      <w:r w:rsidR="7719B1FC" w:rsidRPr="7B62DA10">
        <w:rPr>
          <w:rFonts w:ascii="Arial" w:eastAsia="Arial" w:hAnsi="Arial" w:cs="Arial"/>
          <w:sz w:val="20"/>
          <w:szCs w:val="20"/>
        </w:rPr>
        <w:t>/01/</w:t>
      </w:r>
      <w:r w:rsidRPr="7B62DA10">
        <w:rPr>
          <w:rFonts w:ascii="Arial" w:eastAsia="Arial" w:hAnsi="Arial" w:cs="Arial"/>
          <w:sz w:val="20"/>
          <w:szCs w:val="20"/>
        </w:rPr>
        <w:t xml:space="preserve">2018, adoptado mediante Resolución No. 03049 de 2014 </w:t>
      </w:r>
      <w:r w:rsidRPr="7B62DA10">
        <w:rPr>
          <w:rFonts w:ascii="Arial" w:eastAsia="Arial" w:hAnsi="Arial" w:cs="Arial"/>
          <w:i/>
          <w:iCs/>
          <w:sz w:val="20"/>
          <w:szCs w:val="20"/>
        </w:rPr>
        <w:t>“Por la cual se adopta el Manual de Contratación de la Policía Nacional”</w:t>
      </w:r>
      <w:r w:rsidRPr="7B62DA10">
        <w:rPr>
          <w:rFonts w:ascii="Arial" w:eastAsia="Arial" w:hAnsi="Arial" w:cs="Arial"/>
          <w:sz w:val="20"/>
          <w:szCs w:val="20"/>
        </w:rPr>
        <w:t>, emanada de la Dirección General de la Policía Nacional, artículos 83 y 84 de la Ley 1474 de 12</w:t>
      </w:r>
      <w:r w:rsidR="38709B8E" w:rsidRPr="7B62DA10">
        <w:rPr>
          <w:rFonts w:ascii="Arial" w:eastAsia="Arial" w:hAnsi="Arial" w:cs="Arial"/>
          <w:sz w:val="20"/>
          <w:szCs w:val="20"/>
        </w:rPr>
        <w:t>/07/</w:t>
      </w:r>
      <w:r w:rsidRPr="7B62DA10">
        <w:rPr>
          <w:rFonts w:ascii="Arial" w:eastAsia="Arial" w:hAnsi="Arial" w:cs="Arial"/>
          <w:sz w:val="20"/>
          <w:szCs w:val="20"/>
        </w:rPr>
        <w:t>2011 .</w:t>
      </w:r>
    </w:p>
    <w:p w14:paraId="02CA4A9B" w14:textId="77777777" w:rsidR="006F3EE9" w:rsidRPr="00B12EEB" w:rsidRDefault="006F3EE9" w:rsidP="006F3EE9">
      <w:pPr>
        <w:spacing w:after="0" w:line="240" w:lineRule="auto"/>
        <w:ind w:right="-2"/>
        <w:jc w:val="both"/>
        <w:rPr>
          <w:rFonts w:ascii="Arial" w:eastAsia="Arial" w:hAnsi="Arial" w:cs="Arial"/>
          <w:sz w:val="20"/>
          <w:szCs w:val="20"/>
        </w:rPr>
      </w:pPr>
    </w:p>
    <w:p w14:paraId="0C7D1C74" w14:textId="03AB943E" w:rsidR="006F3EE9" w:rsidRDefault="4726562B" w:rsidP="006F3EE9">
      <w:pPr>
        <w:spacing w:after="0" w:line="240" w:lineRule="auto"/>
        <w:ind w:right="-2"/>
        <w:jc w:val="both"/>
        <w:rPr>
          <w:rFonts w:ascii="Arial" w:eastAsia="Arial" w:hAnsi="Arial" w:cs="Arial"/>
          <w:sz w:val="20"/>
          <w:szCs w:val="20"/>
        </w:rPr>
      </w:pPr>
      <w:r w:rsidRPr="7B62DA10">
        <w:rPr>
          <w:rFonts w:ascii="Arial" w:eastAsia="Arial" w:hAnsi="Arial" w:cs="Arial"/>
          <w:sz w:val="20"/>
          <w:szCs w:val="20"/>
        </w:rPr>
        <w:t>El supervisor deberá realizar seguimiento continuo a las condiciones estipulas en el contrato, verificando las posibles novedades con el mismo, para lo cual deberá informar de manera inmediata al ordenador del gasto, procediendo alimentar posteriormente en la plataforma del Sistema Electrónico de Contratación Pública SECOP II de Colombia Compra Eficiente, los informes de supervisión</w:t>
      </w:r>
      <w:r w:rsidR="002A3687">
        <w:rPr>
          <w:rFonts w:ascii="Arial" w:eastAsia="Arial" w:hAnsi="Arial" w:cs="Arial"/>
          <w:sz w:val="20"/>
          <w:szCs w:val="20"/>
        </w:rPr>
        <w:t xml:space="preserve"> así como la publicación en el MCT</w:t>
      </w:r>
      <w:r w:rsidRPr="7B62DA10">
        <w:rPr>
          <w:rFonts w:ascii="Arial" w:eastAsia="Arial" w:hAnsi="Arial" w:cs="Arial"/>
          <w:sz w:val="20"/>
          <w:szCs w:val="20"/>
        </w:rPr>
        <w:t xml:space="preserve"> y verificación de facturas electrónicas de la prestación de servicio descritas en el presente estudio previo, tal como se establece en la Guía de Gestión Contractual del SECOP II, lo cual es una función de los supervisores, verificando la ejecución contractual tanto física como digitalmente, también proyectará el plan de pagos correspondiente para que el futuro contratista pueda cargar en la plataforma la facturación en el desarrollo de la ejecución contractual. </w:t>
      </w:r>
    </w:p>
    <w:p w14:paraId="1DC44648" w14:textId="77777777" w:rsidR="005E6ECC" w:rsidRPr="00247471" w:rsidRDefault="005E6ECC" w:rsidP="006F3EE9">
      <w:pPr>
        <w:spacing w:after="0" w:line="240" w:lineRule="auto"/>
        <w:ind w:right="-2"/>
        <w:jc w:val="both"/>
        <w:rPr>
          <w:rFonts w:ascii="Arial" w:eastAsia="Arial" w:hAnsi="Arial" w:cs="Arial"/>
          <w:sz w:val="20"/>
          <w:szCs w:val="20"/>
          <w:highlight w:val="yellow"/>
        </w:rPr>
      </w:pPr>
    </w:p>
    <w:p w14:paraId="36B95792" w14:textId="77777777" w:rsidR="006F3EE9" w:rsidRDefault="006F3EE9" w:rsidP="006F3EE9">
      <w:pPr>
        <w:spacing w:after="0" w:line="240" w:lineRule="auto"/>
        <w:ind w:right="-2"/>
        <w:jc w:val="both"/>
        <w:rPr>
          <w:rFonts w:ascii="Arial" w:eastAsia="Arial" w:hAnsi="Arial" w:cs="Arial"/>
          <w:sz w:val="20"/>
          <w:szCs w:val="20"/>
        </w:rPr>
      </w:pPr>
      <w:r w:rsidRPr="009C2DD2">
        <w:rPr>
          <w:rFonts w:ascii="Arial" w:eastAsia="Arial" w:hAnsi="Arial" w:cs="Arial"/>
          <w:sz w:val="20"/>
          <w:szCs w:val="20"/>
        </w:rPr>
        <w:t xml:space="preserve">Además, deberá presentar con debida antelación a la Jefatura del </w:t>
      </w:r>
      <w:r w:rsidRPr="00BD0F36">
        <w:rPr>
          <w:rFonts w:ascii="Arial" w:eastAsia="Arial" w:hAnsi="Arial" w:cs="Arial"/>
          <w:sz w:val="20"/>
          <w:szCs w:val="20"/>
        </w:rPr>
        <w:t xml:space="preserve">Área Logística y Financiera </w:t>
      </w:r>
      <w:r w:rsidRPr="009C2DD2">
        <w:rPr>
          <w:rFonts w:ascii="Arial" w:eastAsia="Arial" w:hAnsi="Arial" w:cs="Arial"/>
          <w:sz w:val="20"/>
          <w:szCs w:val="20"/>
        </w:rPr>
        <w:t>a más tardar los cinco (5) días de cada mes los costos proyectados a pagar dentro del siguiente mes con el fin de dar cumplimiento a las obligaciones por medio del PAC.</w:t>
      </w:r>
      <w:r w:rsidRPr="00BF43CC">
        <w:rPr>
          <w:rFonts w:ascii="Arial" w:eastAsia="Arial" w:hAnsi="Arial" w:cs="Arial"/>
          <w:sz w:val="20"/>
          <w:szCs w:val="20"/>
        </w:rPr>
        <w:t xml:space="preserve"> </w:t>
      </w:r>
    </w:p>
    <w:p w14:paraId="4E9678D3" w14:textId="77777777" w:rsidR="009F0FF6" w:rsidRDefault="009F0FF6" w:rsidP="006F3EE9">
      <w:pPr>
        <w:spacing w:after="0" w:line="240" w:lineRule="auto"/>
        <w:ind w:right="-2"/>
        <w:jc w:val="both"/>
        <w:rPr>
          <w:rFonts w:ascii="Arial" w:eastAsia="Arial" w:hAnsi="Arial" w:cs="Arial"/>
          <w:sz w:val="20"/>
          <w:szCs w:val="20"/>
        </w:rPr>
      </w:pPr>
    </w:p>
    <w:p w14:paraId="0A23ED61" w14:textId="1FCA7B62" w:rsidR="009F0FF6" w:rsidRPr="00693DFC" w:rsidRDefault="009F0FF6" w:rsidP="009F0FF6">
      <w:pPr>
        <w:spacing w:after="0" w:line="240" w:lineRule="auto"/>
        <w:rPr>
          <w:rFonts w:ascii="Arial" w:hAnsi="Arial" w:cs="Arial"/>
        </w:rPr>
      </w:pPr>
      <w:r w:rsidRPr="00693DFC">
        <w:rPr>
          <w:rFonts w:ascii="Arial" w:hAnsi="Arial" w:cs="Arial"/>
        </w:rPr>
        <w:t>El supervisor del contrato deberá verificar el cumplimiento de las condiciones de accesibilidad y de inclusión de personas con discapacidad durante la ejecución contractual, dejando evidencia en los informes mensuales</w:t>
      </w:r>
      <w:r>
        <w:rPr>
          <w:rFonts w:ascii="Arial" w:hAnsi="Arial" w:cs="Arial"/>
        </w:rPr>
        <w:t>, dando cumplimiento a lo establecido en el Decreto 0287 de 2026</w:t>
      </w:r>
      <w:r w:rsidRPr="00693DFC">
        <w:rPr>
          <w:rFonts w:ascii="Arial" w:hAnsi="Arial" w:cs="Arial"/>
        </w:rPr>
        <w:t>.</w:t>
      </w:r>
    </w:p>
    <w:p w14:paraId="5433E9E4" w14:textId="77777777" w:rsidR="006F3EE9" w:rsidRDefault="006F3EE9" w:rsidP="006F3EE9">
      <w:pPr>
        <w:spacing w:after="0" w:line="240" w:lineRule="auto"/>
        <w:jc w:val="both"/>
        <w:rPr>
          <w:rFonts w:ascii="Arial" w:hAnsi="Arial" w:cs="Arial"/>
          <w:color w:val="808080" w:themeColor="background1" w:themeShade="80"/>
          <w:sz w:val="8"/>
          <w:szCs w:val="8"/>
        </w:rPr>
      </w:pPr>
    </w:p>
    <w:p w14:paraId="3FD5B18C" w14:textId="79EFE831" w:rsidR="006F3EE9" w:rsidRPr="00091329" w:rsidRDefault="006F3EE9">
      <w:pPr>
        <w:pStyle w:val="Prrafodelista"/>
        <w:numPr>
          <w:ilvl w:val="0"/>
          <w:numId w:val="7"/>
        </w:numPr>
        <w:jc w:val="both"/>
        <w:rPr>
          <w:rFonts w:ascii="Arial" w:hAnsi="Arial" w:cs="Arial"/>
          <w:b/>
          <w:sz w:val="20"/>
          <w:szCs w:val="20"/>
        </w:rPr>
      </w:pPr>
      <w:r w:rsidRPr="00091329">
        <w:rPr>
          <w:rFonts w:ascii="Arial" w:hAnsi="Arial" w:cs="Arial"/>
          <w:b/>
          <w:sz w:val="20"/>
          <w:szCs w:val="20"/>
        </w:rPr>
        <w:t xml:space="preserve">OBLIGACIONES DEL CONTRATISTA </w:t>
      </w:r>
    </w:p>
    <w:p w14:paraId="040923A7" w14:textId="5D8091BC" w:rsidR="006F3EE9" w:rsidRPr="00A7593D" w:rsidRDefault="006F3EE9" w:rsidP="006F3EE9">
      <w:pPr>
        <w:jc w:val="both"/>
        <w:rPr>
          <w:rFonts w:ascii="Arial" w:hAnsi="Arial" w:cs="Arial"/>
          <w:color w:val="000000" w:themeColor="text1"/>
          <w:sz w:val="20"/>
          <w:szCs w:val="20"/>
        </w:rPr>
      </w:pPr>
      <w:r w:rsidRPr="00A7593D">
        <w:rPr>
          <w:rFonts w:ascii="Arial" w:hAnsi="Arial" w:cs="Arial"/>
          <w:color w:val="000000" w:themeColor="text1"/>
          <w:sz w:val="20"/>
          <w:szCs w:val="20"/>
        </w:rPr>
        <w:t xml:space="preserve">Las obligaciones del contratista están descritas en el </w:t>
      </w:r>
      <w:r w:rsidRPr="00AE3342">
        <w:rPr>
          <w:rFonts w:ascii="Arial" w:hAnsi="Arial" w:cs="Arial"/>
          <w:b/>
          <w:bCs/>
          <w:color w:val="000000" w:themeColor="text1"/>
          <w:sz w:val="20"/>
          <w:szCs w:val="20"/>
        </w:rPr>
        <w:t xml:space="preserve">Anexo No. </w:t>
      </w:r>
      <w:r w:rsidR="00AE3342" w:rsidRPr="00AE3342">
        <w:rPr>
          <w:rFonts w:ascii="Arial" w:hAnsi="Arial" w:cs="Arial"/>
          <w:b/>
          <w:bCs/>
          <w:color w:val="000000" w:themeColor="text1"/>
          <w:sz w:val="20"/>
          <w:szCs w:val="20"/>
        </w:rPr>
        <w:t>6</w:t>
      </w:r>
      <w:r w:rsidRPr="00AE3342">
        <w:rPr>
          <w:rFonts w:ascii="Arial" w:hAnsi="Arial" w:cs="Arial"/>
          <w:b/>
          <w:bCs/>
          <w:color w:val="000000" w:themeColor="text1"/>
          <w:sz w:val="20"/>
          <w:szCs w:val="20"/>
        </w:rPr>
        <w:t xml:space="preserve"> OBLIGACIONES DEL CONTRATISTA</w:t>
      </w:r>
      <w:r w:rsidRPr="00A7593D">
        <w:rPr>
          <w:rFonts w:ascii="Arial" w:hAnsi="Arial" w:cs="Arial"/>
          <w:color w:val="000000" w:themeColor="text1"/>
          <w:sz w:val="20"/>
          <w:szCs w:val="20"/>
        </w:rPr>
        <w:t xml:space="preserve">. </w:t>
      </w:r>
    </w:p>
    <w:p w14:paraId="6DA95E56" w14:textId="77777777" w:rsidR="006F3EE9" w:rsidRPr="00A7593D" w:rsidRDefault="006F3EE9">
      <w:pPr>
        <w:numPr>
          <w:ilvl w:val="1"/>
          <w:numId w:val="7"/>
        </w:numPr>
        <w:spacing w:after="0" w:line="240" w:lineRule="auto"/>
        <w:ind w:left="0" w:firstLine="0"/>
        <w:jc w:val="both"/>
        <w:rPr>
          <w:rFonts w:ascii="Arial" w:hAnsi="Arial" w:cs="Arial"/>
          <w:b/>
          <w:sz w:val="20"/>
          <w:szCs w:val="20"/>
        </w:rPr>
      </w:pPr>
      <w:r w:rsidRPr="00A7593D">
        <w:rPr>
          <w:rFonts w:ascii="Arial" w:hAnsi="Arial" w:cs="Arial"/>
          <w:b/>
          <w:sz w:val="20"/>
          <w:szCs w:val="20"/>
        </w:rPr>
        <w:lastRenderedPageBreak/>
        <w:t>OBLIGACIONES DE LA POLICÍA NACIONAL</w:t>
      </w:r>
    </w:p>
    <w:p w14:paraId="1594EA94" w14:textId="77777777" w:rsidR="006F3EE9" w:rsidRPr="00A7593D" w:rsidRDefault="006F3EE9" w:rsidP="006F3EE9">
      <w:pPr>
        <w:pStyle w:val="Textoindependiente"/>
        <w:ind w:right="51"/>
        <w:jc w:val="both"/>
        <w:rPr>
          <w:sz w:val="20"/>
          <w:szCs w:val="20"/>
        </w:rPr>
      </w:pPr>
    </w:p>
    <w:p w14:paraId="0CF7E172" w14:textId="157FC482" w:rsidR="006F3EE9" w:rsidRPr="00A7593D" w:rsidRDefault="006F3EE9" w:rsidP="006F3EE9">
      <w:pPr>
        <w:jc w:val="both"/>
        <w:rPr>
          <w:rFonts w:ascii="Arial" w:hAnsi="Arial" w:cs="Arial"/>
          <w:color w:val="000000" w:themeColor="text1"/>
          <w:sz w:val="20"/>
          <w:szCs w:val="20"/>
        </w:rPr>
      </w:pPr>
      <w:r w:rsidRPr="00A7593D">
        <w:rPr>
          <w:rFonts w:ascii="Arial" w:hAnsi="Arial" w:cs="Arial"/>
          <w:color w:val="000000" w:themeColor="text1"/>
          <w:sz w:val="20"/>
          <w:szCs w:val="20"/>
        </w:rPr>
        <w:t xml:space="preserve">Las </w:t>
      </w:r>
      <w:r w:rsidRPr="00A7593D">
        <w:rPr>
          <w:rFonts w:ascii="Arial" w:hAnsi="Arial" w:cs="Arial"/>
          <w:sz w:val="20"/>
          <w:szCs w:val="20"/>
        </w:rPr>
        <w:t xml:space="preserve">obligaciones de la Policía Nacional están </w:t>
      </w:r>
      <w:r w:rsidRPr="00A7593D">
        <w:rPr>
          <w:rFonts w:ascii="Arial" w:hAnsi="Arial" w:cs="Arial"/>
          <w:color w:val="000000" w:themeColor="text1"/>
          <w:sz w:val="20"/>
          <w:szCs w:val="20"/>
        </w:rPr>
        <w:t xml:space="preserve">descritas en el </w:t>
      </w:r>
      <w:r w:rsidRPr="00AE3342">
        <w:rPr>
          <w:rFonts w:ascii="Arial" w:hAnsi="Arial" w:cs="Arial"/>
          <w:b/>
          <w:bCs/>
          <w:color w:val="000000" w:themeColor="text1"/>
          <w:sz w:val="20"/>
          <w:szCs w:val="20"/>
        </w:rPr>
        <w:t xml:space="preserve">Anexo No. </w:t>
      </w:r>
      <w:r w:rsidR="00AE3342" w:rsidRPr="00AE3342">
        <w:rPr>
          <w:rFonts w:ascii="Arial" w:hAnsi="Arial" w:cs="Arial"/>
          <w:b/>
          <w:bCs/>
          <w:color w:val="000000" w:themeColor="text1"/>
          <w:sz w:val="20"/>
          <w:szCs w:val="20"/>
        </w:rPr>
        <w:t>5</w:t>
      </w:r>
      <w:r w:rsidRPr="00AE3342">
        <w:rPr>
          <w:rFonts w:ascii="Arial" w:hAnsi="Arial" w:cs="Arial"/>
          <w:b/>
          <w:bCs/>
          <w:color w:val="000000" w:themeColor="text1"/>
          <w:sz w:val="20"/>
          <w:szCs w:val="20"/>
        </w:rPr>
        <w:t xml:space="preserve"> OBLIGACIONES DE LA POLICÍA</w:t>
      </w:r>
      <w:r w:rsidRPr="00A7593D">
        <w:rPr>
          <w:rFonts w:ascii="Arial" w:hAnsi="Arial" w:cs="Arial"/>
          <w:color w:val="000000" w:themeColor="text1"/>
          <w:sz w:val="20"/>
          <w:szCs w:val="20"/>
        </w:rPr>
        <w:t xml:space="preserve"> NACIONAL</w:t>
      </w:r>
      <w:r w:rsidR="00D6033B" w:rsidRPr="00A7593D">
        <w:rPr>
          <w:rFonts w:ascii="Arial" w:hAnsi="Arial" w:cs="Arial"/>
          <w:color w:val="000000" w:themeColor="text1"/>
          <w:sz w:val="20"/>
          <w:szCs w:val="20"/>
        </w:rPr>
        <w:t>- DIBIE</w:t>
      </w:r>
    </w:p>
    <w:p w14:paraId="71E2D12D" w14:textId="77777777" w:rsidR="006F3EE9" w:rsidRPr="00A7593D" w:rsidRDefault="006F3EE9">
      <w:pPr>
        <w:pStyle w:val="Prrafodelista"/>
        <w:numPr>
          <w:ilvl w:val="0"/>
          <w:numId w:val="7"/>
        </w:numPr>
        <w:jc w:val="both"/>
        <w:rPr>
          <w:rFonts w:ascii="Arial" w:hAnsi="Arial" w:cs="Arial"/>
          <w:b/>
          <w:sz w:val="20"/>
          <w:szCs w:val="20"/>
        </w:rPr>
      </w:pPr>
      <w:r w:rsidRPr="00A7593D">
        <w:rPr>
          <w:rFonts w:ascii="Arial" w:hAnsi="Arial" w:cs="Arial"/>
          <w:b/>
          <w:sz w:val="20"/>
          <w:szCs w:val="20"/>
        </w:rPr>
        <w:t>FORMA Y PROCEDIMIENTO DE ADJUDICACIÓN</w:t>
      </w:r>
    </w:p>
    <w:p w14:paraId="7043B4AD" w14:textId="77777777" w:rsidR="005E6ECC" w:rsidRDefault="005E6ECC" w:rsidP="006F3EE9">
      <w:pPr>
        <w:spacing w:after="0"/>
        <w:jc w:val="both"/>
        <w:rPr>
          <w:rFonts w:ascii="Arial" w:hAnsi="Arial" w:cs="Arial"/>
          <w:color w:val="000000" w:themeColor="text1"/>
          <w:sz w:val="20"/>
          <w:szCs w:val="20"/>
        </w:rPr>
      </w:pPr>
    </w:p>
    <w:p w14:paraId="6A6A4983" w14:textId="0108E99B" w:rsidR="005E6ECC" w:rsidRDefault="00A932F2" w:rsidP="006F3EE9">
      <w:pPr>
        <w:spacing w:after="0"/>
        <w:jc w:val="both"/>
        <w:rPr>
          <w:rFonts w:ascii="Arial" w:hAnsi="Arial" w:cs="Arial"/>
          <w:color w:val="000000" w:themeColor="text1"/>
          <w:sz w:val="20"/>
          <w:szCs w:val="20"/>
        </w:rPr>
      </w:pPr>
      <w:r w:rsidRPr="00A7593D">
        <w:rPr>
          <w:rFonts w:ascii="Arial" w:hAnsi="Arial" w:cs="Arial"/>
          <w:color w:val="000000" w:themeColor="text1"/>
          <w:sz w:val="20"/>
          <w:szCs w:val="20"/>
        </w:rPr>
        <w:t xml:space="preserve">La adjudicación del presente proceso de selección se efectuará en </w:t>
      </w:r>
      <w:r w:rsidRPr="00A7593D">
        <w:rPr>
          <w:rFonts w:ascii="Arial" w:hAnsi="Arial" w:cs="Arial"/>
          <w:b/>
          <w:bCs/>
          <w:color w:val="000000" w:themeColor="text1"/>
          <w:sz w:val="20"/>
          <w:szCs w:val="20"/>
        </w:rPr>
        <w:t>FORMA TOTAL</w:t>
      </w:r>
      <w:r w:rsidRPr="00A7593D">
        <w:rPr>
          <w:rFonts w:ascii="Arial" w:hAnsi="Arial" w:cs="Arial"/>
          <w:color w:val="000000" w:themeColor="text1"/>
          <w:sz w:val="20"/>
          <w:szCs w:val="20"/>
        </w:rPr>
        <w:t xml:space="preserve">, por el valor total del presupuesto asignado al presente proceso a la propuesta que obtenga el mayor puntaje asignado de la sumatoria de la evaluación </w:t>
      </w:r>
      <w:r w:rsidR="005E6ECC">
        <w:rPr>
          <w:rFonts w:ascii="Arial" w:hAnsi="Arial" w:cs="Arial"/>
          <w:color w:val="000000" w:themeColor="text1"/>
          <w:sz w:val="20"/>
          <w:szCs w:val="20"/>
        </w:rPr>
        <w:t xml:space="preserve">designada en el </w:t>
      </w:r>
      <w:r w:rsidR="005E6ECC" w:rsidRPr="00983629">
        <w:rPr>
          <w:rFonts w:ascii="Arial" w:eastAsia="Calibri" w:hAnsi="Arial" w:cs="Arial"/>
          <w:b/>
          <w:bCs/>
          <w:color w:val="000000" w:themeColor="text1"/>
          <w:sz w:val="20"/>
          <w:szCs w:val="20"/>
        </w:rPr>
        <w:t>Anexo N</w:t>
      </w:r>
      <w:r w:rsidR="005E6ECC">
        <w:rPr>
          <w:rFonts w:ascii="Arial" w:eastAsia="Calibri" w:hAnsi="Arial" w:cs="Arial"/>
          <w:b/>
          <w:bCs/>
          <w:color w:val="000000" w:themeColor="text1"/>
          <w:sz w:val="20"/>
          <w:szCs w:val="20"/>
        </w:rPr>
        <w:t>r</w:t>
      </w:r>
      <w:r w:rsidR="005E6ECC" w:rsidRPr="00983629">
        <w:rPr>
          <w:rFonts w:ascii="Arial" w:eastAsia="Calibri" w:hAnsi="Arial" w:cs="Arial"/>
          <w:b/>
          <w:bCs/>
          <w:color w:val="000000" w:themeColor="text1"/>
          <w:sz w:val="20"/>
          <w:szCs w:val="20"/>
        </w:rPr>
        <w:t>o. 8 FACTORES DE VERIFICACIÓN Y PONDERACIÓN</w:t>
      </w:r>
      <w:r w:rsidR="005E6ECC">
        <w:rPr>
          <w:rFonts w:ascii="Arial" w:eastAsia="Calibri" w:hAnsi="Arial" w:cs="Arial"/>
          <w:b/>
          <w:bCs/>
          <w:color w:val="000000" w:themeColor="text1"/>
          <w:sz w:val="20"/>
          <w:szCs w:val="20"/>
        </w:rPr>
        <w:t>.</w:t>
      </w:r>
    </w:p>
    <w:p w14:paraId="32A9FBCA" w14:textId="79B3A3D0" w:rsidR="00A932F2" w:rsidRPr="00A7593D" w:rsidRDefault="00A932F2" w:rsidP="006F3EE9">
      <w:pPr>
        <w:spacing w:after="0"/>
        <w:jc w:val="both"/>
        <w:rPr>
          <w:rFonts w:ascii="Arial" w:hAnsi="Arial" w:cs="Arial"/>
          <w:sz w:val="20"/>
          <w:szCs w:val="20"/>
        </w:rPr>
      </w:pPr>
    </w:p>
    <w:p w14:paraId="27E1D990" w14:textId="77777777" w:rsidR="00A932F2" w:rsidRPr="004A3B5D" w:rsidRDefault="00A932F2" w:rsidP="00A932F2">
      <w:pPr>
        <w:spacing w:after="0"/>
        <w:jc w:val="both"/>
        <w:rPr>
          <w:rFonts w:ascii="Arial" w:hAnsi="Arial" w:cs="Arial"/>
          <w:color w:val="000000" w:themeColor="text1"/>
          <w:sz w:val="20"/>
          <w:szCs w:val="20"/>
        </w:rPr>
      </w:pPr>
      <w:r w:rsidRPr="004A3B5D">
        <w:rPr>
          <w:rFonts w:ascii="Arial" w:hAnsi="Arial" w:cs="Arial"/>
          <w:color w:val="000000" w:themeColor="text1"/>
          <w:sz w:val="20"/>
          <w:szCs w:val="20"/>
        </w:rPr>
        <w:t>La entidad evaluó la posibilidad de estructurar el proceso por lotes regionales; sin embargo, determinó que la adjudicación total permite una mejor coordinación operativa, estandarización del servicio y eficiencia administrativa, garantizando la calidad y oportunidad del servicio a nivel nacional.</w:t>
      </w:r>
    </w:p>
    <w:p w14:paraId="524897A6" w14:textId="77777777" w:rsidR="006F3EE9" w:rsidRPr="00A76B20" w:rsidRDefault="006F3EE9" w:rsidP="006F3EE9">
      <w:pPr>
        <w:jc w:val="both"/>
        <w:rPr>
          <w:rFonts w:ascii="Arial" w:hAnsi="Arial" w:cs="Arial"/>
          <w:color w:val="808080" w:themeColor="background1" w:themeShade="80"/>
          <w:sz w:val="2"/>
          <w:szCs w:val="2"/>
        </w:rPr>
      </w:pPr>
    </w:p>
    <w:p w14:paraId="45EE9598" w14:textId="77777777" w:rsidR="006F3EE9" w:rsidRPr="00A7593D" w:rsidRDefault="006F3EE9">
      <w:pPr>
        <w:pStyle w:val="Ttulo3"/>
        <w:keepLines w:val="0"/>
        <w:numPr>
          <w:ilvl w:val="0"/>
          <w:numId w:val="7"/>
        </w:numPr>
        <w:spacing w:before="240" w:after="60" w:line="240" w:lineRule="auto"/>
        <w:ind w:left="426"/>
        <w:jc w:val="both"/>
        <w:rPr>
          <w:rFonts w:ascii="Arial" w:hAnsi="Arial" w:cs="Times New Roman"/>
          <w:b/>
          <w:bCs/>
          <w:color w:val="000000" w:themeColor="text1"/>
          <w:sz w:val="20"/>
          <w:szCs w:val="20"/>
        </w:rPr>
      </w:pPr>
      <w:r w:rsidRPr="00A7593D">
        <w:rPr>
          <w:rFonts w:ascii="Arial" w:hAnsi="Arial" w:cs="Times New Roman"/>
          <w:b/>
          <w:bCs/>
          <w:color w:val="000000" w:themeColor="text1"/>
          <w:sz w:val="20"/>
          <w:szCs w:val="20"/>
        </w:rPr>
        <w:t xml:space="preserve">ESTIMACIÓN, TIPIFICACIÓN, ASIGNACIÓN DE RIESGOS Y DETERMINACIÓN DE GARANTÍAS. </w:t>
      </w:r>
    </w:p>
    <w:p w14:paraId="6CEDBD56" w14:textId="77777777" w:rsidR="006F3EE9" w:rsidRPr="00A7593D" w:rsidRDefault="006F3EE9" w:rsidP="006F3EE9">
      <w:pPr>
        <w:pStyle w:val="Prrafodelista"/>
        <w:ind w:left="0"/>
        <w:jc w:val="both"/>
        <w:rPr>
          <w:rFonts w:ascii="Arial" w:hAnsi="Arial" w:cs="Arial"/>
          <w:sz w:val="20"/>
          <w:szCs w:val="20"/>
          <w:lang w:val="es-ES"/>
        </w:rPr>
      </w:pPr>
    </w:p>
    <w:p w14:paraId="5466A704" w14:textId="01223A52" w:rsidR="00624B87" w:rsidRPr="00A7593D" w:rsidRDefault="006F3EE9" w:rsidP="006F3EE9">
      <w:pPr>
        <w:tabs>
          <w:tab w:val="left" w:pos="-1080"/>
          <w:tab w:val="left" w:pos="0"/>
        </w:tabs>
        <w:jc w:val="both"/>
        <w:rPr>
          <w:rFonts w:ascii="Arial" w:eastAsia="MS Mincho" w:hAnsi="Arial" w:cs="Arial"/>
          <w:color w:val="000000" w:themeColor="text1"/>
          <w:sz w:val="20"/>
          <w:szCs w:val="20"/>
        </w:rPr>
      </w:pPr>
      <w:r w:rsidRPr="00A7593D">
        <w:rPr>
          <w:rFonts w:ascii="Arial" w:eastAsia="MS Mincho" w:hAnsi="Arial" w:cs="Arial"/>
          <w:color w:val="000000" w:themeColor="text1"/>
          <w:sz w:val="20"/>
          <w:szCs w:val="20"/>
        </w:rPr>
        <w:t>La entidad deberá establecer la distribución del riesgo, de conformidad con lo previsto en el artículo 4º de la ley 1150 de 2007, para lo cual deberá hacer la estimación, tipificación y asignación de los riesgos previsibles involucrados en la contratación, de acuerdo con la naturaleza del Contrato y las actividades involucradas en él. Para estos efectos podrá usar como referencia el “</w:t>
      </w:r>
      <w:r w:rsidRPr="00A7593D">
        <w:rPr>
          <w:rFonts w:ascii="Arial" w:eastAsia="MS Mincho" w:hAnsi="Arial" w:cs="Arial"/>
          <w:i/>
          <w:color w:val="000000" w:themeColor="text1"/>
          <w:sz w:val="20"/>
          <w:szCs w:val="20"/>
        </w:rPr>
        <w:t>Manual para la Identificación y Cobertura del Riesgo en los Procesos de Contratación (Versión 1)</w:t>
      </w:r>
      <w:r w:rsidRPr="00A7593D">
        <w:rPr>
          <w:rFonts w:ascii="Arial" w:eastAsia="MS Mincho" w:hAnsi="Arial" w:cs="Arial"/>
          <w:color w:val="000000" w:themeColor="text1"/>
          <w:sz w:val="20"/>
          <w:szCs w:val="20"/>
        </w:rPr>
        <w:t>”, publicado por la Agencia Nacional de Contratación – Colombia Compra Eficiente.</w:t>
      </w:r>
    </w:p>
    <w:p w14:paraId="44265C1E" w14:textId="0473E1D8" w:rsidR="00A73B55" w:rsidRPr="00A7593D" w:rsidRDefault="4726562B" w:rsidP="006F3EE9">
      <w:pPr>
        <w:ind w:right="-2"/>
        <w:jc w:val="both"/>
        <w:rPr>
          <w:rFonts w:ascii="Arial" w:hAnsi="Arial" w:cs="Arial"/>
          <w:color w:val="000000" w:themeColor="text1"/>
          <w:sz w:val="20"/>
          <w:szCs w:val="20"/>
        </w:rPr>
      </w:pPr>
      <w:r w:rsidRPr="00A7593D">
        <w:rPr>
          <w:rFonts w:ascii="Arial" w:hAnsi="Arial" w:cs="Arial"/>
          <w:color w:val="000000" w:themeColor="text1"/>
          <w:sz w:val="20"/>
          <w:szCs w:val="20"/>
        </w:rPr>
        <w:t xml:space="preserve">Como quiera que en la ejecución de los contratos celebrados en los años anteriores no se han presentado inconvenientes en los mismos, la estimación del riesgo (probabilidad de ocurrencia del siniestro) corresponde a los porcentajes mínimos indicados dentro de la normatividad vigente, el Manual de Contratación para la Policía Nacional y las necesidades de la Institución, los cuales se relacionan en el </w:t>
      </w:r>
      <w:r w:rsidRPr="00AE3342">
        <w:rPr>
          <w:rFonts w:ascii="Arial" w:hAnsi="Arial" w:cs="Arial"/>
          <w:b/>
          <w:bCs/>
          <w:color w:val="000000" w:themeColor="text1"/>
          <w:sz w:val="20"/>
          <w:szCs w:val="20"/>
        </w:rPr>
        <w:t>Anexo No. 3</w:t>
      </w:r>
      <w:r w:rsidRPr="00A7593D">
        <w:rPr>
          <w:rFonts w:ascii="Arial" w:hAnsi="Arial" w:cs="Arial"/>
          <w:color w:val="000000" w:themeColor="text1"/>
          <w:sz w:val="20"/>
          <w:szCs w:val="20"/>
        </w:rPr>
        <w:t xml:space="preserve"> del presente estudio previo. </w:t>
      </w:r>
    </w:p>
    <w:p w14:paraId="0D05E111" w14:textId="77777777" w:rsidR="006F3EE9" w:rsidRPr="003D35DF" w:rsidRDefault="006F3EE9">
      <w:pPr>
        <w:pStyle w:val="Ttulo1"/>
        <w:numPr>
          <w:ilvl w:val="0"/>
          <w:numId w:val="8"/>
        </w:numPr>
        <w:ind w:left="390" w:hanging="390"/>
        <w:jc w:val="center"/>
        <w:rPr>
          <w:rFonts w:ascii="Arial" w:hAnsi="Arial" w:cs="Arial"/>
          <w:color w:val="000000" w:themeColor="text1"/>
          <w:sz w:val="20"/>
          <w:szCs w:val="20"/>
        </w:rPr>
      </w:pPr>
      <w:r w:rsidRPr="003D35DF">
        <w:rPr>
          <w:rFonts w:ascii="Arial" w:hAnsi="Arial" w:cs="Arial"/>
          <w:color w:val="000000" w:themeColor="text1"/>
          <w:sz w:val="20"/>
          <w:szCs w:val="20"/>
        </w:rPr>
        <w:t>ESTUDIO DEL SECTOR</w:t>
      </w:r>
      <w:r w:rsidRPr="003D35DF">
        <w:rPr>
          <w:rFonts w:ascii="Arial" w:hAnsi="Arial"/>
          <w:color w:val="000000" w:themeColor="text1"/>
          <w:sz w:val="20"/>
          <w:szCs w:val="20"/>
        </w:rPr>
        <w:t xml:space="preserve"> </w:t>
      </w:r>
    </w:p>
    <w:p w14:paraId="35980F76" w14:textId="77777777" w:rsidR="006F3EE9" w:rsidRPr="00A7593D" w:rsidRDefault="006F3EE9" w:rsidP="006F3EE9">
      <w:pPr>
        <w:pStyle w:val="Ttulo3"/>
        <w:keepLines w:val="0"/>
        <w:spacing w:before="0" w:after="60" w:line="240" w:lineRule="auto"/>
        <w:rPr>
          <w:rFonts w:ascii="Arial" w:eastAsia="Times New Roman" w:hAnsi="Arial" w:cs="Times New Roman"/>
          <w:b/>
          <w:bCs/>
          <w:color w:val="000000" w:themeColor="text1"/>
          <w:sz w:val="20"/>
          <w:szCs w:val="20"/>
        </w:rPr>
      </w:pPr>
    </w:p>
    <w:p w14:paraId="2595E3E2" w14:textId="77777777" w:rsidR="006F3EE9" w:rsidRPr="00A7593D" w:rsidRDefault="006F3EE9">
      <w:pPr>
        <w:pStyle w:val="Ttulo3"/>
        <w:keepLines w:val="0"/>
        <w:numPr>
          <w:ilvl w:val="0"/>
          <w:numId w:val="10"/>
        </w:numPr>
        <w:spacing w:before="240" w:after="60" w:line="240" w:lineRule="auto"/>
        <w:ind w:left="0" w:firstLine="0"/>
        <w:rPr>
          <w:rFonts w:ascii="Arial" w:eastAsia="Times New Roman" w:hAnsi="Arial" w:cs="Times New Roman"/>
          <w:b/>
          <w:bCs/>
          <w:color w:val="000000" w:themeColor="text1"/>
          <w:sz w:val="20"/>
          <w:szCs w:val="20"/>
        </w:rPr>
      </w:pPr>
      <w:r w:rsidRPr="00A7593D">
        <w:rPr>
          <w:rFonts w:ascii="Arial" w:eastAsia="Times New Roman" w:hAnsi="Arial" w:cs="Times New Roman"/>
          <w:b/>
          <w:bCs/>
          <w:color w:val="000000" w:themeColor="text1"/>
          <w:sz w:val="20"/>
          <w:szCs w:val="20"/>
        </w:rPr>
        <w:t>ANÁLISIS DE LA DEMANDA</w:t>
      </w:r>
    </w:p>
    <w:p w14:paraId="0254098E" w14:textId="77777777" w:rsidR="006F3EE9" w:rsidRPr="000F6DD0" w:rsidRDefault="006F3EE9" w:rsidP="006F3EE9">
      <w:pPr>
        <w:spacing w:after="0"/>
        <w:jc w:val="both"/>
        <w:rPr>
          <w:rFonts w:ascii="Arial" w:hAnsi="Arial" w:cs="Arial"/>
          <w:strike/>
          <w:color w:val="FF0000"/>
        </w:rPr>
      </w:pPr>
    </w:p>
    <w:p w14:paraId="6CFF45C1" w14:textId="61A26E64" w:rsidR="006F3EE9" w:rsidRDefault="4726562B" w:rsidP="7B62DA10">
      <w:pPr>
        <w:spacing w:after="0" w:line="240" w:lineRule="auto"/>
        <w:jc w:val="both"/>
        <w:rPr>
          <w:rFonts w:ascii="Arial" w:hAnsi="Arial" w:cs="Arial"/>
          <w:sz w:val="20"/>
          <w:szCs w:val="20"/>
        </w:rPr>
      </w:pPr>
      <w:r w:rsidRPr="7B62DA10">
        <w:rPr>
          <w:rFonts w:ascii="Arial" w:hAnsi="Arial" w:cs="Arial"/>
          <w:color w:val="000000" w:themeColor="text1"/>
          <w:sz w:val="20"/>
          <w:szCs w:val="20"/>
        </w:rPr>
        <w:t xml:space="preserve">La Dirección de Bienestar Social y Familia en las últimas tres (03) vigencias ha requerido la contratación </w:t>
      </w:r>
      <w:proofErr w:type="gramStart"/>
      <w:r w:rsidRPr="7B62DA10">
        <w:rPr>
          <w:rFonts w:ascii="Arial" w:hAnsi="Arial" w:cs="Arial"/>
          <w:color w:val="000000" w:themeColor="text1"/>
          <w:sz w:val="20"/>
          <w:szCs w:val="20"/>
        </w:rPr>
        <w:t xml:space="preserve">de </w:t>
      </w:r>
      <w:r w:rsidR="6FB10E51" w:rsidRPr="7B62DA10">
        <w:rPr>
          <w:rFonts w:ascii="Arial" w:hAnsi="Arial" w:cs="Arial"/>
          <w:sz w:val="20"/>
          <w:szCs w:val="20"/>
        </w:rPr>
        <w:t xml:space="preserve"> SERVICIOS</w:t>
      </w:r>
      <w:proofErr w:type="gramEnd"/>
      <w:r w:rsidR="6FB10E51" w:rsidRPr="7B62DA10">
        <w:rPr>
          <w:rFonts w:ascii="Arial" w:hAnsi="Arial" w:cs="Arial"/>
          <w:sz w:val="20"/>
          <w:szCs w:val="20"/>
        </w:rPr>
        <w:t xml:space="preserve"> FUNERARIOS PARA EL PERSONAL UNIFORMADO Y NO UNIFORMADO DE LA POLICÍA NACIONAL FALLECIDO EN SERVICIO ACTIVO, CON ASIGNACIÓN DE RETIRO Y PENSIONADOS DE LA POLICÍA NACIONAL</w:t>
      </w:r>
      <w:r w:rsidRPr="7B62DA10">
        <w:rPr>
          <w:rFonts w:ascii="Arial" w:hAnsi="Arial" w:cs="Arial"/>
          <w:sz w:val="20"/>
          <w:szCs w:val="20"/>
        </w:rPr>
        <w:t>.</w:t>
      </w:r>
    </w:p>
    <w:p w14:paraId="1823EDA9" w14:textId="77777777" w:rsidR="006F3EE9" w:rsidRPr="000F6DD0" w:rsidRDefault="006F3EE9" w:rsidP="006F3EE9">
      <w:pPr>
        <w:spacing w:after="0" w:line="240" w:lineRule="auto"/>
        <w:jc w:val="both"/>
        <w:rPr>
          <w:rFonts w:ascii="Arial" w:eastAsia="Arial" w:hAnsi="Arial" w:cs="Arial"/>
          <w:color w:val="000000" w:themeColor="text1"/>
          <w:sz w:val="20"/>
          <w:szCs w:val="20"/>
          <w:lang w:eastAsia="es-CO"/>
        </w:rPr>
      </w:pPr>
    </w:p>
    <w:p w14:paraId="01C9C7CF" w14:textId="07983ECA" w:rsidR="006F3EE9" w:rsidRPr="000F6DD0" w:rsidRDefault="64B85CB9" w:rsidP="00D41F95">
      <w:pPr>
        <w:spacing w:line="257" w:lineRule="auto"/>
        <w:jc w:val="both"/>
        <w:rPr>
          <w:rFonts w:ascii="Arial" w:eastAsia="Arial" w:hAnsi="Arial" w:cs="Arial"/>
          <w:sz w:val="20"/>
          <w:szCs w:val="20"/>
          <w:lang w:val="es-MX"/>
        </w:rPr>
      </w:pPr>
      <w:r w:rsidRPr="7B62DA10">
        <w:rPr>
          <w:rFonts w:ascii="Arial" w:eastAsia="Arial" w:hAnsi="Arial" w:cs="Arial"/>
          <w:sz w:val="20"/>
          <w:szCs w:val="20"/>
        </w:rPr>
        <w:t xml:space="preserve">La Dirección de Bienestar Social y Familia, dentro de su misionalidad tiene la necesidad de garantizar el bienestar y calidad de la vida de la comunidad policial, a través de la planificación, dirección, desarrollo, coordinación, supervisión y evaluación de actividades de bienestar social, de recreación y esparcimiento permanente </w:t>
      </w:r>
      <w:r w:rsidRPr="7B62DA10">
        <w:rPr>
          <w:rFonts w:ascii="Arial" w:eastAsia="Arial" w:hAnsi="Arial" w:cs="Arial"/>
          <w:sz w:val="20"/>
          <w:szCs w:val="20"/>
          <w:lang w:val="es-MX"/>
        </w:rPr>
        <w:t>orientadas a crear, mantener y mejorar las condiciones que favorezcan el desarrollo integral de las familias policiales, el mejoramiento de su nivel de vida; así como elevar los niveles de satisfacción, eficacia, eficiencia, efectividad e identificación con el servicio que ofrece la Policía Nacional, a la comunidad.</w:t>
      </w:r>
    </w:p>
    <w:p w14:paraId="70C8E38E" w14:textId="08197A89" w:rsidR="006F3EE9" w:rsidRPr="000F6DD0" w:rsidRDefault="64B85CB9" w:rsidP="00D41F95">
      <w:pPr>
        <w:spacing w:line="257" w:lineRule="auto"/>
        <w:jc w:val="both"/>
        <w:rPr>
          <w:rFonts w:ascii="Arial" w:eastAsia="Arial" w:hAnsi="Arial" w:cs="Arial"/>
          <w:sz w:val="20"/>
          <w:szCs w:val="20"/>
        </w:rPr>
      </w:pPr>
      <w:r w:rsidRPr="7B62DA10">
        <w:rPr>
          <w:rFonts w:ascii="Arial" w:eastAsia="Arial" w:hAnsi="Arial" w:cs="Arial"/>
          <w:sz w:val="20"/>
          <w:szCs w:val="20"/>
        </w:rPr>
        <w:lastRenderedPageBreak/>
        <w:t>De manera que, se procedió a verificar la herramienta de análisis de la demanda contenida en el Modelo de Abastecimiento Estratégico de la Agencia Nacional de Contratación Publica Colombia Compra Eficiente y la guía de elaboración de estudio del sector, donde se tienen en cuenta los factores de ejecución, cuantía, modalidad de contratación y objeto del contrato para identificar el perfil de los posibles oferentes, así como el comportamiento del mercado en las últimas vigencias.</w:t>
      </w:r>
    </w:p>
    <w:p w14:paraId="103CC943" w14:textId="33E40F9E" w:rsidR="006F3EE9" w:rsidRPr="000F6DD0" w:rsidRDefault="64B85CB9" w:rsidP="00D41F95">
      <w:pPr>
        <w:spacing w:line="257" w:lineRule="auto"/>
        <w:jc w:val="both"/>
        <w:rPr>
          <w:rFonts w:ascii="Arial" w:eastAsia="Arial" w:hAnsi="Arial" w:cs="Arial"/>
          <w:sz w:val="20"/>
          <w:szCs w:val="20"/>
          <w:lang w:val="es-MX"/>
        </w:rPr>
      </w:pPr>
      <w:r w:rsidRPr="7B62DA10">
        <w:rPr>
          <w:rFonts w:ascii="Arial" w:eastAsia="Arial" w:hAnsi="Arial" w:cs="Arial"/>
          <w:sz w:val="20"/>
          <w:szCs w:val="20"/>
          <w:lang w:val="es-MX"/>
        </w:rPr>
        <w:t xml:space="preserve">La consulta se adelantó en la página </w:t>
      </w:r>
      <w:hyperlink r:id="rId19" w:history="1">
        <w:r w:rsidRPr="7B62DA10">
          <w:rPr>
            <w:rStyle w:val="Hipervnculo"/>
            <w:rFonts w:ascii="Arial" w:eastAsia="Arial" w:hAnsi="Arial" w:cs="Arial"/>
            <w:sz w:val="20"/>
            <w:szCs w:val="20"/>
            <w:lang w:val="es-MX"/>
          </w:rPr>
          <w:t>https://operaciones.colombiacompra.gov.co/colombia-compra/modelo-de-abastecimiento-estrategico</w:t>
        </w:r>
      </w:hyperlink>
      <w:r w:rsidRPr="7B62DA10">
        <w:rPr>
          <w:rFonts w:ascii="Arial" w:eastAsia="Arial" w:hAnsi="Arial" w:cs="Arial"/>
          <w:sz w:val="20"/>
          <w:szCs w:val="20"/>
          <w:lang w:val="es-MX"/>
        </w:rPr>
        <w:t>, de la Agencia Nacional de Contratación Pública, Colombia Compra Eficiente, el cual, como lo indica la entidad “</w:t>
      </w:r>
      <w:r w:rsidRPr="7B62DA10">
        <w:rPr>
          <w:rFonts w:ascii="Arial" w:eastAsia="Arial" w:hAnsi="Arial" w:cs="Arial"/>
          <w:i/>
          <w:iCs/>
          <w:sz w:val="20"/>
          <w:szCs w:val="20"/>
          <w:lang w:val="es-MX"/>
        </w:rPr>
        <w:t>busca mejorar la buenas prácticas en la planeación y gestión de los procesos contractuales para que los participantes del Sistema de Compra Pública lo adopten y se destaquen por sus niveles de transparencia, eficiencia y generación de mayor valor por dinero</w:t>
      </w:r>
      <w:r w:rsidRPr="7B62DA10">
        <w:rPr>
          <w:rFonts w:ascii="Arial" w:eastAsia="Arial" w:hAnsi="Arial" w:cs="Arial"/>
          <w:sz w:val="20"/>
          <w:szCs w:val="20"/>
          <w:lang w:val="es-MX"/>
        </w:rPr>
        <w:t>”.</w:t>
      </w:r>
    </w:p>
    <w:p w14:paraId="531CD0D8" w14:textId="0726A68C" w:rsidR="006F3EE9" w:rsidRPr="000F6DD0" w:rsidRDefault="64B85CB9" w:rsidP="00D41F95">
      <w:pPr>
        <w:spacing w:line="257" w:lineRule="auto"/>
        <w:jc w:val="both"/>
        <w:rPr>
          <w:rFonts w:ascii="Arial" w:eastAsia="Arial" w:hAnsi="Arial" w:cs="Arial"/>
          <w:sz w:val="20"/>
          <w:szCs w:val="20"/>
          <w:lang w:val="es-MX"/>
        </w:rPr>
      </w:pPr>
      <w:r w:rsidRPr="7B62DA10">
        <w:rPr>
          <w:rFonts w:ascii="Arial" w:eastAsia="Arial" w:hAnsi="Arial" w:cs="Arial"/>
          <w:sz w:val="20"/>
          <w:szCs w:val="20"/>
          <w:lang w:val="es-MX"/>
        </w:rPr>
        <w:t>En tal sentido, se establecieron criterios de búsqueda que evidenciaran el comportamiento del mercado de</w:t>
      </w:r>
      <w:r w:rsidR="11A4F356" w:rsidRPr="7B62DA10">
        <w:rPr>
          <w:rFonts w:ascii="Arial" w:eastAsia="Arial" w:hAnsi="Arial" w:cs="Arial"/>
          <w:sz w:val="20"/>
          <w:szCs w:val="20"/>
          <w:lang w:val="es-MX"/>
        </w:rPr>
        <w:t xml:space="preserve"> servicios funerarios</w:t>
      </w:r>
      <w:r w:rsidRPr="7B62DA10">
        <w:rPr>
          <w:rFonts w:ascii="Arial" w:eastAsia="Arial" w:hAnsi="Arial" w:cs="Arial"/>
          <w:sz w:val="20"/>
          <w:szCs w:val="20"/>
          <w:lang w:val="es-MX"/>
        </w:rPr>
        <w:t>, verificando contratos que se hayan suscrito en diferentes entidades a nivel nacional, teniendo en cuenta la modalidad contractual del presente estudio previo y consultando los códigos clasificadores, evidenciando el siguiente comportamiento:</w:t>
      </w:r>
    </w:p>
    <w:p w14:paraId="68208A38" w14:textId="4BE6257E" w:rsidR="006F3EE9" w:rsidRPr="00BE45CA" w:rsidRDefault="64B85CB9" w:rsidP="00D41F95">
      <w:pPr>
        <w:pStyle w:val="Ttulo3"/>
        <w:numPr>
          <w:ilvl w:val="0"/>
          <w:numId w:val="3"/>
        </w:numPr>
        <w:spacing w:before="0" w:line="240" w:lineRule="auto"/>
        <w:ind w:left="0" w:firstLine="0"/>
        <w:jc w:val="both"/>
        <w:rPr>
          <w:rFonts w:ascii="Arial" w:eastAsia="Arial" w:hAnsi="Arial" w:cs="Arial"/>
          <w:b/>
          <w:bCs/>
          <w:color w:val="auto"/>
          <w:sz w:val="20"/>
          <w:szCs w:val="20"/>
        </w:rPr>
      </w:pPr>
      <w:r w:rsidRPr="00BE45CA">
        <w:rPr>
          <w:rFonts w:ascii="Arial" w:eastAsia="Arial" w:hAnsi="Arial" w:cs="Arial"/>
          <w:b/>
          <w:bCs/>
          <w:color w:val="auto"/>
          <w:sz w:val="20"/>
          <w:szCs w:val="20"/>
        </w:rPr>
        <w:t>ANÁLISIS DE LA DEMANDA</w:t>
      </w:r>
    </w:p>
    <w:p w14:paraId="5EE54460" w14:textId="2349716F" w:rsidR="006F3EE9" w:rsidRPr="000F6DD0" w:rsidRDefault="64B85CB9" w:rsidP="008155EA">
      <w:pPr>
        <w:spacing w:after="0" w:line="257" w:lineRule="auto"/>
        <w:jc w:val="both"/>
        <w:rPr>
          <w:rFonts w:ascii="Arial" w:eastAsia="Arial" w:hAnsi="Arial" w:cs="Arial"/>
        </w:rPr>
      </w:pPr>
      <w:r w:rsidRPr="7B62DA10">
        <w:rPr>
          <w:rFonts w:ascii="Arial" w:eastAsia="Arial" w:hAnsi="Arial" w:cs="Arial"/>
        </w:rPr>
        <w:t xml:space="preserve"> </w:t>
      </w:r>
    </w:p>
    <w:p w14:paraId="54AF0ECA" w14:textId="30D6AA7B" w:rsidR="006F3EE9" w:rsidRPr="000F6DD0" w:rsidRDefault="64B85CB9" w:rsidP="008155EA">
      <w:pPr>
        <w:spacing w:after="0" w:line="240" w:lineRule="auto"/>
        <w:jc w:val="both"/>
        <w:rPr>
          <w:rFonts w:ascii="Arial" w:eastAsia="Arial" w:hAnsi="Arial" w:cs="Arial"/>
          <w:b/>
          <w:bCs/>
          <w:sz w:val="20"/>
          <w:szCs w:val="20"/>
          <w:lang w:val="es-MX"/>
        </w:rPr>
      </w:pPr>
      <w:r w:rsidRPr="7B62DA10">
        <w:rPr>
          <w:rFonts w:ascii="Arial" w:eastAsia="Arial" w:hAnsi="Arial" w:cs="Arial"/>
          <w:b/>
          <w:bCs/>
          <w:sz w:val="20"/>
          <w:szCs w:val="20"/>
          <w:lang w:val="es-MX"/>
        </w:rPr>
        <w:t>FILTROS</w:t>
      </w:r>
    </w:p>
    <w:p w14:paraId="136EB5EF" w14:textId="4A95FD53" w:rsidR="006F3EE9" w:rsidRPr="000F6DD0" w:rsidRDefault="64B85CB9" w:rsidP="008155EA">
      <w:pPr>
        <w:spacing w:after="0" w:line="240" w:lineRule="auto"/>
        <w:jc w:val="both"/>
        <w:rPr>
          <w:rFonts w:ascii="Arial" w:eastAsia="Arial" w:hAnsi="Arial" w:cs="Arial"/>
          <w:b/>
          <w:bCs/>
          <w:sz w:val="20"/>
          <w:szCs w:val="20"/>
          <w:lang w:val="es-MX"/>
        </w:rPr>
      </w:pPr>
      <w:r w:rsidRPr="7B62DA10">
        <w:rPr>
          <w:rFonts w:ascii="Arial" w:eastAsia="Arial" w:hAnsi="Arial" w:cs="Arial"/>
          <w:b/>
          <w:bCs/>
          <w:sz w:val="20"/>
          <w:szCs w:val="20"/>
          <w:lang w:val="es-MX"/>
        </w:rPr>
        <w:t xml:space="preserve"> </w:t>
      </w:r>
    </w:p>
    <w:p w14:paraId="5A73B1CB" w14:textId="5D0A0150" w:rsidR="006F3EE9" w:rsidRPr="000F6DD0" w:rsidRDefault="64B85CB9" w:rsidP="008155EA">
      <w:pPr>
        <w:pStyle w:val="Prrafodelista"/>
        <w:numPr>
          <w:ilvl w:val="0"/>
          <w:numId w:val="2"/>
        </w:numPr>
        <w:jc w:val="both"/>
        <w:rPr>
          <w:rFonts w:ascii="Arial" w:eastAsia="Arial" w:hAnsi="Arial" w:cs="Arial"/>
          <w:sz w:val="20"/>
          <w:szCs w:val="20"/>
          <w:lang w:val="es-MX"/>
        </w:rPr>
      </w:pPr>
      <w:r w:rsidRPr="7B62DA10">
        <w:rPr>
          <w:rFonts w:ascii="Arial" w:eastAsia="Arial" w:hAnsi="Arial" w:cs="Arial"/>
          <w:sz w:val="20"/>
          <w:szCs w:val="20"/>
          <w:lang w:val="es-MX"/>
        </w:rPr>
        <w:t xml:space="preserve">Año: </w:t>
      </w:r>
      <w:r w:rsidR="00BE45CA">
        <w:rPr>
          <w:rFonts w:ascii="Arial" w:eastAsia="Arial" w:hAnsi="Arial" w:cs="Arial"/>
          <w:sz w:val="20"/>
          <w:szCs w:val="20"/>
          <w:lang w:val="es-MX"/>
        </w:rPr>
        <w:t>2023 - 2026</w:t>
      </w:r>
    </w:p>
    <w:p w14:paraId="36EF7BB8" w14:textId="4022B08D" w:rsidR="006F3EE9" w:rsidRPr="00BE45CA" w:rsidRDefault="64B85CB9" w:rsidP="009F2081">
      <w:pPr>
        <w:pStyle w:val="Prrafodelista"/>
        <w:numPr>
          <w:ilvl w:val="0"/>
          <w:numId w:val="2"/>
        </w:numPr>
        <w:jc w:val="both"/>
        <w:rPr>
          <w:rFonts w:ascii="Arial" w:eastAsia="Arial" w:hAnsi="Arial" w:cs="Arial"/>
          <w:sz w:val="20"/>
          <w:szCs w:val="20"/>
          <w:lang w:val="es-MX"/>
        </w:rPr>
      </w:pPr>
      <w:r w:rsidRPr="00BE45CA">
        <w:rPr>
          <w:rFonts w:ascii="Arial" w:eastAsia="Arial" w:hAnsi="Arial" w:cs="Arial"/>
          <w:sz w:val="20"/>
          <w:szCs w:val="20"/>
          <w:lang w:val="es-MX"/>
        </w:rPr>
        <w:t>Fecha: 01-01-</w:t>
      </w:r>
      <w:r w:rsidR="698CC7C4" w:rsidRPr="00BE45CA">
        <w:rPr>
          <w:rFonts w:ascii="Arial" w:eastAsia="Arial" w:hAnsi="Arial" w:cs="Arial"/>
          <w:sz w:val="20"/>
          <w:szCs w:val="20"/>
          <w:lang w:val="es-MX"/>
        </w:rPr>
        <w:t xml:space="preserve">2023 </w:t>
      </w:r>
      <w:r w:rsidRPr="00BE45CA">
        <w:rPr>
          <w:rFonts w:ascii="Arial" w:eastAsia="Arial" w:hAnsi="Arial" w:cs="Arial"/>
          <w:sz w:val="20"/>
          <w:szCs w:val="20"/>
          <w:lang w:val="es-MX"/>
        </w:rPr>
        <w:t xml:space="preserve">/ </w:t>
      </w:r>
      <w:r w:rsidR="00BE45CA" w:rsidRPr="00BE45CA">
        <w:rPr>
          <w:rFonts w:ascii="Arial" w:eastAsia="Arial" w:hAnsi="Arial" w:cs="Arial"/>
          <w:sz w:val="20"/>
          <w:szCs w:val="20"/>
          <w:lang w:val="es-MX"/>
        </w:rPr>
        <w:t>30-04-2026</w:t>
      </w:r>
    </w:p>
    <w:p w14:paraId="216C9698" w14:textId="445040E2" w:rsidR="006F3EE9" w:rsidRPr="000F6DD0" w:rsidRDefault="64B85CB9" w:rsidP="008155EA">
      <w:pPr>
        <w:pStyle w:val="Prrafodelista"/>
        <w:numPr>
          <w:ilvl w:val="0"/>
          <w:numId w:val="2"/>
        </w:numPr>
        <w:jc w:val="both"/>
        <w:rPr>
          <w:rFonts w:ascii="Arial" w:eastAsia="Arial" w:hAnsi="Arial" w:cs="Arial"/>
          <w:sz w:val="20"/>
          <w:szCs w:val="20"/>
          <w:lang w:val="es-MX"/>
        </w:rPr>
      </w:pPr>
      <w:r w:rsidRPr="7B62DA10">
        <w:rPr>
          <w:rFonts w:ascii="Arial" w:eastAsia="Arial" w:hAnsi="Arial" w:cs="Arial"/>
          <w:sz w:val="20"/>
          <w:szCs w:val="20"/>
          <w:lang w:val="es-MX"/>
        </w:rPr>
        <w:t>Departamento de entidad: seleccionar todo</w:t>
      </w:r>
    </w:p>
    <w:p w14:paraId="1CCE6397" w14:textId="7C346D9D" w:rsidR="006F3EE9" w:rsidRPr="000F6DD0" w:rsidRDefault="64B85CB9" w:rsidP="008155EA">
      <w:pPr>
        <w:pStyle w:val="Prrafodelista"/>
        <w:numPr>
          <w:ilvl w:val="0"/>
          <w:numId w:val="2"/>
        </w:numPr>
        <w:jc w:val="both"/>
        <w:rPr>
          <w:rFonts w:ascii="Arial" w:eastAsia="Arial" w:hAnsi="Arial" w:cs="Arial"/>
          <w:sz w:val="20"/>
          <w:szCs w:val="20"/>
          <w:lang w:val="es-MX"/>
        </w:rPr>
      </w:pPr>
      <w:r w:rsidRPr="7B62DA10">
        <w:rPr>
          <w:rFonts w:ascii="Arial" w:eastAsia="Arial" w:hAnsi="Arial" w:cs="Arial"/>
          <w:sz w:val="20"/>
          <w:szCs w:val="20"/>
          <w:lang w:val="es-MX"/>
        </w:rPr>
        <w:t>Nombre de entidad: seleccionar todo</w:t>
      </w:r>
    </w:p>
    <w:p w14:paraId="73665457" w14:textId="22D753BE" w:rsidR="006F3EE9" w:rsidRPr="000F6DD0" w:rsidRDefault="64B85CB9" w:rsidP="008155EA">
      <w:pPr>
        <w:pStyle w:val="Prrafodelista"/>
        <w:numPr>
          <w:ilvl w:val="0"/>
          <w:numId w:val="2"/>
        </w:numPr>
        <w:jc w:val="both"/>
        <w:rPr>
          <w:rFonts w:ascii="Arial" w:eastAsia="Arial" w:hAnsi="Arial" w:cs="Arial"/>
          <w:sz w:val="20"/>
          <w:szCs w:val="20"/>
          <w:lang w:val="es-MX"/>
        </w:rPr>
      </w:pPr>
      <w:r w:rsidRPr="7B62DA10">
        <w:rPr>
          <w:rFonts w:ascii="Arial" w:eastAsia="Arial" w:hAnsi="Arial" w:cs="Arial"/>
          <w:sz w:val="20"/>
          <w:szCs w:val="20"/>
          <w:lang w:val="es-MX"/>
        </w:rPr>
        <w:t>Plataforma: SECOP II</w:t>
      </w:r>
    </w:p>
    <w:p w14:paraId="7D09C816" w14:textId="62CD5B32" w:rsidR="006F3EE9" w:rsidRPr="000F6DD0" w:rsidRDefault="64B85CB9" w:rsidP="008155EA">
      <w:pPr>
        <w:pStyle w:val="Prrafodelista"/>
        <w:numPr>
          <w:ilvl w:val="0"/>
          <w:numId w:val="2"/>
        </w:numPr>
        <w:jc w:val="both"/>
        <w:rPr>
          <w:rFonts w:ascii="Arial" w:eastAsia="Arial" w:hAnsi="Arial" w:cs="Arial"/>
          <w:sz w:val="20"/>
          <w:szCs w:val="20"/>
          <w:lang w:val="es-MX"/>
        </w:rPr>
      </w:pPr>
      <w:r w:rsidRPr="7B62DA10">
        <w:rPr>
          <w:rFonts w:ascii="Arial" w:eastAsia="Arial" w:hAnsi="Arial" w:cs="Arial"/>
          <w:sz w:val="20"/>
          <w:szCs w:val="20"/>
          <w:lang w:val="es-MX"/>
        </w:rPr>
        <w:t xml:space="preserve">Categoría: </w:t>
      </w:r>
      <w:r w:rsidR="3F1B5836" w:rsidRPr="7B62DA10">
        <w:rPr>
          <w:rFonts w:ascii="Arial" w:eastAsia="Arial" w:hAnsi="Arial" w:cs="Arial"/>
          <w:sz w:val="20"/>
          <w:szCs w:val="20"/>
          <w:lang w:val="es-MX"/>
        </w:rPr>
        <w:t>85171500</w:t>
      </w:r>
      <w:r w:rsidRPr="7B62DA10">
        <w:rPr>
          <w:rFonts w:ascii="Arial" w:eastAsia="Arial" w:hAnsi="Arial" w:cs="Arial"/>
          <w:sz w:val="20"/>
          <w:szCs w:val="20"/>
          <w:lang w:val="es-MX"/>
        </w:rPr>
        <w:t>.</w:t>
      </w:r>
    </w:p>
    <w:p w14:paraId="364BE48E" w14:textId="59DEA9D4" w:rsidR="006F3EE9" w:rsidRPr="000F6DD0" w:rsidRDefault="64B85CB9" w:rsidP="008155EA">
      <w:pPr>
        <w:pStyle w:val="Prrafodelista"/>
        <w:numPr>
          <w:ilvl w:val="0"/>
          <w:numId w:val="2"/>
        </w:numPr>
        <w:jc w:val="both"/>
        <w:rPr>
          <w:rFonts w:ascii="Arial" w:eastAsia="Arial" w:hAnsi="Arial" w:cs="Arial"/>
          <w:sz w:val="20"/>
          <w:szCs w:val="20"/>
        </w:rPr>
      </w:pPr>
      <w:r w:rsidRPr="7B62DA10">
        <w:rPr>
          <w:rFonts w:ascii="Arial" w:eastAsia="Arial" w:hAnsi="Arial" w:cs="Arial"/>
          <w:sz w:val="20"/>
          <w:szCs w:val="20"/>
          <w:lang w:val="es-MX"/>
        </w:rPr>
        <w:t xml:space="preserve">Valor contratado: </w:t>
      </w:r>
      <w:r w:rsidRPr="00BE45CA">
        <w:rPr>
          <w:rFonts w:ascii="Arial" w:eastAsia="Arial" w:hAnsi="Arial" w:cs="Arial"/>
          <w:sz w:val="20"/>
          <w:szCs w:val="20"/>
          <w:lang w:val="es-MX"/>
        </w:rPr>
        <w:t>$</w:t>
      </w:r>
      <w:r w:rsidR="00BE45CA" w:rsidRPr="00BE45CA">
        <w:rPr>
          <w:rFonts w:ascii="Arial" w:eastAsia="Arial" w:hAnsi="Arial" w:cs="Arial"/>
          <w:sz w:val="20"/>
          <w:szCs w:val="20"/>
          <w:lang w:val="es-MX"/>
        </w:rPr>
        <w:t xml:space="preserve"> 53</w:t>
      </w:r>
      <w:r w:rsidR="00BE45CA">
        <w:rPr>
          <w:rFonts w:ascii="Arial" w:eastAsia="Arial" w:hAnsi="Arial" w:cs="Arial"/>
          <w:sz w:val="20"/>
          <w:szCs w:val="20"/>
          <w:lang w:val="es-MX"/>
        </w:rPr>
        <w:t>.</w:t>
      </w:r>
      <w:r w:rsidR="00BE45CA" w:rsidRPr="00BE45CA">
        <w:rPr>
          <w:rFonts w:ascii="Arial" w:eastAsia="Arial" w:hAnsi="Arial" w:cs="Arial"/>
          <w:sz w:val="20"/>
          <w:szCs w:val="20"/>
          <w:lang w:val="es-MX"/>
        </w:rPr>
        <w:t>025</w:t>
      </w:r>
      <w:r w:rsidR="00BE45CA">
        <w:rPr>
          <w:rFonts w:ascii="Arial" w:eastAsia="Arial" w:hAnsi="Arial" w:cs="Arial"/>
          <w:sz w:val="20"/>
          <w:szCs w:val="20"/>
          <w:lang w:val="es-MX"/>
        </w:rPr>
        <w:t>.</w:t>
      </w:r>
      <w:r w:rsidR="00BE45CA" w:rsidRPr="00BE45CA">
        <w:rPr>
          <w:rFonts w:ascii="Arial" w:eastAsia="Arial" w:hAnsi="Arial" w:cs="Arial"/>
          <w:sz w:val="20"/>
          <w:szCs w:val="20"/>
          <w:lang w:val="es-MX"/>
        </w:rPr>
        <w:t>084</w:t>
      </w:r>
      <w:r w:rsidR="00BE45CA">
        <w:rPr>
          <w:rFonts w:ascii="Arial" w:eastAsia="Arial" w:hAnsi="Arial" w:cs="Arial"/>
          <w:sz w:val="20"/>
          <w:szCs w:val="20"/>
          <w:lang w:val="es-MX"/>
        </w:rPr>
        <w:t>.</w:t>
      </w:r>
      <w:r w:rsidR="00BE45CA" w:rsidRPr="00BE45CA">
        <w:rPr>
          <w:rFonts w:ascii="Arial" w:eastAsia="Arial" w:hAnsi="Arial" w:cs="Arial"/>
          <w:sz w:val="20"/>
          <w:szCs w:val="20"/>
          <w:lang w:val="es-MX"/>
        </w:rPr>
        <w:t>000</w:t>
      </w:r>
    </w:p>
    <w:p w14:paraId="3A4514C3" w14:textId="06FCBA7B" w:rsidR="006F3EE9" w:rsidRPr="000F6DD0" w:rsidRDefault="64B85CB9" w:rsidP="008155EA">
      <w:pPr>
        <w:pStyle w:val="Prrafodelista"/>
        <w:numPr>
          <w:ilvl w:val="0"/>
          <w:numId w:val="2"/>
        </w:numPr>
        <w:jc w:val="both"/>
        <w:rPr>
          <w:rFonts w:ascii="Arial" w:eastAsia="Arial" w:hAnsi="Arial" w:cs="Arial"/>
          <w:sz w:val="20"/>
          <w:szCs w:val="20"/>
          <w:lang w:val="es-MX"/>
        </w:rPr>
      </w:pPr>
      <w:r w:rsidRPr="7B62DA10">
        <w:rPr>
          <w:rFonts w:ascii="Arial" w:eastAsia="Arial" w:hAnsi="Arial" w:cs="Arial"/>
          <w:sz w:val="20"/>
          <w:szCs w:val="20"/>
          <w:lang w:val="es-MX"/>
        </w:rPr>
        <w:t>Modalidad de selección: Competitiva</w:t>
      </w:r>
    </w:p>
    <w:p w14:paraId="187682AA" w14:textId="30D6C621" w:rsidR="006F3EE9" w:rsidRPr="000F6DD0" w:rsidRDefault="006F3EE9" w:rsidP="008155EA">
      <w:pPr>
        <w:spacing w:after="0" w:line="240" w:lineRule="auto"/>
        <w:ind w:left="720"/>
        <w:jc w:val="both"/>
        <w:rPr>
          <w:rFonts w:ascii="Arial" w:eastAsia="Arial" w:hAnsi="Arial" w:cs="Arial"/>
          <w:sz w:val="20"/>
          <w:szCs w:val="20"/>
          <w:lang w:val="es-MX"/>
        </w:rPr>
      </w:pPr>
    </w:p>
    <w:p w14:paraId="35613035" w14:textId="537ECB46" w:rsidR="006F3EE9" w:rsidRPr="000F6DD0" w:rsidRDefault="006F3EE9" w:rsidP="006F3EE9">
      <w:pPr>
        <w:spacing w:after="0" w:line="240" w:lineRule="auto"/>
        <w:jc w:val="both"/>
        <w:rPr>
          <w:rFonts w:ascii="Arial" w:hAnsi="Arial" w:cs="Arial"/>
          <w:color w:val="FF0000"/>
          <w:sz w:val="16"/>
          <w:szCs w:val="16"/>
        </w:rPr>
      </w:pPr>
    </w:p>
    <w:p w14:paraId="0BFC6AA4" w14:textId="02CAF91C" w:rsidR="006F3EE9" w:rsidRDefault="00BE45CA" w:rsidP="00BE45CA">
      <w:pPr>
        <w:spacing w:after="0" w:line="240" w:lineRule="auto"/>
        <w:jc w:val="center"/>
        <w:rPr>
          <w:rFonts w:ascii="Arial" w:hAnsi="Arial" w:cs="Arial"/>
          <w:color w:val="000000" w:themeColor="text1"/>
          <w:sz w:val="20"/>
          <w:szCs w:val="20"/>
        </w:rPr>
      </w:pPr>
      <w:r>
        <w:rPr>
          <w:rFonts w:ascii="Arial" w:hAnsi="Arial" w:cs="Arial"/>
          <w:noProof/>
          <w:color w:val="000000" w:themeColor="text1"/>
          <w:sz w:val="20"/>
          <w:szCs w:val="20"/>
        </w:rPr>
        <w:drawing>
          <wp:inline distT="0" distB="0" distL="0" distR="0" wp14:anchorId="59AA0896" wp14:editId="36127602">
            <wp:extent cx="1162050" cy="574243"/>
            <wp:effectExtent l="0" t="0" r="0" b="0"/>
            <wp:docPr id="69359154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591541" name="Imagen 693591541"/>
                    <pic:cNvPicPr/>
                  </pic:nvPicPr>
                  <pic:blipFill>
                    <a:blip r:embed="rId20">
                      <a:extLst>
                        <a:ext uri="{28A0092B-C50C-407E-A947-70E740481C1C}">
                          <a14:useLocalDpi xmlns:a14="http://schemas.microsoft.com/office/drawing/2010/main" val="0"/>
                        </a:ext>
                      </a:extLst>
                    </a:blip>
                    <a:stretch>
                      <a:fillRect/>
                    </a:stretch>
                  </pic:blipFill>
                  <pic:spPr>
                    <a:xfrm>
                      <a:off x="0" y="0"/>
                      <a:ext cx="1171593" cy="578959"/>
                    </a:xfrm>
                    <a:prstGeom prst="rect">
                      <a:avLst/>
                    </a:prstGeom>
                  </pic:spPr>
                </pic:pic>
              </a:graphicData>
            </a:graphic>
          </wp:inline>
        </w:drawing>
      </w:r>
      <w:r>
        <w:rPr>
          <w:rFonts w:ascii="Arial" w:hAnsi="Arial" w:cs="Arial"/>
          <w:noProof/>
          <w:color w:val="000000" w:themeColor="text1"/>
          <w:sz w:val="20"/>
          <w:szCs w:val="20"/>
        </w:rPr>
        <w:drawing>
          <wp:inline distT="0" distB="0" distL="0" distR="0" wp14:anchorId="3FC359C0" wp14:editId="0DBE59AA">
            <wp:extent cx="2647950" cy="412386"/>
            <wp:effectExtent l="0" t="0" r="0" b="6985"/>
            <wp:docPr id="1802466692"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466692" name="Imagen 1802466692"/>
                    <pic:cNvPicPr/>
                  </pic:nvPicPr>
                  <pic:blipFill>
                    <a:blip r:embed="rId21">
                      <a:extLst>
                        <a:ext uri="{28A0092B-C50C-407E-A947-70E740481C1C}">
                          <a14:useLocalDpi xmlns:a14="http://schemas.microsoft.com/office/drawing/2010/main" val="0"/>
                        </a:ext>
                      </a:extLst>
                    </a:blip>
                    <a:stretch>
                      <a:fillRect/>
                    </a:stretch>
                  </pic:blipFill>
                  <pic:spPr>
                    <a:xfrm>
                      <a:off x="0" y="0"/>
                      <a:ext cx="2737062" cy="426264"/>
                    </a:xfrm>
                    <a:prstGeom prst="rect">
                      <a:avLst/>
                    </a:prstGeom>
                  </pic:spPr>
                </pic:pic>
              </a:graphicData>
            </a:graphic>
          </wp:inline>
        </w:drawing>
      </w:r>
    </w:p>
    <w:p w14:paraId="5BC549BA" w14:textId="4AC8E3DF" w:rsidR="00BE45CA" w:rsidRDefault="00BE45CA" w:rsidP="00BE45CA">
      <w:pPr>
        <w:spacing w:after="0" w:line="240" w:lineRule="auto"/>
        <w:jc w:val="center"/>
        <w:rPr>
          <w:rFonts w:ascii="Arial" w:hAnsi="Arial" w:cs="Arial"/>
          <w:color w:val="000000" w:themeColor="text1"/>
          <w:sz w:val="20"/>
          <w:szCs w:val="20"/>
        </w:rPr>
      </w:pPr>
      <w:r>
        <w:rPr>
          <w:rFonts w:ascii="Arial" w:hAnsi="Arial" w:cs="Arial"/>
          <w:noProof/>
          <w:color w:val="000000" w:themeColor="text1"/>
          <w:sz w:val="20"/>
          <w:szCs w:val="20"/>
        </w:rPr>
        <w:drawing>
          <wp:inline distT="0" distB="0" distL="0" distR="0" wp14:anchorId="7F8516F1" wp14:editId="079044DF">
            <wp:extent cx="1577454" cy="2114550"/>
            <wp:effectExtent l="0" t="0" r="3810" b="0"/>
            <wp:docPr id="1393268989"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268989" name="Imagen 1393268989"/>
                    <pic:cNvPicPr/>
                  </pic:nvPicPr>
                  <pic:blipFill>
                    <a:blip r:embed="rId22">
                      <a:extLst>
                        <a:ext uri="{28A0092B-C50C-407E-A947-70E740481C1C}">
                          <a14:useLocalDpi xmlns:a14="http://schemas.microsoft.com/office/drawing/2010/main" val="0"/>
                        </a:ext>
                      </a:extLst>
                    </a:blip>
                    <a:stretch>
                      <a:fillRect/>
                    </a:stretch>
                  </pic:blipFill>
                  <pic:spPr>
                    <a:xfrm>
                      <a:off x="0" y="0"/>
                      <a:ext cx="1583275" cy="2122354"/>
                    </a:xfrm>
                    <a:prstGeom prst="rect">
                      <a:avLst/>
                    </a:prstGeom>
                  </pic:spPr>
                </pic:pic>
              </a:graphicData>
            </a:graphic>
          </wp:inline>
        </w:drawing>
      </w:r>
      <w:r>
        <w:rPr>
          <w:rFonts w:ascii="Arial" w:hAnsi="Arial" w:cs="Arial"/>
          <w:noProof/>
          <w:color w:val="000000" w:themeColor="text1"/>
          <w:sz w:val="20"/>
          <w:szCs w:val="20"/>
        </w:rPr>
        <w:drawing>
          <wp:inline distT="0" distB="0" distL="0" distR="0" wp14:anchorId="4E7060B0" wp14:editId="0AB18037">
            <wp:extent cx="1660902" cy="2113247"/>
            <wp:effectExtent l="0" t="0" r="0" b="1905"/>
            <wp:docPr id="88822495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224952" name="Imagen 888224952"/>
                    <pic:cNvPicPr/>
                  </pic:nvPicPr>
                  <pic:blipFill>
                    <a:blip r:embed="rId23">
                      <a:extLst>
                        <a:ext uri="{28A0092B-C50C-407E-A947-70E740481C1C}">
                          <a14:useLocalDpi xmlns:a14="http://schemas.microsoft.com/office/drawing/2010/main" val="0"/>
                        </a:ext>
                      </a:extLst>
                    </a:blip>
                    <a:stretch>
                      <a:fillRect/>
                    </a:stretch>
                  </pic:blipFill>
                  <pic:spPr>
                    <a:xfrm>
                      <a:off x="0" y="0"/>
                      <a:ext cx="1676394" cy="2132958"/>
                    </a:xfrm>
                    <a:prstGeom prst="rect">
                      <a:avLst/>
                    </a:prstGeom>
                  </pic:spPr>
                </pic:pic>
              </a:graphicData>
            </a:graphic>
          </wp:inline>
        </w:drawing>
      </w:r>
      <w:r>
        <w:rPr>
          <w:rFonts w:ascii="Arial" w:hAnsi="Arial" w:cs="Arial"/>
          <w:noProof/>
          <w:color w:val="000000" w:themeColor="text1"/>
          <w:sz w:val="20"/>
          <w:szCs w:val="20"/>
        </w:rPr>
        <w:drawing>
          <wp:inline distT="0" distB="0" distL="0" distR="0" wp14:anchorId="17DAC60B" wp14:editId="1A3FA24C">
            <wp:extent cx="1828800" cy="1287887"/>
            <wp:effectExtent l="0" t="0" r="0" b="7620"/>
            <wp:docPr id="183035514"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35514" name="Imagen 183035514"/>
                    <pic:cNvPicPr/>
                  </pic:nvPicPr>
                  <pic:blipFill>
                    <a:blip r:embed="rId24">
                      <a:extLst>
                        <a:ext uri="{28A0092B-C50C-407E-A947-70E740481C1C}">
                          <a14:useLocalDpi xmlns:a14="http://schemas.microsoft.com/office/drawing/2010/main" val="0"/>
                        </a:ext>
                      </a:extLst>
                    </a:blip>
                    <a:stretch>
                      <a:fillRect/>
                    </a:stretch>
                  </pic:blipFill>
                  <pic:spPr>
                    <a:xfrm>
                      <a:off x="0" y="0"/>
                      <a:ext cx="1831781" cy="1289986"/>
                    </a:xfrm>
                    <a:prstGeom prst="rect">
                      <a:avLst/>
                    </a:prstGeom>
                  </pic:spPr>
                </pic:pic>
              </a:graphicData>
            </a:graphic>
          </wp:inline>
        </w:drawing>
      </w:r>
    </w:p>
    <w:p w14:paraId="7B8B41FF" w14:textId="77777777" w:rsidR="00BE45CA" w:rsidRDefault="00BE45CA" w:rsidP="00BE45CA">
      <w:pPr>
        <w:spacing w:after="0" w:line="240" w:lineRule="auto"/>
        <w:jc w:val="center"/>
        <w:rPr>
          <w:rFonts w:ascii="Arial" w:hAnsi="Arial" w:cs="Arial"/>
          <w:color w:val="000000" w:themeColor="text1"/>
          <w:sz w:val="20"/>
          <w:szCs w:val="20"/>
        </w:rPr>
      </w:pPr>
    </w:p>
    <w:p w14:paraId="3CD9000F" w14:textId="28718025" w:rsidR="00BE45CA" w:rsidRDefault="00BE45CA" w:rsidP="00BE45CA">
      <w:pPr>
        <w:spacing w:after="0" w:line="240" w:lineRule="auto"/>
        <w:jc w:val="center"/>
        <w:rPr>
          <w:rFonts w:ascii="Arial" w:hAnsi="Arial" w:cs="Arial"/>
          <w:color w:val="000000" w:themeColor="text1"/>
          <w:sz w:val="20"/>
          <w:szCs w:val="20"/>
        </w:rPr>
      </w:pPr>
      <w:r>
        <w:rPr>
          <w:rFonts w:ascii="Arial" w:hAnsi="Arial" w:cs="Arial"/>
          <w:noProof/>
          <w:color w:val="000000" w:themeColor="text1"/>
          <w:sz w:val="20"/>
          <w:szCs w:val="20"/>
        </w:rPr>
        <w:lastRenderedPageBreak/>
        <w:drawing>
          <wp:inline distT="0" distB="0" distL="0" distR="0" wp14:anchorId="254DC450" wp14:editId="5E5A8FD3">
            <wp:extent cx="5987580" cy="7444875"/>
            <wp:effectExtent l="0" t="0" r="0" b="3810"/>
            <wp:docPr id="646246130"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246130" name="Imagen 646246130"/>
                    <pic:cNvPicPr/>
                  </pic:nvPicPr>
                  <pic:blipFill>
                    <a:blip r:embed="rId25">
                      <a:extLst>
                        <a:ext uri="{28A0092B-C50C-407E-A947-70E740481C1C}">
                          <a14:useLocalDpi xmlns:a14="http://schemas.microsoft.com/office/drawing/2010/main" val="0"/>
                        </a:ext>
                      </a:extLst>
                    </a:blip>
                    <a:stretch>
                      <a:fillRect/>
                    </a:stretch>
                  </pic:blipFill>
                  <pic:spPr>
                    <a:xfrm>
                      <a:off x="0" y="0"/>
                      <a:ext cx="5988681" cy="7446244"/>
                    </a:xfrm>
                    <a:prstGeom prst="rect">
                      <a:avLst/>
                    </a:prstGeom>
                  </pic:spPr>
                </pic:pic>
              </a:graphicData>
            </a:graphic>
          </wp:inline>
        </w:drawing>
      </w:r>
    </w:p>
    <w:p w14:paraId="0D76A852" w14:textId="74511906" w:rsidR="00BE45CA" w:rsidRDefault="00BE45CA" w:rsidP="00BE45CA">
      <w:pPr>
        <w:spacing w:after="0" w:line="240" w:lineRule="auto"/>
        <w:jc w:val="center"/>
        <w:rPr>
          <w:rFonts w:ascii="Arial" w:hAnsi="Arial" w:cs="Arial"/>
          <w:color w:val="000000" w:themeColor="text1"/>
          <w:sz w:val="20"/>
          <w:szCs w:val="20"/>
        </w:rPr>
      </w:pPr>
      <w:r>
        <w:rPr>
          <w:rFonts w:ascii="Arial" w:hAnsi="Arial" w:cs="Arial"/>
          <w:noProof/>
          <w:color w:val="000000" w:themeColor="text1"/>
          <w:sz w:val="20"/>
          <w:szCs w:val="20"/>
        </w:rPr>
        <w:lastRenderedPageBreak/>
        <w:drawing>
          <wp:inline distT="0" distB="0" distL="0" distR="0" wp14:anchorId="5B9A97A6" wp14:editId="566921F6">
            <wp:extent cx="3255149" cy="535940"/>
            <wp:effectExtent l="0" t="0" r="2540" b="0"/>
            <wp:docPr id="858337281"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337281" name="Imagen 858337281"/>
                    <pic:cNvPicPr/>
                  </pic:nvPicPr>
                  <pic:blipFill>
                    <a:blip r:embed="rId26">
                      <a:extLst>
                        <a:ext uri="{28A0092B-C50C-407E-A947-70E740481C1C}">
                          <a14:useLocalDpi xmlns:a14="http://schemas.microsoft.com/office/drawing/2010/main" val="0"/>
                        </a:ext>
                      </a:extLst>
                    </a:blip>
                    <a:stretch>
                      <a:fillRect/>
                    </a:stretch>
                  </pic:blipFill>
                  <pic:spPr>
                    <a:xfrm>
                      <a:off x="0" y="0"/>
                      <a:ext cx="3274882" cy="539189"/>
                    </a:xfrm>
                    <a:prstGeom prst="rect">
                      <a:avLst/>
                    </a:prstGeom>
                  </pic:spPr>
                </pic:pic>
              </a:graphicData>
            </a:graphic>
          </wp:inline>
        </w:drawing>
      </w:r>
      <w:r>
        <w:rPr>
          <w:rFonts w:ascii="Arial" w:hAnsi="Arial" w:cs="Arial"/>
          <w:noProof/>
          <w:color w:val="000000" w:themeColor="text1"/>
          <w:sz w:val="20"/>
          <w:szCs w:val="20"/>
        </w:rPr>
        <w:drawing>
          <wp:inline distT="0" distB="0" distL="0" distR="0" wp14:anchorId="6639F396" wp14:editId="6AA83ABA">
            <wp:extent cx="2667000" cy="447129"/>
            <wp:effectExtent l="0" t="0" r="0" b="0"/>
            <wp:docPr id="57687651"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87651" name="Imagen 57687651"/>
                    <pic:cNvPicPr/>
                  </pic:nvPicPr>
                  <pic:blipFill>
                    <a:blip r:embed="rId27">
                      <a:extLst>
                        <a:ext uri="{28A0092B-C50C-407E-A947-70E740481C1C}">
                          <a14:useLocalDpi xmlns:a14="http://schemas.microsoft.com/office/drawing/2010/main" val="0"/>
                        </a:ext>
                      </a:extLst>
                    </a:blip>
                    <a:stretch>
                      <a:fillRect/>
                    </a:stretch>
                  </pic:blipFill>
                  <pic:spPr>
                    <a:xfrm>
                      <a:off x="0" y="0"/>
                      <a:ext cx="2741222" cy="459572"/>
                    </a:xfrm>
                    <a:prstGeom prst="rect">
                      <a:avLst/>
                    </a:prstGeom>
                  </pic:spPr>
                </pic:pic>
              </a:graphicData>
            </a:graphic>
          </wp:inline>
        </w:drawing>
      </w:r>
    </w:p>
    <w:p w14:paraId="4BF9DAED" w14:textId="77777777" w:rsidR="00F70C18" w:rsidRDefault="00F70C18" w:rsidP="00F70C18">
      <w:pPr>
        <w:pStyle w:val="Prrafodelista"/>
        <w:ind w:left="-567" w:right="-567"/>
        <w:jc w:val="both"/>
        <w:rPr>
          <w:rFonts w:ascii="Arial" w:hAnsi="Arial" w:cs="Arial"/>
          <w:b/>
          <w:bCs/>
          <w:sz w:val="20"/>
          <w:szCs w:val="20"/>
        </w:rPr>
      </w:pPr>
    </w:p>
    <w:p w14:paraId="7575A005" w14:textId="2FB5A1B4" w:rsidR="00F56ECD" w:rsidRPr="00BF0B3E" w:rsidRDefault="00F70C18" w:rsidP="00BF0B3E">
      <w:pPr>
        <w:jc w:val="both"/>
        <w:rPr>
          <w:rFonts w:ascii="Arial" w:eastAsia="Arial" w:hAnsi="Arial" w:cs="Arial"/>
          <w:sz w:val="20"/>
          <w:szCs w:val="20"/>
        </w:rPr>
      </w:pPr>
      <w:r w:rsidRPr="00A63459">
        <w:rPr>
          <w:rFonts w:ascii="Arial" w:hAnsi="Arial" w:cs="Arial"/>
          <w:b/>
          <w:bCs/>
          <w:sz w:val="20"/>
          <w:szCs w:val="20"/>
        </w:rPr>
        <w:t>Nota</w:t>
      </w:r>
      <w:r w:rsidRPr="00A63459">
        <w:rPr>
          <w:rFonts w:ascii="Arial" w:hAnsi="Arial" w:cs="Arial"/>
          <w:sz w:val="20"/>
          <w:szCs w:val="20"/>
        </w:rPr>
        <w:t xml:space="preserve">: Entre 2023, 2024 y 2025 el número de contratos presenta un </w:t>
      </w:r>
      <w:r w:rsidR="00F56ECD" w:rsidRPr="00A63459">
        <w:rPr>
          <w:rFonts w:ascii="Arial" w:hAnsi="Arial" w:cs="Arial"/>
          <w:sz w:val="20"/>
          <w:szCs w:val="20"/>
        </w:rPr>
        <w:t>crecimiento en</w:t>
      </w:r>
      <w:r w:rsidRPr="00A63459">
        <w:rPr>
          <w:rFonts w:ascii="Arial" w:hAnsi="Arial" w:cs="Arial"/>
          <w:sz w:val="20"/>
          <w:szCs w:val="20"/>
        </w:rPr>
        <w:t xml:space="preserve"> cada anualidad, siendo 2025 el año con la mayor cantidad registrada. La contratación se mantiene totalmente nacional, con una participación internacional prácticamente nula. </w:t>
      </w:r>
      <w:r w:rsidR="00A63459" w:rsidRPr="00A63459">
        <w:rPr>
          <w:rFonts w:ascii="Arial" w:hAnsi="Arial" w:cs="Arial"/>
          <w:sz w:val="20"/>
          <w:szCs w:val="20"/>
        </w:rPr>
        <w:t xml:space="preserve">En las últimas tres vigencias se realizaron 442 contratos por </w:t>
      </w:r>
      <w:r w:rsidR="00A63459" w:rsidRPr="00A63459">
        <w:rPr>
          <w:rFonts w:ascii="Arial" w:eastAsia="Arial" w:hAnsi="Arial" w:cs="Arial"/>
          <w:sz w:val="20"/>
          <w:szCs w:val="20"/>
          <w:lang w:val="es-MX"/>
        </w:rPr>
        <w:t xml:space="preserve">Valor </w:t>
      </w:r>
      <w:r w:rsidR="00A63459">
        <w:rPr>
          <w:rFonts w:ascii="Arial" w:eastAsia="Arial" w:hAnsi="Arial" w:cs="Arial"/>
          <w:sz w:val="20"/>
          <w:szCs w:val="20"/>
          <w:lang w:val="es-MX"/>
        </w:rPr>
        <w:t>de</w:t>
      </w:r>
      <w:r w:rsidR="00A63459" w:rsidRPr="00A63459">
        <w:rPr>
          <w:rFonts w:ascii="Arial" w:eastAsia="Arial" w:hAnsi="Arial" w:cs="Arial"/>
          <w:sz w:val="20"/>
          <w:szCs w:val="20"/>
          <w:lang w:val="es-MX"/>
        </w:rPr>
        <w:t xml:space="preserve"> $ 53.025.084.000</w:t>
      </w:r>
      <w:r w:rsidR="00BF0B3E">
        <w:rPr>
          <w:rFonts w:ascii="Arial" w:eastAsia="Arial" w:hAnsi="Arial" w:cs="Arial"/>
          <w:sz w:val="20"/>
          <w:szCs w:val="20"/>
          <w:lang w:val="es-MX"/>
        </w:rPr>
        <w:t xml:space="preserve">, así mismo los la cantidad de contratos mensuales fueron los meses de marzo y abril, el gasto anual </w:t>
      </w:r>
      <w:proofErr w:type="spellStart"/>
      <w:r w:rsidR="00BF0B3E">
        <w:rPr>
          <w:rFonts w:ascii="Arial" w:eastAsia="Arial" w:hAnsi="Arial" w:cs="Arial"/>
          <w:sz w:val="20"/>
          <w:szCs w:val="20"/>
          <w:lang w:val="es-MX"/>
        </w:rPr>
        <w:t>mas</w:t>
      </w:r>
      <w:proofErr w:type="spellEnd"/>
      <w:r w:rsidR="00BF0B3E">
        <w:rPr>
          <w:rFonts w:ascii="Arial" w:eastAsia="Arial" w:hAnsi="Arial" w:cs="Arial"/>
          <w:sz w:val="20"/>
          <w:szCs w:val="20"/>
          <w:lang w:val="es-MX"/>
        </w:rPr>
        <w:t xml:space="preserve"> alto fue por valor </w:t>
      </w:r>
      <w:proofErr w:type="gramStart"/>
      <w:r w:rsidR="00BF0B3E">
        <w:rPr>
          <w:rFonts w:ascii="Arial" w:eastAsia="Arial" w:hAnsi="Arial" w:cs="Arial"/>
          <w:sz w:val="20"/>
          <w:szCs w:val="20"/>
          <w:lang w:val="es-MX"/>
        </w:rPr>
        <w:t>55.168.650.200</w:t>
      </w:r>
      <w:r w:rsidR="00BF0B3E">
        <w:rPr>
          <w:rFonts w:ascii="Arial" w:hAnsi="Arial" w:cs="Arial"/>
          <w:sz w:val="20"/>
          <w:szCs w:val="20"/>
        </w:rPr>
        <w:t>,</w:t>
      </w:r>
      <w:proofErr w:type="spellStart"/>
      <w:r w:rsidR="00BF0B3E">
        <w:rPr>
          <w:rFonts w:ascii="Arial" w:hAnsi="Arial" w:cs="Arial"/>
          <w:sz w:val="20"/>
          <w:szCs w:val="20"/>
        </w:rPr>
        <w:t>oo</w:t>
      </w:r>
      <w:proofErr w:type="spellEnd"/>
      <w:proofErr w:type="gramEnd"/>
      <w:r w:rsidR="00BF0B3E">
        <w:rPr>
          <w:rFonts w:ascii="Arial" w:hAnsi="Arial" w:cs="Arial"/>
          <w:sz w:val="20"/>
          <w:szCs w:val="20"/>
        </w:rPr>
        <w:t xml:space="preserve"> para el año 2026, sin embargo, el año donde </w:t>
      </w:r>
      <w:proofErr w:type="spellStart"/>
      <w:r w:rsidR="00BF0B3E">
        <w:rPr>
          <w:rFonts w:ascii="Arial" w:hAnsi="Arial" w:cs="Arial"/>
          <w:sz w:val="20"/>
          <w:szCs w:val="20"/>
        </w:rPr>
        <w:t>mas</w:t>
      </w:r>
      <w:proofErr w:type="spellEnd"/>
      <w:r w:rsidR="00BF0B3E">
        <w:rPr>
          <w:rFonts w:ascii="Arial" w:hAnsi="Arial" w:cs="Arial"/>
          <w:sz w:val="20"/>
          <w:szCs w:val="20"/>
        </w:rPr>
        <w:t xml:space="preserve"> se contrato fue en el 2025 con 151 contratos celebrados y adjudicados.</w:t>
      </w:r>
    </w:p>
    <w:p w14:paraId="328A70C4" w14:textId="7A341E65" w:rsidR="00BE45CA" w:rsidRDefault="006E7955" w:rsidP="00BE45CA">
      <w:pPr>
        <w:spacing w:after="0" w:line="240" w:lineRule="auto"/>
        <w:jc w:val="center"/>
        <w:rPr>
          <w:rFonts w:ascii="Arial" w:hAnsi="Arial" w:cs="Arial"/>
          <w:color w:val="000000" w:themeColor="text1"/>
          <w:sz w:val="20"/>
          <w:szCs w:val="20"/>
        </w:rPr>
      </w:pPr>
      <w:r>
        <w:rPr>
          <w:rFonts w:ascii="Arial" w:hAnsi="Arial" w:cs="Arial"/>
          <w:noProof/>
          <w:color w:val="000000" w:themeColor="text1"/>
          <w:sz w:val="20"/>
          <w:szCs w:val="20"/>
        </w:rPr>
        <w:drawing>
          <wp:inline distT="0" distB="0" distL="0" distR="0" wp14:anchorId="3C7EFF4E" wp14:editId="770AC89A">
            <wp:extent cx="6120648" cy="5365750"/>
            <wp:effectExtent l="0" t="0" r="0" b="6350"/>
            <wp:docPr id="76967962"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67962" name="Imagen 76967962"/>
                    <pic:cNvPicPr/>
                  </pic:nvPicPr>
                  <pic:blipFill>
                    <a:blip r:embed="rId28">
                      <a:extLst>
                        <a:ext uri="{28A0092B-C50C-407E-A947-70E740481C1C}">
                          <a14:useLocalDpi xmlns:a14="http://schemas.microsoft.com/office/drawing/2010/main" val="0"/>
                        </a:ext>
                      </a:extLst>
                    </a:blip>
                    <a:stretch>
                      <a:fillRect/>
                    </a:stretch>
                  </pic:blipFill>
                  <pic:spPr>
                    <a:xfrm>
                      <a:off x="0" y="0"/>
                      <a:ext cx="6124158" cy="5368827"/>
                    </a:xfrm>
                    <a:prstGeom prst="rect">
                      <a:avLst/>
                    </a:prstGeom>
                  </pic:spPr>
                </pic:pic>
              </a:graphicData>
            </a:graphic>
          </wp:inline>
        </w:drawing>
      </w:r>
    </w:p>
    <w:p w14:paraId="0D8302AE" w14:textId="77777777" w:rsidR="00BF0B3E" w:rsidRDefault="00BF0B3E" w:rsidP="006E7955">
      <w:pPr>
        <w:spacing w:after="0" w:line="240" w:lineRule="auto"/>
        <w:jc w:val="both"/>
        <w:rPr>
          <w:rFonts w:ascii="Arial" w:hAnsi="Arial" w:cs="Arial"/>
          <w:b/>
          <w:bCs/>
          <w:sz w:val="20"/>
          <w:szCs w:val="20"/>
        </w:rPr>
      </w:pPr>
    </w:p>
    <w:p w14:paraId="0A319423" w14:textId="66094AAF" w:rsidR="006E7955" w:rsidRDefault="006E7955" w:rsidP="006E7955">
      <w:pPr>
        <w:spacing w:after="0" w:line="240" w:lineRule="auto"/>
        <w:jc w:val="both"/>
        <w:rPr>
          <w:rFonts w:ascii="Arial" w:hAnsi="Arial" w:cs="Arial"/>
          <w:color w:val="000000" w:themeColor="text1"/>
          <w:sz w:val="20"/>
          <w:szCs w:val="20"/>
        </w:rPr>
      </w:pPr>
      <w:r w:rsidRPr="00A73F15">
        <w:rPr>
          <w:rFonts w:ascii="Arial" w:hAnsi="Arial" w:cs="Arial"/>
          <w:b/>
          <w:bCs/>
          <w:sz w:val="20"/>
          <w:szCs w:val="20"/>
        </w:rPr>
        <w:lastRenderedPageBreak/>
        <w:t>Nota</w:t>
      </w:r>
      <w:r w:rsidRPr="000879F7">
        <w:rPr>
          <w:rFonts w:ascii="Arial" w:hAnsi="Arial" w:cs="Arial"/>
          <w:color w:val="000000" w:themeColor="text1"/>
          <w:sz w:val="20"/>
          <w:szCs w:val="20"/>
        </w:rPr>
        <w:t xml:space="preserve">: </w:t>
      </w:r>
      <w:r w:rsidR="00A63459" w:rsidRPr="000879F7">
        <w:rPr>
          <w:rFonts w:ascii="Arial" w:hAnsi="Arial" w:cs="Arial"/>
          <w:sz w:val="20"/>
          <w:szCs w:val="20"/>
        </w:rPr>
        <w:t>Bogotá</w:t>
      </w:r>
      <w:r w:rsidR="00A63459" w:rsidRPr="005F6BCB">
        <w:rPr>
          <w:rFonts w:ascii="Arial" w:hAnsi="Arial" w:cs="Arial"/>
          <w:sz w:val="20"/>
          <w:szCs w:val="20"/>
        </w:rPr>
        <w:t xml:space="preserve"> D.C.,</w:t>
      </w:r>
      <w:r w:rsidR="00A63459">
        <w:rPr>
          <w:rFonts w:ascii="Arial" w:hAnsi="Arial" w:cs="Arial"/>
          <w:sz w:val="20"/>
          <w:szCs w:val="20"/>
        </w:rPr>
        <w:t xml:space="preserve"> y Cundinamarca mantienen la mayor cantidad de proveedor por origen</w:t>
      </w:r>
      <w:r w:rsidR="00A73F15">
        <w:rPr>
          <w:rFonts w:ascii="Arial" w:hAnsi="Arial" w:cs="Arial"/>
          <w:sz w:val="20"/>
          <w:szCs w:val="20"/>
        </w:rPr>
        <w:t>,</w:t>
      </w:r>
      <w:r w:rsidR="00A63459" w:rsidRPr="005F6BCB">
        <w:rPr>
          <w:rFonts w:ascii="Arial" w:hAnsi="Arial" w:cs="Arial"/>
          <w:sz w:val="20"/>
          <w:szCs w:val="20"/>
        </w:rPr>
        <w:t xml:space="preserve"> </w:t>
      </w:r>
      <w:r w:rsidR="00A63459">
        <w:rPr>
          <w:rFonts w:ascii="Arial" w:hAnsi="Arial" w:cs="Arial"/>
          <w:sz w:val="20"/>
          <w:szCs w:val="20"/>
        </w:rPr>
        <w:t xml:space="preserve">los meses donde más se contrató en las últimas tres vigencias fue marzo, abril y diciembre, </w:t>
      </w:r>
      <w:r w:rsidR="00A63459" w:rsidRPr="005F6BCB">
        <w:rPr>
          <w:rFonts w:ascii="Arial" w:hAnsi="Arial" w:cs="Arial"/>
          <w:sz w:val="20"/>
          <w:szCs w:val="20"/>
        </w:rPr>
        <w:t xml:space="preserve">destacándose </w:t>
      </w:r>
      <w:r w:rsidR="00A63459">
        <w:rPr>
          <w:rFonts w:ascii="Arial" w:hAnsi="Arial" w:cs="Arial"/>
          <w:sz w:val="20"/>
          <w:szCs w:val="20"/>
        </w:rPr>
        <w:t>Cundinamarca</w:t>
      </w:r>
      <w:r w:rsidR="00A63459" w:rsidRPr="005F6BCB">
        <w:rPr>
          <w:rFonts w:ascii="Arial" w:hAnsi="Arial" w:cs="Arial"/>
          <w:sz w:val="20"/>
          <w:szCs w:val="20"/>
        </w:rPr>
        <w:t xml:space="preserve"> como el núcleo central de abastecimiento. Además, </w:t>
      </w:r>
      <w:r w:rsidR="00A63459">
        <w:rPr>
          <w:rFonts w:ascii="Arial" w:hAnsi="Arial" w:cs="Arial"/>
          <w:sz w:val="20"/>
          <w:szCs w:val="20"/>
        </w:rPr>
        <w:t>se evidencia que el proveedor que m</w:t>
      </w:r>
      <w:r w:rsidR="00A73F15">
        <w:rPr>
          <w:rFonts w:ascii="Arial" w:hAnsi="Arial" w:cs="Arial"/>
          <w:sz w:val="20"/>
          <w:szCs w:val="20"/>
        </w:rPr>
        <w:t>á</w:t>
      </w:r>
      <w:r w:rsidR="00A63459">
        <w:rPr>
          <w:rFonts w:ascii="Arial" w:hAnsi="Arial" w:cs="Arial"/>
          <w:sz w:val="20"/>
          <w:szCs w:val="20"/>
        </w:rPr>
        <w:t xml:space="preserve">s ejecuto recursos fue INVERISONES MONTE SACRO S.A.S con cerca de </w:t>
      </w:r>
      <w:proofErr w:type="gramStart"/>
      <w:r w:rsidR="00A63459">
        <w:rPr>
          <w:rFonts w:ascii="Arial" w:hAnsi="Arial" w:cs="Arial"/>
          <w:sz w:val="20"/>
          <w:szCs w:val="20"/>
        </w:rPr>
        <w:t>55.168.650.200,oo</w:t>
      </w:r>
      <w:proofErr w:type="gramEnd"/>
      <w:r w:rsidR="00A73F15">
        <w:rPr>
          <w:rFonts w:ascii="Arial" w:hAnsi="Arial" w:cs="Arial"/>
          <w:sz w:val="20"/>
          <w:szCs w:val="20"/>
        </w:rPr>
        <w:t>, seguido de COORDINADORA DE SERVICIOS PARQUE CEMENTERIO SAS con un valor de $9.103.889.980 y LA ASCENSIÓN SA con un valor de 8.601.658.389, como se observa en la información siguiente:</w:t>
      </w:r>
    </w:p>
    <w:p w14:paraId="5B77A4DA" w14:textId="77777777" w:rsidR="006E7955" w:rsidRDefault="006E7955" w:rsidP="006E7955">
      <w:pPr>
        <w:spacing w:after="0" w:line="240" w:lineRule="auto"/>
        <w:jc w:val="both"/>
        <w:rPr>
          <w:rFonts w:ascii="Arial" w:hAnsi="Arial" w:cs="Arial"/>
          <w:color w:val="000000" w:themeColor="text1"/>
          <w:sz w:val="20"/>
          <w:szCs w:val="20"/>
        </w:rPr>
      </w:pPr>
    </w:p>
    <w:p w14:paraId="773C83DC" w14:textId="47085DB6" w:rsidR="006E7955" w:rsidRDefault="006E7955" w:rsidP="006E7955">
      <w:pPr>
        <w:spacing w:after="0" w:line="240" w:lineRule="auto"/>
        <w:jc w:val="center"/>
        <w:rPr>
          <w:rFonts w:ascii="Arial" w:hAnsi="Arial" w:cs="Arial"/>
          <w:color w:val="000000" w:themeColor="text1"/>
          <w:sz w:val="20"/>
          <w:szCs w:val="20"/>
        </w:rPr>
      </w:pPr>
      <w:r>
        <w:rPr>
          <w:rFonts w:ascii="Arial" w:hAnsi="Arial" w:cs="Arial"/>
          <w:noProof/>
          <w:color w:val="000000" w:themeColor="text1"/>
          <w:sz w:val="20"/>
          <w:szCs w:val="20"/>
        </w:rPr>
        <w:drawing>
          <wp:inline distT="0" distB="0" distL="0" distR="0" wp14:anchorId="3F8D21A5" wp14:editId="73F831B5">
            <wp:extent cx="2114550" cy="468565"/>
            <wp:effectExtent l="0" t="0" r="0" b="8255"/>
            <wp:docPr id="1790168842"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168842" name="Imagen 1790168842"/>
                    <pic:cNvPicPr/>
                  </pic:nvPicPr>
                  <pic:blipFill>
                    <a:blip r:embed="rId29">
                      <a:extLst>
                        <a:ext uri="{28A0092B-C50C-407E-A947-70E740481C1C}">
                          <a14:useLocalDpi xmlns:a14="http://schemas.microsoft.com/office/drawing/2010/main" val="0"/>
                        </a:ext>
                      </a:extLst>
                    </a:blip>
                    <a:stretch>
                      <a:fillRect/>
                    </a:stretch>
                  </pic:blipFill>
                  <pic:spPr>
                    <a:xfrm>
                      <a:off x="0" y="0"/>
                      <a:ext cx="2136437" cy="473415"/>
                    </a:xfrm>
                    <a:prstGeom prst="rect">
                      <a:avLst/>
                    </a:prstGeom>
                  </pic:spPr>
                </pic:pic>
              </a:graphicData>
            </a:graphic>
          </wp:inline>
        </w:drawing>
      </w:r>
      <w:r>
        <w:rPr>
          <w:rFonts w:ascii="Arial" w:hAnsi="Arial" w:cs="Arial"/>
          <w:noProof/>
          <w:color w:val="000000" w:themeColor="text1"/>
          <w:sz w:val="20"/>
          <w:szCs w:val="20"/>
        </w:rPr>
        <w:drawing>
          <wp:inline distT="0" distB="0" distL="0" distR="0" wp14:anchorId="5CA9985A" wp14:editId="6EABA524">
            <wp:extent cx="2057400" cy="514350"/>
            <wp:effectExtent l="0" t="0" r="0" b="0"/>
            <wp:docPr id="2120846694"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846694" name="Imagen 2120846694"/>
                    <pic:cNvPicPr/>
                  </pic:nvPicPr>
                  <pic:blipFill>
                    <a:blip r:embed="rId30">
                      <a:extLst>
                        <a:ext uri="{28A0092B-C50C-407E-A947-70E740481C1C}">
                          <a14:useLocalDpi xmlns:a14="http://schemas.microsoft.com/office/drawing/2010/main" val="0"/>
                        </a:ext>
                      </a:extLst>
                    </a:blip>
                    <a:stretch>
                      <a:fillRect/>
                    </a:stretch>
                  </pic:blipFill>
                  <pic:spPr>
                    <a:xfrm>
                      <a:off x="0" y="0"/>
                      <a:ext cx="2059988" cy="514997"/>
                    </a:xfrm>
                    <a:prstGeom prst="rect">
                      <a:avLst/>
                    </a:prstGeom>
                  </pic:spPr>
                </pic:pic>
              </a:graphicData>
            </a:graphic>
          </wp:inline>
        </w:drawing>
      </w:r>
      <w:r>
        <w:rPr>
          <w:rFonts w:ascii="Arial" w:hAnsi="Arial" w:cs="Arial"/>
          <w:noProof/>
          <w:color w:val="000000" w:themeColor="text1"/>
          <w:sz w:val="20"/>
          <w:szCs w:val="20"/>
        </w:rPr>
        <w:drawing>
          <wp:inline distT="0" distB="0" distL="0" distR="0" wp14:anchorId="26FFF9F7" wp14:editId="24BD5A39">
            <wp:extent cx="1746250" cy="450205"/>
            <wp:effectExtent l="0" t="0" r="6350" b="7620"/>
            <wp:docPr id="142059167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591670" name="Imagen 1420591670"/>
                    <pic:cNvPicPr/>
                  </pic:nvPicPr>
                  <pic:blipFill>
                    <a:blip r:embed="rId31">
                      <a:extLst>
                        <a:ext uri="{28A0092B-C50C-407E-A947-70E740481C1C}">
                          <a14:useLocalDpi xmlns:a14="http://schemas.microsoft.com/office/drawing/2010/main" val="0"/>
                        </a:ext>
                      </a:extLst>
                    </a:blip>
                    <a:stretch>
                      <a:fillRect/>
                    </a:stretch>
                  </pic:blipFill>
                  <pic:spPr>
                    <a:xfrm>
                      <a:off x="0" y="0"/>
                      <a:ext cx="1767221" cy="455612"/>
                    </a:xfrm>
                    <a:prstGeom prst="rect">
                      <a:avLst/>
                    </a:prstGeom>
                  </pic:spPr>
                </pic:pic>
              </a:graphicData>
            </a:graphic>
          </wp:inline>
        </w:drawing>
      </w:r>
    </w:p>
    <w:p w14:paraId="6229DBCB" w14:textId="77777777" w:rsidR="00A73F15" w:rsidRDefault="00A73F15" w:rsidP="006E7955">
      <w:pPr>
        <w:spacing w:after="0" w:line="240" w:lineRule="auto"/>
        <w:jc w:val="center"/>
        <w:rPr>
          <w:rFonts w:ascii="Arial" w:hAnsi="Arial" w:cs="Arial"/>
          <w:color w:val="000000" w:themeColor="text1"/>
          <w:sz w:val="20"/>
          <w:szCs w:val="20"/>
        </w:rPr>
      </w:pPr>
    </w:p>
    <w:p w14:paraId="0C8EE41E" w14:textId="0E7A0C6C" w:rsidR="00A73F15" w:rsidRDefault="00A73F15" w:rsidP="00A73F15">
      <w:pPr>
        <w:spacing w:after="0" w:line="240" w:lineRule="auto"/>
        <w:jc w:val="both"/>
        <w:rPr>
          <w:rFonts w:ascii="Arial" w:hAnsi="Arial" w:cs="Arial"/>
          <w:color w:val="000000" w:themeColor="text1"/>
          <w:sz w:val="20"/>
          <w:szCs w:val="20"/>
        </w:rPr>
      </w:pPr>
      <w:r>
        <w:rPr>
          <w:rFonts w:ascii="Arial" w:hAnsi="Arial" w:cs="Arial"/>
          <w:color w:val="000000" w:themeColor="text1"/>
          <w:sz w:val="20"/>
          <w:szCs w:val="20"/>
        </w:rPr>
        <w:t>Ahora bien, diferente es el caso en cuanto a la cantidad de contratos suscritos en las vigencias 2023 al 2026,</w:t>
      </w:r>
      <w:r w:rsidR="00BF0B3E">
        <w:rPr>
          <w:rFonts w:ascii="Arial" w:hAnsi="Arial" w:cs="Arial"/>
          <w:color w:val="000000" w:themeColor="text1"/>
          <w:sz w:val="20"/>
          <w:szCs w:val="20"/>
        </w:rPr>
        <w:t xml:space="preserve"> la empresa MONTE SACRO contrato un valor de 55.168.650.200</w:t>
      </w:r>
      <w:r w:rsidR="00BF0B3E">
        <w:rPr>
          <w:rFonts w:ascii="Arial" w:hAnsi="Arial" w:cs="Arial"/>
          <w:sz w:val="20"/>
          <w:szCs w:val="20"/>
        </w:rPr>
        <w:t xml:space="preserve">, </w:t>
      </w:r>
      <w:proofErr w:type="spellStart"/>
      <w:r w:rsidR="00BF0B3E">
        <w:rPr>
          <w:rFonts w:ascii="Arial" w:hAnsi="Arial" w:cs="Arial"/>
          <w:sz w:val="20"/>
          <w:szCs w:val="20"/>
        </w:rPr>
        <w:t>oo</w:t>
      </w:r>
      <w:proofErr w:type="spellEnd"/>
      <w:r w:rsidR="00BF0B3E">
        <w:rPr>
          <w:rFonts w:ascii="Arial" w:hAnsi="Arial" w:cs="Arial"/>
          <w:sz w:val="20"/>
          <w:szCs w:val="20"/>
        </w:rPr>
        <w:t xml:space="preserve"> de segunda la empresa CORDINADORA DE PARQUE CEMENTERIO SAS. Por un valor de 9.103.889.980, </w:t>
      </w:r>
      <w:proofErr w:type="spellStart"/>
      <w:r w:rsidR="00BF0B3E">
        <w:rPr>
          <w:rFonts w:ascii="Arial" w:hAnsi="Arial" w:cs="Arial"/>
          <w:sz w:val="20"/>
          <w:szCs w:val="20"/>
        </w:rPr>
        <w:t>oo.</w:t>
      </w:r>
      <w:proofErr w:type="spellEnd"/>
      <w:r w:rsidR="00BF0B3E">
        <w:rPr>
          <w:rFonts w:ascii="Arial" w:hAnsi="Arial" w:cs="Arial"/>
          <w:sz w:val="20"/>
          <w:szCs w:val="20"/>
        </w:rPr>
        <w:t xml:space="preserve"> Y tercero la ascensión con </w:t>
      </w:r>
      <w:proofErr w:type="gramStart"/>
      <w:r w:rsidR="00BF0B3E">
        <w:rPr>
          <w:rFonts w:ascii="Arial" w:hAnsi="Arial" w:cs="Arial"/>
          <w:sz w:val="20"/>
          <w:szCs w:val="20"/>
        </w:rPr>
        <w:t>8.601.658.389,oo</w:t>
      </w:r>
      <w:proofErr w:type="gramEnd"/>
      <w:r w:rsidR="00BF0B3E">
        <w:rPr>
          <w:rFonts w:ascii="Arial" w:hAnsi="Arial" w:cs="Arial"/>
          <w:sz w:val="20"/>
          <w:szCs w:val="20"/>
        </w:rPr>
        <w:t>.</w:t>
      </w:r>
    </w:p>
    <w:p w14:paraId="45A244C9" w14:textId="77777777" w:rsidR="00A73F15" w:rsidRDefault="00A73F15" w:rsidP="006E7955">
      <w:pPr>
        <w:spacing w:after="0" w:line="240" w:lineRule="auto"/>
        <w:jc w:val="center"/>
        <w:rPr>
          <w:rFonts w:ascii="Arial" w:hAnsi="Arial" w:cs="Arial"/>
          <w:color w:val="000000" w:themeColor="text1"/>
          <w:sz w:val="20"/>
          <w:szCs w:val="20"/>
        </w:rPr>
      </w:pPr>
    </w:p>
    <w:p w14:paraId="637628BC" w14:textId="76296BBA" w:rsidR="006E7955" w:rsidRDefault="006E7955" w:rsidP="006E7955">
      <w:pPr>
        <w:spacing w:after="0" w:line="240" w:lineRule="auto"/>
        <w:jc w:val="center"/>
        <w:rPr>
          <w:rFonts w:ascii="Arial" w:hAnsi="Arial" w:cs="Arial"/>
          <w:color w:val="000000" w:themeColor="text1"/>
          <w:sz w:val="20"/>
          <w:szCs w:val="20"/>
        </w:rPr>
      </w:pPr>
      <w:r>
        <w:rPr>
          <w:rFonts w:ascii="Arial" w:hAnsi="Arial" w:cs="Arial"/>
          <w:noProof/>
          <w:color w:val="000000" w:themeColor="text1"/>
          <w:sz w:val="20"/>
          <w:szCs w:val="20"/>
        </w:rPr>
        <w:drawing>
          <wp:inline distT="0" distB="0" distL="0" distR="0" wp14:anchorId="01F1F20D" wp14:editId="5D0586C2">
            <wp:extent cx="1752327" cy="400050"/>
            <wp:effectExtent l="0" t="0" r="635" b="0"/>
            <wp:docPr id="1942799999"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799999" name="Imagen 1942799999"/>
                    <pic:cNvPicPr/>
                  </pic:nvPicPr>
                  <pic:blipFill>
                    <a:blip r:embed="rId32">
                      <a:extLst>
                        <a:ext uri="{28A0092B-C50C-407E-A947-70E740481C1C}">
                          <a14:useLocalDpi xmlns:a14="http://schemas.microsoft.com/office/drawing/2010/main" val="0"/>
                        </a:ext>
                      </a:extLst>
                    </a:blip>
                    <a:stretch>
                      <a:fillRect/>
                    </a:stretch>
                  </pic:blipFill>
                  <pic:spPr>
                    <a:xfrm>
                      <a:off x="0" y="0"/>
                      <a:ext cx="1765044" cy="402953"/>
                    </a:xfrm>
                    <a:prstGeom prst="rect">
                      <a:avLst/>
                    </a:prstGeom>
                  </pic:spPr>
                </pic:pic>
              </a:graphicData>
            </a:graphic>
          </wp:inline>
        </w:drawing>
      </w:r>
      <w:r>
        <w:rPr>
          <w:rFonts w:ascii="Arial" w:hAnsi="Arial" w:cs="Arial"/>
          <w:noProof/>
          <w:color w:val="000000" w:themeColor="text1"/>
          <w:sz w:val="20"/>
          <w:szCs w:val="20"/>
        </w:rPr>
        <w:drawing>
          <wp:inline distT="0" distB="0" distL="0" distR="0" wp14:anchorId="553FD73A" wp14:editId="48A4FA0B">
            <wp:extent cx="1727200" cy="405516"/>
            <wp:effectExtent l="0" t="0" r="6350" b="0"/>
            <wp:docPr id="627316531"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316531" name="Imagen 627316531"/>
                    <pic:cNvPicPr/>
                  </pic:nvPicPr>
                  <pic:blipFill>
                    <a:blip r:embed="rId33">
                      <a:extLst>
                        <a:ext uri="{28A0092B-C50C-407E-A947-70E740481C1C}">
                          <a14:useLocalDpi xmlns:a14="http://schemas.microsoft.com/office/drawing/2010/main" val="0"/>
                        </a:ext>
                      </a:extLst>
                    </a:blip>
                    <a:stretch>
                      <a:fillRect/>
                    </a:stretch>
                  </pic:blipFill>
                  <pic:spPr>
                    <a:xfrm>
                      <a:off x="0" y="0"/>
                      <a:ext cx="1769995" cy="415564"/>
                    </a:xfrm>
                    <a:prstGeom prst="rect">
                      <a:avLst/>
                    </a:prstGeom>
                  </pic:spPr>
                </pic:pic>
              </a:graphicData>
            </a:graphic>
          </wp:inline>
        </w:drawing>
      </w:r>
      <w:r>
        <w:rPr>
          <w:rFonts w:ascii="Arial" w:hAnsi="Arial" w:cs="Arial"/>
          <w:noProof/>
          <w:color w:val="000000" w:themeColor="text1"/>
          <w:sz w:val="20"/>
          <w:szCs w:val="20"/>
        </w:rPr>
        <w:drawing>
          <wp:inline distT="0" distB="0" distL="0" distR="0" wp14:anchorId="2E16BCD3" wp14:editId="4C194981">
            <wp:extent cx="2241550" cy="428617"/>
            <wp:effectExtent l="0" t="0" r="0" b="0"/>
            <wp:docPr id="715605257"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605257" name="Imagen 715605257"/>
                    <pic:cNvPicPr/>
                  </pic:nvPicPr>
                  <pic:blipFill>
                    <a:blip r:embed="rId34">
                      <a:extLst>
                        <a:ext uri="{28A0092B-C50C-407E-A947-70E740481C1C}">
                          <a14:useLocalDpi xmlns:a14="http://schemas.microsoft.com/office/drawing/2010/main" val="0"/>
                        </a:ext>
                      </a:extLst>
                    </a:blip>
                    <a:stretch>
                      <a:fillRect/>
                    </a:stretch>
                  </pic:blipFill>
                  <pic:spPr>
                    <a:xfrm>
                      <a:off x="0" y="0"/>
                      <a:ext cx="2300059" cy="439805"/>
                    </a:xfrm>
                    <a:prstGeom prst="rect">
                      <a:avLst/>
                    </a:prstGeom>
                  </pic:spPr>
                </pic:pic>
              </a:graphicData>
            </a:graphic>
          </wp:inline>
        </w:drawing>
      </w:r>
    </w:p>
    <w:p w14:paraId="2F90CFF0" w14:textId="77777777" w:rsidR="00BE45CA" w:rsidRPr="002A3687" w:rsidRDefault="00BE45CA" w:rsidP="00BE45CA">
      <w:pPr>
        <w:spacing w:after="0" w:line="240" w:lineRule="auto"/>
        <w:jc w:val="center"/>
        <w:rPr>
          <w:rFonts w:ascii="Arial" w:hAnsi="Arial" w:cs="Arial"/>
          <w:color w:val="000000" w:themeColor="text1"/>
          <w:sz w:val="20"/>
          <w:szCs w:val="20"/>
        </w:rPr>
      </w:pPr>
    </w:p>
    <w:p w14:paraId="1FEA765D" w14:textId="77777777" w:rsidR="00D41F95" w:rsidRDefault="00D41F95" w:rsidP="006F3EE9">
      <w:pPr>
        <w:pStyle w:val="Prrafodelista"/>
        <w:ind w:left="0"/>
        <w:jc w:val="both"/>
        <w:rPr>
          <w:rFonts w:ascii="Arial" w:hAnsi="Arial" w:cs="Arial"/>
          <w:sz w:val="20"/>
          <w:szCs w:val="20"/>
          <w:lang w:val="pt-PT"/>
        </w:rPr>
      </w:pPr>
    </w:p>
    <w:p w14:paraId="1B3A3BF2" w14:textId="2FE27631" w:rsidR="0040761D" w:rsidRPr="00A73F15" w:rsidRDefault="00A73F15" w:rsidP="006F3EE9">
      <w:pPr>
        <w:pStyle w:val="Prrafodelista"/>
        <w:ind w:left="0"/>
        <w:jc w:val="both"/>
        <w:rPr>
          <w:rFonts w:ascii="Arial" w:hAnsi="Arial" w:cs="Arial"/>
          <w:sz w:val="20"/>
          <w:szCs w:val="20"/>
        </w:rPr>
      </w:pPr>
      <w:r w:rsidRPr="00A73F15">
        <w:rPr>
          <w:rFonts w:ascii="Arial" w:hAnsi="Arial" w:cs="Arial"/>
          <w:sz w:val="20"/>
          <w:szCs w:val="20"/>
        </w:rPr>
        <w:t>Finalmente podemo</w:t>
      </w:r>
      <w:r>
        <w:rPr>
          <w:rFonts w:ascii="Arial" w:hAnsi="Arial" w:cs="Arial"/>
          <w:sz w:val="20"/>
          <w:szCs w:val="20"/>
        </w:rPr>
        <w:t>s</w:t>
      </w:r>
      <w:r w:rsidRPr="00A73F15">
        <w:rPr>
          <w:rFonts w:ascii="Arial" w:hAnsi="Arial" w:cs="Arial"/>
          <w:sz w:val="20"/>
          <w:szCs w:val="20"/>
        </w:rPr>
        <w:t xml:space="preserve"> observar que las modalidad</w:t>
      </w:r>
      <w:r>
        <w:rPr>
          <w:rFonts w:ascii="Arial" w:hAnsi="Arial" w:cs="Arial"/>
          <w:sz w:val="20"/>
          <w:szCs w:val="20"/>
        </w:rPr>
        <w:t xml:space="preserve">es de selección </w:t>
      </w:r>
      <w:r w:rsidR="00874692">
        <w:rPr>
          <w:rFonts w:ascii="Arial" w:hAnsi="Arial" w:cs="Arial"/>
          <w:sz w:val="20"/>
          <w:szCs w:val="20"/>
        </w:rPr>
        <w:t>más</w:t>
      </w:r>
      <w:r>
        <w:rPr>
          <w:rFonts w:ascii="Arial" w:hAnsi="Arial" w:cs="Arial"/>
          <w:sz w:val="20"/>
          <w:szCs w:val="20"/>
        </w:rPr>
        <w:t xml:space="preserve"> utilizadas, son </w:t>
      </w:r>
      <w:r w:rsidR="00874692">
        <w:rPr>
          <w:rFonts w:ascii="Arial" w:hAnsi="Arial" w:cs="Arial"/>
          <w:sz w:val="20"/>
          <w:szCs w:val="20"/>
        </w:rPr>
        <w:t>selección abreviada de menor cuantía</w:t>
      </w:r>
      <w:r w:rsidR="00031E16">
        <w:rPr>
          <w:rFonts w:ascii="Arial" w:hAnsi="Arial" w:cs="Arial"/>
          <w:sz w:val="20"/>
          <w:szCs w:val="20"/>
        </w:rPr>
        <w:t xml:space="preserve"> con un gasto de $55.731.826.641</w:t>
      </w:r>
      <w:r w:rsidR="00874692">
        <w:rPr>
          <w:rFonts w:ascii="Arial" w:hAnsi="Arial" w:cs="Arial"/>
          <w:sz w:val="20"/>
          <w:szCs w:val="20"/>
        </w:rPr>
        <w:t>,</w:t>
      </w:r>
      <w:r w:rsidR="00031E16">
        <w:rPr>
          <w:rFonts w:ascii="Arial" w:hAnsi="Arial" w:cs="Arial"/>
          <w:sz w:val="20"/>
          <w:szCs w:val="20"/>
        </w:rPr>
        <w:t xml:space="preserve"> seguida de la</w:t>
      </w:r>
      <w:r w:rsidR="00874692">
        <w:rPr>
          <w:rFonts w:ascii="Arial" w:hAnsi="Arial" w:cs="Arial"/>
          <w:sz w:val="20"/>
          <w:szCs w:val="20"/>
        </w:rPr>
        <w:t xml:space="preserve"> licitación pública</w:t>
      </w:r>
      <w:r w:rsidR="00031E16">
        <w:rPr>
          <w:rFonts w:ascii="Arial" w:hAnsi="Arial" w:cs="Arial"/>
          <w:sz w:val="20"/>
          <w:szCs w:val="20"/>
        </w:rPr>
        <w:t xml:space="preserve"> con un gasto de $15.046.691.467</w:t>
      </w:r>
      <w:r w:rsidR="00874692">
        <w:rPr>
          <w:rFonts w:ascii="Arial" w:hAnsi="Arial" w:cs="Arial"/>
          <w:sz w:val="20"/>
          <w:szCs w:val="20"/>
        </w:rPr>
        <w:t xml:space="preserve"> y mínima cuantía</w:t>
      </w:r>
      <w:r w:rsidR="00031E16">
        <w:rPr>
          <w:rFonts w:ascii="Arial" w:hAnsi="Arial" w:cs="Arial"/>
          <w:sz w:val="20"/>
          <w:szCs w:val="20"/>
        </w:rPr>
        <w:t xml:space="preserve"> con un valor de $14.327.472.612</w:t>
      </w:r>
      <w:r w:rsidR="00874692">
        <w:rPr>
          <w:rFonts w:ascii="Arial" w:hAnsi="Arial" w:cs="Arial"/>
          <w:sz w:val="20"/>
          <w:szCs w:val="20"/>
        </w:rPr>
        <w:t>.</w:t>
      </w:r>
    </w:p>
    <w:p w14:paraId="2031FDA2" w14:textId="77777777" w:rsidR="006E7955" w:rsidRPr="00A73F15" w:rsidRDefault="006E7955" w:rsidP="006F3EE9">
      <w:pPr>
        <w:pStyle w:val="Prrafodelista"/>
        <w:ind w:left="0"/>
        <w:jc w:val="both"/>
        <w:rPr>
          <w:rFonts w:ascii="Arial" w:hAnsi="Arial" w:cs="Arial"/>
          <w:sz w:val="20"/>
          <w:szCs w:val="20"/>
        </w:rPr>
      </w:pPr>
    </w:p>
    <w:p w14:paraId="66C3E9A7" w14:textId="25962472" w:rsidR="006E7955" w:rsidRDefault="006E7955" w:rsidP="006E7955">
      <w:pPr>
        <w:pStyle w:val="Prrafodelista"/>
        <w:ind w:left="0"/>
        <w:jc w:val="center"/>
        <w:rPr>
          <w:rFonts w:ascii="Arial" w:hAnsi="Arial" w:cs="Arial"/>
          <w:sz w:val="20"/>
          <w:szCs w:val="20"/>
          <w:lang w:val="pt-PT"/>
        </w:rPr>
      </w:pPr>
      <w:r>
        <w:rPr>
          <w:rFonts w:ascii="Arial" w:hAnsi="Arial" w:cs="Arial"/>
          <w:noProof/>
          <w:sz w:val="20"/>
          <w:szCs w:val="20"/>
          <w:lang w:val="pt-PT"/>
        </w:rPr>
        <w:drawing>
          <wp:inline distT="0" distB="0" distL="0" distR="0" wp14:anchorId="30F54F69" wp14:editId="1E307929">
            <wp:extent cx="1917700" cy="553667"/>
            <wp:effectExtent l="0" t="0" r="6350" b="0"/>
            <wp:docPr id="2100955378"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955378" name="Imagen 2100955378"/>
                    <pic:cNvPicPr/>
                  </pic:nvPicPr>
                  <pic:blipFill>
                    <a:blip r:embed="rId35">
                      <a:extLst>
                        <a:ext uri="{28A0092B-C50C-407E-A947-70E740481C1C}">
                          <a14:useLocalDpi xmlns:a14="http://schemas.microsoft.com/office/drawing/2010/main" val="0"/>
                        </a:ext>
                      </a:extLst>
                    </a:blip>
                    <a:stretch>
                      <a:fillRect/>
                    </a:stretch>
                  </pic:blipFill>
                  <pic:spPr>
                    <a:xfrm>
                      <a:off x="0" y="0"/>
                      <a:ext cx="1924080" cy="555509"/>
                    </a:xfrm>
                    <a:prstGeom prst="rect">
                      <a:avLst/>
                    </a:prstGeom>
                  </pic:spPr>
                </pic:pic>
              </a:graphicData>
            </a:graphic>
          </wp:inline>
        </w:drawing>
      </w:r>
      <w:r w:rsidR="00426A96">
        <w:rPr>
          <w:rFonts w:ascii="Arial" w:hAnsi="Arial" w:cs="Arial"/>
          <w:noProof/>
          <w:sz w:val="20"/>
          <w:szCs w:val="20"/>
          <w:lang w:val="pt-PT"/>
        </w:rPr>
        <w:drawing>
          <wp:inline distT="0" distB="0" distL="0" distR="0" wp14:anchorId="0C00E788" wp14:editId="19BF1623">
            <wp:extent cx="1739449" cy="521335"/>
            <wp:effectExtent l="0" t="0" r="0" b="0"/>
            <wp:docPr id="662661770"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661770" name="Imagen 662661770"/>
                    <pic:cNvPicPr/>
                  </pic:nvPicPr>
                  <pic:blipFill>
                    <a:blip r:embed="rId36">
                      <a:extLst>
                        <a:ext uri="{28A0092B-C50C-407E-A947-70E740481C1C}">
                          <a14:useLocalDpi xmlns:a14="http://schemas.microsoft.com/office/drawing/2010/main" val="0"/>
                        </a:ext>
                      </a:extLst>
                    </a:blip>
                    <a:stretch>
                      <a:fillRect/>
                    </a:stretch>
                  </pic:blipFill>
                  <pic:spPr>
                    <a:xfrm>
                      <a:off x="0" y="0"/>
                      <a:ext cx="1759849" cy="527449"/>
                    </a:xfrm>
                    <a:prstGeom prst="rect">
                      <a:avLst/>
                    </a:prstGeom>
                  </pic:spPr>
                </pic:pic>
              </a:graphicData>
            </a:graphic>
          </wp:inline>
        </w:drawing>
      </w:r>
      <w:r>
        <w:rPr>
          <w:rFonts w:ascii="Arial" w:hAnsi="Arial" w:cs="Arial"/>
          <w:noProof/>
          <w:sz w:val="20"/>
          <w:szCs w:val="20"/>
          <w:lang w:val="pt-PT"/>
        </w:rPr>
        <w:drawing>
          <wp:inline distT="0" distB="0" distL="0" distR="0" wp14:anchorId="40B963D6" wp14:editId="0C8D0D18">
            <wp:extent cx="1732951" cy="531495"/>
            <wp:effectExtent l="0" t="0" r="635" b="1905"/>
            <wp:docPr id="56606974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069745" name="Imagen 566069745"/>
                    <pic:cNvPicPr/>
                  </pic:nvPicPr>
                  <pic:blipFill>
                    <a:blip r:embed="rId37">
                      <a:extLst>
                        <a:ext uri="{28A0092B-C50C-407E-A947-70E740481C1C}">
                          <a14:useLocalDpi xmlns:a14="http://schemas.microsoft.com/office/drawing/2010/main" val="0"/>
                        </a:ext>
                      </a:extLst>
                    </a:blip>
                    <a:stretch>
                      <a:fillRect/>
                    </a:stretch>
                  </pic:blipFill>
                  <pic:spPr>
                    <a:xfrm>
                      <a:off x="0" y="0"/>
                      <a:ext cx="1747240" cy="535878"/>
                    </a:xfrm>
                    <a:prstGeom prst="rect">
                      <a:avLst/>
                    </a:prstGeom>
                  </pic:spPr>
                </pic:pic>
              </a:graphicData>
            </a:graphic>
          </wp:inline>
        </w:drawing>
      </w:r>
    </w:p>
    <w:p w14:paraId="1A027AD3" w14:textId="77777777" w:rsidR="00D41F95" w:rsidRDefault="00D41F95" w:rsidP="006F3EE9">
      <w:pPr>
        <w:pStyle w:val="Prrafodelista"/>
        <w:ind w:left="0"/>
        <w:jc w:val="both"/>
        <w:rPr>
          <w:rFonts w:ascii="Arial" w:hAnsi="Arial" w:cs="Arial"/>
          <w:sz w:val="20"/>
          <w:szCs w:val="20"/>
          <w:lang w:val="pt-PT"/>
        </w:rPr>
      </w:pPr>
    </w:p>
    <w:p w14:paraId="0CD036D5" w14:textId="66C881E5" w:rsidR="006F3EE9" w:rsidRPr="006E7955" w:rsidRDefault="006F3EE9" w:rsidP="006F3EE9">
      <w:pPr>
        <w:pStyle w:val="Prrafodelista"/>
        <w:ind w:left="0"/>
        <w:jc w:val="both"/>
        <w:rPr>
          <w:rFonts w:ascii="Arial" w:eastAsiaTheme="minorHAnsi" w:hAnsi="Arial" w:cs="Arial"/>
          <w:sz w:val="20"/>
          <w:szCs w:val="20"/>
          <w:lang w:val="pt-PT" w:eastAsia="en-US"/>
        </w:rPr>
      </w:pPr>
      <w:r w:rsidRPr="000F6DD0">
        <w:rPr>
          <w:rFonts w:ascii="Arial" w:hAnsi="Arial" w:cs="Arial"/>
          <w:sz w:val="20"/>
          <w:szCs w:val="20"/>
          <w:lang w:val="pt-PT"/>
        </w:rPr>
        <w:t xml:space="preserve">Link: </w:t>
      </w:r>
      <w:r w:rsidR="006E7955">
        <w:fldChar w:fldCharType="begin"/>
      </w:r>
      <w:r w:rsidR="006E7955">
        <w:instrText>HYPERLINK "https://app.powerbi.com/view?r=eyJrIjoiNjkwMzhkMjItNjZjZC00YzA3LWI1MDMtMGEyNzlmYWRjNDYxIiwidCI6IjdiMDkwNDFlLTI0NTEtNDlkMC04Y2IxLTc5ZDVlM2Q4YzFiZSIsImMiOjR9"</w:instrText>
      </w:r>
      <w:r w:rsidR="006E7955">
        <w:fldChar w:fldCharType="separate"/>
      </w:r>
      <w:r w:rsidR="006E7955" w:rsidRPr="006E7955">
        <w:rPr>
          <w:rFonts w:ascii="Arial" w:eastAsiaTheme="minorHAnsi" w:hAnsi="Arial" w:cs="Arial"/>
          <w:sz w:val="20"/>
          <w:szCs w:val="20"/>
          <w:lang w:val="pt-PT" w:eastAsia="en-US"/>
        </w:rPr>
        <w:t>https://app.powerbi.com/view?r=eyJrIjoiNjkwMzhkMjItNjZjZC00YzA3LWI1MDMtMGEyNzlmYWRjNDYxIiwidCI6IjdiMDkwNDFlLTI0NTEtNDlkMC04Y2IxLTc5ZDVlM2Q4YzFiZSIsImMiOjR9</w:t>
      </w:r>
      <w:r w:rsidR="006E7955">
        <w:fldChar w:fldCharType="end"/>
      </w:r>
      <w:r w:rsidR="006E7955" w:rsidRPr="006E7955">
        <w:rPr>
          <w:rFonts w:ascii="Arial" w:eastAsiaTheme="minorHAnsi" w:hAnsi="Arial" w:cs="Arial"/>
          <w:sz w:val="20"/>
          <w:szCs w:val="20"/>
          <w:lang w:val="pt-PT" w:eastAsia="en-US"/>
        </w:rPr>
        <w:t xml:space="preserve">  </w:t>
      </w:r>
    </w:p>
    <w:p w14:paraId="27E78247" w14:textId="0EB8C22B" w:rsidR="005A58B5" w:rsidRPr="000879F7" w:rsidRDefault="00ED1689" w:rsidP="006F3EE9">
      <w:pPr>
        <w:pStyle w:val="Prrafodelista"/>
        <w:ind w:left="0"/>
        <w:jc w:val="both"/>
        <w:rPr>
          <w:rFonts w:ascii="Arial" w:hAnsi="Arial" w:cs="Arial"/>
          <w:sz w:val="20"/>
          <w:szCs w:val="20"/>
        </w:rPr>
      </w:pPr>
      <w:r w:rsidRPr="00ED1689">
        <w:rPr>
          <w:rFonts w:ascii="Arial" w:hAnsi="Arial" w:cs="Arial"/>
          <w:sz w:val="20"/>
          <w:szCs w:val="20"/>
        </w:rPr>
        <w:t>Consulta realizada el 11 de mayo</w:t>
      </w:r>
      <w:r>
        <w:rPr>
          <w:rFonts w:ascii="Arial" w:hAnsi="Arial" w:cs="Arial"/>
          <w:sz w:val="20"/>
          <w:szCs w:val="20"/>
        </w:rPr>
        <w:t xml:space="preserve"> de 2026.</w:t>
      </w:r>
    </w:p>
    <w:p w14:paraId="4CF44904" w14:textId="77777777" w:rsidR="006F3EE9" w:rsidRPr="000F6DD0" w:rsidRDefault="006F3EE9">
      <w:pPr>
        <w:pStyle w:val="Ttulo3"/>
        <w:keepLines w:val="0"/>
        <w:numPr>
          <w:ilvl w:val="0"/>
          <w:numId w:val="10"/>
        </w:numPr>
        <w:spacing w:before="240" w:after="60" w:line="240" w:lineRule="auto"/>
        <w:ind w:left="0" w:firstLine="0"/>
        <w:rPr>
          <w:rFonts w:ascii="Arial" w:eastAsia="Times New Roman" w:hAnsi="Arial" w:cs="Times New Roman"/>
          <w:b/>
          <w:bCs/>
          <w:color w:val="000000" w:themeColor="text1"/>
          <w:sz w:val="22"/>
          <w:szCs w:val="22"/>
        </w:rPr>
      </w:pPr>
      <w:r w:rsidRPr="000F6DD0">
        <w:rPr>
          <w:rFonts w:ascii="Arial" w:eastAsia="Times New Roman" w:hAnsi="Arial" w:cs="Times New Roman"/>
          <w:b/>
          <w:bCs/>
          <w:color w:val="000000" w:themeColor="text1"/>
          <w:sz w:val="22"/>
          <w:szCs w:val="22"/>
        </w:rPr>
        <w:t>ANÁLISIS DEL MERCADO</w:t>
      </w:r>
    </w:p>
    <w:p w14:paraId="1317C6BE" w14:textId="77777777" w:rsidR="00903B73" w:rsidRDefault="00903B73" w:rsidP="00B030F8">
      <w:pPr>
        <w:spacing w:after="0"/>
        <w:jc w:val="both"/>
      </w:pPr>
    </w:p>
    <w:p w14:paraId="2B2F41E0" w14:textId="1FFB9F37" w:rsidR="006F3EE9" w:rsidRPr="000F6DD0" w:rsidRDefault="006F3EE9" w:rsidP="006F3EE9">
      <w:pPr>
        <w:jc w:val="both"/>
        <w:rPr>
          <w:rFonts w:ascii="Arial" w:hAnsi="Arial" w:cs="Arial"/>
          <w:b/>
          <w:lang w:val="es-MX"/>
        </w:rPr>
      </w:pPr>
      <w:r w:rsidRPr="000F6DD0">
        <w:rPr>
          <w:rFonts w:ascii="Arial" w:hAnsi="Arial" w:cs="Arial"/>
          <w:b/>
          <w:lang w:val="es-MX"/>
        </w:rPr>
        <w:t>DESCRIPCIÓN DEL MERCADO</w:t>
      </w:r>
    </w:p>
    <w:p w14:paraId="4EFF007F" w14:textId="77777777" w:rsidR="006F3EE9" w:rsidRPr="000F6DD0" w:rsidRDefault="4726562B" w:rsidP="006F3EE9">
      <w:pPr>
        <w:jc w:val="both"/>
      </w:pPr>
      <w:r w:rsidRPr="7B62DA10">
        <w:rPr>
          <w:rFonts w:ascii="Arial" w:hAnsi="Arial" w:cs="Arial"/>
          <w:sz w:val="20"/>
          <w:szCs w:val="20"/>
        </w:rPr>
        <w:t>En el mercado nacional existen empresas, que prestan los SERVICIOS FUNERARIOS requeridos en el presente estudio previo, adicionalmente se pueden presentar empresas extranjeras debidamente acreditadas en el país. En los dos casos, bien sea como persona natural o jurídica, deben contar adicionalmente con la logística, experiencia e idoneidad, además de cumplir con los requerimientos de orden jurídico, técnico y económico determinados en los documentos y especificaciones técnicas mínimas y de evaluación, de acuerdo con lo estipulado por la Ley 80 de 1993, sus decretos reglamentarios y demás leyes que se relacione.</w:t>
      </w:r>
    </w:p>
    <w:p w14:paraId="7AD70051" w14:textId="6CF21B1D" w:rsidR="006F3EE9" w:rsidRDefault="4726562B" w:rsidP="7B62DA10">
      <w:pPr>
        <w:pStyle w:val="1"/>
        <w:jc w:val="both"/>
        <w:rPr>
          <w:rFonts w:eastAsiaTheme="minorEastAsia"/>
          <w:b w:val="0"/>
          <w:sz w:val="20"/>
        </w:rPr>
      </w:pPr>
      <w:r w:rsidRPr="7B62DA10">
        <w:rPr>
          <w:rFonts w:eastAsiaTheme="minorEastAsia"/>
          <w:b w:val="0"/>
          <w:sz w:val="20"/>
        </w:rPr>
        <w:t xml:space="preserve">Se verificó en el SECOP, evidenciando que se encuentran la siguiente cantidad de empresas inscritas en los códigos UNSPSC requeridos para el presente proceso, verificados a fecha </w:t>
      </w:r>
      <w:r w:rsidR="000879F7">
        <w:rPr>
          <w:rFonts w:eastAsiaTheme="minorEastAsia"/>
          <w:b w:val="0"/>
          <w:sz w:val="20"/>
        </w:rPr>
        <w:t>11</w:t>
      </w:r>
      <w:r w:rsidR="1EDC818A" w:rsidRPr="7B62DA10">
        <w:rPr>
          <w:rFonts w:eastAsiaTheme="minorEastAsia"/>
          <w:b w:val="0"/>
          <w:sz w:val="20"/>
        </w:rPr>
        <w:t>/05/</w:t>
      </w:r>
      <w:r w:rsidRPr="7B62DA10">
        <w:rPr>
          <w:rFonts w:eastAsiaTheme="minorEastAsia"/>
          <w:b w:val="0"/>
          <w:sz w:val="20"/>
        </w:rPr>
        <w:t>202</w:t>
      </w:r>
      <w:r w:rsidR="000879F7">
        <w:rPr>
          <w:rFonts w:eastAsiaTheme="minorEastAsia"/>
          <w:b w:val="0"/>
          <w:sz w:val="20"/>
        </w:rPr>
        <w:t>6</w:t>
      </w:r>
      <w:r w:rsidR="1EDC818A" w:rsidRPr="7B62DA10">
        <w:rPr>
          <w:rFonts w:eastAsiaTheme="minorEastAsia"/>
          <w:b w:val="0"/>
          <w:sz w:val="20"/>
        </w:rPr>
        <w:t>, de</w:t>
      </w:r>
      <w:r w:rsidRPr="7B62DA10">
        <w:rPr>
          <w:rFonts w:eastAsiaTheme="minorEastAsia"/>
          <w:b w:val="0"/>
          <w:sz w:val="20"/>
        </w:rPr>
        <w:t xml:space="preserve"> acuerdo a la siguiente imagen se evidencia que existen </w:t>
      </w:r>
      <w:r w:rsidR="000879F7">
        <w:rPr>
          <w:rFonts w:eastAsiaTheme="minorEastAsia"/>
          <w:b w:val="0"/>
          <w:sz w:val="20"/>
        </w:rPr>
        <w:t>122</w:t>
      </w:r>
      <w:r w:rsidRPr="7B62DA10">
        <w:rPr>
          <w:rFonts w:eastAsiaTheme="minorEastAsia"/>
          <w:b w:val="0"/>
          <w:sz w:val="20"/>
        </w:rPr>
        <w:t xml:space="preserve"> proveedores con el código UNSPSC 85171500 – Servicios funerarios y asociados, </w:t>
      </w:r>
      <w:r w:rsidR="1EDC818A" w:rsidRPr="7B62DA10">
        <w:rPr>
          <w:rFonts w:eastAsiaTheme="minorEastAsia"/>
          <w:b w:val="0"/>
          <w:sz w:val="20"/>
        </w:rPr>
        <w:t>a</w:t>
      </w:r>
      <w:r w:rsidRPr="7B62DA10">
        <w:rPr>
          <w:rFonts w:eastAsiaTheme="minorEastAsia"/>
          <w:b w:val="0"/>
          <w:sz w:val="20"/>
        </w:rPr>
        <w:t xml:space="preserve">sí: </w:t>
      </w:r>
    </w:p>
    <w:p w14:paraId="0DD65268" w14:textId="77777777" w:rsidR="000879F7" w:rsidRDefault="000879F7" w:rsidP="00A932F2">
      <w:pPr>
        <w:pStyle w:val="Ttulo"/>
        <w:jc w:val="left"/>
        <w:rPr>
          <w:rFonts w:eastAsiaTheme="minorEastAsia"/>
          <w:lang w:val="es-CO"/>
        </w:rPr>
      </w:pPr>
    </w:p>
    <w:p w14:paraId="6CEC9DAE" w14:textId="4C6A16B8" w:rsidR="000879F7" w:rsidRPr="000879F7" w:rsidRDefault="000879F7" w:rsidP="000879F7">
      <w:pPr>
        <w:pStyle w:val="Ttulo"/>
        <w:rPr>
          <w:rFonts w:eastAsiaTheme="minorEastAsia"/>
          <w:lang w:val="es-CO"/>
        </w:rPr>
      </w:pPr>
      <w:r>
        <w:rPr>
          <w:b w:val="0"/>
          <w:bCs/>
          <w:noProof/>
        </w:rPr>
        <w:drawing>
          <wp:inline distT="0" distB="0" distL="0" distR="0" wp14:anchorId="1CF66A16" wp14:editId="4121D863">
            <wp:extent cx="6120765" cy="2965450"/>
            <wp:effectExtent l="0" t="0" r="0" b="6350"/>
            <wp:docPr id="1246336689"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368231" name="Imagen 22636823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120765" cy="2965450"/>
                    </a:xfrm>
                    <a:prstGeom prst="rect">
                      <a:avLst/>
                    </a:prstGeom>
                  </pic:spPr>
                </pic:pic>
              </a:graphicData>
            </a:graphic>
          </wp:inline>
        </w:drawing>
      </w:r>
    </w:p>
    <w:p w14:paraId="7B6B6ABB" w14:textId="77777777" w:rsidR="00A932F2" w:rsidRPr="004A3B5D" w:rsidRDefault="00A932F2" w:rsidP="00A932F2">
      <w:pPr>
        <w:jc w:val="both"/>
        <w:rPr>
          <w:rFonts w:ascii="Arial" w:hAnsi="Arial" w:cs="Arial"/>
          <w:color w:val="000000" w:themeColor="text1"/>
          <w:sz w:val="20"/>
          <w:szCs w:val="20"/>
        </w:rPr>
      </w:pPr>
      <w:r w:rsidRPr="004A3B5D">
        <w:rPr>
          <w:rFonts w:ascii="Arial" w:hAnsi="Arial" w:cs="Arial"/>
          <w:color w:val="000000" w:themeColor="text1"/>
          <w:sz w:val="20"/>
          <w:szCs w:val="20"/>
        </w:rPr>
        <w:t>El análisis de mercado se estructuró con base en:</w:t>
      </w:r>
    </w:p>
    <w:p w14:paraId="62EA7D1F" w14:textId="77777777" w:rsidR="00A932F2" w:rsidRPr="004A3B5D" w:rsidRDefault="00A932F2">
      <w:pPr>
        <w:pStyle w:val="Prrafodelista"/>
        <w:numPr>
          <w:ilvl w:val="0"/>
          <w:numId w:val="88"/>
        </w:numPr>
        <w:jc w:val="both"/>
        <w:rPr>
          <w:rFonts w:ascii="Arial" w:eastAsiaTheme="minorHAnsi" w:hAnsi="Arial" w:cs="Arial"/>
          <w:color w:val="000000" w:themeColor="text1"/>
          <w:sz w:val="20"/>
          <w:szCs w:val="20"/>
        </w:rPr>
      </w:pPr>
      <w:r w:rsidRPr="004A3B5D">
        <w:rPr>
          <w:rFonts w:ascii="Arial" w:eastAsiaTheme="minorHAnsi" w:hAnsi="Arial" w:cs="Arial"/>
          <w:color w:val="000000" w:themeColor="text1"/>
          <w:sz w:val="20"/>
          <w:szCs w:val="20"/>
        </w:rPr>
        <w:t>cotizaciones recibidas a través de SECOP II</w:t>
      </w:r>
    </w:p>
    <w:p w14:paraId="58CEEB65" w14:textId="77777777" w:rsidR="00A932F2" w:rsidRPr="004A3B5D" w:rsidRDefault="00A932F2">
      <w:pPr>
        <w:pStyle w:val="Prrafodelista"/>
        <w:numPr>
          <w:ilvl w:val="0"/>
          <w:numId w:val="88"/>
        </w:numPr>
        <w:jc w:val="both"/>
        <w:rPr>
          <w:rFonts w:ascii="Arial" w:eastAsiaTheme="minorHAnsi" w:hAnsi="Arial" w:cs="Arial"/>
          <w:color w:val="000000" w:themeColor="text1"/>
          <w:sz w:val="20"/>
          <w:szCs w:val="20"/>
        </w:rPr>
      </w:pPr>
      <w:r w:rsidRPr="004A3B5D">
        <w:rPr>
          <w:rFonts w:ascii="Arial" w:eastAsiaTheme="minorHAnsi" w:hAnsi="Arial" w:cs="Arial"/>
          <w:color w:val="000000" w:themeColor="text1"/>
          <w:sz w:val="20"/>
          <w:szCs w:val="20"/>
        </w:rPr>
        <w:t>análisis de contratos similares consultados en SECOP</w:t>
      </w:r>
    </w:p>
    <w:p w14:paraId="1529796E" w14:textId="77777777" w:rsidR="00A932F2" w:rsidRPr="004A3B5D" w:rsidRDefault="00A932F2">
      <w:pPr>
        <w:pStyle w:val="Prrafodelista"/>
        <w:numPr>
          <w:ilvl w:val="0"/>
          <w:numId w:val="88"/>
        </w:numPr>
        <w:jc w:val="both"/>
        <w:rPr>
          <w:rFonts w:ascii="Arial" w:eastAsiaTheme="minorHAnsi" w:hAnsi="Arial" w:cs="Arial"/>
          <w:color w:val="000000" w:themeColor="text1"/>
          <w:sz w:val="20"/>
          <w:szCs w:val="20"/>
        </w:rPr>
      </w:pPr>
      <w:r w:rsidRPr="004A3B5D">
        <w:rPr>
          <w:rFonts w:ascii="Arial" w:eastAsiaTheme="minorHAnsi" w:hAnsi="Arial" w:cs="Arial"/>
          <w:color w:val="000000" w:themeColor="text1"/>
          <w:sz w:val="20"/>
          <w:szCs w:val="20"/>
        </w:rPr>
        <w:t>precios históricos de la entidad</w:t>
      </w:r>
    </w:p>
    <w:p w14:paraId="73242E79" w14:textId="77777777" w:rsidR="00A932F2" w:rsidRPr="004A3B5D" w:rsidRDefault="00A932F2">
      <w:pPr>
        <w:pStyle w:val="Prrafodelista"/>
        <w:numPr>
          <w:ilvl w:val="0"/>
          <w:numId w:val="88"/>
        </w:numPr>
        <w:jc w:val="both"/>
        <w:rPr>
          <w:rFonts w:ascii="Arial" w:eastAsiaTheme="minorHAnsi" w:hAnsi="Arial" w:cs="Arial"/>
          <w:color w:val="000000" w:themeColor="text1"/>
          <w:sz w:val="20"/>
          <w:szCs w:val="20"/>
        </w:rPr>
      </w:pPr>
      <w:r w:rsidRPr="004A3B5D">
        <w:rPr>
          <w:rFonts w:ascii="Arial" w:eastAsiaTheme="minorHAnsi" w:hAnsi="Arial" w:cs="Arial"/>
          <w:color w:val="000000" w:themeColor="text1"/>
          <w:sz w:val="20"/>
          <w:szCs w:val="20"/>
        </w:rPr>
        <w:t>validación de comportamiento del mercado sectorial</w:t>
      </w:r>
    </w:p>
    <w:p w14:paraId="43779B37" w14:textId="77777777" w:rsidR="00A932F2" w:rsidRPr="004A3B5D" w:rsidRDefault="00A932F2" w:rsidP="00A932F2">
      <w:pPr>
        <w:jc w:val="both"/>
        <w:rPr>
          <w:rFonts w:ascii="Arial" w:hAnsi="Arial" w:cs="Arial"/>
          <w:color w:val="000000" w:themeColor="text1"/>
          <w:sz w:val="2"/>
          <w:szCs w:val="2"/>
        </w:rPr>
      </w:pPr>
    </w:p>
    <w:p w14:paraId="679066EE" w14:textId="7D32E7FE" w:rsidR="00A932F2" w:rsidRPr="004A3B5D" w:rsidRDefault="00A932F2" w:rsidP="00A932F2">
      <w:pPr>
        <w:jc w:val="both"/>
        <w:rPr>
          <w:rFonts w:ascii="Arial" w:hAnsi="Arial" w:cs="Arial"/>
          <w:color w:val="000000" w:themeColor="text1"/>
          <w:sz w:val="20"/>
          <w:szCs w:val="20"/>
        </w:rPr>
      </w:pPr>
      <w:r w:rsidRPr="004A3B5D">
        <w:rPr>
          <w:rFonts w:ascii="Arial" w:hAnsi="Arial" w:cs="Arial"/>
          <w:color w:val="000000" w:themeColor="text1"/>
          <w:sz w:val="20"/>
          <w:szCs w:val="20"/>
        </w:rPr>
        <w:t>No obstante, considerando la baja participación en la etapa de solicitud de cotizaciones, la entidad complementó el estudio con información de contratos de características similares, garantizando así una adecuada estructuración del presupuesto oficial.</w:t>
      </w:r>
    </w:p>
    <w:p w14:paraId="4B19FD78" w14:textId="77777777" w:rsidR="006F3EE9" w:rsidRPr="003D35DF" w:rsidRDefault="006F3EE9">
      <w:pPr>
        <w:pStyle w:val="Ttulo3"/>
        <w:keepLines w:val="0"/>
        <w:numPr>
          <w:ilvl w:val="0"/>
          <w:numId w:val="10"/>
        </w:numPr>
        <w:spacing w:before="240" w:after="60" w:line="240" w:lineRule="auto"/>
        <w:ind w:left="0" w:firstLine="0"/>
        <w:rPr>
          <w:rFonts w:ascii="Arial" w:eastAsia="Times New Roman" w:hAnsi="Arial" w:cs="Times New Roman"/>
          <w:b/>
          <w:bCs/>
          <w:color w:val="000000" w:themeColor="text1"/>
          <w:sz w:val="22"/>
          <w:szCs w:val="22"/>
        </w:rPr>
      </w:pPr>
      <w:r w:rsidRPr="003D35DF">
        <w:rPr>
          <w:rFonts w:ascii="Arial" w:eastAsia="Times New Roman" w:hAnsi="Arial" w:cs="Times New Roman"/>
          <w:b/>
          <w:bCs/>
          <w:color w:val="000000" w:themeColor="text1"/>
          <w:sz w:val="22"/>
          <w:szCs w:val="22"/>
        </w:rPr>
        <w:t>ANÁLISIS DE LA OFERTA</w:t>
      </w:r>
    </w:p>
    <w:p w14:paraId="3F1DCEEB" w14:textId="77777777" w:rsidR="006F3EE9" w:rsidRPr="000F6DD0" w:rsidRDefault="006F3EE9" w:rsidP="006F3EE9">
      <w:pPr>
        <w:spacing w:after="0"/>
        <w:jc w:val="both"/>
        <w:rPr>
          <w:rFonts w:ascii="Arial" w:hAnsi="Arial" w:cs="Arial"/>
          <w:b/>
          <w:color w:val="808080" w:themeColor="background1" w:themeShade="80"/>
          <w:sz w:val="10"/>
          <w:szCs w:val="10"/>
        </w:rPr>
      </w:pPr>
    </w:p>
    <w:p w14:paraId="7597DD8B" w14:textId="3E475ECF" w:rsidR="006F3EE9" w:rsidRPr="000F6DD0" w:rsidRDefault="4726562B" w:rsidP="006F3EE9">
      <w:pPr>
        <w:spacing w:after="0" w:line="240" w:lineRule="auto"/>
        <w:jc w:val="both"/>
        <w:rPr>
          <w:rFonts w:ascii="Arial" w:hAnsi="Arial" w:cs="Arial"/>
          <w:color w:val="000000" w:themeColor="text1"/>
          <w:sz w:val="20"/>
          <w:szCs w:val="20"/>
        </w:rPr>
      </w:pPr>
      <w:r w:rsidRPr="7B62DA10">
        <w:rPr>
          <w:rFonts w:ascii="Arial" w:hAnsi="Arial" w:cs="Arial"/>
          <w:color w:val="000000" w:themeColor="text1"/>
          <w:sz w:val="20"/>
          <w:szCs w:val="20"/>
        </w:rPr>
        <w:t>Al verificar la herramienta de análisis de oferta contenida en el modelo de abastecimiento estratégico de la Agencia Nacional de</w:t>
      </w:r>
      <w:r w:rsidRPr="7B62DA10">
        <w:rPr>
          <w:rFonts w:ascii="Arial" w:hAnsi="Arial" w:cs="Arial"/>
          <w:color w:val="000000" w:themeColor="text1"/>
          <w:sz w:val="20"/>
          <w:szCs w:val="20"/>
          <w:u w:val="single"/>
        </w:rPr>
        <w:t xml:space="preserve"> </w:t>
      </w:r>
      <w:r w:rsidRPr="7B62DA10">
        <w:rPr>
          <w:rFonts w:ascii="Arial" w:hAnsi="Arial" w:cs="Arial"/>
          <w:color w:val="000000" w:themeColor="text1"/>
          <w:sz w:val="20"/>
          <w:szCs w:val="20"/>
        </w:rPr>
        <w:t>Contratación Publica Colombia Compra eficiente se puede encontrar que en las vigencias</w:t>
      </w:r>
      <w:r w:rsidR="00ED1689">
        <w:rPr>
          <w:rFonts w:ascii="Arial" w:hAnsi="Arial" w:cs="Arial"/>
          <w:color w:val="000000" w:themeColor="text1"/>
          <w:sz w:val="20"/>
          <w:szCs w:val="20"/>
        </w:rPr>
        <w:t xml:space="preserve"> </w:t>
      </w:r>
      <w:r w:rsidRPr="7B62DA10">
        <w:rPr>
          <w:rFonts w:ascii="Arial" w:hAnsi="Arial" w:cs="Arial"/>
          <w:color w:val="000000" w:themeColor="text1"/>
          <w:sz w:val="20"/>
          <w:szCs w:val="20"/>
        </w:rPr>
        <w:t>2023, 2024</w:t>
      </w:r>
      <w:r w:rsidR="00ED1689">
        <w:rPr>
          <w:rFonts w:ascii="Arial" w:hAnsi="Arial" w:cs="Arial"/>
          <w:color w:val="000000" w:themeColor="text1"/>
          <w:sz w:val="20"/>
          <w:szCs w:val="20"/>
        </w:rPr>
        <w:t>, 2025 y 2026</w:t>
      </w:r>
      <w:r w:rsidRPr="7B62DA10">
        <w:rPr>
          <w:rFonts w:ascii="Arial" w:hAnsi="Arial" w:cs="Arial"/>
          <w:color w:val="000000" w:themeColor="text1"/>
          <w:sz w:val="20"/>
          <w:szCs w:val="20"/>
        </w:rPr>
        <w:t xml:space="preserve"> muestra que se encuentran </w:t>
      </w:r>
      <w:r w:rsidR="00472A28">
        <w:rPr>
          <w:rFonts w:ascii="Arial" w:hAnsi="Arial" w:cs="Arial"/>
          <w:color w:val="000000" w:themeColor="text1"/>
          <w:sz w:val="20"/>
          <w:szCs w:val="20"/>
        </w:rPr>
        <w:t>(122</w:t>
      </w:r>
      <w:r w:rsidRPr="7B62DA10">
        <w:rPr>
          <w:rFonts w:ascii="Arial" w:hAnsi="Arial" w:cs="Arial"/>
          <w:color w:val="000000" w:themeColor="text1"/>
          <w:sz w:val="20"/>
          <w:szCs w:val="20"/>
        </w:rPr>
        <w:t xml:space="preserve">) proveedores en las plataformas SECOP I, SECOP II y TVEC, Para los diferentes departamentos a nivel país, los cuales tienen la capacidad de brindar el servicio de acuerdo al clasificador de bienes y servicios para los códigos que se relacionan a continuación:  </w:t>
      </w:r>
    </w:p>
    <w:p w14:paraId="343B5BCE" w14:textId="77777777" w:rsidR="00431EB0" w:rsidRDefault="00431EB0" w:rsidP="006F3EE9">
      <w:pPr>
        <w:spacing w:after="0" w:line="240" w:lineRule="auto"/>
        <w:jc w:val="both"/>
        <w:rPr>
          <w:rFonts w:ascii="Arial" w:hAnsi="Arial" w:cs="Arial"/>
          <w:color w:val="000000" w:themeColor="text1"/>
          <w:sz w:val="20"/>
          <w:szCs w:val="20"/>
        </w:rPr>
      </w:pPr>
    </w:p>
    <w:p w14:paraId="4CDBDAB0" w14:textId="06B4719C" w:rsidR="7B5A5148" w:rsidRDefault="7B5A5148" w:rsidP="008155EA">
      <w:pPr>
        <w:spacing w:after="0"/>
        <w:ind w:left="-142"/>
        <w:jc w:val="both"/>
        <w:rPr>
          <w:rFonts w:ascii="Arial" w:eastAsia="Arial" w:hAnsi="Arial" w:cs="Arial"/>
          <w:b/>
          <w:bCs/>
          <w:sz w:val="20"/>
          <w:szCs w:val="20"/>
          <w:lang w:val="es-MX"/>
        </w:rPr>
      </w:pPr>
      <w:r w:rsidRPr="7B62DA10">
        <w:rPr>
          <w:rFonts w:ascii="Arial" w:eastAsia="Arial" w:hAnsi="Arial" w:cs="Arial"/>
          <w:b/>
          <w:bCs/>
          <w:sz w:val="20"/>
          <w:szCs w:val="20"/>
          <w:lang w:val="es-MX"/>
        </w:rPr>
        <w:t>FILTROS</w:t>
      </w:r>
    </w:p>
    <w:p w14:paraId="3E13002B" w14:textId="3EF1F95D" w:rsidR="7B5A5148" w:rsidRDefault="7B5A5148" w:rsidP="008155EA">
      <w:pPr>
        <w:spacing w:after="0"/>
        <w:ind w:left="-142"/>
        <w:jc w:val="both"/>
        <w:rPr>
          <w:rFonts w:ascii="Arial" w:eastAsia="Arial" w:hAnsi="Arial" w:cs="Arial"/>
          <w:b/>
          <w:bCs/>
          <w:sz w:val="20"/>
          <w:szCs w:val="20"/>
          <w:lang w:val="es-MX"/>
        </w:rPr>
      </w:pPr>
      <w:r w:rsidRPr="7B62DA10">
        <w:rPr>
          <w:rFonts w:ascii="Arial" w:eastAsia="Arial" w:hAnsi="Arial" w:cs="Arial"/>
          <w:b/>
          <w:bCs/>
          <w:sz w:val="20"/>
          <w:szCs w:val="20"/>
          <w:lang w:val="es-MX"/>
        </w:rPr>
        <w:t xml:space="preserve"> </w:t>
      </w:r>
    </w:p>
    <w:p w14:paraId="3E438365" w14:textId="6B3E48BC" w:rsidR="7B5A5148" w:rsidRDefault="7B5A5148" w:rsidP="008155EA">
      <w:pPr>
        <w:pStyle w:val="Prrafodelista"/>
        <w:numPr>
          <w:ilvl w:val="0"/>
          <w:numId w:val="1"/>
        </w:numPr>
        <w:ind w:left="-142"/>
        <w:jc w:val="both"/>
        <w:rPr>
          <w:rFonts w:ascii="Arial" w:eastAsia="Arial" w:hAnsi="Arial" w:cs="Arial"/>
          <w:sz w:val="20"/>
          <w:szCs w:val="20"/>
          <w:lang w:val="es-MX"/>
        </w:rPr>
      </w:pPr>
      <w:r w:rsidRPr="7B62DA10">
        <w:rPr>
          <w:rFonts w:ascii="Arial" w:eastAsia="Arial" w:hAnsi="Arial" w:cs="Arial"/>
          <w:sz w:val="20"/>
          <w:szCs w:val="20"/>
          <w:lang w:val="es-MX"/>
        </w:rPr>
        <w:t>Año: 2023 al 202</w:t>
      </w:r>
      <w:r w:rsidR="00ED1689">
        <w:rPr>
          <w:rFonts w:ascii="Arial" w:eastAsia="Arial" w:hAnsi="Arial" w:cs="Arial"/>
          <w:sz w:val="20"/>
          <w:szCs w:val="20"/>
          <w:lang w:val="es-MX"/>
        </w:rPr>
        <w:t>6</w:t>
      </w:r>
    </w:p>
    <w:p w14:paraId="6FA15283" w14:textId="07558BF3" w:rsidR="7B5A5148" w:rsidRDefault="7B5A5148" w:rsidP="008155EA">
      <w:pPr>
        <w:pStyle w:val="Prrafodelista"/>
        <w:numPr>
          <w:ilvl w:val="0"/>
          <w:numId w:val="1"/>
        </w:numPr>
        <w:ind w:left="-142"/>
        <w:jc w:val="both"/>
        <w:rPr>
          <w:rFonts w:ascii="Arial" w:eastAsia="Arial" w:hAnsi="Arial" w:cs="Arial"/>
          <w:sz w:val="20"/>
          <w:szCs w:val="20"/>
          <w:lang w:val="es-MX"/>
        </w:rPr>
      </w:pPr>
      <w:r w:rsidRPr="7B62DA10">
        <w:rPr>
          <w:rFonts w:ascii="Arial" w:eastAsia="Arial" w:hAnsi="Arial" w:cs="Arial"/>
          <w:sz w:val="20"/>
          <w:szCs w:val="20"/>
          <w:lang w:val="es-MX"/>
        </w:rPr>
        <w:t xml:space="preserve">Fecha: 01-01-2023 / </w:t>
      </w:r>
      <w:r w:rsidR="00ED1689">
        <w:rPr>
          <w:rFonts w:ascii="Arial" w:eastAsia="Arial" w:hAnsi="Arial" w:cs="Arial"/>
          <w:sz w:val="20"/>
          <w:szCs w:val="20"/>
          <w:lang w:val="es-MX"/>
        </w:rPr>
        <w:t>31-03</w:t>
      </w:r>
      <w:r w:rsidRPr="7B62DA10">
        <w:rPr>
          <w:rFonts w:ascii="Arial" w:eastAsia="Arial" w:hAnsi="Arial" w:cs="Arial"/>
          <w:sz w:val="20"/>
          <w:szCs w:val="20"/>
          <w:lang w:val="es-MX"/>
        </w:rPr>
        <w:t>-202</w:t>
      </w:r>
      <w:r w:rsidR="00ED1689">
        <w:rPr>
          <w:rFonts w:ascii="Arial" w:eastAsia="Arial" w:hAnsi="Arial" w:cs="Arial"/>
          <w:sz w:val="20"/>
          <w:szCs w:val="20"/>
          <w:lang w:val="es-MX"/>
        </w:rPr>
        <w:t>6</w:t>
      </w:r>
    </w:p>
    <w:p w14:paraId="0A57A224" w14:textId="2DEEEFB8" w:rsidR="7B5A5148" w:rsidRDefault="7B5A5148" w:rsidP="008155EA">
      <w:pPr>
        <w:pStyle w:val="Prrafodelista"/>
        <w:numPr>
          <w:ilvl w:val="0"/>
          <w:numId w:val="1"/>
        </w:numPr>
        <w:ind w:left="-142"/>
        <w:jc w:val="both"/>
        <w:rPr>
          <w:rFonts w:ascii="Arial" w:eastAsia="Arial" w:hAnsi="Arial" w:cs="Arial"/>
          <w:sz w:val="20"/>
          <w:szCs w:val="20"/>
          <w:lang w:val="es-MX"/>
        </w:rPr>
      </w:pPr>
      <w:r w:rsidRPr="7B62DA10">
        <w:rPr>
          <w:rFonts w:ascii="Arial" w:eastAsia="Arial" w:hAnsi="Arial" w:cs="Arial"/>
          <w:sz w:val="20"/>
          <w:szCs w:val="20"/>
          <w:lang w:val="es-MX"/>
        </w:rPr>
        <w:t>Departamento de entidad: seleccionar todo</w:t>
      </w:r>
    </w:p>
    <w:p w14:paraId="555F08D8" w14:textId="45643C4B" w:rsidR="7B5A5148" w:rsidRDefault="7B5A5148" w:rsidP="008155EA">
      <w:pPr>
        <w:pStyle w:val="Prrafodelista"/>
        <w:numPr>
          <w:ilvl w:val="0"/>
          <w:numId w:val="1"/>
        </w:numPr>
        <w:ind w:left="-142"/>
        <w:jc w:val="both"/>
        <w:rPr>
          <w:rFonts w:ascii="Arial" w:eastAsia="Arial" w:hAnsi="Arial" w:cs="Arial"/>
          <w:sz w:val="20"/>
          <w:szCs w:val="20"/>
          <w:lang w:val="es-MX"/>
        </w:rPr>
      </w:pPr>
      <w:r w:rsidRPr="7B62DA10">
        <w:rPr>
          <w:rFonts w:ascii="Arial" w:eastAsia="Arial" w:hAnsi="Arial" w:cs="Arial"/>
          <w:sz w:val="20"/>
          <w:szCs w:val="20"/>
          <w:lang w:val="es-MX"/>
        </w:rPr>
        <w:t>Nombre de entidad: seleccionar todo</w:t>
      </w:r>
    </w:p>
    <w:p w14:paraId="6DF342E0" w14:textId="3630AB8C" w:rsidR="7B5A5148" w:rsidRDefault="7B5A5148" w:rsidP="008155EA">
      <w:pPr>
        <w:pStyle w:val="Prrafodelista"/>
        <w:numPr>
          <w:ilvl w:val="0"/>
          <w:numId w:val="1"/>
        </w:numPr>
        <w:ind w:left="-142"/>
        <w:jc w:val="both"/>
        <w:rPr>
          <w:rFonts w:ascii="Arial" w:eastAsia="Arial" w:hAnsi="Arial" w:cs="Arial"/>
          <w:sz w:val="20"/>
          <w:szCs w:val="20"/>
          <w:lang w:val="es-MX"/>
        </w:rPr>
      </w:pPr>
      <w:r w:rsidRPr="7B62DA10">
        <w:rPr>
          <w:rFonts w:ascii="Arial" w:eastAsia="Arial" w:hAnsi="Arial" w:cs="Arial"/>
          <w:sz w:val="20"/>
          <w:szCs w:val="20"/>
          <w:lang w:val="es-MX"/>
        </w:rPr>
        <w:t>Plataforma: SECOP II</w:t>
      </w:r>
    </w:p>
    <w:p w14:paraId="2BC2292C" w14:textId="0BD4E5D7" w:rsidR="7B5A5148" w:rsidRDefault="7B5A5148" w:rsidP="008155EA">
      <w:pPr>
        <w:pStyle w:val="Prrafodelista"/>
        <w:numPr>
          <w:ilvl w:val="0"/>
          <w:numId w:val="1"/>
        </w:numPr>
        <w:ind w:left="-142"/>
        <w:jc w:val="both"/>
        <w:rPr>
          <w:rFonts w:ascii="Arial" w:eastAsia="Arial" w:hAnsi="Arial" w:cs="Arial"/>
          <w:sz w:val="20"/>
          <w:szCs w:val="20"/>
          <w:lang w:val="es-MX"/>
        </w:rPr>
      </w:pPr>
      <w:r w:rsidRPr="7B62DA10">
        <w:rPr>
          <w:rFonts w:ascii="Arial" w:eastAsia="Arial" w:hAnsi="Arial" w:cs="Arial"/>
          <w:sz w:val="20"/>
          <w:szCs w:val="20"/>
          <w:lang w:val="es-MX"/>
        </w:rPr>
        <w:t>Categoría: 85171500.</w:t>
      </w:r>
    </w:p>
    <w:p w14:paraId="21930190" w14:textId="26A46B74" w:rsidR="7B5A5148" w:rsidRDefault="7B5A5148" w:rsidP="008155EA">
      <w:pPr>
        <w:pStyle w:val="Prrafodelista"/>
        <w:numPr>
          <w:ilvl w:val="0"/>
          <w:numId w:val="1"/>
        </w:numPr>
        <w:ind w:left="-142"/>
        <w:jc w:val="both"/>
        <w:rPr>
          <w:rFonts w:ascii="Arial" w:eastAsia="Arial" w:hAnsi="Arial" w:cs="Arial"/>
          <w:sz w:val="20"/>
          <w:szCs w:val="20"/>
        </w:rPr>
      </w:pPr>
      <w:r w:rsidRPr="7B62DA10">
        <w:rPr>
          <w:rFonts w:ascii="Arial" w:eastAsia="Arial" w:hAnsi="Arial" w:cs="Arial"/>
          <w:sz w:val="20"/>
          <w:szCs w:val="20"/>
          <w:lang w:val="es-MX"/>
        </w:rPr>
        <w:t xml:space="preserve">Valor contratado: </w:t>
      </w:r>
      <w:r w:rsidR="00472A28">
        <w:rPr>
          <w:rFonts w:ascii="Arial" w:eastAsia="Arial" w:hAnsi="Arial" w:cs="Arial"/>
          <w:sz w:val="20"/>
          <w:szCs w:val="20"/>
        </w:rPr>
        <w:t>31.136.833.265</w:t>
      </w:r>
    </w:p>
    <w:p w14:paraId="34CAE256" w14:textId="33DEBAA1" w:rsidR="7B5A5148" w:rsidRDefault="7B5A5148" w:rsidP="008155EA">
      <w:pPr>
        <w:pStyle w:val="Prrafodelista"/>
        <w:numPr>
          <w:ilvl w:val="0"/>
          <w:numId w:val="1"/>
        </w:numPr>
        <w:ind w:left="-142"/>
        <w:jc w:val="both"/>
        <w:rPr>
          <w:rFonts w:ascii="Arial" w:eastAsia="Arial" w:hAnsi="Arial" w:cs="Arial"/>
          <w:sz w:val="20"/>
          <w:szCs w:val="20"/>
          <w:lang w:val="es-MX"/>
        </w:rPr>
      </w:pPr>
      <w:r w:rsidRPr="7B62DA10">
        <w:rPr>
          <w:rFonts w:ascii="Arial" w:eastAsia="Arial" w:hAnsi="Arial" w:cs="Arial"/>
          <w:sz w:val="20"/>
          <w:szCs w:val="20"/>
          <w:lang w:val="es-MX"/>
        </w:rPr>
        <w:t>Modalidad de selección: Competitiva</w:t>
      </w:r>
    </w:p>
    <w:p w14:paraId="3DB7DA2A" w14:textId="356DE192" w:rsidR="00431EB0" w:rsidRDefault="00431EB0" w:rsidP="006F3EE9">
      <w:pPr>
        <w:spacing w:after="0" w:line="240" w:lineRule="auto"/>
        <w:jc w:val="both"/>
        <w:rPr>
          <w:rFonts w:ascii="Arial" w:hAnsi="Arial" w:cs="Arial"/>
          <w:color w:val="000000" w:themeColor="text1"/>
          <w:sz w:val="20"/>
          <w:szCs w:val="20"/>
        </w:rPr>
      </w:pPr>
    </w:p>
    <w:p w14:paraId="40B467A4" w14:textId="495C6CA4" w:rsidR="00115E7E" w:rsidRDefault="00115E7E" w:rsidP="006F3EE9">
      <w:pPr>
        <w:spacing w:after="0" w:line="240" w:lineRule="auto"/>
        <w:jc w:val="both"/>
        <w:rPr>
          <w:rFonts w:ascii="Arial" w:hAnsi="Arial" w:cs="Arial"/>
          <w:color w:val="000000" w:themeColor="text1"/>
          <w:sz w:val="20"/>
          <w:szCs w:val="20"/>
        </w:rPr>
      </w:pPr>
      <w:r>
        <w:rPr>
          <w:rFonts w:ascii="Arial" w:hAnsi="Arial" w:cs="Arial"/>
          <w:noProof/>
          <w:color w:val="000000" w:themeColor="text1"/>
          <w:sz w:val="20"/>
          <w:szCs w:val="20"/>
        </w:rPr>
        <w:drawing>
          <wp:inline distT="0" distB="0" distL="0" distR="0" wp14:anchorId="254B771D" wp14:editId="3A7AD5F7">
            <wp:extent cx="1921281" cy="1306286"/>
            <wp:effectExtent l="0" t="0" r="3175" b="8255"/>
            <wp:docPr id="2081049609"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049609" name="Imagen 2081049609"/>
                    <pic:cNvPicPr/>
                  </pic:nvPicPr>
                  <pic:blipFill>
                    <a:blip r:embed="rId39">
                      <a:extLst>
                        <a:ext uri="{28A0092B-C50C-407E-A947-70E740481C1C}">
                          <a14:useLocalDpi xmlns:a14="http://schemas.microsoft.com/office/drawing/2010/main" val="0"/>
                        </a:ext>
                      </a:extLst>
                    </a:blip>
                    <a:stretch>
                      <a:fillRect/>
                    </a:stretch>
                  </pic:blipFill>
                  <pic:spPr>
                    <a:xfrm>
                      <a:off x="0" y="0"/>
                      <a:ext cx="1925762" cy="1309333"/>
                    </a:xfrm>
                    <a:prstGeom prst="rect">
                      <a:avLst/>
                    </a:prstGeom>
                  </pic:spPr>
                </pic:pic>
              </a:graphicData>
            </a:graphic>
          </wp:inline>
        </w:drawing>
      </w:r>
      <w:r>
        <w:rPr>
          <w:rFonts w:ascii="Arial" w:hAnsi="Arial" w:cs="Arial"/>
          <w:noProof/>
          <w:color w:val="000000" w:themeColor="text1"/>
          <w:sz w:val="20"/>
          <w:szCs w:val="20"/>
        </w:rPr>
        <w:drawing>
          <wp:inline distT="0" distB="0" distL="0" distR="0" wp14:anchorId="0C92E293" wp14:editId="59AC650D">
            <wp:extent cx="1703705" cy="1327993"/>
            <wp:effectExtent l="0" t="0" r="0" b="5715"/>
            <wp:docPr id="16229612"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9612" name="Imagen 16229612"/>
                    <pic:cNvPicPr/>
                  </pic:nvPicPr>
                  <pic:blipFill>
                    <a:blip r:embed="rId40">
                      <a:extLst>
                        <a:ext uri="{28A0092B-C50C-407E-A947-70E740481C1C}">
                          <a14:useLocalDpi xmlns:a14="http://schemas.microsoft.com/office/drawing/2010/main" val="0"/>
                        </a:ext>
                      </a:extLst>
                    </a:blip>
                    <a:stretch>
                      <a:fillRect/>
                    </a:stretch>
                  </pic:blipFill>
                  <pic:spPr>
                    <a:xfrm>
                      <a:off x="0" y="0"/>
                      <a:ext cx="1721547" cy="1341900"/>
                    </a:xfrm>
                    <a:prstGeom prst="rect">
                      <a:avLst/>
                    </a:prstGeom>
                  </pic:spPr>
                </pic:pic>
              </a:graphicData>
            </a:graphic>
          </wp:inline>
        </w:drawing>
      </w:r>
      <w:r>
        <w:rPr>
          <w:rFonts w:ascii="Arial" w:hAnsi="Arial" w:cs="Arial"/>
          <w:noProof/>
          <w:color w:val="000000" w:themeColor="text1"/>
          <w:sz w:val="20"/>
          <w:szCs w:val="20"/>
        </w:rPr>
        <w:drawing>
          <wp:inline distT="0" distB="0" distL="0" distR="0" wp14:anchorId="79C0B4F4" wp14:editId="7FDAFD88">
            <wp:extent cx="2196465" cy="1351612"/>
            <wp:effectExtent l="0" t="0" r="0" b="1270"/>
            <wp:docPr id="502801350"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801350" name="Imagen 502801350"/>
                    <pic:cNvPicPr/>
                  </pic:nvPicPr>
                  <pic:blipFill>
                    <a:blip r:embed="rId41">
                      <a:extLst>
                        <a:ext uri="{28A0092B-C50C-407E-A947-70E740481C1C}">
                          <a14:useLocalDpi xmlns:a14="http://schemas.microsoft.com/office/drawing/2010/main" val="0"/>
                        </a:ext>
                      </a:extLst>
                    </a:blip>
                    <a:stretch>
                      <a:fillRect/>
                    </a:stretch>
                  </pic:blipFill>
                  <pic:spPr>
                    <a:xfrm>
                      <a:off x="0" y="0"/>
                      <a:ext cx="2206180" cy="1357590"/>
                    </a:xfrm>
                    <a:prstGeom prst="rect">
                      <a:avLst/>
                    </a:prstGeom>
                  </pic:spPr>
                </pic:pic>
              </a:graphicData>
            </a:graphic>
          </wp:inline>
        </w:drawing>
      </w:r>
    </w:p>
    <w:p w14:paraId="5D256B3A" w14:textId="1F4A3B49" w:rsidR="006F3EE9" w:rsidRPr="000F6DD0" w:rsidRDefault="006F3EE9" w:rsidP="006F3EE9">
      <w:pPr>
        <w:spacing w:after="0" w:line="240" w:lineRule="auto"/>
        <w:jc w:val="both"/>
        <w:rPr>
          <w:rFonts w:ascii="Arial" w:hAnsi="Arial" w:cs="Arial"/>
          <w:b/>
          <w:color w:val="808080" w:themeColor="background1" w:themeShade="80"/>
          <w:sz w:val="10"/>
          <w:szCs w:val="10"/>
        </w:rPr>
      </w:pPr>
    </w:p>
    <w:p w14:paraId="051BCFB6" w14:textId="77777777" w:rsidR="006F3EE9" w:rsidRPr="008F13DD" w:rsidRDefault="006F3EE9" w:rsidP="006F3EE9">
      <w:pPr>
        <w:spacing w:after="0"/>
        <w:jc w:val="both"/>
        <w:rPr>
          <w:rFonts w:ascii="Arial" w:hAnsi="Arial" w:cs="Arial"/>
          <w:b/>
          <w:color w:val="808080" w:themeColor="background1" w:themeShade="80"/>
          <w:sz w:val="10"/>
          <w:szCs w:val="10"/>
          <w:highlight w:val="lightGray"/>
        </w:rPr>
      </w:pPr>
    </w:p>
    <w:p w14:paraId="16FC2255" w14:textId="4F336529" w:rsidR="006F3EE9" w:rsidRPr="008F13DD" w:rsidRDefault="00DD604A" w:rsidP="006F3EE9">
      <w:pPr>
        <w:spacing w:after="0"/>
        <w:jc w:val="both"/>
        <w:rPr>
          <w:rFonts w:ascii="Arial" w:hAnsi="Arial" w:cs="Arial"/>
          <w:b/>
          <w:color w:val="808080" w:themeColor="background1" w:themeShade="80"/>
          <w:sz w:val="10"/>
          <w:szCs w:val="10"/>
          <w:highlight w:val="lightGray"/>
        </w:rPr>
      </w:pPr>
      <w:r>
        <w:rPr>
          <w:rFonts w:ascii="Arial" w:hAnsi="Arial" w:cs="Arial"/>
          <w:b/>
          <w:noProof/>
          <w:color w:val="808080" w:themeColor="background1" w:themeShade="80"/>
          <w:sz w:val="10"/>
          <w:szCs w:val="10"/>
        </w:rPr>
        <w:drawing>
          <wp:inline distT="0" distB="0" distL="0" distR="0" wp14:anchorId="01BCAFD0" wp14:editId="0EA01547">
            <wp:extent cx="6120130" cy="5201393"/>
            <wp:effectExtent l="0" t="0" r="0" b="0"/>
            <wp:docPr id="379674328"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674328" name="Imagen 379674328"/>
                    <pic:cNvPicPr/>
                  </pic:nvPicPr>
                  <pic:blipFill>
                    <a:blip r:embed="rId42">
                      <a:extLst>
                        <a:ext uri="{28A0092B-C50C-407E-A947-70E740481C1C}">
                          <a14:useLocalDpi xmlns:a14="http://schemas.microsoft.com/office/drawing/2010/main" val="0"/>
                        </a:ext>
                      </a:extLst>
                    </a:blip>
                    <a:stretch>
                      <a:fillRect/>
                    </a:stretch>
                  </pic:blipFill>
                  <pic:spPr>
                    <a:xfrm>
                      <a:off x="0" y="0"/>
                      <a:ext cx="6127489" cy="5207647"/>
                    </a:xfrm>
                    <a:prstGeom prst="rect">
                      <a:avLst/>
                    </a:prstGeom>
                  </pic:spPr>
                </pic:pic>
              </a:graphicData>
            </a:graphic>
          </wp:inline>
        </w:drawing>
      </w:r>
    </w:p>
    <w:p w14:paraId="17F30D1F" w14:textId="77777777" w:rsidR="007926B5" w:rsidRDefault="007926B5" w:rsidP="006F3EE9">
      <w:pPr>
        <w:autoSpaceDE w:val="0"/>
        <w:autoSpaceDN w:val="0"/>
        <w:adjustRightInd w:val="0"/>
        <w:spacing w:after="0" w:line="240" w:lineRule="auto"/>
        <w:jc w:val="both"/>
        <w:rPr>
          <w:rFonts w:ascii="Arial" w:hAnsi="Arial" w:cs="Arial"/>
          <w:bCs/>
          <w:color w:val="000000" w:themeColor="text1"/>
          <w:sz w:val="20"/>
          <w:szCs w:val="20"/>
        </w:rPr>
      </w:pPr>
    </w:p>
    <w:p w14:paraId="784A0AEB" w14:textId="77777777" w:rsidR="007926B5" w:rsidRDefault="007926B5" w:rsidP="006F3EE9">
      <w:pPr>
        <w:autoSpaceDE w:val="0"/>
        <w:autoSpaceDN w:val="0"/>
        <w:adjustRightInd w:val="0"/>
        <w:spacing w:after="0" w:line="240" w:lineRule="auto"/>
        <w:jc w:val="both"/>
        <w:rPr>
          <w:rFonts w:ascii="Arial" w:hAnsi="Arial" w:cs="Arial"/>
          <w:bCs/>
          <w:color w:val="000000" w:themeColor="text1"/>
          <w:sz w:val="20"/>
          <w:szCs w:val="20"/>
        </w:rPr>
      </w:pPr>
    </w:p>
    <w:p w14:paraId="35D048AA" w14:textId="77777777" w:rsidR="007926B5" w:rsidRDefault="007926B5" w:rsidP="006F3EE9">
      <w:pPr>
        <w:autoSpaceDE w:val="0"/>
        <w:autoSpaceDN w:val="0"/>
        <w:adjustRightInd w:val="0"/>
        <w:spacing w:after="0" w:line="240" w:lineRule="auto"/>
        <w:jc w:val="both"/>
        <w:rPr>
          <w:rFonts w:ascii="Arial" w:hAnsi="Arial" w:cs="Arial"/>
          <w:bCs/>
          <w:color w:val="000000" w:themeColor="text1"/>
          <w:sz w:val="20"/>
          <w:szCs w:val="20"/>
        </w:rPr>
      </w:pPr>
    </w:p>
    <w:p w14:paraId="5A8341CF" w14:textId="2FDCA65E" w:rsidR="007926B5" w:rsidRDefault="00F00C56" w:rsidP="00F00C56">
      <w:pPr>
        <w:autoSpaceDE w:val="0"/>
        <w:autoSpaceDN w:val="0"/>
        <w:adjustRightInd w:val="0"/>
        <w:spacing w:after="0" w:line="240" w:lineRule="auto"/>
        <w:ind w:left="284"/>
        <w:jc w:val="both"/>
        <w:rPr>
          <w:rFonts w:ascii="Arial" w:hAnsi="Arial" w:cs="Arial"/>
          <w:bCs/>
          <w:color w:val="000000" w:themeColor="text1"/>
          <w:sz w:val="20"/>
          <w:szCs w:val="20"/>
        </w:rPr>
      </w:pPr>
      <w:r w:rsidRPr="00F00C56">
        <w:rPr>
          <w:rFonts w:ascii="Arial" w:hAnsi="Arial" w:cs="Arial"/>
          <w:b/>
          <w:color w:val="000000" w:themeColor="text1"/>
          <w:sz w:val="20"/>
          <w:szCs w:val="20"/>
        </w:rPr>
        <w:lastRenderedPageBreak/>
        <w:t>Nota:</w:t>
      </w:r>
      <w:r>
        <w:rPr>
          <w:rFonts w:ascii="Arial" w:hAnsi="Arial" w:cs="Arial"/>
          <w:bCs/>
          <w:color w:val="000000" w:themeColor="text1"/>
          <w:sz w:val="20"/>
          <w:szCs w:val="20"/>
        </w:rPr>
        <w:t xml:space="preserve"> Se logra evidenciar que el gasto mensual </w:t>
      </w:r>
      <w:r w:rsidR="00612B47">
        <w:rPr>
          <w:rFonts w:ascii="Arial" w:hAnsi="Arial" w:cs="Arial"/>
          <w:bCs/>
          <w:color w:val="000000" w:themeColor="text1"/>
          <w:sz w:val="20"/>
          <w:szCs w:val="20"/>
        </w:rPr>
        <w:t>más</w:t>
      </w:r>
      <w:r>
        <w:rPr>
          <w:rFonts w:ascii="Arial" w:hAnsi="Arial" w:cs="Arial"/>
          <w:bCs/>
          <w:color w:val="000000" w:themeColor="text1"/>
          <w:sz w:val="20"/>
          <w:szCs w:val="20"/>
        </w:rPr>
        <w:t xml:space="preserve"> alto fue en el mes de febrero en todas las vigencias seleccionadas para realizar la búsqueda </w:t>
      </w:r>
      <w:r w:rsidR="00E171C8">
        <w:rPr>
          <w:rFonts w:ascii="Arial" w:hAnsi="Arial" w:cs="Arial"/>
          <w:bCs/>
          <w:color w:val="000000" w:themeColor="text1"/>
          <w:sz w:val="20"/>
          <w:szCs w:val="20"/>
        </w:rPr>
        <w:t>el</w:t>
      </w:r>
      <w:r>
        <w:rPr>
          <w:rFonts w:ascii="Arial" w:hAnsi="Arial" w:cs="Arial"/>
          <w:bCs/>
          <w:color w:val="000000" w:themeColor="text1"/>
          <w:sz w:val="20"/>
          <w:szCs w:val="20"/>
        </w:rPr>
        <w:t xml:space="preserve"> </w:t>
      </w:r>
      <w:r w:rsidR="00E171C8">
        <w:rPr>
          <w:rFonts w:ascii="Arial" w:hAnsi="Arial" w:cs="Arial"/>
          <w:bCs/>
          <w:color w:val="000000" w:themeColor="text1"/>
          <w:sz w:val="20"/>
          <w:szCs w:val="20"/>
        </w:rPr>
        <w:t>número</w:t>
      </w:r>
      <w:r>
        <w:rPr>
          <w:rFonts w:ascii="Arial" w:hAnsi="Arial" w:cs="Arial"/>
          <w:bCs/>
          <w:color w:val="000000" w:themeColor="text1"/>
          <w:sz w:val="20"/>
          <w:szCs w:val="20"/>
        </w:rPr>
        <w:t xml:space="preserve"> de </w:t>
      </w:r>
      <w:r w:rsidR="00E171C8">
        <w:rPr>
          <w:rFonts w:ascii="Arial" w:hAnsi="Arial" w:cs="Arial"/>
          <w:bCs/>
          <w:color w:val="000000" w:themeColor="text1"/>
          <w:sz w:val="20"/>
          <w:szCs w:val="20"/>
        </w:rPr>
        <w:t>proveedores</w:t>
      </w:r>
      <w:r>
        <w:rPr>
          <w:rFonts w:ascii="Arial" w:hAnsi="Arial" w:cs="Arial"/>
          <w:bCs/>
          <w:color w:val="000000" w:themeColor="text1"/>
          <w:sz w:val="20"/>
          <w:szCs w:val="20"/>
        </w:rPr>
        <w:t xml:space="preserve"> analizados fueron 125 con 442 contratos celebrados </w:t>
      </w:r>
      <w:r w:rsidR="00E171C8">
        <w:rPr>
          <w:rFonts w:ascii="Arial" w:hAnsi="Arial" w:cs="Arial"/>
          <w:bCs/>
          <w:color w:val="000000" w:themeColor="text1"/>
          <w:sz w:val="20"/>
          <w:szCs w:val="20"/>
        </w:rPr>
        <w:t>y 91.014.000.000</w:t>
      </w:r>
      <w:r>
        <w:rPr>
          <w:rFonts w:ascii="Arial" w:hAnsi="Arial" w:cs="Arial"/>
          <w:bCs/>
          <w:color w:val="000000" w:themeColor="text1"/>
          <w:sz w:val="20"/>
          <w:szCs w:val="20"/>
        </w:rPr>
        <w:t xml:space="preserve"> </w:t>
      </w:r>
      <w:r w:rsidR="00E171C8">
        <w:rPr>
          <w:rFonts w:ascii="Arial" w:hAnsi="Arial" w:cs="Arial"/>
          <w:bCs/>
          <w:color w:val="000000" w:themeColor="text1"/>
          <w:sz w:val="20"/>
          <w:szCs w:val="20"/>
        </w:rPr>
        <w:t xml:space="preserve">millones fue el valor de la contratación. </w:t>
      </w:r>
    </w:p>
    <w:p w14:paraId="7556EF77" w14:textId="77777777" w:rsidR="007926B5" w:rsidRDefault="007926B5" w:rsidP="006F3EE9">
      <w:pPr>
        <w:autoSpaceDE w:val="0"/>
        <w:autoSpaceDN w:val="0"/>
        <w:adjustRightInd w:val="0"/>
        <w:spacing w:after="0" w:line="240" w:lineRule="auto"/>
        <w:jc w:val="both"/>
        <w:rPr>
          <w:rFonts w:ascii="Arial" w:hAnsi="Arial" w:cs="Arial"/>
          <w:bCs/>
          <w:color w:val="000000" w:themeColor="text1"/>
          <w:sz w:val="20"/>
          <w:szCs w:val="20"/>
        </w:rPr>
      </w:pPr>
    </w:p>
    <w:p w14:paraId="26BDDD70" w14:textId="5482D358" w:rsidR="007926B5" w:rsidRDefault="007926B5" w:rsidP="006F3EE9">
      <w:pPr>
        <w:autoSpaceDE w:val="0"/>
        <w:autoSpaceDN w:val="0"/>
        <w:adjustRightInd w:val="0"/>
        <w:spacing w:after="0" w:line="240" w:lineRule="auto"/>
        <w:jc w:val="both"/>
        <w:rPr>
          <w:rFonts w:ascii="Arial" w:hAnsi="Arial" w:cs="Arial"/>
          <w:bCs/>
          <w:color w:val="000000" w:themeColor="text1"/>
          <w:sz w:val="20"/>
          <w:szCs w:val="20"/>
        </w:rPr>
      </w:pPr>
      <w:r>
        <w:rPr>
          <w:rFonts w:ascii="Arial" w:hAnsi="Arial" w:cs="Arial"/>
          <w:bCs/>
          <w:noProof/>
          <w:color w:val="000000" w:themeColor="text1"/>
          <w:sz w:val="20"/>
          <w:szCs w:val="20"/>
        </w:rPr>
        <w:drawing>
          <wp:inline distT="0" distB="0" distL="0" distR="0" wp14:anchorId="39F2BD52" wp14:editId="2771B982">
            <wp:extent cx="6120765" cy="5567045"/>
            <wp:effectExtent l="0" t="0" r="0" b="0"/>
            <wp:docPr id="1842043028"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043028" name="Imagen 1842043028"/>
                    <pic:cNvPicPr/>
                  </pic:nvPicPr>
                  <pic:blipFill>
                    <a:blip r:embed="rId43">
                      <a:extLst>
                        <a:ext uri="{28A0092B-C50C-407E-A947-70E740481C1C}">
                          <a14:useLocalDpi xmlns:a14="http://schemas.microsoft.com/office/drawing/2010/main" val="0"/>
                        </a:ext>
                      </a:extLst>
                    </a:blip>
                    <a:stretch>
                      <a:fillRect/>
                    </a:stretch>
                  </pic:blipFill>
                  <pic:spPr>
                    <a:xfrm>
                      <a:off x="0" y="0"/>
                      <a:ext cx="6120765" cy="5567045"/>
                    </a:xfrm>
                    <a:prstGeom prst="rect">
                      <a:avLst/>
                    </a:prstGeom>
                  </pic:spPr>
                </pic:pic>
              </a:graphicData>
            </a:graphic>
          </wp:inline>
        </w:drawing>
      </w:r>
    </w:p>
    <w:p w14:paraId="64889FF8" w14:textId="77777777" w:rsidR="007926B5" w:rsidRDefault="007926B5" w:rsidP="006F3EE9">
      <w:pPr>
        <w:autoSpaceDE w:val="0"/>
        <w:autoSpaceDN w:val="0"/>
        <w:adjustRightInd w:val="0"/>
        <w:spacing w:after="0" w:line="240" w:lineRule="auto"/>
        <w:jc w:val="both"/>
        <w:rPr>
          <w:rFonts w:ascii="Arial" w:hAnsi="Arial" w:cs="Arial"/>
          <w:bCs/>
          <w:color w:val="000000" w:themeColor="text1"/>
          <w:sz w:val="20"/>
          <w:szCs w:val="20"/>
        </w:rPr>
      </w:pPr>
    </w:p>
    <w:p w14:paraId="1B337E73" w14:textId="107B5443" w:rsidR="00F00C56" w:rsidRDefault="00472A28" w:rsidP="00472A28">
      <w:pPr>
        <w:spacing w:after="0" w:line="240" w:lineRule="auto"/>
        <w:jc w:val="both"/>
        <w:rPr>
          <w:rFonts w:ascii="Arial" w:hAnsi="Arial" w:cs="Arial"/>
          <w:sz w:val="20"/>
          <w:szCs w:val="20"/>
        </w:rPr>
      </w:pPr>
      <w:r w:rsidRPr="7B62DA10">
        <w:rPr>
          <w:rFonts w:ascii="Arial" w:hAnsi="Arial" w:cs="Arial"/>
          <w:b/>
          <w:bCs/>
          <w:sz w:val="20"/>
          <w:szCs w:val="20"/>
        </w:rPr>
        <w:t>Nota:</w:t>
      </w:r>
      <w:r>
        <w:rPr>
          <w:rFonts w:ascii="Arial" w:hAnsi="Arial" w:cs="Arial"/>
          <w:sz w:val="20"/>
          <w:szCs w:val="20"/>
        </w:rPr>
        <w:t xml:space="preserve"> </w:t>
      </w:r>
      <w:r w:rsidRPr="00472A28">
        <w:rPr>
          <w:rFonts w:ascii="Arial" w:hAnsi="Arial" w:cs="Arial"/>
          <w:sz w:val="20"/>
          <w:szCs w:val="20"/>
        </w:rPr>
        <w:t xml:space="preserve">La oferta muestra una base proveedora amplia con </w:t>
      </w:r>
      <w:r>
        <w:rPr>
          <w:rFonts w:ascii="Arial" w:hAnsi="Arial" w:cs="Arial"/>
          <w:sz w:val="20"/>
          <w:szCs w:val="20"/>
        </w:rPr>
        <w:t>122</w:t>
      </w:r>
      <w:r w:rsidRPr="00472A28">
        <w:rPr>
          <w:rFonts w:ascii="Arial" w:hAnsi="Arial" w:cs="Arial"/>
          <w:sz w:val="20"/>
          <w:szCs w:val="20"/>
        </w:rPr>
        <w:t xml:space="preserve"> proveedores, </w:t>
      </w:r>
      <w:r w:rsidR="002614EC">
        <w:rPr>
          <w:rFonts w:ascii="Arial" w:hAnsi="Arial" w:cs="Arial"/>
          <w:sz w:val="20"/>
          <w:szCs w:val="20"/>
        </w:rPr>
        <w:t>se observa que los mayores proveedores que han ejecutado recursos son inversiones monte sacro, coordinadora de parque cementerios y la ascensión</w:t>
      </w:r>
      <w:r w:rsidRPr="00472A28">
        <w:rPr>
          <w:rFonts w:ascii="Arial" w:hAnsi="Arial" w:cs="Arial"/>
          <w:sz w:val="20"/>
          <w:szCs w:val="20"/>
        </w:rPr>
        <w:t>. A pesar de ello, existe</w:t>
      </w:r>
      <w:r w:rsidR="002614EC">
        <w:rPr>
          <w:rFonts w:ascii="Arial" w:hAnsi="Arial" w:cs="Arial"/>
          <w:sz w:val="20"/>
          <w:szCs w:val="20"/>
        </w:rPr>
        <w:t xml:space="preserve"> las entidades públicas que contrataron en mayor valor estimado son: unidad administrativa especial y la dirección de bienestar social y familia</w:t>
      </w:r>
      <w:r w:rsidRPr="00472A28">
        <w:rPr>
          <w:rFonts w:ascii="Arial" w:hAnsi="Arial" w:cs="Arial"/>
          <w:sz w:val="20"/>
          <w:szCs w:val="20"/>
        </w:rPr>
        <w:t xml:space="preserve">. En </w:t>
      </w:r>
      <w:r w:rsidR="002614EC">
        <w:rPr>
          <w:rFonts w:ascii="Arial" w:hAnsi="Arial" w:cs="Arial"/>
          <w:sz w:val="20"/>
          <w:szCs w:val="20"/>
        </w:rPr>
        <w:t>cuanto al gasto anual se evidencia que en cada vigencia va aumentando el gasto por servicios funerarios y asociados</w:t>
      </w:r>
      <w:r w:rsidR="00874692">
        <w:rPr>
          <w:rFonts w:ascii="Arial" w:hAnsi="Arial" w:cs="Arial"/>
          <w:sz w:val="20"/>
          <w:szCs w:val="20"/>
        </w:rPr>
        <w:t>, se tiene que el número de contratos por proveedor, JARDINES DEL RENACER SAS con 61 contratos, CORDINADORA DE PARQUE CEMENTERIOS SAS, con 32 Y FUNERARIA CAMPO SANTO SAS con 21</w:t>
      </w:r>
      <w:r w:rsidR="00400E22">
        <w:rPr>
          <w:rFonts w:ascii="Arial" w:hAnsi="Arial" w:cs="Arial"/>
          <w:sz w:val="20"/>
          <w:szCs w:val="20"/>
        </w:rPr>
        <w:t xml:space="preserve"> contratos</w:t>
      </w:r>
      <w:r w:rsidR="00874692">
        <w:rPr>
          <w:rFonts w:ascii="Arial" w:hAnsi="Arial" w:cs="Arial"/>
          <w:sz w:val="20"/>
          <w:szCs w:val="20"/>
        </w:rPr>
        <w:t xml:space="preserve">. </w:t>
      </w:r>
    </w:p>
    <w:p w14:paraId="6D129D3D" w14:textId="7980D2CE" w:rsidR="006F3EE9" w:rsidRPr="00874692" w:rsidRDefault="006F3EE9" w:rsidP="00874692">
      <w:pPr>
        <w:autoSpaceDE w:val="0"/>
        <w:autoSpaceDN w:val="0"/>
        <w:adjustRightInd w:val="0"/>
        <w:spacing w:after="0" w:line="240" w:lineRule="auto"/>
        <w:jc w:val="both"/>
        <w:rPr>
          <w:rFonts w:ascii="Arial" w:hAnsi="Arial" w:cs="Arial"/>
          <w:bCs/>
          <w:color w:val="000000" w:themeColor="text1"/>
          <w:sz w:val="20"/>
          <w:szCs w:val="20"/>
        </w:rPr>
      </w:pPr>
      <w:r w:rsidRPr="00642BC6">
        <w:rPr>
          <w:rFonts w:ascii="Arial" w:hAnsi="Arial" w:cs="Arial"/>
          <w:bCs/>
          <w:color w:val="000000" w:themeColor="text1"/>
          <w:sz w:val="20"/>
          <w:szCs w:val="20"/>
        </w:rPr>
        <w:lastRenderedPageBreak/>
        <w:t xml:space="preserve">LINK: </w:t>
      </w:r>
      <w:hyperlink r:id="rId44" w:history="1">
        <w:r w:rsidR="00642BC6" w:rsidRPr="00642BC6">
          <w:rPr>
            <w:rStyle w:val="Hipervnculo"/>
            <w:rFonts w:ascii="Arial" w:hAnsi="Arial" w:cs="Arial"/>
            <w:bCs/>
            <w:sz w:val="20"/>
            <w:szCs w:val="20"/>
          </w:rPr>
          <w:t>https://app.powerbi.com/view?r=eyJrIjoiNjkwMzhkMjItNjZjZC00YzA3LWI1MDMtMGEyNzlmYWRjNDYxIiwidCI6IjdiMDkwNDFlLTI0NTEtNDlkMC04Y2IxLTc5ZDVlM2Q4YzFiZSIsImMiOjR9</w:t>
        </w:r>
      </w:hyperlink>
      <w:r w:rsidR="00642BC6" w:rsidRPr="00642BC6">
        <w:rPr>
          <w:rFonts w:ascii="Arial" w:hAnsi="Arial" w:cs="Arial"/>
          <w:bCs/>
          <w:color w:val="000000" w:themeColor="text1"/>
          <w:sz w:val="20"/>
          <w:szCs w:val="20"/>
        </w:rPr>
        <w:t xml:space="preserve"> informació</w:t>
      </w:r>
      <w:r w:rsidR="00642BC6">
        <w:rPr>
          <w:rFonts w:ascii="Arial" w:hAnsi="Arial" w:cs="Arial"/>
          <w:bCs/>
          <w:color w:val="000000" w:themeColor="text1"/>
          <w:sz w:val="20"/>
          <w:szCs w:val="20"/>
        </w:rPr>
        <w:t>n consultada el 11 de mayo de 2026</w:t>
      </w:r>
    </w:p>
    <w:p w14:paraId="4420313A" w14:textId="626AA6C4" w:rsidR="006F3EE9" w:rsidRPr="00A76B20" w:rsidRDefault="006F3EE9" w:rsidP="7B62DA10">
      <w:pPr>
        <w:pStyle w:val="Ttulo3"/>
        <w:keepLines w:val="0"/>
        <w:spacing w:before="0" w:line="240" w:lineRule="auto"/>
        <w:ind w:left="-142" w:right="-709"/>
        <w:jc w:val="both"/>
        <w:rPr>
          <w:rFonts w:ascii="Arial" w:hAnsi="Arial" w:cs="Arial"/>
          <w:color w:val="000000" w:themeColor="text1"/>
          <w:sz w:val="20"/>
          <w:szCs w:val="20"/>
        </w:rPr>
      </w:pPr>
    </w:p>
    <w:p w14:paraId="444D3DBB" w14:textId="54D724F3" w:rsidR="006F3EE9" w:rsidRPr="00A76B20" w:rsidRDefault="09515589" w:rsidP="00400E22">
      <w:pPr>
        <w:pStyle w:val="Ttulo3"/>
        <w:keepLines w:val="0"/>
        <w:spacing w:before="0" w:line="240" w:lineRule="auto"/>
        <w:ind w:left="-142" w:right="-709"/>
        <w:jc w:val="both"/>
        <w:rPr>
          <w:rFonts w:ascii="Arial" w:hAnsi="Arial" w:cs="Arial"/>
          <w:b/>
          <w:bCs/>
          <w:color w:val="000000" w:themeColor="text1"/>
          <w:sz w:val="20"/>
          <w:szCs w:val="20"/>
        </w:rPr>
      </w:pPr>
      <w:r w:rsidRPr="008155EA">
        <w:rPr>
          <w:rFonts w:ascii="Arial" w:hAnsi="Arial" w:cs="Arial"/>
          <w:b/>
          <w:bCs/>
          <w:color w:val="000000" w:themeColor="text1"/>
          <w:sz w:val="20"/>
          <w:szCs w:val="20"/>
        </w:rPr>
        <w:t>IDENTIFICACIÓN DEL PROVEEDOR</w:t>
      </w:r>
    </w:p>
    <w:p w14:paraId="3322C1A6" w14:textId="77777777" w:rsidR="00400E22" w:rsidRDefault="00400E22" w:rsidP="00400E22">
      <w:pPr>
        <w:spacing w:after="0" w:line="240" w:lineRule="auto"/>
      </w:pPr>
    </w:p>
    <w:p w14:paraId="43C13A25" w14:textId="70316CAB" w:rsidR="00ED1689" w:rsidRPr="00612B47" w:rsidRDefault="00A53B6F" w:rsidP="00400E22">
      <w:pPr>
        <w:spacing w:after="0" w:line="240" w:lineRule="auto"/>
        <w:rPr>
          <w:rFonts w:ascii="Arial" w:hAnsi="Arial" w:cs="Arial"/>
          <w:sz w:val="20"/>
          <w:szCs w:val="20"/>
        </w:rPr>
      </w:pPr>
      <w:r w:rsidRPr="00612B47">
        <w:rPr>
          <w:rFonts w:ascii="Arial" w:hAnsi="Arial" w:cs="Arial"/>
          <w:sz w:val="20"/>
          <w:szCs w:val="20"/>
        </w:rPr>
        <w:t>Al verificar el directorio del SERCOP II, se puede evidenciar que existen registrados 122 proveedores, todos de Colombia.</w:t>
      </w:r>
    </w:p>
    <w:p w14:paraId="7BE4EC66" w14:textId="77777777" w:rsidR="00400E22" w:rsidRPr="00A53B6F" w:rsidRDefault="00400E22" w:rsidP="00400E22">
      <w:pPr>
        <w:spacing w:after="0" w:line="240" w:lineRule="auto"/>
      </w:pPr>
    </w:p>
    <w:p w14:paraId="2A4F666D" w14:textId="38349BEF" w:rsidR="00ED1689" w:rsidRDefault="00ED1689" w:rsidP="008155EA">
      <w:pPr>
        <w:rPr>
          <w:b/>
          <w:bCs/>
        </w:rPr>
      </w:pPr>
      <w:r>
        <w:rPr>
          <w:b/>
          <w:bCs/>
          <w:noProof/>
        </w:rPr>
        <w:drawing>
          <wp:inline distT="0" distB="0" distL="0" distR="0" wp14:anchorId="554EE296" wp14:editId="32DC1BC3">
            <wp:extent cx="6120765" cy="2965450"/>
            <wp:effectExtent l="0" t="0" r="0" b="6350"/>
            <wp:docPr id="226368231"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368231" name="Imagen 22636823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120765" cy="2965450"/>
                    </a:xfrm>
                    <a:prstGeom prst="rect">
                      <a:avLst/>
                    </a:prstGeom>
                  </pic:spPr>
                </pic:pic>
              </a:graphicData>
            </a:graphic>
          </wp:inline>
        </w:drawing>
      </w:r>
    </w:p>
    <w:p w14:paraId="0405C867" w14:textId="77777777" w:rsidR="00D442CB" w:rsidRPr="005F6BCB" w:rsidRDefault="00D442CB" w:rsidP="00D442CB">
      <w:pPr>
        <w:jc w:val="both"/>
        <w:rPr>
          <w:rFonts w:ascii="Arial" w:hAnsi="Arial" w:cs="Arial"/>
          <w:sz w:val="20"/>
          <w:szCs w:val="20"/>
        </w:rPr>
      </w:pPr>
      <w:r w:rsidRPr="005F6BCB">
        <w:rPr>
          <w:rFonts w:ascii="Arial" w:hAnsi="Arial" w:cs="Arial"/>
          <w:b/>
          <w:sz w:val="20"/>
          <w:szCs w:val="20"/>
        </w:rPr>
        <w:t>ANÁLISIS DE LA ESTRUCTURA DE COSTO:</w:t>
      </w:r>
      <w:r w:rsidRPr="005F6BCB">
        <w:rPr>
          <w:rFonts w:ascii="Arial" w:hAnsi="Arial" w:cs="Arial"/>
          <w:sz w:val="20"/>
          <w:szCs w:val="20"/>
        </w:rPr>
        <w:t xml:space="preserve"> No aplica</w:t>
      </w:r>
    </w:p>
    <w:p w14:paraId="61CCB322" w14:textId="29C0F447" w:rsidR="00D442CB" w:rsidRPr="005F6BCB" w:rsidRDefault="00D442CB" w:rsidP="00D442CB">
      <w:pPr>
        <w:pStyle w:val="Textoindependiente6"/>
        <w:shd w:val="clear" w:color="auto" w:fill="auto"/>
        <w:spacing w:before="0" w:after="0" w:line="240" w:lineRule="auto"/>
        <w:ind w:firstLine="0"/>
        <w:rPr>
          <w:sz w:val="20"/>
          <w:szCs w:val="20"/>
        </w:rPr>
      </w:pPr>
      <w:r w:rsidRPr="005F6BCB">
        <w:rPr>
          <w:b/>
          <w:sz w:val="20"/>
          <w:szCs w:val="20"/>
        </w:rPr>
        <w:t>COSTOS DE OPORTUNIDAD:</w:t>
      </w:r>
      <w:r w:rsidRPr="005F6BCB">
        <w:rPr>
          <w:sz w:val="20"/>
          <w:szCs w:val="20"/>
        </w:rPr>
        <w:t xml:space="preserve"> La Dirección de Bienestar Social y Familia de la Policía Nacional, busca con la adquisición de </w:t>
      </w:r>
      <w:r w:rsidR="00F03E3D">
        <w:rPr>
          <w:sz w:val="20"/>
          <w:szCs w:val="20"/>
        </w:rPr>
        <w:t>los servicios funerarios</w:t>
      </w:r>
      <w:r w:rsidRPr="005F6BCB">
        <w:rPr>
          <w:sz w:val="20"/>
          <w:szCs w:val="20"/>
        </w:rPr>
        <w:t xml:space="preserve">, </w:t>
      </w:r>
      <w:r w:rsidR="00F03E3D">
        <w:rPr>
          <w:sz w:val="20"/>
          <w:szCs w:val="20"/>
        </w:rPr>
        <w:t>suplir las necesidades Institucionales, frente al fallecimiento del personal uniformado y no uniformado, activo, en uso de buen retiro y pensionado</w:t>
      </w:r>
      <w:r w:rsidRPr="005F6BCB">
        <w:rPr>
          <w:sz w:val="20"/>
          <w:szCs w:val="20"/>
        </w:rPr>
        <w:t>,</w:t>
      </w:r>
      <w:r w:rsidR="00F03E3D">
        <w:rPr>
          <w:sz w:val="20"/>
          <w:szCs w:val="20"/>
        </w:rPr>
        <w:t xml:space="preserve"> </w:t>
      </w:r>
      <w:r w:rsidRPr="005F6BCB">
        <w:rPr>
          <w:sz w:val="20"/>
          <w:szCs w:val="20"/>
        </w:rPr>
        <w:t xml:space="preserve">lo anterior a través del presente proceso, se pretende </w:t>
      </w:r>
      <w:r w:rsidR="00F03E3D">
        <w:rPr>
          <w:sz w:val="20"/>
          <w:szCs w:val="20"/>
        </w:rPr>
        <w:t>garantizar la prestación de servicios funerarios, desde el traslado del cuerpo del fallecido, hasta el destino final, realizando todos los trámites administrativos y operativos necesarios</w:t>
      </w:r>
      <w:r w:rsidRPr="005F6BCB">
        <w:rPr>
          <w:sz w:val="20"/>
          <w:szCs w:val="20"/>
        </w:rPr>
        <w:t xml:space="preserve">, considerando </w:t>
      </w:r>
      <w:r w:rsidR="00F03E3D">
        <w:rPr>
          <w:sz w:val="20"/>
          <w:szCs w:val="20"/>
        </w:rPr>
        <w:t xml:space="preserve">entre </w:t>
      </w:r>
      <w:r w:rsidRPr="005F6BCB">
        <w:rPr>
          <w:sz w:val="20"/>
          <w:szCs w:val="20"/>
        </w:rPr>
        <w:t xml:space="preserve">otros factores relevantes en el análisis de costos de oportunidad, la  calidad de los </w:t>
      </w:r>
      <w:r w:rsidR="00F03E3D">
        <w:rPr>
          <w:sz w:val="20"/>
          <w:szCs w:val="20"/>
        </w:rPr>
        <w:t>servicios</w:t>
      </w:r>
      <w:r w:rsidRPr="005F6BCB">
        <w:rPr>
          <w:sz w:val="20"/>
          <w:szCs w:val="20"/>
        </w:rPr>
        <w:t xml:space="preserve">, las garantías, el tiempo de entrega, la disponibilidad, los costos de </w:t>
      </w:r>
      <w:r w:rsidR="00F03E3D">
        <w:rPr>
          <w:sz w:val="20"/>
          <w:szCs w:val="20"/>
        </w:rPr>
        <w:t>traslado</w:t>
      </w:r>
      <w:r w:rsidRPr="005F6BCB">
        <w:rPr>
          <w:sz w:val="20"/>
          <w:szCs w:val="20"/>
        </w:rPr>
        <w:t xml:space="preserve"> </w:t>
      </w:r>
      <w:r w:rsidR="00F03E3D">
        <w:rPr>
          <w:sz w:val="20"/>
          <w:szCs w:val="20"/>
        </w:rPr>
        <w:t>de los cuerpos entre otros</w:t>
      </w:r>
      <w:r w:rsidRPr="005F6BCB">
        <w:rPr>
          <w:sz w:val="20"/>
          <w:szCs w:val="20"/>
        </w:rPr>
        <w:t>. Esto permitirá maximizar el valor obtenido y minimizar los riesgos y costos innecesarios.</w:t>
      </w:r>
    </w:p>
    <w:p w14:paraId="05010C60" w14:textId="77777777" w:rsidR="00D442CB" w:rsidRPr="005F6BCB" w:rsidRDefault="00D442CB" w:rsidP="00D442CB">
      <w:pPr>
        <w:pStyle w:val="Textoindependiente6"/>
        <w:shd w:val="clear" w:color="auto" w:fill="auto"/>
        <w:spacing w:before="0" w:after="0" w:line="240" w:lineRule="auto"/>
        <w:ind w:firstLine="0"/>
        <w:rPr>
          <w:sz w:val="20"/>
          <w:szCs w:val="20"/>
        </w:rPr>
      </w:pPr>
    </w:p>
    <w:p w14:paraId="14447D5E" w14:textId="433E250A" w:rsidR="00D442CB" w:rsidRPr="005F6BCB" w:rsidRDefault="00D442CB" w:rsidP="00D442CB">
      <w:pPr>
        <w:pStyle w:val="Textoindependiente6"/>
        <w:shd w:val="clear" w:color="auto" w:fill="auto"/>
        <w:spacing w:before="0" w:after="0" w:line="240" w:lineRule="auto"/>
        <w:ind w:firstLine="0"/>
        <w:rPr>
          <w:sz w:val="20"/>
          <w:szCs w:val="20"/>
        </w:rPr>
      </w:pPr>
      <w:r w:rsidRPr="005F6BCB">
        <w:rPr>
          <w:sz w:val="20"/>
          <w:szCs w:val="20"/>
        </w:rPr>
        <w:t xml:space="preserve">Es de anotar que </w:t>
      </w:r>
      <w:r w:rsidR="00F03E3D">
        <w:rPr>
          <w:sz w:val="20"/>
          <w:szCs w:val="20"/>
        </w:rPr>
        <w:t>estos servicios</w:t>
      </w:r>
      <w:r w:rsidRPr="005F6BCB">
        <w:rPr>
          <w:sz w:val="20"/>
          <w:szCs w:val="20"/>
        </w:rPr>
        <w:t xml:space="preserve">, se encuentran disponibles en el mercado nacional, tanto a través del comercio minorista como mayorista. Un factor importante a tener en cuenta, es que, </w:t>
      </w:r>
      <w:r w:rsidR="00F03E3D">
        <w:rPr>
          <w:sz w:val="20"/>
          <w:szCs w:val="20"/>
        </w:rPr>
        <w:t>el IPC durante la vigencia del año 2026, se sigue manteniendo en un 5.2%, pero el gasto por concepto de salarios frente al año inmediatamente anterior, presentó un aumento importante siendo del 23% frente al año 2025</w:t>
      </w:r>
      <w:r w:rsidRPr="005F6BCB">
        <w:rPr>
          <w:sz w:val="20"/>
          <w:szCs w:val="20"/>
        </w:rPr>
        <w:t>.</w:t>
      </w:r>
    </w:p>
    <w:p w14:paraId="228A455C" w14:textId="77777777" w:rsidR="00D442CB" w:rsidRPr="005F6BCB" w:rsidRDefault="00D442CB" w:rsidP="00D442CB">
      <w:pPr>
        <w:pStyle w:val="Textoindependiente6"/>
        <w:shd w:val="clear" w:color="auto" w:fill="auto"/>
        <w:spacing w:before="0" w:after="0" w:line="240" w:lineRule="auto"/>
        <w:ind w:firstLine="0"/>
        <w:rPr>
          <w:sz w:val="20"/>
          <w:szCs w:val="20"/>
        </w:rPr>
      </w:pPr>
    </w:p>
    <w:p w14:paraId="2D939578" w14:textId="27542D8C" w:rsidR="00D442CB" w:rsidRPr="005F6BCB" w:rsidRDefault="00D442CB" w:rsidP="00D442CB">
      <w:pPr>
        <w:pStyle w:val="Textoindependiente6"/>
        <w:shd w:val="clear" w:color="auto" w:fill="auto"/>
        <w:spacing w:before="0" w:after="0" w:line="240" w:lineRule="auto"/>
        <w:ind w:firstLine="0"/>
        <w:rPr>
          <w:sz w:val="20"/>
          <w:szCs w:val="20"/>
        </w:rPr>
      </w:pPr>
      <w:r w:rsidRPr="005F6BCB">
        <w:rPr>
          <w:b/>
          <w:sz w:val="20"/>
          <w:szCs w:val="20"/>
        </w:rPr>
        <w:t xml:space="preserve">VALORACIÓN DE BENEFICIOS: </w:t>
      </w:r>
      <w:r w:rsidRPr="005F6BCB">
        <w:rPr>
          <w:sz w:val="20"/>
          <w:szCs w:val="20"/>
        </w:rPr>
        <w:t xml:space="preserve">La Dirección de Bienestar Social y Familia de la Policía Nacional, busca con </w:t>
      </w:r>
      <w:r w:rsidR="00F03E3D">
        <w:rPr>
          <w:sz w:val="20"/>
          <w:szCs w:val="20"/>
        </w:rPr>
        <w:t>los servicios funerarios</w:t>
      </w:r>
      <w:r w:rsidRPr="005F6BCB">
        <w:rPr>
          <w:sz w:val="20"/>
          <w:szCs w:val="20"/>
        </w:rPr>
        <w:t xml:space="preserve">, satisfacer las necesidades de nuestros usuarios, permitiendo mejorar las condiciones de </w:t>
      </w:r>
      <w:r w:rsidR="00D904D8">
        <w:rPr>
          <w:sz w:val="20"/>
          <w:szCs w:val="20"/>
        </w:rPr>
        <w:t xml:space="preserve">dignidad al fallecido, y acompañamiento a la familia del mismo, garantizando una despedida </w:t>
      </w:r>
      <w:r w:rsidR="00D904D8">
        <w:rPr>
          <w:sz w:val="20"/>
          <w:szCs w:val="20"/>
        </w:rPr>
        <w:lastRenderedPageBreak/>
        <w:t>de su ser querido en las mejores condiciones humanas y psicológicas para estos casos, permitiendo una mayor</w:t>
      </w:r>
      <w:r w:rsidRPr="005F6BCB">
        <w:rPr>
          <w:sz w:val="20"/>
          <w:szCs w:val="20"/>
        </w:rPr>
        <w:t xml:space="preserve"> satisfacción del cliente interno.</w:t>
      </w:r>
    </w:p>
    <w:p w14:paraId="11D9D52B" w14:textId="77777777" w:rsidR="00D442CB" w:rsidRPr="005F6BCB" w:rsidRDefault="00D442CB" w:rsidP="00D442CB">
      <w:pPr>
        <w:pStyle w:val="Textoindependiente6"/>
        <w:shd w:val="clear" w:color="auto" w:fill="auto"/>
        <w:spacing w:before="0" w:after="0" w:line="240" w:lineRule="auto"/>
        <w:ind w:firstLine="0"/>
        <w:rPr>
          <w:sz w:val="20"/>
          <w:szCs w:val="20"/>
        </w:rPr>
      </w:pPr>
    </w:p>
    <w:p w14:paraId="6CD38B6A" w14:textId="32643AE0" w:rsidR="00D442CB" w:rsidRPr="005F6BCB" w:rsidRDefault="00D442CB" w:rsidP="005C056A">
      <w:pPr>
        <w:pStyle w:val="Textoindependiente6"/>
        <w:spacing w:before="0" w:after="0" w:line="240" w:lineRule="auto"/>
        <w:ind w:firstLine="0"/>
        <w:rPr>
          <w:sz w:val="20"/>
          <w:szCs w:val="20"/>
        </w:rPr>
      </w:pPr>
      <w:r w:rsidRPr="005F6BCB">
        <w:rPr>
          <w:b/>
          <w:sz w:val="20"/>
          <w:szCs w:val="20"/>
        </w:rPr>
        <w:t xml:space="preserve">COSTOS INDIRECTOS: </w:t>
      </w:r>
      <w:r w:rsidRPr="005F6BCB">
        <w:rPr>
          <w:sz w:val="20"/>
          <w:szCs w:val="20"/>
        </w:rPr>
        <w:t xml:space="preserve">Todos los costos (certificaciones, costos de intermediación, garantías de seriedad y de cumplimiento, parametrización de costos, gastos administrativos en lo que se incurra en desarrollar el proceso de contratación y costos </w:t>
      </w:r>
      <w:r w:rsidR="00D904D8">
        <w:rPr>
          <w:sz w:val="20"/>
          <w:szCs w:val="20"/>
        </w:rPr>
        <w:t>operativos por la ejecución del contrato ofrecido a</w:t>
      </w:r>
      <w:r w:rsidRPr="005F6BCB">
        <w:rPr>
          <w:sz w:val="20"/>
          <w:szCs w:val="20"/>
        </w:rPr>
        <w:t xml:space="preserve"> nivel nacional </w:t>
      </w:r>
      <w:r w:rsidR="00D904D8">
        <w:rPr>
          <w:sz w:val="20"/>
          <w:szCs w:val="20"/>
        </w:rPr>
        <w:t xml:space="preserve">e internacional </w:t>
      </w:r>
      <w:r w:rsidRPr="005F6BCB">
        <w:rPr>
          <w:sz w:val="20"/>
          <w:szCs w:val="20"/>
        </w:rPr>
        <w:t>entre otros), estarán a cargo del futuro oferente. Por lo tanto, deberá tener presente estos costos en la elaboración y ofrecimiento de su oferta.</w:t>
      </w:r>
    </w:p>
    <w:p w14:paraId="2299DED1" w14:textId="77777777" w:rsidR="00D442CB" w:rsidRPr="008155EA" w:rsidRDefault="00D442CB" w:rsidP="005C056A">
      <w:pPr>
        <w:spacing w:after="0" w:line="240" w:lineRule="auto"/>
        <w:rPr>
          <w:b/>
          <w:bCs/>
        </w:rPr>
      </w:pPr>
    </w:p>
    <w:p w14:paraId="624617D5" w14:textId="77777777" w:rsidR="006F3EE9" w:rsidRPr="004C77F4" w:rsidRDefault="006F3EE9">
      <w:pPr>
        <w:pStyle w:val="Ttulo3"/>
        <w:keepLines w:val="0"/>
        <w:numPr>
          <w:ilvl w:val="0"/>
          <w:numId w:val="10"/>
        </w:numPr>
        <w:spacing w:before="0" w:line="240" w:lineRule="auto"/>
        <w:ind w:left="0" w:firstLine="0"/>
        <w:rPr>
          <w:rFonts w:ascii="Arial" w:eastAsia="Times New Roman" w:hAnsi="Arial" w:cs="Times New Roman"/>
          <w:b/>
          <w:bCs/>
          <w:color w:val="000000" w:themeColor="text1"/>
          <w:sz w:val="22"/>
          <w:szCs w:val="22"/>
        </w:rPr>
      </w:pPr>
      <w:r w:rsidRPr="004C77F4">
        <w:rPr>
          <w:rFonts w:ascii="Arial" w:eastAsia="Times New Roman" w:hAnsi="Arial" w:cs="Times New Roman"/>
          <w:b/>
          <w:bCs/>
          <w:color w:val="000000" w:themeColor="text1"/>
          <w:sz w:val="22"/>
          <w:szCs w:val="22"/>
        </w:rPr>
        <w:t xml:space="preserve">MONEDA A CONTRATAR </w:t>
      </w:r>
    </w:p>
    <w:p w14:paraId="3C163B01" w14:textId="66A35ADF" w:rsidR="006F3EE9" w:rsidRPr="00196AA8" w:rsidRDefault="57D3ADB1" w:rsidP="005C056A">
      <w:pPr>
        <w:pStyle w:val="Ttulo3"/>
        <w:keepLines w:val="0"/>
        <w:spacing w:before="0" w:line="240" w:lineRule="auto"/>
        <w:ind w:left="-142" w:right="-709"/>
        <w:jc w:val="both"/>
      </w:pPr>
      <w:r w:rsidRPr="7B62DA10">
        <w:rPr>
          <w:rFonts w:ascii="Arial" w:hAnsi="Arial" w:cs="Arial"/>
          <w:color w:val="000000" w:themeColor="text1"/>
          <w:sz w:val="20"/>
          <w:szCs w:val="20"/>
        </w:rPr>
        <w:t xml:space="preserve"> </w:t>
      </w:r>
    </w:p>
    <w:p w14:paraId="360D2B9C" w14:textId="64FD7AB6" w:rsidR="006F3EE9" w:rsidRDefault="4726562B" w:rsidP="005C056A">
      <w:pPr>
        <w:pStyle w:val="Ttulo3"/>
        <w:keepLines w:val="0"/>
        <w:spacing w:before="0" w:line="240" w:lineRule="auto"/>
        <w:ind w:right="-709"/>
        <w:jc w:val="both"/>
        <w:rPr>
          <w:rFonts w:ascii="Arial" w:hAnsi="Arial" w:cs="Arial"/>
          <w:color w:val="000000" w:themeColor="text1"/>
          <w:sz w:val="20"/>
          <w:szCs w:val="20"/>
        </w:rPr>
      </w:pPr>
      <w:r w:rsidRPr="7B62DA10">
        <w:rPr>
          <w:rFonts w:ascii="Arial" w:hAnsi="Arial" w:cs="Arial"/>
          <w:color w:val="000000" w:themeColor="text1"/>
          <w:sz w:val="20"/>
          <w:szCs w:val="20"/>
        </w:rPr>
        <w:t>La contratación se efectuará en moneda legal colombiana (pesos colombianos).</w:t>
      </w:r>
    </w:p>
    <w:p w14:paraId="703F3BC8" w14:textId="77777777" w:rsidR="005C056A" w:rsidRPr="005C056A" w:rsidRDefault="005C056A" w:rsidP="005C056A">
      <w:pPr>
        <w:spacing w:after="0" w:line="240" w:lineRule="auto"/>
      </w:pPr>
    </w:p>
    <w:p w14:paraId="324EC25C" w14:textId="77777777" w:rsidR="006F3EE9" w:rsidRPr="00E07D2C" w:rsidRDefault="006F3EE9" w:rsidP="005C056A">
      <w:pPr>
        <w:spacing w:after="0" w:line="240" w:lineRule="auto"/>
        <w:jc w:val="both"/>
        <w:rPr>
          <w:rFonts w:ascii="Arial" w:hAnsi="Arial" w:cs="Arial"/>
          <w:color w:val="808080" w:themeColor="background1" w:themeShade="80"/>
          <w:sz w:val="2"/>
          <w:szCs w:val="2"/>
        </w:rPr>
      </w:pPr>
    </w:p>
    <w:p w14:paraId="5C75D9AF" w14:textId="3FD0D6B0" w:rsidR="000D2CFC" w:rsidRDefault="006F3EE9">
      <w:pPr>
        <w:pStyle w:val="Ttulo3"/>
        <w:keepLines w:val="0"/>
        <w:numPr>
          <w:ilvl w:val="0"/>
          <w:numId w:val="10"/>
        </w:numPr>
        <w:spacing w:before="0" w:line="240" w:lineRule="auto"/>
        <w:ind w:left="0" w:firstLine="0"/>
        <w:rPr>
          <w:rFonts w:ascii="Arial" w:eastAsia="Times New Roman" w:hAnsi="Arial" w:cs="Times New Roman"/>
          <w:b/>
          <w:bCs/>
          <w:color w:val="000000" w:themeColor="text1"/>
          <w:sz w:val="22"/>
          <w:szCs w:val="22"/>
        </w:rPr>
      </w:pPr>
      <w:r>
        <w:rPr>
          <w:rFonts w:ascii="Arial" w:eastAsia="Times New Roman" w:hAnsi="Arial" w:cs="Times New Roman"/>
          <w:b/>
          <w:bCs/>
          <w:color w:val="000000" w:themeColor="text1"/>
          <w:sz w:val="22"/>
          <w:szCs w:val="22"/>
        </w:rPr>
        <w:t>ANÁLISIS DE</w:t>
      </w:r>
      <w:r w:rsidRPr="0059176E">
        <w:rPr>
          <w:rFonts w:ascii="Arial" w:eastAsia="Times New Roman" w:hAnsi="Arial" w:cs="Times New Roman"/>
          <w:b/>
          <w:bCs/>
          <w:color w:val="000000" w:themeColor="text1"/>
          <w:sz w:val="22"/>
          <w:szCs w:val="22"/>
        </w:rPr>
        <w:t xml:space="preserve"> PRECIOS </w:t>
      </w:r>
    </w:p>
    <w:p w14:paraId="63840334" w14:textId="77777777" w:rsidR="000D2CFC" w:rsidRDefault="000D2CFC" w:rsidP="005C056A">
      <w:pPr>
        <w:spacing w:after="0" w:line="240" w:lineRule="auto"/>
        <w:jc w:val="both"/>
      </w:pPr>
    </w:p>
    <w:p w14:paraId="09775287" w14:textId="665C530C" w:rsidR="4726562B" w:rsidRPr="00612B47" w:rsidRDefault="128902FB" w:rsidP="005C056A">
      <w:pPr>
        <w:spacing w:after="0" w:line="240" w:lineRule="auto"/>
        <w:jc w:val="both"/>
        <w:rPr>
          <w:rFonts w:ascii="Arial" w:eastAsia="Arial" w:hAnsi="Arial" w:cs="Arial"/>
          <w:sz w:val="20"/>
          <w:szCs w:val="20"/>
          <w:lang w:val="es-MX"/>
        </w:rPr>
      </w:pPr>
      <w:r w:rsidRPr="00612B47">
        <w:rPr>
          <w:rFonts w:ascii="Arial" w:eastAsia="Arial" w:hAnsi="Arial" w:cs="Arial"/>
          <w:sz w:val="20"/>
          <w:szCs w:val="20"/>
          <w:lang w:val="es-MX"/>
        </w:rPr>
        <w:t>Para realizar el análisis de precios es necesario tener en cuenta los precios referencia de los siguientes aspectos:</w:t>
      </w:r>
    </w:p>
    <w:p w14:paraId="6FB299CD" w14:textId="77777777" w:rsidR="005C056A" w:rsidRPr="00612B47" w:rsidRDefault="005C056A" w:rsidP="005C056A">
      <w:pPr>
        <w:spacing w:after="0" w:line="240" w:lineRule="auto"/>
        <w:jc w:val="both"/>
        <w:rPr>
          <w:rFonts w:ascii="Arial" w:eastAsia="Arial" w:hAnsi="Arial" w:cs="Arial"/>
          <w:sz w:val="20"/>
          <w:szCs w:val="20"/>
          <w:lang w:val="es-MX"/>
        </w:rPr>
      </w:pPr>
    </w:p>
    <w:p w14:paraId="05063D81" w14:textId="77777777" w:rsidR="005C056A" w:rsidRPr="00612B47" w:rsidRDefault="005C056A">
      <w:pPr>
        <w:numPr>
          <w:ilvl w:val="0"/>
          <w:numId w:val="86"/>
        </w:numPr>
        <w:spacing w:after="0" w:line="240" w:lineRule="auto"/>
        <w:ind w:left="0" w:firstLine="0"/>
        <w:jc w:val="both"/>
        <w:rPr>
          <w:rFonts w:ascii="Arial" w:eastAsia="Calibri" w:hAnsi="Arial" w:cs="Arial"/>
          <w:sz w:val="20"/>
          <w:szCs w:val="20"/>
          <w:lang w:val="es-MX"/>
        </w:rPr>
      </w:pPr>
      <w:r w:rsidRPr="00612B47">
        <w:rPr>
          <w:rFonts w:ascii="Arial" w:eastAsia="Calibri" w:hAnsi="Arial" w:cs="Arial"/>
          <w:sz w:val="20"/>
          <w:szCs w:val="20"/>
          <w:lang w:val="es-MX"/>
        </w:rPr>
        <w:t xml:space="preserve">Precios referencia SECOP (otras entidades) </w:t>
      </w:r>
    </w:p>
    <w:p w14:paraId="5B72207B" w14:textId="77777777" w:rsidR="005C056A" w:rsidRPr="00612B47" w:rsidRDefault="005C056A">
      <w:pPr>
        <w:numPr>
          <w:ilvl w:val="0"/>
          <w:numId w:val="86"/>
        </w:numPr>
        <w:spacing w:after="0" w:line="240" w:lineRule="auto"/>
        <w:ind w:left="709" w:hanging="709"/>
        <w:jc w:val="both"/>
        <w:rPr>
          <w:rFonts w:ascii="Arial" w:eastAsia="Calibri" w:hAnsi="Arial" w:cs="Arial"/>
          <w:sz w:val="20"/>
          <w:szCs w:val="20"/>
          <w:lang w:val="es-MX"/>
        </w:rPr>
      </w:pPr>
      <w:r w:rsidRPr="00612B47">
        <w:rPr>
          <w:rFonts w:ascii="Arial" w:eastAsia="Calibri" w:hAnsi="Arial" w:cs="Arial"/>
          <w:sz w:val="20"/>
          <w:szCs w:val="20"/>
          <w:lang w:val="es-MX"/>
        </w:rPr>
        <w:t xml:space="preserve">Precios históricos (anteriores contrataciones: Policía Nacional).  </w:t>
      </w:r>
    </w:p>
    <w:p w14:paraId="4454E560" w14:textId="77777777" w:rsidR="005C056A" w:rsidRPr="00612B47" w:rsidRDefault="005C056A">
      <w:pPr>
        <w:numPr>
          <w:ilvl w:val="0"/>
          <w:numId w:val="86"/>
        </w:numPr>
        <w:spacing w:after="0" w:line="240" w:lineRule="auto"/>
        <w:ind w:left="0" w:firstLine="0"/>
        <w:jc w:val="both"/>
        <w:rPr>
          <w:rFonts w:ascii="Arial" w:eastAsia="Calibri" w:hAnsi="Arial" w:cs="Arial"/>
          <w:sz w:val="20"/>
          <w:szCs w:val="20"/>
          <w:lang w:val="es-MX"/>
        </w:rPr>
      </w:pPr>
      <w:r w:rsidRPr="00612B47">
        <w:rPr>
          <w:rFonts w:ascii="Arial" w:eastAsia="Calibri" w:hAnsi="Arial" w:cs="Arial"/>
          <w:sz w:val="20"/>
          <w:szCs w:val="20"/>
          <w:lang w:val="es-MX"/>
        </w:rPr>
        <w:t>Precios de catálogo o portales web.</w:t>
      </w:r>
    </w:p>
    <w:p w14:paraId="07F073C9" w14:textId="77777777" w:rsidR="005C056A" w:rsidRPr="00612B47" w:rsidRDefault="005C056A">
      <w:pPr>
        <w:numPr>
          <w:ilvl w:val="0"/>
          <w:numId w:val="86"/>
        </w:numPr>
        <w:spacing w:after="0" w:line="240" w:lineRule="auto"/>
        <w:ind w:left="0" w:firstLine="0"/>
        <w:jc w:val="both"/>
        <w:rPr>
          <w:rFonts w:ascii="Arial" w:eastAsia="Calibri" w:hAnsi="Arial" w:cs="Arial"/>
          <w:sz w:val="20"/>
          <w:szCs w:val="20"/>
          <w:lang w:val="es-MX"/>
        </w:rPr>
      </w:pPr>
      <w:r w:rsidRPr="00612B47">
        <w:rPr>
          <w:rFonts w:ascii="Arial" w:eastAsia="Calibri" w:hAnsi="Arial" w:cs="Arial"/>
          <w:sz w:val="20"/>
          <w:szCs w:val="20"/>
          <w:lang w:val="es-MX"/>
        </w:rPr>
        <w:t>Precios del mercado (cotizaciones).</w:t>
      </w:r>
    </w:p>
    <w:p w14:paraId="64E25BD2" w14:textId="77777777" w:rsidR="00176D14" w:rsidRPr="00176D14" w:rsidRDefault="00176D14" w:rsidP="005C056A">
      <w:pPr>
        <w:spacing w:after="0" w:line="240" w:lineRule="auto"/>
        <w:jc w:val="both"/>
        <w:rPr>
          <w:rFonts w:ascii="Arial" w:eastAsia="Calibri" w:hAnsi="Arial" w:cs="Arial"/>
          <w:color w:val="808080" w:themeColor="background1" w:themeShade="80"/>
          <w:sz w:val="20"/>
          <w:szCs w:val="20"/>
        </w:rPr>
      </w:pPr>
    </w:p>
    <w:p w14:paraId="25F3A2A1" w14:textId="32182F7B" w:rsidR="006F3EE9" w:rsidRPr="004A3B5D" w:rsidRDefault="00176D14" w:rsidP="005C056A">
      <w:pPr>
        <w:spacing w:after="0" w:line="240" w:lineRule="auto"/>
        <w:jc w:val="both"/>
        <w:rPr>
          <w:rFonts w:ascii="Arial" w:eastAsia="Calibri" w:hAnsi="Arial" w:cs="Arial"/>
          <w:color w:val="000000" w:themeColor="text1"/>
          <w:sz w:val="20"/>
          <w:szCs w:val="20"/>
        </w:rPr>
      </w:pPr>
      <w:r w:rsidRPr="004A3B5D">
        <w:rPr>
          <w:rFonts w:ascii="Arial" w:eastAsia="Calibri" w:hAnsi="Arial" w:cs="Arial"/>
          <w:color w:val="000000" w:themeColor="text1"/>
          <w:sz w:val="20"/>
          <w:szCs w:val="20"/>
        </w:rPr>
        <w:t>Las condiciones del presente estudio previo han sido definidas sin considerar proveedores específicos del mercado, garantizando condiciones de igualdad y objetividad, en cumplimiento de los principios de transparencia, economía y selección objetiva establecidos en la normatividad vigente.</w:t>
      </w:r>
    </w:p>
    <w:p w14:paraId="46B2568F" w14:textId="77777777" w:rsidR="00612B47" w:rsidRPr="00176D14" w:rsidRDefault="00612B47" w:rsidP="005C056A">
      <w:pPr>
        <w:spacing w:after="0" w:line="240" w:lineRule="auto"/>
        <w:jc w:val="both"/>
        <w:rPr>
          <w:rFonts w:ascii="Arial" w:eastAsia="Calibri" w:hAnsi="Arial" w:cs="Arial"/>
          <w:color w:val="000000" w:themeColor="text1"/>
          <w:sz w:val="20"/>
          <w:szCs w:val="20"/>
        </w:rPr>
      </w:pPr>
    </w:p>
    <w:p w14:paraId="0EB2C532" w14:textId="77777777" w:rsidR="006F3EE9" w:rsidRPr="000F6DD0" w:rsidRDefault="4726562B">
      <w:pPr>
        <w:pStyle w:val="Prrafodelista"/>
        <w:numPr>
          <w:ilvl w:val="1"/>
          <w:numId w:val="12"/>
        </w:numPr>
        <w:jc w:val="both"/>
        <w:rPr>
          <w:rFonts w:ascii="Arial" w:hAnsi="Arial" w:cs="Arial"/>
          <w:b/>
          <w:sz w:val="22"/>
          <w:szCs w:val="22"/>
        </w:rPr>
      </w:pPr>
      <w:r w:rsidRPr="7B62DA10">
        <w:rPr>
          <w:rFonts w:ascii="Arial" w:hAnsi="Arial" w:cs="Arial"/>
          <w:b/>
          <w:bCs/>
          <w:sz w:val="22"/>
          <w:szCs w:val="22"/>
        </w:rPr>
        <w:t>PRECIOS REFERENCIA SECOP (OTRAS ENTIDADES)</w:t>
      </w:r>
    </w:p>
    <w:p w14:paraId="1C866571" w14:textId="0E7893B0" w:rsidR="006F3EE9" w:rsidRPr="000F6DD0" w:rsidRDefault="006F3EE9" w:rsidP="005C056A">
      <w:pPr>
        <w:spacing w:after="0" w:line="240" w:lineRule="auto"/>
        <w:ind w:left="-567" w:right="-425"/>
        <w:jc w:val="both"/>
        <w:rPr>
          <w:rFonts w:ascii="Arial" w:eastAsia="Arial" w:hAnsi="Arial" w:cs="Arial"/>
          <w:sz w:val="20"/>
          <w:szCs w:val="20"/>
        </w:rPr>
      </w:pPr>
    </w:p>
    <w:p w14:paraId="67E0EF0F" w14:textId="299D3721" w:rsidR="006F3EE9" w:rsidRDefault="222EE668" w:rsidP="004639A0">
      <w:pPr>
        <w:spacing w:line="257" w:lineRule="auto"/>
        <w:jc w:val="both"/>
        <w:rPr>
          <w:rFonts w:ascii="Arial" w:eastAsia="Arial" w:hAnsi="Arial" w:cs="Arial"/>
          <w:sz w:val="20"/>
          <w:szCs w:val="20"/>
        </w:rPr>
      </w:pPr>
      <w:r w:rsidRPr="7B62DA10">
        <w:rPr>
          <w:rFonts w:ascii="Arial" w:eastAsia="Arial" w:hAnsi="Arial" w:cs="Arial"/>
          <w:sz w:val="20"/>
          <w:szCs w:val="20"/>
        </w:rPr>
        <w:t>Se realiza la consulta en la plataforma transaccional del SECOP, sobre contratos de igual o similar objeto al que se pretende contratar llevados a cabo por otras entidades estatales, durante la vigencia 2023, 2024 y 2025.</w:t>
      </w:r>
    </w:p>
    <w:tbl>
      <w:tblPr>
        <w:tblW w:w="9644"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80"/>
        <w:gridCol w:w="2733"/>
        <w:gridCol w:w="1792"/>
        <w:gridCol w:w="2186"/>
        <w:gridCol w:w="1053"/>
      </w:tblGrid>
      <w:tr w:rsidR="0060655E" w:rsidRPr="0060655E" w14:paraId="7F23C84B" w14:textId="77777777" w:rsidTr="005C056A">
        <w:tc>
          <w:tcPr>
            <w:tcW w:w="1880" w:type="dxa"/>
            <w:vAlign w:val="center"/>
          </w:tcPr>
          <w:p w14:paraId="2C91B85C" w14:textId="77777777" w:rsidR="006F3EE9" w:rsidRPr="0060655E" w:rsidRDefault="4726562B" w:rsidP="009F2081">
            <w:pPr>
              <w:spacing w:after="0" w:line="240" w:lineRule="auto"/>
              <w:jc w:val="center"/>
              <w:rPr>
                <w:rFonts w:ascii="Arial Narrow" w:hAnsi="Arial Narrow" w:cs="Arial"/>
                <w:b/>
                <w:bCs/>
                <w:sz w:val="16"/>
                <w:szCs w:val="16"/>
                <w:lang w:eastAsia="es-CO"/>
              </w:rPr>
            </w:pPr>
            <w:r w:rsidRPr="0060655E">
              <w:rPr>
                <w:rFonts w:ascii="Arial Narrow" w:eastAsia="MS Mincho" w:hAnsi="Arial Narrow" w:cs="Arial"/>
                <w:b/>
                <w:bCs/>
                <w:sz w:val="16"/>
                <w:szCs w:val="16"/>
              </w:rPr>
              <w:t>ENTIDAD CONTRATANTE Y CONTRATISTA</w:t>
            </w:r>
          </w:p>
        </w:tc>
        <w:tc>
          <w:tcPr>
            <w:tcW w:w="2733" w:type="dxa"/>
            <w:vAlign w:val="center"/>
          </w:tcPr>
          <w:p w14:paraId="6D5A62AF" w14:textId="77777777" w:rsidR="006F3EE9" w:rsidRPr="0060655E" w:rsidRDefault="006F3EE9" w:rsidP="009F2081">
            <w:pPr>
              <w:spacing w:after="0" w:line="240" w:lineRule="auto"/>
              <w:jc w:val="center"/>
              <w:rPr>
                <w:rFonts w:ascii="Arial Narrow" w:hAnsi="Arial Narrow" w:cs="Arial"/>
                <w:b/>
                <w:bCs/>
                <w:sz w:val="16"/>
                <w:szCs w:val="16"/>
                <w:lang w:eastAsia="es-CO"/>
              </w:rPr>
            </w:pPr>
            <w:r w:rsidRPr="0060655E">
              <w:rPr>
                <w:rFonts w:ascii="Arial Narrow" w:hAnsi="Arial Narrow" w:cs="Arial"/>
                <w:b/>
                <w:bCs/>
                <w:sz w:val="16"/>
                <w:szCs w:val="16"/>
                <w:lang w:eastAsia="es-CO"/>
              </w:rPr>
              <w:t>OBJETO</w:t>
            </w:r>
          </w:p>
        </w:tc>
        <w:tc>
          <w:tcPr>
            <w:tcW w:w="1792" w:type="dxa"/>
            <w:vAlign w:val="center"/>
          </w:tcPr>
          <w:p w14:paraId="3F88B56E" w14:textId="77777777" w:rsidR="006F3EE9" w:rsidRPr="0060655E" w:rsidRDefault="4726562B" w:rsidP="009F2081">
            <w:pPr>
              <w:spacing w:after="0" w:line="240" w:lineRule="auto"/>
              <w:jc w:val="center"/>
              <w:rPr>
                <w:rFonts w:ascii="Arial Narrow" w:hAnsi="Arial Narrow" w:cs="Arial"/>
                <w:b/>
                <w:bCs/>
                <w:sz w:val="16"/>
                <w:szCs w:val="16"/>
                <w:lang w:eastAsia="es-CO"/>
              </w:rPr>
            </w:pPr>
            <w:r w:rsidRPr="0060655E">
              <w:rPr>
                <w:rFonts w:ascii="Arial Narrow" w:eastAsia="MS Mincho" w:hAnsi="Arial Narrow" w:cs="Arial"/>
                <w:b/>
                <w:bCs/>
                <w:sz w:val="16"/>
                <w:szCs w:val="16"/>
              </w:rPr>
              <w:t>NÚMERO DEL CONTRATO Y FECHA DE SUSCRIPCIÓN</w:t>
            </w:r>
          </w:p>
        </w:tc>
        <w:tc>
          <w:tcPr>
            <w:tcW w:w="2186" w:type="dxa"/>
            <w:vAlign w:val="center"/>
          </w:tcPr>
          <w:p w14:paraId="7AA51F7D" w14:textId="77777777" w:rsidR="006F3EE9" w:rsidRPr="0060655E" w:rsidRDefault="006F3EE9" w:rsidP="009F2081">
            <w:pPr>
              <w:spacing w:after="0" w:line="240" w:lineRule="auto"/>
              <w:jc w:val="center"/>
              <w:rPr>
                <w:rFonts w:ascii="Arial Narrow" w:hAnsi="Arial Narrow" w:cs="Arial"/>
                <w:b/>
                <w:bCs/>
                <w:sz w:val="16"/>
                <w:szCs w:val="16"/>
                <w:lang w:eastAsia="es-CO"/>
              </w:rPr>
            </w:pPr>
            <w:r w:rsidRPr="0060655E">
              <w:rPr>
                <w:rFonts w:ascii="Arial Narrow" w:eastAsia="MS Mincho" w:hAnsi="Arial Narrow" w:cs="Arial"/>
                <w:b/>
                <w:bCs/>
                <w:sz w:val="16"/>
                <w:szCs w:val="16"/>
              </w:rPr>
              <w:t>NÚMERO DE PROCESO</w:t>
            </w:r>
          </w:p>
        </w:tc>
        <w:tc>
          <w:tcPr>
            <w:tcW w:w="1053" w:type="dxa"/>
            <w:vAlign w:val="center"/>
          </w:tcPr>
          <w:p w14:paraId="2BB5F925" w14:textId="77777777" w:rsidR="006F3EE9" w:rsidRPr="0060655E" w:rsidRDefault="006F3EE9" w:rsidP="009F2081">
            <w:pPr>
              <w:spacing w:after="0" w:line="240" w:lineRule="auto"/>
              <w:jc w:val="center"/>
              <w:rPr>
                <w:rFonts w:ascii="Arial Narrow" w:hAnsi="Arial Narrow" w:cs="Arial"/>
                <w:b/>
                <w:bCs/>
                <w:sz w:val="16"/>
                <w:szCs w:val="16"/>
                <w:lang w:eastAsia="es-CO"/>
              </w:rPr>
            </w:pPr>
            <w:r w:rsidRPr="0060655E">
              <w:rPr>
                <w:rFonts w:ascii="Arial Narrow" w:hAnsi="Arial Narrow" w:cs="Arial"/>
                <w:b/>
                <w:bCs/>
                <w:sz w:val="16"/>
                <w:szCs w:val="16"/>
                <w:lang w:eastAsia="es-CO"/>
              </w:rPr>
              <w:t>VALOR</w:t>
            </w:r>
          </w:p>
        </w:tc>
      </w:tr>
      <w:tr w:rsidR="0060655E" w:rsidRPr="0060655E" w14:paraId="09FA3D7F" w14:textId="77777777" w:rsidTr="005C056A">
        <w:tc>
          <w:tcPr>
            <w:tcW w:w="1880" w:type="dxa"/>
            <w:vAlign w:val="center"/>
          </w:tcPr>
          <w:p w14:paraId="44BD7AE3" w14:textId="15431918" w:rsidR="008965D6" w:rsidRDefault="0060655E" w:rsidP="00B87310">
            <w:pPr>
              <w:pStyle w:val="Prrafodelista"/>
              <w:tabs>
                <w:tab w:val="left" w:pos="240"/>
              </w:tabs>
              <w:ind w:left="0"/>
              <w:jc w:val="center"/>
              <w:rPr>
                <w:rFonts w:ascii="Arial Narrow" w:hAnsi="Arial Narrow" w:cs="Arial"/>
                <w:sz w:val="16"/>
                <w:szCs w:val="16"/>
                <w:lang w:eastAsia="es-CO"/>
              </w:rPr>
            </w:pPr>
            <w:r w:rsidRPr="0060655E">
              <w:rPr>
                <w:rFonts w:ascii="Arial Narrow" w:hAnsi="Arial Narrow" w:cs="Arial"/>
                <w:sz w:val="16"/>
                <w:szCs w:val="16"/>
                <w:lang w:eastAsia="es-CO"/>
              </w:rPr>
              <w:t>MUNICIPIO DE</w:t>
            </w:r>
            <w:r w:rsidR="00B87310">
              <w:rPr>
                <w:rFonts w:ascii="Arial Narrow" w:hAnsi="Arial Narrow" w:cs="Arial"/>
                <w:sz w:val="16"/>
                <w:szCs w:val="16"/>
                <w:lang w:eastAsia="es-CO"/>
              </w:rPr>
              <w:t xml:space="preserve"> </w:t>
            </w:r>
            <w:r w:rsidRPr="0060655E">
              <w:rPr>
                <w:rFonts w:ascii="Arial Narrow" w:hAnsi="Arial Narrow" w:cs="Arial"/>
                <w:sz w:val="16"/>
                <w:szCs w:val="16"/>
                <w:lang w:eastAsia="es-CO"/>
              </w:rPr>
              <w:t>BUCARAMANGA</w:t>
            </w:r>
          </w:p>
          <w:p w14:paraId="3C7CF792" w14:textId="3F55E8D3" w:rsidR="00B87310" w:rsidRPr="0060655E" w:rsidRDefault="00B87310" w:rsidP="00B87310">
            <w:pPr>
              <w:pStyle w:val="Prrafodelista"/>
              <w:tabs>
                <w:tab w:val="left" w:pos="240"/>
              </w:tabs>
              <w:ind w:left="0"/>
              <w:jc w:val="center"/>
              <w:rPr>
                <w:rFonts w:ascii="Arial Narrow" w:hAnsi="Arial Narrow" w:cs="Arial"/>
                <w:sz w:val="16"/>
                <w:szCs w:val="16"/>
                <w:lang w:eastAsia="es-CO"/>
              </w:rPr>
            </w:pPr>
            <w:r w:rsidRPr="00B87310">
              <w:rPr>
                <w:rFonts w:ascii="Arial Narrow" w:hAnsi="Arial Narrow" w:cs="Arial"/>
                <w:sz w:val="16"/>
                <w:szCs w:val="16"/>
                <w:lang w:eastAsia="es-CO"/>
              </w:rPr>
              <w:t>JESUS ALBERTO REY OLARTE</w:t>
            </w:r>
          </w:p>
          <w:p w14:paraId="12160FF8" w14:textId="293DE37C" w:rsidR="0060655E" w:rsidRPr="0060655E" w:rsidRDefault="0060655E" w:rsidP="008965D6">
            <w:pPr>
              <w:pStyle w:val="Prrafodelista"/>
              <w:tabs>
                <w:tab w:val="left" w:pos="240"/>
              </w:tabs>
              <w:ind w:left="0"/>
              <w:jc w:val="center"/>
              <w:rPr>
                <w:rFonts w:ascii="Arial Narrow" w:hAnsi="Arial Narrow" w:cs="Arial"/>
                <w:sz w:val="16"/>
                <w:szCs w:val="16"/>
                <w:lang w:eastAsia="es-CO"/>
              </w:rPr>
            </w:pPr>
          </w:p>
        </w:tc>
        <w:tc>
          <w:tcPr>
            <w:tcW w:w="2733" w:type="dxa"/>
            <w:vAlign w:val="center"/>
          </w:tcPr>
          <w:p w14:paraId="736F4660" w14:textId="555E7638" w:rsidR="008965D6" w:rsidRPr="0060655E" w:rsidRDefault="0060655E" w:rsidP="00D73A78">
            <w:pPr>
              <w:pStyle w:val="Prrafodelista"/>
              <w:tabs>
                <w:tab w:val="left" w:pos="240"/>
              </w:tabs>
              <w:ind w:left="0"/>
              <w:jc w:val="both"/>
              <w:rPr>
                <w:rFonts w:ascii="Arial Narrow" w:hAnsi="Arial Narrow" w:cs="Arial"/>
                <w:sz w:val="16"/>
                <w:szCs w:val="16"/>
                <w:lang w:eastAsia="es-CO"/>
              </w:rPr>
            </w:pPr>
            <w:r w:rsidRPr="0060655E">
              <w:rPr>
                <w:rFonts w:ascii="Arial Narrow" w:hAnsi="Arial Narrow" w:cs="Arial"/>
                <w:sz w:val="16"/>
                <w:szCs w:val="16"/>
                <w:lang w:eastAsia="es-CO"/>
              </w:rPr>
              <w:t>PRESTACIÓN DE SERVICIOS EXEQUIALES PARCIALES O TOTALES PARA LA POBLACION EN EXTREMA POBREZA Y/O EN VULNERABILIDAD DEL MUNICIPIO DE BUCARAMANGA, ENMARCADO EN EL PROYECTO DE LA SECRETARÍA DE DESARROLLO SOCIAL "FORTALECIMIENTO DE LAS ACCIONES ORIENTADAS A LA ATENCIÓN DE LA POBLACIÓN EN SITUACIÓN DE VULNERABILIDAD DEL MUNICIPIO DE BUCARAMANGA</w:t>
            </w:r>
          </w:p>
        </w:tc>
        <w:tc>
          <w:tcPr>
            <w:tcW w:w="1792" w:type="dxa"/>
            <w:vAlign w:val="center"/>
          </w:tcPr>
          <w:p w14:paraId="544B0281" w14:textId="77777777" w:rsidR="008965D6" w:rsidRDefault="0060655E" w:rsidP="008965D6">
            <w:pPr>
              <w:pStyle w:val="Prrafodelista"/>
              <w:tabs>
                <w:tab w:val="left" w:pos="240"/>
              </w:tabs>
              <w:ind w:left="0"/>
              <w:jc w:val="center"/>
              <w:rPr>
                <w:rFonts w:ascii="Arial Narrow" w:hAnsi="Arial Narrow" w:cs="Arial"/>
                <w:sz w:val="16"/>
                <w:szCs w:val="16"/>
                <w:lang w:eastAsia="es-CO"/>
              </w:rPr>
            </w:pPr>
            <w:r w:rsidRPr="0060655E">
              <w:rPr>
                <w:rFonts w:ascii="Arial Narrow" w:hAnsi="Arial Narrow" w:cs="Arial"/>
                <w:sz w:val="16"/>
                <w:szCs w:val="16"/>
                <w:lang w:eastAsia="es-CO"/>
              </w:rPr>
              <w:t>SDS-SASI-008-2025</w:t>
            </w:r>
          </w:p>
          <w:p w14:paraId="0EEBD44D" w14:textId="28D19FA0" w:rsidR="00B87310" w:rsidRPr="0060655E" w:rsidRDefault="00B87310" w:rsidP="008965D6">
            <w:pPr>
              <w:pStyle w:val="Prrafodelista"/>
              <w:tabs>
                <w:tab w:val="left" w:pos="240"/>
              </w:tabs>
              <w:ind w:left="0"/>
              <w:jc w:val="center"/>
              <w:rPr>
                <w:rFonts w:ascii="Arial Narrow" w:hAnsi="Arial Narrow" w:cs="Arial"/>
                <w:sz w:val="16"/>
                <w:szCs w:val="16"/>
                <w:lang w:eastAsia="es-CO"/>
              </w:rPr>
            </w:pPr>
            <w:r w:rsidRPr="00B87310">
              <w:rPr>
                <w:rFonts w:ascii="Arial Narrow" w:hAnsi="Arial Narrow" w:cs="Arial"/>
                <w:sz w:val="16"/>
                <w:szCs w:val="16"/>
                <w:lang w:eastAsia="es-CO"/>
              </w:rPr>
              <w:t>18/12/2025</w:t>
            </w:r>
          </w:p>
        </w:tc>
        <w:tc>
          <w:tcPr>
            <w:tcW w:w="2186" w:type="dxa"/>
            <w:vAlign w:val="center"/>
          </w:tcPr>
          <w:p w14:paraId="083C5888" w14:textId="68DFE80E" w:rsidR="008965D6" w:rsidRPr="0060655E" w:rsidRDefault="0060655E" w:rsidP="008965D6">
            <w:pPr>
              <w:pStyle w:val="Prrafodelista"/>
              <w:tabs>
                <w:tab w:val="left" w:pos="240"/>
              </w:tabs>
              <w:ind w:left="0"/>
              <w:jc w:val="center"/>
              <w:rPr>
                <w:rFonts w:ascii="Arial Narrow" w:hAnsi="Arial Narrow" w:cs="Arial"/>
                <w:sz w:val="16"/>
                <w:szCs w:val="16"/>
                <w:lang w:eastAsia="es-CO"/>
              </w:rPr>
            </w:pPr>
            <w:r w:rsidRPr="0060655E">
              <w:rPr>
                <w:rFonts w:ascii="Arial Narrow" w:hAnsi="Arial Narrow" w:cs="Arial"/>
                <w:sz w:val="16"/>
                <w:szCs w:val="16"/>
                <w:lang w:eastAsia="es-CO"/>
              </w:rPr>
              <w:t>SDS-SASI-008-2025</w:t>
            </w:r>
          </w:p>
        </w:tc>
        <w:tc>
          <w:tcPr>
            <w:tcW w:w="1053" w:type="dxa"/>
            <w:vAlign w:val="center"/>
          </w:tcPr>
          <w:p w14:paraId="0E1D029F" w14:textId="5CF0A108" w:rsidR="008965D6" w:rsidRPr="0060655E" w:rsidRDefault="0060655E" w:rsidP="008965D6">
            <w:pPr>
              <w:pStyle w:val="Prrafodelista"/>
              <w:tabs>
                <w:tab w:val="left" w:pos="240"/>
              </w:tabs>
              <w:ind w:left="0"/>
              <w:jc w:val="center"/>
              <w:rPr>
                <w:rFonts w:ascii="Arial Narrow" w:hAnsi="Arial Narrow" w:cs="Arial"/>
                <w:sz w:val="16"/>
                <w:szCs w:val="16"/>
                <w:lang w:eastAsia="es-CO"/>
              </w:rPr>
            </w:pPr>
            <w:proofErr w:type="gramStart"/>
            <w:r w:rsidRPr="0060655E">
              <w:rPr>
                <w:rFonts w:ascii="Arial Narrow" w:hAnsi="Arial Narrow" w:cs="Arial"/>
                <w:sz w:val="16"/>
                <w:szCs w:val="16"/>
                <w:lang w:eastAsia="es-CO"/>
              </w:rPr>
              <w:t>250.000.000,oo</w:t>
            </w:r>
            <w:proofErr w:type="gramEnd"/>
          </w:p>
        </w:tc>
      </w:tr>
      <w:tr w:rsidR="0060655E" w:rsidRPr="0060655E" w14:paraId="4E5CC8F9" w14:textId="77777777" w:rsidTr="005C056A">
        <w:tc>
          <w:tcPr>
            <w:tcW w:w="1880" w:type="dxa"/>
            <w:vAlign w:val="center"/>
          </w:tcPr>
          <w:p w14:paraId="2F5191FB" w14:textId="04BFA898" w:rsidR="00DA37AB" w:rsidRPr="0060655E" w:rsidRDefault="00DA37AB" w:rsidP="00DA37AB">
            <w:pPr>
              <w:pStyle w:val="Prrafodelista"/>
              <w:tabs>
                <w:tab w:val="left" w:pos="240"/>
              </w:tabs>
              <w:ind w:left="0"/>
              <w:jc w:val="center"/>
              <w:rPr>
                <w:rFonts w:ascii="Arial Narrow" w:hAnsi="Arial Narrow" w:cs="Arial"/>
                <w:sz w:val="16"/>
                <w:szCs w:val="16"/>
                <w:lang w:eastAsia="es-CO"/>
              </w:rPr>
            </w:pPr>
            <w:r w:rsidRPr="0060655E">
              <w:rPr>
                <w:rFonts w:ascii="Arial Narrow" w:hAnsi="Arial Narrow" w:cs="Arial"/>
                <w:sz w:val="16"/>
                <w:szCs w:val="16"/>
                <w:lang w:eastAsia="es-CO"/>
              </w:rPr>
              <w:t>MUNICIPIO DE PEREIRA</w:t>
            </w:r>
          </w:p>
          <w:p w14:paraId="046AEC7F" w14:textId="22BB0042" w:rsidR="00DA37AB" w:rsidRPr="0060655E" w:rsidRDefault="00DA37AB" w:rsidP="00DA37AB">
            <w:pPr>
              <w:pStyle w:val="Prrafodelista"/>
              <w:tabs>
                <w:tab w:val="left" w:pos="240"/>
              </w:tabs>
              <w:ind w:left="0"/>
              <w:jc w:val="center"/>
              <w:rPr>
                <w:rFonts w:ascii="Arial Narrow" w:hAnsi="Arial Narrow" w:cs="Arial"/>
                <w:sz w:val="16"/>
                <w:szCs w:val="16"/>
                <w:lang w:eastAsia="es-CO"/>
              </w:rPr>
            </w:pPr>
            <w:r w:rsidRPr="0060655E">
              <w:rPr>
                <w:rFonts w:ascii="Arial Narrow" w:hAnsi="Arial Narrow" w:cs="Arial"/>
                <w:sz w:val="16"/>
                <w:szCs w:val="16"/>
                <w:lang w:eastAsia="es-CO"/>
              </w:rPr>
              <w:t>JARDINES DEL RENACER</w:t>
            </w:r>
          </w:p>
        </w:tc>
        <w:tc>
          <w:tcPr>
            <w:tcW w:w="2733" w:type="dxa"/>
            <w:vAlign w:val="center"/>
          </w:tcPr>
          <w:p w14:paraId="14FF7672" w14:textId="766BAFFD" w:rsidR="00DA37AB" w:rsidRPr="0060655E" w:rsidRDefault="00DA37AB" w:rsidP="00D73A78">
            <w:pPr>
              <w:pStyle w:val="Prrafodelista"/>
              <w:tabs>
                <w:tab w:val="left" w:pos="240"/>
              </w:tabs>
              <w:ind w:left="0"/>
              <w:jc w:val="both"/>
              <w:rPr>
                <w:rFonts w:ascii="Arial Narrow" w:hAnsi="Arial Narrow" w:cs="Arial"/>
                <w:sz w:val="16"/>
                <w:szCs w:val="16"/>
                <w:lang w:eastAsia="es-CO"/>
              </w:rPr>
            </w:pPr>
            <w:r w:rsidRPr="0060655E">
              <w:rPr>
                <w:rFonts w:ascii="Arial Narrow" w:hAnsi="Arial Narrow" w:cs="Arial"/>
                <w:sz w:val="16"/>
                <w:szCs w:val="16"/>
                <w:lang w:eastAsia="es-CO"/>
              </w:rPr>
              <w:t>PRESTACION SERVICIOS FUNERARIOS Y DE INHUMACIÓN, EXHUMACIÓN O CREMACIÓN PARA FAMILIAS DE ESCASOS RECURSOS ECONÓMICOS Y PERSONAS NO IDENTIFICADAS DEL MUNICIPIO DE PEREIRA</w:t>
            </w:r>
          </w:p>
        </w:tc>
        <w:tc>
          <w:tcPr>
            <w:tcW w:w="1792" w:type="dxa"/>
            <w:vAlign w:val="center"/>
          </w:tcPr>
          <w:p w14:paraId="276FA9BB" w14:textId="6AC17629" w:rsidR="00DA37AB" w:rsidRPr="0060655E" w:rsidRDefault="00DA37AB" w:rsidP="00FD0614">
            <w:pPr>
              <w:pStyle w:val="Prrafodelista"/>
              <w:tabs>
                <w:tab w:val="left" w:pos="240"/>
              </w:tabs>
              <w:ind w:left="0"/>
              <w:jc w:val="center"/>
              <w:rPr>
                <w:rFonts w:ascii="Arial Narrow" w:hAnsi="Arial Narrow" w:cs="Arial"/>
                <w:sz w:val="16"/>
                <w:szCs w:val="16"/>
                <w:lang w:eastAsia="es-CO"/>
              </w:rPr>
            </w:pPr>
            <w:r w:rsidRPr="0060655E">
              <w:rPr>
                <w:rFonts w:ascii="Arial Narrow" w:hAnsi="Arial Narrow" w:cs="Arial"/>
                <w:sz w:val="16"/>
                <w:szCs w:val="16"/>
                <w:lang w:eastAsia="es-CO"/>
              </w:rPr>
              <w:t>SMDSP-MC-352-2024</w:t>
            </w:r>
            <w:r w:rsidR="00B87310">
              <w:rPr>
                <w:rFonts w:ascii="Arial Narrow" w:hAnsi="Arial Narrow" w:cs="Arial"/>
                <w:sz w:val="16"/>
                <w:szCs w:val="16"/>
                <w:lang w:eastAsia="es-CO"/>
              </w:rPr>
              <w:t xml:space="preserve"> </w:t>
            </w:r>
            <w:r w:rsidR="00FD0614" w:rsidRPr="00FD0614">
              <w:rPr>
                <w:rFonts w:ascii="Arial Narrow" w:hAnsi="Arial Narrow" w:cs="Arial"/>
                <w:sz w:val="16"/>
                <w:szCs w:val="16"/>
                <w:lang w:eastAsia="es-CO"/>
              </w:rPr>
              <w:t>28/12/2024</w:t>
            </w:r>
          </w:p>
        </w:tc>
        <w:tc>
          <w:tcPr>
            <w:tcW w:w="2186" w:type="dxa"/>
            <w:vAlign w:val="center"/>
          </w:tcPr>
          <w:p w14:paraId="01CF299E" w14:textId="5696E61B" w:rsidR="00DA37AB" w:rsidRPr="0060655E" w:rsidRDefault="00DA37AB" w:rsidP="00DA37AB">
            <w:pPr>
              <w:pStyle w:val="Prrafodelista"/>
              <w:tabs>
                <w:tab w:val="left" w:pos="240"/>
              </w:tabs>
              <w:ind w:left="0"/>
              <w:jc w:val="center"/>
              <w:rPr>
                <w:rFonts w:ascii="Arial Narrow" w:hAnsi="Arial Narrow" w:cs="Arial"/>
                <w:sz w:val="16"/>
                <w:szCs w:val="16"/>
                <w:lang w:eastAsia="es-CO"/>
              </w:rPr>
            </w:pPr>
            <w:r w:rsidRPr="0060655E">
              <w:rPr>
                <w:rFonts w:ascii="Arial Narrow" w:hAnsi="Arial Narrow" w:cs="Arial"/>
                <w:sz w:val="16"/>
                <w:szCs w:val="16"/>
                <w:lang w:eastAsia="es-CO"/>
              </w:rPr>
              <w:t>SMDSP-MC-352-2024</w:t>
            </w:r>
          </w:p>
        </w:tc>
        <w:tc>
          <w:tcPr>
            <w:tcW w:w="1053" w:type="dxa"/>
            <w:vAlign w:val="center"/>
          </w:tcPr>
          <w:p w14:paraId="037C307C" w14:textId="4BD5176B" w:rsidR="00DA37AB" w:rsidRPr="0060655E" w:rsidRDefault="00DA37AB" w:rsidP="00DA37AB">
            <w:pPr>
              <w:pStyle w:val="Prrafodelista"/>
              <w:tabs>
                <w:tab w:val="left" w:pos="240"/>
              </w:tabs>
              <w:ind w:left="0"/>
              <w:jc w:val="center"/>
              <w:rPr>
                <w:rFonts w:ascii="Arial Narrow" w:hAnsi="Arial Narrow" w:cs="Arial"/>
                <w:sz w:val="16"/>
                <w:szCs w:val="16"/>
                <w:lang w:eastAsia="es-CO"/>
              </w:rPr>
            </w:pPr>
            <w:proofErr w:type="gramStart"/>
            <w:r w:rsidRPr="0060655E">
              <w:rPr>
                <w:rFonts w:ascii="Arial Narrow" w:hAnsi="Arial Narrow" w:cs="Arial"/>
                <w:sz w:val="16"/>
                <w:szCs w:val="16"/>
                <w:lang w:eastAsia="es-CO"/>
              </w:rPr>
              <w:t>110.023.051</w:t>
            </w:r>
            <w:r w:rsidR="0060655E" w:rsidRPr="0060655E">
              <w:rPr>
                <w:rFonts w:ascii="Arial Narrow" w:hAnsi="Arial Narrow" w:cs="Arial"/>
                <w:sz w:val="16"/>
                <w:szCs w:val="16"/>
                <w:lang w:eastAsia="es-CO"/>
              </w:rPr>
              <w:t>,oo</w:t>
            </w:r>
            <w:proofErr w:type="gramEnd"/>
          </w:p>
        </w:tc>
      </w:tr>
      <w:tr w:rsidR="0060655E" w:rsidRPr="0060655E" w14:paraId="2C557F45" w14:textId="77777777" w:rsidTr="005C056A">
        <w:tc>
          <w:tcPr>
            <w:tcW w:w="1880" w:type="dxa"/>
            <w:vAlign w:val="center"/>
          </w:tcPr>
          <w:p w14:paraId="646C6D66" w14:textId="77777777" w:rsidR="006F3EE9" w:rsidRPr="0060655E" w:rsidRDefault="006F3EE9" w:rsidP="009F2081">
            <w:pPr>
              <w:pStyle w:val="Prrafodelista"/>
              <w:tabs>
                <w:tab w:val="left" w:pos="240"/>
              </w:tabs>
              <w:ind w:left="0"/>
              <w:jc w:val="center"/>
              <w:rPr>
                <w:rFonts w:ascii="Arial Narrow" w:hAnsi="Arial Narrow" w:cs="Arial"/>
                <w:sz w:val="16"/>
                <w:szCs w:val="16"/>
                <w:lang w:eastAsia="es-CO"/>
              </w:rPr>
            </w:pPr>
            <w:r w:rsidRPr="0060655E">
              <w:rPr>
                <w:rFonts w:ascii="Arial Narrow" w:hAnsi="Arial Narrow" w:cs="Arial"/>
                <w:sz w:val="16"/>
                <w:szCs w:val="16"/>
                <w:lang w:eastAsia="es-CO"/>
              </w:rPr>
              <w:lastRenderedPageBreak/>
              <w:t>CENTRAL ADMINISTRATIVA Y CONTABLE CENAC PERSONAL</w:t>
            </w:r>
          </w:p>
          <w:p w14:paraId="1AC7ECDE" w14:textId="07BFAD82" w:rsidR="00562E9A" w:rsidRPr="0060655E" w:rsidRDefault="00562E9A" w:rsidP="009F2081">
            <w:pPr>
              <w:pStyle w:val="Prrafodelista"/>
              <w:tabs>
                <w:tab w:val="left" w:pos="240"/>
              </w:tabs>
              <w:ind w:left="0"/>
              <w:jc w:val="center"/>
              <w:rPr>
                <w:rFonts w:ascii="Arial Narrow" w:hAnsi="Arial Narrow" w:cs="Arial"/>
                <w:sz w:val="16"/>
                <w:szCs w:val="16"/>
                <w:lang w:eastAsia="es-CO"/>
              </w:rPr>
            </w:pPr>
            <w:r w:rsidRPr="0060655E">
              <w:rPr>
                <w:rFonts w:ascii="Arial Narrow" w:hAnsi="Arial Narrow" w:cs="Arial"/>
                <w:sz w:val="16"/>
                <w:szCs w:val="16"/>
                <w:lang w:eastAsia="es-CO"/>
              </w:rPr>
              <w:t>FUERZAS MILITARES DE COLOMBIA EJÉRCITO NACIONAL</w:t>
            </w:r>
          </w:p>
        </w:tc>
        <w:tc>
          <w:tcPr>
            <w:tcW w:w="2733" w:type="dxa"/>
            <w:vAlign w:val="center"/>
          </w:tcPr>
          <w:p w14:paraId="02D6D1CD" w14:textId="0E30C7C7" w:rsidR="006F3EE9" w:rsidRPr="0060655E" w:rsidRDefault="00207354" w:rsidP="00D73A78">
            <w:pPr>
              <w:pStyle w:val="Prrafodelista"/>
              <w:tabs>
                <w:tab w:val="left" w:pos="240"/>
              </w:tabs>
              <w:ind w:left="0"/>
              <w:jc w:val="both"/>
              <w:rPr>
                <w:rFonts w:ascii="Arial Narrow" w:hAnsi="Arial Narrow" w:cs="Arial"/>
                <w:sz w:val="16"/>
                <w:szCs w:val="16"/>
                <w:lang w:eastAsia="es-CO"/>
              </w:rPr>
            </w:pPr>
            <w:r w:rsidRPr="0060655E">
              <w:rPr>
                <w:rFonts w:ascii="Arial Narrow" w:hAnsi="Arial Narrow" w:cs="Arial"/>
                <w:sz w:val="16"/>
                <w:szCs w:val="16"/>
                <w:lang w:eastAsia="es-CO"/>
              </w:rPr>
              <w:t>CONTRATAR EL SUMINISTRO DE SERVICIOS FUNERARIOS PARA EL PERSONAL ACTIVO DEL EJÉRCITO NACIONAL CON APALANCAMIENTO 2023 Y VIGENCIA FUTURA 2024</w:t>
            </w:r>
          </w:p>
        </w:tc>
        <w:tc>
          <w:tcPr>
            <w:tcW w:w="1792" w:type="dxa"/>
            <w:vAlign w:val="center"/>
          </w:tcPr>
          <w:p w14:paraId="36119587" w14:textId="77777777" w:rsidR="00FD0614" w:rsidRDefault="00207354" w:rsidP="009F2081">
            <w:pPr>
              <w:pStyle w:val="Prrafodelista"/>
              <w:tabs>
                <w:tab w:val="left" w:pos="240"/>
              </w:tabs>
              <w:ind w:left="0"/>
              <w:jc w:val="center"/>
              <w:rPr>
                <w:rFonts w:ascii="Arial Narrow" w:hAnsi="Arial Narrow" w:cs="Arial"/>
                <w:sz w:val="16"/>
                <w:szCs w:val="16"/>
                <w:lang w:eastAsia="es-CO"/>
              </w:rPr>
            </w:pPr>
            <w:r w:rsidRPr="0060655E">
              <w:rPr>
                <w:rFonts w:ascii="Arial Narrow" w:hAnsi="Arial Narrow" w:cs="Arial"/>
                <w:sz w:val="16"/>
                <w:szCs w:val="16"/>
                <w:lang w:eastAsia="es-CO"/>
              </w:rPr>
              <w:t>342-SAMC-CENACPERS-2023</w:t>
            </w:r>
          </w:p>
          <w:p w14:paraId="063B4E16" w14:textId="3685621C" w:rsidR="006F3EE9" w:rsidRPr="0060655E" w:rsidRDefault="00FD0614" w:rsidP="009F2081">
            <w:pPr>
              <w:pStyle w:val="Prrafodelista"/>
              <w:tabs>
                <w:tab w:val="left" w:pos="240"/>
              </w:tabs>
              <w:ind w:left="0"/>
              <w:jc w:val="center"/>
              <w:rPr>
                <w:rFonts w:ascii="Arial Narrow" w:hAnsi="Arial Narrow" w:cs="Arial"/>
                <w:sz w:val="16"/>
                <w:szCs w:val="16"/>
                <w:lang w:eastAsia="es-CO"/>
              </w:rPr>
            </w:pPr>
            <w:r>
              <w:rPr>
                <w:rFonts w:ascii="Arial Narrow" w:hAnsi="Arial Narrow" w:cs="Arial"/>
                <w:sz w:val="16"/>
                <w:szCs w:val="16"/>
                <w:lang w:eastAsia="es-CO"/>
              </w:rPr>
              <w:t xml:space="preserve"> </w:t>
            </w:r>
            <w:r w:rsidRPr="00FD0614">
              <w:rPr>
                <w:rFonts w:ascii="Arial Narrow" w:hAnsi="Arial Narrow" w:cs="Arial"/>
                <w:sz w:val="16"/>
                <w:szCs w:val="16"/>
                <w:lang w:eastAsia="es-CO"/>
              </w:rPr>
              <w:t>20/12/2023</w:t>
            </w:r>
          </w:p>
        </w:tc>
        <w:tc>
          <w:tcPr>
            <w:tcW w:w="2186" w:type="dxa"/>
            <w:vAlign w:val="center"/>
          </w:tcPr>
          <w:p w14:paraId="2C2F66B5" w14:textId="47F1D826" w:rsidR="006F3EE9" w:rsidRPr="0060655E" w:rsidRDefault="00207354" w:rsidP="009F2081">
            <w:pPr>
              <w:pStyle w:val="Prrafodelista"/>
              <w:tabs>
                <w:tab w:val="left" w:pos="240"/>
              </w:tabs>
              <w:ind w:left="0"/>
              <w:jc w:val="center"/>
              <w:rPr>
                <w:rFonts w:ascii="Arial Narrow" w:hAnsi="Arial Narrow" w:cs="Arial"/>
                <w:sz w:val="16"/>
                <w:szCs w:val="16"/>
                <w:lang w:eastAsia="es-CO"/>
              </w:rPr>
            </w:pPr>
            <w:r w:rsidRPr="0060655E">
              <w:rPr>
                <w:rFonts w:ascii="Arial Narrow" w:hAnsi="Arial Narrow" w:cs="Arial"/>
                <w:sz w:val="16"/>
                <w:szCs w:val="16"/>
                <w:lang w:eastAsia="es-CO"/>
              </w:rPr>
              <w:t>342-SAMC-CENACPERS-2023</w:t>
            </w:r>
          </w:p>
        </w:tc>
        <w:tc>
          <w:tcPr>
            <w:tcW w:w="1053" w:type="dxa"/>
            <w:vAlign w:val="center"/>
          </w:tcPr>
          <w:p w14:paraId="3183E784" w14:textId="4C0D249D" w:rsidR="006F3EE9" w:rsidRPr="0060655E" w:rsidRDefault="00562E9A" w:rsidP="009F2081">
            <w:pPr>
              <w:pStyle w:val="Prrafodelista"/>
              <w:tabs>
                <w:tab w:val="left" w:pos="240"/>
              </w:tabs>
              <w:ind w:left="0"/>
              <w:jc w:val="center"/>
              <w:rPr>
                <w:rFonts w:ascii="Arial Narrow" w:hAnsi="Arial Narrow" w:cs="Arial"/>
                <w:sz w:val="16"/>
                <w:szCs w:val="16"/>
                <w:lang w:eastAsia="es-CO"/>
              </w:rPr>
            </w:pPr>
            <w:proofErr w:type="gramStart"/>
            <w:r w:rsidRPr="0060655E">
              <w:rPr>
                <w:rFonts w:ascii="Arial Narrow" w:hAnsi="Arial Narrow" w:cs="Arial"/>
                <w:sz w:val="16"/>
                <w:szCs w:val="16"/>
                <w:lang w:eastAsia="es-CO"/>
              </w:rPr>
              <w:t>650.000</w:t>
            </w:r>
            <w:r w:rsidR="006F3EE9" w:rsidRPr="0060655E">
              <w:rPr>
                <w:rFonts w:ascii="Arial Narrow" w:hAnsi="Arial Narrow" w:cs="Arial"/>
                <w:sz w:val="16"/>
                <w:szCs w:val="16"/>
                <w:lang w:eastAsia="es-CO"/>
              </w:rPr>
              <w:t>.000</w:t>
            </w:r>
            <w:r w:rsidR="0060655E" w:rsidRPr="0060655E">
              <w:rPr>
                <w:rFonts w:ascii="Arial Narrow" w:hAnsi="Arial Narrow" w:cs="Arial"/>
                <w:sz w:val="16"/>
                <w:szCs w:val="16"/>
                <w:lang w:eastAsia="es-CO"/>
              </w:rPr>
              <w:t>,oo</w:t>
            </w:r>
            <w:proofErr w:type="gramEnd"/>
          </w:p>
        </w:tc>
      </w:tr>
    </w:tbl>
    <w:p w14:paraId="4A5EEF57" w14:textId="77777777" w:rsidR="006F3EE9" w:rsidRDefault="006F3EE9" w:rsidP="006F3EE9">
      <w:pPr>
        <w:pStyle w:val="Prrafodelista"/>
        <w:tabs>
          <w:tab w:val="left" w:pos="240"/>
        </w:tabs>
        <w:ind w:left="0"/>
        <w:jc w:val="both"/>
        <w:rPr>
          <w:rFonts w:ascii="Arial" w:hAnsi="Arial" w:cs="Arial"/>
          <w:sz w:val="22"/>
          <w:szCs w:val="22"/>
        </w:rPr>
      </w:pPr>
    </w:p>
    <w:p w14:paraId="22BAD5DB" w14:textId="1F75386D" w:rsidR="00DA37AB" w:rsidRPr="00D73A78" w:rsidRDefault="00DA37AB" w:rsidP="0060655E">
      <w:pPr>
        <w:pStyle w:val="Prrafodelista"/>
        <w:tabs>
          <w:tab w:val="left" w:pos="240"/>
        </w:tabs>
        <w:ind w:left="0"/>
        <w:rPr>
          <w:rFonts w:ascii="Arial" w:eastAsiaTheme="minorHAnsi" w:hAnsi="Arial" w:cs="Arial"/>
          <w:sz w:val="20"/>
          <w:szCs w:val="20"/>
          <w:lang w:val="pt-PT" w:eastAsia="en-US"/>
        </w:rPr>
      </w:pPr>
      <w:r w:rsidRPr="0060655E">
        <w:rPr>
          <w:rFonts w:ascii="Arial" w:eastAsiaTheme="minorHAnsi" w:hAnsi="Arial" w:cs="Arial"/>
          <w:sz w:val="20"/>
          <w:szCs w:val="20"/>
          <w:lang w:val="pt-PT" w:eastAsia="en-US"/>
        </w:rPr>
        <w:t>Link</w:t>
      </w:r>
      <w:r w:rsidR="0060655E">
        <w:rPr>
          <w:rFonts w:ascii="Arial" w:eastAsiaTheme="minorHAnsi" w:hAnsi="Arial" w:cs="Arial"/>
          <w:sz w:val="20"/>
          <w:szCs w:val="20"/>
          <w:lang w:val="pt-PT" w:eastAsia="en-US"/>
        </w:rPr>
        <w:t xml:space="preserve"> </w:t>
      </w:r>
      <w:r w:rsidRPr="0060655E">
        <w:rPr>
          <w:rFonts w:ascii="Arial" w:eastAsiaTheme="minorHAnsi" w:hAnsi="Arial" w:cs="Arial"/>
          <w:sz w:val="20"/>
          <w:szCs w:val="20"/>
          <w:lang w:val="pt-PT" w:eastAsia="en-US"/>
        </w:rPr>
        <w:t>de</w:t>
      </w:r>
      <w:r w:rsidR="00B030F8">
        <w:rPr>
          <w:rFonts w:ascii="Arial" w:eastAsiaTheme="minorHAnsi" w:hAnsi="Arial" w:cs="Arial"/>
          <w:sz w:val="20"/>
          <w:szCs w:val="20"/>
          <w:lang w:val="pt-PT" w:eastAsia="en-US"/>
        </w:rPr>
        <w:t xml:space="preserve"> </w:t>
      </w:r>
      <w:r w:rsidRPr="0060655E">
        <w:rPr>
          <w:rFonts w:ascii="Arial" w:eastAsiaTheme="minorHAnsi" w:hAnsi="Arial" w:cs="Arial"/>
          <w:sz w:val="20"/>
          <w:szCs w:val="20"/>
          <w:lang w:val="pt-PT" w:eastAsia="en-US"/>
        </w:rPr>
        <w:t>consulta</w:t>
      </w:r>
      <w:r w:rsidR="0060655E">
        <w:rPr>
          <w:rFonts w:ascii="Arial" w:eastAsiaTheme="minorHAnsi" w:hAnsi="Arial" w:cs="Arial"/>
          <w:sz w:val="20"/>
          <w:szCs w:val="20"/>
          <w:lang w:val="pt-PT" w:eastAsia="en-US"/>
        </w:rPr>
        <w:t xml:space="preserve">  </w:t>
      </w:r>
      <w:hyperlink r:id="rId45" w:history="1">
        <w:r w:rsidR="0060655E" w:rsidRPr="0060655E">
          <w:rPr>
            <w:rFonts w:ascii="Arial" w:hAnsi="Arial" w:cs="Arial"/>
            <w:lang w:val="pt-PT" w:eastAsia="en-US"/>
          </w:rPr>
          <w:t>https://community.secop.gov.co/Public/Tendering/ContractNoticeManagement/Index?currentLanguage=es-CO&amp;Page=login&amp;Country=CO&amp;SkinName=CCE</w:t>
        </w:r>
      </w:hyperlink>
    </w:p>
    <w:p w14:paraId="27AE4BEC" w14:textId="77777777" w:rsidR="0060655E" w:rsidRPr="0060655E" w:rsidRDefault="0060655E" w:rsidP="006F3EE9">
      <w:pPr>
        <w:pStyle w:val="Prrafodelista"/>
        <w:tabs>
          <w:tab w:val="left" w:pos="240"/>
        </w:tabs>
        <w:ind w:left="0"/>
        <w:jc w:val="both"/>
        <w:rPr>
          <w:rFonts w:ascii="Arial" w:hAnsi="Arial" w:cs="Arial"/>
          <w:sz w:val="22"/>
          <w:szCs w:val="22"/>
          <w:lang w:val="pt-PT"/>
        </w:rPr>
      </w:pPr>
    </w:p>
    <w:p w14:paraId="3710B89F" w14:textId="77777777" w:rsidR="006F3EE9" w:rsidRPr="00357515" w:rsidRDefault="4726562B" w:rsidP="006F3EE9">
      <w:pPr>
        <w:spacing w:after="0" w:line="240" w:lineRule="auto"/>
        <w:jc w:val="both"/>
        <w:rPr>
          <w:rFonts w:ascii="Arial" w:hAnsi="Arial" w:cs="Arial"/>
          <w:sz w:val="20"/>
          <w:szCs w:val="20"/>
        </w:rPr>
      </w:pPr>
      <w:r w:rsidRPr="7B62DA10">
        <w:rPr>
          <w:rFonts w:ascii="Arial" w:hAnsi="Arial" w:cs="Arial"/>
          <w:b/>
          <w:bCs/>
          <w:sz w:val="20"/>
          <w:szCs w:val="20"/>
        </w:rPr>
        <w:t xml:space="preserve">NOTA: </w:t>
      </w:r>
      <w:r w:rsidRPr="7B62DA10">
        <w:rPr>
          <w:rFonts w:ascii="Arial" w:hAnsi="Arial" w:cs="Arial"/>
          <w:sz w:val="20"/>
          <w:szCs w:val="20"/>
        </w:rPr>
        <w:t>No se tienen en cuenta los valores de referencia del SECOP II de otras entidades, toda vez que las condiciones técnicas del presente estudio previo para suplir la necesidad, son diferentes a la PRESTACIÓN DE SERVICIOS FUNERARIOS PARA EL PERSONAL UNIFORMADO Y NO UNIFORMADO DE LA POLICÍA NACIONAL FALLECIDO EN SERVICIO ACTIVO, USO DE BUEN RETIRO Y PENSIONADOS que requiere la Dirección de Bienestar Social y Familia de la Policía Nacional a las otras entidades del estado.</w:t>
      </w:r>
    </w:p>
    <w:p w14:paraId="17876FB9" w14:textId="77777777" w:rsidR="006F3EE9" w:rsidRDefault="006F3EE9" w:rsidP="006F3EE9">
      <w:pPr>
        <w:spacing w:after="0" w:line="240" w:lineRule="auto"/>
        <w:jc w:val="both"/>
        <w:rPr>
          <w:rFonts w:ascii="Arial" w:hAnsi="Arial" w:cs="Arial"/>
          <w:sz w:val="20"/>
          <w:szCs w:val="20"/>
        </w:rPr>
      </w:pPr>
    </w:p>
    <w:p w14:paraId="41D5DC61" w14:textId="77777777" w:rsidR="006F3EE9" w:rsidRDefault="006F3EE9" w:rsidP="006F3EE9">
      <w:pPr>
        <w:spacing w:after="0" w:line="240" w:lineRule="auto"/>
        <w:jc w:val="both"/>
        <w:rPr>
          <w:rFonts w:ascii="Arial" w:hAnsi="Arial" w:cs="Arial"/>
          <w:sz w:val="20"/>
          <w:szCs w:val="20"/>
        </w:rPr>
      </w:pPr>
      <w:r w:rsidRPr="00357515">
        <w:rPr>
          <w:rFonts w:ascii="Arial" w:hAnsi="Arial" w:cs="Arial"/>
          <w:sz w:val="20"/>
          <w:szCs w:val="20"/>
        </w:rPr>
        <w:t xml:space="preserve">Así mismo se consultó la página web de Colombia Compra Eficiente </w:t>
      </w:r>
      <w:hyperlink r:id="rId46" w:history="1">
        <w:r w:rsidRPr="00357515">
          <w:rPr>
            <w:rStyle w:val="Hipervnculo"/>
            <w:rFonts w:ascii="Arial" w:hAnsi="Arial" w:cs="Arial"/>
            <w:color w:val="0070C0"/>
            <w:sz w:val="20"/>
            <w:szCs w:val="20"/>
          </w:rPr>
          <w:t>www.colombiacompra.gov.co</w:t>
        </w:r>
      </w:hyperlink>
      <w:r w:rsidRPr="00357515">
        <w:rPr>
          <w:rFonts w:ascii="Arial" w:hAnsi="Arial" w:cs="Arial"/>
          <w:sz w:val="20"/>
          <w:szCs w:val="20"/>
        </w:rPr>
        <w:t>, con el fin de corroborar la existencia de un Acuerdo Marco para mencionada necesidad, pero en la fecha no existe.</w:t>
      </w:r>
    </w:p>
    <w:p w14:paraId="3A98733D" w14:textId="6F026BEF" w:rsidR="003D35DF" w:rsidRPr="00B030F8" w:rsidRDefault="4726562B" w:rsidP="7B62DA10">
      <w:pPr>
        <w:spacing w:after="0" w:line="240" w:lineRule="auto"/>
        <w:jc w:val="both"/>
        <w:rPr>
          <w:rFonts w:ascii="Arial" w:hAnsi="Arial" w:cs="Arial"/>
          <w:sz w:val="20"/>
          <w:szCs w:val="20"/>
        </w:rPr>
      </w:pPr>
      <w:r w:rsidRPr="7B62DA10">
        <w:rPr>
          <w:rFonts w:ascii="Arial" w:hAnsi="Arial" w:cs="Arial"/>
          <w:sz w:val="20"/>
          <w:szCs w:val="20"/>
        </w:rPr>
        <w:t xml:space="preserve"> </w:t>
      </w:r>
    </w:p>
    <w:p w14:paraId="52D6308C" w14:textId="4FA67A4D" w:rsidR="0060655E" w:rsidRDefault="006F3EE9" w:rsidP="006F3EE9">
      <w:pPr>
        <w:jc w:val="both"/>
        <w:rPr>
          <w:rFonts w:ascii="Arial" w:hAnsi="Arial" w:cs="Arial"/>
          <w:b/>
          <w:sz w:val="18"/>
          <w:szCs w:val="18"/>
        </w:rPr>
      </w:pPr>
      <w:r w:rsidRPr="00535FF6">
        <w:rPr>
          <w:rFonts w:ascii="Arial" w:hAnsi="Arial" w:cs="Arial"/>
          <w:b/>
          <w:sz w:val="18"/>
          <w:szCs w:val="18"/>
        </w:rPr>
        <w:t xml:space="preserve">*Información verificada y aprobada por los funcionarios dueños de la necesidad que firman el presente estudio previo. </w:t>
      </w:r>
    </w:p>
    <w:p w14:paraId="3D83AFAE" w14:textId="77777777" w:rsidR="006F3EE9" w:rsidRDefault="006F3EE9">
      <w:pPr>
        <w:pStyle w:val="Prrafodelista"/>
        <w:numPr>
          <w:ilvl w:val="1"/>
          <w:numId w:val="12"/>
        </w:numPr>
        <w:jc w:val="both"/>
        <w:rPr>
          <w:rFonts w:ascii="Arial" w:hAnsi="Arial" w:cs="Arial"/>
          <w:b/>
          <w:sz w:val="22"/>
          <w:szCs w:val="22"/>
        </w:rPr>
      </w:pPr>
      <w:r w:rsidRPr="00B84FEB">
        <w:rPr>
          <w:rFonts w:ascii="Arial" w:hAnsi="Arial" w:cs="Arial"/>
          <w:b/>
          <w:sz w:val="22"/>
          <w:szCs w:val="22"/>
        </w:rPr>
        <w:t xml:space="preserve">PRECIOS HISTÓRICOS </w:t>
      </w:r>
    </w:p>
    <w:p w14:paraId="77412256" w14:textId="77777777" w:rsidR="003D35DF" w:rsidRDefault="003D35DF" w:rsidP="006F3EE9">
      <w:pPr>
        <w:tabs>
          <w:tab w:val="left" w:pos="240"/>
        </w:tabs>
        <w:spacing w:after="0" w:line="240" w:lineRule="auto"/>
        <w:jc w:val="both"/>
        <w:rPr>
          <w:rFonts w:ascii="Arial" w:hAnsi="Arial" w:cs="Arial"/>
          <w:b/>
          <w:color w:val="000000" w:themeColor="text1"/>
          <w:sz w:val="20"/>
          <w:szCs w:val="20"/>
        </w:rPr>
      </w:pPr>
    </w:p>
    <w:p w14:paraId="7AB38399" w14:textId="1F61337C" w:rsidR="006F3EE9" w:rsidRDefault="00B51BB8" w:rsidP="006F3EE9">
      <w:pPr>
        <w:tabs>
          <w:tab w:val="left" w:pos="240"/>
        </w:tabs>
        <w:spacing w:after="0" w:line="240" w:lineRule="auto"/>
        <w:jc w:val="both"/>
        <w:rPr>
          <w:rFonts w:ascii="Arial" w:hAnsi="Arial" w:cs="Arial"/>
          <w:b/>
          <w:color w:val="000000" w:themeColor="text1"/>
          <w:sz w:val="20"/>
          <w:szCs w:val="20"/>
        </w:rPr>
      </w:pPr>
      <w:r>
        <w:rPr>
          <w:rFonts w:ascii="Arial" w:hAnsi="Arial" w:cs="Arial"/>
          <w:b/>
          <w:color w:val="000000" w:themeColor="text1"/>
          <w:sz w:val="20"/>
          <w:szCs w:val="20"/>
        </w:rPr>
        <w:t xml:space="preserve">VIGENCIA </w:t>
      </w:r>
      <w:r w:rsidR="006F3EE9">
        <w:rPr>
          <w:rFonts w:ascii="Arial" w:hAnsi="Arial" w:cs="Arial"/>
          <w:b/>
          <w:color w:val="000000" w:themeColor="text1"/>
          <w:sz w:val="20"/>
          <w:szCs w:val="20"/>
        </w:rPr>
        <w:t>2023</w:t>
      </w:r>
    </w:p>
    <w:p w14:paraId="53CC7426" w14:textId="77777777" w:rsidR="006F3EE9" w:rsidRDefault="006F3EE9" w:rsidP="006F3EE9">
      <w:pPr>
        <w:tabs>
          <w:tab w:val="left" w:pos="240"/>
        </w:tabs>
        <w:spacing w:after="0" w:line="240" w:lineRule="auto"/>
        <w:jc w:val="both"/>
        <w:rPr>
          <w:rFonts w:ascii="Arial" w:hAnsi="Arial" w:cs="Arial"/>
          <w:b/>
          <w:color w:val="000000" w:themeColor="text1"/>
          <w:sz w:val="20"/>
          <w:szCs w:val="20"/>
        </w:rPr>
      </w:pPr>
    </w:p>
    <w:tbl>
      <w:tblPr>
        <w:tblW w:w="50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5"/>
        <w:gridCol w:w="1263"/>
        <w:gridCol w:w="1278"/>
        <w:gridCol w:w="4392"/>
        <w:gridCol w:w="992"/>
        <w:gridCol w:w="1135"/>
      </w:tblGrid>
      <w:tr w:rsidR="006F3EE9" w:rsidRPr="000F6DD0" w14:paraId="52FFF410" w14:textId="77777777" w:rsidTr="00B37DB5">
        <w:trPr>
          <w:jc w:val="center"/>
        </w:trPr>
        <w:tc>
          <w:tcPr>
            <w:tcW w:w="298" w:type="pct"/>
            <w:vAlign w:val="center"/>
          </w:tcPr>
          <w:p w14:paraId="6590C17A" w14:textId="77777777" w:rsidR="006F3EE9" w:rsidRPr="000F6DD0" w:rsidRDefault="006F3EE9" w:rsidP="009F2081">
            <w:pPr>
              <w:spacing w:after="0" w:line="240" w:lineRule="auto"/>
              <w:jc w:val="center"/>
              <w:rPr>
                <w:rFonts w:ascii="Arial Narrow" w:hAnsi="Arial Narrow" w:cs="Arial"/>
                <w:b/>
                <w:sz w:val="12"/>
                <w:szCs w:val="12"/>
              </w:rPr>
            </w:pPr>
            <w:r w:rsidRPr="000F6DD0">
              <w:rPr>
                <w:rFonts w:ascii="Arial Narrow" w:hAnsi="Arial Narrow" w:cs="Arial"/>
                <w:b/>
                <w:sz w:val="12"/>
                <w:szCs w:val="12"/>
              </w:rPr>
              <w:t>ÍTEM</w:t>
            </w:r>
          </w:p>
        </w:tc>
        <w:tc>
          <w:tcPr>
            <w:tcW w:w="655" w:type="pct"/>
            <w:vAlign w:val="center"/>
          </w:tcPr>
          <w:p w14:paraId="7D5B3FD5" w14:textId="77777777" w:rsidR="006F3EE9" w:rsidRPr="000F6DD0" w:rsidRDefault="006F3EE9" w:rsidP="009F2081">
            <w:pPr>
              <w:spacing w:after="0" w:line="240" w:lineRule="auto"/>
              <w:jc w:val="center"/>
              <w:rPr>
                <w:rFonts w:ascii="Arial Narrow" w:hAnsi="Arial Narrow" w:cs="Arial"/>
                <w:b/>
                <w:sz w:val="12"/>
                <w:szCs w:val="12"/>
              </w:rPr>
            </w:pPr>
            <w:r w:rsidRPr="000F6DD0">
              <w:rPr>
                <w:rFonts w:ascii="Arial Narrow" w:eastAsia="MS Mincho" w:hAnsi="Arial Narrow" w:cs="Arial"/>
                <w:b/>
                <w:bCs/>
                <w:sz w:val="12"/>
                <w:szCs w:val="12"/>
              </w:rPr>
              <w:t>ENTIDAD CONTRATANTE Y CONTRATISTA</w:t>
            </w:r>
          </w:p>
        </w:tc>
        <w:tc>
          <w:tcPr>
            <w:tcW w:w="663" w:type="pct"/>
            <w:vAlign w:val="center"/>
          </w:tcPr>
          <w:p w14:paraId="30ACB867" w14:textId="77777777" w:rsidR="006F3EE9" w:rsidRPr="000F6DD0" w:rsidRDefault="006F3EE9" w:rsidP="009F2081">
            <w:pPr>
              <w:spacing w:after="0" w:line="240" w:lineRule="auto"/>
              <w:jc w:val="center"/>
              <w:rPr>
                <w:rFonts w:ascii="Arial Narrow" w:hAnsi="Arial Narrow" w:cs="Arial"/>
                <w:b/>
                <w:sz w:val="12"/>
                <w:szCs w:val="12"/>
              </w:rPr>
            </w:pPr>
            <w:r w:rsidRPr="000F6DD0">
              <w:rPr>
                <w:rFonts w:ascii="Arial Narrow" w:hAnsi="Arial Narrow" w:cs="Arial"/>
                <w:b/>
                <w:sz w:val="12"/>
                <w:szCs w:val="12"/>
              </w:rPr>
              <w:t>NÚMERO DE CONTRATO</w:t>
            </w:r>
          </w:p>
        </w:tc>
        <w:tc>
          <w:tcPr>
            <w:tcW w:w="2279" w:type="pct"/>
            <w:vAlign w:val="center"/>
          </w:tcPr>
          <w:p w14:paraId="6D2B2227" w14:textId="77777777" w:rsidR="006F3EE9" w:rsidRPr="000F6DD0" w:rsidRDefault="006F3EE9" w:rsidP="009F2081">
            <w:pPr>
              <w:spacing w:after="0" w:line="240" w:lineRule="auto"/>
              <w:jc w:val="center"/>
              <w:rPr>
                <w:rFonts w:ascii="Arial Narrow" w:hAnsi="Arial Narrow" w:cs="Arial"/>
                <w:b/>
                <w:sz w:val="12"/>
                <w:szCs w:val="12"/>
              </w:rPr>
            </w:pPr>
            <w:r w:rsidRPr="000F6DD0">
              <w:rPr>
                <w:rFonts w:ascii="Arial Narrow" w:hAnsi="Arial Narrow" w:cs="Arial"/>
                <w:b/>
                <w:sz w:val="12"/>
                <w:szCs w:val="12"/>
              </w:rPr>
              <w:t>DESCRIPCIÓN</w:t>
            </w:r>
          </w:p>
        </w:tc>
        <w:tc>
          <w:tcPr>
            <w:tcW w:w="515" w:type="pct"/>
            <w:vAlign w:val="center"/>
          </w:tcPr>
          <w:p w14:paraId="2ACA3119" w14:textId="77777777" w:rsidR="006F3EE9" w:rsidRPr="000F6DD0" w:rsidRDefault="4726562B" w:rsidP="7B62DA10">
            <w:pPr>
              <w:spacing w:after="0" w:line="240" w:lineRule="auto"/>
              <w:jc w:val="center"/>
              <w:rPr>
                <w:rFonts w:ascii="Arial Narrow" w:hAnsi="Arial Narrow" w:cs="Arial"/>
                <w:b/>
                <w:bCs/>
                <w:sz w:val="12"/>
                <w:szCs w:val="12"/>
              </w:rPr>
            </w:pPr>
            <w:r w:rsidRPr="7B62DA10">
              <w:rPr>
                <w:rFonts w:ascii="Arial Narrow" w:hAnsi="Arial Narrow" w:cs="Arial"/>
                <w:b/>
                <w:bCs/>
                <w:sz w:val="12"/>
                <w:szCs w:val="12"/>
              </w:rPr>
              <w:t>VALOR UNITARIO</w:t>
            </w:r>
          </w:p>
        </w:tc>
        <w:tc>
          <w:tcPr>
            <w:tcW w:w="589" w:type="pct"/>
            <w:vAlign w:val="center"/>
          </w:tcPr>
          <w:p w14:paraId="29CA5A89" w14:textId="4FE6A2A0" w:rsidR="006F3EE9" w:rsidRPr="000F6DD0" w:rsidRDefault="4726562B" w:rsidP="7B62DA10">
            <w:pPr>
              <w:spacing w:after="0" w:line="240" w:lineRule="auto"/>
              <w:jc w:val="center"/>
              <w:rPr>
                <w:rFonts w:ascii="Arial Narrow" w:hAnsi="Arial Narrow" w:cs="Arial"/>
                <w:b/>
                <w:bCs/>
                <w:sz w:val="12"/>
                <w:szCs w:val="12"/>
              </w:rPr>
            </w:pPr>
            <w:r w:rsidRPr="7B62DA10">
              <w:rPr>
                <w:rFonts w:ascii="Arial Narrow" w:hAnsi="Arial Narrow" w:cs="Arial"/>
                <w:b/>
                <w:bCs/>
                <w:sz w:val="12"/>
                <w:szCs w:val="12"/>
              </w:rPr>
              <w:t xml:space="preserve">VALOR UNITARIO PROYECTADO </w:t>
            </w:r>
          </w:p>
        </w:tc>
      </w:tr>
      <w:tr w:rsidR="00D73A78" w:rsidRPr="000F6DD0" w14:paraId="19BD7421" w14:textId="77777777" w:rsidTr="00D73A78">
        <w:trPr>
          <w:jc w:val="center"/>
        </w:trPr>
        <w:tc>
          <w:tcPr>
            <w:tcW w:w="298" w:type="pct"/>
            <w:vAlign w:val="center"/>
          </w:tcPr>
          <w:p w14:paraId="4042EFCA" w14:textId="77777777" w:rsidR="00D73A78" w:rsidRPr="000F6DD0" w:rsidRDefault="00D73A78" w:rsidP="00E16D83">
            <w:pPr>
              <w:pStyle w:val="Prrafodelista"/>
              <w:tabs>
                <w:tab w:val="left" w:pos="240"/>
              </w:tabs>
              <w:ind w:left="0"/>
              <w:jc w:val="center"/>
              <w:rPr>
                <w:rFonts w:ascii="Arial Narrow" w:hAnsi="Arial Narrow" w:cs="Arial"/>
                <w:bCs/>
                <w:sz w:val="12"/>
                <w:szCs w:val="12"/>
              </w:rPr>
            </w:pPr>
            <w:r w:rsidRPr="000F6DD0">
              <w:rPr>
                <w:rFonts w:ascii="Arial Narrow" w:hAnsi="Arial Narrow" w:cs="Arial"/>
                <w:bCs/>
                <w:sz w:val="12"/>
                <w:szCs w:val="12"/>
              </w:rPr>
              <w:t>1</w:t>
            </w:r>
          </w:p>
        </w:tc>
        <w:tc>
          <w:tcPr>
            <w:tcW w:w="655" w:type="pct"/>
            <w:vMerge w:val="restart"/>
            <w:vAlign w:val="center"/>
          </w:tcPr>
          <w:p w14:paraId="62F5FA63" w14:textId="77777777" w:rsidR="00D73A78" w:rsidRPr="000F6DD0" w:rsidRDefault="00D73A78" w:rsidP="00E16D83">
            <w:pPr>
              <w:spacing w:after="0" w:line="240" w:lineRule="auto"/>
              <w:jc w:val="center"/>
              <w:rPr>
                <w:rFonts w:ascii="Arial Narrow" w:eastAsia="MS Mincho" w:hAnsi="Arial Narrow" w:cs="Arial"/>
                <w:sz w:val="12"/>
                <w:szCs w:val="12"/>
              </w:rPr>
            </w:pPr>
            <w:r w:rsidRPr="000F6DD0">
              <w:rPr>
                <w:rFonts w:ascii="Arial Narrow" w:eastAsia="MS Mincho" w:hAnsi="Arial Narrow" w:cs="Arial"/>
                <w:sz w:val="12"/>
                <w:szCs w:val="12"/>
              </w:rPr>
              <w:t>DIRECCIÓN DE BIENESTAR SOCIAL POLICÍA NACIONAL</w:t>
            </w:r>
          </w:p>
          <w:p w14:paraId="6645E6B5" w14:textId="0261FA21" w:rsidR="00D73A78" w:rsidRPr="000F6DD0" w:rsidRDefault="00D73A78" w:rsidP="00E16D83">
            <w:pPr>
              <w:spacing w:after="0" w:line="240" w:lineRule="auto"/>
              <w:jc w:val="center"/>
              <w:rPr>
                <w:rFonts w:ascii="Arial Narrow" w:eastAsia="MS Mincho" w:hAnsi="Arial Narrow" w:cs="Arial"/>
                <w:sz w:val="12"/>
                <w:szCs w:val="12"/>
              </w:rPr>
            </w:pPr>
            <w:r w:rsidRPr="000F6DD0">
              <w:rPr>
                <w:rFonts w:ascii="Arial Narrow" w:eastAsia="MS Mincho" w:hAnsi="Arial Narrow" w:cs="Arial"/>
                <w:sz w:val="12"/>
                <w:szCs w:val="12"/>
              </w:rPr>
              <w:t>Y</w:t>
            </w:r>
          </w:p>
          <w:p w14:paraId="22B0A4D1" w14:textId="77777777" w:rsidR="00D73A78" w:rsidRPr="000F6DD0" w:rsidRDefault="00D73A78" w:rsidP="00E16D83">
            <w:pPr>
              <w:spacing w:after="0" w:line="240" w:lineRule="auto"/>
              <w:jc w:val="center"/>
              <w:rPr>
                <w:rFonts w:ascii="Arial Narrow" w:eastAsia="MS Mincho" w:hAnsi="Arial Narrow" w:cs="Arial"/>
                <w:color w:val="2E74B5" w:themeColor="accent1" w:themeShade="BF"/>
                <w:sz w:val="12"/>
                <w:szCs w:val="12"/>
              </w:rPr>
            </w:pPr>
            <w:r w:rsidRPr="000F6DD0">
              <w:rPr>
                <w:rFonts w:ascii="Arial Narrow" w:eastAsia="MS Mincho" w:hAnsi="Arial Narrow" w:cs="Arial"/>
                <w:sz w:val="12"/>
                <w:szCs w:val="12"/>
              </w:rPr>
              <w:t xml:space="preserve">LA ASCENSION </w:t>
            </w:r>
          </w:p>
        </w:tc>
        <w:tc>
          <w:tcPr>
            <w:tcW w:w="663" w:type="pct"/>
            <w:vMerge w:val="restart"/>
            <w:vAlign w:val="center"/>
          </w:tcPr>
          <w:p w14:paraId="6DAFB173" w14:textId="77777777" w:rsidR="00D73A78" w:rsidRPr="000F6DD0" w:rsidRDefault="00D73A78" w:rsidP="00E16D83">
            <w:pPr>
              <w:spacing w:after="0" w:line="240" w:lineRule="auto"/>
              <w:jc w:val="center"/>
              <w:rPr>
                <w:rFonts w:ascii="Arial Narrow" w:hAnsi="Arial Narrow" w:cs="Arial"/>
                <w:bCs/>
                <w:color w:val="2E74B5" w:themeColor="accent1" w:themeShade="BF"/>
                <w:sz w:val="12"/>
                <w:szCs w:val="12"/>
              </w:rPr>
            </w:pPr>
            <w:r w:rsidRPr="000F6DD0">
              <w:rPr>
                <w:rFonts w:ascii="Arial Narrow" w:hAnsi="Arial Narrow" w:cs="Arial"/>
                <w:bCs/>
                <w:sz w:val="12"/>
                <w:szCs w:val="12"/>
              </w:rPr>
              <w:t>08-7-16044-23</w:t>
            </w:r>
          </w:p>
        </w:tc>
        <w:tc>
          <w:tcPr>
            <w:tcW w:w="2279" w:type="pct"/>
            <w:vAlign w:val="center"/>
          </w:tcPr>
          <w:p w14:paraId="08378C94" w14:textId="77777777" w:rsidR="00D73A78" w:rsidRPr="000F6DD0" w:rsidRDefault="00D73A78" w:rsidP="00E16D83">
            <w:pPr>
              <w:spacing w:after="0" w:line="240" w:lineRule="auto"/>
              <w:jc w:val="both"/>
              <w:rPr>
                <w:rFonts w:ascii="Arial Narrow" w:hAnsi="Arial Narrow" w:cs="Arial"/>
                <w:b/>
                <w:sz w:val="12"/>
                <w:szCs w:val="12"/>
              </w:rPr>
            </w:pPr>
            <w:r w:rsidRPr="000F6DD0">
              <w:rPr>
                <w:rFonts w:ascii="Arial Narrow" w:eastAsia="Times New Roman" w:hAnsi="Arial Narrow" w:cs="Arial"/>
                <w:b/>
                <w:bCs/>
                <w:color w:val="000000" w:themeColor="text1"/>
                <w:sz w:val="12"/>
                <w:szCs w:val="12"/>
                <w:lang w:eastAsia="es-CO"/>
              </w:rPr>
              <w:t>PAQUETE No. 1</w:t>
            </w:r>
            <w:r w:rsidRPr="000F6DD0">
              <w:rPr>
                <w:rFonts w:ascii="Arial Narrow" w:eastAsia="Times New Roman" w:hAnsi="Arial Narrow" w:cs="Arial"/>
                <w:color w:val="000000" w:themeColor="text1"/>
                <w:sz w:val="12"/>
                <w:szCs w:val="12"/>
                <w:lang w:eastAsia="es-CO"/>
              </w:rPr>
              <w:t xml:space="preserve"> - Servicios Funerarios (Decreto 1212 y 1213 de 1990, Decreto 1091 de 1995) Personal profesional uniformado en servicio activo, con asignación de retiro y pensionado.</w:t>
            </w:r>
          </w:p>
        </w:tc>
        <w:tc>
          <w:tcPr>
            <w:tcW w:w="515" w:type="pct"/>
            <w:vAlign w:val="center"/>
          </w:tcPr>
          <w:p w14:paraId="5618D0B9" w14:textId="77777777" w:rsidR="00D73A78" w:rsidRPr="000F6DD0" w:rsidRDefault="00D73A78" w:rsidP="00E16D83">
            <w:pPr>
              <w:spacing w:after="0" w:line="240" w:lineRule="auto"/>
              <w:jc w:val="right"/>
              <w:rPr>
                <w:rFonts w:ascii="Arial Narrow" w:eastAsia="Times New Roman" w:hAnsi="Arial Narrow" w:cs="Arial"/>
                <w:color w:val="000000" w:themeColor="text1"/>
                <w:sz w:val="12"/>
                <w:szCs w:val="12"/>
                <w:lang w:eastAsia="es-CO"/>
              </w:rPr>
            </w:pPr>
            <w:r w:rsidRPr="000F6DD0">
              <w:rPr>
                <w:rFonts w:ascii="Arial Narrow" w:eastAsia="Times New Roman" w:hAnsi="Arial Narrow" w:cs="Arial"/>
                <w:color w:val="000000" w:themeColor="text1"/>
                <w:sz w:val="12"/>
                <w:szCs w:val="12"/>
                <w:lang w:eastAsia="es-CO"/>
              </w:rPr>
              <w:t>$ 6.390.700,00</w:t>
            </w:r>
          </w:p>
        </w:tc>
        <w:tc>
          <w:tcPr>
            <w:tcW w:w="589" w:type="pct"/>
            <w:vAlign w:val="center"/>
          </w:tcPr>
          <w:p w14:paraId="345556E1" w14:textId="1C098F1D" w:rsidR="00D73A78" w:rsidRPr="00B37DB5" w:rsidRDefault="00D73A78" w:rsidP="00B37DB5">
            <w:pPr>
              <w:spacing w:after="0" w:line="240" w:lineRule="auto"/>
              <w:jc w:val="right"/>
              <w:rPr>
                <w:rFonts w:ascii="Arial Narrow" w:hAnsi="Arial Narrow" w:cs="Arial"/>
                <w:bCs/>
                <w:sz w:val="12"/>
                <w:szCs w:val="12"/>
              </w:rPr>
            </w:pPr>
            <w:r w:rsidRPr="00B37DB5">
              <w:rPr>
                <w:rFonts w:ascii="Arial Narrow" w:hAnsi="Arial Narrow" w:cs="Arial"/>
                <w:bCs/>
                <w:sz w:val="12"/>
                <w:szCs w:val="12"/>
              </w:rPr>
              <w:t xml:space="preserve">$ 7.721.604,85 </w:t>
            </w:r>
          </w:p>
        </w:tc>
      </w:tr>
      <w:tr w:rsidR="00D73A78" w:rsidRPr="000F6DD0" w14:paraId="31F5378F" w14:textId="77777777" w:rsidTr="00D73A78">
        <w:trPr>
          <w:jc w:val="center"/>
        </w:trPr>
        <w:tc>
          <w:tcPr>
            <w:tcW w:w="298" w:type="pct"/>
            <w:vAlign w:val="center"/>
          </w:tcPr>
          <w:p w14:paraId="141CD289" w14:textId="77777777" w:rsidR="00D73A78" w:rsidRPr="000F6DD0" w:rsidRDefault="00D73A78" w:rsidP="00E16D83">
            <w:pPr>
              <w:pStyle w:val="Prrafodelista"/>
              <w:tabs>
                <w:tab w:val="left" w:pos="240"/>
              </w:tabs>
              <w:ind w:left="0"/>
              <w:jc w:val="center"/>
              <w:rPr>
                <w:rFonts w:ascii="Arial Narrow" w:hAnsi="Arial Narrow" w:cs="Arial"/>
                <w:color w:val="000000" w:themeColor="text1"/>
                <w:sz w:val="12"/>
                <w:szCs w:val="12"/>
                <w:lang w:eastAsia="es-CO"/>
              </w:rPr>
            </w:pPr>
            <w:r w:rsidRPr="000F6DD0">
              <w:rPr>
                <w:rFonts w:ascii="Arial Narrow" w:hAnsi="Arial Narrow" w:cs="Arial"/>
                <w:color w:val="000000" w:themeColor="text1"/>
                <w:sz w:val="12"/>
                <w:szCs w:val="12"/>
                <w:lang w:eastAsia="es-CO"/>
              </w:rPr>
              <w:t>2</w:t>
            </w:r>
          </w:p>
        </w:tc>
        <w:tc>
          <w:tcPr>
            <w:tcW w:w="655" w:type="pct"/>
            <w:vMerge/>
          </w:tcPr>
          <w:p w14:paraId="30C57C41" w14:textId="77777777" w:rsidR="00D73A78" w:rsidRPr="000F6DD0" w:rsidRDefault="00D73A78" w:rsidP="00E16D83">
            <w:pPr>
              <w:pStyle w:val="Prrafodelista"/>
              <w:tabs>
                <w:tab w:val="left" w:pos="240"/>
              </w:tabs>
              <w:ind w:left="0"/>
              <w:jc w:val="center"/>
              <w:rPr>
                <w:rFonts w:ascii="Arial Narrow" w:hAnsi="Arial Narrow" w:cs="Arial"/>
                <w:color w:val="FF0000"/>
                <w:sz w:val="12"/>
                <w:szCs w:val="12"/>
                <w:lang w:eastAsia="es-CO"/>
              </w:rPr>
            </w:pPr>
          </w:p>
        </w:tc>
        <w:tc>
          <w:tcPr>
            <w:tcW w:w="663" w:type="pct"/>
            <w:vMerge/>
          </w:tcPr>
          <w:p w14:paraId="233CA314" w14:textId="77777777" w:rsidR="00D73A78" w:rsidRPr="000F6DD0" w:rsidRDefault="00D73A78" w:rsidP="00E16D83">
            <w:pPr>
              <w:pStyle w:val="Prrafodelista"/>
              <w:tabs>
                <w:tab w:val="left" w:pos="240"/>
              </w:tabs>
              <w:ind w:left="0"/>
              <w:jc w:val="center"/>
              <w:rPr>
                <w:rFonts w:ascii="Arial Narrow" w:hAnsi="Arial Narrow" w:cs="Arial"/>
                <w:color w:val="FF0000"/>
                <w:sz w:val="12"/>
                <w:szCs w:val="12"/>
                <w:lang w:eastAsia="es-CO"/>
              </w:rPr>
            </w:pPr>
          </w:p>
        </w:tc>
        <w:tc>
          <w:tcPr>
            <w:tcW w:w="2279" w:type="pct"/>
            <w:vAlign w:val="center"/>
          </w:tcPr>
          <w:p w14:paraId="68490B75" w14:textId="77777777" w:rsidR="00D73A78" w:rsidRPr="000F6DD0" w:rsidRDefault="00D73A78" w:rsidP="00E16D83">
            <w:pPr>
              <w:pStyle w:val="Prrafodelista"/>
              <w:tabs>
                <w:tab w:val="left" w:pos="240"/>
              </w:tabs>
              <w:ind w:left="0"/>
              <w:jc w:val="both"/>
              <w:rPr>
                <w:rFonts w:ascii="Arial Narrow" w:hAnsi="Arial Narrow" w:cs="Arial"/>
                <w:color w:val="FF0000"/>
                <w:sz w:val="12"/>
                <w:szCs w:val="12"/>
                <w:lang w:eastAsia="es-CO"/>
              </w:rPr>
            </w:pPr>
            <w:r w:rsidRPr="000F6DD0">
              <w:rPr>
                <w:rFonts w:ascii="Arial Narrow" w:hAnsi="Arial Narrow" w:cs="Arial"/>
                <w:b/>
                <w:bCs/>
                <w:color w:val="000000" w:themeColor="text1"/>
                <w:sz w:val="12"/>
                <w:szCs w:val="12"/>
                <w:lang w:eastAsia="es-CO"/>
              </w:rPr>
              <w:t>PAQUETE No. 2</w:t>
            </w:r>
            <w:r w:rsidRPr="000F6DD0">
              <w:rPr>
                <w:rFonts w:ascii="Arial Narrow" w:hAnsi="Arial Narrow" w:cs="Arial"/>
                <w:color w:val="000000" w:themeColor="text1"/>
                <w:sz w:val="12"/>
                <w:szCs w:val="12"/>
                <w:lang w:eastAsia="es-CO"/>
              </w:rPr>
              <w:t xml:space="preserve"> - Servicios Funerarios (Decreto 1214 de 1990) Personal no uniformado en todas las categorías y grados en servicio activo y pensionado.</w:t>
            </w:r>
          </w:p>
        </w:tc>
        <w:tc>
          <w:tcPr>
            <w:tcW w:w="515" w:type="pct"/>
            <w:vAlign w:val="center"/>
          </w:tcPr>
          <w:p w14:paraId="5549757F" w14:textId="77777777" w:rsidR="00D73A78" w:rsidRPr="000F6DD0" w:rsidRDefault="00D73A78" w:rsidP="00E16D83">
            <w:pPr>
              <w:spacing w:after="0" w:line="240" w:lineRule="auto"/>
              <w:jc w:val="right"/>
              <w:rPr>
                <w:rFonts w:ascii="Arial Narrow" w:eastAsia="Times New Roman" w:hAnsi="Arial Narrow" w:cs="Arial"/>
                <w:color w:val="000000" w:themeColor="text1"/>
                <w:sz w:val="12"/>
                <w:szCs w:val="12"/>
                <w:lang w:eastAsia="es-CO"/>
              </w:rPr>
            </w:pPr>
            <w:r w:rsidRPr="000F6DD0">
              <w:rPr>
                <w:rFonts w:ascii="Arial Narrow" w:eastAsia="Times New Roman" w:hAnsi="Arial Narrow" w:cs="Arial"/>
                <w:color w:val="000000" w:themeColor="text1"/>
                <w:sz w:val="12"/>
                <w:szCs w:val="12"/>
                <w:lang w:eastAsia="es-CO"/>
              </w:rPr>
              <w:t>$ 6.390.700,00</w:t>
            </w:r>
          </w:p>
        </w:tc>
        <w:tc>
          <w:tcPr>
            <w:tcW w:w="589" w:type="pct"/>
            <w:vAlign w:val="center"/>
          </w:tcPr>
          <w:p w14:paraId="7E2D7BD9" w14:textId="3AA7ECEF" w:rsidR="00D73A78" w:rsidRPr="00B37DB5" w:rsidRDefault="00D73A78" w:rsidP="00B37DB5">
            <w:pPr>
              <w:spacing w:after="0" w:line="240" w:lineRule="auto"/>
              <w:jc w:val="right"/>
              <w:rPr>
                <w:rFonts w:ascii="Arial Narrow" w:hAnsi="Arial Narrow" w:cs="Arial"/>
                <w:bCs/>
                <w:sz w:val="12"/>
                <w:szCs w:val="12"/>
              </w:rPr>
            </w:pPr>
            <w:r w:rsidRPr="00B37DB5">
              <w:rPr>
                <w:rFonts w:ascii="Arial Narrow" w:hAnsi="Arial Narrow" w:cs="Arial"/>
                <w:bCs/>
                <w:sz w:val="12"/>
                <w:szCs w:val="12"/>
              </w:rPr>
              <w:t xml:space="preserve"> $ 7.721.604,85 </w:t>
            </w:r>
          </w:p>
        </w:tc>
      </w:tr>
      <w:tr w:rsidR="00D73A78" w:rsidRPr="000F6DD0" w14:paraId="51A678D7" w14:textId="77777777" w:rsidTr="00D73A78">
        <w:trPr>
          <w:jc w:val="center"/>
        </w:trPr>
        <w:tc>
          <w:tcPr>
            <w:tcW w:w="298" w:type="pct"/>
            <w:vAlign w:val="center"/>
          </w:tcPr>
          <w:p w14:paraId="27612904" w14:textId="77777777" w:rsidR="00D73A78" w:rsidRPr="000F6DD0" w:rsidRDefault="00D73A78" w:rsidP="00E16D83">
            <w:pPr>
              <w:pStyle w:val="Prrafodelista"/>
              <w:tabs>
                <w:tab w:val="left" w:pos="240"/>
              </w:tabs>
              <w:ind w:left="0"/>
              <w:jc w:val="center"/>
              <w:rPr>
                <w:rFonts w:ascii="Arial Narrow" w:hAnsi="Arial Narrow" w:cs="Arial"/>
                <w:color w:val="000000" w:themeColor="text1"/>
                <w:sz w:val="12"/>
                <w:szCs w:val="12"/>
                <w:lang w:eastAsia="es-CO"/>
              </w:rPr>
            </w:pPr>
            <w:r w:rsidRPr="000F6DD0">
              <w:rPr>
                <w:rFonts w:ascii="Arial Narrow" w:hAnsi="Arial Narrow" w:cs="Arial"/>
                <w:color w:val="000000" w:themeColor="text1"/>
                <w:sz w:val="12"/>
                <w:szCs w:val="12"/>
                <w:lang w:eastAsia="es-CO"/>
              </w:rPr>
              <w:t>3</w:t>
            </w:r>
          </w:p>
        </w:tc>
        <w:tc>
          <w:tcPr>
            <w:tcW w:w="655" w:type="pct"/>
            <w:vMerge/>
          </w:tcPr>
          <w:p w14:paraId="556F3D8B" w14:textId="77777777" w:rsidR="00D73A78" w:rsidRPr="000F6DD0" w:rsidRDefault="00D73A78" w:rsidP="00E16D83">
            <w:pPr>
              <w:pStyle w:val="Prrafodelista"/>
              <w:tabs>
                <w:tab w:val="left" w:pos="240"/>
              </w:tabs>
              <w:ind w:left="0"/>
              <w:jc w:val="center"/>
              <w:rPr>
                <w:rFonts w:ascii="Arial Narrow" w:hAnsi="Arial Narrow" w:cs="Arial"/>
                <w:color w:val="FF0000"/>
                <w:sz w:val="12"/>
                <w:szCs w:val="12"/>
                <w:lang w:eastAsia="es-CO"/>
              </w:rPr>
            </w:pPr>
          </w:p>
        </w:tc>
        <w:tc>
          <w:tcPr>
            <w:tcW w:w="663" w:type="pct"/>
            <w:vMerge/>
          </w:tcPr>
          <w:p w14:paraId="2798D517" w14:textId="77777777" w:rsidR="00D73A78" w:rsidRPr="000F6DD0" w:rsidRDefault="00D73A78" w:rsidP="00E16D83">
            <w:pPr>
              <w:pStyle w:val="Prrafodelista"/>
              <w:tabs>
                <w:tab w:val="left" w:pos="240"/>
              </w:tabs>
              <w:ind w:left="0"/>
              <w:jc w:val="center"/>
              <w:rPr>
                <w:rFonts w:ascii="Arial Narrow" w:hAnsi="Arial Narrow" w:cs="Arial"/>
                <w:color w:val="FF0000"/>
                <w:sz w:val="12"/>
                <w:szCs w:val="12"/>
                <w:lang w:eastAsia="es-CO"/>
              </w:rPr>
            </w:pPr>
          </w:p>
        </w:tc>
        <w:tc>
          <w:tcPr>
            <w:tcW w:w="2279" w:type="pct"/>
            <w:vAlign w:val="center"/>
          </w:tcPr>
          <w:p w14:paraId="2D3393CC" w14:textId="77777777" w:rsidR="00D73A78" w:rsidRPr="000F6DD0" w:rsidRDefault="00D73A78" w:rsidP="00E16D83">
            <w:pPr>
              <w:pStyle w:val="Prrafodelista"/>
              <w:tabs>
                <w:tab w:val="left" w:pos="240"/>
              </w:tabs>
              <w:ind w:left="0"/>
              <w:jc w:val="both"/>
              <w:rPr>
                <w:rFonts w:ascii="Arial Narrow" w:hAnsi="Arial Narrow" w:cs="Arial"/>
                <w:b/>
                <w:bCs/>
                <w:color w:val="000000" w:themeColor="text1"/>
                <w:sz w:val="12"/>
                <w:szCs w:val="12"/>
                <w:lang w:eastAsia="es-CO"/>
              </w:rPr>
            </w:pPr>
            <w:r w:rsidRPr="000F6DD0">
              <w:rPr>
                <w:rFonts w:ascii="Arial Narrow" w:hAnsi="Arial Narrow" w:cs="Arial"/>
                <w:b/>
                <w:bCs/>
                <w:color w:val="000000" w:themeColor="text1"/>
                <w:sz w:val="12"/>
                <w:szCs w:val="12"/>
                <w:lang w:eastAsia="es-CO"/>
              </w:rPr>
              <w:t>PAQUETE No. 3</w:t>
            </w:r>
            <w:r w:rsidRPr="000F6DD0">
              <w:rPr>
                <w:rFonts w:ascii="Arial Narrow" w:hAnsi="Arial Narrow" w:cs="Arial"/>
                <w:color w:val="000000" w:themeColor="text1"/>
                <w:sz w:val="12"/>
                <w:szCs w:val="12"/>
                <w:lang w:eastAsia="es-CO"/>
              </w:rPr>
              <w:t xml:space="preserve"> - Servicios Funerarios (Decreto 1791 de 2000) Personal de alférez, cadetes, alumnos de las escuelas de formación, auxiliares bachilleres y regulares, en servicio activo y pensionado.</w:t>
            </w:r>
          </w:p>
        </w:tc>
        <w:tc>
          <w:tcPr>
            <w:tcW w:w="515" w:type="pct"/>
            <w:vAlign w:val="center"/>
          </w:tcPr>
          <w:p w14:paraId="2EB9B4AE" w14:textId="77777777" w:rsidR="00D73A78" w:rsidRPr="000F6DD0" w:rsidRDefault="00D73A78" w:rsidP="00E16D83">
            <w:pPr>
              <w:spacing w:after="0" w:line="240" w:lineRule="auto"/>
              <w:jc w:val="right"/>
              <w:rPr>
                <w:rFonts w:ascii="Arial Narrow" w:eastAsia="Times New Roman" w:hAnsi="Arial Narrow" w:cs="Arial"/>
                <w:color w:val="000000" w:themeColor="text1"/>
                <w:sz w:val="12"/>
                <w:szCs w:val="12"/>
                <w:lang w:eastAsia="es-CO"/>
              </w:rPr>
            </w:pPr>
            <w:r w:rsidRPr="000F6DD0">
              <w:rPr>
                <w:rFonts w:ascii="Arial Narrow" w:eastAsia="Times New Roman" w:hAnsi="Arial Narrow" w:cs="Arial"/>
                <w:color w:val="000000" w:themeColor="text1"/>
                <w:sz w:val="12"/>
                <w:szCs w:val="12"/>
                <w:lang w:eastAsia="es-CO"/>
              </w:rPr>
              <w:t>$ 3.161.520,00</w:t>
            </w:r>
          </w:p>
        </w:tc>
        <w:tc>
          <w:tcPr>
            <w:tcW w:w="589" w:type="pct"/>
            <w:vAlign w:val="center"/>
          </w:tcPr>
          <w:p w14:paraId="25553A33" w14:textId="6210E575" w:rsidR="00D73A78" w:rsidRPr="00B37DB5" w:rsidRDefault="00D73A78" w:rsidP="00B37DB5">
            <w:pPr>
              <w:spacing w:after="0" w:line="240" w:lineRule="auto"/>
              <w:jc w:val="right"/>
              <w:rPr>
                <w:rFonts w:ascii="Arial Narrow" w:hAnsi="Arial Narrow" w:cs="Arial"/>
                <w:bCs/>
                <w:sz w:val="12"/>
                <w:szCs w:val="12"/>
              </w:rPr>
            </w:pPr>
            <w:r w:rsidRPr="00B37DB5">
              <w:rPr>
                <w:rFonts w:ascii="Arial Narrow" w:hAnsi="Arial Narrow" w:cs="Arial"/>
                <w:bCs/>
                <w:sz w:val="12"/>
                <w:szCs w:val="12"/>
              </w:rPr>
              <w:t xml:space="preserve">$ 3.819.927,11 </w:t>
            </w:r>
          </w:p>
        </w:tc>
      </w:tr>
      <w:tr w:rsidR="00D73A78" w:rsidRPr="000F6DD0" w14:paraId="258DC4A2" w14:textId="77777777" w:rsidTr="00D73A78">
        <w:trPr>
          <w:jc w:val="center"/>
        </w:trPr>
        <w:tc>
          <w:tcPr>
            <w:tcW w:w="298" w:type="pct"/>
            <w:vAlign w:val="center"/>
          </w:tcPr>
          <w:p w14:paraId="7A76A06D" w14:textId="77777777" w:rsidR="00D73A78" w:rsidRPr="000F6DD0" w:rsidRDefault="00D73A78" w:rsidP="00E16D83">
            <w:pPr>
              <w:pStyle w:val="Prrafodelista"/>
              <w:tabs>
                <w:tab w:val="left" w:pos="240"/>
              </w:tabs>
              <w:ind w:left="0"/>
              <w:jc w:val="center"/>
              <w:rPr>
                <w:rFonts w:ascii="Arial Narrow" w:hAnsi="Arial Narrow" w:cs="Arial"/>
                <w:color w:val="000000" w:themeColor="text1"/>
                <w:sz w:val="12"/>
                <w:szCs w:val="12"/>
                <w:lang w:eastAsia="es-CO"/>
              </w:rPr>
            </w:pPr>
            <w:r w:rsidRPr="000F6DD0">
              <w:rPr>
                <w:rFonts w:ascii="Arial Narrow" w:hAnsi="Arial Narrow" w:cs="Arial"/>
                <w:color w:val="000000" w:themeColor="text1"/>
                <w:sz w:val="12"/>
                <w:szCs w:val="12"/>
                <w:lang w:eastAsia="es-CO"/>
              </w:rPr>
              <w:t>4</w:t>
            </w:r>
          </w:p>
        </w:tc>
        <w:tc>
          <w:tcPr>
            <w:tcW w:w="655" w:type="pct"/>
            <w:vMerge/>
          </w:tcPr>
          <w:p w14:paraId="33F56B03" w14:textId="77777777" w:rsidR="00D73A78" w:rsidRPr="000F6DD0" w:rsidRDefault="00D73A78" w:rsidP="00E16D83">
            <w:pPr>
              <w:pStyle w:val="Prrafodelista"/>
              <w:tabs>
                <w:tab w:val="left" w:pos="240"/>
              </w:tabs>
              <w:ind w:left="0"/>
              <w:jc w:val="center"/>
              <w:rPr>
                <w:rFonts w:ascii="Arial Narrow" w:hAnsi="Arial Narrow" w:cs="Arial"/>
                <w:color w:val="FF0000"/>
                <w:sz w:val="12"/>
                <w:szCs w:val="12"/>
                <w:lang w:eastAsia="es-CO"/>
              </w:rPr>
            </w:pPr>
          </w:p>
        </w:tc>
        <w:tc>
          <w:tcPr>
            <w:tcW w:w="663" w:type="pct"/>
            <w:vMerge/>
          </w:tcPr>
          <w:p w14:paraId="69171DD7" w14:textId="77777777" w:rsidR="00D73A78" w:rsidRPr="000F6DD0" w:rsidRDefault="00D73A78" w:rsidP="00E16D83">
            <w:pPr>
              <w:pStyle w:val="Prrafodelista"/>
              <w:tabs>
                <w:tab w:val="left" w:pos="240"/>
              </w:tabs>
              <w:ind w:left="0"/>
              <w:jc w:val="center"/>
              <w:rPr>
                <w:rFonts w:ascii="Arial Narrow" w:hAnsi="Arial Narrow" w:cs="Arial"/>
                <w:color w:val="FF0000"/>
                <w:sz w:val="12"/>
                <w:szCs w:val="12"/>
                <w:lang w:eastAsia="es-CO"/>
              </w:rPr>
            </w:pPr>
          </w:p>
        </w:tc>
        <w:tc>
          <w:tcPr>
            <w:tcW w:w="2279" w:type="pct"/>
            <w:vAlign w:val="center"/>
          </w:tcPr>
          <w:p w14:paraId="36E0B372" w14:textId="77777777" w:rsidR="00D73A78" w:rsidRPr="000F6DD0" w:rsidRDefault="00D73A78" w:rsidP="00E16D83">
            <w:pPr>
              <w:pStyle w:val="Prrafodelista"/>
              <w:tabs>
                <w:tab w:val="left" w:pos="240"/>
              </w:tabs>
              <w:ind w:left="0"/>
              <w:jc w:val="both"/>
              <w:rPr>
                <w:rFonts w:ascii="Arial Narrow" w:hAnsi="Arial Narrow" w:cs="Arial"/>
                <w:b/>
                <w:bCs/>
                <w:color w:val="000000" w:themeColor="text1"/>
                <w:sz w:val="12"/>
                <w:szCs w:val="12"/>
                <w:lang w:eastAsia="es-CO"/>
              </w:rPr>
            </w:pPr>
            <w:r w:rsidRPr="000F6DD0">
              <w:rPr>
                <w:rFonts w:ascii="Arial Narrow" w:hAnsi="Arial Narrow" w:cs="Arial"/>
                <w:b/>
                <w:bCs/>
                <w:color w:val="000000" w:themeColor="text1"/>
                <w:sz w:val="12"/>
                <w:szCs w:val="12"/>
                <w:lang w:eastAsia="es-CO"/>
              </w:rPr>
              <w:t>PAQUETE No. 4</w:t>
            </w:r>
            <w:r w:rsidRPr="000F6DD0">
              <w:rPr>
                <w:rFonts w:ascii="Arial Narrow" w:hAnsi="Arial Narrow" w:cs="Arial"/>
                <w:color w:val="000000" w:themeColor="text1"/>
                <w:sz w:val="12"/>
                <w:szCs w:val="12"/>
                <w:lang w:eastAsia="es-CO"/>
              </w:rPr>
              <w:t xml:space="preserve"> – Servicios Funerarios para fallecidos por PANDEMIA, aplicación de los protocolos vigentes que se encuentran implementados por el Gobierno Nacional, para el personal uniformado y no uniformado de la Policía Nacional en todas las categorías (activos, con asignación de retiro, pensionados).</w:t>
            </w:r>
          </w:p>
        </w:tc>
        <w:tc>
          <w:tcPr>
            <w:tcW w:w="515" w:type="pct"/>
            <w:vAlign w:val="center"/>
          </w:tcPr>
          <w:p w14:paraId="6550FD4B" w14:textId="77777777" w:rsidR="00D73A78" w:rsidRPr="000F6DD0" w:rsidRDefault="00D73A78" w:rsidP="00E16D83">
            <w:pPr>
              <w:spacing w:after="0" w:line="240" w:lineRule="auto"/>
              <w:jc w:val="right"/>
              <w:rPr>
                <w:rFonts w:ascii="Arial Narrow" w:eastAsia="Times New Roman" w:hAnsi="Arial Narrow" w:cs="Arial"/>
                <w:color w:val="000000" w:themeColor="text1"/>
                <w:sz w:val="12"/>
                <w:szCs w:val="12"/>
                <w:lang w:eastAsia="es-CO"/>
              </w:rPr>
            </w:pPr>
            <w:r w:rsidRPr="000F6DD0">
              <w:rPr>
                <w:rFonts w:ascii="Arial Narrow" w:eastAsia="Times New Roman" w:hAnsi="Arial Narrow" w:cs="Arial"/>
                <w:color w:val="000000" w:themeColor="text1"/>
                <w:sz w:val="12"/>
                <w:szCs w:val="12"/>
                <w:lang w:eastAsia="es-CO"/>
              </w:rPr>
              <w:t>$ 3.161.520,00</w:t>
            </w:r>
          </w:p>
        </w:tc>
        <w:tc>
          <w:tcPr>
            <w:tcW w:w="589" w:type="pct"/>
            <w:vAlign w:val="center"/>
          </w:tcPr>
          <w:p w14:paraId="6F122120" w14:textId="2BC291DA" w:rsidR="00D73A78" w:rsidRPr="00B37DB5" w:rsidRDefault="00D73A78" w:rsidP="00B37DB5">
            <w:pPr>
              <w:spacing w:after="0" w:line="240" w:lineRule="auto"/>
              <w:jc w:val="right"/>
              <w:rPr>
                <w:rFonts w:ascii="Arial Narrow" w:hAnsi="Arial Narrow" w:cs="Arial"/>
                <w:bCs/>
                <w:sz w:val="12"/>
                <w:szCs w:val="12"/>
              </w:rPr>
            </w:pPr>
            <w:r w:rsidRPr="00B37DB5">
              <w:rPr>
                <w:rFonts w:ascii="Arial Narrow" w:hAnsi="Arial Narrow" w:cs="Arial"/>
                <w:bCs/>
                <w:sz w:val="12"/>
                <w:szCs w:val="12"/>
              </w:rPr>
              <w:t xml:space="preserve"> $ 3.819.927,11 </w:t>
            </w:r>
          </w:p>
        </w:tc>
      </w:tr>
      <w:tr w:rsidR="00D73A78" w:rsidRPr="000F6DD0" w14:paraId="608B566E" w14:textId="77777777" w:rsidTr="00D73A78">
        <w:trPr>
          <w:jc w:val="center"/>
        </w:trPr>
        <w:tc>
          <w:tcPr>
            <w:tcW w:w="298" w:type="pct"/>
            <w:vAlign w:val="center"/>
          </w:tcPr>
          <w:p w14:paraId="4ABD4601" w14:textId="77777777" w:rsidR="00D73A78" w:rsidRPr="000F6DD0" w:rsidRDefault="00D73A78" w:rsidP="00E16D83">
            <w:pPr>
              <w:pStyle w:val="Prrafodelista"/>
              <w:tabs>
                <w:tab w:val="left" w:pos="240"/>
              </w:tabs>
              <w:ind w:left="0"/>
              <w:jc w:val="center"/>
              <w:rPr>
                <w:rFonts w:ascii="Arial Narrow" w:hAnsi="Arial Narrow" w:cs="Arial"/>
                <w:color w:val="000000" w:themeColor="text1"/>
                <w:sz w:val="12"/>
                <w:szCs w:val="12"/>
                <w:lang w:eastAsia="es-CO"/>
              </w:rPr>
            </w:pPr>
            <w:r w:rsidRPr="000F6DD0">
              <w:rPr>
                <w:rFonts w:ascii="Arial Narrow" w:hAnsi="Arial Narrow" w:cs="Arial"/>
                <w:color w:val="000000" w:themeColor="text1"/>
                <w:sz w:val="12"/>
                <w:szCs w:val="12"/>
                <w:lang w:eastAsia="es-CO"/>
              </w:rPr>
              <w:t>5</w:t>
            </w:r>
          </w:p>
        </w:tc>
        <w:tc>
          <w:tcPr>
            <w:tcW w:w="655" w:type="pct"/>
            <w:vMerge/>
          </w:tcPr>
          <w:p w14:paraId="5A337552" w14:textId="77777777" w:rsidR="00D73A78" w:rsidRPr="000F6DD0" w:rsidRDefault="00D73A78" w:rsidP="00E16D83">
            <w:pPr>
              <w:pStyle w:val="Prrafodelista"/>
              <w:tabs>
                <w:tab w:val="left" w:pos="240"/>
              </w:tabs>
              <w:ind w:left="0"/>
              <w:jc w:val="center"/>
              <w:rPr>
                <w:rFonts w:ascii="Arial Narrow" w:hAnsi="Arial Narrow" w:cs="Arial"/>
                <w:color w:val="FF0000"/>
                <w:sz w:val="12"/>
                <w:szCs w:val="12"/>
                <w:lang w:eastAsia="es-CO"/>
              </w:rPr>
            </w:pPr>
          </w:p>
        </w:tc>
        <w:tc>
          <w:tcPr>
            <w:tcW w:w="663" w:type="pct"/>
            <w:vMerge/>
          </w:tcPr>
          <w:p w14:paraId="0328A648" w14:textId="77777777" w:rsidR="00D73A78" w:rsidRPr="000F6DD0" w:rsidRDefault="00D73A78" w:rsidP="00E16D83">
            <w:pPr>
              <w:pStyle w:val="Prrafodelista"/>
              <w:tabs>
                <w:tab w:val="left" w:pos="240"/>
              </w:tabs>
              <w:ind w:left="0"/>
              <w:jc w:val="center"/>
              <w:rPr>
                <w:rFonts w:ascii="Arial Narrow" w:hAnsi="Arial Narrow" w:cs="Arial"/>
                <w:color w:val="FF0000"/>
                <w:sz w:val="12"/>
                <w:szCs w:val="12"/>
                <w:lang w:eastAsia="es-CO"/>
              </w:rPr>
            </w:pPr>
          </w:p>
        </w:tc>
        <w:tc>
          <w:tcPr>
            <w:tcW w:w="2279" w:type="pct"/>
            <w:vAlign w:val="center"/>
          </w:tcPr>
          <w:p w14:paraId="497FC351" w14:textId="77777777" w:rsidR="00D73A78" w:rsidRPr="00C468FC" w:rsidRDefault="00D73A78" w:rsidP="00E16D83">
            <w:pPr>
              <w:pStyle w:val="Prrafodelista"/>
              <w:tabs>
                <w:tab w:val="left" w:pos="240"/>
              </w:tabs>
              <w:ind w:left="0"/>
              <w:jc w:val="both"/>
              <w:rPr>
                <w:rFonts w:ascii="Arial Narrow" w:hAnsi="Arial Narrow" w:cs="Arial"/>
                <w:color w:val="000000" w:themeColor="text1"/>
                <w:sz w:val="12"/>
                <w:szCs w:val="12"/>
                <w:lang w:eastAsia="es-CO"/>
              </w:rPr>
            </w:pPr>
            <w:r w:rsidRPr="00C468FC">
              <w:rPr>
                <w:rFonts w:ascii="Arial Narrow" w:hAnsi="Arial Narrow" w:cs="Arial"/>
                <w:b/>
                <w:bCs/>
                <w:color w:val="000000" w:themeColor="text1"/>
                <w:sz w:val="12"/>
                <w:szCs w:val="12"/>
                <w:lang w:eastAsia="es-CO"/>
              </w:rPr>
              <w:t>PAQUETE No. 5</w:t>
            </w:r>
            <w:r w:rsidRPr="00C468FC">
              <w:rPr>
                <w:rFonts w:ascii="Arial Narrow" w:hAnsi="Arial Narrow" w:cs="Arial"/>
                <w:color w:val="000000" w:themeColor="text1"/>
                <w:sz w:val="12"/>
                <w:szCs w:val="12"/>
                <w:lang w:eastAsia="es-CO"/>
              </w:rPr>
              <w:t xml:space="preserve"> INHUMACIÓN ALUMNOS FALLECIDOS DE LAS ESCUELAS DE FORMACIÓN CADETES Y ALFÉRES DE LA POLICÍA NACIONAL </w:t>
            </w:r>
          </w:p>
          <w:p w14:paraId="4574C5E2" w14:textId="77777777" w:rsidR="00D73A78" w:rsidRPr="00C468FC" w:rsidRDefault="00D73A78" w:rsidP="00E16D83">
            <w:pPr>
              <w:pStyle w:val="Prrafodelista"/>
              <w:tabs>
                <w:tab w:val="left" w:pos="240"/>
              </w:tabs>
              <w:ind w:left="0"/>
              <w:jc w:val="both"/>
              <w:rPr>
                <w:rFonts w:ascii="Arial Narrow" w:hAnsi="Arial Narrow" w:cs="Arial"/>
                <w:color w:val="000000" w:themeColor="text1"/>
                <w:sz w:val="12"/>
                <w:szCs w:val="12"/>
                <w:lang w:eastAsia="es-CO"/>
              </w:rPr>
            </w:pPr>
            <w:r w:rsidRPr="00C468FC">
              <w:rPr>
                <w:rFonts w:ascii="Arial Narrow" w:hAnsi="Arial Narrow" w:cs="Arial"/>
                <w:color w:val="000000" w:themeColor="text1"/>
                <w:sz w:val="12"/>
                <w:szCs w:val="12"/>
                <w:lang w:eastAsia="es-CO"/>
              </w:rPr>
              <w:t>(Servicios Funerarios (Decreto 1791 de 2000) para personal fallecido de cadetes y alférez).</w:t>
            </w:r>
          </w:p>
        </w:tc>
        <w:tc>
          <w:tcPr>
            <w:tcW w:w="515" w:type="pct"/>
            <w:vAlign w:val="center"/>
          </w:tcPr>
          <w:p w14:paraId="2BD83636" w14:textId="77777777" w:rsidR="00D73A78" w:rsidRPr="000F6DD0" w:rsidRDefault="00D73A78" w:rsidP="00E16D83">
            <w:pPr>
              <w:spacing w:after="0" w:line="240" w:lineRule="auto"/>
              <w:jc w:val="right"/>
              <w:rPr>
                <w:rFonts w:ascii="Arial Narrow" w:eastAsia="Times New Roman" w:hAnsi="Arial Narrow" w:cs="Arial"/>
                <w:color w:val="000000" w:themeColor="text1"/>
                <w:sz w:val="12"/>
                <w:szCs w:val="12"/>
                <w:lang w:eastAsia="es-CO"/>
              </w:rPr>
            </w:pPr>
            <w:r w:rsidRPr="000F6DD0">
              <w:rPr>
                <w:rFonts w:ascii="Arial Narrow" w:eastAsia="Times New Roman" w:hAnsi="Arial Narrow" w:cs="Arial"/>
                <w:color w:val="000000" w:themeColor="text1"/>
                <w:sz w:val="12"/>
                <w:szCs w:val="12"/>
                <w:lang w:eastAsia="es-CO"/>
              </w:rPr>
              <w:t>$ 1.545.900,00</w:t>
            </w:r>
          </w:p>
        </w:tc>
        <w:tc>
          <w:tcPr>
            <w:tcW w:w="589" w:type="pct"/>
            <w:vAlign w:val="center"/>
          </w:tcPr>
          <w:p w14:paraId="20A4778E" w14:textId="2AC9BF53" w:rsidR="00D73A78" w:rsidRPr="00B37DB5" w:rsidRDefault="00D73A78" w:rsidP="00B37DB5">
            <w:pPr>
              <w:spacing w:after="0" w:line="240" w:lineRule="auto"/>
              <w:jc w:val="right"/>
              <w:rPr>
                <w:rFonts w:ascii="Arial Narrow" w:hAnsi="Arial Narrow" w:cs="Arial"/>
                <w:bCs/>
                <w:sz w:val="12"/>
                <w:szCs w:val="12"/>
              </w:rPr>
            </w:pPr>
            <w:r w:rsidRPr="00B37DB5">
              <w:rPr>
                <w:rFonts w:ascii="Arial Narrow" w:hAnsi="Arial Narrow" w:cs="Arial"/>
                <w:bCs/>
                <w:sz w:val="12"/>
                <w:szCs w:val="12"/>
              </w:rPr>
              <w:t xml:space="preserve">$ 1.867.843,73 </w:t>
            </w:r>
          </w:p>
        </w:tc>
      </w:tr>
      <w:tr w:rsidR="00D73A78" w:rsidRPr="000F6DD0" w14:paraId="7D841B50" w14:textId="77777777" w:rsidTr="00D73A78">
        <w:trPr>
          <w:jc w:val="center"/>
        </w:trPr>
        <w:tc>
          <w:tcPr>
            <w:tcW w:w="298" w:type="pct"/>
            <w:vAlign w:val="center"/>
          </w:tcPr>
          <w:p w14:paraId="5C7F9D9D" w14:textId="77777777" w:rsidR="00D73A78" w:rsidRPr="000F6DD0" w:rsidRDefault="00D73A78" w:rsidP="00E16D83">
            <w:pPr>
              <w:pStyle w:val="Prrafodelista"/>
              <w:tabs>
                <w:tab w:val="left" w:pos="240"/>
              </w:tabs>
              <w:ind w:left="0"/>
              <w:jc w:val="center"/>
              <w:rPr>
                <w:rFonts w:ascii="Arial Narrow" w:hAnsi="Arial Narrow" w:cs="Arial"/>
                <w:color w:val="000000" w:themeColor="text1"/>
                <w:sz w:val="12"/>
                <w:szCs w:val="12"/>
                <w:lang w:eastAsia="es-CO"/>
              </w:rPr>
            </w:pPr>
            <w:r w:rsidRPr="000F6DD0">
              <w:rPr>
                <w:rFonts w:ascii="Arial Narrow" w:hAnsi="Arial Narrow" w:cs="Arial"/>
                <w:color w:val="000000" w:themeColor="text1"/>
                <w:sz w:val="12"/>
                <w:szCs w:val="12"/>
                <w:lang w:eastAsia="es-CO"/>
              </w:rPr>
              <w:t>6</w:t>
            </w:r>
          </w:p>
        </w:tc>
        <w:tc>
          <w:tcPr>
            <w:tcW w:w="655" w:type="pct"/>
            <w:vMerge/>
          </w:tcPr>
          <w:p w14:paraId="26CE8034" w14:textId="77777777" w:rsidR="00D73A78" w:rsidRPr="000F6DD0" w:rsidRDefault="00D73A78" w:rsidP="00E16D83">
            <w:pPr>
              <w:pStyle w:val="Prrafodelista"/>
              <w:tabs>
                <w:tab w:val="left" w:pos="240"/>
              </w:tabs>
              <w:ind w:left="0"/>
              <w:jc w:val="center"/>
              <w:rPr>
                <w:rFonts w:ascii="Arial Narrow" w:hAnsi="Arial Narrow" w:cs="Arial"/>
                <w:color w:val="FF0000"/>
                <w:sz w:val="12"/>
                <w:szCs w:val="12"/>
                <w:lang w:eastAsia="es-CO"/>
              </w:rPr>
            </w:pPr>
          </w:p>
        </w:tc>
        <w:tc>
          <w:tcPr>
            <w:tcW w:w="663" w:type="pct"/>
            <w:vMerge/>
          </w:tcPr>
          <w:p w14:paraId="5B192182" w14:textId="77777777" w:rsidR="00D73A78" w:rsidRPr="000F6DD0" w:rsidRDefault="00D73A78" w:rsidP="00E16D83">
            <w:pPr>
              <w:pStyle w:val="Prrafodelista"/>
              <w:tabs>
                <w:tab w:val="left" w:pos="240"/>
              </w:tabs>
              <w:ind w:left="0"/>
              <w:jc w:val="center"/>
              <w:rPr>
                <w:rFonts w:ascii="Arial Narrow" w:hAnsi="Arial Narrow" w:cs="Arial"/>
                <w:color w:val="FF0000"/>
                <w:sz w:val="12"/>
                <w:szCs w:val="12"/>
                <w:lang w:eastAsia="es-CO"/>
              </w:rPr>
            </w:pPr>
          </w:p>
        </w:tc>
        <w:tc>
          <w:tcPr>
            <w:tcW w:w="2279" w:type="pct"/>
            <w:vAlign w:val="center"/>
          </w:tcPr>
          <w:p w14:paraId="6E27512A" w14:textId="06987588" w:rsidR="00D73A78" w:rsidRPr="00C468FC" w:rsidRDefault="00D73A78" w:rsidP="00E16D83">
            <w:pPr>
              <w:pStyle w:val="Prrafodelista"/>
              <w:tabs>
                <w:tab w:val="left" w:pos="240"/>
              </w:tabs>
              <w:ind w:left="0"/>
              <w:jc w:val="both"/>
              <w:rPr>
                <w:rFonts w:ascii="Arial Narrow" w:hAnsi="Arial Narrow" w:cs="Arial"/>
                <w:color w:val="000000" w:themeColor="text1"/>
                <w:sz w:val="12"/>
                <w:szCs w:val="12"/>
                <w:lang w:eastAsia="es-CO"/>
              </w:rPr>
            </w:pPr>
            <w:r w:rsidRPr="00C468FC">
              <w:rPr>
                <w:rFonts w:ascii="Arial Narrow" w:hAnsi="Arial Narrow" w:cs="Arial"/>
                <w:b/>
                <w:bCs/>
                <w:color w:val="000000" w:themeColor="text1"/>
                <w:sz w:val="12"/>
                <w:szCs w:val="12"/>
                <w:lang w:eastAsia="es-CO"/>
              </w:rPr>
              <w:t>PAQUETE No. 6</w:t>
            </w:r>
            <w:r w:rsidRPr="00C468FC">
              <w:rPr>
                <w:rFonts w:ascii="Arial Narrow" w:hAnsi="Arial Narrow" w:cs="Arial"/>
                <w:color w:val="000000" w:themeColor="text1"/>
                <w:sz w:val="12"/>
                <w:szCs w:val="12"/>
                <w:lang w:eastAsia="es-CO"/>
              </w:rPr>
              <w:t xml:space="preserve"> CREMACIÓN ALUMNOS FALLECIDOS DE LAS ESCUELAS DE FORMACIÓN CADETES Y ALFÉRES DE LA POLICÍA NACIONAL</w:t>
            </w:r>
            <w:r>
              <w:rPr>
                <w:rFonts w:ascii="Arial Narrow" w:hAnsi="Arial Narrow" w:cs="Arial"/>
                <w:color w:val="000000" w:themeColor="text1"/>
                <w:sz w:val="12"/>
                <w:szCs w:val="12"/>
                <w:lang w:eastAsia="es-CO"/>
              </w:rPr>
              <w:t xml:space="preserve"> </w:t>
            </w:r>
            <w:r w:rsidRPr="00C468FC">
              <w:rPr>
                <w:rFonts w:ascii="Arial Narrow" w:hAnsi="Arial Narrow" w:cs="Arial"/>
                <w:color w:val="000000" w:themeColor="text1"/>
                <w:sz w:val="12"/>
                <w:szCs w:val="12"/>
                <w:lang w:eastAsia="es-CO"/>
              </w:rPr>
              <w:t>(Servicios Funerarios (Decreto 1791 de 2000) para personal fallecido de cadetes y alférez).</w:t>
            </w:r>
          </w:p>
        </w:tc>
        <w:tc>
          <w:tcPr>
            <w:tcW w:w="515" w:type="pct"/>
            <w:vAlign w:val="center"/>
          </w:tcPr>
          <w:p w14:paraId="7561A966" w14:textId="77777777" w:rsidR="00D73A78" w:rsidRPr="000F6DD0" w:rsidRDefault="00D73A78" w:rsidP="00E16D83">
            <w:pPr>
              <w:spacing w:after="0" w:line="240" w:lineRule="auto"/>
              <w:jc w:val="right"/>
              <w:rPr>
                <w:rFonts w:ascii="Arial Narrow" w:eastAsia="Times New Roman" w:hAnsi="Arial Narrow" w:cs="Arial"/>
                <w:color w:val="000000" w:themeColor="text1"/>
                <w:sz w:val="12"/>
                <w:szCs w:val="12"/>
                <w:lang w:eastAsia="es-CO"/>
              </w:rPr>
            </w:pPr>
            <w:r w:rsidRPr="000F6DD0">
              <w:rPr>
                <w:rFonts w:ascii="Arial Narrow" w:eastAsia="Times New Roman" w:hAnsi="Arial Narrow" w:cs="Arial"/>
                <w:color w:val="000000" w:themeColor="text1"/>
                <w:sz w:val="12"/>
                <w:szCs w:val="12"/>
                <w:lang w:eastAsia="es-CO"/>
              </w:rPr>
              <w:t>$ 1.545.900,00</w:t>
            </w:r>
          </w:p>
        </w:tc>
        <w:tc>
          <w:tcPr>
            <w:tcW w:w="589" w:type="pct"/>
            <w:vAlign w:val="center"/>
          </w:tcPr>
          <w:p w14:paraId="25C70B8E" w14:textId="77777777" w:rsidR="00D73A78" w:rsidRPr="00B37DB5" w:rsidRDefault="00D73A78" w:rsidP="00B37DB5">
            <w:pPr>
              <w:spacing w:after="0" w:line="240" w:lineRule="auto"/>
              <w:jc w:val="right"/>
              <w:rPr>
                <w:rFonts w:ascii="Arial Narrow" w:hAnsi="Arial Narrow" w:cs="Arial"/>
                <w:bCs/>
                <w:sz w:val="12"/>
                <w:szCs w:val="12"/>
              </w:rPr>
            </w:pPr>
          </w:p>
          <w:p w14:paraId="3EAC92AF" w14:textId="3F186427" w:rsidR="00D73A78" w:rsidRPr="00B37DB5" w:rsidRDefault="00D73A78" w:rsidP="00B37DB5">
            <w:pPr>
              <w:spacing w:after="0" w:line="240" w:lineRule="auto"/>
              <w:jc w:val="right"/>
              <w:rPr>
                <w:rFonts w:ascii="Arial Narrow" w:hAnsi="Arial Narrow" w:cs="Arial"/>
                <w:bCs/>
                <w:sz w:val="12"/>
                <w:szCs w:val="12"/>
              </w:rPr>
            </w:pPr>
            <w:r w:rsidRPr="00B37DB5">
              <w:rPr>
                <w:rFonts w:ascii="Arial Narrow" w:hAnsi="Arial Narrow" w:cs="Arial"/>
                <w:bCs/>
                <w:sz w:val="12"/>
                <w:szCs w:val="12"/>
              </w:rPr>
              <w:t xml:space="preserve"> $ 1.867.843,73 </w:t>
            </w:r>
          </w:p>
        </w:tc>
      </w:tr>
      <w:tr w:rsidR="00D73A78" w:rsidRPr="000F6DD0" w14:paraId="74EFE910" w14:textId="77777777" w:rsidTr="00D73A78">
        <w:trPr>
          <w:jc w:val="center"/>
        </w:trPr>
        <w:tc>
          <w:tcPr>
            <w:tcW w:w="298" w:type="pct"/>
            <w:vAlign w:val="center"/>
          </w:tcPr>
          <w:p w14:paraId="5018C0CD" w14:textId="77777777" w:rsidR="00D73A78" w:rsidRPr="000F6DD0" w:rsidRDefault="00D73A78" w:rsidP="00E16D83">
            <w:pPr>
              <w:pStyle w:val="Prrafodelista"/>
              <w:tabs>
                <w:tab w:val="left" w:pos="240"/>
              </w:tabs>
              <w:ind w:left="0"/>
              <w:jc w:val="center"/>
              <w:rPr>
                <w:rFonts w:ascii="Arial Narrow" w:hAnsi="Arial Narrow" w:cs="Arial"/>
                <w:color w:val="000000" w:themeColor="text1"/>
                <w:sz w:val="12"/>
                <w:szCs w:val="12"/>
                <w:lang w:eastAsia="es-CO"/>
              </w:rPr>
            </w:pPr>
            <w:r w:rsidRPr="000F6DD0">
              <w:rPr>
                <w:rFonts w:ascii="Arial Narrow" w:hAnsi="Arial Narrow" w:cs="Arial"/>
                <w:color w:val="000000" w:themeColor="text1"/>
                <w:sz w:val="12"/>
                <w:szCs w:val="12"/>
                <w:lang w:eastAsia="es-CO"/>
              </w:rPr>
              <w:t>7</w:t>
            </w:r>
          </w:p>
        </w:tc>
        <w:tc>
          <w:tcPr>
            <w:tcW w:w="655" w:type="pct"/>
            <w:vMerge/>
          </w:tcPr>
          <w:p w14:paraId="60A9524F" w14:textId="77777777" w:rsidR="00D73A78" w:rsidRPr="000F6DD0" w:rsidRDefault="00D73A78" w:rsidP="00E16D83">
            <w:pPr>
              <w:pStyle w:val="Prrafodelista"/>
              <w:tabs>
                <w:tab w:val="left" w:pos="240"/>
              </w:tabs>
              <w:ind w:left="0"/>
              <w:jc w:val="center"/>
              <w:rPr>
                <w:rFonts w:ascii="Arial Narrow" w:hAnsi="Arial Narrow" w:cs="Arial"/>
                <w:color w:val="FF0000"/>
                <w:sz w:val="12"/>
                <w:szCs w:val="12"/>
                <w:lang w:eastAsia="es-CO"/>
              </w:rPr>
            </w:pPr>
          </w:p>
        </w:tc>
        <w:tc>
          <w:tcPr>
            <w:tcW w:w="663" w:type="pct"/>
            <w:vMerge/>
          </w:tcPr>
          <w:p w14:paraId="5AC798BC" w14:textId="77777777" w:rsidR="00D73A78" w:rsidRPr="000F6DD0" w:rsidRDefault="00D73A78" w:rsidP="00E16D83">
            <w:pPr>
              <w:pStyle w:val="Prrafodelista"/>
              <w:tabs>
                <w:tab w:val="left" w:pos="240"/>
              </w:tabs>
              <w:ind w:left="0"/>
              <w:jc w:val="center"/>
              <w:rPr>
                <w:rFonts w:ascii="Arial Narrow" w:hAnsi="Arial Narrow" w:cs="Arial"/>
                <w:color w:val="FF0000"/>
                <w:sz w:val="12"/>
                <w:szCs w:val="12"/>
                <w:lang w:eastAsia="es-CO"/>
              </w:rPr>
            </w:pPr>
          </w:p>
        </w:tc>
        <w:tc>
          <w:tcPr>
            <w:tcW w:w="2279" w:type="pct"/>
            <w:vAlign w:val="center"/>
          </w:tcPr>
          <w:p w14:paraId="363B3DB0" w14:textId="77777777" w:rsidR="00D73A78" w:rsidRPr="00C468FC" w:rsidRDefault="00D73A78" w:rsidP="00E16D83">
            <w:pPr>
              <w:pStyle w:val="Prrafodelista"/>
              <w:tabs>
                <w:tab w:val="left" w:pos="240"/>
              </w:tabs>
              <w:ind w:left="0"/>
              <w:jc w:val="both"/>
              <w:rPr>
                <w:rFonts w:ascii="Arial Narrow" w:hAnsi="Arial Narrow" w:cs="Arial"/>
                <w:color w:val="000000" w:themeColor="text1"/>
                <w:sz w:val="12"/>
                <w:szCs w:val="12"/>
                <w:lang w:eastAsia="es-CO"/>
              </w:rPr>
            </w:pPr>
            <w:r w:rsidRPr="00C468FC">
              <w:rPr>
                <w:rFonts w:ascii="Arial Narrow" w:hAnsi="Arial Narrow" w:cs="Arial"/>
                <w:b/>
                <w:bCs/>
                <w:color w:val="000000" w:themeColor="text1"/>
                <w:sz w:val="12"/>
                <w:szCs w:val="12"/>
                <w:lang w:eastAsia="es-CO"/>
              </w:rPr>
              <w:t>PAQUETE No. 7</w:t>
            </w:r>
            <w:r w:rsidRPr="00C468FC">
              <w:rPr>
                <w:rFonts w:ascii="Arial Narrow" w:hAnsi="Arial Narrow" w:cs="Arial"/>
                <w:color w:val="000000" w:themeColor="text1"/>
                <w:sz w:val="12"/>
                <w:szCs w:val="12"/>
                <w:lang w:eastAsia="es-CO"/>
              </w:rPr>
              <w:t xml:space="preserve"> INHUMACIÓN ESTUDIANTES EN PROCESO DE FORMACIÓN PROFESIONAL POLICIAL PARA PATRULLERO DE POLICÍA Nota: (Aplica también para auxiliar de policía fallecido, mientras permanezca prestando el servicio militar obligatorio, suspendido o pensionado), de acuerdo con lo establecido en el artículo 18º de la Resolución 02551 del 10 de junio de 2015 “Por la cual se reglamenta el funcionamiento y los servicios ofrecidos por el centro Religioso de la Dirección de Bienestar Social de la Policía Nacional y se dictan otras disposiciones”</w:t>
            </w:r>
          </w:p>
        </w:tc>
        <w:tc>
          <w:tcPr>
            <w:tcW w:w="515" w:type="pct"/>
            <w:vAlign w:val="center"/>
          </w:tcPr>
          <w:p w14:paraId="19BA572A" w14:textId="77777777" w:rsidR="00D73A78" w:rsidRPr="000F6DD0" w:rsidRDefault="00D73A78" w:rsidP="00E16D83">
            <w:pPr>
              <w:spacing w:after="0" w:line="240" w:lineRule="auto"/>
              <w:jc w:val="right"/>
              <w:rPr>
                <w:rFonts w:ascii="Arial Narrow" w:eastAsia="Times New Roman" w:hAnsi="Arial Narrow" w:cs="Arial"/>
                <w:color w:val="000000" w:themeColor="text1"/>
                <w:sz w:val="12"/>
                <w:szCs w:val="12"/>
                <w:lang w:eastAsia="es-CO"/>
              </w:rPr>
            </w:pPr>
            <w:r w:rsidRPr="000F6DD0">
              <w:rPr>
                <w:rFonts w:ascii="Arial Narrow" w:eastAsia="Times New Roman" w:hAnsi="Arial Narrow" w:cs="Arial"/>
                <w:color w:val="000000" w:themeColor="text1"/>
                <w:sz w:val="12"/>
                <w:szCs w:val="12"/>
                <w:lang w:eastAsia="es-CO"/>
              </w:rPr>
              <w:t>$ 1.545.900,00</w:t>
            </w:r>
          </w:p>
        </w:tc>
        <w:tc>
          <w:tcPr>
            <w:tcW w:w="589" w:type="pct"/>
            <w:vAlign w:val="center"/>
          </w:tcPr>
          <w:p w14:paraId="1CAEB203" w14:textId="03F153F0" w:rsidR="00D73A78" w:rsidRPr="00B37DB5" w:rsidRDefault="00D73A78" w:rsidP="00B37DB5">
            <w:pPr>
              <w:spacing w:after="0" w:line="240" w:lineRule="auto"/>
              <w:jc w:val="right"/>
              <w:rPr>
                <w:rFonts w:ascii="Arial Narrow" w:hAnsi="Arial Narrow" w:cs="Arial"/>
                <w:bCs/>
                <w:sz w:val="12"/>
                <w:szCs w:val="12"/>
              </w:rPr>
            </w:pPr>
            <w:r w:rsidRPr="00B37DB5">
              <w:rPr>
                <w:rFonts w:ascii="Arial Narrow" w:hAnsi="Arial Narrow" w:cs="Arial"/>
                <w:bCs/>
                <w:sz w:val="12"/>
                <w:szCs w:val="12"/>
              </w:rPr>
              <w:t xml:space="preserve"> $ 1.867.843,73 </w:t>
            </w:r>
          </w:p>
        </w:tc>
      </w:tr>
      <w:tr w:rsidR="00D73A78" w:rsidRPr="000F6DD0" w14:paraId="52BA57CF" w14:textId="77777777" w:rsidTr="00D73A78">
        <w:trPr>
          <w:trHeight w:val="1215"/>
          <w:jc w:val="center"/>
        </w:trPr>
        <w:tc>
          <w:tcPr>
            <w:tcW w:w="298" w:type="pct"/>
            <w:vAlign w:val="center"/>
          </w:tcPr>
          <w:p w14:paraId="32CD120F" w14:textId="77777777" w:rsidR="00D73A78" w:rsidRPr="000F6DD0" w:rsidRDefault="00D73A78" w:rsidP="00E16D83">
            <w:pPr>
              <w:pStyle w:val="Prrafodelista"/>
              <w:tabs>
                <w:tab w:val="left" w:pos="240"/>
              </w:tabs>
              <w:ind w:left="0"/>
              <w:jc w:val="center"/>
              <w:rPr>
                <w:rFonts w:ascii="Arial Narrow" w:hAnsi="Arial Narrow" w:cs="Arial"/>
                <w:color w:val="000000" w:themeColor="text1"/>
                <w:sz w:val="12"/>
                <w:szCs w:val="12"/>
                <w:lang w:eastAsia="es-CO"/>
              </w:rPr>
            </w:pPr>
            <w:r w:rsidRPr="000F6DD0">
              <w:rPr>
                <w:rFonts w:ascii="Arial Narrow" w:hAnsi="Arial Narrow" w:cs="Arial"/>
                <w:color w:val="000000" w:themeColor="text1"/>
                <w:sz w:val="12"/>
                <w:szCs w:val="12"/>
                <w:lang w:eastAsia="es-CO"/>
              </w:rPr>
              <w:t>8</w:t>
            </w:r>
          </w:p>
        </w:tc>
        <w:tc>
          <w:tcPr>
            <w:tcW w:w="655" w:type="pct"/>
            <w:vMerge/>
          </w:tcPr>
          <w:p w14:paraId="003A9E0C" w14:textId="77777777" w:rsidR="00D73A78" w:rsidRPr="000F6DD0" w:rsidRDefault="00D73A78" w:rsidP="00E16D83">
            <w:pPr>
              <w:pStyle w:val="Prrafodelista"/>
              <w:tabs>
                <w:tab w:val="left" w:pos="240"/>
              </w:tabs>
              <w:ind w:left="0"/>
              <w:jc w:val="center"/>
              <w:rPr>
                <w:rFonts w:ascii="Arial Narrow" w:hAnsi="Arial Narrow" w:cs="Arial"/>
                <w:color w:val="FF0000"/>
                <w:sz w:val="12"/>
                <w:szCs w:val="12"/>
                <w:lang w:eastAsia="es-CO"/>
              </w:rPr>
            </w:pPr>
          </w:p>
        </w:tc>
        <w:tc>
          <w:tcPr>
            <w:tcW w:w="663" w:type="pct"/>
            <w:vMerge/>
          </w:tcPr>
          <w:p w14:paraId="63CDE89B" w14:textId="77777777" w:rsidR="00D73A78" w:rsidRPr="000F6DD0" w:rsidRDefault="00D73A78" w:rsidP="00E16D83">
            <w:pPr>
              <w:pStyle w:val="Prrafodelista"/>
              <w:tabs>
                <w:tab w:val="left" w:pos="240"/>
              </w:tabs>
              <w:ind w:left="0"/>
              <w:jc w:val="center"/>
              <w:rPr>
                <w:rFonts w:ascii="Arial Narrow" w:hAnsi="Arial Narrow" w:cs="Arial"/>
                <w:color w:val="FF0000"/>
                <w:sz w:val="12"/>
                <w:szCs w:val="12"/>
                <w:lang w:eastAsia="es-CO"/>
              </w:rPr>
            </w:pPr>
          </w:p>
        </w:tc>
        <w:tc>
          <w:tcPr>
            <w:tcW w:w="2279" w:type="pct"/>
            <w:vAlign w:val="center"/>
          </w:tcPr>
          <w:p w14:paraId="6D616FA1" w14:textId="6BF8B6BC" w:rsidR="00D73A78" w:rsidRPr="000F6DD0" w:rsidRDefault="00674E88" w:rsidP="00E16D83">
            <w:pPr>
              <w:tabs>
                <w:tab w:val="left" w:pos="240"/>
              </w:tabs>
              <w:jc w:val="both"/>
              <w:rPr>
                <w:rFonts w:ascii="Arial Narrow" w:hAnsi="Arial Narrow" w:cs="Arial"/>
                <w:b/>
                <w:bCs/>
                <w:color w:val="000000" w:themeColor="text1"/>
                <w:sz w:val="12"/>
                <w:szCs w:val="12"/>
                <w:lang w:eastAsia="es-CO"/>
              </w:rPr>
            </w:pPr>
            <w:r>
              <w:rPr>
                <w:rFonts w:ascii="Arial Narrow" w:eastAsia="Times New Roman" w:hAnsi="Arial Narrow" w:cs="Calibri"/>
                <w:b/>
                <w:bCs/>
                <w:color w:val="000000"/>
                <w:sz w:val="12"/>
                <w:szCs w:val="12"/>
                <w:lang w:eastAsia="es-CO"/>
              </w:rPr>
              <w:t>P</w:t>
            </w:r>
            <w:r w:rsidR="00D73A78" w:rsidRPr="00C468FC">
              <w:rPr>
                <w:rFonts w:ascii="Arial Narrow" w:eastAsia="Times New Roman" w:hAnsi="Arial Narrow" w:cs="Calibri"/>
                <w:b/>
                <w:bCs/>
                <w:color w:val="000000"/>
                <w:sz w:val="12"/>
                <w:szCs w:val="12"/>
                <w:lang w:eastAsia="es-CO"/>
              </w:rPr>
              <w:t>AQUETE No. 8</w:t>
            </w:r>
            <w:r w:rsidR="00D73A78" w:rsidRPr="000F6DD0">
              <w:rPr>
                <w:rFonts w:ascii="Arial Narrow" w:eastAsia="Times New Roman" w:hAnsi="Arial Narrow" w:cs="Calibri"/>
                <w:color w:val="000000"/>
                <w:sz w:val="12"/>
                <w:szCs w:val="12"/>
                <w:lang w:eastAsia="es-CO"/>
              </w:rPr>
              <w:t xml:space="preserve"> CREMACIÓN ESTUDIANTES EN PROCESO DE FORMACIÓN PROFESIONAL POLICIAL PARA PATRULLERO DE POLICÍA Servicios Funerarios (Decreto 2179 de 2021) para personal estudiantes fallecidos en proceso de formación profesional policial para patrullero de policía. Nota: (Aplica también para auxiliar de policía fallecido, mientras permanezca prestando el servicio militar obligatorio, suspendido o pensionado), de acuerdo con lo establecido en el artículo 18º de la Resolución 02551 del 10 de junio de 2015 “Por la cual se reglamenta el funcionamiento y los servicios ofrecidos por el centro Religioso de la Dirección de Bienestar Social de la Policía Nacional y se dictan otras disposiciones.</w:t>
            </w:r>
          </w:p>
        </w:tc>
        <w:tc>
          <w:tcPr>
            <w:tcW w:w="515" w:type="pct"/>
            <w:vAlign w:val="center"/>
          </w:tcPr>
          <w:p w14:paraId="4E045C3D" w14:textId="77777777" w:rsidR="00D73A78" w:rsidRPr="000F6DD0" w:rsidRDefault="00D73A78" w:rsidP="00E16D83">
            <w:pPr>
              <w:spacing w:after="0" w:line="240" w:lineRule="auto"/>
              <w:jc w:val="right"/>
              <w:rPr>
                <w:rFonts w:ascii="Arial Narrow" w:eastAsia="Times New Roman" w:hAnsi="Arial Narrow" w:cs="Arial"/>
                <w:color w:val="000000" w:themeColor="text1"/>
                <w:sz w:val="12"/>
                <w:szCs w:val="12"/>
                <w:lang w:eastAsia="es-CO"/>
              </w:rPr>
            </w:pPr>
            <w:r w:rsidRPr="000F6DD0">
              <w:rPr>
                <w:rFonts w:ascii="Arial Narrow" w:eastAsia="Times New Roman" w:hAnsi="Arial Narrow" w:cs="Arial"/>
                <w:color w:val="000000" w:themeColor="text1"/>
                <w:sz w:val="12"/>
                <w:szCs w:val="12"/>
                <w:lang w:eastAsia="es-CO"/>
              </w:rPr>
              <w:t>$ 1.545.900,00</w:t>
            </w:r>
          </w:p>
        </w:tc>
        <w:tc>
          <w:tcPr>
            <w:tcW w:w="589" w:type="pct"/>
            <w:vAlign w:val="center"/>
          </w:tcPr>
          <w:p w14:paraId="1853679B" w14:textId="25C01600" w:rsidR="00D73A78" w:rsidRPr="00B37DB5" w:rsidRDefault="00D73A78" w:rsidP="00B37DB5">
            <w:pPr>
              <w:spacing w:after="0" w:line="240" w:lineRule="auto"/>
              <w:jc w:val="right"/>
              <w:rPr>
                <w:rFonts w:ascii="Arial Narrow" w:hAnsi="Arial Narrow" w:cs="Arial"/>
                <w:bCs/>
                <w:sz w:val="12"/>
                <w:szCs w:val="12"/>
              </w:rPr>
            </w:pPr>
            <w:r w:rsidRPr="00B37DB5">
              <w:rPr>
                <w:rFonts w:ascii="Arial Narrow" w:hAnsi="Arial Narrow" w:cs="Arial"/>
                <w:bCs/>
                <w:sz w:val="12"/>
                <w:szCs w:val="12"/>
              </w:rPr>
              <w:t xml:space="preserve"> $ 1.867.843,73 </w:t>
            </w:r>
          </w:p>
        </w:tc>
      </w:tr>
    </w:tbl>
    <w:p w14:paraId="51C78A5F" w14:textId="77777777" w:rsidR="006F3EE9" w:rsidRDefault="006F3EE9" w:rsidP="7B62DA10">
      <w:pPr>
        <w:tabs>
          <w:tab w:val="left" w:pos="240"/>
        </w:tabs>
        <w:spacing w:after="0" w:line="240" w:lineRule="auto"/>
        <w:jc w:val="both"/>
        <w:rPr>
          <w:rFonts w:ascii="Arial" w:hAnsi="Arial" w:cs="Arial"/>
          <w:b/>
          <w:bCs/>
          <w:color w:val="000000" w:themeColor="text1"/>
          <w:sz w:val="20"/>
          <w:szCs w:val="20"/>
        </w:rPr>
      </w:pPr>
    </w:p>
    <w:p w14:paraId="7AC0C989" w14:textId="1FEE157D" w:rsidR="290EB208" w:rsidRDefault="290EB208" w:rsidP="7B62DA10">
      <w:pPr>
        <w:tabs>
          <w:tab w:val="left" w:pos="240"/>
        </w:tabs>
        <w:spacing w:after="0" w:line="240" w:lineRule="auto"/>
        <w:jc w:val="both"/>
        <w:rPr>
          <w:rFonts w:ascii="Arial" w:hAnsi="Arial" w:cs="Arial"/>
          <w:color w:val="000000" w:themeColor="text1"/>
          <w:sz w:val="20"/>
          <w:szCs w:val="20"/>
        </w:rPr>
      </w:pPr>
      <w:r w:rsidRPr="7B62DA10">
        <w:rPr>
          <w:rFonts w:ascii="Arial" w:hAnsi="Arial" w:cs="Arial"/>
          <w:b/>
          <w:bCs/>
          <w:color w:val="000000" w:themeColor="text1"/>
          <w:sz w:val="20"/>
          <w:szCs w:val="20"/>
        </w:rPr>
        <w:lastRenderedPageBreak/>
        <w:t xml:space="preserve">Nota: </w:t>
      </w:r>
      <w:r w:rsidRPr="007B70EC">
        <w:rPr>
          <w:rFonts w:ascii="Arial" w:hAnsi="Arial" w:cs="Arial"/>
          <w:color w:val="000000" w:themeColor="text1"/>
          <w:sz w:val="20"/>
          <w:szCs w:val="20"/>
        </w:rPr>
        <w:t xml:space="preserve">para determinar el valor proyectado, </w:t>
      </w:r>
      <w:r w:rsidRPr="7B62DA10">
        <w:rPr>
          <w:rFonts w:ascii="Arial" w:hAnsi="Arial" w:cs="Arial"/>
          <w:color w:val="000000" w:themeColor="text1"/>
          <w:sz w:val="20"/>
          <w:szCs w:val="20"/>
        </w:rPr>
        <w:t xml:space="preserve">se tomó </w:t>
      </w:r>
      <w:r w:rsidR="5BCF3875" w:rsidRPr="7B62DA10">
        <w:rPr>
          <w:rFonts w:ascii="Arial" w:hAnsi="Arial" w:cs="Arial"/>
          <w:color w:val="000000" w:themeColor="text1"/>
          <w:sz w:val="20"/>
          <w:szCs w:val="20"/>
        </w:rPr>
        <w:t>c</w:t>
      </w:r>
      <w:r w:rsidRPr="7B62DA10">
        <w:rPr>
          <w:rFonts w:ascii="Arial" w:hAnsi="Arial" w:cs="Arial"/>
          <w:color w:val="000000" w:themeColor="text1"/>
          <w:sz w:val="20"/>
          <w:szCs w:val="20"/>
        </w:rPr>
        <w:t xml:space="preserve">omo base </w:t>
      </w:r>
      <w:r w:rsidR="00D73A78">
        <w:rPr>
          <w:rFonts w:ascii="Arial" w:hAnsi="Arial" w:cs="Arial"/>
          <w:color w:val="000000" w:themeColor="text1"/>
          <w:sz w:val="20"/>
          <w:szCs w:val="20"/>
        </w:rPr>
        <w:t xml:space="preserve">los </w:t>
      </w:r>
      <w:r w:rsidRPr="7B62DA10">
        <w:rPr>
          <w:rFonts w:ascii="Arial" w:hAnsi="Arial" w:cs="Arial"/>
          <w:color w:val="000000" w:themeColor="text1"/>
          <w:sz w:val="20"/>
          <w:szCs w:val="20"/>
        </w:rPr>
        <w:t>valor</w:t>
      </w:r>
      <w:r w:rsidR="00D73A78">
        <w:rPr>
          <w:rFonts w:ascii="Arial" w:hAnsi="Arial" w:cs="Arial"/>
          <w:color w:val="000000" w:themeColor="text1"/>
          <w:sz w:val="20"/>
          <w:szCs w:val="20"/>
        </w:rPr>
        <w:t>es unitarios</w:t>
      </w:r>
      <w:r w:rsidRPr="7B62DA10">
        <w:rPr>
          <w:rFonts w:ascii="Arial" w:hAnsi="Arial" w:cs="Arial"/>
          <w:color w:val="000000" w:themeColor="text1"/>
          <w:sz w:val="20"/>
          <w:szCs w:val="20"/>
        </w:rPr>
        <w:t xml:space="preserve"> del 2023 con el aumento del IPC de</w:t>
      </w:r>
      <w:r w:rsidR="19C61E28" w:rsidRPr="7B62DA10">
        <w:rPr>
          <w:rFonts w:ascii="Arial" w:hAnsi="Arial" w:cs="Arial"/>
          <w:color w:val="000000" w:themeColor="text1"/>
          <w:sz w:val="20"/>
          <w:szCs w:val="20"/>
        </w:rPr>
        <w:t xml:space="preserve"> ese mismo año equivalente al 9,28%, a este resultado se aplica el IPC del año 2024 por el 5,2% y a este resultado se aplica el IPC del 2025 por el 5,1%</w:t>
      </w:r>
      <w:r w:rsidR="3B543660" w:rsidRPr="7B62DA10">
        <w:rPr>
          <w:rFonts w:ascii="Arial" w:hAnsi="Arial" w:cs="Arial"/>
          <w:color w:val="000000" w:themeColor="text1"/>
          <w:sz w:val="20"/>
          <w:szCs w:val="20"/>
        </w:rPr>
        <w:t>.</w:t>
      </w:r>
    </w:p>
    <w:p w14:paraId="026CC604" w14:textId="77777777" w:rsidR="00B030F8" w:rsidRDefault="00B030F8" w:rsidP="006F3EE9">
      <w:pPr>
        <w:tabs>
          <w:tab w:val="left" w:pos="240"/>
        </w:tabs>
        <w:spacing w:after="0" w:line="240" w:lineRule="auto"/>
        <w:jc w:val="both"/>
        <w:rPr>
          <w:rFonts w:ascii="Arial" w:hAnsi="Arial" w:cs="Arial"/>
          <w:b/>
          <w:color w:val="000000" w:themeColor="text1"/>
          <w:sz w:val="20"/>
          <w:szCs w:val="20"/>
        </w:rPr>
      </w:pPr>
    </w:p>
    <w:p w14:paraId="6F14471C" w14:textId="4AF3B4D2" w:rsidR="006F3EE9" w:rsidRDefault="00B51BB8" w:rsidP="006F3EE9">
      <w:pPr>
        <w:tabs>
          <w:tab w:val="left" w:pos="240"/>
        </w:tabs>
        <w:spacing w:after="0" w:line="240" w:lineRule="auto"/>
        <w:jc w:val="both"/>
        <w:rPr>
          <w:rFonts w:ascii="Arial" w:hAnsi="Arial" w:cs="Arial"/>
          <w:b/>
          <w:color w:val="000000" w:themeColor="text1"/>
          <w:sz w:val="20"/>
          <w:szCs w:val="20"/>
        </w:rPr>
      </w:pPr>
      <w:r>
        <w:rPr>
          <w:rFonts w:ascii="Arial" w:hAnsi="Arial" w:cs="Arial"/>
          <w:b/>
          <w:color w:val="000000" w:themeColor="text1"/>
          <w:sz w:val="20"/>
          <w:szCs w:val="20"/>
        </w:rPr>
        <w:t xml:space="preserve">VIGENCIA </w:t>
      </w:r>
      <w:r w:rsidR="006F3EE9" w:rsidRPr="00FD3D8B">
        <w:rPr>
          <w:rFonts w:ascii="Arial" w:hAnsi="Arial" w:cs="Arial"/>
          <w:b/>
          <w:color w:val="000000" w:themeColor="text1"/>
          <w:sz w:val="20"/>
          <w:szCs w:val="20"/>
        </w:rPr>
        <w:t>2024</w:t>
      </w:r>
    </w:p>
    <w:p w14:paraId="77F8ECE3" w14:textId="77777777" w:rsidR="006F3EE9" w:rsidRDefault="006F3EE9" w:rsidP="006F3EE9">
      <w:pPr>
        <w:tabs>
          <w:tab w:val="left" w:pos="240"/>
        </w:tabs>
        <w:spacing w:after="0" w:line="240" w:lineRule="auto"/>
        <w:jc w:val="both"/>
        <w:rPr>
          <w:rFonts w:ascii="Arial" w:hAnsi="Arial" w:cs="Arial"/>
          <w:b/>
          <w:color w:val="000000" w:themeColor="text1"/>
          <w:sz w:val="20"/>
          <w:szCs w:val="20"/>
        </w:rPr>
      </w:pPr>
    </w:p>
    <w:tbl>
      <w:tblPr>
        <w:tblW w:w="50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5"/>
        <w:gridCol w:w="1263"/>
        <w:gridCol w:w="1278"/>
        <w:gridCol w:w="3544"/>
        <w:gridCol w:w="1133"/>
        <w:gridCol w:w="1842"/>
      </w:tblGrid>
      <w:tr w:rsidR="006F3EE9" w:rsidRPr="000F6DD0" w14:paraId="78C70C8A" w14:textId="77777777" w:rsidTr="7B62DA10">
        <w:trPr>
          <w:jc w:val="center"/>
        </w:trPr>
        <w:tc>
          <w:tcPr>
            <w:tcW w:w="298" w:type="pct"/>
            <w:vAlign w:val="center"/>
          </w:tcPr>
          <w:p w14:paraId="23A4BA13" w14:textId="77777777" w:rsidR="006F3EE9" w:rsidRPr="000F6DD0" w:rsidRDefault="006F3EE9" w:rsidP="009F2081">
            <w:pPr>
              <w:spacing w:after="0" w:line="240" w:lineRule="auto"/>
              <w:jc w:val="center"/>
              <w:rPr>
                <w:rFonts w:ascii="Arial Narrow" w:hAnsi="Arial Narrow" w:cs="Arial"/>
                <w:b/>
                <w:sz w:val="12"/>
                <w:szCs w:val="12"/>
              </w:rPr>
            </w:pPr>
            <w:r w:rsidRPr="000F6DD0">
              <w:rPr>
                <w:rFonts w:ascii="Arial Narrow" w:hAnsi="Arial Narrow" w:cs="Arial"/>
                <w:b/>
                <w:sz w:val="12"/>
                <w:szCs w:val="12"/>
              </w:rPr>
              <w:t>ÍTEM</w:t>
            </w:r>
          </w:p>
        </w:tc>
        <w:tc>
          <w:tcPr>
            <w:tcW w:w="655" w:type="pct"/>
            <w:vAlign w:val="center"/>
          </w:tcPr>
          <w:p w14:paraId="01833D41" w14:textId="77777777" w:rsidR="006F3EE9" w:rsidRPr="000F6DD0" w:rsidRDefault="006F3EE9" w:rsidP="009F2081">
            <w:pPr>
              <w:spacing w:after="0" w:line="240" w:lineRule="auto"/>
              <w:jc w:val="center"/>
              <w:rPr>
                <w:rFonts w:ascii="Arial Narrow" w:hAnsi="Arial Narrow" w:cs="Arial"/>
                <w:b/>
                <w:sz w:val="12"/>
                <w:szCs w:val="12"/>
              </w:rPr>
            </w:pPr>
            <w:r w:rsidRPr="000F6DD0">
              <w:rPr>
                <w:rFonts w:ascii="Arial Narrow" w:eastAsia="MS Mincho" w:hAnsi="Arial Narrow" w:cs="Arial"/>
                <w:b/>
                <w:bCs/>
                <w:sz w:val="12"/>
                <w:szCs w:val="12"/>
              </w:rPr>
              <w:t>ENTIDAD CONTRATANTE Y CONTRATISTA</w:t>
            </w:r>
          </w:p>
        </w:tc>
        <w:tc>
          <w:tcPr>
            <w:tcW w:w="663" w:type="pct"/>
            <w:vAlign w:val="center"/>
          </w:tcPr>
          <w:p w14:paraId="22D18BA1" w14:textId="77777777" w:rsidR="006F3EE9" w:rsidRPr="000F6DD0" w:rsidRDefault="006F3EE9" w:rsidP="009F2081">
            <w:pPr>
              <w:spacing w:after="0" w:line="240" w:lineRule="auto"/>
              <w:jc w:val="center"/>
              <w:rPr>
                <w:rFonts w:ascii="Arial Narrow" w:hAnsi="Arial Narrow" w:cs="Arial"/>
                <w:b/>
                <w:sz w:val="12"/>
                <w:szCs w:val="12"/>
              </w:rPr>
            </w:pPr>
            <w:r w:rsidRPr="000F6DD0">
              <w:rPr>
                <w:rFonts w:ascii="Arial Narrow" w:hAnsi="Arial Narrow" w:cs="Arial"/>
                <w:b/>
                <w:sz w:val="12"/>
                <w:szCs w:val="12"/>
              </w:rPr>
              <w:t>NÚMERO DE CONTRATO</w:t>
            </w:r>
          </w:p>
        </w:tc>
        <w:tc>
          <w:tcPr>
            <w:tcW w:w="1839" w:type="pct"/>
            <w:vAlign w:val="center"/>
          </w:tcPr>
          <w:p w14:paraId="5BE66EFD" w14:textId="77777777" w:rsidR="006F3EE9" w:rsidRPr="000F6DD0" w:rsidRDefault="006F3EE9" w:rsidP="009F2081">
            <w:pPr>
              <w:spacing w:after="0" w:line="240" w:lineRule="auto"/>
              <w:jc w:val="center"/>
              <w:rPr>
                <w:rFonts w:ascii="Arial Narrow" w:hAnsi="Arial Narrow" w:cs="Arial"/>
                <w:b/>
                <w:sz w:val="12"/>
                <w:szCs w:val="12"/>
              </w:rPr>
            </w:pPr>
            <w:r w:rsidRPr="000F6DD0">
              <w:rPr>
                <w:rFonts w:ascii="Arial Narrow" w:hAnsi="Arial Narrow" w:cs="Arial"/>
                <w:b/>
                <w:sz w:val="12"/>
                <w:szCs w:val="12"/>
              </w:rPr>
              <w:t>DESCRIPCIÓN</w:t>
            </w:r>
          </w:p>
        </w:tc>
        <w:tc>
          <w:tcPr>
            <w:tcW w:w="588" w:type="pct"/>
            <w:vAlign w:val="center"/>
          </w:tcPr>
          <w:p w14:paraId="323CBA89" w14:textId="77777777" w:rsidR="006F3EE9" w:rsidRPr="000F6DD0" w:rsidRDefault="4726562B" w:rsidP="7B62DA10">
            <w:pPr>
              <w:spacing w:after="0" w:line="240" w:lineRule="auto"/>
              <w:jc w:val="center"/>
              <w:rPr>
                <w:rFonts w:ascii="Arial Narrow" w:hAnsi="Arial Narrow" w:cs="Arial"/>
                <w:b/>
                <w:bCs/>
                <w:sz w:val="12"/>
                <w:szCs w:val="12"/>
              </w:rPr>
            </w:pPr>
            <w:r w:rsidRPr="7B62DA10">
              <w:rPr>
                <w:rFonts w:ascii="Arial Narrow" w:hAnsi="Arial Narrow" w:cs="Arial"/>
                <w:b/>
                <w:bCs/>
                <w:sz w:val="12"/>
                <w:szCs w:val="12"/>
              </w:rPr>
              <w:t>VALOR UNITARIO</w:t>
            </w:r>
          </w:p>
        </w:tc>
        <w:tc>
          <w:tcPr>
            <w:tcW w:w="956" w:type="pct"/>
            <w:vAlign w:val="center"/>
          </w:tcPr>
          <w:p w14:paraId="5ECCFB06" w14:textId="5DF9C03F" w:rsidR="006F3EE9" w:rsidRPr="000F6DD0" w:rsidRDefault="4726562B" w:rsidP="7B62DA10">
            <w:pPr>
              <w:spacing w:after="0" w:line="240" w:lineRule="auto"/>
              <w:jc w:val="center"/>
              <w:rPr>
                <w:rFonts w:ascii="Arial Narrow" w:hAnsi="Arial Narrow" w:cs="Arial"/>
                <w:b/>
                <w:bCs/>
                <w:sz w:val="12"/>
                <w:szCs w:val="12"/>
              </w:rPr>
            </w:pPr>
            <w:r w:rsidRPr="7B62DA10">
              <w:rPr>
                <w:rFonts w:ascii="Arial Narrow" w:hAnsi="Arial Narrow" w:cs="Arial"/>
                <w:b/>
                <w:bCs/>
                <w:sz w:val="12"/>
                <w:szCs w:val="12"/>
              </w:rPr>
              <w:t xml:space="preserve">VALOR UNITARIO PROYECTADO </w:t>
            </w:r>
          </w:p>
        </w:tc>
      </w:tr>
      <w:tr w:rsidR="00A41AB2" w:rsidRPr="002029A0" w14:paraId="507F8694" w14:textId="77777777" w:rsidTr="00874692">
        <w:trPr>
          <w:jc w:val="center"/>
        </w:trPr>
        <w:tc>
          <w:tcPr>
            <w:tcW w:w="298" w:type="pct"/>
            <w:vAlign w:val="center"/>
          </w:tcPr>
          <w:p w14:paraId="0738F18A" w14:textId="77777777" w:rsidR="00A41AB2" w:rsidRPr="000F6DD0" w:rsidRDefault="00A41AB2" w:rsidP="00A41AB2">
            <w:pPr>
              <w:pStyle w:val="Prrafodelista"/>
              <w:tabs>
                <w:tab w:val="left" w:pos="240"/>
              </w:tabs>
              <w:ind w:left="0"/>
              <w:jc w:val="center"/>
              <w:rPr>
                <w:rFonts w:ascii="Arial Narrow" w:hAnsi="Arial Narrow" w:cs="Arial"/>
                <w:bCs/>
                <w:sz w:val="12"/>
                <w:szCs w:val="12"/>
              </w:rPr>
            </w:pPr>
            <w:r w:rsidRPr="000F6DD0">
              <w:rPr>
                <w:rFonts w:ascii="Arial Narrow" w:hAnsi="Arial Narrow" w:cs="Arial"/>
                <w:bCs/>
                <w:sz w:val="12"/>
                <w:szCs w:val="12"/>
              </w:rPr>
              <w:t>1</w:t>
            </w:r>
          </w:p>
        </w:tc>
        <w:tc>
          <w:tcPr>
            <w:tcW w:w="655" w:type="pct"/>
            <w:vMerge w:val="restart"/>
            <w:vAlign w:val="center"/>
          </w:tcPr>
          <w:p w14:paraId="2E96E1B9" w14:textId="77777777" w:rsidR="00A41AB2" w:rsidRPr="000F6DD0" w:rsidRDefault="00A41AB2" w:rsidP="00A41AB2">
            <w:pPr>
              <w:spacing w:after="0" w:line="240" w:lineRule="auto"/>
              <w:jc w:val="center"/>
              <w:rPr>
                <w:rFonts w:ascii="Arial Narrow" w:eastAsia="MS Mincho" w:hAnsi="Arial Narrow" w:cs="Arial"/>
                <w:sz w:val="12"/>
                <w:szCs w:val="12"/>
              </w:rPr>
            </w:pPr>
            <w:r w:rsidRPr="000F6DD0">
              <w:rPr>
                <w:rFonts w:ascii="Arial Narrow" w:eastAsia="MS Mincho" w:hAnsi="Arial Narrow" w:cs="Arial"/>
                <w:sz w:val="12"/>
                <w:szCs w:val="12"/>
              </w:rPr>
              <w:t>DIRECCIÓN DE BIENESTAR SOCIAL POLICÍA NACIONAL</w:t>
            </w:r>
          </w:p>
          <w:p w14:paraId="5393EC2A" w14:textId="5FD82721" w:rsidR="00A41AB2" w:rsidRPr="000F6DD0" w:rsidRDefault="00A41AB2" w:rsidP="00A41AB2">
            <w:pPr>
              <w:spacing w:after="0" w:line="240" w:lineRule="auto"/>
              <w:jc w:val="center"/>
              <w:rPr>
                <w:rFonts w:ascii="Arial Narrow" w:eastAsia="MS Mincho" w:hAnsi="Arial Narrow" w:cs="Arial"/>
                <w:sz w:val="12"/>
                <w:szCs w:val="12"/>
              </w:rPr>
            </w:pPr>
            <w:r w:rsidRPr="000F6DD0">
              <w:rPr>
                <w:rFonts w:ascii="Arial Narrow" w:eastAsia="MS Mincho" w:hAnsi="Arial Narrow" w:cs="Arial"/>
                <w:sz w:val="12"/>
                <w:szCs w:val="12"/>
              </w:rPr>
              <w:t>Y</w:t>
            </w:r>
          </w:p>
          <w:p w14:paraId="6CD7E1D8" w14:textId="77777777" w:rsidR="00A41AB2" w:rsidRPr="000F6DD0" w:rsidRDefault="00A41AB2" w:rsidP="00A41AB2">
            <w:pPr>
              <w:spacing w:after="0" w:line="240" w:lineRule="auto"/>
              <w:jc w:val="center"/>
              <w:rPr>
                <w:rFonts w:ascii="Arial Narrow" w:eastAsia="MS Mincho" w:hAnsi="Arial Narrow" w:cs="Arial"/>
                <w:color w:val="2E74B5" w:themeColor="accent1" w:themeShade="BF"/>
                <w:sz w:val="12"/>
                <w:szCs w:val="12"/>
              </w:rPr>
            </w:pPr>
            <w:r w:rsidRPr="000F6DD0">
              <w:rPr>
                <w:rFonts w:ascii="Arial Narrow" w:eastAsia="MS Mincho" w:hAnsi="Arial Narrow" w:cs="Arial"/>
                <w:sz w:val="12"/>
                <w:szCs w:val="12"/>
              </w:rPr>
              <w:t xml:space="preserve">LA ASCENSION </w:t>
            </w:r>
          </w:p>
        </w:tc>
        <w:tc>
          <w:tcPr>
            <w:tcW w:w="663" w:type="pct"/>
            <w:vMerge w:val="restart"/>
            <w:vAlign w:val="center"/>
          </w:tcPr>
          <w:p w14:paraId="31000C76" w14:textId="77777777" w:rsidR="00A41AB2" w:rsidRPr="000F6DD0" w:rsidRDefault="00A41AB2" w:rsidP="00A41AB2">
            <w:pPr>
              <w:spacing w:after="0" w:line="240" w:lineRule="auto"/>
              <w:jc w:val="center"/>
              <w:rPr>
                <w:rFonts w:ascii="Arial Narrow" w:hAnsi="Arial Narrow" w:cs="Arial"/>
                <w:bCs/>
                <w:color w:val="2E74B5" w:themeColor="accent1" w:themeShade="BF"/>
                <w:sz w:val="12"/>
                <w:szCs w:val="12"/>
              </w:rPr>
            </w:pPr>
            <w:r w:rsidRPr="000F6DD0">
              <w:rPr>
                <w:rFonts w:ascii="Arial Narrow" w:hAnsi="Arial Narrow" w:cs="Arial"/>
                <w:bCs/>
                <w:sz w:val="12"/>
                <w:szCs w:val="12"/>
              </w:rPr>
              <w:t>08-7-16049-24</w:t>
            </w:r>
          </w:p>
        </w:tc>
        <w:tc>
          <w:tcPr>
            <w:tcW w:w="1839" w:type="pct"/>
            <w:vAlign w:val="center"/>
          </w:tcPr>
          <w:p w14:paraId="69EAE168" w14:textId="77777777" w:rsidR="00A41AB2" w:rsidRPr="000F6DD0" w:rsidRDefault="00A41AB2" w:rsidP="00A41AB2">
            <w:pPr>
              <w:spacing w:after="0" w:line="240" w:lineRule="auto"/>
              <w:jc w:val="both"/>
              <w:rPr>
                <w:rFonts w:ascii="Arial Narrow" w:hAnsi="Arial Narrow" w:cs="Arial"/>
                <w:b/>
                <w:sz w:val="12"/>
                <w:szCs w:val="12"/>
              </w:rPr>
            </w:pPr>
            <w:r w:rsidRPr="000F6DD0">
              <w:rPr>
                <w:rFonts w:ascii="Arial Narrow" w:eastAsia="Times New Roman" w:hAnsi="Arial Narrow" w:cs="Arial"/>
                <w:b/>
                <w:bCs/>
                <w:color w:val="000000" w:themeColor="text1"/>
                <w:sz w:val="12"/>
                <w:szCs w:val="12"/>
                <w:lang w:eastAsia="es-CO"/>
              </w:rPr>
              <w:t>PAQUETE No. 1</w:t>
            </w:r>
            <w:r w:rsidRPr="000F6DD0">
              <w:rPr>
                <w:rFonts w:ascii="Arial Narrow" w:eastAsia="Times New Roman" w:hAnsi="Arial Narrow" w:cs="Arial"/>
                <w:color w:val="000000" w:themeColor="text1"/>
                <w:sz w:val="12"/>
                <w:szCs w:val="12"/>
                <w:lang w:eastAsia="es-CO"/>
              </w:rPr>
              <w:t xml:space="preserve"> - Servicios Funerarios (Decreto 1212 y 1213 de 1990, Decreto 1091 de 1995) Personal profesional uniformado en servicio activo, con asignación de retiro y pensionado.</w:t>
            </w:r>
          </w:p>
        </w:tc>
        <w:tc>
          <w:tcPr>
            <w:tcW w:w="588" w:type="pct"/>
            <w:vAlign w:val="center"/>
          </w:tcPr>
          <w:p w14:paraId="72D64B1D" w14:textId="77777777" w:rsidR="00A41AB2" w:rsidRPr="000F6DD0" w:rsidRDefault="00A41AB2" w:rsidP="00A41AB2">
            <w:pPr>
              <w:spacing w:after="0" w:line="240" w:lineRule="auto"/>
              <w:jc w:val="right"/>
              <w:rPr>
                <w:rFonts w:ascii="Arial Narrow" w:eastAsia="Times New Roman" w:hAnsi="Arial Narrow" w:cs="Arial"/>
                <w:color w:val="000000" w:themeColor="text1"/>
                <w:sz w:val="12"/>
                <w:szCs w:val="12"/>
                <w:lang w:eastAsia="es-CO"/>
              </w:rPr>
            </w:pPr>
            <w:r w:rsidRPr="000F6DD0">
              <w:rPr>
                <w:rFonts w:ascii="Arial Narrow" w:eastAsia="Times New Roman" w:hAnsi="Arial Narrow" w:cs="Arial"/>
                <w:color w:val="000000" w:themeColor="text1"/>
                <w:sz w:val="12"/>
                <w:szCs w:val="12"/>
                <w:lang w:eastAsia="es-CO"/>
              </w:rPr>
              <w:t>$ 6.409.872,00</w:t>
            </w:r>
          </w:p>
        </w:tc>
        <w:tc>
          <w:tcPr>
            <w:tcW w:w="956" w:type="pct"/>
            <w:vAlign w:val="center"/>
          </w:tcPr>
          <w:p w14:paraId="14575E51" w14:textId="6832CE5B" w:rsidR="00A41AB2" w:rsidRPr="00A41AB2" w:rsidRDefault="00A41AB2" w:rsidP="00A41AB2">
            <w:pPr>
              <w:spacing w:after="0" w:line="240" w:lineRule="auto"/>
              <w:jc w:val="right"/>
              <w:rPr>
                <w:rFonts w:ascii="Arial Narrow" w:eastAsia="Times New Roman" w:hAnsi="Arial Narrow" w:cs="Arial"/>
                <w:color w:val="000000" w:themeColor="text1"/>
                <w:sz w:val="12"/>
                <w:szCs w:val="12"/>
                <w:lang w:eastAsia="es-CO"/>
              </w:rPr>
            </w:pPr>
            <w:r w:rsidRPr="00A41AB2">
              <w:rPr>
                <w:rFonts w:ascii="Arial Narrow" w:eastAsia="Times New Roman" w:hAnsi="Arial Narrow" w:cs="Arial"/>
                <w:color w:val="000000" w:themeColor="text1"/>
                <w:sz w:val="12"/>
                <w:szCs w:val="12"/>
                <w:lang w:eastAsia="es-CO"/>
              </w:rPr>
              <w:t>$ 7.087.087,</w:t>
            </w:r>
            <w:r>
              <w:rPr>
                <w:rFonts w:ascii="Arial Narrow" w:eastAsia="Times New Roman" w:hAnsi="Arial Narrow" w:cs="Arial"/>
                <w:color w:val="000000" w:themeColor="text1"/>
                <w:sz w:val="12"/>
                <w:szCs w:val="12"/>
                <w:lang w:eastAsia="es-CO"/>
              </w:rPr>
              <w:t>79</w:t>
            </w:r>
          </w:p>
        </w:tc>
      </w:tr>
      <w:tr w:rsidR="00A41AB2" w:rsidRPr="002029A0" w14:paraId="72FFE08D" w14:textId="77777777" w:rsidTr="009F2081">
        <w:trPr>
          <w:jc w:val="center"/>
        </w:trPr>
        <w:tc>
          <w:tcPr>
            <w:tcW w:w="298" w:type="pct"/>
            <w:vAlign w:val="center"/>
          </w:tcPr>
          <w:p w14:paraId="475AB754" w14:textId="77777777" w:rsidR="00A41AB2" w:rsidRPr="000F6DD0" w:rsidRDefault="00A41AB2" w:rsidP="00A41AB2">
            <w:pPr>
              <w:pStyle w:val="Prrafodelista"/>
              <w:tabs>
                <w:tab w:val="left" w:pos="240"/>
              </w:tabs>
              <w:ind w:left="0"/>
              <w:jc w:val="center"/>
              <w:rPr>
                <w:rFonts w:ascii="Arial Narrow" w:hAnsi="Arial Narrow" w:cs="Arial"/>
                <w:color w:val="000000" w:themeColor="text1"/>
                <w:sz w:val="12"/>
                <w:szCs w:val="12"/>
                <w:lang w:eastAsia="es-CO"/>
              </w:rPr>
            </w:pPr>
            <w:r w:rsidRPr="000F6DD0">
              <w:rPr>
                <w:rFonts w:ascii="Arial Narrow" w:hAnsi="Arial Narrow" w:cs="Arial"/>
                <w:color w:val="000000" w:themeColor="text1"/>
                <w:sz w:val="12"/>
                <w:szCs w:val="12"/>
                <w:lang w:eastAsia="es-CO"/>
              </w:rPr>
              <w:t>2</w:t>
            </w:r>
          </w:p>
        </w:tc>
        <w:tc>
          <w:tcPr>
            <w:tcW w:w="655" w:type="pct"/>
            <w:vMerge/>
          </w:tcPr>
          <w:p w14:paraId="7E37EA01" w14:textId="77777777" w:rsidR="00A41AB2" w:rsidRPr="000F6DD0" w:rsidRDefault="00A41AB2" w:rsidP="00A41AB2">
            <w:pPr>
              <w:pStyle w:val="Prrafodelista"/>
              <w:tabs>
                <w:tab w:val="left" w:pos="240"/>
              </w:tabs>
              <w:ind w:left="0"/>
              <w:jc w:val="center"/>
              <w:rPr>
                <w:rFonts w:ascii="Arial Narrow" w:hAnsi="Arial Narrow" w:cs="Arial"/>
                <w:color w:val="FF0000"/>
                <w:sz w:val="12"/>
                <w:szCs w:val="12"/>
                <w:lang w:eastAsia="es-CO"/>
              </w:rPr>
            </w:pPr>
          </w:p>
        </w:tc>
        <w:tc>
          <w:tcPr>
            <w:tcW w:w="663" w:type="pct"/>
            <w:vMerge/>
          </w:tcPr>
          <w:p w14:paraId="4219160F" w14:textId="77777777" w:rsidR="00A41AB2" w:rsidRPr="000F6DD0" w:rsidRDefault="00A41AB2" w:rsidP="00A41AB2">
            <w:pPr>
              <w:pStyle w:val="Prrafodelista"/>
              <w:tabs>
                <w:tab w:val="left" w:pos="240"/>
              </w:tabs>
              <w:ind w:left="0"/>
              <w:jc w:val="center"/>
              <w:rPr>
                <w:rFonts w:ascii="Arial Narrow" w:hAnsi="Arial Narrow" w:cs="Arial"/>
                <w:color w:val="FF0000"/>
                <w:sz w:val="12"/>
                <w:szCs w:val="12"/>
                <w:lang w:eastAsia="es-CO"/>
              </w:rPr>
            </w:pPr>
          </w:p>
        </w:tc>
        <w:tc>
          <w:tcPr>
            <w:tcW w:w="1839" w:type="pct"/>
            <w:vAlign w:val="center"/>
          </w:tcPr>
          <w:p w14:paraId="5770144A" w14:textId="77777777" w:rsidR="00A41AB2" w:rsidRPr="000F6DD0" w:rsidRDefault="00A41AB2" w:rsidP="00A41AB2">
            <w:pPr>
              <w:pStyle w:val="Prrafodelista"/>
              <w:tabs>
                <w:tab w:val="left" w:pos="240"/>
              </w:tabs>
              <w:ind w:left="0"/>
              <w:jc w:val="both"/>
              <w:rPr>
                <w:rFonts w:ascii="Arial Narrow" w:hAnsi="Arial Narrow" w:cs="Arial"/>
                <w:color w:val="FF0000"/>
                <w:sz w:val="12"/>
                <w:szCs w:val="12"/>
                <w:lang w:eastAsia="es-CO"/>
              </w:rPr>
            </w:pPr>
            <w:r w:rsidRPr="000F6DD0">
              <w:rPr>
                <w:rFonts w:ascii="Arial Narrow" w:hAnsi="Arial Narrow" w:cs="Arial"/>
                <w:b/>
                <w:bCs/>
                <w:color w:val="000000" w:themeColor="text1"/>
                <w:sz w:val="12"/>
                <w:szCs w:val="12"/>
                <w:lang w:eastAsia="es-CO"/>
              </w:rPr>
              <w:t>PAQUETE No. 2</w:t>
            </w:r>
            <w:r w:rsidRPr="000F6DD0">
              <w:rPr>
                <w:rFonts w:ascii="Arial Narrow" w:hAnsi="Arial Narrow" w:cs="Arial"/>
                <w:color w:val="000000" w:themeColor="text1"/>
                <w:sz w:val="12"/>
                <w:szCs w:val="12"/>
                <w:lang w:eastAsia="es-CO"/>
              </w:rPr>
              <w:t xml:space="preserve"> - Servicios Funerarios (Decreto 1214 de 1990) Personal no uniformado en todas las categorías y grados en servicio activo y pensionado.</w:t>
            </w:r>
          </w:p>
        </w:tc>
        <w:tc>
          <w:tcPr>
            <w:tcW w:w="588" w:type="pct"/>
            <w:vAlign w:val="center"/>
          </w:tcPr>
          <w:p w14:paraId="01C748BB" w14:textId="77777777" w:rsidR="00A41AB2" w:rsidRPr="000F6DD0" w:rsidRDefault="00A41AB2" w:rsidP="00A41AB2">
            <w:pPr>
              <w:spacing w:after="0" w:line="240" w:lineRule="auto"/>
              <w:jc w:val="right"/>
              <w:rPr>
                <w:rFonts w:ascii="Arial Narrow" w:eastAsia="Times New Roman" w:hAnsi="Arial Narrow" w:cs="Arial"/>
                <w:color w:val="000000" w:themeColor="text1"/>
                <w:sz w:val="12"/>
                <w:szCs w:val="12"/>
                <w:lang w:eastAsia="es-CO"/>
              </w:rPr>
            </w:pPr>
            <w:r w:rsidRPr="000F6DD0">
              <w:rPr>
                <w:rFonts w:ascii="Arial Narrow" w:eastAsia="Times New Roman" w:hAnsi="Arial Narrow" w:cs="Arial"/>
                <w:color w:val="000000" w:themeColor="text1"/>
                <w:sz w:val="12"/>
                <w:szCs w:val="12"/>
                <w:lang w:eastAsia="es-CO"/>
              </w:rPr>
              <w:t>$ 6.409.872,00</w:t>
            </w:r>
          </w:p>
        </w:tc>
        <w:tc>
          <w:tcPr>
            <w:tcW w:w="956" w:type="pct"/>
            <w:vAlign w:val="bottom"/>
          </w:tcPr>
          <w:p w14:paraId="1154885C" w14:textId="54D7B417" w:rsidR="00A41AB2" w:rsidRPr="00A41AB2" w:rsidRDefault="00A41AB2" w:rsidP="00A41AB2">
            <w:pPr>
              <w:spacing w:after="0" w:line="240" w:lineRule="auto"/>
              <w:jc w:val="right"/>
              <w:rPr>
                <w:rFonts w:ascii="Arial Narrow" w:eastAsia="Times New Roman" w:hAnsi="Arial Narrow" w:cs="Arial"/>
                <w:color w:val="000000" w:themeColor="text1"/>
                <w:sz w:val="12"/>
                <w:szCs w:val="12"/>
                <w:lang w:eastAsia="es-CO"/>
              </w:rPr>
            </w:pPr>
            <w:r w:rsidRPr="00A41AB2">
              <w:rPr>
                <w:rFonts w:ascii="Arial Narrow" w:eastAsia="Times New Roman" w:hAnsi="Arial Narrow" w:cs="Arial"/>
                <w:color w:val="000000" w:themeColor="text1"/>
                <w:sz w:val="12"/>
                <w:szCs w:val="12"/>
                <w:lang w:eastAsia="es-CO"/>
              </w:rPr>
              <w:t>$ 7.087.087,</w:t>
            </w:r>
            <w:r>
              <w:rPr>
                <w:rFonts w:ascii="Arial Narrow" w:eastAsia="Times New Roman" w:hAnsi="Arial Narrow" w:cs="Arial"/>
                <w:color w:val="000000" w:themeColor="text1"/>
                <w:sz w:val="12"/>
                <w:szCs w:val="12"/>
                <w:lang w:eastAsia="es-CO"/>
              </w:rPr>
              <w:t>79</w:t>
            </w:r>
          </w:p>
        </w:tc>
      </w:tr>
      <w:tr w:rsidR="00A41AB2" w:rsidRPr="002029A0" w14:paraId="0803C0BD" w14:textId="77777777" w:rsidTr="009F2081">
        <w:trPr>
          <w:jc w:val="center"/>
        </w:trPr>
        <w:tc>
          <w:tcPr>
            <w:tcW w:w="298" w:type="pct"/>
            <w:vAlign w:val="center"/>
          </w:tcPr>
          <w:p w14:paraId="5D5664BA" w14:textId="77777777" w:rsidR="00A41AB2" w:rsidRPr="000F6DD0" w:rsidRDefault="00A41AB2" w:rsidP="00A41AB2">
            <w:pPr>
              <w:pStyle w:val="Prrafodelista"/>
              <w:tabs>
                <w:tab w:val="left" w:pos="240"/>
              </w:tabs>
              <w:ind w:left="0"/>
              <w:jc w:val="center"/>
              <w:rPr>
                <w:rFonts w:ascii="Arial Narrow" w:hAnsi="Arial Narrow" w:cs="Arial"/>
                <w:color w:val="000000" w:themeColor="text1"/>
                <w:sz w:val="12"/>
                <w:szCs w:val="12"/>
                <w:lang w:eastAsia="es-CO"/>
              </w:rPr>
            </w:pPr>
            <w:r w:rsidRPr="000F6DD0">
              <w:rPr>
                <w:rFonts w:ascii="Arial Narrow" w:hAnsi="Arial Narrow" w:cs="Arial"/>
                <w:color w:val="000000" w:themeColor="text1"/>
                <w:sz w:val="12"/>
                <w:szCs w:val="12"/>
                <w:lang w:eastAsia="es-CO"/>
              </w:rPr>
              <w:t>3</w:t>
            </w:r>
          </w:p>
        </w:tc>
        <w:tc>
          <w:tcPr>
            <w:tcW w:w="655" w:type="pct"/>
            <w:vMerge/>
          </w:tcPr>
          <w:p w14:paraId="566315CD" w14:textId="77777777" w:rsidR="00A41AB2" w:rsidRPr="000F6DD0" w:rsidRDefault="00A41AB2" w:rsidP="00A41AB2">
            <w:pPr>
              <w:pStyle w:val="Prrafodelista"/>
              <w:tabs>
                <w:tab w:val="left" w:pos="240"/>
              </w:tabs>
              <w:ind w:left="0"/>
              <w:jc w:val="center"/>
              <w:rPr>
                <w:rFonts w:ascii="Arial Narrow" w:hAnsi="Arial Narrow" w:cs="Arial"/>
                <w:color w:val="FF0000"/>
                <w:sz w:val="12"/>
                <w:szCs w:val="12"/>
                <w:lang w:eastAsia="es-CO"/>
              </w:rPr>
            </w:pPr>
          </w:p>
        </w:tc>
        <w:tc>
          <w:tcPr>
            <w:tcW w:w="663" w:type="pct"/>
            <w:vMerge/>
          </w:tcPr>
          <w:p w14:paraId="32483855" w14:textId="77777777" w:rsidR="00A41AB2" w:rsidRPr="000F6DD0" w:rsidRDefault="00A41AB2" w:rsidP="00A41AB2">
            <w:pPr>
              <w:pStyle w:val="Prrafodelista"/>
              <w:tabs>
                <w:tab w:val="left" w:pos="240"/>
              </w:tabs>
              <w:ind w:left="0"/>
              <w:jc w:val="center"/>
              <w:rPr>
                <w:rFonts w:ascii="Arial Narrow" w:hAnsi="Arial Narrow" w:cs="Arial"/>
                <w:color w:val="FF0000"/>
                <w:sz w:val="12"/>
                <w:szCs w:val="12"/>
                <w:lang w:eastAsia="es-CO"/>
              </w:rPr>
            </w:pPr>
          </w:p>
        </w:tc>
        <w:tc>
          <w:tcPr>
            <w:tcW w:w="1839" w:type="pct"/>
            <w:vAlign w:val="center"/>
          </w:tcPr>
          <w:p w14:paraId="17A5ED13" w14:textId="77777777" w:rsidR="00A41AB2" w:rsidRPr="000F6DD0" w:rsidRDefault="00A41AB2" w:rsidP="00A41AB2">
            <w:pPr>
              <w:pStyle w:val="Prrafodelista"/>
              <w:tabs>
                <w:tab w:val="left" w:pos="240"/>
              </w:tabs>
              <w:ind w:left="0"/>
              <w:jc w:val="both"/>
              <w:rPr>
                <w:rFonts w:ascii="Arial Narrow" w:hAnsi="Arial Narrow" w:cs="Arial"/>
                <w:b/>
                <w:bCs/>
                <w:color w:val="000000" w:themeColor="text1"/>
                <w:sz w:val="12"/>
                <w:szCs w:val="12"/>
                <w:lang w:eastAsia="es-CO"/>
              </w:rPr>
            </w:pPr>
            <w:r w:rsidRPr="000F6DD0">
              <w:rPr>
                <w:rFonts w:ascii="Arial Narrow" w:hAnsi="Arial Narrow" w:cs="Arial"/>
                <w:b/>
                <w:bCs/>
                <w:color w:val="000000" w:themeColor="text1"/>
                <w:sz w:val="12"/>
                <w:szCs w:val="12"/>
                <w:lang w:eastAsia="es-CO"/>
              </w:rPr>
              <w:t>PAQUETE No. 3</w:t>
            </w:r>
            <w:r w:rsidRPr="000F6DD0">
              <w:rPr>
                <w:rFonts w:ascii="Arial Narrow" w:hAnsi="Arial Narrow" w:cs="Arial"/>
                <w:color w:val="000000" w:themeColor="text1"/>
                <w:sz w:val="12"/>
                <w:szCs w:val="12"/>
                <w:lang w:eastAsia="es-CO"/>
              </w:rPr>
              <w:t xml:space="preserve"> - Servicios Funerarios (Decreto 1791 de 2000) Personal de alférez, cadetes, alumnos de las escuelas de formación, auxiliares bachilleres y regulares, en servicio activo y pensionado.</w:t>
            </w:r>
          </w:p>
        </w:tc>
        <w:tc>
          <w:tcPr>
            <w:tcW w:w="588" w:type="pct"/>
            <w:vAlign w:val="center"/>
          </w:tcPr>
          <w:p w14:paraId="53849D5C" w14:textId="77777777" w:rsidR="00A41AB2" w:rsidRPr="000F6DD0" w:rsidRDefault="00A41AB2" w:rsidP="00A41AB2">
            <w:pPr>
              <w:spacing w:after="0" w:line="240" w:lineRule="auto"/>
              <w:jc w:val="right"/>
              <w:rPr>
                <w:rFonts w:ascii="Arial Narrow" w:eastAsia="Times New Roman" w:hAnsi="Arial Narrow" w:cs="Arial"/>
                <w:color w:val="000000" w:themeColor="text1"/>
                <w:sz w:val="12"/>
                <w:szCs w:val="12"/>
                <w:lang w:eastAsia="es-CO"/>
              </w:rPr>
            </w:pPr>
            <w:r w:rsidRPr="000F6DD0">
              <w:rPr>
                <w:rFonts w:ascii="Arial Narrow" w:eastAsia="Times New Roman" w:hAnsi="Arial Narrow" w:cs="Arial"/>
                <w:color w:val="000000" w:themeColor="text1"/>
                <w:sz w:val="12"/>
                <w:szCs w:val="12"/>
                <w:lang w:eastAsia="es-CO"/>
              </w:rPr>
              <w:t>$ 3.599.365,00</w:t>
            </w:r>
          </w:p>
        </w:tc>
        <w:tc>
          <w:tcPr>
            <w:tcW w:w="956" w:type="pct"/>
            <w:vAlign w:val="bottom"/>
          </w:tcPr>
          <w:p w14:paraId="2195B9C0" w14:textId="56C36555" w:rsidR="00A41AB2" w:rsidRPr="00A41AB2" w:rsidRDefault="00A41AB2" w:rsidP="00A41AB2">
            <w:pPr>
              <w:spacing w:after="0" w:line="240" w:lineRule="auto"/>
              <w:jc w:val="right"/>
              <w:rPr>
                <w:rFonts w:ascii="Arial Narrow" w:eastAsia="Times New Roman" w:hAnsi="Arial Narrow" w:cs="Arial"/>
                <w:color w:val="000000" w:themeColor="text1"/>
                <w:sz w:val="12"/>
                <w:szCs w:val="12"/>
                <w:lang w:eastAsia="es-CO"/>
              </w:rPr>
            </w:pPr>
            <w:r w:rsidRPr="00A41AB2">
              <w:rPr>
                <w:rFonts w:ascii="Arial Narrow" w:eastAsia="Times New Roman" w:hAnsi="Arial Narrow" w:cs="Arial"/>
                <w:color w:val="000000" w:themeColor="text1"/>
                <w:sz w:val="12"/>
                <w:szCs w:val="12"/>
                <w:lang w:eastAsia="es-CO"/>
              </w:rPr>
              <w:t>$ 3.979.645,11</w:t>
            </w:r>
          </w:p>
        </w:tc>
      </w:tr>
      <w:tr w:rsidR="00A41AB2" w:rsidRPr="002029A0" w14:paraId="7821362B" w14:textId="77777777" w:rsidTr="00874692">
        <w:trPr>
          <w:jc w:val="center"/>
        </w:trPr>
        <w:tc>
          <w:tcPr>
            <w:tcW w:w="298" w:type="pct"/>
            <w:vAlign w:val="center"/>
          </w:tcPr>
          <w:p w14:paraId="1305B8CD" w14:textId="77777777" w:rsidR="00A41AB2" w:rsidRPr="000F6DD0" w:rsidRDefault="00A41AB2" w:rsidP="00A41AB2">
            <w:pPr>
              <w:pStyle w:val="Prrafodelista"/>
              <w:tabs>
                <w:tab w:val="left" w:pos="240"/>
              </w:tabs>
              <w:ind w:left="0"/>
              <w:jc w:val="center"/>
              <w:rPr>
                <w:rFonts w:ascii="Arial Narrow" w:hAnsi="Arial Narrow" w:cs="Arial"/>
                <w:color w:val="000000" w:themeColor="text1"/>
                <w:sz w:val="12"/>
                <w:szCs w:val="12"/>
                <w:lang w:eastAsia="es-CO"/>
              </w:rPr>
            </w:pPr>
            <w:r w:rsidRPr="000F6DD0">
              <w:rPr>
                <w:rFonts w:ascii="Arial Narrow" w:hAnsi="Arial Narrow" w:cs="Arial"/>
                <w:color w:val="000000" w:themeColor="text1"/>
                <w:sz w:val="12"/>
                <w:szCs w:val="12"/>
                <w:lang w:eastAsia="es-CO"/>
              </w:rPr>
              <w:t>4</w:t>
            </w:r>
          </w:p>
        </w:tc>
        <w:tc>
          <w:tcPr>
            <w:tcW w:w="655" w:type="pct"/>
            <w:vMerge/>
          </w:tcPr>
          <w:p w14:paraId="5D8F5568" w14:textId="77777777" w:rsidR="00A41AB2" w:rsidRPr="000F6DD0" w:rsidRDefault="00A41AB2" w:rsidP="00A41AB2">
            <w:pPr>
              <w:pStyle w:val="Prrafodelista"/>
              <w:tabs>
                <w:tab w:val="left" w:pos="240"/>
              </w:tabs>
              <w:ind w:left="0"/>
              <w:jc w:val="center"/>
              <w:rPr>
                <w:rFonts w:ascii="Arial Narrow" w:hAnsi="Arial Narrow" w:cs="Arial"/>
                <w:color w:val="FF0000"/>
                <w:sz w:val="12"/>
                <w:szCs w:val="12"/>
                <w:lang w:eastAsia="es-CO"/>
              </w:rPr>
            </w:pPr>
          </w:p>
        </w:tc>
        <w:tc>
          <w:tcPr>
            <w:tcW w:w="663" w:type="pct"/>
            <w:vMerge/>
          </w:tcPr>
          <w:p w14:paraId="5ECC54D1" w14:textId="77777777" w:rsidR="00A41AB2" w:rsidRPr="000F6DD0" w:rsidRDefault="00A41AB2" w:rsidP="00A41AB2">
            <w:pPr>
              <w:pStyle w:val="Prrafodelista"/>
              <w:tabs>
                <w:tab w:val="left" w:pos="240"/>
              </w:tabs>
              <w:ind w:left="0"/>
              <w:jc w:val="center"/>
              <w:rPr>
                <w:rFonts w:ascii="Arial Narrow" w:hAnsi="Arial Narrow" w:cs="Arial"/>
                <w:color w:val="FF0000"/>
                <w:sz w:val="12"/>
                <w:szCs w:val="12"/>
                <w:lang w:eastAsia="es-CO"/>
              </w:rPr>
            </w:pPr>
          </w:p>
        </w:tc>
        <w:tc>
          <w:tcPr>
            <w:tcW w:w="1839" w:type="pct"/>
            <w:vAlign w:val="center"/>
          </w:tcPr>
          <w:p w14:paraId="5FDEAE31" w14:textId="77777777" w:rsidR="00A41AB2" w:rsidRPr="000F6DD0" w:rsidRDefault="00A41AB2" w:rsidP="00A41AB2">
            <w:pPr>
              <w:pStyle w:val="Prrafodelista"/>
              <w:tabs>
                <w:tab w:val="left" w:pos="240"/>
              </w:tabs>
              <w:ind w:left="0"/>
              <w:jc w:val="both"/>
              <w:rPr>
                <w:rFonts w:ascii="Arial Narrow" w:hAnsi="Arial Narrow" w:cs="Arial"/>
                <w:b/>
                <w:bCs/>
                <w:color w:val="000000" w:themeColor="text1"/>
                <w:sz w:val="12"/>
                <w:szCs w:val="12"/>
                <w:lang w:eastAsia="es-CO"/>
              </w:rPr>
            </w:pPr>
            <w:r w:rsidRPr="000F6DD0">
              <w:rPr>
                <w:rFonts w:ascii="Arial Narrow" w:hAnsi="Arial Narrow" w:cs="Arial"/>
                <w:b/>
                <w:bCs/>
                <w:color w:val="000000" w:themeColor="text1"/>
                <w:sz w:val="12"/>
                <w:szCs w:val="12"/>
                <w:lang w:eastAsia="es-CO"/>
              </w:rPr>
              <w:t>PAQUETE No. 4</w:t>
            </w:r>
            <w:r w:rsidRPr="000F6DD0">
              <w:rPr>
                <w:rFonts w:ascii="Arial Narrow" w:hAnsi="Arial Narrow" w:cs="Arial"/>
                <w:color w:val="000000" w:themeColor="text1"/>
                <w:sz w:val="12"/>
                <w:szCs w:val="12"/>
                <w:lang w:eastAsia="es-CO"/>
              </w:rPr>
              <w:t xml:space="preserve"> – Servicios Funerarios para fallecidos por PANDEMIA, aplicación de los protocolos vigentes que se encuentran implementados por el Gobierno Nacional, para el personal uniformado y no uniformado de la Policía Nacional en todas las categorías (activos, con asignación de retiro, pensionados).</w:t>
            </w:r>
          </w:p>
        </w:tc>
        <w:tc>
          <w:tcPr>
            <w:tcW w:w="588" w:type="pct"/>
            <w:vAlign w:val="center"/>
          </w:tcPr>
          <w:p w14:paraId="7CCD6696" w14:textId="77777777" w:rsidR="00A41AB2" w:rsidRPr="000F6DD0" w:rsidRDefault="00A41AB2" w:rsidP="00A41AB2">
            <w:pPr>
              <w:spacing w:after="0" w:line="240" w:lineRule="auto"/>
              <w:jc w:val="right"/>
              <w:rPr>
                <w:rFonts w:ascii="Arial Narrow" w:eastAsia="Times New Roman" w:hAnsi="Arial Narrow" w:cs="Arial"/>
                <w:color w:val="000000" w:themeColor="text1"/>
                <w:sz w:val="12"/>
                <w:szCs w:val="12"/>
                <w:lang w:eastAsia="es-CO"/>
              </w:rPr>
            </w:pPr>
            <w:r w:rsidRPr="000F6DD0">
              <w:rPr>
                <w:rFonts w:ascii="Arial Narrow" w:eastAsia="Times New Roman" w:hAnsi="Arial Narrow" w:cs="Arial"/>
                <w:color w:val="000000" w:themeColor="text1"/>
                <w:sz w:val="12"/>
                <w:szCs w:val="12"/>
                <w:lang w:eastAsia="es-CO"/>
              </w:rPr>
              <w:t>$ 3.599.365,00</w:t>
            </w:r>
          </w:p>
        </w:tc>
        <w:tc>
          <w:tcPr>
            <w:tcW w:w="956" w:type="pct"/>
            <w:vAlign w:val="center"/>
          </w:tcPr>
          <w:p w14:paraId="6EE5920F" w14:textId="2CB6BB86" w:rsidR="00A41AB2" w:rsidRPr="00A41AB2" w:rsidRDefault="00A41AB2" w:rsidP="00A41AB2">
            <w:pPr>
              <w:spacing w:after="0" w:line="240" w:lineRule="auto"/>
              <w:jc w:val="right"/>
              <w:rPr>
                <w:rFonts w:ascii="Arial Narrow" w:eastAsia="Times New Roman" w:hAnsi="Arial Narrow" w:cs="Arial"/>
                <w:color w:val="000000" w:themeColor="text1"/>
                <w:sz w:val="12"/>
                <w:szCs w:val="12"/>
                <w:lang w:eastAsia="es-CO"/>
              </w:rPr>
            </w:pPr>
            <w:r w:rsidRPr="00A41AB2">
              <w:rPr>
                <w:rFonts w:ascii="Arial Narrow" w:eastAsia="Times New Roman" w:hAnsi="Arial Narrow" w:cs="Arial"/>
                <w:color w:val="000000" w:themeColor="text1"/>
                <w:sz w:val="12"/>
                <w:szCs w:val="12"/>
                <w:lang w:eastAsia="es-CO"/>
              </w:rPr>
              <w:t>$ 3.979.645,11</w:t>
            </w:r>
          </w:p>
        </w:tc>
      </w:tr>
      <w:tr w:rsidR="00A41AB2" w:rsidRPr="002029A0" w14:paraId="56CA6A8F" w14:textId="77777777" w:rsidTr="00874692">
        <w:trPr>
          <w:jc w:val="center"/>
        </w:trPr>
        <w:tc>
          <w:tcPr>
            <w:tcW w:w="298" w:type="pct"/>
            <w:vAlign w:val="center"/>
          </w:tcPr>
          <w:p w14:paraId="2D27FF0A" w14:textId="77777777" w:rsidR="00A41AB2" w:rsidRPr="000F6DD0" w:rsidRDefault="00A41AB2" w:rsidP="00A41AB2">
            <w:pPr>
              <w:pStyle w:val="Prrafodelista"/>
              <w:tabs>
                <w:tab w:val="left" w:pos="240"/>
              </w:tabs>
              <w:ind w:left="0"/>
              <w:jc w:val="center"/>
              <w:rPr>
                <w:rFonts w:ascii="Arial Narrow" w:hAnsi="Arial Narrow" w:cs="Arial"/>
                <w:color w:val="000000" w:themeColor="text1"/>
                <w:sz w:val="12"/>
                <w:szCs w:val="12"/>
                <w:lang w:eastAsia="es-CO"/>
              </w:rPr>
            </w:pPr>
            <w:r w:rsidRPr="000F6DD0">
              <w:rPr>
                <w:rFonts w:ascii="Arial Narrow" w:hAnsi="Arial Narrow" w:cs="Arial"/>
                <w:color w:val="000000" w:themeColor="text1"/>
                <w:sz w:val="12"/>
                <w:szCs w:val="12"/>
                <w:lang w:eastAsia="es-CO"/>
              </w:rPr>
              <w:t>5</w:t>
            </w:r>
          </w:p>
        </w:tc>
        <w:tc>
          <w:tcPr>
            <w:tcW w:w="655" w:type="pct"/>
            <w:vMerge/>
          </w:tcPr>
          <w:p w14:paraId="7270005E" w14:textId="77777777" w:rsidR="00A41AB2" w:rsidRPr="000F6DD0" w:rsidRDefault="00A41AB2" w:rsidP="00A41AB2">
            <w:pPr>
              <w:pStyle w:val="Prrafodelista"/>
              <w:tabs>
                <w:tab w:val="left" w:pos="240"/>
              </w:tabs>
              <w:ind w:left="0"/>
              <w:jc w:val="center"/>
              <w:rPr>
                <w:rFonts w:ascii="Arial Narrow" w:hAnsi="Arial Narrow" w:cs="Arial"/>
                <w:color w:val="FF0000"/>
                <w:sz w:val="12"/>
                <w:szCs w:val="12"/>
                <w:lang w:eastAsia="es-CO"/>
              </w:rPr>
            </w:pPr>
          </w:p>
        </w:tc>
        <w:tc>
          <w:tcPr>
            <w:tcW w:w="663" w:type="pct"/>
            <w:vMerge/>
          </w:tcPr>
          <w:p w14:paraId="4DCAF8E7" w14:textId="77777777" w:rsidR="00A41AB2" w:rsidRPr="000F6DD0" w:rsidRDefault="00A41AB2" w:rsidP="00A41AB2">
            <w:pPr>
              <w:pStyle w:val="Prrafodelista"/>
              <w:tabs>
                <w:tab w:val="left" w:pos="240"/>
              </w:tabs>
              <w:ind w:left="0"/>
              <w:jc w:val="center"/>
              <w:rPr>
                <w:rFonts w:ascii="Arial Narrow" w:hAnsi="Arial Narrow" w:cs="Arial"/>
                <w:color w:val="FF0000"/>
                <w:sz w:val="12"/>
                <w:szCs w:val="12"/>
                <w:lang w:eastAsia="es-CO"/>
              </w:rPr>
            </w:pPr>
          </w:p>
        </w:tc>
        <w:tc>
          <w:tcPr>
            <w:tcW w:w="1839" w:type="pct"/>
            <w:vAlign w:val="center"/>
          </w:tcPr>
          <w:p w14:paraId="7EBB9F57" w14:textId="77777777" w:rsidR="00A41AB2" w:rsidRPr="000F6DD0" w:rsidRDefault="00A41AB2" w:rsidP="00A41AB2">
            <w:pPr>
              <w:tabs>
                <w:tab w:val="left" w:pos="240"/>
              </w:tabs>
              <w:jc w:val="both"/>
              <w:rPr>
                <w:rFonts w:ascii="Arial Narrow" w:hAnsi="Arial Narrow" w:cs="Arial"/>
                <w:b/>
                <w:bCs/>
                <w:color w:val="000000" w:themeColor="text1"/>
                <w:sz w:val="12"/>
                <w:szCs w:val="12"/>
                <w:lang w:eastAsia="es-CO"/>
              </w:rPr>
            </w:pPr>
            <w:r w:rsidRPr="000F6DD0">
              <w:rPr>
                <w:rFonts w:ascii="Arial Narrow" w:hAnsi="Arial Narrow" w:cs="Arial"/>
                <w:b/>
                <w:bCs/>
                <w:color w:val="000000" w:themeColor="text1"/>
                <w:sz w:val="12"/>
                <w:szCs w:val="12"/>
                <w:lang w:eastAsia="es-CO"/>
              </w:rPr>
              <w:t xml:space="preserve">PAQUETE No. 5 INHUMACIÓN ALUMNOS FALLECIDOS DE LAS ESCUELAS DE FORMACIÓN CADETES Y ALFÉRES DE LA POLICÍA NACIONAL </w:t>
            </w:r>
          </w:p>
          <w:p w14:paraId="7EDCBC3F" w14:textId="77777777" w:rsidR="00A41AB2" w:rsidRPr="000F6DD0" w:rsidRDefault="00A41AB2" w:rsidP="00A41AB2">
            <w:pPr>
              <w:pStyle w:val="Prrafodelista"/>
              <w:tabs>
                <w:tab w:val="left" w:pos="240"/>
              </w:tabs>
              <w:ind w:left="0"/>
              <w:jc w:val="both"/>
              <w:rPr>
                <w:rFonts w:ascii="Arial Narrow" w:hAnsi="Arial Narrow" w:cs="Arial"/>
                <w:b/>
                <w:bCs/>
                <w:color w:val="000000" w:themeColor="text1"/>
                <w:sz w:val="12"/>
                <w:szCs w:val="12"/>
                <w:lang w:eastAsia="es-CO"/>
              </w:rPr>
            </w:pPr>
            <w:r w:rsidRPr="000F6DD0">
              <w:rPr>
                <w:rFonts w:ascii="Arial Narrow" w:hAnsi="Arial Narrow" w:cs="Arial"/>
                <w:b/>
                <w:bCs/>
                <w:color w:val="000000" w:themeColor="text1"/>
                <w:sz w:val="12"/>
                <w:szCs w:val="12"/>
                <w:lang w:eastAsia="es-CO"/>
              </w:rPr>
              <w:t>(Servicios Funerarios (Decreto 1791 de 2000) para personal fallecido de cadetes y alférez).</w:t>
            </w:r>
          </w:p>
        </w:tc>
        <w:tc>
          <w:tcPr>
            <w:tcW w:w="588" w:type="pct"/>
            <w:vAlign w:val="center"/>
          </w:tcPr>
          <w:p w14:paraId="752EAF99" w14:textId="77777777" w:rsidR="00A41AB2" w:rsidRPr="000F6DD0" w:rsidRDefault="00A41AB2" w:rsidP="00A41AB2">
            <w:pPr>
              <w:spacing w:after="0" w:line="240" w:lineRule="auto"/>
              <w:jc w:val="right"/>
              <w:rPr>
                <w:rFonts w:ascii="Arial Narrow" w:eastAsia="Times New Roman" w:hAnsi="Arial Narrow" w:cs="Arial"/>
                <w:color w:val="000000" w:themeColor="text1"/>
                <w:sz w:val="12"/>
                <w:szCs w:val="12"/>
                <w:lang w:eastAsia="es-CO"/>
              </w:rPr>
            </w:pPr>
            <w:r w:rsidRPr="000F6DD0">
              <w:rPr>
                <w:rFonts w:ascii="Arial Narrow" w:eastAsia="Times New Roman" w:hAnsi="Arial Narrow" w:cs="Arial"/>
                <w:color w:val="000000" w:themeColor="text1"/>
                <w:sz w:val="12"/>
                <w:szCs w:val="12"/>
                <w:lang w:eastAsia="es-CO"/>
              </w:rPr>
              <w:t>$ 2.900.687,00</w:t>
            </w:r>
          </w:p>
        </w:tc>
        <w:tc>
          <w:tcPr>
            <w:tcW w:w="956" w:type="pct"/>
            <w:vAlign w:val="center"/>
          </w:tcPr>
          <w:p w14:paraId="1B138462" w14:textId="6140D101" w:rsidR="00A41AB2" w:rsidRPr="00A41AB2" w:rsidRDefault="00A41AB2" w:rsidP="00A41AB2">
            <w:pPr>
              <w:spacing w:after="0" w:line="240" w:lineRule="auto"/>
              <w:jc w:val="right"/>
              <w:rPr>
                <w:rFonts w:ascii="Arial Narrow" w:eastAsia="Times New Roman" w:hAnsi="Arial Narrow" w:cs="Arial"/>
                <w:color w:val="000000" w:themeColor="text1"/>
                <w:sz w:val="12"/>
                <w:szCs w:val="12"/>
                <w:lang w:eastAsia="es-CO"/>
              </w:rPr>
            </w:pPr>
            <w:r w:rsidRPr="00A41AB2">
              <w:rPr>
                <w:rFonts w:ascii="Arial Narrow" w:eastAsia="Times New Roman" w:hAnsi="Arial Narrow" w:cs="Arial"/>
                <w:color w:val="000000" w:themeColor="text1"/>
                <w:sz w:val="12"/>
                <w:szCs w:val="12"/>
                <w:lang w:eastAsia="es-CO"/>
              </w:rPr>
              <w:t>$ 3.207.150,38</w:t>
            </w:r>
          </w:p>
        </w:tc>
      </w:tr>
      <w:tr w:rsidR="00A41AB2" w:rsidRPr="002029A0" w14:paraId="6359DDCB" w14:textId="77777777" w:rsidTr="00874692">
        <w:trPr>
          <w:jc w:val="center"/>
        </w:trPr>
        <w:tc>
          <w:tcPr>
            <w:tcW w:w="298" w:type="pct"/>
            <w:vAlign w:val="center"/>
          </w:tcPr>
          <w:p w14:paraId="2E66CA50" w14:textId="77777777" w:rsidR="00A41AB2" w:rsidRPr="000F6DD0" w:rsidRDefault="00A41AB2" w:rsidP="00A41AB2">
            <w:pPr>
              <w:pStyle w:val="Prrafodelista"/>
              <w:tabs>
                <w:tab w:val="left" w:pos="240"/>
              </w:tabs>
              <w:ind w:left="0"/>
              <w:jc w:val="center"/>
              <w:rPr>
                <w:rFonts w:ascii="Arial Narrow" w:hAnsi="Arial Narrow" w:cs="Arial"/>
                <w:color w:val="000000" w:themeColor="text1"/>
                <w:sz w:val="12"/>
                <w:szCs w:val="12"/>
                <w:lang w:eastAsia="es-CO"/>
              </w:rPr>
            </w:pPr>
            <w:r w:rsidRPr="000F6DD0">
              <w:rPr>
                <w:rFonts w:ascii="Arial Narrow" w:hAnsi="Arial Narrow" w:cs="Arial"/>
                <w:color w:val="000000" w:themeColor="text1"/>
                <w:sz w:val="12"/>
                <w:szCs w:val="12"/>
                <w:lang w:eastAsia="es-CO"/>
              </w:rPr>
              <w:t>6</w:t>
            </w:r>
          </w:p>
        </w:tc>
        <w:tc>
          <w:tcPr>
            <w:tcW w:w="655" w:type="pct"/>
            <w:vMerge/>
          </w:tcPr>
          <w:p w14:paraId="386C3B26" w14:textId="77777777" w:rsidR="00A41AB2" w:rsidRPr="000F6DD0" w:rsidRDefault="00A41AB2" w:rsidP="00A41AB2">
            <w:pPr>
              <w:pStyle w:val="Prrafodelista"/>
              <w:tabs>
                <w:tab w:val="left" w:pos="240"/>
              </w:tabs>
              <w:ind w:left="0"/>
              <w:jc w:val="center"/>
              <w:rPr>
                <w:rFonts w:ascii="Arial Narrow" w:hAnsi="Arial Narrow" w:cs="Arial"/>
                <w:color w:val="FF0000"/>
                <w:sz w:val="12"/>
                <w:szCs w:val="12"/>
                <w:lang w:eastAsia="es-CO"/>
              </w:rPr>
            </w:pPr>
          </w:p>
        </w:tc>
        <w:tc>
          <w:tcPr>
            <w:tcW w:w="663" w:type="pct"/>
            <w:vMerge/>
          </w:tcPr>
          <w:p w14:paraId="2B2603B6" w14:textId="77777777" w:rsidR="00A41AB2" w:rsidRPr="000F6DD0" w:rsidRDefault="00A41AB2" w:rsidP="00A41AB2">
            <w:pPr>
              <w:pStyle w:val="Prrafodelista"/>
              <w:tabs>
                <w:tab w:val="left" w:pos="240"/>
              </w:tabs>
              <w:ind w:left="0"/>
              <w:jc w:val="center"/>
              <w:rPr>
                <w:rFonts w:ascii="Arial Narrow" w:hAnsi="Arial Narrow" w:cs="Arial"/>
                <w:color w:val="FF0000"/>
                <w:sz w:val="12"/>
                <w:szCs w:val="12"/>
                <w:lang w:eastAsia="es-CO"/>
              </w:rPr>
            </w:pPr>
          </w:p>
        </w:tc>
        <w:tc>
          <w:tcPr>
            <w:tcW w:w="1839" w:type="pct"/>
            <w:vAlign w:val="center"/>
          </w:tcPr>
          <w:p w14:paraId="6C692DF6" w14:textId="77777777" w:rsidR="00A41AB2" w:rsidRPr="000F6DD0" w:rsidRDefault="00A41AB2" w:rsidP="00A41AB2">
            <w:pPr>
              <w:tabs>
                <w:tab w:val="left" w:pos="240"/>
              </w:tabs>
              <w:jc w:val="both"/>
              <w:rPr>
                <w:rFonts w:ascii="Arial Narrow" w:hAnsi="Arial Narrow" w:cs="Arial"/>
                <w:b/>
                <w:bCs/>
                <w:color w:val="000000" w:themeColor="text1"/>
                <w:sz w:val="12"/>
                <w:szCs w:val="12"/>
                <w:lang w:eastAsia="es-CO"/>
              </w:rPr>
            </w:pPr>
            <w:r w:rsidRPr="000F6DD0">
              <w:rPr>
                <w:rFonts w:ascii="Arial Narrow" w:hAnsi="Arial Narrow" w:cs="Arial"/>
                <w:b/>
                <w:bCs/>
                <w:color w:val="000000" w:themeColor="text1"/>
                <w:sz w:val="12"/>
                <w:szCs w:val="12"/>
                <w:lang w:eastAsia="es-CO"/>
              </w:rPr>
              <w:t xml:space="preserve">PAQUETE No. 6 CREMACIÓN ALUMNOS FALLECIDOS DE LAS ESCUELAS DE FORMACIÓN CADETES Y ALFÉRES DE LA POLICÍA </w:t>
            </w:r>
            <w:proofErr w:type="gramStart"/>
            <w:r w:rsidRPr="000F6DD0">
              <w:rPr>
                <w:rFonts w:ascii="Arial Narrow" w:hAnsi="Arial Narrow" w:cs="Arial"/>
                <w:b/>
                <w:bCs/>
                <w:color w:val="000000" w:themeColor="text1"/>
                <w:sz w:val="12"/>
                <w:szCs w:val="12"/>
                <w:lang w:eastAsia="es-CO"/>
              </w:rPr>
              <w:t xml:space="preserve">NACIONAL  </w:t>
            </w:r>
            <w:r w:rsidRPr="000F6DD0">
              <w:rPr>
                <w:rFonts w:ascii="Arial Narrow" w:hAnsi="Arial Narrow" w:cs="Arial"/>
                <w:bCs/>
                <w:color w:val="000000" w:themeColor="text1"/>
                <w:sz w:val="12"/>
                <w:szCs w:val="12"/>
                <w:lang w:eastAsia="es-CO"/>
              </w:rPr>
              <w:t>(</w:t>
            </w:r>
            <w:proofErr w:type="gramEnd"/>
            <w:r w:rsidRPr="000F6DD0">
              <w:rPr>
                <w:rFonts w:ascii="Arial Narrow" w:hAnsi="Arial Narrow" w:cs="Arial"/>
                <w:bCs/>
                <w:color w:val="000000" w:themeColor="text1"/>
                <w:sz w:val="12"/>
                <w:szCs w:val="12"/>
                <w:lang w:eastAsia="es-CO"/>
              </w:rPr>
              <w:t>Servicios Funerarios (Decreto 1791 de 2000) para personal fallecido de cadetes y alférez).</w:t>
            </w:r>
          </w:p>
        </w:tc>
        <w:tc>
          <w:tcPr>
            <w:tcW w:w="588" w:type="pct"/>
            <w:vAlign w:val="center"/>
          </w:tcPr>
          <w:p w14:paraId="1A153633" w14:textId="77777777" w:rsidR="00A41AB2" w:rsidRPr="000F6DD0" w:rsidRDefault="00A41AB2" w:rsidP="00A41AB2">
            <w:pPr>
              <w:spacing w:after="0" w:line="240" w:lineRule="auto"/>
              <w:jc w:val="right"/>
              <w:rPr>
                <w:rFonts w:ascii="Arial Narrow" w:eastAsia="Times New Roman" w:hAnsi="Arial Narrow" w:cs="Arial"/>
                <w:color w:val="000000" w:themeColor="text1"/>
                <w:sz w:val="12"/>
                <w:szCs w:val="12"/>
                <w:lang w:eastAsia="es-CO"/>
              </w:rPr>
            </w:pPr>
            <w:r w:rsidRPr="000F6DD0">
              <w:rPr>
                <w:rFonts w:ascii="Arial Narrow" w:eastAsia="Times New Roman" w:hAnsi="Arial Narrow" w:cs="Arial"/>
                <w:color w:val="000000" w:themeColor="text1"/>
                <w:sz w:val="12"/>
                <w:szCs w:val="12"/>
                <w:lang w:eastAsia="es-CO"/>
              </w:rPr>
              <w:t>$ 2.900.687,00</w:t>
            </w:r>
          </w:p>
        </w:tc>
        <w:tc>
          <w:tcPr>
            <w:tcW w:w="956" w:type="pct"/>
            <w:vAlign w:val="center"/>
          </w:tcPr>
          <w:p w14:paraId="3ACCF182" w14:textId="05B90AA1" w:rsidR="00A41AB2" w:rsidRPr="00A41AB2" w:rsidRDefault="00A41AB2" w:rsidP="00A41AB2">
            <w:pPr>
              <w:spacing w:after="0" w:line="240" w:lineRule="auto"/>
              <w:jc w:val="right"/>
              <w:rPr>
                <w:rFonts w:ascii="Arial Narrow" w:eastAsia="Times New Roman" w:hAnsi="Arial Narrow" w:cs="Arial"/>
                <w:color w:val="000000" w:themeColor="text1"/>
                <w:sz w:val="12"/>
                <w:szCs w:val="12"/>
                <w:lang w:eastAsia="es-CO"/>
              </w:rPr>
            </w:pPr>
            <w:r w:rsidRPr="00A41AB2">
              <w:rPr>
                <w:rFonts w:ascii="Arial Narrow" w:eastAsia="Times New Roman" w:hAnsi="Arial Narrow" w:cs="Arial"/>
                <w:color w:val="000000" w:themeColor="text1"/>
                <w:sz w:val="12"/>
                <w:szCs w:val="12"/>
                <w:lang w:eastAsia="es-CO"/>
              </w:rPr>
              <w:t>$ 3.207.150,38</w:t>
            </w:r>
          </w:p>
        </w:tc>
      </w:tr>
      <w:tr w:rsidR="00A41AB2" w:rsidRPr="002029A0" w14:paraId="4815772F" w14:textId="77777777" w:rsidTr="00874692">
        <w:trPr>
          <w:trHeight w:val="1344"/>
          <w:jc w:val="center"/>
        </w:trPr>
        <w:tc>
          <w:tcPr>
            <w:tcW w:w="298" w:type="pct"/>
            <w:vAlign w:val="center"/>
          </w:tcPr>
          <w:p w14:paraId="099E9F39" w14:textId="77777777" w:rsidR="00A41AB2" w:rsidRPr="000F6DD0" w:rsidRDefault="00A41AB2" w:rsidP="00A41AB2">
            <w:pPr>
              <w:pStyle w:val="Prrafodelista"/>
              <w:tabs>
                <w:tab w:val="left" w:pos="240"/>
              </w:tabs>
              <w:ind w:left="0"/>
              <w:jc w:val="center"/>
              <w:rPr>
                <w:rFonts w:ascii="Arial Narrow" w:hAnsi="Arial Narrow" w:cs="Arial"/>
                <w:color w:val="000000" w:themeColor="text1"/>
                <w:sz w:val="12"/>
                <w:szCs w:val="12"/>
                <w:lang w:eastAsia="es-CO"/>
              </w:rPr>
            </w:pPr>
            <w:r w:rsidRPr="000F6DD0">
              <w:rPr>
                <w:rFonts w:ascii="Arial Narrow" w:hAnsi="Arial Narrow" w:cs="Arial"/>
                <w:color w:val="000000" w:themeColor="text1"/>
                <w:sz w:val="12"/>
                <w:szCs w:val="12"/>
                <w:lang w:eastAsia="es-CO"/>
              </w:rPr>
              <w:t>7</w:t>
            </w:r>
          </w:p>
        </w:tc>
        <w:tc>
          <w:tcPr>
            <w:tcW w:w="655" w:type="pct"/>
            <w:vMerge/>
          </w:tcPr>
          <w:p w14:paraId="254F0575" w14:textId="77777777" w:rsidR="00A41AB2" w:rsidRPr="000F6DD0" w:rsidRDefault="00A41AB2" w:rsidP="00A41AB2">
            <w:pPr>
              <w:pStyle w:val="Prrafodelista"/>
              <w:tabs>
                <w:tab w:val="left" w:pos="240"/>
              </w:tabs>
              <w:ind w:left="0"/>
              <w:jc w:val="center"/>
              <w:rPr>
                <w:rFonts w:ascii="Arial Narrow" w:hAnsi="Arial Narrow" w:cs="Arial"/>
                <w:color w:val="FF0000"/>
                <w:sz w:val="12"/>
                <w:szCs w:val="12"/>
                <w:lang w:eastAsia="es-CO"/>
              </w:rPr>
            </w:pPr>
          </w:p>
        </w:tc>
        <w:tc>
          <w:tcPr>
            <w:tcW w:w="663" w:type="pct"/>
            <w:vMerge/>
          </w:tcPr>
          <w:p w14:paraId="6391125F" w14:textId="77777777" w:rsidR="00A41AB2" w:rsidRPr="000F6DD0" w:rsidRDefault="00A41AB2" w:rsidP="00A41AB2">
            <w:pPr>
              <w:pStyle w:val="Prrafodelista"/>
              <w:tabs>
                <w:tab w:val="left" w:pos="240"/>
              </w:tabs>
              <w:ind w:left="0"/>
              <w:jc w:val="center"/>
              <w:rPr>
                <w:rFonts w:ascii="Arial Narrow" w:hAnsi="Arial Narrow" w:cs="Arial"/>
                <w:color w:val="FF0000"/>
                <w:sz w:val="12"/>
                <w:szCs w:val="12"/>
                <w:lang w:eastAsia="es-CO"/>
              </w:rPr>
            </w:pPr>
          </w:p>
        </w:tc>
        <w:tc>
          <w:tcPr>
            <w:tcW w:w="1839" w:type="pct"/>
            <w:vAlign w:val="center"/>
          </w:tcPr>
          <w:p w14:paraId="4F7AC18B" w14:textId="77777777" w:rsidR="00A41AB2" w:rsidRPr="000F6DD0" w:rsidRDefault="00A41AB2" w:rsidP="00A41AB2">
            <w:pPr>
              <w:tabs>
                <w:tab w:val="left" w:pos="240"/>
              </w:tabs>
              <w:jc w:val="both"/>
              <w:rPr>
                <w:rFonts w:ascii="Arial Narrow" w:hAnsi="Arial Narrow" w:cs="Arial"/>
                <w:b/>
                <w:bCs/>
                <w:color w:val="000000" w:themeColor="text1"/>
                <w:sz w:val="12"/>
                <w:szCs w:val="12"/>
                <w:lang w:eastAsia="es-CO"/>
              </w:rPr>
            </w:pPr>
            <w:r w:rsidRPr="000F6DD0">
              <w:rPr>
                <w:rFonts w:ascii="Arial Narrow" w:hAnsi="Arial Narrow" w:cs="Arial"/>
                <w:b/>
                <w:bCs/>
                <w:color w:val="000000" w:themeColor="text1"/>
                <w:sz w:val="12"/>
                <w:szCs w:val="12"/>
                <w:lang w:eastAsia="es-CO"/>
              </w:rPr>
              <w:t xml:space="preserve">PAQUETE No. 7 INHUMACIÓN ESTUDIANTES EN PROCESO DE FORMACIÓN PROFESIONAL POLICIAL PARA PATRULLERO DE POLICÍA Nota: </w:t>
            </w:r>
            <w:r w:rsidRPr="000F6DD0">
              <w:rPr>
                <w:rFonts w:ascii="Arial Narrow" w:hAnsi="Arial Narrow" w:cs="Arial"/>
                <w:bCs/>
                <w:color w:val="000000" w:themeColor="text1"/>
                <w:sz w:val="12"/>
                <w:szCs w:val="12"/>
                <w:lang w:eastAsia="es-CO"/>
              </w:rPr>
              <w:t>(Aplica también para auxiliar de policía fallecido, mientras permanezca prestando el servicio militar obligatorio, suspendido o pensionado), de acuerdo con lo establecido en el artículo 18º de la Resolución 02551 del 10 de junio de 2015 “Por la cual se reglamenta el funcionamiento y los servicios ofrecidos por el centro Religioso de la Dirección de Bienestar Social de la Policía Nacional y se dictan otras disposiciones”</w:t>
            </w:r>
          </w:p>
        </w:tc>
        <w:tc>
          <w:tcPr>
            <w:tcW w:w="588" w:type="pct"/>
            <w:vAlign w:val="center"/>
          </w:tcPr>
          <w:p w14:paraId="335FD514" w14:textId="77777777" w:rsidR="00A41AB2" w:rsidRPr="000F6DD0" w:rsidRDefault="00A41AB2" w:rsidP="00A41AB2">
            <w:pPr>
              <w:spacing w:after="0" w:line="240" w:lineRule="auto"/>
              <w:jc w:val="right"/>
              <w:rPr>
                <w:rFonts w:ascii="Arial Narrow" w:eastAsia="Times New Roman" w:hAnsi="Arial Narrow" w:cs="Arial"/>
                <w:color w:val="000000" w:themeColor="text1"/>
                <w:sz w:val="12"/>
                <w:szCs w:val="12"/>
                <w:lang w:eastAsia="es-CO"/>
              </w:rPr>
            </w:pPr>
            <w:r w:rsidRPr="000F6DD0">
              <w:rPr>
                <w:rFonts w:ascii="Arial Narrow" w:eastAsia="Times New Roman" w:hAnsi="Arial Narrow" w:cs="Arial"/>
                <w:color w:val="000000" w:themeColor="text1"/>
                <w:sz w:val="12"/>
                <w:szCs w:val="12"/>
                <w:lang w:eastAsia="es-CO"/>
              </w:rPr>
              <w:t>$ 2.900.687,00</w:t>
            </w:r>
          </w:p>
        </w:tc>
        <w:tc>
          <w:tcPr>
            <w:tcW w:w="956" w:type="pct"/>
            <w:vAlign w:val="center"/>
          </w:tcPr>
          <w:p w14:paraId="7E7E2319" w14:textId="6107021B" w:rsidR="00A41AB2" w:rsidRPr="002029A0" w:rsidRDefault="00A41AB2" w:rsidP="00A41AB2">
            <w:pPr>
              <w:spacing w:after="0" w:line="240" w:lineRule="auto"/>
              <w:jc w:val="right"/>
              <w:rPr>
                <w:rFonts w:ascii="Arial Narrow" w:eastAsia="Times New Roman" w:hAnsi="Arial Narrow" w:cs="Arial"/>
                <w:color w:val="000000" w:themeColor="text1"/>
                <w:sz w:val="12"/>
                <w:szCs w:val="12"/>
                <w:lang w:eastAsia="es-CO"/>
              </w:rPr>
            </w:pPr>
            <w:r w:rsidRPr="002029A0">
              <w:rPr>
                <w:rFonts w:ascii="Arial Narrow" w:eastAsia="Times New Roman" w:hAnsi="Arial Narrow" w:cs="Arial"/>
                <w:color w:val="000000" w:themeColor="text1"/>
                <w:sz w:val="12"/>
                <w:szCs w:val="12"/>
                <w:lang w:eastAsia="es-CO"/>
              </w:rPr>
              <w:t>$ 3.207.150,38</w:t>
            </w:r>
          </w:p>
        </w:tc>
      </w:tr>
      <w:tr w:rsidR="00A41AB2" w:rsidRPr="002029A0" w14:paraId="49386AA9" w14:textId="77777777" w:rsidTr="00874692">
        <w:trPr>
          <w:trHeight w:val="1702"/>
          <w:jc w:val="center"/>
        </w:trPr>
        <w:tc>
          <w:tcPr>
            <w:tcW w:w="298" w:type="pct"/>
            <w:vAlign w:val="center"/>
          </w:tcPr>
          <w:p w14:paraId="7A8A1EB6" w14:textId="77777777" w:rsidR="00A41AB2" w:rsidRPr="000F6DD0" w:rsidRDefault="00A41AB2" w:rsidP="00A41AB2">
            <w:pPr>
              <w:pStyle w:val="Prrafodelista"/>
              <w:tabs>
                <w:tab w:val="left" w:pos="240"/>
              </w:tabs>
              <w:ind w:left="0"/>
              <w:jc w:val="center"/>
              <w:rPr>
                <w:rFonts w:ascii="Arial Narrow" w:hAnsi="Arial Narrow" w:cs="Arial"/>
                <w:color w:val="000000" w:themeColor="text1"/>
                <w:sz w:val="12"/>
                <w:szCs w:val="12"/>
                <w:lang w:eastAsia="es-CO"/>
              </w:rPr>
            </w:pPr>
            <w:r w:rsidRPr="000F6DD0">
              <w:rPr>
                <w:rFonts w:ascii="Arial Narrow" w:hAnsi="Arial Narrow" w:cs="Arial"/>
                <w:color w:val="000000" w:themeColor="text1"/>
                <w:sz w:val="12"/>
                <w:szCs w:val="12"/>
                <w:lang w:eastAsia="es-CO"/>
              </w:rPr>
              <w:t>8</w:t>
            </w:r>
          </w:p>
        </w:tc>
        <w:tc>
          <w:tcPr>
            <w:tcW w:w="655" w:type="pct"/>
          </w:tcPr>
          <w:p w14:paraId="1FC927C0" w14:textId="77777777" w:rsidR="00A41AB2" w:rsidRPr="000F6DD0" w:rsidRDefault="00A41AB2" w:rsidP="00A41AB2">
            <w:pPr>
              <w:pStyle w:val="Prrafodelista"/>
              <w:tabs>
                <w:tab w:val="left" w:pos="240"/>
              </w:tabs>
              <w:ind w:left="0"/>
              <w:jc w:val="center"/>
              <w:rPr>
                <w:rFonts w:ascii="Arial Narrow" w:hAnsi="Arial Narrow" w:cs="Arial"/>
                <w:color w:val="FF0000"/>
                <w:sz w:val="12"/>
                <w:szCs w:val="12"/>
                <w:lang w:eastAsia="es-CO"/>
              </w:rPr>
            </w:pPr>
          </w:p>
        </w:tc>
        <w:tc>
          <w:tcPr>
            <w:tcW w:w="663" w:type="pct"/>
          </w:tcPr>
          <w:p w14:paraId="0306BF81" w14:textId="77777777" w:rsidR="00A41AB2" w:rsidRPr="000F6DD0" w:rsidRDefault="00A41AB2" w:rsidP="00A41AB2">
            <w:pPr>
              <w:pStyle w:val="Prrafodelista"/>
              <w:tabs>
                <w:tab w:val="left" w:pos="240"/>
              </w:tabs>
              <w:ind w:left="0"/>
              <w:jc w:val="center"/>
              <w:rPr>
                <w:rFonts w:ascii="Arial Narrow" w:hAnsi="Arial Narrow" w:cs="Arial"/>
                <w:color w:val="FF0000"/>
                <w:sz w:val="12"/>
                <w:szCs w:val="12"/>
                <w:lang w:eastAsia="es-CO"/>
              </w:rPr>
            </w:pPr>
          </w:p>
        </w:tc>
        <w:tc>
          <w:tcPr>
            <w:tcW w:w="1839" w:type="pct"/>
            <w:vAlign w:val="center"/>
          </w:tcPr>
          <w:p w14:paraId="34ED67AB" w14:textId="77777777" w:rsidR="00A41AB2" w:rsidRPr="000F6DD0" w:rsidRDefault="00A41AB2" w:rsidP="00A41AB2">
            <w:pPr>
              <w:tabs>
                <w:tab w:val="left" w:pos="240"/>
              </w:tabs>
              <w:jc w:val="both"/>
              <w:rPr>
                <w:rFonts w:ascii="Arial Narrow" w:hAnsi="Arial Narrow" w:cs="Arial"/>
                <w:b/>
                <w:bCs/>
                <w:color w:val="000000" w:themeColor="text1"/>
                <w:sz w:val="12"/>
                <w:szCs w:val="12"/>
                <w:lang w:eastAsia="es-CO"/>
              </w:rPr>
            </w:pPr>
            <w:r w:rsidRPr="000F6DD0">
              <w:rPr>
                <w:rFonts w:ascii="Arial Narrow" w:eastAsia="Times New Roman" w:hAnsi="Arial Narrow" w:cs="Calibri"/>
                <w:color w:val="000000"/>
                <w:sz w:val="12"/>
                <w:szCs w:val="12"/>
                <w:lang w:eastAsia="es-CO"/>
              </w:rPr>
              <w:t>AQUETE No. 8 CREMACIÓN ESTUDIANTES EN PROCESO DE FORMACIÓN PROFESIONAL POLICIAL PARA PATRULLERO DE POLICÍA Servicios Funerarios (Decreto 2179 de 2021) para personal estudiantes fallecidos en proceso de formación profesional policial para patrullero de policía. Nota: (Aplica también para auxiliar de policía fallecido, mientras permanezca prestando el servicio militar obligatorio, suspendido o pensionado), de acuerdo con lo establecido en el artículo 18º de la Resolución 02551 del 10 de junio de 2015 “Por la cual se reglamenta el funcionamiento y los servicios ofrecidos por el centro Religioso de la Dirección de Bienestar Social de la Policía Nacional y se dictan otras disposiciones.</w:t>
            </w:r>
          </w:p>
        </w:tc>
        <w:tc>
          <w:tcPr>
            <w:tcW w:w="588" w:type="pct"/>
            <w:vAlign w:val="center"/>
          </w:tcPr>
          <w:p w14:paraId="12AEE09F" w14:textId="77777777" w:rsidR="00A41AB2" w:rsidRPr="000F6DD0" w:rsidRDefault="00A41AB2" w:rsidP="00A41AB2">
            <w:pPr>
              <w:spacing w:after="0" w:line="240" w:lineRule="auto"/>
              <w:jc w:val="right"/>
              <w:rPr>
                <w:rFonts w:ascii="Arial Narrow" w:eastAsia="Times New Roman" w:hAnsi="Arial Narrow" w:cs="Arial"/>
                <w:color w:val="000000" w:themeColor="text1"/>
                <w:sz w:val="12"/>
                <w:szCs w:val="12"/>
                <w:lang w:eastAsia="es-CO"/>
              </w:rPr>
            </w:pPr>
            <w:r w:rsidRPr="000F6DD0">
              <w:rPr>
                <w:rFonts w:ascii="Arial Narrow" w:eastAsia="Times New Roman" w:hAnsi="Arial Narrow" w:cs="Arial"/>
                <w:color w:val="000000" w:themeColor="text1"/>
                <w:sz w:val="12"/>
                <w:szCs w:val="12"/>
                <w:lang w:eastAsia="es-CO"/>
              </w:rPr>
              <w:t>$ 2.900.687,00</w:t>
            </w:r>
          </w:p>
        </w:tc>
        <w:tc>
          <w:tcPr>
            <w:tcW w:w="956" w:type="pct"/>
            <w:vAlign w:val="center"/>
          </w:tcPr>
          <w:p w14:paraId="59EBE18B" w14:textId="4CD9A29D" w:rsidR="00A41AB2" w:rsidRPr="002029A0" w:rsidRDefault="00A41AB2" w:rsidP="00A41AB2">
            <w:pPr>
              <w:spacing w:after="0" w:line="240" w:lineRule="auto"/>
              <w:jc w:val="right"/>
              <w:rPr>
                <w:rFonts w:ascii="Arial Narrow" w:eastAsia="Times New Roman" w:hAnsi="Arial Narrow" w:cs="Arial"/>
                <w:color w:val="000000" w:themeColor="text1"/>
                <w:sz w:val="12"/>
                <w:szCs w:val="12"/>
                <w:lang w:eastAsia="es-CO"/>
              </w:rPr>
            </w:pPr>
            <w:r w:rsidRPr="002029A0">
              <w:rPr>
                <w:rFonts w:ascii="Arial Narrow" w:eastAsia="Times New Roman" w:hAnsi="Arial Narrow" w:cs="Arial"/>
                <w:color w:val="000000" w:themeColor="text1"/>
                <w:sz w:val="12"/>
                <w:szCs w:val="12"/>
                <w:lang w:eastAsia="es-CO"/>
              </w:rPr>
              <w:t>$ 3.207.150,38</w:t>
            </w:r>
          </w:p>
        </w:tc>
      </w:tr>
    </w:tbl>
    <w:p w14:paraId="1460B515" w14:textId="77777777" w:rsidR="006F3EE9" w:rsidRDefault="006F3EE9" w:rsidP="7B62DA10">
      <w:pPr>
        <w:tabs>
          <w:tab w:val="left" w:pos="240"/>
        </w:tabs>
        <w:spacing w:after="0" w:line="240" w:lineRule="auto"/>
        <w:jc w:val="both"/>
        <w:rPr>
          <w:rFonts w:ascii="Arial" w:hAnsi="Arial" w:cs="Arial"/>
          <w:b/>
          <w:bCs/>
          <w:color w:val="000000" w:themeColor="text1"/>
          <w:sz w:val="20"/>
          <w:szCs w:val="20"/>
        </w:rPr>
      </w:pPr>
    </w:p>
    <w:p w14:paraId="7D94A0B1" w14:textId="0686611E" w:rsidR="219F9E8D" w:rsidRDefault="219F9E8D" w:rsidP="7B62DA10">
      <w:pPr>
        <w:tabs>
          <w:tab w:val="left" w:pos="240"/>
        </w:tabs>
        <w:spacing w:after="0" w:line="240" w:lineRule="auto"/>
        <w:jc w:val="both"/>
        <w:rPr>
          <w:rFonts w:ascii="Arial" w:hAnsi="Arial" w:cs="Arial"/>
          <w:color w:val="000000" w:themeColor="text1"/>
          <w:sz w:val="20"/>
          <w:szCs w:val="20"/>
        </w:rPr>
      </w:pPr>
      <w:r w:rsidRPr="7B62DA10">
        <w:rPr>
          <w:rFonts w:ascii="Arial" w:hAnsi="Arial" w:cs="Arial"/>
          <w:b/>
          <w:bCs/>
          <w:color w:val="000000" w:themeColor="text1"/>
          <w:sz w:val="20"/>
          <w:szCs w:val="20"/>
        </w:rPr>
        <w:t xml:space="preserve">Nota: </w:t>
      </w:r>
      <w:r w:rsidRPr="7B62DA10">
        <w:rPr>
          <w:rFonts w:ascii="Arial" w:hAnsi="Arial" w:cs="Arial"/>
          <w:color w:val="000000" w:themeColor="text1"/>
          <w:sz w:val="20"/>
          <w:szCs w:val="20"/>
        </w:rPr>
        <w:t>para determinar el valor proyectado, se tomó como base el valor del IPC del año 2024 por el 5,2% y a este resultado se aplica el IPC del 2025 por el 5,1%.</w:t>
      </w:r>
    </w:p>
    <w:p w14:paraId="36215C4A" w14:textId="38E97BD2" w:rsidR="7B62DA10" w:rsidRDefault="7B62DA10" w:rsidP="7B62DA10">
      <w:pPr>
        <w:tabs>
          <w:tab w:val="left" w:pos="240"/>
        </w:tabs>
        <w:spacing w:after="0" w:line="240" w:lineRule="auto"/>
        <w:jc w:val="both"/>
        <w:rPr>
          <w:rFonts w:ascii="Arial" w:hAnsi="Arial" w:cs="Arial"/>
          <w:color w:val="000000" w:themeColor="text1"/>
          <w:sz w:val="20"/>
          <w:szCs w:val="20"/>
        </w:rPr>
      </w:pPr>
    </w:p>
    <w:p w14:paraId="45C849D9" w14:textId="54A25BD4" w:rsidR="008965D6" w:rsidRDefault="008965D6" w:rsidP="008965D6">
      <w:pPr>
        <w:tabs>
          <w:tab w:val="left" w:pos="240"/>
        </w:tabs>
        <w:spacing w:after="0" w:line="240" w:lineRule="auto"/>
        <w:jc w:val="both"/>
        <w:rPr>
          <w:rFonts w:ascii="Arial" w:hAnsi="Arial" w:cs="Arial"/>
          <w:b/>
          <w:color w:val="000000" w:themeColor="text1"/>
          <w:sz w:val="20"/>
          <w:szCs w:val="20"/>
        </w:rPr>
      </w:pPr>
      <w:r>
        <w:rPr>
          <w:rFonts w:ascii="Arial" w:hAnsi="Arial" w:cs="Arial"/>
          <w:b/>
          <w:color w:val="000000" w:themeColor="text1"/>
          <w:sz w:val="20"/>
          <w:szCs w:val="20"/>
        </w:rPr>
        <w:t xml:space="preserve">VIGENCIA </w:t>
      </w:r>
      <w:r w:rsidRPr="00FD3D8B">
        <w:rPr>
          <w:rFonts w:ascii="Arial" w:hAnsi="Arial" w:cs="Arial"/>
          <w:b/>
          <w:color w:val="000000" w:themeColor="text1"/>
          <w:sz w:val="20"/>
          <w:szCs w:val="20"/>
        </w:rPr>
        <w:t>202</w:t>
      </w:r>
      <w:r>
        <w:rPr>
          <w:rFonts w:ascii="Arial" w:hAnsi="Arial" w:cs="Arial"/>
          <w:b/>
          <w:color w:val="000000" w:themeColor="text1"/>
          <w:sz w:val="20"/>
          <w:szCs w:val="20"/>
        </w:rPr>
        <w:t>5</w:t>
      </w:r>
    </w:p>
    <w:p w14:paraId="52765A16" w14:textId="77777777" w:rsidR="008965D6" w:rsidRDefault="008965D6" w:rsidP="008965D6">
      <w:pPr>
        <w:tabs>
          <w:tab w:val="left" w:pos="240"/>
        </w:tabs>
        <w:spacing w:after="0" w:line="240" w:lineRule="auto"/>
        <w:jc w:val="both"/>
        <w:rPr>
          <w:rFonts w:ascii="Arial" w:hAnsi="Arial" w:cs="Arial"/>
          <w:b/>
          <w:color w:val="000000" w:themeColor="text1"/>
          <w:sz w:val="20"/>
          <w:szCs w:val="20"/>
        </w:rPr>
      </w:pPr>
    </w:p>
    <w:tbl>
      <w:tblPr>
        <w:tblW w:w="50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5"/>
        <w:gridCol w:w="1263"/>
        <w:gridCol w:w="1278"/>
        <w:gridCol w:w="3544"/>
        <w:gridCol w:w="1133"/>
        <w:gridCol w:w="1842"/>
      </w:tblGrid>
      <w:tr w:rsidR="008965D6" w:rsidRPr="000F6DD0" w14:paraId="4B7FE7A0" w14:textId="77777777" w:rsidTr="009F2081">
        <w:trPr>
          <w:jc w:val="center"/>
        </w:trPr>
        <w:tc>
          <w:tcPr>
            <w:tcW w:w="298" w:type="pct"/>
            <w:vAlign w:val="center"/>
          </w:tcPr>
          <w:p w14:paraId="30E61452" w14:textId="77777777" w:rsidR="008965D6" w:rsidRPr="000F6DD0" w:rsidRDefault="008965D6" w:rsidP="009F2081">
            <w:pPr>
              <w:spacing w:after="0" w:line="240" w:lineRule="auto"/>
              <w:jc w:val="center"/>
              <w:rPr>
                <w:rFonts w:ascii="Arial Narrow" w:hAnsi="Arial Narrow" w:cs="Arial"/>
                <w:b/>
                <w:sz w:val="12"/>
                <w:szCs w:val="12"/>
              </w:rPr>
            </w:pPr>
            <w:r w:rsidRPr="000F6DD0">
              <w:rPr>
                <w:rFonts w:ascii="Arial Narrow" w:hAnsi="Arial Narrow" w:cs="Arial"/>
                <w:b/>
                <w:sz w:val="12"/>
                <w:szCs w:val="12"/>
              </w:rPr>
              <w:t>ÍTEM</w:t>
            </w:r>
          </w:p>
        </w:tc>
        <w:tc>
          <w:tcPr>
            <w:tcW w:w="655" w:type="pct"/>
            <w:vAlign w:val="center"/>
          </w:tcPr>
          <w:p w14:paraId="05A6525A" w14:textId="77777777" w:rsidR="008965D6" w:rsidRPr="000F6DD0" w:rsidRDefault="008965D6" w:rsidP="009F2081">
            <w:pPr>
              <w:spacing w:after="0" w:line="240" w:lineRule="auto"/>
              <w:jc w:val="center"/>
              <w:rPr>
                <w:rFonts w:ascii="Arial Narrow" w:hAnsi="Arial Narrow" w:cs="Arial"/>
                <w:b/>
                <w:sz w:val="12"/>
                <w:szCs w:val="12"/>
              </w:rPr>
            </w:pPr>
            <w:r w:rsidRPr="000F6DD0">
              <w:rPr>
                <w:rFonts w:ascii="Arial Narrow" w:eastAsia="MS Mincho" w:hAnsi="Arial Narrow" w:cs="Arial"/>
                <w:b/>
                <w:bCs/>
                <w:sz w:val="12"/>
                <w:szCs w:val="12"/>
              </w:rPr>
              <w:t>ENTIDAD CONTRATANTE Y CONTRATISTA</w:t>
            </w:r>
          </w:p>
        </w:tc>
        <w:tc>
          <w:tcPr>
            <w:tcW w:w="663" w:type="pct"/>
            <w:vAlign w:val="center"/>
          </w:tcPr>
          <w:p w14:paraId="58B201E3" w14:textId="77777777" w:rsidR="008965D6" w:rsidRPr="000F6DD0" w:rsidRDefault="008965D6" w:rsidP="009F2081">
            <w:pPr>
              <w:spacing w:after="0" w:line="240" w:lineRule="auto"/>
              <w:jc w:val="center"/>
              <w:rPr>
                <w:rFonts w:ascii="Arial Narrow" w:hAnsi="Arial Narrow" w:cs="Arial"/>
                <w:b/>
                <w:sz w:val="12"/>
                <w:szCs w:val="12"/>
              </w:rPr>
            </w:pPr>
            <w:r w:rsidRPr="000F6DD0">
              <w:rPr>
                <w:rFonts w:ascii="Arial Narrow" w:hAnsi="Arial Narrow" w:cs="Arial"/>
                <w:b/>
                <w:sz w:val="12"/>
                <w:szCs w:val="12"/>
              </w:rPr>
              <w:t>NÚMERO DE CONTRATO</w:t>
            </w:r>
          </w:p>
        </w:tc>
        <w:tc>
          <w:tcPr>
            <w:tcW w:w="1839" w:type="pct"/>
            <w:vAlign w:val="center"/>
          </w:tcPr>
          <w:p w14:paraId="3FFF4E56" w14:textId="77777777" w:rsidR="008965D6" w:rsidRPr="000F6DD0" w:rsidRDefault="008965D6" w:rsidP="009F2081">
            <w:pPr>
              <w:spacing w:after="0" w:line="240" w:lineRule="auto"/>
              <w:jc w:val="center"/>
              <w:rPr>
                <w:rFonts w:ascii="Arial Narrow" w:hAnsi="Arial Narrow" w:cs="Arial"/>
                <w:b/>
                <w:sz w:val="12"/>
                <w:szCs w:val="12"/>
              </w:rPr>
            </w:pPr>
            <w:r w:rsidRPr="000F6DD0">
              <w:rPr>
                <w:rFonts w:ascii="Arial Narrow" w:hAnsi="Arial Narrow" w:cs="Arial"/>
                <w:b/>
                <w:sz w:val="12"/>
                <w:szCs w:val="12"/>
              </w:rPr>
              <w:t>DESCRIPCIÓN</w:t>
            </w:r>
          </w:p>
        </w:tc>
        <w:tc>
          <w:tcPr>
            <w:tcW w:w="588" w:type="pct"/>
            <w:vAlign w:val="center"/>
          </w:tcPr>
          <w:p w14:paraId="406D1029" w14:textId="77777777" w:rsidR="008965D6" w:rsidRPr="000F6DD0" w:rsidRDefault="008965D6" w:rsidP="009F2081">
            <w:pPr>
              <w:spacing w:after="0" w:line="240" w:lineRule="auto"/>
              <w:jc w:val="center"/>
              <w:rPr>
                <w:rFonts w:ascii="Arial Narrow" w:hAnsi="Arial Narrow" w:cs="Arial"/>
                <w:b/>
                <w:sz w:val="12"/>
                <w:szCs w:val="12"/>
              </w:rPr>
            </w:pPr>
            <w:r w:rsidRPr="000F6DD0">
              <w:rPr>
                <w:rFonts w:ascii="Arial Narrow" w:hAnsi="Arial Narrow" w:cs="Arial"/>
                <w:b/>
                <w:sz w:val="12"/>
                <w:szCs w:val="12"/>
              </w:rPr>
              <w:t>VALOR UNITARIO</w:t>
            </w:r>
          </w:p>
        </w:tc>
        <w:tc>
          <w:tcPr>
            <w:tcW w:w="956" w:type="pct"/>
            <w:vAlign w:val="center"/>
          </w:tcPr>
          <w:p w14:paraId="3311C358" w14:textId="71334AA0" w:rsidR="008965D6" w:rsidRPr="000F6DD0" w:rsidRDefault="008965D6" w:rsidP="009F2081">
            <w:pPr>
              <w:spacing w:after="0" w:line="240" w:lineRule="auto"/>
              <w:jc w:val="center"/>
              <w:rPr>
                <w:rFonts w:ascii="Arial Narrow" w:hAnsi="Arial Narrow" w:cs="Arial"/>
                <w:b/>
                <w:sz w:val="12"/>
                <w:szCs w:val="12"/>
              </w:rPr>
            </w:pPr>
            <w:r w:rsidRPr="00FD3D8B">
              <w:rPr>
                <w:rFonts w:ascii="Arial Narrow" w:hAnsi="Arial Narrow" w:cs="Arial"/>
                <w:b/>
                <w:sz w:val="12"/>
                <w:szCs w:val="12"/>
              </w:rPr>
              <w:t>VALOR UNITARIO PROYECTADO CON IPC 5,</w:t>
            </w:r>
            <w:r w:rsidR="00264997">
              <w:rPr>
                <w:rFonts w:ascii="Arial Narrow" w:hAnsi="Arial Narrow" w:cs="Arial"/>
                <w:b/>
                <w:sz w:val="12"/>
                <w:szCs w:val="12"/>
              </w:rPr>
              <w:t>10</w:t>
            </w:r>
            <w:r w:rsidRPr="00FD3D8B">
              <w:rPr>
                <w:rFonts w:ascii="Arial Narrow" w:hAnsi="Arial Narrow" w:cs="Arial"/>
                <w:b/>
                <w:sz w:val="12"/>
                <w:szCs w:val="12"/>
              </w:rPr>
              <w:t>%</w:t>
            </w:r>
          </w:p>
        </w:tc>
      </w:tr>
      <w:tr w:rsidR="004C77F4" w:rsidRPr="000F6DD0" w14:paraId="21FA0F31" w14:textId="77777777" w:rsidTr="009F2081">
        <w:trPr>
          <w:jc w:val="center"/>
        </w:trPr>
        <w:tc>
          <w:tcPr>
            <w:tcW w:w="298" w:type="pct"/>
            <w:vAlign w:val="center"/>
          </w:tcPr>
          <w:p w14:paraId="04E5CB1B" w14:textId="77777777" w:rsidR="004C77F4" w:rsidRPr="000F6DD0" w:rsidRDefault="004C77F4" w:rsidP="004C77F4">
            <w:pPr>
              <w:pStyle w:val="Prrafodelista"/>
              <w:tabs>
                <w:tab w:val="left" w:pos="240"/>
              </w:tabs>
              <w:ind w:left="0"/>
              <w:jc w:val="center"/>
              <w:rPr>
                <w:rFonts w:ascii="Arial Narrow" w:hAnsi="Arial Narrow" w:cs="Arial"/>
                <w:bCs/>
                <w:sz w:val="12"/>
                <w:szCs w:val="12"/>
              </w:rPr>
            </w:pPr>
            <w:r w:rsidRPr="000F6DD0">
              <w:rPr>
                <w:rFonts w:ascii="Arial Narrow" w:hAnsi="Arial Narrow" w:cs="Arial"/>
                <w:bCs/>
                <w:sz w:val="12"/>
                <w:szCs w:val="12"/>
              </w:rPr>
              <w:t>1</w:t>
            </w:r>
          </w:p>
        </w:tc>
        <w:tc>
          <w:tcPr>
            <w:tcW w:w="655" w:type="pct"/>
            <w:vMerge w:val="restart"/>
            <w:vAlign w:val="center"/>
          </w:tcPr>
          <w:p w14:paraId="7EAD8673" w14:textId="7DA25A07" w:rsidR="004C77F4" w:rsidRPr="000F6DD0" w:rsidRDefault="004C77F4" w:rsidP="004C77F4">
            <w:pPr>
              <w:spacing w:after="0" w:line="240" w:lineRule="auto"/>
              <w:jc w:val="center"/>
              <w:rPr>
                <w:rFonts w:ascii="Arial Narrow" w:eastAsia="MS Mincho" w:hAnsi="Arial Narrow" w:cs="Arial"/>
                <w:sz w:val="12"/>
                <w:szCs w:val="12"/>
              </w:rPr>
            </w:pPr>
            <w:r w:rsidRPr="000F6DD0">
              <w:rPr>
                <w:rFonts w:ascii="Arial Narrow" w:eastAsia="MS Mincho" w:hAnsi="Arial Narrow" w:cs="Arial"/>
                <w:sz w:val="12"/>
                <w:szCs w:val="12"/>
              </w:rPr>
              <w:t>DIRECCIÓN DE BIENESTAR SOCIAL POLICÍA NACIONAL</w:t>
            </w:r>
            <w:r>
              <w:rPr>
                <w:rFonts w:ascii="Arial Narrow" w:eastAsia="MS Mincho" w:hAnsi="Arial Narrow" w:cs="Arial"/>
                <w:sz w:val="12"/>
                <w:szCs w:val="12"/>
              </w:rPr>
              <w:t xml:space="preserve"> -</w:t>
            </w:r>
          </w:p>
          <w:p w14:paraId="620BDA18" w14:textId="61925AEE" w:rsidR="004C77F4" w:rsidRPr="000F6DD0" w:rsidRDefault="004C77F4" w:rsidP="004C77F4">
            <w:pPr>
              <w:spacing w:after="0" w:line="240" w:lineRule="auto"/>
              <w:jc w:val="center"/>
              <w:rPr>
                <w:rFonts w:ascii="Arial Narrow" w:eastAsia="MS Mincho" w:hAnsi="Arial Narrow" w:cs="Arial"/>
                <w:sz w:val="12"/>
                <w:szCs w:val="12"/>
              </w:rPr>
            </w:pPr>
            <w:r w:rsidRPr="004C77F4">
              <w:rPr>
                <w:rFonts w:ascii="Arial Narrow" w:eastAsia="MS Mincho" w:hAnsi="Arial Narrow" w:cs="Arial"/>
                <w:sz w:val="12"/>
                <w:szCs w:val="12"/>
              </w:rPr>
              <w:t>COORDINADORA DE SERVICIOS DE PARQUE CEMENTERIO S.A.S</w:t>
            </w:r>
          </w:p>
          <w:p w14:paraId="7BBAAF58" w14:textId="77777777" w:rsidR="004C77F4" w:rsidRPr="000F6DD0" w:rsidRDefault="004C77F4" w:rsidP="004C77F4">
            <w:pPr>
              <w:spacing w:after="0" w:line="240" w:lineRule="auto"/>
              <w:jc w:val="center"/>
              <w:rPr>
                <w:rFonts w:ascii="Arial Narrow" w:eastAsia="MS Mincho" w:hAnsi="Arial Narrow" w:cs="Arial"/>
                <w:sz w:val="12"/>
                <w:szCs w:val="12"/>
              </w:rPr>
            </w:pPr>
          </w:p>
          <w:p w14:paraId="43E5C100" w14:textId="59F0F1A1" w:rsidR="004C77F4" w:rsidRPr="000F6DD0" w:rsidRDefault="004C77F4" w:rsidP="004C77F4">
            <w:pPr>
              <w:spacing w:after="0" w:line="240" w:lineRule="auto"/>
              <w:jc w:val="center"/>
              <w:rPr>
                <w:rFonts w:ascii="Arial Narrow" w:eastAsia="MS Mincho" w:hAnsi="Arial Narrow" w:cs="Arial"/>
                <w:color w:val="2E74B5" w:themeColor="accent1" w:themeShade="BF"/>
                <w:sz w:val="12"/>
                <w:szCs w:val="12"/>
              </w:rPr>
            </w:pPr>
          </w:p>
        </w:tc>
        <w:tc>
          <w:tcPr>
            <w:tcW w:w="663" w:type="pct"/>
            <w:vMerge w:val="restart"/>
            <w:vAlign w:val="center"/>
          </w:tcPr>
          <w:p w14:paraId="6029E48E" w14:textId="066B417F" w:rsidR="004C77F4" w:rsidRPr="000F6DD0" w:rsidRDefault="004C77F4" w:rsidP="004C77F4">
            <w:pPr>
              <w:spacing w:after="0" w:line="240" w:lineRule="auto"/>
              <w:jc w:val="center"/>
              <w:rPr>
                <w:rFonts w:ascii="Arial Narrow" w:hAnsi="Arial Narrow" w:cs="Arial"/>
                <w:bCs/>
                <w:color w:val="2E74B5" w:themeColor="accent1" w:themeShade="BF"/>
                <w:sz w:val="12"/>
                <w:szCs w:val="12"/>
              </w:rPr>
            </w:pPr>
            <w:r w:rsidRPr="000F6DD0">
              <w:rPr>
                <w:rFonts w:ascii="Arial Narrow" w:hAnsi="Arial Narrow" w:cs="Arial"/>
                <w:bCs/>
                <w:sz w:val="12"/>
                <w:szCs w:val="12"/>
              </w:rPr>
              <w:t>08-7-160</w:t>
            </w:r>
            <w:r>
              <w:rPr>
                <w:rFonts w:ascii="Arial Narrow" w:hAnsi="Arial Narrow" w:cs="Arial"/>
                <w:bCs/>
                <w:sz w:val="12"/>
                <w:szCs w:val="12"/>
              </w:rPr>
              <w:t>38</w:t>
            </w:r>
            <w:r w:rsidRPr="000F6DD0">
              <w:rPr>
                <w:rFonts w:ascii="Arial Narrow" w:hAnsi="Arial Narrow" w:cs="Arial"/>
                <w:bCs/>
                <w:sz w:val="12"/>
                <w:szCs w:val="12"/>
              </w:rPr>
              <w:t>-2</w:t>
            </w:r>
            <w:r>
              <w:rPr>
                <w:rFonts w:ascii="Arial Narrow" w:hAnsi="Arial Narrow" w:cs="Arial"/>
                <w:bCs/>
                <w:sz w:val="12"/>
                <w:szCs w:val="12"/>
              </w:rPr>
              <w:t>5</w:t>
            </w:r>
          </w:p>
        </w:tc>
        <w:tc>
          <w:tcPr>
            <w:tcW w:w="1839" w:type="pct"/>
            <w:vAlign w:val="center"/>
          </w:tcPr>
          <w:p w14:paraId="42320755" w14:textId="77777777" w:rsidR="004C77F4" w:rsidRPr="000F6DD0" w:rsidRDefault="004C77F4" w:rsidP="004C77F4">
            <w:pPr>
              <w:spacing w:after="0" w:line="240" w:lineRule="auto"/>
              <w:jc w:val="both"/>
              <w:rPr>
                <w:rFonts w:ascii="Arial Narrow" w:hAnsi="Arial Narrow" w:cs="Arial"/>
                <w:b/>
                <w:sz w:val="12"/>
                <w:szCs w:val="12"/>
              </w:rPr>
            </w:pPr>
            <w:r w:rsidRPr="000F6DD0">
              <w:rPr>
                <w:rFonts w:ascii="Arial Narrow" w:eastAsia="Times New Roman" w:hAnsi="Arial Narrow" w:cs="Arial"/>
                <w:b/>
                <w:bCs/>
                <w:color w:val="000000" w:themeColor="text1"/>
                <w:sz w:val="12"/>
                <w:szCs w:val="12"/>
                <w:lang w:eastAsia="es-CO"/>
              </w:rPr>
              <w:t>PAQUETE No. 1</w:t>
            </w:r>
            <w:r w:rsidRPr="000F6DD0">
              <w:rPr>
                <w:rFonts w:ascii="Arial Narrow" w:eastAsia="Times New Roman" w:hAnsi="Arial Narrow" w:cs="Arial"/>
                <w:color w:val="000000" w:themeColor="text1"/>
                <w:sz w:val="12"/>
                <w:szCs w:val="12"/>
                <w:lang w:eastAsia="es-CO"/>
              </w:rPr>
              <w:t xml:space="preserve"> - Servicios Funerarios (Decreto 1212 y 1213 de 1990, Decreto 1091 de 1995) Personal profesional uniformado en servicio activo, con asignación de retiro y pensionado.</w:t>
            </w:r>
          </w:p>
        </w:tc>
        <w:tc>
          <w:tcPr>
            <w:tcW w:w="588" w:type="pct"/>
          </w:tcPr>
          <w:p w14:paraId="7BE56AF4" w14:textId="77777777" w:rsidR="004C77F4" w:rsidRDefault="004C77F4" w:rsidP="004C77F4">
            <w:pPr>
              <w:spacing w:after="0" w:line="240" w:lineRule="auto"/>
              <w:jc w:val="right"/>
              <w:rPr>
                <w:rFonts w:ascii="Arial Narrow" w:eastAsia="Times New Roman" w:hAnsi="Arial Narrow" w:cs="Calibri"/>
                <w:color w:val="000000"/>
                <w:sz w:val="14"/>
                <w:szCs w:val="14"/>
                <w:lang w:eastAsia="es-CO"/>
              </w:rPr>
            </w:pPr>
          </w:p>
          <w:p w14:paraId="1450295D" w14:textId="2B451CBC" w:rsidR="004C77F4" w:rsidRPr="004C77F4" w:rsidRDefault="004C77F4" w:rsidP="004C77F4">
            <w:pPr>
              <w:spacing w:after="0" w:line="240" w:lineRule="auto"/>
              <w:jc w:val="right"/>
              <w:rPr>
                <w:rFonts w:ascii="Arial Narrow" w:eastAsia="Times New Roman" w:hAnsi="Arial Narrow" w:cs="Calibri"/>
                <w:color w:val="000000"/>
                <w:sz w:val="14"/>
                <w:szCs w:val="14"/>
                <w:lang w:eastAsia="es-CO"/>
              </w:rPr>
            </w:pPr>
            <w:r w:rsidRPr="008965D6">
              <w:rPr>
                <w:rFonts w:ascii="Arial Narrow" w:eastAsia="Times New Roman" w:hAnsi="Arial Narrow" w:cs="Calibri"/>
                <w:color w:val="000000"/>
                <w:sz w:val="14"/>
                <w:szCs w:val="14"/>
                <w:lang w:eastAsia="es-CO"/>
              </w:rPr>
              <w:t xml:space="preserve"> $ 10.100.000,00 </w:t>
            </w:r>
          </w:p>
        </w:tc>
        <w:tc>
          <w:tcPr>
            <w:tcW w:w="956" w:type="pct"/>
          </w:tcPr>
          <w:p w14:paraId="21DF9F5C" w14:textId="77777777" w:rsidR="004C77F4" w:rsidRDefault="004C77F4" w:rsidP="004C77F4">
            <w:pPr>
              <w:spacing w:after="0" w:line="240" w:lineRule="auto"/>
              <w:jc w:val="right"/>
              <w:rPr>
                <w:rFonts w:ascii="Arial Narrow" w:eastAsia="Times New Roman" w:hAnsi="Arial Narrow" w:cs="Calibri"/>
                <w:color w:val="000000"/>
                <w:sz w:val="14"/>
                <w:szCs w:val="14"/>
                <w:lang w:eastAsia="es-CO"/>
              </w:rPr>
            </w:pPr>
          </w:p>
          <w:p w14:paraId="624F9453" w14:textId="1ACA7D39" w:rsidR="004C77F4" w:rsidRPr="008965D6" w:rsidRDefault="004C77F4" w:rsidP="004C77F4">
            <w:pPr>
              <w:spacing w:after="0" w:line="240" w:lineRule="auto"/>
              <w:jc w:val="right"/>
              <w:rPr>
                <w:rFonts w:ascii="Arial Narrow" w:eastAsia="Times New Roman" w:hAnsi="Arial Narrow" w:cs="Calibri"/>
                <w:color w:val="000000"/>
                <w:sz w:val="14"/>
                <w:szCs w:val="14"/>
                <w:lang w:eastAsia="es-CO"/>
              </w:rPr>
            </w:pPr>
            <w:r w:rsidRPr="008965D6">
              <w:rPr>
                <w:rFonts w:ascii="Arial Narrow" w:eastAsia="Times New Roman" w:hAnsi="Arial Narrow" w:cs="Calibri"/>
                <w:color w:val="000000"/>
                <w:sz w:val="14"/>
                <w:szCs w:val="14"/>
                <w:lang w:eastAsia="es-CO"/>
              </w:rPr>
              <w:t xml:space="preserve"> $ 10.</w:t>
            </w:r>
            <w:r w:rsidR="00264997">
              <w:rPr>
                <w:rFonts w:ascii="Arial Narrow" w:eastAsia="Times New Roman" w:hAnsi="Arial Narrow" w:cs="Calibri"/>
                <w:color w:val="000000"/>
                <w:sz w:val="14"/>
                <w:szCs w:val="14"/>
                <w:lang w:eastAsia="es-CO"/>
              </w:rPr>
              <w:t>615</w:t>
            </w:r>
            <w:r w:rsidRPr="008965D6">
              <w:rPr>
                <w:rFonts w:ascii="Arial Narrow" w:eastAsia="Times New Roman" w:hAnsi="Arial Narrow" w:cs="Calibri"/>
                <w:color w:val="000000"/>
                <w:sz w:val="14"/>
                <w:szCs w:val="14"/>
                <w:lang w:eastAsia="es-CO"/>
              </w:rPr>
              <w:t>.</w:t>
            </w:r>
            <w:r w:rsidR="00264997">
              <w:rPr>
                <w:rFonts w:ascii="Arial Narrow" w:eastAsia="Times New Roman" w:hAnsi="Arial Narrow" w:cs="Calibri"/>
                <w:color w:val="000000"/>
                <w:sz w:val="14"/>
                <w:szCs w:val="14"/>
                <w:lang w:eastAsia="es-CO"/>
              </w:rPr>
              <w:t>1</w:t>
            </w:r>
            <w:r w:rsidRPr="008965D6">
              <w:rPr>
                <w:rFonts w:ascii="Arial Narrow" w:eastAsia="Times New Roman" w:hAnsi="Arial Narrow" w:cs="Calibri"/>
                <w:color w:val="000000"/>
                <w:sz w:val="14"/>
                <w:szCs w:val="14"/>
                <w:lang w:eastAsia="es-CO"/>
              </w:rPr>
              <w:t xml:space="preserve">00,00 </w:t>
            </w:r>
          </w:p>
        </w:tc>
      </w:tr>
      <w:tr w:rsidR="004C77F4" w:rsidRPr="000F6DD0" w14:paraId="2DE76B42" w14:textId="77777777" w:rsidTr="009F2081">
        <w:trPr>
          <w:jc w:val="center"/>
        </w:trPr>
        <w:tc>
          <w:tcPr>
            <w:tcW w:w="298" w:type="pct"/>
            <w:vAlign w:val="center"/>
          </w:tcPr>
          <w:p w14:paraId="112598E1" w14:textId="77777777" w:rsidR="004C77F4" w:rsidRPr="000F6DD0" w:rsidRDefault="004C77F4" w:rsidP="004C77F4">
            <w:pPr>
              <w:pStyle w:val="Prrafodelista"/>
              <w:tabs>
                <w:tab w:val="left" w:pos="240"/>
              </w:tabs>
              <w:ind w:left="0"/>
              <w:jc w:val="center"/>
              <w:rPr>
                <w:rFonts w:ascii="Arial Narrow" w:hAnsi="Arial Narrow" w:cs="Arial"/>
                <w:color w:val="000000" w:themeColor="text1"/>
                <w:sz w:val="12"/>
                <w:szCs w:val="12"/>
                <w:lang w:eastAsia="es-CO"/>
              </w:rPr>
            </w:pPr>
            <w:r w:rsidRPr="000F6DD0">
              <w:rPr>
                <w:rFonts w:ascii="Arial Narrow" w:hAnsi="Arial Narrow" w:cs="Arial"/>
                <w:color w:val="000000" w:themeColor="text1"/>
                <w:sz w:val="12"/>
                <w:szCs w:val="12"/>
                <w:lang w:eastAsia="es-CO"/>
              </w:rPr>
              <w:t>2</w:t>
            </w:r>
          </w:p>
        </w:tc>
        <w:tc>
          <w:tcPr>
            <w:tcW w:w="655" w:type="pct"/>
            <w:vMerge/>
          </w:tcPr>
          <w:p w14:paraId="6A66AD8D" w14:textId="77777777" w:rsidR="004C77F4" w:rsidRPr="000F6DD0" w:rsidRDefault="004C77F4" w:rsidP="004C77F4">
            <w:pPr>
              <w:pStyle w:val="Prrafodelista"/>
              <w:tabs>
                <w:tab w:val="left" w:pos="240"/>
              </w:tabs>
              <w:ind w:left="0"/>
              <w:jc w:val="center"/>
              <w:rPr>
                <w:rFonts w:ascii="Arial Narrow" w:hAnsi="Arial Narrow" w:cs="Arial"/>
                <w:color w:val="FF0000"/>
                <w:sz w:val="12"/>
                <w:szCs w:val="12"/>
                <w:lang w:eastAsia="es-CO"/>
              </w:rPr>
            </w:pPr>
          </w:p>
        </w:tc>
        <w:tc>
          <w:tcPr>
            <w:tcW w:w="663" w:type="pct"/>
            <w:vMerge/>
          </w:tcPr>
          <w:p w14:paraId="001CF4CF" w14:textId="77777777" w:rsidR="004C77F4" w:rsidRPr="000F6DD0" w:rsidRDefault="004C77F4" w:rsidP="004C77F4">
            <w:pPr>
              <w:pStyle w:val="Prrafodelista"/>
              <w:tabs>
                <w:tab w:val="left" w:pos="240"/>
              </w:tabs>
              <w:ind w:left="0"/>
              <w:jc w:val="center"/>
              <w:rPr>
                <w:rFonts w:ascii="Arial Narrow" w:hAnsi="Arial Narrow" w:cs="Arial"/>
                <w:color w:val="FF0000"/>
                <w:sz w:val="12"/>
                <w:szCs w:val="12"/>
                <w:lang w:eastAsia="es-CO"/>
              </w:rPr>
            </w:pPr>
          </w:p>
        </w:tc>
        <w:tc>
          <w:tcPr>
            <w:tcW w:w="1839" w:type="pct"/>
            <w:vAlign w:val="center"/>
          </w:tcPr>
          <w:p w14:paraId="71E862F7" w14:textId="77777777" w:rsidR="004C77F4" w:rsidRPr="000F6DD0" w:rsidRDefault="004C77F4" w:rsidP="004C77F4">
            <w:pPr>
              <w:pStyle w:val="Prrafodelista"/>
              <w:tabs>
                <w:tab w:val="left" w:pos="240"/>
              </w:tabs>
              <w:ind w:left="0"/>
              <w:jc w:val="both"/>
              <w:rPr>
                <w:rFonts w:ascii="Arial Narrow" w:hAnsi="Arial Narrow" w:cs="Arial"/>
                <w:color w:val="FF0000"/>
                <w:sz w:val="12"/>
                <w:szCs w:val="12"/>
                <w:lang w:eastAsia="es-CO"/>
              </w:rPr>
            </w:pPr>
            <w:r w:rsidRPr="000F6DD0">
              <w:rPr>
                <w:rFonts w:ascii="Arial Narrow" w:hAnsi="Arial Narrow" w:cs="Arial"/>
                <w:b/>
                <w:bCs/>
                <w:color w:val="000000" w:themeColor="text1"/>
                <w:sz w:val="12"/>
                <w:szCs w:val="12"/>
                <w:lang w:eastAsia="es-CO"/>
              </w:rPr>
              <w:t>PAQUETE No. 2</w:t>
            </w:r>
            <w:r w:rsidRPr="000F6DD0">
              <w:rPr>
                <w:rFonts w:ascii="Arial Narrow" w:hAnsi="Arial Narrow" w:cs="Arial"/>
                <w:color w:val="000000" w:themeColor="text1"/>
                <w:sz w:val="12"/>
                <w:szCs w:val="12"/>
                <w:lang w:eastAsia="es-CO"/>
              </w:rPr>
              <w:t xml:space="preserve"> - Servicios Funerarios (Decreto 1214 de 1990) Personal no uniformado en todas las categorías y grados en servicio activo y pensionado.</w:t>
            </w:r>
          </w:p>
        </w:tc>
        <w:tc>
          <w:tcPr>
            <w:tcW w:w="588" w:type="pct"/>
          </w:tcPr>
          <w:p w14:paraId="7B299FA8" w14:textId="717349E7" w:rsidR="004C77F4" w:rsidRPr="004C77F4" w:rsidRDefault="004C77F4" w:rsidP="004C77F4">
            <w:pPr>
              <w:spacing w:after="0" w:line="240" w:lineRule="auto"/>
              <w:jc w:val="right"/>
              <w:rPr>
                <w:rFonts w:ascii="Arial Narrow" w:eastAsia="Times New Roman" w:hAnsi="Arial Narrow" w:cs="Calibri"/>
                <w:color w:val="000000"/>
                <w:sz w:val="14"/>
                <w:szCs w:val="14"/>
                <w:lang w:eastAsia="es-CO"/>
              </w:rPr>
            </w:pPr>
            <w:r w:rsidRPr="008965D6">
              <w:rPr>
                <w:rFonts w:ascii="Arial Narrow" w:eastAsia="Times New Roman" w:hAnsi="Arial Narrow" w:cs="Calibri"/>
                <w:color w:val="000000"/>
                <w:sz w:val="14"/>
                <w:szCs w:val="14"/>
                <w:lang w:eastAsia="es-CO"/>
              </w:rPr>
              <w:t xml:space="preserve"> $ 9.800.000,00 </w:t>
            </w:r>
          </w:p>
        </w:tc>
        <w:tc>
          <w:tcPr>
            <w:tcW w:w="956" w:type="pct"/>
          </w:tcPr>
          <w:p w14:paraId="06DED6E9" w14:textId="681F8947" w:rsidR="004C77F4" w:rsidRPr="008965D6" w:rsidRDefault="004C77F4" w:rsidP="004C77F4">
            <w:pPr>
              <w:spacing w:after="0" w:line="240" w:lineRule="auto"/>
              <w:jc w:val="right"/>
              <w:rPr>
                <w:rFonts w:ascii="Arial Narrow" w:eastAsia="Times New Roman" w:hAnsi="Arial Narrow" w:cs="Calibri"/>
                <w:color w:val="000000"/>
                <w:sz w:val="14"/>
                <w:szCs w:val="14"/>
                <w:lang w:eastAsia="es-CO"/>
              </w:rPr>
            </w:pPr>
            <w:r w:rsidRPr="008965D6">
              <w:rPr>
                <w:rFonts w:ascii="Arial Narrow" w:eastAsia="Times New Roman" w:hAnsi="Arial Narrow" w:cs="Calibri"/>
                <w:color w:val="000000"/>
                <w:sz w:val="14"/>
                <w:szCs w:val="14"/>
                <w:lang w:eastAsia="es-CO"/>
              </w:rPr>
              <w:t xml:space="preserve"> $ </w:t>
            </w:r>
            <w:r w:rsidR="00264997">
              <w:rPr>
                <w:rFonts w:ascii="Arial Narrow" w:eastAsia="Times New Roman" w:hAnsi="Arial Narrow" w:cs="Calibri"/>
                <w:color w:val="000000"/>
                <w:sz w:val="14"/>
                <w:szCs w:val="14"/>
                <w:lang w:eastAsia="es-CO"/>
              </w:rPr>
              <w:t>10</w:t>
            </w:r>
            <w:r w:rsidRPr="008965D6">
              <w:rPr>
                <w:rFonts w:ascii="Arial Narrow" w:eastAsia="Times New Roman" w:hAnsi="Arial Narrow" w:cs="Calibri"/>
                <w:color w:val="000000"/>
                <w:sz w:val="14"/>
                <w:szCs w:val="14"/>
                <w:lang w:eastAsia="es-CO"/>
              </w:rPr>
              <w:t>.</w:t>
            </w:r>
            <w:r w:rsidR="00264997">
              <w:rPr>
                <w:rFonts w:ascii="Arial Narrow" w:eastAsia="Times New Roman" w:hAnsi="Arial Narrow" w:cs="Calibri"/>
                <w:color w:val="000000"/>
                <w:sz w:val="14"/>
                <w:szCs w:val="14"/>
                <w:lang w:eastAsia="es-CO"/>
              </w:rPr>
              <w:t>299</w:t>
            </w:r>
            <w:r w:rsidRPr="008965D6">
              <w:rPr>
                <w:rFonts w:ascii="Arial Narrow" w:eastAsia="Times New Roman" w:hAnsi="Arial Narrow" w:cs="Calibri"/>
                <w:color w:val="000000"/>
                <w:sz w:val="14"/>
                <w:szCs w:val="14"/>
                <w:lang w:eastAsia="es-CO"/>
              </w:rPr>
              <w:t>.</w:t>
            </w:r>
            <w:r w:rsidR="00264997">
              <w:rPr>
                <w:rFonts w:ascii="Arial Narrow" w:eastAsia="Times New Roman" w:hAnsi="Arial Narrow" w:cs="Calibri"/>
                <w:color w:val="000000"/>
                <w:sz w:val="14"/>
                <w:szCs w:val="14"/>
                <w:lang w:eastAsia="es-CO"/>
              </w:rPr>
              <w:t>8</w:t>
            </w:r>
            <w:r w:rsidRPr="008965D6">
              <w:rPr>
                <w:rFonts w:ascii="Arial Narrow" w:eastAsia="Times New Roman" w:hAnsi="Arial Narrow" w:cs="Calibri"/>
                <w:color w:val="000000"/>
                <w:sz w:val="14"/>
                <w:szCs w:val="14"/>
                <w:lang w:eastAsia="es-CO"/>
              </w:rPr>
              <w:t xml:space="preserve">00,00 </w:t>
            </w:r>
          </w:p>
        </w:tc>
      </w:tr>
      <w:tr w:rsidR="004C77F4" w:rsidRPr="000F6DD0" w14:paraId="327D294F" w14:textId="77777777" w:rsidTr="009F2081">
        <w:trPr>
          <w:jc w:val="center"/>
        </w:trPr>
        <w:tc>
          <w:tcPr>
            <w:tcW w:w="298" w:type="pct"/>
            <w:vAlign w:val="center"/>
          </w:tcPr>
          <w:p w14:paraId="220A88D0" w14:textId="77777777" w:rsidR="004C77F4" w:rsidRPr="000F6DD0" w:rsidRDefault="004C77F4" w:rsidP="004C77F4">
            <w:pPr>
              <w:pStyle w:val="Prrafodelista"/>
              <w:tabs>
                <w:tab w:val="left" w:pos="240"/>
              </w:tabs>
              <w:ind w:left="0"/>
              <w:jc w:val="center"/>
              <w:rPr>
                <w:rFonts w:ascii="Arial Narrow" w:hAnsi="Arial Narrow" w:cs="Arial"/>
                <w:color w:val="000000" w:themeColor="text1"/>
                <w:sz w:val="12"/>
                <w:szCs w:val="12"/>
                <w:lang w:eastAsia="es-CO"/>
              </w:rPr>
            </w:pPr>
            <w:r w:rsidRPr="000F6DD0">
              <w:rPr>
                <w:rFonts w:ascii="Arial Narrow" w:hAnsi="Arial Narrow" w:cs="Arial"/>
                <w:color w:val="000000" w:themeColor="text1"/>
                <w:sz w:val="12"/>
                <w:szCs w:val="12"/>
                <w:lang w:eastAsia="es-CO"/>
              </w:rPr>
              <w:t>3</w:t>
            </w:r>
          </w:p>
        </w:tc>
        <w:tc>
          <w:tcPr>
            <w:tcW w:w="655" w:type="pct"/>
            <w:vMerge/>
          </w:tcPr>
          <w:p w14:paraId="092F5222" w14:textId="77777777" w:rsidR="004C77F4" w:rsidRPr="000F6DD0" w:rsidRDefault="004C77F4" w:rsidP="004C77F4">
            <w:pPr>
              <w:pStyle w:val="Prrafodelista"/>
              <w:tabs>
                <w:tab w:val="left" w:pos="240"/>
              </w:tabs>
              <w:ind w:left="0"/>
              <w:jc w:val="center"/>
              <w:rPr>
                <w:rFonts w:ascii="Arial Narrow" w:hAnsi="Arial Narrow" w:cs="Arial"/>
                <w:color w:val="FF0000"/>
                <w:sz w:val="12"/>
                <w:szCs w:val="12"/>
                <w:lang w:eastAsia="es-CO"/>
              </w:rPr>
            </w:pPr>
          </w:p>
        </w:tc>
        <w:tc>
          <w:tcPr>
            <w:tcW w:w="663" w:type="pct"/>
            <w:vMerge/>
          </w:tcPr>
          <w:p w14:paraId="776E8929" w14:textId="77777777" w:rsidR="004C77F4" w:rsidRPr="000F6DD0" w:rsidRDefault="004C77F4" w:rsidP="004C77F4">
            <w:pPr>
              <w:pStyle w:val="Prrafodelista"/>
              <w:tabs>
                <w:tab w:val="left" w:pos="240"/>
              </w:tabs>
              <w:ind w:left="0"/>
              <w:jc w:val="center"/>
              <w:rPr>
                <w:rFonts w:ascii="Arial Narrow" w:hAnsi="Arial Narrow" w:cs="Arial"/>
                <w:color w:val="FF0000"/>
                <w:sz w:val="12"/>
                <w:szCs w:val="12"/>
                <w:lang w:eastAsia="es-CO"/>
              </w:rPr>
            </w:pPr>
          </w:p>
        </w:tc>
        <w:tc>
          <w:tcPr>
            <w:tcW w:w="1839" w:type="pct"/>
            <w:vAlign w:val="center"/>
          </w:tcPr>
          <w:p w14:paraId="6690ED8B" w14:textId="77777777" w:rsidR="004C77F4" w:rsidRPr="000F6DD0" w:rsidRDefault="004C77F4" w:rsidP="004C77F4">
            <w:pPr>
              <w:pStyle w:val="Prrafodelista"/>
              <w:tabs>
                <w:tab w:val="left" w:pos="240"/>
              </w:tabs>
              <w:ind w:left="0"/>
              <w:jc w:val="both"/>
              <w:rPr>
                <w:rFonts w:ascii="Arial Narrow" w:hAnsi="Arial Narrow" w:cs="Arial"/>
                <w:b/>
                <w:bCs/>
                <w:color w:val="000000" w:themeColor="text1"/>
                <w:sz w:val="12"/>
                <w:szCs w:val="12"/>
                <w:lang w:eastAsia="es-CO"/>
              </w:rPr>
            </w:pPr>
            <w:r w:rsidRPr="000F6DD0">
              <w:rPr>
                <w:rFonts w:ascii="Arial Narrow" w:hAnsi="Arial Narrow" w:cs="Arial"/>
                <w:b/>
                <w:bCs/>
                <w:color w:val="000000" w:themeColor="text1"/>
                <w:sz w:val="12"/>
                <w:szCs w:val="12"/>
                <w:lang w:eastAsia="es-CO"/>
              </w:rPr>
              <w:t>PAQUETE No. 3</w:t>
            </w:r>
            <w:r w:rsidRPr="000F6DD0">
              <w:rPr>
                <w:rFonts w:ascii="Arial Narrow" w:hAnsi="Arial Narrow" w:cs="Arial"/>
                <w:color w:val="000000" w:themeColor="text1"/>
                <w:sz w:val="12"/>
                <w:szCs w:val="12"/>
                <w:lang w:eastAsia="es-CO"/>
              </w:rPr>
              <w:t xml:space="preserve"> - Servicios Funerarios (Decreto 1791 de 2000) Personal de alférez, cadetes, alumnos de las escuelas de formación, auxiliares bachilleres y regulares, en servicio activo y pensionado.</w:t>
            </w:r>
          </w:p>
        </w:tc>
        <w:tc>
          <w:tcPr>
            <w:tcW w:w="588" w:type="pct"/>
          </w:tcPr>
          <w:p w14:paraId="3388F607" w14:textId="77777777" w:rsidR="004C77F4" w:rsidRDefault="004C77F4" w:rsidP="004C77F4">
            <w:pPr>
              <w:spacing w:after="0" w:line="240" w:lineRule="auto"/>
              <w:jc w:val="right"/>
              <w:rPr>
                <w:rFonts w:ascii="Arial Narrow" w:eastAsia="Times New Roman" w:hAnsi="Arial Narrow" w:cs="Calibri"/>
                <w:color w:val="000000"/>
                <w:sz w:val="14"/>
                <w:szCs w:val="14"/>
                <w:lang w:eastAsia="es-CO"/>
              </w:rPr>
            </w:pPr>
          </w:p>
          <w:p w14:paraId="60F5CCE1" w14:textId="28533DF1" w:rsidR="004C77F4" w:rsidRPr="004C77F4" w:rsidRDefault="004C77F4" w:rsidP="004C77F4">
            <w:pPr>
              <w:spacing w:after="0" w:line="240" w:lineRule="auto"/>
              <w:jc w:val="right"/>
              <w:rPr>
                <w:rFonts w:ascii="Arial Narrow" w:eastAsia="Times New Roman" w:hAnsi="Arial Narrow" w:cs="Calibri"/>
                <w:color w:val="000000"/>
                <w:sz w:val="14"/>
                <w:szCs w:val="14"/>
                <w:lang w:eastAsia="es-CO"/>
              </w:rPr>
            </w:pPr>
            <w:r w:rsidRPr="008965D6">
              <w:rPr>
                <w:rFonts w:ascii="Arial Narrow" w:eastAsia="Times New Roman" w:hAnsi="Arial Narrow" w:cs="Calibri"/>
                <w:color w:val="000000"/>
                <w:sz w:val="14"/>
                <w:szCs w:val="14"/>
                <w:lang w:eastAsia="es-CO"/>
              </w:rPr>
              <w:t xml:space="preserve"> $ 6.300.000,00 </w:t>
            </w:r>
          </w:p>
        </w:tc>
        <w:tc>
          <w:tcPr>
            <w:tcW w:w="956" w:type="pct"/>
          </w:tcPr>
          <w:p w14:paraId="37C502D8" w14:textId="77777777" w:rsidR="004C77F4" w:rsidRDefault="004C77F4" w:rsidP="004C77F4">
            <w:pPr>
              <w:spacing w:after="0" w:line="240" w:lineRule="auto"/>
              <w:jc w:val="right"/>
              <w:rPr>
                <w:rFonts w:ascii="Arial Narrow" w:eastAsia="Times New Roman" w:hAnsi="Arial Narrow" w:cs="Calibri"/>
                <w:color w:val="000000"/>
                <w:sz w:val="14"/>
                <w:szCs w:val="14"/>
                <w:lang w:eastAsia="es-CO"/>
              </w:rPr>
            </w:pPr>
          </w:p>
          <w:p w14:paraId="50C1B658" w14:textId="673A1ACB" w:rsidR="004C77F4" w:rsidRPr="008965D6" w:rsidRDefault="004C77F4" w:rsidP="004C77F4">
            <w:pPr>
              <w:spacing w:after="0" w:line="240" w:lineRule="auto"/>
              <w:jc w:val="right"/>
              <w:rPr>
                <w:rFonts w:ascii="Arial Narrow" w:eastAsia="Times New Roman" w:hAnsi="Arial Narrow" w:cs="Calibri"/>
                <w:color w:val="000000"/>
                <w:sz w:val="14"/>
                <w:szCs w:val="14"/>
                <w:lang w:eastAsia="es-CO"/>
              </w:rPr>
            </w:pPr>
            <w:r w:rsidRPr="008965D6">
              <w:rPr>
                <w:rFonts w:ascii="Arial Narrow" w:eastAsia="Times New Roman" w:hAnsi="Arial Narrow" w:cs="Calibri"/>
                <w:color w:val="000000"/>
                <w:sz w:val="14"/>
                <w:szCs w:val="14"/>
                <w:lang w:eastAsia="es-CO"/>
              </w:rPr>
              <w:t xml:space="preserve"> $ 6.</w:t>
            </w:r>
            <w:r w:rsidR="00264997">
              <w:rPr>
                <w:rFonts w:ascii="Arial Narrow" w:eastAsia="Times New Roman" w:hAnsi="Arial Narrow" w:cs="Calibri"/>
                <w:color w:val="000000"/>
                <w:sz w:val="14"/>
                <w:szCs w:val="14"/>
                <w:lang w:eastAsia="es-CO"/>
              </w:rPr>
              <w:t>621</w:t>
            </w:r>
            <w:r w:rsidRPr="008965D6">
              <w:rPr>
                <w:rFonts w:ascii="Arial Narrow" w:eastAsia="Times New Roman" w:hAnsi="Arial Narrow" w:cs="Calibri"/>
                <w:color w:val="000000"/>
                <w:sz w:val="14"/>
                <w:szCs w:val="14"/>
                <w:lang w:eastAsia="es-CO"/>
              </w:rPr>
              <w:t>.</w:t>
            </w:r>
            <w:r w:rsidR="00264997">
              <w:rPr>
                <w:rFonts w:ascii="Arial Narrow" w:eastAsia="Times New Roman" w:hAnsi="Arial Narrow" w:cs="Calibri"/>
                <w:color w:val="000000"/>
                <w:sz w:val="14"/>
                <w:szCs w:val="14"/>
                <w:lang w:eastAsia="es-CO"/>
              </w:rPr>
              <w:t>3</w:t>
            </w:r>
            <w:r w:rsidRPr="008965D6">
              <w:rPr>
                <w:rFonts w:ascii="Arial Narrow" w:eastAsia="Times New Roman" w:hAnsi="Arial Narrow" w:cs="Calibri"/>
                <w:color w:val="000000"/>
                <w:sz w:val="14"/>
                <w:szCs w:val="14"/>
                <w:lang w:eastAsia="es-CO"/>
              </w:rPr>
              <w:t xml:space="preserve">00,00 </w:t>
            </w:r>
          </w:p>
        </w:tc>
      </w:tr>
      <w:tr w:rsidR="004C77F4" w:rsidRPr="000F6DD0" w14:paraId="0936E051" w14:textId="77777777" w:rsidTr="009F2081">
        <w:trPr>
          <w:jc w:val="center"/>
        </w:trPr>
        <w:tc>
          <w:tcPr>
            <w:tcW w:w="298" w:type="pct"/>
            <w:vAlign w:val="center"/>
          </w:tcPr>
          <w:p w14:paraId="06A67F4A" w14:textId="77777777" w:rsidR="004C77F4" w:rsidRPr="000F6DD0" w:rsidRDefault="004C77F4" w:rsidP="004C77F4">
            <w:pPr>
              <w:pStyle w:val="Prrafodelista"/>
              <w:tabs>
                <w:tab w:val="left" w:pos="240"/>
              </w:tabs>
              <w:ind w:left="0"/>
              <w:jc w:val="center"/>
              <w:rPr>
                <w:rFonts w:ascii="Arial Narrow" w:hAnsi="Arial Narrow" w:cs="Arial"/>
                <w:color w:val="000000" w:themeColor="text1"/>
                <w:sz w:val="12"/>
                <w:szCs w:val="12"/>
                <w:lang w:eastAsia="es-CO"/>
              </w:rPr>
            </w:pPr>
            <w:r w:rsidRPr="000F6DD0">
              <w:rPr>
                <w:rFonts w:ascii="Arial Narrow" w:hAnsi="Arial Narrow" w:cs="Arial"/>
                <w:color w:val="000000" w:themeColor="text1"/>
                <w:sz w:val="12"/>
                <w:szCs w:val="12"/>
                <w:lang w:eastAsia="es-CO"/>
              </w:rPr>
              <w:t>4</w:t>
            </w:r>
          </w:p>
        </w:tc>
        <w:tc>
          <w:tcPr>
            <w:tcW w:w="655" w:type="pct"/>
            <w:vMerge/>
          </w:tcPr>
          <w:p w14:paraId="3C6DE737" w14:textId="77777777" w:rsidR="004C77F4" w:rsidRPr="000F6DD0" w:rsidRDefault="004C77F4" w:rsidP="004C77F4">
            <w:pPr>
              <w:pStyle w:val="Prrafodelista"/>
              <w:tabs>
                <w:tab w:val="left" w:pos="240"/>
              </w:tabs>
              <w:ind w:left="0"/>
              <w:jc w:val="center"/>
              <w:rPr>
                <w:rFonts w:ascii="Arial Narrow" w:hAnsi="Arial Narrow" w:cs="Arial"/>
                <w:color w:val="FF0000"/>
                <w:sz w:val="12"/>
                <w:szCs w:val="12"/>
                <w:lang w:eastAsia="es-CO"/>
              </w:rPr>
            </w:pPr>
          </w:p>
        </w:tc>
        <w:tc>
          <w:tcPr>
            <w:tcW w:w="663" w:type="pct"/>
            <w:vMerge/>
          </w:tcPr>
          <w:p w14:paraId="5F4BFEB2" w14:textId="77777777" w:rsidR="004C77F4" w:rsidRPr="000F6DD0" w:rsidRDefault="004C77F4" w:rsidP="004C77F4">
            <w:pPr>
              <w:pStyle w:val="Prrafodelista"/>
              <w:tabs>
                <w:tab w:val="left" w:pos="240"/>
              </w:tabs>
              <w:ind w:left="0"/>
              <w:jc w:val="center"/>
              <w:rPr>
                <w:rFonts w:ascii="Arial Narrow" w:hAnsi="Arial Narrow" w:cs="Arial"/>
                <w:color w:val="FF0000"/>
                <w:sz w:val="12"/>
                <w:szCs w:val="12"/>
                <w:lang w:eastAsia="es-CO"/>
              </w:rPr>
            </w:pPr>
          </w:p>
        </w:tc>
        <w:tc>
          <w:tcPr>
            <w:tcW w:w="1839" w:type="pct"/>
            <w:vAlign w:val="center"/>
          </w:tcPr>
          <w:p w14:paraId="0176EB14" w14:textId="77777777" w:rsidR="004C77F4" w:rsidRPr="000F6DD0" w:rsidRDefault="004C77F4" w:rsidP="004C77F4">
            <w:pPr>
              <w:pStyle w:val="Prrafodelista"/>
              <w:tabs>
                <w:tab w:val="left" w:pos="240"/>
              </w:tabs>
              <w:ind w:left="0"/>
              <w:jc w:val="both"/>
              <w:rPr>
                <w:rFonts w:ascii="Arial Narrow" w:hAnsi="Arial Narrow" w:cs="Arial"/>
                <w:b/>
                <w:bCs/>
                <w:color w:val="000000" w:themeColor="text1"/>
                <w:sz w:val="12"/>
                <w:szCs w:val="12"/>
                <w:lang w:eastAsia="es-CO"/>
              </w:rPr>
            </w:pPr>
            <w:r w:rsidRPr="000F6DD0">
              <w:rPr>
                <w:rFonts w:ascii="Arial Narrow" w:hAnsi="Arial Narrow" w:cs="Arial"/>
                <w:b/>
                <w:bCs/>
                <w:color w:val="000000" w:themeColor="text1"/>
                <w:sz w:val="12"/>
                <w:szCs w:val="12"/>
                <w:lang w:eastAsia="es-CO"/>
              </w:rPr>
              <w:t>PAQUETE No. 4</w:t>
            </w:r>
            <w:r w:rsidRPr="000F6DD0">
              <w:rPr>
                <w:rFonts w:ascii="Arial Narrow" w:hAnsi="Arial Narrow" w:cs="Arial"/>
                <w:color w:val="000000" w:themeColor="text1"/>
                <w:sz w:val="12"/>
                <w:szCs w:val="12"/>
                <w:lang w:eastAsia="es-CO"/>
              </w:rPr>
              <w:t xml:space="preserve"> – Servicios Funerarios para fallecidos por PANDEMIA, aplicación de los protocolos vigentes que se encuentran implementados por </w:t>
            </w:r>
            <w:r w:rsidRPr="000F6DD0">
              <w:rPr>
                <w:rFonts w:ascii="Arial Narrow" w:hAnsi="Arial Narrow" w:cs="Arial"/>
                <w:color w:val="000000" w:themeColor="text1"/>
                <w:sz w:val="12"/>
                <w:szCs w:val="12"/>
                <w:lang w:eastAsia="es-CO"/>
              </w:rPr>
              <w:lastRenderedPageBreak/>
              <w:t>el Gobierno Nacional, para el personal uniformado y no uniformado de la Policía Nacional en todas las categorías (activos, con asignación de retiro, pensionados).</w:t>
            </w:r>
          </w:p>
        </w:tc>
        <w:tc>
          <w:tcPr>
            <w:tcW w:w="588" w:type="pct"/>
          </w:tcPr>
          <w:p w14:paraId="1C7C0066" w14:textId="77777777" w:rsidR="004C77F4" w:rsidRDefault="004C77F4" w:rsidP="004C77F4">
            <w:pPr>
              <w:spacing w:after="0" w:line="240" w:lineRule="auto"/>
              <w:jc w:val="right"/>
              <w:rPr>
                <w:rFonts w:ascii="Arial Narrow" w:eastAsia="Times New Roman" w:hAnsi="Arial Narrow" w:cs="Calibri"/>
                <w:color w:val="000000"/>
                <w:sz w:val="14"/>
                <w:szCs w:val="14"/>
                <w:lang w:eastAsia="es-CO"/>
              </w:rPr>
            </w:pPr>
          </w:p>
          <w:p w14:paraId="5C280539" w14:textId="77777777" w:rsidR="004C77F4" w:rsidRDefault="004C77F4" w:rsidP="004C77F4">
            <w:pPr>
              <w:spacing w:after="0" w:line="240" w:lineRule="auto"/>
              <w:jc w:val="right"/>
              <w:rPr>
                <w:rFonts w:ascii="Arial Narrow" w:eastAsia="Times New Roman" w:hAnsi="Arial Narrow" w:cs="Calibri"/>
                <w:color w:val="000000"/>
                <w:sz w:val="14"/>
                <w:szCs w:val="14"/>
                <w:lang w:eastAsia="es-CO"/>
              </w:rPr>
            </w:pPr>
          </w:p>
          <w:p w14:paraId="4A250DC5" w14:textId="065D3015" w:rsidR="004C77F4" w:rsidRPr="004C77F4" w:rsidRDefault="004C77F4" w:rsidP="004C77F4">
            <w:pPr>
              <w:spacing w:after="0" w:line="240" w:lineRule="auto"/>
              <w:jc w:val="right"/>
              <w:rPr>
                <w:rFonts w:ascii="Arial Narrow" w:eastAsia="Times New Roman" w:hAnsi="Arial Narrow" w:cs="Calibri"/>
                <w:color w:val="000000"/>
                <w:sz w:val="14"/>
                <w:szCs w:val="14"/>
                <w:lang w:eastAsia="es-CO"/>
              </w:rPr>
            </w:pPr>
            <w:r w:rsidRPr="008965D6">
              <w:rPr>
                <w:rFonts w:ascii="Arial Narrow" w:eastAsia="Times New Roman" w:hAnsi="Arial Narrow" w:cs="Calibri"/>
                <w:color w:val="000000"/>
                <w:sz w:val="14"/>
                <w:szCs w:val="14"/>
                <w:lang w:eastAsia="es-CO"/>
              </w:rPr>
              <w:t xml:space="preserve"> $ 6.100.000,00 </w:t>
            </w:r>
          </w:p>
        </w:tc>
        <w:tc>
          <w:tcPr>
            <w:tcW w:w="956" w:type="pct"/>
          </w:tcPr>
          <w:p w14:paraId="68C56BFA" w14:textId="77777777" w:rsidR="004C77F4" w:rsidRDefault="004C77F4" w:rsidP="004C77F4">
            <w:pPr>
              <w:spacing w:after="0" w:line="240" w:lineRule="auto"/>
              <w:jc w:val="right"/>
              <w:rPr>
                <w:rFonts w:ascii="Arial Narrow" w:eastAsia="Times New Roman" w:hAnsi="Arial Narrow" w:cs="Calibri"/>
                <w:color w:val="000000"/>
                <w:sz w:val="14"/>
                <w:szCs w:val="14"/>
                <w:lang w:eastAsia="es-CO"/>
              </w:rPr>
            </w:pPr>
          </w:p>
          <w:p w14:paraId="4DC8A6FF" w14:textId="77777777" w:rsidR="004C77F4" w:rsidRDefault="004C77F4" w:rsidP="004C77F4">
            <w:pPr>
              <w:spacing w:after="0" w:line="240" w:lineRule="auto"/>
              <w:jc w:val="right"/>
              <w:rPr>
                <w:rFonts w:ascii="Arial Narrow" w:eastAsia="Times New Roman" w:hAnsi="Arial Narrow" w:cs="Calibri"/>
                <w:color w:val="000000"/>
                <w:sz w:val="14"/>
                <w:szCs w:val="14"/>
                <w:lang w:eastAsia="es-CO"/>
              </w:rPr>
            </w:pPr>
          </w:p>
          <w:p w14:paraId="0A8E1E8E" w14:textId="1C93CB4F" w:rsidR="004C77F4" w:rsidRPr="008965D6" w:rsidRDefault="004C77F4" w:rsidP="004C77F4">
            <w:pPr>
              <w:spacing w:after="0" w:line="240" w:lineRule="auto"/>
              <w:jc w:val="right"/>
              <w:rPr>
                <w:rFonts w:ascii="Arial Narrow" w:eastAsia="Times New Roman" w:hAnsi="Arial Narrow" w:cs="Calibri"/>
                <w:color w:val="000000"/>
                <w:sz w:val="14"/>
                <w:szCs w:val="14"/>
                <w:lang w:eastAsia="es-CO"/>
              </w:rPr>
            </w:pPr>
            <w:r w:rsidRPr="008965D6">
              <w:rPr>
                <w:rFonts w:ascii="Arial Narrow" w:eastAsia="Times New Roman" w:hAnsi="Arial Narrow" w:cs="Calibri"/>
                <w:color w:val="000000"/>
                <w:sz w:val="14"/>
                <w:szCs w:val="14"/>
                <w:lang w:eastAsia="es-CO"/>
              </w:rPr>
              <w:t xml:space="preserve"> $ 6.</w:t>
            </w:r>
            <w:r w:rsidR="00264997">
              <w:rPr>
                <w:rFonts w:ascii="Arial Narrow" w:eastAsia="Times New Roman" w:hAnsi="Arial Narrow" w:cs="Calibri"/>
                <w:color w:val="000000"/>
                <w:sz w:val="14"/>
                <w:szCs w:val="14"/>
                <w:lang w:eastAsia="es-CO"/>
              </w:rPr>
              <w:t>411</w:t>
            </w:r>
            <w:r w:rsidRPr="008965D6">
              <w:rPr>
                <w:rFonts w:ascii="Arial Narrow" w:eastAsia="Times New Roman" w:hAnsi="Arial Narrow" w:cs="Calibri"/>
                <w:color w:val="000000"/>
                <w:sz w:val="14"/>
                <w:szCs w:val="14"/>
                <w:lang w:eastAsia="es-CO"/>
              </w:rPr>
              <w:t>.</w:t>
            </w:r>
            <w:r w:rsidR="00264997">
              <w:rPr>
                <w:rFonts w:ascii="Arial Narrow" w:eastAsia="Times New Roman" w:hAnsi="Arial Narrow" w:cs="Calibri"/>
                <w:color w:val="000000"/>
                <w:sz w:val="14"/>
                <w:szCs w:val="14"/>
                <w:lang w:eastAsia="es-CO"/>
              </w:rPr>
              <w:t>1</w:t>
            </w:r>
            <w:r w:rsidRPr="008965D6">
              <w:rPr>
                <w:rFonts w:ascii="Arial Narrow" w:eastAsia="Times New Roman" w:hAnsi="Arial Narrow" w:cs="Calibri"/>
                <w:color w:val="000000"/>
                <w:sz w:val="14"/>
                <w:szCs w:val="14"/>
                <w:lang w:eastAsia="es-CO"/>
              </w:rPr>
              <w:t xml:space="preserve">00,00 </w:t>
            </w:r>
          </w:p>
        </w:tc>
      </w:tr>
      <w:tr w:rsidR="004C77F4" w:rsidRPr="000F6DD0" w14:paraId="3A050AE4" w14:textId="77777777" w:rsidTr="009F2081">
        <w:trPr>
          <w:jc w:val="center"/>
        </w:trPr>
        <w:tc>
          <w:tcPr>
            <w:tcW w:w="298" w:type="pct"/>
            <w:vAlign w:val="center"/>
          </w:tcPr>
          <w:p w14:paraId="194835C8" w14:textId="77777777" w:rsidR="004C77F4" w:rsidRPr="000F6DD0" w:rsidRDefault="004C77F4" w:rsidP="004C77F4">
            <w:pPr>
              <w:pStyle w:val="Prrafodelista"/>
              <w:tabs>
                <w:tab w:val="left" w:pos="240"/>
              </w:tabs>
              <w:ind w:left="0"/>
              <w:jc w:val="center"/>
              <w:rPr>
                <w:rFonts w:ascii="Arial Narrow" w:hAnsi="Arial Narrow" w:cs="Arial"/>
                <w:color w:val="000000" w:themeColor="text1"/>
                <w:sz w:val="12"/>
                <w:szCs w:val="12"/>
                <w:lang w:eastAsia="es-CO"/>
              </w:rPr>
            </w:pPr>
            <w:r w:rsidRPr="000F6DD0">
              <w:rPr>
                <w:rFonts w:ascii="Arial Narrow" w:hAnsi="Arial Narrow" w:cs="Arial"/>
                <w:color w:val="000000" w:themeColor="text1"/>
                <w:sz w:val="12"/>
                <w:szCs w:val="12"/>
                <w:lang w:eastAsia="es-CO"/>
              </w:rPr>
              <w:lastRenderedPageBreak/>
              <w:t>5</w:t>
            </w:r>
          </w:p>
        </w:tc>
        <w:tc>
          <w:tcPr>
            <w:tcW w:w="655" w:type="pct"/>
            <w:vMerge/>
          </w:tcPr>
          <w:p w14:paraId="0243EF89" w14:textId="77777777" w:rsidR="004C77F4" w:rsidRPr="000F6DD0" w:rsidRDefault="004C77F4" w:rsidP="004C77F4">
            <w:pPr>
              <w:pStyle w:val="Prrafodelista"/>
              <w:tabs>
                <w:tab w:val="left" w:pos="240"/>
              </w:tabs>
              <w:ind w:left="0"/>
              <w:jc w:val="center"/>
              <w:rPr>
                <w:rFonts w:ascii="Arial Narrow" w:hAnsi="Arial Narrow" w:cs="Arial"/>
                <w:color w:val="FF0000"/>
                <w:sz w:val="12"/>
                <w:szCs w:val="12"/>
                <w:lang w:eastAsia="es-CO"/>
              </w:rPr>
            </w:pPr>
          </w:p>
        </w:tc>
        <w:tc>
          <w:tcPr>
            <w:tcW w:w="663" w:type="pct"/>
            <w:vMerge/>
          </w:tcPr>
          <w:p w14:paraId="0348FEE4" w14:textId="77777777" w:rsidR="004C77F4" w:rsidRPr="000F6DD0" w:rsidRDefault="004C77F4" w:rsidP="004C77F4">
            <w:pPr>
              <w:pStyle w:val="Prrafodelista"/>
              <w:tabs>
                <w:tab w:val="left" w:pos="240"/>
              </w:tabs>
              <w:ind w:left="0"/>
              <w:jc w:val="center"/>
              <w:rPr>
                <w:rFonts w:ascii="Arial Narrow" w:hAnsi="Arial Narrow" w:cs="Arial"/>
                <w:color w:val="FF0000"/>
                <w:sz w:val="12"/>
                <w:szCs w:val="12"/>
                <w:lang w:eastAsia="es-CO"/>
              </w:rPr>
            </w:pPr>
          </w:p>
        </w:tc>
        <w:tc>
          <w:tcPr>
            <w:tcW w:w="1839" w:type="pct"/>
            <w:vAlign w:val="center"/>
          </w:tcPr>
          <w:p w14:paraId="22671313" w14:textId="77777777" w:rsidR="004C77F4" w:rsidRPr="004C77F4" w:rsidRDefault="004C77F4" w:rsidP="004C77F4">
            <w:pPr>
              <w:tabs>
                <w:tab w:val="left" w:pos="240"/>
              </w:tabs>
              <w:jc w:val="both"/>
              <w:rPr>
                <w:rFonts w:ascii="Arial Narrow" w:hAnsi="Arial Narrow" w:cs="Arial"/>
                <w:color w:val="000000" w:themeColor="text1"/>
                <w:sz w:val="12"/>
                <w:szCs w:val="12"/>
                <w:lang w:eastAsia="es-CO"/>
              </w:rPr>
            </w:pPr>
            <w:r w:rsidRPr="000F6DD0">
              <w:rPr>
                <w:rFonts w:ascii="Arial Narrow" w:hAnsi="Arial Narrow" w:cs="Arial"/>
                <w:b/>
                <w:bCs/>
                <w:color w:val="000000" w:themeColor="text1"/>
                <w:sz w:val="12"/>
                <w:szCs w:val="12"/>
                <w:lang w:eastAsia="es-CO"/>
              </w:rPr>
              <w:t xml:space="preserve">PAQUETE No. 5 </w:t>
            </w:r>
            <w:r w:rsidRPr="004C77F4">
              <w:rPr>
                <w:rFonts w:ascii="Arial Narrow" w:hAnsi="Arial Narrow" w:cs="Arial"/>
                <w:color w:val="000000" w:themeColor="text1"/>
                <w:sz w:val="12"/>
                <w:szCs w:val="12"/>
                <w:lang w:eastAsia="es-CO"/>
              </w:rPr>
              <w:t xml:space="preserve">INHUMACIÓN ALUMNOS FALLECIDOS DE LAS ESCUELAS DE FORMACIÓN CADETES Y ALFÉRES DE LA POLICÍA NACIONAL </w:t>
            </w:r>
          </w:p>
          <w:p w14:paraId="67538AC0" w14:textId="77777777" w:rsidR="004C77F4" w:rsidRPr="000F6DD0" w:rsidRDefault="004C77F4" w:rsidP="004C77F4">
            <w:pPr>
              <w:pStyle w:val="Prrafodelista"/>
              <w:tabs>
                <w:tab w:val="left" w:pos="240"/>
              </w:tabs>
              <w:ind w:left="0"/>
              <w:jc w:val="both"/>
              <w:rPr>
                <w:rFonts w:ascii="Arial Narrow" w:hAnsi="Arial Narrow" w:cs="Arial"/>
                <w:b/>
                <w:bCs/>
                <w:color w:val="000000" w:themeColor="text1"/>
                <w:sz w:val="12"/>
                <w:szCs w:val="12"/>
                <w:lang w:eastAsia="es-CO"/>
              </w:rPr>
            </w:pPr>
            <w:r w:rsidRPr="000F6DD0">
              <w:rPr>
                <w:rFonts w:ascii="Arial Narrow" w:hAnsi="Arial Narrow" w:cs="Arial"/>
                <w:b/>
                <w:bCs/>
                <w:color w:val="000000" w:themeColor="text1"/>
                <w:sz w:val="12"/>
                <w:szCs w:val="12"/>
                <w:lang w:eastAsia="es-CO"/>
              </w:rPr>
              <w:t>(</w:t>
            </w:r>
            <w:r w:rsidRPr="004C77F4">
              <w:rPr>
                <w:rFonts w:ascii="Arial Narrow" w:hAnsi="Arial Narrow" w:cs="Arial"/>
                <w:color w:val="000000" w:themeColor="text1"/>
                <w:sz w:val="12"/>
                <w:szCs w:val="12"/>
                <w:lang w:eastAsia="es-CO"/>
              </w:rPr>
              <w:t>Servicios Funerarios (Decreto 1791 de 2000) para personal fallecido de cadetes y alférez).</w:t>
            </w:r>
          </w:p>
        </w:tc>
        <w:tc>
          <w:tcPr>
            <w:tcW w:w="588" w:type="pct"/>
          </w:tcPr>
          <w:p w14:paraId="62EBC1C7" w14:textId="77777777" w:rsidR="004C77F4" w:rsidRDefault="004C77F4" w:rsidP="004C77F4">
            <w:pPr>
              <w:spacing w:after="0" w:line="240" w:lineRule="auto"/>
              <w:jc w:val="right"/>
              <w:rPr>
                <w:rFonts w:ascii="Arial Narrow" w:eastAsia="Times New Roman" w:hAnsi="Arial Narrow" w:cs="Calibri"/>
                <w:color w:val="000000"/>
                <w:sz w:val="14"/>
                <w:szCs w:val="14"/>
                <w:lang w:eastAsia="es-CO"/>
              </w:rPr>
            </w:pPr>
          </w:p>
          <w:p w14:paraId="0975C889" w14:textId="77777777" w:rsidR="004C77F4" w:rsidRDefault="004C77F4" w:rsidP="004C77F4">
            <w:pPr>
              <w:spacing w:after="0" w:line="240" w:lineRule="auto"/>
              <w:jc w:val="right"/>
              <w:rPr>
                <w:rFonts w:ascii="Arial Narrow" w:eastAsia="Times New Roman" w:hAnsi="Arial Narrow" w:cs="Calibri"/>
                <w:color w:val="000000"/>
                <w:sz w:val="14"/>
                <w:szCs w:val="14"/>
                <w:lang w:eastAsia="es-CO"/>
              </w:rPr>
            </w:pPr>
          </w:p>
          <w:p w14:paraId="0AFECB8F" w14:textId="069AF010" w:rsidR="004C77F4" w:rsidRPr="004C77F4" w:rsidRDefault="004C77F4" w:rsidP="004C77F4">
            <w:pPr>
              <w:spacing w:after="0" w:line="240" w:lineRule="auto"/>
              <w:jc w:val="right"/>
              <w:rPr>
                <w:rFonts w:ascii="Arial Narrow" w:eastAsia="Times New Roman" w:hAnsi="Arial Narrow" w:cs="Calibri"/>
                <w:color w:val="000000"/>
                <w:sz w:val="14"/>
                <w:szCs w:val="14"/>
                <w:lang w:eastAsia="es-CO"/>
              </w:rPr>
            </w:pPr>
            <w:r w:rsidRPr="008965D6">
              <w:rPr>
                <w:rFonts w:ascii="Arial Narrow" w:eastAsia="Times New Roman" w:hAnsi="Arial Narrow" w:cs="Calibri"/>
                <w:color w:val="000000"/>
                <w:sz w:val="14"/>
                <w:szCs w:val="14"/>
                <w:lang w:eastAsia="es-CO"/>
              </w:rPr>
              <w:t xml:space="preserve"> $ 2.500.000,00 </w:t>
            </w:r>
          </w:p>
        </w:tc>
        <w:tc>
          <w:tcPr>
            <w:tcW w:w="956" w:type="pct"/>
          </w:tcPr>
          <w:p w14:paraId="1F104C69" w14:textId="77777777" w:rsidR="004C77F4" w:rsidRDefault="004C77F4" w:rsidP="004C77F4">
            <w:pPr>
              <w:spacing w:after="0" w:line="240" w:lineRule="auto"/>
              <w:jc w:val="right"/>
              <w:rPr>
                <w:rFonts w:ascii="Arial Narrow" w:eastAsia="Times New Roman" w:hAnsi="Arial Narrow" w:cs="Calibri"/>
                <w:color w:val="000000"/>
                <w:sz w:val="14"/>
                <w:szCs w:val="14"/>
                <w:lang w:eastAsia="es-CO"/>
              </w:rPr>
            </w:pPr>
          </w:p>
          <w:p w14:paraId="4E955084" w14:textId="77777777" w:rsidR="004C77F4" w:rsidRDefault="004C77F4" w:rsidP="004C77F4">
            <w:pPr>
              <w:spacing w:after="0" w:line="240" w:lineRule="auto"/>
              <w:jc w:val="right"/>
              <w:rPr>
                <w:rFonts w:ascii="Arial Narrow" w:eastAsia="Times New Roman" w:hAnsi="Arial Narrow" w:cs="Calibri"/>
                <w:color w:val="000000"/>
                <w:sz w:val="14"/>
                <w:szCs w:val="14"/>
                <w:lang w:eastAsia="es-CO"/>
              </w:rPr>
            </w:pPr>
          </w:p>
          <w:p w14:paraId="6BD3DE53" w14:textId="20D90B88" w:rsidR="004C77F4" w:rsidRPr="008965D6" w:rsidRDefault="004C77F4" w:rsidP="004C77F4">
            <w:pPr>
              <w:spacing w:after="0" w:line="240" w:lineRule="auto"/>
              <w:jc w:val="right"/>
              <w:rPr>
                <w:rFonts w:ascii="Arial Narrow" w:eastAsia="Times New Roman" w:hAnsi="Arial Narrow" w:cs="Calibri"/>
                <w:color w:val="000000"/>
                <w:sz w:val="14"/>
                <w:szCs w:val="14"/>
                <w:lang w:eastAsia="es-CO"/>
              </w:rPr>
            </w:pPr>
            <w:r w:rsidRPr="008965D6">
              <w:rPr>
                <w:rFonts w:ascii="Arial Narrow" w:eastAsia="Times New Roman" w:hAnsi="Arial Narrow" w:cs="Calibri"/>
                <w:color w:val="000000"/>
                <w:sz w:val="14"/>
                <w:szCs w:val="14"/>
                <w:lang w:eastAsia="es-CO"/>
              </w:rPr>
              <w:t xml:space="preserve"> $ </w:t>
            </w:r>
            <w:r w:rsidR="00264997">
              <w:rPr>
                <w:rFonts w:ascii="Arial Narrow" w:eastAsia="Times New Roman" w:hAnsi="Arial Narrow" w:cs="Calibri"/>
                <w:color w:val="000000"/>
                <w:sz w:val="14"/>
                <w:szCs w:val="14"/>
                <w:lang w:eastAsia="es-CO"/>
              </w:rPr>
              <w:t>2.627.500,00</w:t>
            </w:r>
          </w:p>
        </w:tc>
      </w:tr>
      <w:tr w:rsidR="004C77F4" w:rsidRPr="000F6DD0" w14:paraId="15CDEDB0" w14:textId="77777777" w:rsidTr="009F2081">
        <w:trPr>
          <w:jc w:val="center"/>
        </w:trPr>
        <w:tc>
          <w:tcPr>
            <w:tcW w:w="298" w:type="pct"/>
            <w:vAlign w:val="center"/>
          </w:tcPr>
          <w:p w14:paraId="6E7FA6AA" w14:textId="77777777" w:rsidR="004C77F4" w:rsidRPr="000F6DD0" w:rsidRDefault="004C77F4" w:rsidP="004C77F4">
            <w:pPr>
              <w:pStyle w:val="Prrafodelista"/>
              <w:tabs>
                <w:tab w:val="left" w:pos="240"/>
              </w:tabs>
              <w:ind w:left="0"/>
              <w:jc w:val="center"/>
              <w:rPr>
                <w:rFonts w:ascii="Arial Narrow" w:hAnsi="Arial Narrow" w:cs="Arial"/>
                <w:color w:val="000000" w:themeColor="text1"/>
                <w:sz w:val="12"/>
                <w:szCs w:val="12"/>
                <w:lang w:eastAsia="es-CO"/>
              </w:rPr>
            </w:pPr>
            <w:r w:rsidRPr="000F6DD0">
              <w:rPr>
                <w:rFonts w:ascii="Arial Narrow" w:hAnsi="Arial Narrow" w:cs="Arial"/>
                <w:color w:val="000000" w:themeColor="text1"/>
                <w:sz w:val="12"/>
                <w:szCs w:val="12"/>
                <w:lang w:eastAsia="es-CO"/>
              </w:rPr>
              <w:t>6</w:t>
            </w:r>
          </w:p>
        </w:tc>
        <w:tc>
          <w:tcPr>
            <w:tcW w:w="655" w:type="pct"/>
            <w:vMerge/>
          </w:tcPr>
          <w:p w14:paraId="3229BFCB" w14:textId="77777777" w:rsidR="004C77F4" w:rsidRPr="000F6DD0" w:rsidRDefault="004C77F4" w:rsidP="004C77F4">
            <w:pPr>
              <w:pStyle w:val="Prrafodelista"/>
              <w:tabs>
                <w:tab w:val="left" w:pos="240"/>
              </w:tabs>
              <w:ind w:left="0"/>
              <w:jc w:val="center"/>
              <w:rPr>
                <w:rFonts w:ascii="Arial Narrow" w:hAnsi="Arial Narrow" w:cs="Arial"/>
                <w:color w:val="FF0000"/>
                <w:sz w:val="12"/>
                <w:szCs w:val="12"/>
                <w:lang w:eastAsia="es-CO"/>
              </w:rPr>
            </w:pPr>
          </w:p>
        </w:tc>
        <w:tc>
          <w:tcPr>
            <w:tcW w:w="663" w:type="pct"/>
            <w:vMerge/>
          </w:tcPr>
          <w:p w14:paraId="06AFA84A" w14:textId="77777777" w:rsidR="004C77F4" w:rsidRPr="000F6DD0" w:rsidRDefault="004C77F4" w:rsidP="004C77F4">
            <w:pPr>
              <w:pStyle w:val="Prrafodelista"/>
              <w:tabs>
                <w:tab w:val="left" w:pos="240"/>
              </w:tabs>
              <w:ind w:left="0"/>
              <w:jc w:val="center"/>
              <w:rPr>
                <w:rFonts w:ascii="Arial Narrow" w:hAnsi="Arial Narrow" w:cs="Arial"/>
                <w:color w:val="FF0000"/>
                <w:sz w:val="12"/>
                <w:szCs w:val="12"/>
                <w:lang w:eastAsia="es-CO"/>
              </w:rPr>
            </w:pPr>
          </w:p>
        </w:tc>
        <w:tc>
          <w:tcPr>
            <w:tcW w:w="1839" w:type="pct"/>
            <w:vAlign w:val="center"/>
          </w:tcPr>
          <w:p w14:paraId="1BD7D4AF" w14:textId="77777777" w:rsidR="004C77F4" w:rsidRPr="000F6DD0" w:rsidRDefault="004C77F4" w:rsidP="004C77F4">
            <w:pPr>
              <w:tabs>
                <w:tab w:val="left" w:pos="240"/>
              </w:tabs>
              <w:jc w:val="both"/>
              <w:rPr>
                <w:rFonts w:ascii="Arial Narrow" w:hAnsi="Arial Narrow" w:cs="Arial"/>
                <w:b/>
                <w:bCs/>
                <w:color w:val="000000" w:themeColor="text1"/>
                <w:sz w:val="12"/>
                <w:szCs w:val="12"/>
                <w:lang w:eastAsia="es-CO"/>
              </w:rPr>
            </w:pPr>
            <w:r w:rsidRPr="000F6DD0">
              <w:rPr>
                <w:rFonts w:ascii="Arial Narrow" w:hAnsi="Arial Narrow" w:cs="Arial"/>
                <w:b/>
                <w:bCs/>
                <w:color w:val="000000" w:themeColor="text1"/>
                <w:sz w:val="12"/>
                <w:szCs w:val="12"/>
                <w:lang w:eastAsia="es-CO"/>
              </w:rPr>
              <w:t xml:space="preserve">PAQUETE No. 6 </w:t>
            </w:r>
            <w:r w:rsidRPr="004C77F4">
              <w:rPr>
                <w:rFonts w:ascii="Arial Narrow" w:hAnsi="Arial Narrow" w:cs="Arial"/>
                <w:color w:val="000000" w:themeColor="text1"/>
                <w:sz w:val="12"/>
                <w:szCs w:val="12"/>
                <w:lang w:eastAsia="es-CO"/>
              </w:rPr>
              <w:t xml:space="preserve">CREMACIÓN ALUMNOS FALLECIDOS DE LAS ESCUELAS DE FORMACIÓN CADETES Y ALFÉRES DE LA POLICÍA </w:t>
            </w:r>
            <w:proofErr w:type="gramStart"/>
            <w:r w:rsidRPr="004C77F4">
              <w:rPr>
                <w:rFonts w:ascii="Arial Narrow" w:hAnsi="Arial Narrow" w:cs="Arial"/>
                <w:color w:val="000000" w:themeColor="text1"/>
                <w:sz w:val="12"/>
                <w:szCs w:val="12"/>
                <w:lang w:eastAsia="es-CO"/>
              </w:rPr>
              <w:t>NACIONAL  (</w:t>
            </w:r>
            <w:proofErr w:type="gramEnd"/>
            <w:r w:rsidRPr="004C77F4">
              <w:rPr>
                <w:rFonts w:ascii="Arial Narrow" w:hAnsi="Arial Narrow" w:cs="Arial"/>
                <w:color w:val="000000" w:themeColor="text1"/>
                <w:sz w:val="12"/>
                <w:szCs w:val="12"/>
                <w:lang w:eastAsia="es-CO"/>
              </w:rPr>
              <w:t>Servicios Funerarios (Decreto 1791 de 2000) para personal fallecido de cadetes y alférez).</w:t>
            </w:r>
          </w:p>
        </w:tc>
        <w:tc>
          <w:tcPr>
            <w:tcW w:w="588" w:type="pct"/>
          </w:tcPr>
          <w:p w14:paraId="00F84373" w14:textId="77777777" w:rsidR="004C77F4" w:rsidRDefault="004C77F4" w:rsidP="004C77F4">
            <w:pPr>
              <w:spacing w:after="0" w:line="240" w:lineRule="auto"/>
              <w:jc w:val="right"/>
              <w:rPr>
                <w:rFonts w:ascii="Arial Narrow" w:eastAsia="Times New Roman" w:hAnsi="Arial Narrow" w:cs="Calibri"/>
                <w:color w:val="000000"/>
                <w:sz w:val="14"/>
                <w:szCs w:val="14"/>
                <w:lang w:eastAsia="es-CO"/>
              </w:rPr>
            </w:pPr>
          </w:p>
          <w:p w14:paraId="42070116" w14:textId="4F4037A4" w:rsidR="004C77F4" w:rsidRPr="004C77F4" w:rsidRDefault="004C77F4" w:rsidP="004C77F4">
            <w:pPr>
              <w:spacing w:after="0" w:line="240" w:lineRule="auto"/>
              <w:jc w:val="right"/>
              <w:rPr>
                <w:rFonts w:ascii="Arial Narrow" w:eastAsia="Times New Roman" w:hAnsi="Arial Narrow" w:cs="Calibri"/>
                <w:color w:val="000000"/>
                <w:sz w:val="14"/>
                <w:szCs w:val="14"/>
                <w:lang w:eastAsia="es-CO"/>
              </w:rPr>
            </w:pPr>
            <w:r w:rsidRPr="008965D6">
              <w:rPr>
                <w:rFonts w:ascii="Arial Narrow" w:eastAsia="Times New Roman" w:hAnsi="Arial Narrow" w:cs="Calibri"/>
                <w:color w:val="000000"/>
                <w:sz w:val="14"/>
                <w:szCs w:val="14"/>
                <w:lang w:eastAsia="es-CO"/>
              </w:rPr>
              <w:t>$ 2.500.000,00</w:t>
            </w:r>
          </w:p>
        </w:tc>
        <w:tc>
          <w:tcPr>
            <w:tcW w:w="956" w:type="pct"/>
          </w:tcPr>
          <w:p w14:paraId="6FC6ECEE" w14:textId="77777777" w:rsidR="004C77F4" w:rsidRDefault="004C77F4" w:rsidP="004C77F4">
            <w:pPr>
              <w:spacing w:after="0" w:line="240" w:lineRule="auto"/>
              <w:jc w:val="right"/>
              <w:rPr>
                <w:rFonts w:ascii="Arial Narrow" w:eastAsia="Times New Roman" w:hAnsi="Arial Narrow" w:cs="Calibri"/>
                <w:color w:val="000000"/>
                <w:sz w:val="14"/>
                <w:szCs w:val="14"/>
                <w:lang w:eastAsia="es-CO"/>
              </w:rPr>
            </w:pPr>
          </w:p>
          <w:p w14:paraId="21C175B9" w14:textId="48FB1C5C" w:rsidR="004C77F4" w:rsidRPr="008965D6" w:rsidRDefault="00264997" w:rsidP="004C77F4">
            <w:pPr>
              <w:spacing w:after="0" w:line="240" w:lineRule="auto"/>
              <w:jc w:val="right"/>
              <w:rPr>
                <w:rFonts w:ascii="Arial Narrow" w:eastAsia="Times New Roman" w:hAnsi="Arial Narrow" w:cs="Calibri"/>
                <w:color w:val="000000"/>
                <w:sz w:val="14"/>
                <w:szCs w:val="14"/>
                <w:lang w:eastAsia="es-CO"/>
              </w:rPr>
            </w:pPr>
            <w:r w:rsidRPr="008965D6">
              <w:rPr>
                <w:rFonts w:ascii="Arial Narrow" w:eastAsia="Times New Roman" w:hAnsi="Arial Narrow" w:cs="Calibri"/>
                <w:color w:val="000000"/>
                <w:sz w:val="14"/>
                <w:szCs w:val="14"/>
                <w:lang w:eastAsia="es-CO"/>
              </w:rPr>
              <w:t xml:space="preserve">$ </w:t>
            </w:r>
            <w:r>
              <w:rPr>
                <w:rFonts w:ascii="Arial Narrow" w:eastAsia="Times New Roman" w:hAnsi="Arial Narrow" w:cs="Calibri"/>
                <w:color w:val="000000"/>
                <w:sz w:val="14"/>
                <w:szCs w:val="14"/>
                <w:lang w:eastAsia="es-CO"/>
              </w:rPr>
              <w:t>2.627.500,00</w:t>
            </w:r>
          </w:p>
        </w:tc>
      </w:tr>
      <w:tr w:rsidR="004C77F4" w:rsidRPr="000F6DD0" w14:paraId="0EADADC4" w14:textId="77777777" w:rsidTr="009F2081">
        <w:trPr>
          <w:jc w:val="center"/>
        </w:trPr>
        <w:tc>
          <w:tcPr>
            <w:tcW w:w="298" w:type="pct"/>
            <w:vAlign w:val="center"/>
          </w:tcPr>
          <w:p w14:paraId="18242440" w14:textId="77777777" w:rsidR="004C77F4" w:rsidRPr="000F6DD0" w:rsidRDefault="004C77F4" w:rsidP="004C77F4">
            <w:pPr>
              <w:pStyle w:val="Prrafodelista"/>
              <w:tabs>
                <w:tab w:val="left" w:pos="240"/>
              </w:tabs>
              <w:ind w:left="0"/>
              <w:jc w:val="center"/>
              <w:rPr>
                <w:rFonts w:ascii="Arial Narrow" w:hAnsi="Arial Narrow" w:cs="Arial"/>
                <w:color w:val="000000" w:themeColor="text1"/>
                <w:sz w:val="12"/>
                <w:szCs w:val="12"/>
                <w:lang w:eastAsia="es-CO"/>
              </w:rPr>
            </w:pPr>
            <w:r w:rsidRPr="000F6DD0">
              <w:rPr>
                <w:rFonts w:ascii="Arial Narrow" w:hAnsi="Arial Narrow" w:cs="Arial"/>
                <w:color w:val="000000" w:themeColor="text1"/>
                <w:sz w:val="12"/>
                <w:szCs w:val="12"/>
                <w:lang w:eastAsia="es-CO"/>
              </w:rPr>
              <w:t>7</w:t>
            </w:r>
          </w:p>
        </w:tc>
        <w:tc>
          <w:tcPr>
            <w:tcW w:w="655" w:type="pct"/>
            <w:vMerge/>
          </w:tcPr>
          <w:p w14:paraId="3D8F5E47" w14:textId="77777777" w:rsidR="004C77F4" w:rsidRPr="000F6DD0" w:rsidRDefault="004C77F4" w:rsidP="004C77F4">
            <w:pPr>
              <w:pStyle w:val="Prrafodelista"/>
              <w:tabs>
                <w:tab w:val="left" w:pos="240"/>
              </w:tabs>
              <w:ind w:left="0"/>
              <w:jc w:val="center"/>
              <w:rPr>
                <w:rFonts w:ascii="Arial Narrow" w:hAnsi="Arial Narrow" w:cs="Arial"/>
                <w:color w:val="FF0000"/>
                <w:sz w:val="12"/>
                <w:szCs w:val="12"/>
                <w:lang w:eastAsia="es-CO"/>
              </w:rPr>
            </w:pPr>
          </w:p>
        </w:tc>
        <w:tc>
          <w:tcPr>
            <w:tcW w:w="663" w:type="pct"/>
            <w:vMerge/>
          </w:tcPr>
          <w:p w14:paraId="40209805" w14:textId="77777777" w:rsidR="004C77F4" w:rsidRPr="000F6DD0" w:rsidRDefault="004C77F4" w:rsidP="004C77F4">
            <w:pPr>
              <w:pStyle w:val="Prrafodelista"/>
              <w:tabs>
                <w:tab w:val="left" w:pos="240"/>
              </w:tabs>
              <w:ind w:left="0"/>
              <w:jc w:val="center"/>
              <w:rPr>
                <w:rFonts w:ascii="Arial Narrow" w:hAnsi="Arial Narrow" w:cs="Arial"/>
                <w:color w:val="FF0000"/>
                <w:sz w:val="12"/>
                <w:szCs w:val="12"/>
                <w:lang w:eastAsia="es-CO"/>
              </w:rPr>
            </w:pPr>
          </w:p>
        </w:tc>
        <w:tc>
          <w:tcPr>
            <w:tcW w:w="1839" w:type="pct"/>
            <w:vAlign w:val="center"/>
          </w:tcPr>
          <w:p w14:paraId="3D74C392" w14:textId="77777777" w:rsidR="004C77F4" w:rsidRPr="000F6DD0" w:rsidRDefault="004C77F4" w:rsidP="004C77F4">
            <w:pPr>
              <w:tabs>
                <w:tab w:val="left" w:pos="240"/>
              </w:tabs>
              <w:jc w:val="both"/>
              <w:rPr>
                <w:rFonts w:ascii="Arial Narrow" w:hAnsi="Arial Narrow" w:cs="Arial"/>
                <w:b/>
                <w:bCs/>
                <w:color w:val="000000" w:themeColor="text1"/>
                <w:sz w:val="12"/>
                <w:szCs w:val="12"/>
                <w:lang w:eastAsia="es-CO"/>
              </w:rPr>
            </w:pPr>
            <w:r w:rsidRPr="000F6DD0">
              <w:rPr>
                <w:rFonts w:ascii="Arial Narrow" w:hAnsi="Arial Narrow" w:cs="Arial"/>
                <w:b/>
                <w:bCs/>
                <w:color w:val="000000" w:themeColor="text1"/>
                <w:sz w:val="12"/>
                <w:szCs w:val="12"/>
                <w:lang w:eastAsia="es-CO"/>
              </w:rPr>
              <w:t xml:space="preserve">PAQUETE No. 7 </w:t>
            </w:r>
            <w:r w:rsidRPr="004C77F4">
              <w:rPr>
                <w:rFonts w:ascii="Arial Narrow" w:hAnsi="Arial Narrow" w:cs="Arial"/>
                <w:color w:val="000000" w:themeColor="text1"/>
                <w:sz w:val="12"/>
                <w:szCs w:val="12"/>
                <w:lang w:eastAsia="es-CO"/>
              </w:rPr>
              <w:t>INHUMACIÓN ESTUDIANTES EN PROCESO DE FORMACIÓN PROFESIONAL POLICIAL PARA PATRULLERO DE POLICÍA Nota: (Aplica también para auxiliar de policía fallecido, mientras permanezca prestando el servicio militar obligatorio, suspendido o pensionado), de acuerdo con lo establecido en el artículo 18º de la Resolución 02551 del 10 de junio de 2015 “Por la cual se reglamenta el funcionamiento y los servicios ofrecidos por el centro Religioso de la Dirección de Bienestar Social de la Policía Nacional y se dictan otras disposiciones”</w:t>
            </w:r>
          </w:p>
        </w:tc>
        <w:tc>
          <w:tcPr>
            <w:tcW w:w="588" w:type="pct"/>
          </w:tcPr>
          <w:p w14:paraId="6DA37681" w14:textId="77777777" w:rsidR="004C77F4" w:rsidRDefault="004C77F4" w:rsidP="004C77F4">
            <w:pPr>
              <w:spacing w:after="0" w:line="240" w:lineRule="auto"/>
              <w:jc w:val="right"/>
              <w:rPr>
                <w:rFonts w:ascii="Arial Narrow" w:eastAsia="Times New Roman" w:hAnsi="Arial Narrow" w:cs="Calibri"/>
                <w:color w:val="000000"/>
                <w:sz w:val="14"/>
                <w:szCs w:val="14"/>
                <w:lang w:eastAsia="es-CO"/>
              </w:rPr>
            </w:pPr>
          </w:p>
          <w:p w14:paraId="330615B2" w14:textId="77777777" w:rsidR="004C77F4" w:rsidRDefault="004C77F4" w:rsidP="004C77F4">
            <w:pPr>
              <w:spacing w:after="0" w:line="240" w:lineRule="auto"/>
              <w:jc w:val="right"/>
              <w:rPr>
                <w:rFonts w:ascii="Arial Narrow" w:eastAsia="Times New Roman" w:hAnsi="Arial Narrow" w:cs="Calibri"/>
                <w:color w:val="000000"/>
                <w:sz w:val="14"/>
                <w:szCs w:val="14"/>
                <w:lang w:eastAsia="es-CO"/>
              </w:rPr>
            </w:pPr>
          </w:p>
          <w:p w14:paraId="0B7B179F" w14:textId="77777777" w:rsidR="004C77F4" w:rsidRDefault="004C77F4" w:rsidP="004C77F4">
            <w:pPr>
              <w:spacing w:after="0" w:line="240" w:lineRule="auto"/>
              <w:jc w:val="right"/>
              <w:rPr>
                <w:rFonts w:ascii="Arial Narrow" w:eastAsia="Times New Roman" w:hAnsi="Arial Narrow" w:cs="Calibri"/>
                <w:color w:val="000000"/>
                <w:sz w:val="14"/>
                <w:szCs w:val="14"/>
                <w:lang w:eastAsia="es-CO"/>
              </w:rPr>
            </w:pPr>
          </w:p>
          <w:p w14:paraId="0C45ECF5" w14:textId="77777777" w:rsidR="004C77F4" w:rsidRDefault="004C77F4" w:rsidP="004C77F4">
            <w:pPr>
              <w:spacing w:after="0" w:line="240" w:lineRule="auto"/>
              <w:jc w:val="right"/>
              <w:rPr>
                <w:rFonts w:ascii="Arial Narrow" w:eastAsia="Times New Roman" w:hAnsi="Arial Narrow" w:cs="Calibri"/>
                <w:color w:val="000000"/>
                <w:sz w:val="14"/>
                <w:szCs w:val="14"/>
                <w:lang w:eastAsia="es-CO"/>
              </w:rPr>
            </w:pPr>
          </w:p>
          <w:p w14:paraId="437F8404" w14:textId="71A01D56" w:rsidR="004C77F4" w:rsidRPr="004C77F4" w:rsidRDefault="004C77F4" w:rsidP="004C77F4">
            <w:pPr>
              <w:spacing w:after="0" w:line="240" w:lineRule="auto"/>
              <w:jc w:val="right"/>
              <w:rPr>
                <w:rFonts w:ascii="Arial Narrow" w:eastAsia="Times New Roman" w:hAnsi="Arial Narrow" w:cs="Calibri"/>
                <w:color w:val="000000"/>
                <w:sz w:val="14"/>
                <w:szCs w:val="14"/>
                <w:lang w:eastAsia="es-CO"/>
              </w:rPr>
            </w:pPr>
            <w:r w:rsidRPr="008965D6">
              <w:rPr>
                <w:rFonts w:ascii="Arial Narrow" w:eastAsia="Times New Roman" w:hAnsi="Arial Narrow" w:cs="Calibri"/>
                <w:color w:val="000000"/>
                <w:sz w:val="14"/>
                <w:szCs w:val="14"/>
                <w:lang w:eastAsia="es-CO"/>
              </w:rPr>
              <w:t xml:space="preserve"> $ 2.500.000,00 </w:t>
            </w:r>
          </w:p>
        </w:tc>
        <w:tc>
          <w:tcPr>
            <w:tcW w:w="956" w:type="pct"/>
          </w:tcPr>
          <w:p w14:paraId="2609420C" w14:textId="77777777" w:rsidR="004C77F4" w:rsidRDefault="004C77F4" w:rsidP="004C77F4">
            <w:pPr>
              <w:spacing w:after="0" w:line="240" w:lineRule="auto"/>
              <w:jc w:val="right"/>
              <w:rPr>
                <w:rFonts w:ascii="Arial Narrow" w:eastAsia="Times New Roman" w:hAnsi="Arial Narrow" w:cs="Calibri"/>
                <w:color w:val="000000"/>
                <w:sz w:val="14"/>
                <w:szCs w:val="14"/>
                <w:lang w:eastAsia="es-CO"/>
              </w:rPr>
            </w:pPr>
          </w:p>
          <w:p w14:paraId="09A85D21" w14:textId="77777777" w:rsidR="004C77F4" w:rsidRDefault="004C77F4" w:rsidP="004C77F4">
            <w:pPr>
              <w:spacing w:after="0" w:line="240" w:lineRule="auto"/>
              <w:jc w:val="right"/>
              <w:rPr>
                <w:rFonts w:ascii="Arial Narrow" w:eastAsia="Times New Roman" w:hAnsi="Arial Narrow" w:cs="Calibri"/>
                <w:color w:val="000000"/>
                <w:sz w:val="14"/>
                <w:szCs w:val="14"/>
                <w:lang w:eastAsia="es-CO"/>
              </w:rPr>
            </w:pPr>
          </w:p>
          <w:p w14:paraId="55B9E790" w14:textId="77777777" w:rsidR="004C77F4" w:rsidRDefault="004C77F4" w:rsidP="004C77F4">
            <w:pPr>
              <w:spacing w:after="0" w:line="240" w:lineRule="auto"/>
              <w:jc w:val="right"/>
              <w:rPr>
                <w:rFonts w:ascii="Arial Narrow" w:eastAsia="Times New Roman" w:hAnsi="Arial Narrow" w:cs="Calibri"/>
                <w:color w:val="000000"/>
                <w:sz w:val="14"/>
                <w:szCs w:val="14"/>
                <w:lang w:eastAsia="es-CO"/>
              </w:rPr>
            </w:pPr>
          </w:p>
          <w:p w14:paraId="7BEE0D61" w14:textId="77777777" w:rsidR="004C77F4" w:rsidRDefault="004C77F4" w:rsidP="004C77F4">
            <w:pPr>
              <w:spacing w:after="0" w:line="240" w:lineRule="auto"/>
              <w:jc w:val="right"/>
              <w:rPr>
                <w:rFonts w:ascii="Arial Narrow" w:eastAsia="Times New Roman" w:hAnsi="Arial Narrow" w:cs="Calibri"/>
                <w:color w:val="000000"/>
                <w:sz w:val="14"/>
                <w:szCs w:val="14"/>
                <w:lang w:eastAsia="es-CO"/>
              </w:rPr>
            </w:pPr>
          </w:p>
          <w:p w14:paraId="0DF86E57" w14:textId="7D8026DC" w:rsidR="004C77F4" w:rsidRPr="008965D6" w:rsidRDefault="004C77F4" w:rsidP="004C77F4">
            <w:pPr>
              <w:spacing w:after="0" w:line="240" w:lineRule="auto"/>
              <w:jc w:val="right"/>
              <w:rPr>
                <w:rFonts w:ascii="Arial Narrow" w:eastAsia="Times New Roman" w:hAnsi="Arial Narrow" w:cs="Calibri"/>
                <w:color w:val="000000"/>
                <w:sz w:val="14"/>
                <w:szCs w:val="14"/>
                <w:lang w:eastAsia="es-CO"/>
              </w:rPr>
            </w:pPr>
            <w:r w:rsidRPr="008965D6">
              <w:rPr>
                <w:rFonts w:ascii="Arial Narrow" w:eastAsia="Times New Roman" w:hAnsi="Arial Narrow" w:cs="Calibri"/>
                <w:color w:val="000000"/>
                <w:sz w:val="14"/>
                <w:szCs w:val="14"/>
                <w:lang w:eastAsia="es-CO"/>
              </w:rPr>
              <w:t xml:space="preserve"> </w:t>
            </w:r>
            <w:r w:rsidR="00264997" w:rsidRPr="008965D6">
              <w:rPr>
                <w:rFonts w:ascii="Arial Narrow" w:eastAsia="Times New Roman" w:hAnsi="Arial Narrow" w:cs="Calibri"/>
                <w:color w:val="000000"/>
                <w:sz w:val="14"/>
                <w:szCs w:val="14"/>
                <w:lang w:eastAsia="es-CO"/>
              </w:rPr>
              <w:t xml:space="preserve"> $ </w:t>
            </w:r>
            <w:r w:rsidR="00264997">
              <w:rPr>
                <w:rFonts w:ascii="Arial Narrow" w:eastAsia="Times New Roman" w:hAnsi="Arial Narrow" w:cs="Calibri"/>
                <w:color w:val="000000"/>
                <w:sz w:val="14"/>
                <w:szCs w:val="14"/>
                <w:lang w:eastAsia="es-CO"/>
              </w:rPr>
              <w:t>2.627.500,00</w:t>
            </w:r>
          </w:p>
        </w:tc>
      </w:tr>
      <w:tr w:rsidR="004C77F4" w:rsidRPr="000F6DD0" w14:paraId="3E9A63BD" w14:textId="77777777" w:rsidTr="009F2081">
        <w:trPr>
          <w:trHeight w:val="1702"/>
          <w:jc w:val="center"/>
        </w:trPr>
        <w:tc>
          <w:tcPr>
            <w:tcW w:w="298" w:type="pct"/>
            <w:vAlign w:val="center"/>
          </w:tcPr>
          <w:p w14:paraId="37EFE77C" w14:textId="77777777" w:rsidR="004C77F4" w:rsidRPr="000F6DD0" w:rsidRDefault="004C77F4" w:rsidP="004C77F4">
            <w:pPr>
              <w:pStyle w:val="Prrafodelista"/>
              <w:tabs>
                <w:tab w:val="left" w:pos="240"/>
              </w:tabs>
              <w:ind w:left="0"/>
              <w:jc w:val="center"/>
              <w:rPr>
                <w:rFonts w:ascii="Arial Narrow" w:hAnsi="Arial Narrow" w:cs="Arial"/>
                <w:color w:val="000000" w:themeColor="text1"/>
                <w:sz w:val="12"/>
                <w:szCs w:val="12"/>
                <w:lang w:eastAsia="es-CO"/>
              </w:rPr>
            </w:pPr>
            <w:r w:rsidRPr="000F6DD0">
              <w:rPr>
                <w:rFonts w:ascii="Arial Narrow" w:hAnsi="Arial Narrow" w:cs="Arial"/>
                <w:color w:val="000000" w:themeColor="text1"/>
                <w:sz w:val="12"/>
                <w:szCs w:val="12"/>
                <w:lang w:eastAsia="es-CO"/>
              </w:rPr>
              <w:t>8</w:t>
            </w:r>
          </w:p>
        </w:tc>
        <w:tc>
          <w:tcPr>
            <w:tcW w:w="655" w:type="pct"/>
          </w:tcPr>
          <w:p w14:paraId="09904B21" w14:textId="77777777" w:rsidR="004C77F4" w:rsidRPr="000F6DD0" w:rsidRDefault="004C77F4" w:rsidP="004C77F4">
            <w:pPr>
              <w:pStyle w:val="Prrafodelista"/>
              <w:tabs>
                <w:tab w:val="left" w:pos="240"/>
              </w:tabs>
              <w:ind w:left="0"/>
              <w:jc w:val="center"/>
              <w:rPr>
                <w:rFonts w:ascii="Arial Narrow" w:hAnsi="Arial Narrow" w:cs="Arial"/>
                <w:color w:val="FF0000"/>
                <w:sz w:val="12"/>
                <w:szCs w:val="12"/>
                <w:lang w:eastAsia="es-CO"/>
              </w:rPr>
            </w:pPr>
          </w:p>
        </w:tc>
        <w:tc>
          <w:tcPr>
            <w:tcW w:w="663" w:type="pct"/>
          </w:tcPr>
          <w:p w14:paraId="7F9EE49C" w14:textId="77777777" w:rsidR="004C77F4" w:rsidRPr="000F6DD0" w:rsidRDefault="004C77F4" w:rsidP="004C77F4">
            <w:pPr>
              <w:pStyle w:val="Prrafodelista"/>
              <w:tabs>
                <w:tab w:val="left" w:pos="240"/>
              </w:tabs>
              <w:ind w:left="0"/>
              <w:jc w:val="center"/>
              <w:rPr>
                <w:rFonts w:ascii="Arial Narrow" w:hAnsi="Arial Narrow" w:cs="Arial"/>
                <w:color w:val="FF0000"/>
                <w:sz w:val="12"/>
                <w:szCs w:val="12"/>
                <w:lang w:eastAsia="es-CO"/>
              </w:rPr>
            </w:pPr>
          </w:p>
        </w:tc>
        <w:tc>
          <w:tcPr>
            <w:tcW w:w="1839" w:type="pct"/>
            <w:vAlign w:val="center"/>
          </w:tcPr>
          <w:p w14:paraId="0DB53AA6" w14:textId="77777777" w:rsidR="004C77F4" w:rsidRPr="000F6DD0" w:rsidRDefault="004C77F4" w:rsidP="004C77F4">
            <w:pPr>
              <w:tabs>
                <w:tab w:val="left" w:pos="240"/>
              </w:tabs>
              <w:jc w:val="both"/>
              <w:rPr>
                <w:rFonts w:ascii="Arial Narrow" w:hAnsi="Arial Narrow" w:cs="Arial"/>
                <w:b/>
                <w:bCs/>
                <w:color w:val="000000" w:themeColor="text1"/>
                <w:sz w:val="12"/>
                <w:szCs w:val="12"/>
                <w:lang w:eastAsia="es-CO"/>
              </w:rPr>
            </w:pPr>
            <w:r w:rsidRPr="004C77F4">
              <w:rPr>
                <w:rFonts w:ascii="Arial Narrow" w:eastAsia="Times New Roman" w:hAnsi="Arial Narrow" w:cs="Calibri"/>
                <w:b/>
                <w:bCs/>
                <w:color w:val="000000"/>
                <w:sz w:val="12"/>
                <w:szCs w:val="12"/>
                <w:lang w:eastAsia="es-CO"/>
              </w:rPr>
              <w:t>AQUETE No. 8</w:t>
            </w:r>
            <w:r w:rsidRPr="000F6DD0">
              <w:rPr>
                <w:rFonts w:ascii="Arial Narrow" w:eastAsia="Times New Roman" w:hAnsi="Arial Narrow" w:cs="Calibri"/>
                <w:color w:val="000000"/>
                <w:sz w:val="12"/>
                <w:szCs w:val="12"/>
                <w:lang w:eastAsia="es-CO"/>
              </w:rPr>
              <w:t xml:space="preserve"> CREMACIÓN ESTUDIANTES EN PROCESO DE FORMACIÓN PROFESIONAL POLICIAL PARA PATRULLERO DE POLICÍA Servicios Funerarios (Decreto 2179 de 2021) para personal estudiantes fallecidos en proceso de formación profesional policial para patrullero de policía. Nota: (Aplica también para auxiliar de policía fallecido, mientras permanezca prestando el servicio militar obligatorio, suspendido o pensionado), de acuerdo con lo establecido en el artículo 18º de la Resolución 02551 del 10 de junio de 2015 “Por la cual se reglamenta el funcionamiento y los servicios ofrecidos por el centro Religioso de la Dirección de Bienestar Social de la Policía Nacional y se dictan otras disposiciones.</w:t>
            </w:r>
          </w:p>
        </w:tc>
        <w:tc>
          <w:tcPr>
            <w:tcW w:w="588" w:type="pct"/>
          </w:tcPr>
          <w:p w14:paraId="58321BC9" w14:textId="77777777" w:rsidR="004C77F4" w:rsidRDefault="004C77F4" w:rsidP="004C77F4">
            <w:pPr>
              <w:spacing w:after="0" w:line="240" w:lineRule="auto"/>
              <w:jc w:val="right"/>
              <w:rPr>
                <w:rFonts w:ascii="Arial Narrow" w:eastAsia="Times New Roman" w:hAnsi="Arial Narrow" w:cs="Calibri"/>
                <w:color w:val="000000"/>
                <w:sz w:val="14"/>
                <w:szCs w:val="14"/>
                <w:lang w:eastAsia="es-CO"/>
              </w:rPr>
            </w:pPr>
          </w:p>
          <w:p w14:paraId="1560DB45" w14:textId="77777777" w:rsidR="004C77F4" w:rsidRDefault="004C77F4" w:rsidP="004C77F4">
            <w:pPr>
              <w:spacing w:after="0" w:line="240" w:lineRule="auto"/>
              <w:jc w:val="right"/>
              <w:rPr>
                <w:rFonts w:ascii="Arial Narrow" w:eastAsia="Times New Roman" w:hAnsi="Arial Narrow" w:cs="Calibri"/>
                <w:color w:val="000000"/>
                <w:sz w:val="14"/>
                <w:szCs w:val="14"/>
                <w:lang w:eastAsia="es-CO"/>
              </w:rPr>
            </w:pPr>
          </w:p>
          <w:p w14:paraId="3FC89319" w14:textId="77777777" w:rsidR="004C77F4" w:rsidRDefault="004C77F4" w:rsidP="004C77F4">
            <w:pPr>
              <w:spacing w:after="0" w:line="240" w:lineRule="auto"/>
              <w:jc w:val="right"/>
              <w:rPr>
                <w:rFonts w:ascii="Arial Narrow" w:eastAsia="Times New Roman" w:hAnsi="Arial Narrow" w:cs="Calibri"/>
                <w:color w:val="000000"/>
                <w:sz w:val="14"/>
                <w:szCs w:val="14"/>
                <w:lang w:eastAsia="es-CO"/>
              </w:rPr>
            </w:pPr>
          </w:p>
          <w:p w14:paraId="0CC0064B" w14:textId="77777777" w:rsidR="004C77F4" w:rsidRDefault="004C77F4" w:rsidP="004C77F4">
            <w:pPr>
              <w:spacing w:after="0" w:line="240" w:lineRule="auto"/>
              <w:jc w:val="right"/>
              <w:rPr>
                <w:rFonts w:ascii="Arial Narrow" w:eastAsia="Times New Roman" w:hAnsi="Arial Narrow" w:cs="Calibri"/>
                <w:color w:val="000000"/>
                <w:sz w:val="14"/>
                <w:szCs w:val="14"/>
                <w:lang w:eastAsia="es-CO"/>
              </w:rPr>
            </w:pPr>
          </w:p>
          <w:p w14:paraId="3DBE276A" w14:textId="77777777" w:rsidR="004C77F4" w:rsidRDefault="004C77F4" w:rsidP="004C77F4">
            <w:pPr>
              <w:spacing w:after="0" w:line="240" w:lineRule="auto"/>
              <w:jc w:val="right"/>
              <w:rPr>
                <w:rFonts w:ascii="Arial Narrow" w:eastAsia="Times New Roman" w:hAnsi="Arial Narrow" w:cs="Calibri"/>
                <w:color w:val="000000"/>
                <w:sz w:val="14"/>
                <w:szCs w:val="14"/>
                <w:lang w:eastAsia="es-CO"/>
              </w:rPr>
            </w:pPr>
          </w:p>
          <w:p w14:paraId="7C979D16" w14:textId="42FAE1E1" w:rsidR="004C77F4" w:rsidRPr="004C77F4" w:rsidRDefault="004C77F4" w:rsidP="004C77F4">
            <w:pPr>
              <w:spacing w:after="0" w:line="240" w:lineRule="auto"/>
              <w:jc w:val="right"/>
              <w:rPr>
                <w:rFonts w:ascii="Arial Narrow" w:eastAsia="Times New Roman" w:hAnsi="Arial Narrow" w:cs="Calibri"/>
                <w:color w:val="000000"/>
                <w:sz w:val="14"/>
                <w:szCs w:val="14"/>
                <w:lang w:eastAsia="es-CO"/>
              </w:rPr>
            </w:pPr>
            <w:r w:rsidRPr="008965D6">
              <w:rPr>
                <w:rFonts w:ascii="Arial Narrow" w:eastAsia="Times New Roman" w:hAnsi="Arial Narrow" w:cs="Calibri"/>
                <w:color w:val="000000"/>
                <w:sz w:val="14"/>
                <w:szCs w:val="14"/>
                <w:lang w:eastAsia="es-CO"/>
              </w:rPr>
              <w:t xml:space="preserve"> $ 2.500.000,00 </w:t>
            </w:r>
          </w:p>
        </w:tc>
        <w:tc>
          <w:tcPr>
            <w:tcW w:w="956" w:type="pct"/>
          </w:tcPr>
          <w:p w14:paraId="4801BCBC" w14:textId="77777777" w:rsidR="004C77F4" w:rsidRDefault="004C77F4" w:rsidP="004C77F4">
            <w:pPr>
              <w:spacing w:after="0" w:line="240" w:lineRule="auto"/>
              <w:jc w:val="right"/>
              <w:rPr>
                <w:rFonts w:ascii="Arial Narrow" w:eastAsia="Times New Roman" w:hAnsi="Arial Narrow" w:cs="Calibri"/>
                <w:color w:val="000000"/>
                <w:sz w:val="14"/>
                <w:szCs w:val="14"/>
                <w:lang w:eastAsia="es-CO"/>
              </w:rPr>
            </w:pPr>
          </w:p>
          <w:p w14:paraId="266A4A5A" w14:textId="77777777" w:rsidR="004C77F4" w:rsidRDefault="004C77F4" w:rsidP="004C77F4">
            <w:pPr>
              <w:spacing w:after="0" w:line="240" w:lineRule="auto"/>
              <w:jc w:val="right"/>
              <w:rPr>
                <w:rFonts w:ascii="Arial Narrow" w:eastAsia="Times New Roman" w:hAnsi="Arial Narrow" w:cs="Calibri"/>
                <w:color w:val="000000"/>
                <w:sz w:val="14"/>
                <w:szCs w:val="14"/>
                <w:lang w:eastAsia="es-CO"/>
              </w:rPr>
            </w:pPr>
          </w:p>
          <w:p w14:paraId="32A4076E" w14:textId="77777777" w:rsidR="004C77F4" w:rsidRDefault="004C77F4" w:rsidP="004C77F4">
            <w:pPr>
              <w:spacing w:after="0" w:line="240" w:lineRule="auto"/>
              <w:jc w:val="right"/>
              <w:rPr>
                <w:rFonts w:ascii="Arial Narrow" w:eastAsia="Times New Roman" w:hAnsi="Arial Narrow" w:cs="Calibri"/>
                <w:color w:val="000000"/>
                <w:sz w:val="14"/>
                <w:szCs w:val="14"/>
                <w:lang w:eastAsia="es-CO"/>
              </w:rPr>
            </w:pPr>
          </w:p>
          <w:p w14:paraId="60161BCE" w14:textId="77777777" w:rsidR="004C77F4" w:rsidRDefault="004C77F4" w:rsidP="004C77F4">
            <w:pPr>
              <w:spacing w:after="0" w:line="240" w:lineRule="auto"/>
              <w:jc w:val="right"/>
              <w:rPr>
                <w:rFonts w:ascii="Arial Narrow" w:eastAsia="Times New Roman" w:hAnsi="Arial Narrow" w:cs="Calibri"/>
                <w:color w:val="000000"/>
                <w:sz w:val="14"/>
                <w:szCs w:val="14"/>
                <w:lang w:eastAsia="es-CO"/>
              </w:rPr>
            </w:pPr>
          </w:p>
          <w:p w14:paraId="610179BD" w14:textId="77777777" w:rsidR="004C77F4" w:rsidRDefault="004C77F4" w:rsidP="004C77F4">
            <w:pPr>
              <w:spacing w:after="0" w:line="240" w:lineRule="auto"/>
              <w:jc w:val="right"/>
              <w:rPr>
                <w:rFonts w:ascii="Arial Narrow" w:eastAsia="Times New Roman" w:hAnsi="Arial Narrow" w:cs="Calibri"/>
                <w:color w:val="000000"/>
                <w:sz w:val="14"/>
                <w:szCs w:val="14"/>
                <w:lang w:eastAsia="es-CO"/>
              </w:rPr>
            </w:pPr>
          </w:p>
          <w:p w14:paraId="5F724A54" w14:textId="4E855CAF" w:rsidR="004C77F4" w:rsidRPr="008965D6" w:rsidRDefault="004C77F4" w:rsidP="004C77F4">
            <w:pPr>
              <w:spacing w:after="0" w:line="240" w:lineRule="auto"/>
              <w:jc w:val="right"/>
              <w:rPr>
                <w:rFonts w:ascii="Arial Narrow" w:eastAsia="Times New Roman" w:hAnsi="Arial Narrow" w:cs="Calibri"/>
                <w:color w:val="000000"/>
                <w:sz w:val="14"/>
                <w:szCs w:val="14"/>
                <w:lang w:eastAsia="es-CO"/>
              </w:rPr>
            </w:pPr>
            <w:r w:rsidRPr="008965D6">
              <w:rPr>
                <w:rFonts w:ascii="Arial Narrow" w:eastAsia="Times New Roman" w:hAnsi="Arial Narrow" w:cs="Calibri"/>
                <w:color w:val="000000"/>
                <w:sz w:val="14"/>
                <w:szCs w:val="14"/>
                <w:lang w:eastAsia="es-CO"/>
              </w:rPr>
              <w:t xml:space="preserve"> </w:t>
            </w:r>
            <w:r w:rsidR="00264997" w:rsidRPr="008965D6">
              <w:rPr>
                <w:rFonts w:ascii="Arial Narrow" w:eastAsia="Times New Roman" w:hAnsi="Arial Narrow" w:cs="Calibri"/>
                <w:color w:val="000000"/>
                <w:sz w:val="14"/>
                <w:szCs w:val="14"/>
                <w:lang w:eastAsia="es-CO"/>
              </w:rPr>
              <w:t xml:space="preserve"> $ </w:t>
            </w:r>
            <w:r w:rsidR="00264997">
              <w:rPr>
                <w:rFonts w:ascii="Arial Narrow" w:eastAsia="Times New Roman" w:hAnsi="Arial Narrow" w:cs="Calibri"/>
                <w:color w:val="000000"/>
                <w:sz w:val="14"/>
                <w:szCs w:val="14"/>
                <w:lang w:eastAsia="es-CO"/>
              </w:rPr>
              <w:t>2.627.500,00</w:t>
            </w:r>
          </w:p>
        </w:tc>
      </w:tr>
    </w:tbl>
    <w:p w14:paraId="4FA3462F" w14:textId="77777777" w:rsidR="008965D6" w:rsidRDefault="008965D6" w:rsidP="7B62DA10">
      <w:pPr>
        <w:tabs>
          <w:tab w:val="left" w:pos="240"/>
        </w:tabs>
        <w:spacing w:after="0" w:line="240" w:lineRule="auto"/>
        <w:jc w:val="both"/>
        <w:rPr>
          <w:rFonts w:ascii="Arial" w:hAnsi="Arial" w:cs="Arial"/>
          <w:b/>
          <w:bCs/>
          <w:color w:val="000000" w:themeColor="text1"/>
          <w:sz w:val="20"/>
          <w:szCs w:val="20"/>
        </w:rPr>
      </w:pPr>
    </w:p>
    <w:p w14:paraId="1086EC62" w14:textId="4D7B0F53" w:rsidR="382616A8" w:rsidRDefault="382616A8" w:rsidP="7B62DA10">
      <w:pPr>
        <w:tabs>
          <w:tab w:val="left" w:pos="240"/>
        </w:tabs>
        <w:spacing w:after="0" w:line="240" w:lineRule="auto"/>
        <w:jc w:val="both"/>
        <w:rPr>
          <w:rFonts w:ascii="Arial" w:hAnsi="Arial" w:cs="Arial"/>
          <w:color w:val="000000" w:themeColor="text1"/>
          <w:sz w:val="20"/>
          <w:szCs w:val="20"/>
        </w:rPr>
      </w:pPr>
      <w:r w:rsidRPr="7B62DA10">
        <w:rPr>
          <w:rFonts w:ascii="Arial" w:hAnsi="Arial" w:cs="Arial"/>
          <w:b/>
          <w:bCs/>
          <w:color w:val="000000" w:themeColor="text1"/>
          <w:sz w:val="20"/>
          <w:szCs w:val="20"/>
        </w:rPr>
        <w:t xml:space="preserve">Nota: </w:t>
      </w:r>
      <w:r w:rsidRPr="7B62DA10">
        <w:rPr>
          <w:rFonts w:ascii="Arial" w:hAnsi="Arial" w:cs="Arial"/>
          <w:color w:val="000000" w:themeColor="text1"/>
          <w:sz w:val="20"/>
          <w:szCs w:val="20"/>
        </w:rPr>
        <w:t>para determinar el valor proyectado</w:t>
      </w:r>
      <w:r w:rsidR="00A41AB2">
        <w:rPr>
          <w:rFonts w:ascii="Arial" w:hAnsi="Arial" w:cs="Arial"/>
          <w:color w:val="000000" w:themeColor="text1"/>
          <w:sz w:val="20"/>
          <w:szCs w:val="20"/>
        </w:rPr>
        <w:t xml:space="preserve"> histórico se promedia las últimas tres vigencias</w:t>
      </w:r>
      <w:r w:rsidRPr="7B62DA10">
        <w:rPr>
          <w:rFonts w:ascii="Arial" w:hAnsi="Arial" w:cs="Arial"/>
          <w:color w:val="000000" w:themeColor="text1"/>
          <w:sz w:val="20"/>
          <w:szCs w:val="20"/>
        </w:rPr>
        <w:t>, se tomó como base el valor del IPC del 202</w:t>
      </w:r>
      <w:r w:rsidR="00A41AB2">
        <w:rPr>
          <w:rFonts w:ascii="Arial" w:hAnsi="Arial" w:cs="Arial"/>
          <w:color w:val="000000" w:themeColor="text1"/>
          <w:sz w:val="20"/>
          <w:szCs w:val="20"/>
        </w:rPr>
        <w:t>3</w:t>
      </w:r>
      <w:r w:rsidR="00A41AB2" w:rsidRPr="00A41AB2">
        <w:rPr>
          <w:rFonts w:ascii="Arial" w:hAnsi="Arial" w:cs="Arial"/>
          <w:color w:val="000000" w:themeColor="text1"/>
          <w:sz w:val="20"/>
          <w:szCs w:val="20"/>
        </w:rPr>
        <w:t xml:space="preserve"> </w:t>
      </w:r>
      <w:r w:rsidR="00A41AB2" w:rsidRPr="7B62DA10">
        <w:rPr>
          <w:rFonts w:ascii="Arial" w:hAnsi="Arial" w:cs="Arial"/>
          <w:color w:val="000000" w:themeColor="text1"/>
          <w:sz w:val="20"/>
          <w:szCs w:val="20"/>
        </w:rPr>
        <w:t xml:space="preserve">por </w:t>
      </w:r>
      <w:r w:rsidR="00A41AB2" w:rsidRPr="0016674B">
        <w:rPr>
          <w:rFonts w:ascii="Arial" w:hAnsi="Arial" w:cs="Arial"/>
          <w:sz w:val="20"/>
          <w:szCs w:val="20"/>
        </w:rPr>
        <w:t>el</w:t>
      </w:r>
      <w:r w:rsidR="00674E88" w:rsidRPr="0016674B">
        <w:rPr>
          <w:rFonts w:ascii="Arial" w:hAnsi="Arial" w:cs="Arial"/>
          <w:sz w:val="20"/>
          <w:szCs w:val="20"/>
        </w:rPr>
        <w:t xml:space="preserve"> 9</w:t>
      </w:r>
      <w:r w:rsidR="00815945" w:rsidRPr="0016674B">
        <w:rPr>
          <w:rFonts w:ascii="Arial" w:hAnsi="Arial" w:cs="Arial"/>
          <w:sz w:val="20"/>
          <w:szCs w:val="20"/>
        </w:rPr>
        <w:t>,</w:t>
      </w:r>
      <w:r w:rsidR="00674E88" w:rsidRPr="0016674B">
        <w:rPr>
          <w:rFonts w:ascii="Arial" w:hAnsi="Arial" w:cs="Arial"/>
          <w:sz w:val="20"/>
          <w:szCs w:val="20"/>
        </w:rPr>
        <w:t>2</w:t>
      </w:r>
      <w:r w:rsidR="00A41AB2" w:rsidRPr="0016674B">
        <w:rPr>
          <w:rFonts w:ascii="Arial" w:hAnsi="Arial" w:cs="Arial"/>
          <w:sz w:val="20"/>
          <w:szCs w:val="20"/>
        </w:rPr>
        <w:t>8%, 2024 por el 5</w:t>
      </w:r>
      <w:r w:rsidR="00815945" w:rsidRPr="0016674B">
        <w:rPr>
          <w:rFonts w:ascii="Arial" w:hAnsi="Arial" w:cs="Arial"/>
          <w:sz w:val="20"/>
          <w:szCs w:val="20"/>
        </w:rPr>
        <w:t>,</w:t>
      </w:r>
      <w:r w:rsidR="00A41AB2" w:rsidRPr="0016674B">
        <w:rPr>
          <w:rFonts w:ascii="Arial" w:hAnsi="Arial" w:cs="Arial"/>
          <w:sz w:val="20"/>
          <w:szCs w:val="20"/>
        </w:rPr>
        <w:t>2</w:t>
      </w:r>
      <w:r w:rsidR="00815945" w:rsidRPr="0016674B">
        <w:rPr>
          <w:rFonts w:ascii="Arial" w:hAnsi="Arial" w:cs="Arial"/>
          <w:sz w:val="20"/>
          <w:szCs w:val="20"/>
        </w:rPr>
        <w:t>%</w:t>
      </w:r>
      <w:r w:rsidR="00A41AB2" w:rsidRPr="0016674B">
        <w:rPr>
          <w:rFonts w:ascii="Arial" w:hAnsi="Arial" w:cs="Arial"/>
          <w:sz w:val="20"/>
          <w:szCs w:val="20"/>
        </w:rPr>
        <w:t xml:space="preserve"> y 2025</w:t>
      </w:r>
      <w:r w:rsidRPr="0016674B">
        <w:rPr>
          <w:rFonts w:ascii="Arial" w:hAnsi="Arial" w:cs="Arial"/>
          <w:sz w:val="20"/>
          <w:szCs w:val="20"/>
        </w:rPr>
        <w:t xml:space="preserve"> por </w:t>
      </w:r>
      <w:r w:rsidRPr="7B62DA10">
        <w:rPr>
          <w:rFonts w:ascii="Arial" w:hAnsi="Arial" w:cs="Arial"/>
          <w:color w:val="000000" w:themeColor="text1"/>
          <w:sz w:val="20"/>
          <w:szCs w:val="20"/>
        </w:rPr>
        <w:t>el 5,1%.</w:t>
      </w:r>
    </w:p>
    <w:p w14:paraId="7147B070" w14:textId="0F80A9A8" w:rsidR="7B62DA10" w:rsidRDefault="7B62DA10" w:rsidP="7B62DA10">
      <w:pPr>
        <w:tabs>
          <w:tab w:val="left" w:pos="240"/>
        </w:tabs>
        <w:spacing w:after="0" w:line="240" w:lineRule="auto"/>
        <w:jc w:val="both"/>
        <w:rPr>
          <w:rFonts w:ascii="Arial" w:hAnsi="Arial" w:cs="Arial"/>
          <w:b/>
          <w:bCs/>
          <w:color w:val="000000" w:themeColor="text1"/>
          <w:sz w:val="20"/>
          <w:szCs w:val="20"/>
        </w:rPr>
      </w:pPr>
    </w:p>
    <w:p w14:paraId="5D0F9861" w14:textId="77777777" w:rsidR="006F3EE9" w:rsidRPr="000C6813" w:rsidRDefault="006F3EE9" w:rsidP="006F3EE9">
      <w:pPr>
        <w:ind w:left="66"/>
        <w:jc w:val="both"/>
        <w:rPr>
          <w:rFonts w:ascii="Arial" w:hAnsi="Arial" w:cs="Arial"/>
          <w:color w:val="2E74B5" w:themeColor="accent1" w:themeShade="BF"/>
          <w:sz w:val="16"/>
          <w:szCs w:val="16"/>
        </w:rPr>
      </w:pPr>
      <w:r w:rsidRPr="005A286A">
        <w:rPr>
          <w:rFonts w:ascii="Arial" w:hAnsi="Arial" w:cs="Arial"/>
          <w:b/>
          <w:sz w:val="16"/>
          <w:szCs w:val="16"/>
        </w:rPr>
        <w:t>* Información verificada y aprobada por</w:t>
      </w:r>
      <w:r w:rsidRPr="007E24F0">
        <w:rPr>
          <w:rFonts w:ascii="Arial" w:hAnsi="Arial" w:cs="Arial"/>
          <w:b/>
          <w:sz w:val="16"/>
          <w:szCs w:val="16"/>
        </w:rPr>
        <w:t xml:space="preserve"> los funcionarios dueños de la necesidad que firman el presente estudio previo</w:t>
      </w:r>
      <w:r w:rsidRPr="000C6813">
        <w:rPr>
          <w:rFonts w:ascii="Arial" w:hAnsi="Arial" w:cs="Arial"/>
          <w:color w:val="2E74B5" w:themeColor="accent1" w:themeShade="BF"/>
          <w:sz w:val="20"/>
          <w:szCs w:val="20"/>
        </w:rPr>
        <w:t xml:space="preserve">. </w:t>
      </w:r>
    </w:p>
    <w:p w14:paraId="3A55B275" w14:textId="18F4A49D" w:rsidR="006F3EE9" w:rsidRPr="00903B73" w:rsidRDefault="4726562B" w:rsidP="006F3EE9">
      <w:pPr>
        <w:pStyle w:val="Prrafodelista"/>
        <w:tabs>
          <w:tab w:val="left" w:pos="240"/>
        </w:tabs>
        <w:ind w:left="0"/>
        <w:jc w:val="both"/>
        <w:rPr>
          <w:rFonts w:ascii="Arial" w:hAnsi="Arial" w:cs="Arial"/>
          <w:color w:val="000000" w:themeColor="text1"/>
          <w:sz w:val="20"/>
          <w:szCs w:val="20"/>
        </w:rPr>
      </w:pPr>
      <w:r w:rsidRPr="7B62DA10">
        <w:rPr>
          <w:rFonts w:ascii="Arial" w:hAnsi="Arial" w:cs="Arial"/>
          <w:color w:val="000000" w:themeColor="text1"/>
          <w:sz w:val="20"/>
          <w:szCs w:val="20"/>
        </w:rPr>
        <w:t>De acuerdo a los valores históricos proyectados con IPC de cada vigencia, serán tomados en cuenta para establecer el valor estimado de la contratación, los correspondientes a la vigencia 202</w:t>
      </w:r>
      <w:r w:rsidR="00874692">
        <w:rPr>
          <w:rFonts w:ascii="Arial" w:hAnsi="Arial" w:cs="Arial"/>
          <w:color w:val="000000" w:themeColor="text1"/>
          <w:sz w:val="20"/>
          <w:szCs w:val="20"/>
        </w:rPr>
        <w:t>3</w:t>
      </w:r>
      <w:r w:rsidRPr="7B62DA10">
        <w:rPr>
          <w:rFonts w:ascii="Arial" w:hAnsi="Arial" w:cs="Arial"/>
          <w:color w:val="000000" w:themeColor="text1"/>
          <w:sz w:val="20"/>
          <w:szCs w:val="20"/>
        </w:rPr>
        <w:t>,</w:t>
      </w:r>
      <w:r w:rsidR="00874692">
        <w:rPr>
          <w:rFonts w:ascii="Arial" w:hAnsi="Arial" w:cs="Arial"/>
          <w:color w:val="000000" w:themeColor="text1"/>
          <w:sz w:val="20"/>
          <w:szCs w:val="20"/>
        </w:rPr>
        <w:t xml:space="preserve"> 2024 y 2025</w:t>
      </w:r>
      <w:r w:rsidRPr="7B62DA10">
        <w:rPr>
          <w:rFonts w:ascii="Arial" w:hAnsi="Arial" w:cs="Arial"/>
          <w:color w:val="000000" w:themeColor="text1"/>
          <w:sz w:val="20"/>
          <w:szCs w:val="20"/>
        </w:rPr>
        <w:t xml:space="preserve"> teniendo en cuenta que corresponden a los mismos servicios que se contratarán en el presente proceso de contratación. Adicionalmente, se ajusta a la realidad del valor del mercado nacional de acuerdo al incremento del IPC anual.</w:t>
      </w:r>
    </w:p>
    <w:p w14:paraId="54462177" w14:textId="77777777" w:rsidR="006F3EE9" w:rsidRPr="005D7E44" w:rsidRDefault="006F3EE9" w:rsidP="006F3EE9">
      <w:pPr>
        <w:pStyle w:val="Prrafodelista"/>
        <w:tabs>
          <w:tab w:val="left" w:pos="240"/>
        </w:tabs>
        <w:ind w:left="0"/>
        <w:jc w:val="both"/>
        <w:rPr>
          <w:rFonts w:ascii="Arial" w:hAnsi="Arial" w:cs="Arial"/>
          <w:sz w:val="22"/>
          <w:szCs w:val="22"/>
        </w:rPr>
      </w:pPr>
    </w:p>
    <w:p w14:paraId="217EA242" w14:textId="77777777" w:rsidR="006F3EE9" w:rsidRPr="00903B73" w:rsidRDefault="006F3EE9">
      <w:pPr>
        <w:pStyle w:val="Prrafodelista"/>
        <w:numPr>
          <w:ilvl w:val="1"/>
          <w:numId w:val="12"/>
        </w:numPr>
        <w:jc w:val="both"/>
        <w:rPr>
          <w:rFonts w:ascii="Arial" w:hAnsi="Arial" w:cs="Arial"/>
          <w:b/>
          <w:sz w:val="20"/>
          <w:szCs w:val="20"/>
        </w:rPr>
      </w:pPr>
      <w:r w:rsidRPr="00903B73">
        <w:rPr>
          <w:rFonts w:ascii="Arial" w:hAnsi="Arial" w:cs="Arial"/>
          <w:b/>
          <w:sz w:val="20"/>
          <w:szCs w:val="20"/>
        </w:rPr>
        <w:t xml:space="preserve">PRECIOS DE CATÁLOGO </w:t>
      </w:r>
      <w:r w:rsidRPr="00903B73">
        <w:rPr>
          <w:rFonts w:ascii="Arial" w:eastAsia="Calibri" w:hAnsi="Arial" w:cs="Arial"/>
          <w:b/>
          <w:bCs/>
          <w:sz w:val="20"/>
          <w:szCs w:val="20"/>
          <w:lang w:val="es-MX"/>
        </w:rPr>
        <w:t>O PORTALES WEB</w:t>
      </w:r>
    </w:p>
    <w:p w14:paraId="12237128" w14:textId="77777777" w:rsidR="006F3EE9" w:rsidRPr="00903B73" w:rsidRDefault="006F3EE9" w:rsidP="006F3EE9">
      <w:pPr>
        <w:pStyle w:val="Prrafodelista"/>
        <w:jc w:val="both"/>
        <w:rPr>
          <w:rFonts w:ascii="Arial" w:hAnsi="Arial" w:cs="Arial"/>
          <w:b/>
          <w:sz w:val="20"/>
          <w:szCs w:val="20"/>
        </w:rPr>
      </w:pPr>
    </w:p>
    <w:p w14:paraId="74B8C154" w14:textId="77777777" w:rsidR="006F3EE9" w:rsidRPr="00903B73" w:rsidRDefault="4726562B" w:rsidP="006F3EE9">
      <w:pPr>
        <w:jc w:val="both"/>
        <w:rPr>
          <w:rFonts w:ascii="Arial" w:hAnsi="Arial" w:cs="Arial"/>
          <w:color w:val="000000" w:themeColor="text1"/>
          <w:sz w:val="20"/>
          <w:szCs w:val="20"/>
        </w:rPr>
      </w:pPr>
      <w:r w:rsidRPr="7B62DA10">
        <w:rPr>
          <w:rFonts w:ascii="Arial" w:hAnsi="Arial" w:cs="Arial"/>
          <w:color w:val="000000" w:themeColor="text1"/>
          <w:sz w:val="20"/>
          <w:szCs w:val="20"/>
        </w:rPr>
        <w:t>No aplica, no hay Acuerdo Marco de Precios para la prestación de servicios funerarios en la tienda virtual del estado colombiano y tampoco hay un catálogo de referencia para el mismo en la plataforma de SECOP.</w:t>
      </w:r>
    </w:p>
    <w:tbl>
      <w:tblPr>
        <w:tblW w:w="9515"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1"/>
        <w:gridCol w:w="708"/>
        <w:gridCol w:w="932"/>
        <w:gridCol w:w="784"/>
      </w:tblGrid>
      <w:tr w:rsidR="006F3EE9" w:rsidRPr="0028499A" w14:paraId="23FB160D" w14:textId="77777777" w:rsidTr="009F2081">
        <w:tc>
          <w:tcPr>
            <w:tcW w:w="7310" w:type="dxa"/>
            <w:vAlign w:val="center"/>
          </w:tcPr>
          <w:p w14:paraId="6EDD9D63" w14:textId="77777777" w:rsidR="006F3EE9" w:rsidRPr="0028499A" w:rsidRDefault="006F3EE9" w:rsidP="009F2081">
            <w:pPr>
              <w:spacing w:after="0" w:line="240" w:lineRule="auto"/>
              <w:jc w:val="center"/>
              <w:rPr>
                <w:rFonts w:ascii="Arial" w:hAnsi="Arial" w:cs="Arial"/>
                <w:b/>
                <w:bCs/>
                <w:sz w:val="16"/>
                <w:szCs w:val="16"/>
              </w:rPr>
            </w:pPr>
            <w:bookmarkStart w:id="8" w:name="_Hlk167889817"/>
            <w:r w:rsidRPr="0028499A">
              <w:rPr>
                <w:rFonts w:ascii="Arial" w:hAnsi="Arial" w:cs="Arial"/>
                <w:b/>
                <w:bCs/>
                <w:sz w:val="16"/>
                <w:szCs w:val="16"/>
              </w:rPr>
              <w:t xml:space="preserve">BIEN O SERVICIO </w:t>
            </w:r>
          </w:p>
        </w:tc>
        <w:tc>
          <w:tcPr>
            <w:tcW w:w="709" w:type="dxa"/>
            <w:vAlign w:val="center"/>
          </w:tcPr>
          <w:p w14:paraId="46EBD221" w14:textId="77777777" w:rsidR="006F3EE9" w:rsidRPr="0028499A" w:rsidRDefault="006F3EE9" w:rsidP="009F2081">
            <w:pPr>
              <w:spacing w:after="0" w:line="240" w:lineRule="auto"/>
              <w:jc w:val="center"/>
              <w:rPr>
                <w:rFonts w:ascii="Arial" w:hAnsi="Arial" w:cs="Arial"/>
                <w:b/>
                <w:bCs/>
                <w:sz w:val="16"/>
                <w:szCs w:val="16"/>
              </w:rPr>
            </w:pPr>
            <w:r w:rsidRPr="0028499A">
              <w:rPr>
                <w:rFonts w:ascii="Arial" w:hAnsi="Arial" w:cs="Arial"/>
                <w:b/>
                <w:bCs/>
                <w:sz w:val="16"/>
                <w:szCs w:val="16"/>
              </w:rPr>
              <w:t>FECHA</w:t>
            </w:r>
          </w:p>
        </w:tc>
        <w:tc>
          <w:tcPr>
            <w:tcW w:w="709" w:type="dxa"/>
            <w:vAlign w:val="center"/>
          </w:tcPr>
          <w:p w14:paraId="5FE91CDE" w14:textId="77777777" w:rsidR="006F3EE9" w:rsidRPr="0028499A" w:rsidRDefault="006F3EE9" w:rsidP="009F2081">
            <w:pPr>
              <w:spacing w:after="0" w:line="240" w:lineRule="auto"/>
              <w:jc w:val="center"/>
              <w:rPr>
                <w:rFonts w:ascii="Arial" w:hAnsi="Arial" w:cs="Arial"/>
                <w:b/>
                <w:bCs/>
                <w:sz w:val="16"/>
                <w:szCs w:val="16"/>
              </w:rPr>
            </w:pPr>
            <w:r w:rsidRPr="0028499A">
              <w:rPr>
                <w:rFonts w:ascii="Arial" w:hAnsi="Arial" w:cs="Arial"/>
                <w:b/>
                <w:bCs/>
                <w:sz w:val="16"/>
                <w:szCs w:val="16"/>
              </w:rPr>
              <w:t>EMPRESA</w:t>
            </w:r>
          </w:p>
        </w:tc>
        <w:tc>
          <w:tcPr>
            <w:tcW w:w="787" w:type="dxa"/>
            <w:vAlign w:val="center"/>
          </w:tcPr>
          <w:p w14:paraId="0D056B89" w14:textId="77777777" w:rsidR="006F3EE9" w:rsidRPr="0028499A" w:rsidRDefault="006F3EE9" w:rsidP="009F2081">
            <w:pPr>
              <w:spacing w:after="0" w:line="240" w:lineRule="auto"/>
              <w:jc w:val="center"/>
              <w:rPr>
                <w:rFonts w:ascii="Arial" w:hAnsi="Arial" w:cs="Arial"/>
                <w:b/>
                <w:bCs/>
                <w:sz w:val="16"/>
                <w:szCs w:val="16"/>
              </w:rPr>
            </w:pPr>
            <w:r w:rsidRPr="0028499A">
              <w:rPr>
                <w:rFonts w:ascii="Arial" w:hAnsi="Arial" w:cs="Arial"/>
                <w:b/>
                <w:bCs/>
                <w:sz w:val="16"/>
                <w:szCs w:val="16"/>
              </w:rPr>
              <w:t>VALOR</w:t>
            </w:r>
          </w:p>
        </w:tc>
      </w:tr>
      <w:tr w:rsidR="006F3EE9" w:rsidRPr="0028499A" w14:paraId="01D34C77" w14:textId="77777777" w:rsidTr="009F2081">
        <w:tc>
          <w:tcPr>
            <w:tcW w:w="7310" w:type="dxa"/>
            <w:vAlign w:val="center"/>
          </w:tcPr>
          <w:p w14:paraId="7289BBCC" w14:textId="77777777" w:rsidR="006F3EE9" w:rsidRPr="0028499A" w:rsidRDefault="006F3EE9" w:rsidP="009F2081">
            <w:pPr>
              <w:pStyle w:val="Prrafodelista"/>
              <w:tabs>
                <w:tab w:val="left" w:pos="240"/>
              </w:tabs>
              <w:ind w:left="0"/>
              <w:jc w:val="both"/>
              <w:rPr>
                <w:rFonts w:ascii="Arial" w:hAnsi="Arial" w:cs="Arial"/>
                <w:color w:val="FF0000"/>
                <w:sz w:val="16"/>
                <w:szCs w:val="16"/>
                <w:lang w:eastAsia="es-CO"/>
              </w:rPr>
            </w:pPr>
            <w:r w:rsidRPr="0028499A">
              <w:rPr>
                <w:rFonts w:ascii="Arial" w:hAnsi="Arial" w:cs="Arial"/>
                <w:color w:val="000000" w:themeColor="text1"/>
                <w:sz w:val="16"/>
                <w:szCs w:val="16"/>
              </w:rPr>
              <w:t>PAQUETE No. 1 INHUMACIÓN FALLECIDOS UNIFORMADOS DE LA POLICÍA NACIONAL - Servicios Funerarios (Decreto 1212, 1213 de 1990, Decreto 1091 de 1995), Decreto 668 del 30 de abril de 2022 Personal profesional uniformado fallecido en servicio activo, fallecido con asignación de retiro y fallecido pensionado.</w:t>
            </w:r>
          </w:p>
        </w:tc>
        <w:tc>
          <w:tcPr>
            <w:tcW w:w="709" w:type="dxa"/>
            <w:vAlign w:val="center"/>
          </w:tcPr>
          <w:p w14:paraId="28F68177" w14:textId="77777777" w:rsidR="006F3EE9" w:rsidRPr="0028499A" w:rsidRDefault="006F3EE9" w:rsidP="009F2081">
            <w:pPr>
              <w:pStyle w:val="Prrafodelista"/>
              <w:tabs>
                <w:tab w:val="left" w:pos="240"/>
              </w:tabs>
              <w:ind w:left="0"/>
              <w:jc w:val="center"/>
              <w:rPr>
                <w:rFonts w:ascii="Arial" w:hAnsi="Arial" w:cs="Arial"/>
                <w:color w:val="FF0000"/>
                <w:sz w:val="16"/>
                <w:szCs w:val="16"/>
                <w:lang w:eastAsia="es-CO"/>
              </w:rPr>
            </w:pPr>
            <w:r w:rsidRPr="0028499A">
              <w:rPr>
                <w:rFonts w:ascii="Arial" w:hAnsi="Arial" w:cs="Arial"/>
                <w:sz w:val="16"/>
                <w:szCs w:val="16"/>
                <w:lang w:eastAsia="es-CO"/>
              </w:rPr>
              <w:t>No aplica</w:t>
            </w:r>
          </w:p>
        </w:tc>
        <w:tc>
          <w:tcPr>
            <w:tcW w:w="709" w:type="dxa"/>
            <w:vAlign w:val="center"/>
          </w:tcPr>
          <w:p w14:paraId="13D16B8E" w14:textId="77777777" w:rsidR="006F3EE9" w:rsidRPr="0028499A" w:rsidRDefault="006F3EE9" w:rsidP="009F2081">
            <w:pPr>
              <w:pStyle w:val="Prrafodelista"/>
              <w:tabs>
                <w:tab w:val="left" w:pos="240"/>
              </w:tabs>
              <w:ind w:left="0"/>
              <w:jc w:val="center"/>
              <w:rPr>
                <w:rFonts w:ascii="Arial" w:hAnsi="Arial" w:cs="Arial"/>
                <w:color w:val="FF0000"/>
                <w:sz w:val="16"/>
                <w:szCs w:val="16"/>
                <w:lang w:eastAsia="es-CO"/>
              </w:rPr>
            </w:pPr>
            <w:r w:rsidRPr="0028499A">
              <w:rPr>
                <w:rFonts w:ascii="Arial" w:hAnsi="Arial" w:cs="Arial"/>
                <w:sz w:val="16"/>
                <w:szCs w:val="16"/>
                <w:lang w:eastAsia="es-CO"/>
              </w:rPr>
              <w:t>No aplica</w:t>
            </w:r>
          </w:p>
        </w:tc>
        <w:tc>
          <w:tcPr>
            <w:tcW w:w="787" w:type="dxa"/>
            <w:vAlign w:val="center"/>
          </w:tcPr>
          <w:p w14:paraId="6417D856" w14:textId="77777777" w:rsidR="006F3EE9" w:rsidRPr="0028499A" w:rsidRDefault="006F3EE9" w:rsidP="009F2081">
            <w:pPr>
              <w:pStyle w:val="Prrafodelista"/>
              <w:tabs>
                <w:tab w:val="left" w:pos="240"/>
              </w:tabs>
              <w:ind w:left="0"/>
              <w:jc w:val="center"/>
              <w:rPr>
                <w:rFonts w:ascii="Arial" w:hAnsi="Arial" w:cs="Arial"/>
                <w:color w:val="FF0000"/>
                <w:sz w:val="16"/>
                <w:szCs w:val="16"/>
                <w:lang w:eastAsia="es-CO"/>
              </w:rPr>
            </w:pPr>
            <w:r w:rsidRPr="0028499A">
              <w:rPr>
                <w:rFonts w:ascii="Arial" w:hAnsi="Arial" w:cs="Arial"/>
                <w:sz w:val="16"/>
                <w:szCs w:val="16"/>
                <w:lang w:eastAsia="es-CO"/>
              </w:rPr>
              <w:t>No aplica</w:t>
            </w:r>
          </w:p>
        </w:tc>
      </w:tr>
      <w:tr w:rsidR="006F3EE9" w:rsidRPr="0028499A" w14:paraId="0D380CB1" w14:textId="77777777" w:rsidTr="009F2081">
        <w:tc>
          <w:tcPr>
            <w:tcW w:w="7310" w:type="dxa"/>
            <w:vAlign w:val="center"/>
          </w:tcPr>
          <w:p w14:paraId="22290FF4" w14:textId="77777777" w:rsidR="006F3EE9" w:rsidRPr="0028499A" w:rsidRDefault="006F3EE9" w:rsidP="009F2081">
            <w:pPr>
              <w:pStyle w:val="Prrafodelista"/>
              <w:tabs>
                <w:tab w:val="left" w:pos="240"/>
              </w:tabs>
              <w:ind w:left="0"/>
              <w:jc w:val="both"/>
              <w:rPr>
                <w:rFonts w:ascii="Arial" w:hAnsi="Arial" w:cs="Arial"/>
                <w:color w:val="FF0000"/>
                <w:sz w:val="16"/>
                <w:szCs w:val="16"/>
                <w:lang w:eastAsia="es-CO"/>
              </w:rPr>
            </w:pPr>
            <w:r w:rsidRPr="0028499A">
              <w:rPr>
                <w:rFonts w:ascii="Arial" w:hAnsi="Arial" w:cs="Arial"/>
                <w:color w:val="000000" w:themeColor="text1"/>
                <w:sz w:val="16"/>
                <w:szCs w:val="16"/>
              </w:rPr>
              <w:t>PAQUETE No. 2 CREMACIÓN FALLECIDOS UNIFORMADOS DE LA POLICÍA NACIONAL - Servicios Funerarios (Decreto 1212, 1213 de 1990, Decreto 1091 de 1995), Decreto 668 del 30 de abril de 2022 Personal profesional uniformado fallecido en servicio activo, fallecido con asignación de retiro y fallecido pensionado.</w:t>
            </w:r>
          </w:p>
        </w:tc>
        <w:tc>
          <w:tcPr>
            <w:tcW w:w="709" w:type="dxa"/>
            <w:vAlign w:val="center"/>
          </w:tcPr>
          <w:p w14:paraId="1C55C941" w14:textId="77777777" w:rsidR="006F3EE9" w:rsidRPr="0028499A" w:rsidRDefault="006F3EE9" w:rsidP="009F2081">
            <w:pPr>
              <w:pStyle w:val="Prrafodelista"/>
              <w:tabs>
                <w:tab w:val="left" w:pos="240"/>
              </w:tabs>
              <w:ind w:left="0"/>
              <w:jc w:val="center"/>
              <w:rPr>
                <w:rFonts w:ascii="Arial" w:hAnsi="Arial" w:cs="Arial"/>
                <w:sz w:val="16"/>
                <w:szCs w:val="16"/>
                <w:lang w:eastAsia="es-CO"/>
              </w:rPr>
            </w:pPr>
            <w:r w:rsidRPr="0028499A">
              <w:rPr>
                <w:rFonts w:ascii="Arial" w:hAnsi="Arial" w:cs="Arial"/>
                <w:sz w:val="16"/>
                <w:szCs w:val="16"/>
                <w:lang w:eastAsia="es-CO"/>
              </w:rPr>
              <w:t>No aplica</w:t>
            </w:r>
          </w:p>
        </w:tc>
        <w:tc>
          <w:tcPr>
            <w:tcW w:w="709" w:type="dxa"/>
            <w:vAlign w:val="center"/>
          </w:tcPr>
          <w:p w14:paraId="22168347" w14:textId="77777777" w:rsidR="006F3EE9" w:rsidRPr="0028499A" w:rsidRDefault="006F3EE9" w:rsidP="009F2081">
            <w:pPr>
              <w:pStyle w:val="Prrafodelista"/>
              <w:tabs>
                <w:tab w:val="left" w:pos="240"/>
              </w:tabs>
              <w:ind w:left="0"/>
              <w:jc w:val="center"/>
              <w:rPr>
                <w:rFonts w:ascii="Arial" w:hAnsi="Arial" w:cs="Arial"/>
                <w:sz w:val="16"/>
                <w:szCs w:val="16"/>
                <w:lang w:eastAsia="es-CO"/>
              </w:rPr>
            </w:pPr>
            <w:r w:rsidRPr="0028499A">
              <w:rPr>
                <w:rFonts w:ascii="Arial" w:hAnsi="Arial" w:cs="Arial"/>
                <w:sz w:val="16"/>
                <w:szCs w:val="16"/>
                <w:lang w:eastAsia="es-CO"/>
              </w:rPr>
              <w:t>No aplica</w:t>
            </w:r>
          </w:p>
        </w:tc>
        <w:tc>
          <w:tcPr>
            <w:tcW w:w="787" w:type="dxa"/>
            <w:vAlign w:val="center"/>
          </w:tcPr>
          <w:p w14:paraId="54B70B44" w14:textId="77777777" w:rsidR="006F3EE9" w:rsidRPr="0028499A" w:rsidRDefault="006F3EE9" w:rsidP="009F2081">
            <w:pPr>
              <w:pStyle w:val="Prrafodelista"/>
              <w:tabs>
                <w:tab w:val="left" w:pos="240"/>
              </w:tabs>
              <w:ind w:left="0"/>
              <w:jc w:val="center"/>
              <w:rPr>
                <w:rFonts w:ascii="Arial" w:hAnsi="Arial" w:cs="Arial"/>
                <w:sz w:val="16"/>
                <w:szCs w:val="16"/>
                <w:lang w:eastAsia="es-CO"/>
              </w:rPr>
            </w:pPr>
            <w:r w:rsidRPr="0028499A">
              <w:rPr>
                <w:rFonts w:ascii="Arial" w:hAnsi="Arial" w:cs="Arial"/>
                <w:sz w:val="16"/>
                <w:szCs w:val="16"/>
                <w:lang w:eastAsia="es-CO"/>
              </w:rPr>
              <w:t>No aplica</w:t>
            </w:r>
          </w:p>
        </w:tc>
      </w:tr>
      <w:tr w:rsidR="006F3EE9" w:rsidRPr="0028499A" w14:paraId="6C1DE59A" w14:textId="77777777" w:rsidTr="009F2081">
        <w:tc>
          <w:tcPr>
            <w:tcW w:w="7310" w:type="dxa"/>
            <w:vAlign w:val="center"/>
          </w:tcPr>
          <w:p w14:paraId="3A4BA5BD" w14:textId="77777777" w:rsidR="006F3EE9" w:rsidRPr="0028499A" w:rsidRDefault="006F3EE9" w:rsidP="009F2081">
            <w:pPr>
              <w:spacing w:after="0" w:line="240" w:lineRule="auto"/>
              <w:jc w:val="both"/>
              <w:rPr>
                <w:rFonts w:ascii="Arial" w:hAnsi="Arial" w:cs="Arial"/>
                <w:sz w:val="16"/>
                <w:szCs w:val="16"/>
              </w:rPr>
            </w:pPr>
            <w:r w:rsidRPr="0028499A">
              <w:rPr>
                <w:rFonts w:ascii="Arial" w:hAnsi="Arial" w:cs="Arial"/>
                <w:sz w:val="16"/>
                <w:szCs w:val="16"/>
              </w:rPr>
              <w:t>PAQUETE No. 3 INHUMACIÓN FALLECIDOS NO UNIFORMADOS DE LA POLICÍA NACIONAL</w:t>
            </w:r>
          </w:p>
          <w:p w14:paraId="0322096C" w14:textId="77777777" w:rsidR="006F3EE9" w:rsidRPr="0028499A" w:rsidRDefault="006F3EE9" w:rsidP="009F2081">
            <w:pPr>
              <w:pStyle w:val="Prrafodelista"/>
              <w:tabs>
                <w:tab w:val="left" w:pos="240"/>
              </w:tabs>
              <w:ind w:left="0"/>
              <w:jc w:val="both"/>
              <w:rPr>
                <w:rFonts w:ascii="Arial" w:hAnsi="Arial" w:cs="Arial"/>
                <w:color w:val="FF0000"/>
                <w:sz w:val="16"/>
                <w:szCs w:val="16"/>
                <w:lang w:eastAsia="es-CO"/>
              </w:rPr>
            </w:pPr>
            <w:r w:rsidRPr="0028499A">
              <w:rPr>
                <w:rFonts w:ascii="Arial" w:hAnsi="Arial" w:cs="Arial"/>
                <w:sz w:val="16"/>
                <w:szCs w:val="16"/>
              </w:rPr>
              <w:t>(Servicios Funerarios (Decreto 1214 de 1990) para personal fallecido en todas las categorías y grados, fallecidos en servicio activo y fallecidos pensionados).</w:t>
            </w:r>
          </w:p>
        </w:tc>
        <w:tc>
          <w:tcPr>
            <w:tcW w:w="709" w:type="dxa"/>
            <w:vAlign w:val="center"/>
          </w:tcPr>
          <w:p w14:paraId="4BD02BD5" w14:textId="77777777" w:rsidR="006F3EE9" w:rsidRPr="0028499A" w:rsidRDefault="006F3EE9" w:rsidP="009F2081">
            <w:pPr>
              <w:pStyle w:val="Prrafodelista"/>
              <w:tabs>
                <w:tab w:val="left" w:pos="240"/>
              </w:tabs>
              <w:ind w:left="0"/>
              <w:jc w:val="center"/>
              <w:rPr>
                <w:rFonts w:ascii="Arial" w:hAnsi="Arial" w:cs="Arial"/>
                <w:sz w:val="16"/>
                <w:szCs w:val="16"/>
                <w:lang w:eastAsia="es-CO"/>
              </w:rPr>
            </w:pPr>
            <w:r w:rsidRPr="0028499A">
              <w:rPr>
                <w:rFonts w:ascii="Arial" w:hAnsi="Arial" w:cs="Arial"/>
                <w:sz w:val="16"/>
                <w:szCs w:val="16"/>
                <w:lang w:eastAsia="es-CO"/>
              </w:rPr>
              <w:t>No aplica</w:t>
            </w:r>
          </w:p>
        </w:tc>
        <w:tc>
          <w:tcPr>
            <w:tcW w:w="709" w:type="dxa"/>
            <w:vAlign w:val="center"/>
          </w:tcPr>
          <w:p w14:paraId="0C2E5BAF" w14:textId="77777777" w:rsidR="006F3EE9" w:rsidRPr="0028499A" w:rsidRDefault="006F3EE9" w:rsidP="009F2081">
            <w:pPr>
              <w:pStyle w:val="Prrafodelista"/>
              <w:tabs>
                <w:tab w:val="left" w:pos="240"/>
              </w:tabs>
              <w:ind w:left="0"/>
              <w:jc w:val="center"/>
              <w:rPr>
                <w:rFonts w:ascii="Arial" w:hAnsi="Arial" w:cs="Arial"/>
                <w:sz w:val="16"/>
                <w:szCs w:val="16"/>
                <w:lang w:eastAsia="es-CO"/>
              </w:rPr>
            </w:pPr>
            <w:r w:rsidRPr="0028499A">
              <w:rPr>
                <w:rFonts w:ascii="Arial" w:hAnsi="Arial" w:cs="Arial"/>
                <w:sz w:val="16"/>
                <w:szCs w:val="16"/>
                <w:lang w:eastAsia="es-CO"/>
              </w:rPr>
              <w:t>No aplica</w:t>
            </w:r>
          </w:p>
        </w:tc>
        <w:tc>
          <w:tcPr>
            <w:tcW w:w="787" w:type="dxa"/>
            <w:vAlign w:val="center"/>
          </w:tcPr>
          <w:p w14:paraId="697FEFC2" w14:textId="77777777" w:rsidR="006F3EE9" w:rsidRPr="0028499A" w:rsidRDefault="006F3EE9" w:rsidP="009F2081">
            <w:pPr>
              <w:pStyle w:val="Prrafodelista"/>
              <w:tabs>
                <w:tab w:val="left" w:pos="240"/>
              </w:tabs>
              <w:ind w:left="0"/>
              <w:jc w:val="center"/>
              <w:rPr>
                <w:rFonts w:ascii="Arial" w:hAnsi="Arial" w:cs="Arial"/>
                <w:sz w:val="16"/>
                <w:szCs w:val="16"/>
                <w:lang w:eastAsia="es-CO"/>
              </w:rPr>
            </w:pPr>
            <w:r w:rsidRPr="0028499A">
              <w:rPr>
                <w:rFonts w:ascii="Arial" w:hAnsi="Arial" w:cs="Arial"/>
                <w:sz w:val="16"/>
                <w:szCs w:val="16"/>
                <w:lang w:eastAsia="es-CO"/>
              </w:rPr>
              <w:t>No aplica</w:t>
            </w:r>
          </w:p>
        </w:tc>
      </w:tr>
      <w:tr w:rsidR="006F3EE9" w:rsidRPr="0028499A" w14:paraId="0C4DED75" w14:textId="77777777" w:rsidTr="009F2081">
        <w:tc>
          <w:tcPr>
            <w:tcW w:w="7310" w:type="dxa"/>
            <w:vAlign w:val="center"/>
          </w:tcPr>
          <w:p w14:paraId="51FE3603" w14:textId="77777777" w:rsidR="006F3EE9" w:rsidRPr="0028499A" w:rsidRDefault="006F3EE9" w:rsidP="009F2081">
            <w:pPr>
              <w:spacing w:after="0" w:line="240" w:lineRule="auto"/>
              <w:jc w:val="both"/>
              <w:rPr>
                <w:rFonts w:ascii="Arial" w:hAnsi="Arial" w:cs="Arial"/>
                <w:sz w:val="16"/>
                <w:szCs w:val="16"/>
              </w:rPr>
            </w:pPr>
            <w:r w:rsidRPr="0028499A">
              <w:rPr>
                <w:rFonts w:ascii="Arial" w:hAnsi="Arial" w:cs="Arial"/>
                <w:sz w:val="16"/>
                <w:szCs w:val="16"/>
              </w:rPr>
              <w:t>PAQUETE No. 4 CREMACIÓN FALLECIDOS NO UNIFORMADOS DE LA POLICÍA NACIONAL</w:t>
            </w:r>
          </w:p>
          <w:p w14:paraId="206AEEAD" w14:textId="77777777" w:rsidR="006F3EE9" w:rsidRPr="0028499A" w:rsidRDefault="006F3EE9" w:rsidP="009F2081">
            <w:pPr>
              <w:pStyle w:val="Prrafodelista"/>
              <w:tabs>
                <w:tab w:val="left" w:pos="240"/>
              </w:tabs>
              <w:ind w:left="0"/>
              <w:jc w:val="both"/>
              <w:rPr>
                <w:rFonts w:ascii="Arial" w:hAnsi="Arial" w:cs="Arial"/>
                <w:color w:val="FF0000"/>
                <w:sz w:val="16"/>
                <w:szCs w:val="16"/>
                <w:lang w:eastAsia="es-CO"/>
              </w:rPr>
            </w:pPr>
            <w:r w:rsidRPr="0028499A">
              <w:rPr>
                <w:rFonts w:ascii="Arial" w:hAnsi="Arial" w:cs="Arial"/>
                <w:sz w:val="16"/>
                <w:szCs w:val="16"/>
              </w:rPr>
              <w:lastRenderedPageBreak/>
              <w:t>(Servicios Funerarios (Decreto 1214 de 1990) para personal fallecido en todas las categorías y grados, fallecidos en servicio activo y fallecidos pensionados).</w:t>
            </w:r>
          </w:p>
        </w:tc>
        <w:tc>
          <w:tcPr>
            <w:tcW w:w="709" w:type="dxa"/>
            <w:vAlign w:val="center"/>
          </w:tcPr>
          <w:p w14:paraId="415337AB" w14:textId="77777777" w:rsidR="006F3EE9" w:rsidRPr="0028499A" w:rsidRDefault="006F3EE9" w:rsidP="009F2081">
            <w:pPr>
              <w:pStyle w:val="Prrafodelista"/>
              <w:tabs>
                <w:tab w:val="left" w:pos="240"/>
              </w:tabs>
              <w:ind w:left="0"/>
              <w:jc w:val="center"/>
              <w:rPr>
                <w:rFonts w:ascii="Arial" w:hAnsi="Arial" w:cs="Arial"/>
                <w:sz w:val="16"/>
                <w:szCs w:val="16"/>
                <w:lang w:eastAsia="es-CO"/>
              </w:rPr>
            </w:pPr>
            <w:r w:rsidRPr="0028499A">
              <w:rPr>
                <w:rFonts w:ascii="Arial" w:hAnsi="Arial" w:cs="Arial"/>
                <w:sz w:val="16"/>
                <w:szCs w:val="16"/>
                <w:lang w:eastAsia="es-CO"/>
              </w:rPr>
              <w:lastRenderedPageBreak/>
              <w:t>No aplica</w:t>
            </w:r>
          </w:p>
        </w:tc>
        <w:tc>
          <w:tcPr>
            <w:tcW w:w="709" w:type="dxa"/>
            <w:vAlign w:val="center"/>
          </w:tcPr>
          <w:p w14:paraId="308B6647" w14:textId="77777777" w:rsidR="006F3EE9" w:rsidRPr="0028499A" w:rsidRDefault="006F3EE9" w:rsidP="009F2081">
            <w:pPr>
              <w:pStyle w:val="Prrafodelista"/>
              <w:tabs>
                <w:tab w:val="left" w:pos="240"/>
              </w:tabs>
              <w:ind w:left="0"/>
              <w:jc w:val="center"/>
              <w:rPr>
                <w:rFonts w:ascii="Arial" w:hAnsi="Arial" w:cs="Arial"/>
                <w:sz w:val="16"/>
                <w:szCs w:val="16"/>
                <w:lang w:eastAsia="es-CO"/>
              </w:rPr>
            </w:pPr>
            <w:r w:rsidRPr="0028499A">
              <w:rPr>
                <w:rFonts w:ascii="Arial" w:hAnsi="Arial" w:cs="Arial"/>
                <w:sz w:val="16"/>
                <w:szCs w:val="16"/>
                <w:lang w:eastAsia="es-CO"/>
              </w:rPr>
              <w:t>No aplica</w:t>
            </w:r>
          </w:p>
        </w:tc>
        <w:tc>
          <w:tcPr>
            <w:tcW w:w="787" w:type="dxa"/>
            <w:vAlign w:val="center"/>
          </w:tcPr>
          <w:p w14:paraId="6EDF6C62" w14:textId="77777777" w:rsidR="006F3EE9" w:rsidRPr="0028499A" w:rsidRDefault="006F3EE9" w:rsidP="009F2081">
            <w:pPr>
              <w:pStyle w:val="Prrafodelista"/>
              <w:tabs>
                <w:tab w:val="left" w:pos="240"/>
              </w:tabs>
              <w:ind w:left="0"/>
              <w:jc w:val="center"/>
              <w:rPr>
                <w:rFonts w:ascii="Arial" w:hAnsi="Arial" w:cs="Arial"/>
                <w:sz w:val="16"/>
                <w:szCs w:val="16"/>
                <w:lang w:eastAsia="es-CO"/>
              </w:rPr>
            </w:pPr>
            <w:r w:rsidRPr="0028499A">
              <w:rPr>
                <w:rFonts w:ascii="Arial" w:hAnsi="Arial" w:cs="Arial"/>
                <w:sz w:val="16"/>
                <w:szCs w:val="16"/>
                <w:lang w:eastAsia="es-CO"/>
              </w:rPr>
              <w:t>No aplica</w:t>
            </w:r>
          </w:p>
        </w:tc>
      </w:tr>
      <w:tr w:rsidR="006F3EE9" w:rsidRPr="0028499A" w14:paraId="23819F8F" w14:textId="77777777" w:rsidTr="009F2081">
        <w:tc>
          <w:tcPr>
            <w:tcW w:w="7310" w:type="dxa"/>
            <w:vAlign w:val="center"/>
          </w:tcPr>
          <w:p w14:paraId="249B4CBD" w14:textId="77777777" w:rsidR="006F3EE9" w:rsidRPr="0028499A" w:rsidRDefault="006F3EE9" w:rsidP="009F2081">
            <w:pPr>
              <w:spacing w:after="0" w:line="240" w:lineRule="auto"/>
              <w:jc w:val="both"/>
              <w:rPr>
                <w:rFonts w:ascii="Arial" w:hAnsi="Arial" w:cs="Arial"/>
                <w:sz w:val="16"/>
                <w:szCs w:val="16"/>
              </w:rPr>
            </w:pPr>
            <w:r w:rsidRPr="0028499A">
              <w:rPr>
                <w:rFonts w:ascii="Arial" w:hAnsi="Arial" w:cs="Arial"/>
                <w:sz w:val="16"/>
                <w:szCs w:val="16"/>
              </w:rPr>
              <w:t>PAQUETE No. 5 INHUMACIÓN ALUMNOS FALLECIDOS DE LAS ESCUELAS DE FORMACIÓN CADETES Y ALFÉRES DE LA POLICÍA NACIONAL</w:t>
            </w:r>
          </w:p>
          <w:p w14:paraId="74DBC114" w14:textId="77777777" w:rsidR="006F3EE9" w:rsidRPr="0028499A" w:rsidRDefault="006F3EE9" w:rsidP="009F2081">
            <w:pPr>
              <w:pStyle w:val="Prrafodelista"/>
              <w:tabs>
                <w:tab w:val="left" w:pos="240"/>
              </w:tabs>
              <w:ind w:left="0"/>
              <w:jc w:val="both"/>
              <w:rPr>
                <w:rFonts w:ascii="Arial" w:hAnsi="Arial" w:cs="Arial"/>
                <w:color w:val="FF0000"/>
                <w:sz w:val="16"/>
                <w:szCs w:val="16"/>
                <w:lang w:eastAsia="es-CO"/>
              </w:rPr>
            </w:pPr>
            <w:r w:rsidRPr="0028499A">
              <w:rPr>
                <w:rFonts w:ascii="Arial" w:hAnsi="Arial" w:cs="Arial"/>
                <w:sz w:val="16"/>
                <w:szCs w:val="16"/>
              </w:rPr>
              <w:t>(Servicios Funerarios (Decreto 1791 de 2000) para personal fallecido de cadetes y alférez).</w:t>
            </w:r>
          </w:p>
        </w:tc>
        <w:tc>
          <w:tcPr>
            <w:tcW w:w="709" w:type="dxa"/>
            <w:vAlign w:val="center"/>
          </w:tcPr>
          <w:p w14:paraId="2D8B14FA" w14:textId="77777777" w:rsidR="006F3EE9" w:rsidRPr="0028499A" w:rsidRDefault="006F3EE9" w:rsidP="009F2081">
            <w:pPr>
              <w:pStyle w:val="Prrafodelista"/>
              <w:tabs>
                <w:tab w:val="left" w:pos="240"/>
              </w:tabs>
              <w:ind w:left="0"/>
              <w:jc w:val="center"/>
              <w:rPr>
                <w:rFonts w:ascii="Arial" w:hAnsi="Arial" w:cs="Arial"/>
                <w:sz w:val="16"/>
                <w:szCs w:val="16"/>
                <w:lang w:eastAsia="es-CO"/>
              </w:rPr>
            </w:pPr>
            <w:r w:rsidRPr="0028499A">
              <w:rPr>
                <w:rFonts w:ascii="Arial" w:hAnsi="Arial" w:cs="Arial"/>
                <w:sz w:val="16"/>
                <w:szCs w:val="16"/>
                <w:lang w:eastAsia="es-CO"/>
              </w:rPr>
              <w:t>No aplica</w:t>
            </w:r>
          </w:p>
        </w:tc>
        <w:tc>
          <w:tcPr>
            <w:tcW w:w="709" w:type="dxa"/>
            <w:vAlign w:val="center"/>
          </w:tcPr>
          <w:p w14:paraId="4BB08646" w14:textId="77777777" w:rsidR="006F3EE9" w:rsidRPr="0028499A" w:rsidRDefault="006F3EE9" w:rsidP="009F2081">
            <w:pPr>
              <w:pStyle w:val="Prrafodelista"/>
              <w:tabs>
                <w:tab w:val="left" w:pos="240"/>
              </w:tabs>
              <w:ind w:left="0"/>
              <w:jc w:val="center"/>
              <w:rPr>
                <w:rFonts w:ascii="Arial" w:hAnsi="Arial" w:cs="Arial"/>
                <w:sz w:val="16"/>
                <w:szCs w:val="16"/>
                <w:lang w:eastAsia="es-CO"/>
              </w:rPr>
            </w:pPr>
            <w:r w:rsidRPr="0028499A">
              <w:rPr>
                <w:rFonts w:ascii="Arial" w:hAnsi="Arial" w:cs="Arial"/>
                <w:sz w:val="16"/>
                <w:szCs w:val="16"/>
                <w:lang w:eastAsia="es-CO"/>
              </w:rPr>
              <w:t>No aplica</w:t>
            </w:r>
          </w:p>
        </w:tc>
        <w:tc>
          <w:tcPr>
            <w:tcW w:w="787" w:type="dxa"/>
            <w:vAlign w:val="center"/>
          </w:tcPr>
          <w:p w14:paraId="4E1C01E5" w14:textId="77777777" w:rsidR="006F3EE9" w:rsidRPr="0028499A" w:rsidRDefault="006F3EE9" w:rsidP="009F2081">
            <w:pPr>
              <w:pStyle w:val="Prrafodelista"/>
              <w:tabs>
                <w:tab w:val="left" w:pos="240"/>
              </w:tabs>
              <w:ind w:left="0"/>
              <w:jc w:val="center"/>
              <w:rPr>
                <w:rFonts w:ascii="Arial" w:hAnsi="Arial" w:cs="Arial"/>
                <w:sz w:val="16"/>
                <w:szCs w:val="16"/>
                <w:lang w:eastAsia="es-CO"/>
              </w:rPr>
            </w:pPr>
            <w:r w:rsidRPr="0028499A">
              <w:rPr>
                <w:rFonts w:ascii="Arial" w:hAnsi="Arial" w:cs="Arial"/>
                <w:sz w:val="16"/>
                <w:szCs w:val="16"/>
                <w:lang w:eastAsia="es-CO"/>
              </w:rPr>
              <w:t>No aplica</w:t>
            </w:r>
          </w:p>
        </w:tc>
      </w:tr>
      <w:tr w:rsidR="006F3EE9" w:rsidRPr="0028499A" w14:paraId="659B8186" w14:textId="77777777" w:rsidTr="009F2081">
        <w:tc>
          <w:tcPr>
            <w:tcW w:w="7310" w:type="dxa"/>
            <w:vAlign w:val="center"/>
          </w:tcPr>
          <w:p w14:paraId="3ED303F8" w14:textId="77777777" w:rsidR="006F3EE9" w:rsidRPr="0028499A" w:rsidRDefault="006F3EE9" w:rsidP="009F2081">
            <w:pPr>
              <w:spacing w:after="0" w:line="240" w:lineRule="auto"/>
              <w:jc w:val="both"/>
              <w:rPr>
                <w:rFonts w:ascii="Arial" w:hAnsi="Arial" w:cs="Arial"/>
                <w:sz w:val="16"/>
                <w:szCs w:val="16"/>
              </w:rPr>
            </w:pPr>
            <w:r w:rsidRPr="0028499A">
              <w:rPr>
                <w:rFonts w:ascii="Arial" w:hAnsi="Arial" w:cs="Arial"/>
                <w:sz w:val="16"/>
                <w:szCs w:val="16"/>
              </w:rPr>
              <w:t>PAQUETE No. 6 CREMACIÓN ALUMNOS FALLECIDOS DE LAS ESCUELAS DE FORMACIÓN CADETES Y ALFÉRES DE LA POLICÍA NACIONAL</w:t>
            </w:r>
          </w:p>
          <w:p w14:paraId="404C24D3" w14:textId="77777777" w:rsidR="006F3EE9" w:rsidRPr="0028499A" w:rsidRDefault="006F3EE9" w:rsidP="009F2081">
            <w:pPr>
              <w:pStyle w:val="Prrafodelista"/>
              <w:tabs>
                <w:tab w:val="left" w:pos="240"/>
              </w:tabs>
              <w:ind w:left="0"/>
              <w:jc w:val="both"/>
              <w:rPr>
                <w:rFonts w:ascii="Arial" w:hAnsi="Arial" w:cs="Arial"/>
                <w:color w:val="FF0000"/>
                <w:sz w:val="16"/>
                <w:szCs w:val="16"/>
                <w:lang w:eastAsia="es-CO"/>
              </w:rPr>
            </w:pPr>
            <w:r w:rsidRPr="0028499A">
              <w:rPr>
                <w:rFonts w:ascii="Arial" w:hAnsi="Arial" w:cs="Arial"/>
                <w:sz w:val="16"/>
                <w:szCs w:val="16"/>
              </w:rPr>
              <w:t>(Servicios Funerarios (Decreto 1791 de 2000) para personal fallecido de cadetes y alférez).</w:t>
            </w:r>
          </w:p>
        </w:tc>
        <w:tc>
          <w:tcPr>
            <w:tcW w:w="709" w:type="dxa"/>
            <w:vAlign w:val="center"/>
          </w:tcPr>
          <w:p w14:paraId="442D836D" w14:textId="77777777" w:rsidR="006F3EE9" w:rsidRPr="0028499A" w:rsidRDefault="006F3EE9" w:rsidP="009F2081">
            <w:pPr>
              <w:pStyle w:val="Prrafodelista"/>
              <w:tabs>
                <w:tab w:val="left" w:pos="240"/>
              </w:tabs>
              <w:ind w:left="0"/>
              <w:jc w:val="center"/>
              <w:rPr>
                <w:rFonts w:ascii="Arial" w:hAnsi="Arial" w:cs="Arial"/>
                <w:sz w:val="16"/>
                <w:szCs w:val="16"/>
                <w:lang w:eastAsia="es-CO"/>
              </w:rPr>
            </w:pPr>
            <w:r w:rsidRPr="0028499A">
              <w:rPr>
                <w:rFonts w:ascii="Arial" w:hAnsi="Arial" w:cs="Arial"/>
                <w:sz w:val="16"/>
                <w:szCs w:val="16"/>
                <w:lang w:eastAsia="es-CO"/>
              </w:rPr>
              <w:t>No aplica</w:t>
            </w:r>
          </w:p>
        </w:tc>
        <w:tc>
          <w:tcPr>
            <w:tcW w:w="709" w:type="dxa"/>
            <w:vAlign w:val="center"/>
          </w:tcPr>
          <w:p w14:paraId="2117BF19" w14:textId="77777777" w:rsidR="006F3EE9" w:rsidRPr="0028499A" w:rsidRDefault="006F3EE9" w:rsidP="009F2081">
            <w:pPr>
              <w:pStyle w:val="Prrafodelista"/>
              <w:tabs>
                <w:tab w:val="left" w:pos="240"/>
              </w:tabs>
              <w:ind w:left="0"/>
              <w:jc w:val="center"/>
              <w:rPr>
                <w:rFonts w:ascii="Arial" w:hAnsi="Arial" w:cs="Arial"/>
                <w:sz w:val="16"/>
                <w:szCs w:val="16"/>
                <w:lang w:eastAsia="es-CO"/>
              </w:rPr>
            </w:pPr>
            <w:r w:rsidRPr="0028499A">
              <w:rPr>
                <w:rFonts w:ascii="Arial" w:hAnsi="Arial" w:cs="Arial"/>
                <w:sz w:val="16"/>
                <w:szCs w:val="16"/>
                <w:lang w:eastAsia="es-CO"/>
              </w:rPr>
              <w:t>No aplica</w:t>
            </w:r>
          </w:p>
        </w:tc>
        <w:tc>
          <w:tcPr>
            <w:tcW w:w="787" w:type="dxa"/>
            <w:vAlign w:val="center"/>
          </w:tcPr>
          <w:p w14:paraId="270AD509" w14:textId="77777777" w:rsidR="006F3EE9" w:rsidRPr="0028499A" w:rsidRDefault="006F3EE9" w:rsidP="009F2081">
            <w:pPr>
              <w:pStyle w:val="Prrafodelista"/>
              <w:tabs>
                <w:tab w:val="left" w:pos="240"/>
              </w:tabs>
              <w:ind w:left="0"/>
              <w:jc w:val="center"/>
              <w:rPr>
                <w:rFonts w:ascii="Arial" w:hAnsi="Arial" w:cs="Arial"/>
                <w:sz w:val="16"/>
                <w:szCs w:val="16"/>
                <w:lang w:eastAsia="es-CO"/>
              </w:rPr>
            </w:pPr>
            <w:r w:rsidRPr="0028499A">
              <w:rPr>
                <w:rFonts w:ascii="Arial" w:hAnsi="Arial" w:cs="Arial"/>
                <w:sz w:val="16"/>
                <w:szCs w:val="16"/>
                <w:lang w:eastAsia="es-CO"/>
              </w:rPr>
              <w:t>No aplica</w:t>
            </w:r>
          </w:p>
        </w:tc>
      </w:tr>
      <w:tr w:rsidR="006F3EE9" w:rsidRPr="0028499A" w14:paraId="3E24BFF4" w14:textId="77777777" w:rsidTr="009F2081">
        <w:tc>
          <w:tcPr>
            <w:tcW w:w="7310" w:type="dxa"/>
            <w:vAlign w:val="center"/>
          </w:tcPr>
          <w:p w14:paraId="19C4E7EB" w14:textId="77777777" w:rsidR="006F3EE9" w:rsidRPr="0028499A" w:rsidRDefault="006F3EE9" w:rsidP="009F2081">
            <w:pPr>
              <w:spacing w:after="0" w:line="240" w:lineRule="auto"/>
              <w:rPr>
                <w:rFonts w:ascii="Arial" w:hAnsi="Arial" w:cs="Arial"/>
                <w:sz w:val="16"/>
                <w:szCs w:val="16"/>
              </w:rPr>
            </w:pPr>
            <w:r w:rsidRPr="0028499A">
              <w:rPr>
                <w:rFonts w:ascii="Arial" w:hAnsi="Arial" w:cs="Arial"/>
                <w:sz w:val="16"/>
                <w:szCs w:val="16"/>
              </w:rPr>
              <w:t>PAQUETE No. 7 INHUMACIÓN ESTUDIANTES EN PROCESO DE FORMACIÓN PROFESIONAL POLICIAL PARA PATRULLERO DE POLICÍA</w:t>
            </w:r>
          </w:p>
          <w:p w14:paraId="3201EDFA" w14:textId="77777777" w:rsidR="006F3EE9" w:rsidRPr="0028499A" w:rsidRDefault="006F3EE9" w:rsidP="009F2081">
            <w:pPr>
              <w:spacing w:after="0" w:line="240" w:lineRule="auto"/>
              <w:rPr>
                <w:rFonts w:ascii="Arial" w:hAnsi="Arial" w:cs="Arial"/>
                <w:sz w:val="16"/>
                <w:szCs w:val="16"/>
              </w:rPr>
            </w:pPr>
            <w:r w:rsidRPr="0028499A">
              <w:rPr>
                <w:rFonts w:ascii="Arial" w:hAnsi="Arial" w:cs="Arial"/>
                <w:sz w:val="16"/>
                <w:szCs w:val="16"/>
              </w:rPr>
              <w:t>(Servicios Funerarios (Decreto 2179 de 2021) para personal estudiantes fallecidos en proceso de formación profesional policial para patrullero de policía.</w:t>
            </w:r>
          </w:p>
          <w:p w14:paraId="0F134DDD" w14:textId="77777777" w:rsidR="006F3EE9" w:rsidRPr="0028499A" w:rsidRDefault="006F3EE9" w:rsidP="009F2081">
            <w:pPr>
              <w:spacing w:after="0" w:line="240" w:lineRule="auto"/>
              <w:rPr>
                <w:rFonts w:ascii="Arial" w:hAnsi="Arial" w:cs="Arial"/>
                <w:sz w:val="16"/>
                <w:szCs w:val="16"/>
              </w:rPr>
            </w:pPr>
          </w:p>
          <w:p w14:paraId="729EDA0B" w14:textId="77777777" w:rsidR="006F3EE9" w:rsidRPr="0028499A" w:rsidRDefault="006F3EE9" w:rsidP="009F2081">
            <w:pPr>
              <w:pStyle w:val="Prrafodelista"/>
              <w:tabs>
                <w:tab w:val="left" w:pos="240"/>
              </w:tabs>
              <w:ind w:left="0"/>
              <w:rPr>
                <w:rFonts w:ascii="Arial" w:hAnsi="Arial" w:cs="Arial"/>
                <w:color w:val="FF0000"/>
                <w:sz w:val="16"/>
                <w:szCs w:val="16"/>
                <w:lang w:eastAsia="es-CO"/>
              </w:rPr>
            </w:pPr>
            <w:r w:rsidRPr="0028499A">
              <w:rPr>
                <w:rFonts w:ascii="Arial" w:hAnsi="Arial" w:cs="Arial"/>
                <w:b/>
                <w:bCs/>
                <w:sz w:val="16"/>
                <w:szCs w:val="16"/>
              </w:rPr>
              <w:t>Nota:</w:t>
            </w:r>
            <w:r w:rsidRPr="0028499A">
              <w:rPr>
                <w:rFonts w:ascii="Arial" w:hAnsi="Arial" w:cs="Arial"/>
                <w:sz w:val="16"/>
                <w:szCs w:val="16"/>
              </w:rPr>
              <w:t xml:space="preserve"> (Aplica también para auxiliar de policía fallecido, mientras permanezca prestando el servicio militar obligatorio, suspendido o pensionado), de acuerdo con lo establecido en el artículo 18º de la Resolución 02551 del 10 de junio de 2015 “Por la cual se reglamenta el funcionamiento y los servicios ofrecidos por el centro Religioso de la Dirección de Bienestar Social de la Policía Nacional y se dictan otras disposiciones”</w:t>
            </w:r>
          </w:p>
        </w:tc>
        <w:tc>
          <w:tcPr>
            <w:tcW w:w="709" w:type="dxa"/>
            <w:vAlign w:val="center"/>
          </w:tcPr>
          <w:p w14:paraId="531FD221" w14:textId="77777777" w:rsidR="006F3EE9" w:rsidRPr="0028499A" w:rsidRDefault="006F3EE9" w:rsidP="009F2081">
            <w:pPr>
              <w:pStyle w:val="Prrafodelista"/>
              <w:tabs>
                <w:tab w:val="left" w:pos="240"/>
              </w:tabs>
              <w:ind w:left="0"/>
              <w:jc w:val="center"/>
              <w:rPr>
                <w:rFonts w:ascii="Arial" w:hAnsi="Arial" w:cs="Arial"/>
                <w:sz w:val="16"/>
                <w:szCs w:val="16"/>
                <w:lang w:eastAsia="es-CO"/>
              </w:rPr>
            </w:pPr>
            <w:r w:rsidRPr="0028499A">
              <w:rPr>
                <w:rFonts w:ascii="Arial" w:hAnsi="Arial" w:cs="Arial"/>
                <w:sz w:val="16"/>
                <w:szCs w:val="16"/>
                <w:lang w:eastAsia="es-CO"/>
              </w:rPr>
              <w:t>No aplica</w:t>
            </w:r>
          </w:p>
        </w:tc>
        <w:tc>
          <w:tcPr>
            <w:tcW w:w="709" w:type="dxa"/>
            <w:vAlign w:val="center"/>
          </w:tcPr>
          <w:p w14:paraId="06CD18D4" w14:textId="77777777" w:rsidR="006F3EE9" w:rsidRPr="0028499A" w:rsidRDefault="006F3EE9" w:rsidP="009F2081">
            <w:pPr>
              <w:pStyle w:val="Prrafodelista"/>
              <w:tabs>
                <w:tab w:val="left" w:pos="240"/>
              </w:tabs>
              <w:ind w:left="0"/>
              <w:jc w:val="center"/>
              <w:rPr>
                <w:rFonts w:ascii="Arial" w:hAnsi="Arial" w:cs="Arial"/>
                <w:sz w:val="16"/>
                <w:szCs w:val="16"/>
                <w:lang w:eastAsia="es-CO"/>
              </w:rPr>
            </w:pPr>
            <w:r w:rsidRPr="0028499A">
              <w:rPr>
                <w:rFonts w:ascii="Arial" w:hAnsi="Arial" w:cs="Arial"/>
                <w:sz w:val="16"/>
                <w:szCs w:val="16"/>
                <w:lang w:eastAsia="es-CO"/>
              </w:rPr>
              <w:t>No aplica</w:t>
            </w:r>
          </w:p>
        </w:tc>
        <w:tc>
          <w:tcPr>
            <w:tcW w:w="787" w:type="dxa"/>
            <w:vAlign w:val="center"/>
          </w:tcPr>
          <w:p w14:paraId="053E3285" w14:textId="77777777" w:rsidR="006F3EE9" w:rsidRPr="0028499A" w:rsidRDefault="006F3EE9" w:rsidP="009F2081">
            <w:pPr>
              <w:pStyle w:val="Prrafodelista"/>
              <w:tabs>
                <w:tab w:val="left" w:pos="240"/>
              </w:tabs>
              <w:ind w:left="0"/>
              <w:jc w:val="center"/>
              <w:rPr>
                <w:rFonts w:ascii="Arial" w:hAnsi="Arial" w:cs="Arial"/>
                <w:sz w:val="16"/>
                <w:szCs w:val="16"/>
                <w:lang w:eastAsia="es-CO"/>
              </w:rPr>
            </w:pPr>
            <w:r w:rsidRPr="0028499A">
              <w:rPr>
                <w:rFonts w:ascii="Arial" w:hAnsi="Arial" w:cs="Arial"/>
                <w:sz w:val="16"/>
                <w:szCs w:val="16"/>
                <w:lang w:eastAsia="es-CO"/>
              </w:rPr>
              <w:t>No aplica</w:t>
            </w:r>
          </w:p>
        </w:tc>
      </w:tr>
      <w:tr w:rsidR="006F3EE9" w:rsidRPr="0028499A" w14:paraId="745F6308" w14:textId="77777777" w:rsidTr="009F2081">
        <w:tc>
          <w:tcPr>
            <w:tcW w:w="7310" w:type="dxa"/>
            <w:vAlign w:val="center"/>
          </w:tcPr>
          <w:p w14:paraId="22E4D0DB" w14:textId="77777777" w:rsidR="006F3EE9" w:rsidRPr="0028499A" w:rsidRDefault="006F3EE9" w:rsidP="009F2081">
            <w:pPr>
              <w:spacing w:after="0" w:line="240" w:lineRule="auto"/>
              <w:rPr>
                <w:rFonts w:ascii="Arial" w:hAnsi="Arial" w:cs="Arial"/>
                <w:sz w:val="16"/>
                <w:szCs w:val="16"/>
              </w:rPr>
            </w:pPr>
            <w:r w:rsidRPr="0028499A">
              <w:rPr>
                <w:rFonts w:ascii="Arial" w:hAnsi="Arial" w:cs="Arial"/>
                <w:sz w:val="16"/>
                <w:szCs w:val="16"/>
              </w:rPr>
              <w:t>PAQUETE No. 8 CREMACIÓN ESTUDIANTES EN PROCESO DE FORMACIÓN PROFESIONAL POLICIAL PARA PATRULLERO DE POLICÍA</w:t>
            </w:r>
          </w:p>
          <w:p w14:paraId="3F2D1389" w14:textId="77777777" w:rsidR="006F3EE9" w:rsidRPr="0028499A" w:rsidRDefault="006F3EE9" w:rsidP="009F2081">
            <w:pPr>
              <w:spacing w:after="0" w:line="240" w:lineRule="auto"/>
              <w:rPr>
                <w:rFonts w:ascii="Arial" w:hAnsi="Arial" w:cs="Arial"/>
                <w:sz w:val="16"/>
                <w:szCs w:val="16"/>
              </w:rPr>
            </w:pPr>
            <w:r w:rsidRPr="0028499A">
              <w:rPr>
                <w:rFonts w:ascii="Arial" w:hAnsi="Arial" w:cs="Arial"/>
                <w:sz w:val="16"/>
                <w:szCs w:val="16"/>
              </w:rPr>
              <w:t>(Servicios Funerarios (Decreto 2179 de 2021) para personal estudiantes fallecidos en proceso de formación profesional policial para patrullero de policía.</w:t>
            </w:r>
          </w:p>
          <w:p w14:paraId="3F534E87" w14:textId="77777777" w:rsidR="006F3EE9" w:rsidRPr="0028499A" w:rsidRDefault="006F3EE9" w:rsidP="009F2081">
            <w:pPr>
              <w:spacing w:after="0" w:line="240" w:lineRule="auto"/>
              <w:rPr>
                <w:rFonts w:ascii="Arial" w:hAnsi="Arial" w:cs="Arial"/>
                <w:sz w:val="16"/>
                <w:szCs w:val="16"/>
              </w:rPr>
            </w:pPr>
          </w:p>
          <w:p w14:paraId="79F87020" w14:textId="77777777" w:rsidR="006F3EE9" w:rsidRPr="0028499A" w:rsidRDefault="006F3EE9" w:rsidP="009F2081">
            <w:pPr>
              <w:pStyle w:val="Prrafodelista"/>
              <w:tabs>
                <w:tab w:val="left" w:pos="240"/>
              </w:tabs>
              <w:ind w:left="0"/>
              <w:rPr>
                <w:rFonts w:ascii="Arial" w:hAnsi="Arial" w:cs="Arial"/>
                <w:color w:val="FF0000"/>
                <w:sz w:val="16"/>
                <w:szCs w:val="16"/>
                <w:lang w:eastAsia="es-CO"/>
              </w:rPr>
            </w:pPr>
            <w:r w:rsidRPr="0028499A">
              <w:rPr>
                <w:rFonts w:ascii="Arial" w:hAnsi="Arial" w:cs="Arial"/>
                <w:b/>
                <w:bCs/>
                <w:sz w:val="16"/>
                <w:szCs w:val="16"/>
              </w:rPr>
              <w:t>Nota:</w:t>
            </w:r>
            <w:r w:rsidRPr="0028499A">
              <w:rPr>
                <w:rFonts w:ascii="Arial" w:hAnsi="Arial" w:cs="Arial"/>
                <w:sz w:val="16"/>
                <w:szCs w:val="16"/>
              </w:rPr>
              <w:t xml:space="preserve"> (Aplica también para auxiliar de policía fallecido, mientras permanezca prestando el servicio militar obligatorio, suspendido o pensionado), de acuerdo con lo establecido en el artículo 18º de la Resolución 02551 del 10 de junio de 2015 “Por la cual se reglamenta el funcionamiento y los servicios ofrecidos por el centro Religioso de la Dirección de Bienestar Social de la Policía Nacional y se dictan otras disposiciones”</w:t>
            </w:r>
          </w:p>
        </w:tc>
        <w:tc>
          <w:tcPr>
            <w:tcW w:w="709" w:type="dxa"/>
            <w:vAlign w:val="center"/>
          </w:tcPr>
          <w:p w14:paraId="4AF268B8" w14:textId="77777777" w:rsidR="006F3EE9" w:rsidRPr="0028499A" w:rsidRDefault="006F3EE9" w:rsidP="009F2081">
            <w:pPr>
              <w:pStyle w:val="Prrafodelista"/>
              <w:tabs>
                <w:tab w:val="left" w:pos="240"/>
              </w:tabs>
              <w:ind w:left="0"/>
              <w:jc w:val="center"/>
              <w:rPr>
                <w:rFonts w:ascii="Arial" w:hAnsi="Arial" w:cs="Arial"/>
                <w:sz w:val="16"/>
                <w:szCs w:val="16"/>
                <w:lang w:eastAsia="es-CO"/>
              </w:rPr>
            </w:pPr>
            <w:r w:rsidRPr="0028499A">
              <w:rPr>
                <w:rFonts w:ascii="Arial" w:hAnsi="Arial" w:cs="Arial"/>
                <w:sz w:val="16"/>
                <w:szCs w:val="16"/>
                <w:lang w:eastAsia="es-CO"/>
              </w:rPr>
              <w:t>No aplica</w:t>
            </w:r>
          </w:p>
        </w:tc>
        <w:tc>
          <w:tcPr>
            <w:tcW w:w="709" w:type="dxa"/>
            <w:vAlign w:val="center"/>
          </w:tcPr>
          <w:p w14:paraId="50A846AA" w14:textId="77777777" w:rsidR="006F3EE9" w:rsidRPr="0028499A" w:rsidRDefault="006F3EE9" w:rsidP="009F2081">
            <w:pPr>
              <w:pStyle w:val="Prrafodelista"/>
              <w:tabs>
                <w:tab w:val="left" w:pos="240"/>
              </w:tabs>
              <w:ind w:left="0"/>
              <w:jc w:val="center"/>
              <w:rPr>
                <w:rFonts w:ascii="Arial" w:hAnsi="Arial" w:cs="Arial"/>
                <w:sz w:val="16"/>
                <w:szCs w:val="16"/>
                <w:lang w:eastAsia="es-CO"/>
              </w:rPr>
            </w:pPr>
            <w:r w:rsidRPr="0028499A">
              <w:rPr>
                <w:rFonts w:ascii="Arial" w:hAnsi="Arial" w:cs="Arial"/>
                <w:sz w:val="16"/>
                <w:szCs w:val="16"/>
                <w:lang w:eastAsia="es-CO"/>
              </w:rPr>
              <w:t>No aplica</w:t>
            </w:r>
          </w:p>
        </w:tc>
        <w:tc>
          <w:tcPr>
            <w:tcW w:w="787" w:type="dxa"/>
            <w:vAlign w:val="center"/>
          </w:tcPr>
          <w:p w14:paraId="62ABD035" w14:textId="77777777" w:rsidR="006F3EE9" w:rsidRPr="0028499A" w:rsidRDefault="006F3EE9" w:rsidP="009F2081">
            <w:pPr>
              <w:pStyle w:val="Prrafodelista"/>
              <w:tabs>
                <w:tab w:val="left" w:pos="240"/>
              </w:tabs>
              <w:ind w:left="0"/>
              <w:jc w:val="center"/>
              <w:rPr>
                <w:rFonts w:ascii="Arial" w:hAnsi="Arial" w:cs="Arial"/>
                <w:sz w:val="16"/>
                <w:szCs w:val="16"/>
                <w:lang w:eastAsia="es-CO"/>
              </w:rPr>
            </w:pPr>
            <w:r w:rsidRPr="0028499A">
              <w:rPr>
                <w:rFonts w:ascii="Arial" w:hAnsi="Arial" w:cs="Arial"/>
                <w:sz w:val="16"/>
                <w:szCs w:val="16"/>
                <w:lang w:eastAsia="es-CO"/>
              </w:rPr>
              <w:t>No aplica</w:t>
            </w:r>
          </w:p>
        </w:tc>
      </w:tr>
      <w:bookmarkEnd w:id="8"/>
    </w:tbl>
    <w:p w14:paraId="3303A321" w14:textId="77777777" w:rsidR="006F3EE9" w:rsidRPr="00A03D9D" w:rsidRDefault="006F3EE9" w:rsidP="00A03D9D">
      <w:pPr>
        <w:jc w:val="both"/>
        <w:rPr>
          <w:rFonts w:ascii="Arial" w:hAnsi="Arial" w:cs="Arial"/>
          <w:b/>
          <w:bCs/>
          <w:color w:val="2E74B5" w:themeColor="accent1" w:themeShade="BF"/>
          <w:sz w:val="14"/>
          <w:szCs w:val="14"/>
        </w:rPr>
      </w:pPr>
    </w:p>
    <w:p w14:paraId="2D95F890" w14:textId="77777777" w:rsidR="006F3EE9" w:rsidRPr="00B340A0" w:rsidRDefault="006F3EE9" w:rsidP="006F3EE9">
      <w:pPr>
        <w:pStyle w:val="Prrafodelista"/>
        <w:ind w:left="426"/>
        <w:jc w:val="both"/>
        <w:rPr>
          <w:rFonts w:ascii="Arial" w:hAnsi="Arial" w:cs="Arial"/>
          <w:b/>
          <w:bCs/>
          <w:color w:val="2E74B5" w:themeColor="accent1" w:themeShade="BF"/>
          <w:sz w:val="14"/>
          <w:szCs w:val="14"/>
        </w:rPr>
      </w:pPr>
      <w:r>
        <w:rPr>
          <w:rFonts w:ascii="Arial" w:hAnsi="Arial" w:cs="Arial"/>
          <w:b/>
          <w:bCs/>
          <w:sz w:val="18"/>
          <w:szCs w:val="18"/>
        </w:rPr>
        <w:t>*</w:t>
      </w:r>
      <w:r w:rsidRPr="005D7E44">
        <w:rPr>
          <w:rFonts w:ascii="Arial" w:hAnsi="Arial" w:cs="Arial"/>
          <w:b/>
          <w:bCs/>
          <w:sz w:val="18"/>
          <w:szCs w:val="18"/>
        </w:rPr>
        <w:t>Información verificada y aprobada por los funcionarios dueños de la necesidad que firman el presente estudio previo</w:t>
      </w:r>
      <w:r w:rsidRPr="00222952">
        <w:rPr>
          <w:rFonts w:ascii="Arial" w:hAnsi="Arial" w:cs="Arial"/>
          <w:b/>
          <w:bCs/>
          <w:color w:val="2E74B5" w:themeColor="accent1" w:themeShade="BF"/>
          <w:sz w:val="18"/>
          <w:szCs w:val="18"/>
        </w:rPr>
        <w:t>.</w:t>
      </w:r>
      <w:r w:rsidRPr="00601154">
        <w:rPr>
          <w:rFonts w:ascii="Arial" w:hAnsi="Arial" w:cs="Arial"/>
          <w:b/>
          <w:bCs/>
          <w:color w:val="2E74B5" w:themeColor="accent1" w:themeShade="BF"/>
          <w:sz w:val="18"/>
          <w:szCs w:val="18"/>
        </w:rPr>
        <w:t xml:space="preserve"> </w:t>
      </w:r>
    </w:p>
    <w:p w14:paraId="6D6D8267" w14:textId="77777777" w:rsidR="006F3EE9" w:rsidRDefault="006F3EE9" w:rsidP="006F3EE9">
      <w:pPr>
        <w:pStyle w:val="Prrafodelista"/>
        <w:tabs>
          <w:tab w:val="left" w:pos="240"/>
        </w:tabs>
        <w:ind w:left="0"/>
        <w:jc w:val="both"/>
        <w:rPr>
          <w:rFonts w:ascii="Arial" w:hAnsi="Arial" w:cs="Arial"/>
          <w:sz w:val="10"/>
          <w:szCs w:val="22"/>
        </w:rPr>
      </w:pPr>
    </w:p>
    <w:p w14:paraId="6D35FDF6" w14:textId="77777777" w:rsidR="006F3EE9" w:rsidRDefault="006F3EE9" w:rsidP="006F3EE9">
      <w:pPr>
        <w:pStyle w:val="Prrafodelista"/>
        <w:tabs>
          <w:tab w:val="left" w:pos="240"/>
        </w:tabs>
        <w:ind w:left="0"/>
        <w:jc w:val="both"/>
        <w:rPr>
          <w:rFonts w:ascii="Arial" w:hAnsi="Arial" w:cs="Arial"/>
          <w:sz w:val="10"/>
          <w:szCs w:val="22"/>
        </w:rPr>
      </w:pPr>
    </w:p>
    <w:p w14:paraId="4B5CA839" w14:textId="77777777" w:rsidR="006F3EE9" w:rsidRPr="00477B2D" w:rsidRDefault="006F3EE9">
      <w:pPr>
        <w:pStyle w:val="Prrafodelista"/>
        <w:numPr>
          <w:ilvl w:val="1"/>
          <w:numId w:val="12"/>
        </w:numPr>
        <w:jc w:val="both"/>
        <w:rPr>
          <w:rFonts w:ascii="Arial" w:hAnsi="Arial" w:cs="Arial"/>
          <w:b/>
          <w:sz w:val="20"/>
          <w:szCs w:val="20"/>
        </w:rPr>
      </w:pPr>
      <w:r w:rsidRPr="00B84FEB">
        <w:rPr>
          <w:rFonts w:ascii="Arial" w:hAnsi="Arial" w:cs="Arial"/>
          <w:b/>
          <w:sz w:val="22"/>
          <w:szCs w:val="22"/>
        </w:rPr>
        <w:t xml:space="preserve"> </w:t>
      </w:r>
      <w:r w:rsidRPr="00477B2D">
        <w:rPr>
          <w:rFonts w:ascii="Arial" w:hAnsi="Arial" w:cs="Arial"/>
          <w:b/>
          <w:sz w:val="20"/>
          <w:szCs w:val="20"/>
        </w:rPr>
        <w:t xml:space="preserve">PRECIOS DE MERCADO </w:t>
      </w:r>
    </w:p>
    <w:p w14:paraId="3CAE753D" w14:textId="77777777" w:rsidR="006F3EE9" w:rsidRDefault="006F3EE9" w:rsidP="006F3EE9">
      <w:pPr>
        <w:pStyle w:val="Prrafodelista"/>
        <w:tabs>
          <w:tab w:val="left" w:pos="240"/>
        </w:tabs>
        <w:ind w:left="0"/>
        <w:jc w:val="both"/>
        <w:rPr>
          <w:rFonts w:ascii="Arial" w:hAnsi="Arial" w:cs="Arial"/>
          <w:sz w:val="20"/>
          <w:szCs w:val="20"/>
        </w:rPr>
      </w:pPr>
    </w:p>
    <w:p w14:paraId="0BD47988" w14:textId="520A206D" w:rsidR="006F3EE9" w:rsidRDefault="4726562B" w:rsidP="006F3EE9">
      <w:pPr>
        <w:pStyle w:val="Prrafodelista"/>
        <w:tabs>
          <w:tab w:val="left" w:pos="240"/>
        </w:tabs>
        <w:ind w:left="0"/>
        <w:jc w:val="both"/>
        <w:rPr>
          <w:rFonts w:ascii="Arial" w:hAnsi="Arial" w:cs="Arial"/>
          <w:sz w:val="20"/>
          <w:szCs w:val="20"/>
        </w:rPr>
      </w:pPr>
      <w:r w:rsidRPr="7B62DA10">
        <w:rPr>
          <w:rFonts w:ascii="Arial" w:hAnsi="Arial" w:cs="Arial"/>
          <w:sz w:val="20"/>
          <w:szCs w:val="20"/>
        </w:rPr>
        <w:t xml:space="preserve">Se realizo la </w:t>
      </w:r>
      <w:r w:rsidR="1539F402" w:rsidRPr="7B62DA10">
        <w:rPr>
          <w:rFonts w:ascii="Arial" w:hAnsi="Arial" w:cs="Arial"/>
          <w:sz w:val="20"/>
          <w:szCs w:val="20"/>
        </w:rPr>
        <w:t xml:space="preserve">solicitud a los proveedores mediante la plataforma </w:t>
      </w:r>
      <w:r w:rsidR="2C3EA343" w:rsidRPr="7B62DA10">
        <w:rPr>
          <w:rFonts w:ascii="Arial" w:hAnsi="Arial" w:cs="Arial"/>
          <w:sz w:val="20"/>
          <w:szCs w:val="20"/>
        </w:rPr>
        <w:t xml:space="preserve">SECOP </w:t>
      </w:r>
      <w:r w:rsidRPr="7B62DA10">
        <w:rPr>
          <w:rFonts w:ascii="Arial" w:hAnsi="Arial" w:cs="Arial"/>
          <w:sz w:val="20"/>
          <w:szCs w:val="20"/>
        </w:rPr>
        <w:t>II</w:t>
      </w:r>
      <w:r w:rsidR="2F02FB67" w:rsidRPr="7B62DA10">
        <w:rPr>
          <w:rFonts w:ascii="Arial" w:hAnsi="Arial" w:cs="Arial"/>
          <w:sz w:val="20"/>
          <w:szCs w:val="20"/>
        </w:rPr>
        <w:t xml:space="preserve"> </w:t>
      </w:r>
      <w:r w:rsidR="007076ED">
        <w:rPr>
          <w:rFonts w:ascii="Arial" w:hAnsi="Arial" w:cs="Arial"/>
          <w:sz w:val="20"/>
          <w:szCs w:val="20"/>
        </w:rPr>
        <w:t xml:space="preserve">mediante número de solicitud </w:t>
      </w:r>
      <w:r w:rsidR="007076ED" w:rsidRPr="007076ED">
        <w:rPr>
          <w:rFonts w:ascii="Arial" w:hAnsi="Arial" w:cs="Arial"/>
          <w:sz w:val="20"/>
          <w:szCs w:val="20"/>
        </w:rPr>
        <w:t>PN DIBIE SIP 015-2026.</w:t>
      </w:r>
      <w:r w:rsidR="007076ED">
        <w:rPr>
          <w:rFonts w:ascii="Arial" w:hAnsi="Arial" w:cs="Arial"/>
          <w:sz w:val="20"/>
          <w:szCs w:val="20"/>
        </w:rPr>
        <w:t xml:space="preserve"> </w:t>
      </w:r>
      <w:r w:rsidR="2F02FB67" w:rsidRPr="7B62DA10">
        <w:rPr>
          <w:rFonts w:ascii="Arial" w:hAnsi="Arial" w:cs="Arial"/>
          <w:sz w:val="20"/>
          <w:szCs w:val="20"/>
        </w:rPr>
        <w:t xml:space="preserve">donde se evidencio </w:t>
      </w:r>
      <w:r w:rsidR="7D62204C" w:rsidRPr="7B62DA10">
        <w:rPr>
          <w:rFonts w:ascii="Arial" w:hAnsi="Arial" w:cs="Arial"/>
          <w:sz w:val="20"/>
          <w:szCs w:val="20"/>
        </w:rPr>
        <w:t>96</w:t>
      </w:r>
      <w:r w:rsidR="2F02FB67" w:rsidRPr="7B62DA10">
        <w:rPr>
          <w:rFonts w:ascii="Arial" w:hAnsi="Arial" w:cs="Arial"/>
          <w:sz w:val="20"/>
          <w:szCs w:val="20"/>
        </w:rPr>
        <w:t xml:space="preserve"> proveedores habilitados para brindar la información</w:t>
      </w:r>
      <w:r w:rsidRPr="7B62DA10">
        <w:rPr>
          <w:rFonts w:ascii="Arial" w:hAnsi="Arial" w:cs="Arial"/>
          <w:sz w:val="20"/>
          <w:szCs w:val="20"/>
        </w:rPr>
        <w:t xml:space="preserve">, </w:t>
      </w:r>
      <w:r w:rsidR="1539F402" w:rsidRPr="7B62DA10">
        <w:rPr>
          <w:rFonts w:ascii="Arial" w:hAnsi="Arial" w:cs="Arial"/>
          <w:sz w:val="20"/>
          <w:szCs w:val="20"/>
        </w:rPr>
        <w:t>con el fin de hacer</w:t>
      </w:r>
      <w:r w:rsidRPr="7B62DA10">
        <w:rPr>
          <w:rFonts w:ascii="Arial" w:hAnsi="Arial" w:cs="Arial"/>
          <w:sz w:val="20"/>
          <w:szCs w:val="20"/>
        </w:rPr>
        <w:t xml:space="preserve"> el estudio de mercado del proceso de servicios </w:t>
      </w:r>
      <w:r w:rsidR="2F02FB67" w:rsidRPr="7B62DA10">
        <w:rPr>
          <w:rFonts w:ascii="Arial" w:hAnsi="Arial" w:cs="Arial"/>
          <w:sz w:val="20"/>
          <w:szCs w:val="20"/>
        </w:rPr>
        <w:t xml:space="preserve">funerarios, </w:t>
      </w:r>
      <w:r w:rsidR="0D02F139" w:rsidRPr="7B62DA10">
        <w:rPr>
          <w:rFonts w:ascii="Arial" w:hAnsi="Arial" w:cs="Arial"/>
          <w:sz w:val="20"/>
          <w:szCs w:val="20"/>
        </w:rPr>
        <w:t xml:space="preserve">de los cuales, </w:t>
      </w:r>
      <w:r w:rsidR="2F02FB67" w:rsidRPr="7B62DA10">
        <w:rPr>
          <w:rFonts w:ascii="Arial" w:hAnsi="Arial" w:cs="Arial"/>
          <w:sz w:val="20"/>
          <w:szCs w:val="20"/>
        </w:rPr>
        <w:t>solo (</w:t>
      </w:r>
      <w:r w:rsidR="7D62204C" w:rsidRPr="7B62DA10">
        <w:rPr>
          <w:rFonts w:ascii="Arial" w:hAnsi="Arial" w:cs="Arial"/>
          <w:sz w:val="20"/>
          <w:szCs w:val="20"/>
        </w:rPr>
        <w:t>4</w:t>
      </w:r>
      <w:r w:rsidR="2F02FB67" w:rsidRPr="7B62DA10">
        <w:rPr>
          <w:rFonts w:ascii="Arial" w:hAnsi="Arial" w:cs="Arial"/>
          <w:sz w:val="20"/>
          <w:szCs w:val="20"/>
        </w:rPr>
        <w:t xml:space="preserve">) </w:t>
      </w:r>
      <w:r w:rsidR="7D62204C" w:rsidRPr="7B62DA10">
        <w:rPr>
          <w:rFonts w:ascii="Arial" w:hAnsi="Arial" w:cs="Arial"/>
          <w:sz w:val="20"/>
          <w:szCs w:val="20"/>
        </w:rPr>
        <w:t>cuatro</w:t>
      </w:r>
      <w:r w:rsidR="2F02FB67" w:rsidRPr="7B62DA10">
        <w:rPr>
          <w:rFonts w:ascii="Arial" w:hAnsi="Arial" w:cs="Arial"/>
          <w:sz w:val="20"/>
          <w:szCs w:val="20"/>
        </w:rPr>
        <w:t xml:space="preserve"> manifestaron interés de brindar la información requerida, la solicitud </w:t>
      </w:r>
      <w:r w:rsidR="1539F402" w:rsidRPr="7B62DA10">
        <w:rPr>
          <w:rFonts w:ascii="Arial" w:hAnsi="Arial" w:cs="Arial"/>
          <w:sz w:val="20"/>
          <w:szCs w:val="20"/>
        </w:rPr>
        <w:t xml:space="preserve">se </w:t>
      </w:r>
      <w:r w:rsidRPr="7B62DA10">
        <w:rPr>
          <w:rFonts w:ascii="Arial" w:hAnsi="Arial" w:cs="Arial"/>
          <w:sz w:val="20"/>
          <w:szCs w:val="20"/>
        </w:rPr>
        <w:t xml:space="preserve">publica el día </w:t>
      </w:r>
      <w:r w:rsidR="7D62204C" w:rsidRPr="7B62DA10">
        <w:rPr>
          <w:rFonts w:ascii="Arial" w:hAnsi="Arial" w:cs="Arial"/>
          <w:sz w:val="20"/>
          <w:szCs w:val="20"/>
        </w:rPr>
        <w:t>13</w:t>
      </w:r>
      <w:r w:rsidRPr="7B62DA10">
        <w:rPr>
          <w:rFonts w:ascii="Arial" w:hAnsi="Arial" w:cs="Arial"/>
          <w:sz w:val="20"/>
          <w:szCs w:val="20"/>
        </w:rPr>
        <w:t xml:space="preserve"> de abril del 202</w:t>
      </w:r>
      <w:r w:rsidR="7D62204C" w:rsidRPr="7B62DA10">
        <w:rPr>
          <w:rFonts w:ascii="Arial" w:hAnsi="Arial" w:cs="Arial"/>
          <w:sz w:val="20"/>
          <w:szCs w:val="20"/>
        </w:rPr>
        <w:t>6</w:t>
      </w:r>
      <w:r w:rsidR="2F02FB67" w:rsidRPr="7B62DA10">
        <w:rPr>
          <w:rFonts w:ascii="Arial" w:hAnsi="Arial" w:cs="Arial"/>
          <w:sz w:val="20"/>
          <w:szCs w:val="20"/>
        </w:rPr>
        <w:t xml:space="preserve"> y cerro</w:t>
      </w:r>
      <w:r w:rsidRPr="7B62DA10">
        <w:rPr>
          <w:rFonts w:ascii="Arial" w:hAnsi="Arial" w:cs="Arial"/>
          <w:sz w:val="20"/>
          <w:szCs w:val="20"/>
        </w:rPr>
        <w:t xml:space="preserve"> el día </w:t>
      </w:r>
      <w:r w:rsidR="7D62204C" w:rsidRPr="7B62DA10">
        <w:rPr>
          <w:rFonts w:ascii="Arial" w:hAnsi="Arial" w:cs="Arial"/>
          <w:sz w:val="20"/>
          <w:szCs w:val="20"/>
        </w:rPr>
        <w:t>20</w:t>
      </w:r>
      <w:r w:rsidRPr="7B62DA10">
        <w:rPr>
          <w:rFonts w:ascii="Arial" w:hAnsi="Arial" w:cs="Arial"/>
          <w:sz w:val="20"/>
          <w:szCs w:val="20"/>
        </w:rPr>
        <w:t xml:space="preserve"> de </w:t>
      </w:r>
      <w:r w:rsidR="1539F402" w:rsidRPr="7B62DA10">
        <w:rPr>
          <w:rFonts w:ascii="Arial" w:hAnsi="Arial" w:cs="Arial"/>
          <w:sz w:val="20"/>
          <w:szCs w:val="20"/>
        </w:rPr>
        <w:t>abril</w:t>
      </w:r>
      <w:r w:rsidRPr="7B62DA10">
        <w:rPr>
          <w:rFonts w:ascii="Arial" w:hAnsi="Arial" w:cs="Arial"/>
          <w:sz w:val="20"/>
          <w:szCs w:val="20"/>
        </w:rPr>
        <w:t xml:space="preserve"> del 202</w:t>
      </w:r>
      <w:r w:rsidR="7D62204C" w:rsidRPr="7B62DA10">
        <w:rPr>
          <w:rFonts w:ascii="Arial" w:hAnsi="Arial" w:cs="Arial"/>
          <w:sz w:val="20"/>
          <w:szCs w:val="20"/>
        </w:rPr>
        <w:t>6</w:t>
      </w:r>
      <w:r w:rsidR="007C2ACB">
        <w:rPr>
          <w:rFonts w:ascii="Arial" w:hAnsi="Arial" w:cs="Arial"/>
          <w:sz w:val="20"/>
          <w:szCs w:val="20"/>
        </w:rPr>
        <w:t>, donde llegan</w:t>
      </w:r>
      <w:r w:rsidR="1BE81631" w:rsidRPr="7B62DA10">
        <w:rPr>
          <w:rFonts w:ascii="Arial" w:hAnsi="Arial" w:cs="Arial"/>
          <w:sz w:val="20"/>
          <w:szCs w:val="20"/>
        </w:rPr>
        <w:t xml:space="preserve"> tres</w:t>
      </w:r>
      <w:r w:rsidRPr="7B62DA10">
        <w:rPr>
          <w:rFonts w:ascii="Arial" w:hAnsi="Arial" w:cs="Arial"/>
          <w:sz w:val="20"/>
          <w:szCs w:val="20"/>
        </w:rPr>
        <w:t xml:space="preserve"> (0</w:t>
      </w:r>
      <w:r w:rsidR="7D62204C" w:rsidRPr="7B62DA10">
        <w:rPr>
          <w:rFonts w:ascii="Arial" w:hAnsi="Arial" w:cs="Arial"/>
          <w:sz w:val="20"/>
          <w:szCs w:val="20"/>
        </w:rPr>
        <w:t>3</w:t>
      </w:r>
      <w:r w:rsidRPr="7B62DA10">
        <w:rPr>
          <w:rFonts w:ascii="Arial" w:hAnsi="Arial" w:cs="Arial"/>
          <w:sz w:val="20"/>
          <w:szCs w:val="20"/>
        </w:rPr>
        <w:t xml:space="preserve">) </w:t>
      </w:r>
      <w:r w:rsidR="7D62204C" w:rsidRPr="7B62DA10">
        <w:rPr>
          <w:rFonts w:ascii="Arial" w:hAnsi="Arial" w:cs="Arial"/>
          <w:sz w:val="20"/>
          <w:szCs w:val="20"/>
        </w:rPr>
        <w:t>cotizaciones</w:t>
      </w:r>
      <w:r w:rsidRPr="7B62DA10">
        <w:rPr>
          <w:rFonts w:ascii="Arial" w:hAnsi="Arial" w:cs="Arial"/>
          <w:sz w:val="20"/>
          <w:szCs w:val="20"/>
        </w:rPr>
        <w:t xml:space="preserve"> por este medio</w:t>
      </w:r>
      <w:r w:rsidR="46FD7973" w:rsidRPr="7B62DA10">
        <w:rPr>
          <w:rFonts w:ascii="Arial" w:hAnsi="Arial" w:cs="Arial"/>
          <w:sz w:val="20"/>
          <w:szCs w:val="20"/>
        </w:rPr>
        <w:t>, como se observa a continuación</w:t>
      </w:r>
      <w:r w:rsidR="00A732BE">
        <w:rPr>
          <w:rFonts w:ascii="Arial" w:hAnsi="Arial" w:cs="Arial"/>
          <w:sz w:val="20"/>
          <w:szCs w:val="20"/>
        </w:rPr>
        <w:t>:</w:t>
      </w:r>
    </w:p>
    <w:p w14:paraId="36C95919" w14:textId="77777777" w:rsidR="000D231E" w:rsidRDefault="000D231E" w:rsidP="006F3EE9">
      <w:pPr>
        <w:pStyle w:val="Prrafodelista"/>
        <w:tabs>
          <w:tab w:val="left" w:pos="240"/>
        </w:tabs>
        <w:ind w:left="0"/>
        <w:jc w:val="both"/>
        <w:rPr>
          <w:rFonts w:ascii="Arial" w:hAnsi="Arial" w:cs="Arial"/>
          <w:sz w:val="20"/>
          <w:szCs w:val="20"/>
        </w:rPr>
      </w:pPr>
    </w:p>
    <w:p w14:paraId="47B7A49B" w14:textId="4E8DA12C" w:rsidR="00527EEF" w:rsidRPr="00527EEF" w:rsidRDefault="5C059908" w:rsidP="00527EEF">
      <w:pPr>
        <w:pStyle w:val="Prrafodelista"/>
        <w:tabs>
          <w:tab w:val="left" w:pos="240"/>
        </w:tabs>
        <w:ind w:left="0"/>
        <w:jc w:val="both"/>
        <w:rPr>
          <w:rFonts w:ascii="Arial" w:hAnsi="Arial" w:cs="Arial"/>
          <w:b/>
          <w:bCs/>
          <w:sz w:val="20"/>
          <w:szCs w:val="20"/>
        </w:rPr>
      </w:pPr>
      <w:r w:rsidRPr="7B62DA10">
        <w:rPr>
          <w:rFonts w:ascii="Arial" w:hAnsi="Arial" w:cs="Arial"/>
          <w:b/>
          <w:bCs/>
          <w:sz w:val="20"/>
          <w:szCs w:val="20"/>
        </w:rPr>
        <w:t xml:space="preserve">Pantallazo evidencia </w:t>
      </w:r>
      <w:r w:rsidR="61B50C8F" w:rsidRPr="7B62DA10">
        <w:rPr>
          <w:rFonts w:ascii="Arial" w:hAnsi="Arial" w:cs="Arial"/>
          <w:b/>
          <w:bCs/>
          <w:sz w:val="20"/>
          <w:szCs w:val="20"/>
        </w:rPr>
        <w:t xml:space="preserve">SECOP </w:t>
      </w:r>
      <w:r w:rsidRPr="7B62DA10">
        <w:rPr>
          <w:rFonts w:ascii="Arial" w:hAnsi="Arial" w:cs="Arial"/>
          <w:b/>
          <w:bCs/>
          <w:sz w:val="20"/>
          <w:szCs w:val="20"/>
        </w:rPr>
        <w:t>II</w:t>
      </w:r>
    </w:p>
    <w:p w14:paraId="144C21C1" w14:textId="77777777" w:rsidR="00527EEF" w:rsidRDefault="00527EEF" w:rsidP="006F3EE9">
      <w:pPr>
        <w:pStyle w:val="Prrafodelista"/>
        <w:tabs>
          <w:tab w:val="left" w:pos="240"/>
        </w:tabs>
        <w:ind w:left="0"/>
        <w:jc w:val="both"/>
        <w:rPr>
          <w:rFonts w:ascii="Arial" w:hAnsi="Arial" w:cs="Arial"/>
          <w:sz w:val="20"/>
          <w:szCs w:val="20"/>
        </w:rPr>
      </w:pPr>
    </w:p>
    <w:p w14:paraId="5D81D0CC" w14:textId="4A80A648" w:rsidR="005B44DE" w:rsidRDefault="000D231E" w:rsidP="006F3EE9">
      <w:pPr>
        <w:pStyle w:val="Prrafodelista"/>
        <w:tabs>
          <w:tab w:val="left" w:pos="240"/>
        </w:tabs>
        <w:ind w:left="0"/>
        <w:jc w:val="both"/>
        <w:rPr>
          <w:rFonts w:ascii="Arial" w:hAnsi="Arial" w:cs="Arial"/>
          <w:sz w:val="20"/>
          <w:szCs w:val="20"/>
        </w:rPr>
      </w:pPr>
      <w:r>
        <w:rPr>
          <w:rFonts w:ascii="Arial" w:hAnsi="Arial" w:cs="Arial"/>
          <w:noProof/>
          <w:sz w:val="20"/>
          <w:szCs w:val="20"/>
        </w:rPr>
        <w:drawing>
          <wp:inline distT="0" distB="0" distL="0" distR="0" wp14:anchorId="4477F930" wp14:editId="770FC3EC">
            <wp:extent cx="5781600" cy="2136322"/>
            <wp:effectExtent l="0" t="0" r="0" b="0"/>
            <wp:docPr id="858796019"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796019" name="Imagen 858796019"/>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805402" cy="2145117"/>
                    </a:xfrm>
                    <a:prstGeom prst="rect">
                      <a:avLst/>
                    </a:prstGeom>
                  </pic:spPr>
                </pic:pic>
              </a:graphicData>
            </a:graphic>
          </wp:inline>
        </w:drawing>
      </w:r>
    </w:p>
    <w:p w14:paraId="2B2D79A8" w14:textId="7AFF7F91" w:rsidR="00C542CA" w:rsidRDefault="00C542CA" w:rsidP="006F3EE9">
      <w:pPr>
        <w:pStyle w:val="Prrafodelista"/>
        <w:tabs>
          <w:tab w:val="left" w:pos="240"/>
        </w:tabs>
        <w:ind w:left="0"/>
        <w:jc w:val="both"/>
        <w:rPr>
          <w:rFonts w:ascii="Arial" w:hAnsi="Arial" w:cs="Arial"/>
          <w:sz w:val="20"/>
          <w:szCs w:val="20"/>
        </w:rPr>
      </w:pPr>
    </w:p>
    <w:p w14:paraId="455A4338" w14:textId="0507CCF4" w:rsidR="00C542CA" w:rsidRDefault="48AA19A0" w:rsidP="00C542CA">
      <w:pPr>
        <w:pStyle w:val="Prrafodelista"/>
        <w:tabs>
          <w:tab w:val="left" w:pos="240"/>
        </w:tabs>
        <w:ind w:left="0"/>
        <w:jc w:val="both"/>
        <w:rPr>
          <w:rFonts w:ascii="Arial" w:hAnsi="Arial" w:cs="Arial"/>
          <w:sz w:val="20"/>
          <w:szCs w:val="20"/>
        </w:rPr>
      </w:pPr>
      <w:r w:rsidRPr="7B62DA10">
        <w:rPr>
          <w:rFonts w:ascii="Arial" w:hAnsi="Arial" w:cs="Arial"/>
          <w:sz w:val="20"/>
          <w:szCs w:val="20"/>
        </w:rPr>
        <w:t>En atención a qu</w:t>
      </w:r>
      <w:r w:rsidR="4C1C7365" w:rsidRPr="7B62DA10">
        <w:rPr>
          <w:rFonts w:ascii="Arial" w:hAnsi="Arial" w:cs="Arial"/>
          <w:sz w:val="20"/>
          <w:szCs w:val="20"/>
        </w:rPr>
        <w:t xml:space="preserve">e se recibieron </w:t>
      </w:r>
      <w:r w:rsidR="5C059908" w:rsidRPr="7B62DA10">
        <w:rPr>
          <w:rFonts w:ascii="Arial" w:hAnsi="Arial" w:cs="Arial"/>
          <w:sz w:val="20"/>
          <w:szCs w:val="20"/>
        </w:rPr>
        <w:t xml:space="preserve">(3) </w:t>
      </w:r>
      <w:r w:rsidR="4C1C7365" w:rsidRPr="7B62DA10">
        <w:rPr>
          <w:rFonts w:ascii="Arial" w:hAnsi="Arial" w:cs="Arial"/>
          <w:sz w:val="20"/>
          <w:szCs w:val="20"/>
        </w:rPr>
        <w:t>tres cotizaciones mediante la plataforma SECOP II de las funerarias</w:t>
      </w:r>
      <w:r w:rsidRPr="7B62DA10">
        <w:rPr>
          <w:rFonts w:ascii="Arial" w:hAnsi="Arial" w:cs="Arial"/>
          <w:sz w:val="20"/>
          <w:szCs w:val="20"/>
        </w:rPr>
        <w:t xml:space="preserve"> </w:t>
      </w:r>
      <w:r w:rsidR="4C1C7365" w:rsidRPr="7B62DA10">
        <w:rPr>
          <w:rFonts w:ascii="Arial" w:hAnsi="Arial" w:cs="Arial"/>
          <w:sz w:val="20"/>
          <w:szCs w:val="20"/>
        </w:rPr>
        <w:t>(</w:t>
      </w:r>
      <w:r w:rsidR="0D0CA704" w:rsidRPr="7B62DA10">
        <w:rPr>
          <w:rFonts w:ascii="Arial" w:hAnsi="Arial" w:cs="Arial"/>
          <w:sz w:val="20"/>
          <w:szCs w:val="20"/>
        </w:rPr>
        <w:t>COORSERPARK</w:t>
      </w:r>
      <w:r w:rsidR="4C1C7365" w:rsidRPr="7B62DA10">
        <w:rPr>
          <w:rFonts w:ascii="Arial" w:hAnsi="Arial" w:cs="Arial"/>
          <w:sz w:val="20"/>
          <w:szCs w:val="20"/>
        </w:rPr>
        <w:t xml:space="preserve">, </w:t>
      </w:r>
      <w:r w:rsidR="0D0CA704" w:rsidRPr="7B62DA10">
        <w:rPr>
          <w:rFonts w:ascii="Arial" w:hAnsi="Arial" w:cs="Arial"/>
          <w:sz w:val="20"/>
          <w:szCs w:val="20"/>
        </w:rPr>
        <w:t>INVERSIONES MONTE SACRO S</w:t>
      </w:r>
      <w:r w:rsidR="5C059908" w:rsidRPr="7B62DA10">
        <w:rPr>
          <w:rFonts w:ascii="Arial" w:hAnsi="Arial" w:cs="Arial"/>
          <w:sz w:val="20"/>
          <w:szCs w:val="20"/>
        </w:rPr>
        <w:t>.</w:t>
      </w:r>
      <w:r w:rsidR="0D0CA704" w:rsidRPr="7B62DA10">
        <w:rPr>
          <w:rFonts w:ascii="Arial" w:hAnsi="Arial" w:cs="Arial"/>
          <w:sz w:val="20"/>
          <w:szCs w:val="20"/>
        </w:rPr>
        <w:t>A</w:t>
      </w:r>
      <w:r w:rsidR="5C059908" w:rsidRPr="7B62DA10">
        <w:rPr>
          <w:rFonts w:ascii="Arial" w:hAnsi="Arial" w:cs="Arial"/>
          <w:sz w:val="20"/>
          <w:szCs w:val="20"/>
        </w:rPr>
        <w:t>.</w:t>
      </w:r>
      <w:r w:rsidR="0D0CA704" w:rsidRPr="7B62DA10">
        <w:rPr>
          <w:rFonts w:ascii="Arial" w:hAnsi="Arial" w:cs="Arial"/>
          <w:sz w:val="20"/>
          <w:szCs w:val="20"/>
        </w:rPr>
        <w:t xml:space="preserve">S y </w:t>
      </w:r>
      <w:r w:rsidR="5C059908" w:rsidRPr="7B62DA10">
        <w:rPr>
          <w:rFonts w:ascii="Arial" w:hAnsi="Arial" w:cs="Arial"/>
          <w:sz w:val="20"/>
          <w:szCs w:val="20"/>
        </w:rPr>
        <w:t>CONSORCIO EQUIAL S.A.S</w:t>
      </w:r>
      <w:r w:rsidR="4C1C7365" w:rsidRPr="7B62DA10">
        <w:rPr>
          <w:rFonts w:ascii="Arial" w:hAnsi="Arial" w:cs="Arial"/>
          <w:sz w:val="20"/>
          <w:szCs w:val="20"/>
        </w:rPr>
        <w:t>)</w:t>
      </w:r>
      <w:r w:rsidR="0D0CA704" w:rsidRPr="7B62DA10">
        <w:rPr>
          <w:rFonts w:ascii="Arial" w:hAnsi="Arial" w:cs="Arial"/>
          <w:sz w:val="20"/>
          <w:szCs w:val="20"/>
        </w:rPr>
        <w:t xml:space="preserve"> </w:t>
      </w:r>
      <w:r w:rsidR="5C059908" w:rsidRPr="7B62DA10">
        <w:rPr>
          <w:rFonts w:ascii="Arial" w:hAnsi="Arial" w:cs="Arial"/>
          <w:sz w:val="20"/>
          <w:szCs w:val="20"/>
        </w:rPr>
        <w:t xml:space="preserve">adicionalmente se realizó invitación por </w:t>
      </w:r>
      <w:r w:rsidRPr="7B62DA10">
        <w:rPr>
          <w:rFonts w:ascii="Arial" w:hAnsi="Arial" w:cs="Arial"/>
          <w:sz w:val="20"/>
          <w:szCs w:val="20"/>
        </w:rPr>
        <w:t xml:space="preserve">correo electrónico Nro. </w:t>
      </w:r>
      <w:r w:rsidR="7EFE3EDB" w:rsidRPr="7B62DA10">
        <w:rPr>
          <w:rFonts w:ascii="Arial" w:hAnsi="Arial" w:cs="Arial"/>
          <w:sz w:val="20"/>
          <w:szCs w:val="20"/>
        </w:rPr>
        <w:t>546</w:t>
      </w:r>
      <w:r w:rsidRPr="7B62DA10">
        <w:rPr>
          <w:rFonts w:ascii="Arial" w:hAnsi="Arial" w:cs="Arial"/>
          <w:sz w:val="20"/>
          <w:szCs w:val="20"/>
        </w:rPr>
        <w:t xml:space="preserve"> donde se invitaron a </w:t>
      </w:r>
      <w:r w:rsidR="007076ED">
        <w:rPr>
          <w:rFonts w:ascii="Arial" w:hAnsi="Arial" w:cs="Arial"/>
          <w:sz w:val="20"/>
          <w:szCs w:val="20"/>
        </w:rPr>
        <w:t>16</w:t>
      </w:r>
      <w:r w:rsidRPr="7B62DA10">
        <w:rPr>
          <w:rFonts w:ascii="Arial" w:hAnsi="Arial" w:cs="Arial"/>
          <w:sz w:val="20"/>
          <w:szCs w:val="20"/>
        </w:rPr>
        <w:t xml:space="preserve"> empresas funerarias que están habilitadas para brindar la prestación del servicio fúnebres, así:</w:t>
      </w:r>
    </w:p>
    <w:p w14:paraId="1F2FBE71" w14:textId="77777777" w:rsidR="003D35DF" w:rsidRDefault="003D35DF" w:rsidP="00527EEF">
      <w:pPr>
        <w:pStyle w:val="Prrafodelista"/>
        <w:tabs>
          <w:tab w:val="left" w:pos="240"/>
        </w:tabs>
        <w:ind w:left="0"/>
        <w:jc w:val="both"/>
        <w:rPr>
          <w:rFonts w:ascii="Arial" w:hAnsi="Arial" w:cs="Arial"/>
          <w:b/>
          <w:sz w:val="20"/>
          <w:szCs w:val="20"/>
        </w:rPr>
      </w:pPr>
    </w:p>
    <w:p w14:paraId="71471E1C" w14:textId="7B376F52" w:rsidR="006F3EE9" w:rsidRPr="00527EEF" w:rsidRDefault="00527EEF" w:rsidP="00527EEF">
      <w:pPr>
        <w:pStyle w:val="Prrafodelista"/>
        <w:tabs>
          <w:tab w:val="left" w:pos="240"/>
        </w:tabs>
        <w:ind w:left="0"/>
        <w:jc w:val="both"/>
        <w:rPr>
          <w:rFonts w:ascii="Arial" w:hAnsi="Arial" w:cs="Arial"/>
          <w:b/>
          <w:sz w:val="20"/>
          <w:szCs w:val="20"/>
        </w:rPr>
      </w:pPr>
      <w:r w:rsidRPr="003964F8">
        <w:rPr>
          <w:rFonts w:ascii="Arial" w:hAnsi="Arial" w:cs="Arial"/>
          <w:b/>
          <w:sz w:val="20"/>
          <w:szCs w:val="20"/>
        </w:rPr>
        <w:t xml:space="preserve">Pantallazo solicitud de cotización por correo </w:t>
      </w:r>
      <w:r>
        <w:rPr>
          <w:rFonts w:ascii="Arial" w:hAnsi="Arial" w:cs="Arial"/>
          <w:sz w:val="20"/>
          <w:szCs w:val="20"/>
        </w:rPr>
        <w:tab/>
      </w:r>
    </w:p>
    <w:p w14:paraId="50C8D7CC" w14:textId="7E7B0805" w:rsidR="006F3EE9" w:rsidRDefault="006F3EE9" w:rsidP="006F3EE9">
      <w:pPr>
        <w:pStyle w:val="Prrafodelista"/>
        <w:tabs>
          <w:tab w:val="left" w:pos="240"/>
        </w:tabs>
        <w:ind w:left="0"/>
        <w:jc w:val="both"/>
        <w:rPr>
          <w:rFonts w:ascii="Arial" w:hAnsi="Arial" w:cs="Arial"/>
          <w:sz w:val="20"/>
          <w:szCs w:val="20"/>
        </w:rPr>
      </w:pPr>
    </w:p>
    <w:p w14:paraId="440B93C3" w14:textId="41A2077F" w:rsidR="006F3EE9" w:rsidRDefault="00527EEF" w:rsidP="006F3EE9">
      <w:pPr>
        <w:pStyle w:val="Prrafodelista"/>
        <w:tabs>
          <w:tab w:val="left" w:pos="240"/>
        </w:tabs>
        <w:ind w:left="0"/>
        <w:jc w:val="both"/>
        <w:rPr>
          <w:rFonts w:ascii="Arial" w:hAnsi="Arial" w:cs="Arial"/>
          <w:sz w:val="20"/>
          <w:szCs w:val="20"/>
        </w:rPr>
      </w:pPr>
      <w:r>
        <w:rPr>
          <w:rFonts w:ascii="Arial" w:hAnsi="Arial" w:cs="Arial"/>
          <w:noProof/>
          <w:sz w:val="20"/>
          <w:szCs w:val="20"/>
        </w:rPr>
        <w:drawing>
          <wp:inline distT="0" distB="0" distL="0" distR="0" wp14:anchorId="00066364" wp14:editId="37AEC2A6">
            <wp:extent cx="6120765" cy="2497016"/>
            <wp:effectExtent l="0" t="0" r="0" b="0"/>
            <wp:docPr id="322955801"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955801" name="Imagen 322955801"/>
                    <pic:cNvPicPr/>
                  </pic:nvPicPr>
                  <pic:blipFill>
                    <a:blip r:embed="rId48">
                      <a:extLst>
                        <a:ext uri="{28A0092B-C50C-407E-A947-70E740481C1C}">
                          <a14:useLocalDpi xmlns:a14="http://schemas.microsoft.com/office/drawing/2010/main" val="0"/>
                        </a:ext>
                      </a:extLst>
                    </a:blip>
                    <a:stretch>
                      <a:fillRect/>
                    </a:stretch>
                  </pic:blipFill>
                  <pic:spPr>
                    <a:xfrm>
                      <a:off x="0" y="0"/>
                      <a:ext cx="6123202" cy="2498010"/>
                    </a:xfrm>
                    <a:prstGeom prst="rect">
                      <a:avLst/>
                    </a:prstGeom>
                  </pic:spPr>
                </pic:pic>
              </a:graphicData>
            </a:graphic>
          </wp:inline>
        </w:drawing>
      </w:r>
    </w:p>
    <w:p w14:paraId="7AA56A3E" w14:textId="77777777" w:rsidR="006F3EE9" w:rsidRDefault="006F3EE9" w:rsidP="006F3EE9">
      <w:pPr>
        <w:pStyle w:val="Prrafodelista"/>
        <w:tabs>
          <w:tab w:val="left" w:pos="240"/>
        </w:tabs>
        <w:ind w:left="0"/>
        <w:jc w:val="both"/>
        <w:rPr>
          <w:rFonts w:ascii="Arial" w:hAnsi="Arial" w:cs="Arial"/>
          <w:sz w:val="20"/>
          <w:szCs w:val="20"/>
        </w:rPr>
      </w:pPr>
    </w:p>
    <w:p w14:paraId="4F04BA0C" w14:textId="26D069C3" w:rsidR="00903B73" w:rsidRDefault="7EFE3EDB" w:rsidP="006F3EE9">
      <w:pPr>
        <w:pStyle w:val="Prrafodelista"/>
        <w:tabs>
          <w:tab w:val="left" w:pos="240"/>
        </w:tabs>
        <w:ind w:left="0"/>
        <w:jc w:val="both"/>
        <w:rPr>
          <w:rFonts w:ascii="Arial" w:hAnsi="Arial" w:cs="Arial"/>
          <w:sz w:val="20"/>
          <w:szCs w:val="20"/>
        </w:rPr>
      </w:pPr>
      <w:r w:rsidRPr="7B62DA10">
        <w:rPr>
          <w:rFonts w:ascii="Arial" w:hAnsi="Arial" w:cs="Arial"/>
          <w:sz w:val="20"/>
          <w:szCs w:val="20"/>
        </w:rPr>
        <w:t xml:space="preserve">Se realizo la solicitud a los proveedores mediante correo, sin embargo, no llegaron por este medio, por lo cual se procedió a realizar el estudio de mercado con las cotizaciones que presentaron los proveedores por </w:t>
      </w:r>
      <w:r w:rsidR="0B119E1E" w:rsidRPr="7B62DA10">
        <w:rPr>
          <w:rFonts w:ascii="Arial" w:hAnsi="Arial" w:cs="Arial"/>
          <w:sz w:val="20"/>
          <w:szCs w:val="20"/>
        </w:rPr>
        <w:t>SECOP II</w:t>
      </w:r>
    </w:p>
    <w:p w14:paraId="2DB36C21" w14:textId="77777777" w:rsidR="007B70EC" w:rsidRDefault="007B70EC" w:rsidP="006F3EE9">
      <w:pPr>
        <w:pStyle w:val="Prrafodelista"/>
        <w:tabs>
          <w:tab w:val="left" w:pos="240"/>
        </w:tabs>
        <w:ind w:left="0"/>
        <w:jc w:val="both"/>
        <w:rPr>
          <w:rFonts w:ascii="Arial" w:hAnsi="Arial" w:cs="Arial"/>
          <w:b/>
          <w:bCs/>
          <w:sz w:val="20"/>
          <w:szCs w:val="20"/>
        </w:rPr>
      </w:pPr>
    </w:p>
    <w:p w14:paraId="1079835A" w14:textId="3E329078" w:rsidR="004B0703" w:rsidRPr="0074322D" w:rsidRDefault="00342726" w:rsidP="006F3EE9">
      <w:pPr>
        <w:pStyle w:val="Prrafodelista"/>
        <w:tabs>
          <w:tab w:val="left" w:pos="240"/>
        </w:tabs>
        <w:ind w:left="0"/>
        <w:jc w:val="both"/>
        <w:rPr>
          <w:rFonts w:ascii="Arial" w:hAnsi="Arial" w:cs="Arial"/>
          <w:b/>
          <w:bCs/>
          <w:sz w:val="20"/>
          <w:szCs w:val="20"/>
        </w:rPr>
      </w:pPr>
      <w:r w:rsidRPr="0074322D">
        <w:rPr>
          <w:rFonts w:ascii="Arial" w:hAnsi="Arial" w:cs="Arial"/>
          <w:b/>
          <w:bCs/>
          <w:sz w:val="20"/>
          <w:szCs w:val="20"/>
        </w:rPr>
        <w:t>T</w:t>
      </w:r>
      <w:r w:rsidR="004B0703" w:rsidRPr="0074322D">
        <w:rPr>
          <w:rFonts w:ascii="Arial" w:hAnsi="Arial" w:cs="Arial"/>
          <w:b/>
          <w:bCs/>
          <w:sz w:val="20"/>
          <w:szCs w:val="20"/>
        </w:rPr>
        <w:t>abla de empresas funerarias invitadas a cotizar mediante correo</w:t>
      </w:r>
      <w:r w:rsidR="0074322D">
        <w:rPr>
          <w:rFonts w:ascii="Arial" w:hAnsi="Arial" w:cs="Arial"/>
          <w:b/>
          <w:bCs/>
          <w:sz w:val="20"/>
          <w:szCs w:val="20"/>
        </w:rPr>
        <w:t xml:space="preserve"> electrónico.</w:t>
      </w:r>
    </w:p>
    <w:p w14:paraId="39CCE989" w14:textId="77777777" w:rsidR="004B0703" w:rsidRDefault="004B0703" w:rsidP="006F3EE9">
      <w:pPr>
        <w:pStyle w:val="Prrafodelista"/>
        <w:tabs>
          <w:tab w:val="left" w:pos="240"/>
        </w:tabs>
        <w:ind w:left="0"/>
        <w:jc w:val="both"/>
        <w:rPr>
          <w:rFonts w:ascii="Arial" w:hAnsi="Arial" w:cs="Arial"/>
          <w:sz w:val="20"/>
          <w:szCs w:val="20"/>
        </w:rPr>
      </w:pPr>
    </w:p>
    <w:tbl>
      <w:tblPr>
        <w:tblStyle w:val="Tablaconcuadrcula"/>
        <w:tblW w:w="5000" w:type="pct"/>
        <w:jc w:val="center"/>
        <w:tblLook w:val="04A0" w:firstRow="1" w:lastRow="0" w:firstColumn="1" w:lastColumn="0" w:noHBand="0" w:noVBand="1"/>
      </w:tblPr>
      <w:tblGrid>
        <w:gridCol w:w="821"/>
        <w:gridCol w:w="3993"/>
        <w:gridCol w:w="4815"/>
      </w:tblGrid>
      <w:tr w:rsidR="007076ED" w:rsidRPr="00CF28AE" w14:paraId="2B3504DA" w14:textId="77777777" w:rsidTr="007076ED">
        <w:trPr>
          <w:trHeight w:val="247"/>
          <w:jc w:val="center"/>
        </w:trPr>
        <w:tc>
          <w:tcPr>
            <w:tcW w:w="426" w:type="pct"/>
          </w:tcPr>
          <w:p w14:paraId="6F7766F7" w14:textId="2F58B5AE" w:rsidR="007076ED" w:rsidRPr="7B62DA10" w:rsidRDefault="007076ED" w:rsidP="007076ED">
            <w:pPr>
              <w:pStyle w:val="Prrafodelista"/>
              <w:tabs>
                <w:tab w:val="left" w:pos="240"/>
              </w:tabs>
              <w:ind w:left="0"/>
              <w:jc w:val="center"/>
              <w:rPr>
                <w:rFonts w:ascii="Arial" w:hAnsi="Arial" w:cs="Arial"/>
                <w:b/>
                <w:bCs/>
                <w:sz w:val="16"/>
                <w:szCs w:val="16"/>
              </w:rPr>
            </w:pPr>
            <w:r>
              <w:rPr>
                <w:rFonts w:ascii="Arial" w:hAnsi="Arial" w:cs="Arial"/>
                <w:b/>
                <w:bCs/>
                <w:sz w:val="16"/>
                <w:szCs w:val="16"/>
              </w:rPr>
              <w:t>Numero</w:t>
            </w:r>
          </w:p>
        </w:tc>
        <w:tc>
          <w:tcPr>
            <w:tcW w:w="2074" w:type="pct"/>
          </w:tcPr>
          <w:p w14:paraId="28C250BB" w14:textId="7371CAA1" w:rsidR="007076ED" w:rsidRPr="00CF28AE" w:rsidRDefault="007076ED" w:rsidP="007076ED">
            <w:pPr>
              <w:pStyle w:val="Prrafodelista"/>
              <w:tabs>
                <w:tab w:val="left" w:pos="240"/>
              </w:tabs>
              <w:ind w:left="0"/>
              <w:jc w:val="center"/>
              <w:rPr>
                <w:rFonts w:ascii="Arial" w:hAnsi="Arial" w:cs="Arial"/>
                <w:b/>
                <w:bCs/>
                <w:sz w:val="16"/>
                <w:szCs w:val="16"/>
              </w:rPr>
            </w:pPr>
            <w:r w:rsidRPr="7B62DA10">
              <w:rPr>
                <w:rFonts w:ascii="Arial" w:hAnsi="Arial" w:cs="Arial"/>
                <w:b/>
                <w:bCs/>
                <w:sz w:val="16"/>
                <w:szCs w:val="16"/>
              </w:rPr>
              <w:t>Empresa funeraria</w:t>
            </w:r>
          </w:p>
        </w:tc>
        <w:tc>
          <w:tcPr>
            <w:tcW w:w="2500" w:type="pct"/>
          </w:tcPr>
          <w:p w14:paraId="419FD180" w14:textId="092088D9" w:rsidR="007076ED" w:rsidRPr="00CF28AE" w:rsidRDefault="007076ED" w:rsidP="007076ED">
            <w:pPr>
              <w:pStyle w:val="Prrafodelista"/>
              <w:tabs>
                <w:tab w:val="left" w:pos="240"/>
              </w:tabs>
              <w:ind w:left="0"/>
              <w:jc w:val="center"/>
              <w:rPr>
                <w:rFonts w:ascii="Arial" w:hAnsi="Arial" w:cs="Arial"/>
                <w:b/>
                <w:bCs/>
                <w:sz w:val="16"/>
                <w:szCs w:val="16"/>
              </w:rPr>
            </w:pPr>
            <w:r w:rsidRPr="7B62DA10">
              <w:rPr>
                <w:rFonts w:ascii="Arial" w:hAnsi="Arial" w:cs="Arial"/>
                <w:b/>
                <w:bCs/>
                <w:sz w:val="16"/>
                <w:szCs w:val="16"/>
              </w:rPr>
              <w:t>Correo</w:t>
            </w:r>
          </w:p>
        </w:tc>
      </w:tr>
      <w:tr w:rsidR="007076ED" w:rsidRPr="00CF28AE" w14:paraId="3B5024B8" w14:textId="77777777" w:rsidTr="007076ED">
        <w:trPr>
          <w:trHeight w:val="259"/>
          <w:jc w:val="center"/>
        </w:trPr>
        <w:tc>
          <w:tcPr>
            <w:tcW w:w="426" w:type="pct"/>
          </w:tcPr>
          <w:p w14:paraId="2B73AB40" w14:textId="793EA3DB" w:rsidR="007076ED" w:rsidRPr="00CF28AE" w:rsidRDefault="007076ED" w:rsidP="007076ED">
            <w:pPr>
              <w:pStyle w:val="Prrafodelista"/>
              <w:tabs>
                <w:tab w:val="left" w:pos="240"/>
              </w:tabs>
              <w:ind w:left="0"/>
              <w:jc w:val="center"/>
              <w:rPr>
                <w:rFonts w:ascii="Arial" w:hAnsi="Arial" w:cs="Arial"/>
                <w:sz w:val="16"/>
                <w:szCs w:val="16"/>
              </w:rPr>
            </w:pPr>
            <w:r>
              <w:rPr>
                <w:rFonts w:ascii="Arial" w:hAnsi="Arial" w:cs="Arial"/>
                <w:sz w:val="16"/>
                <w:szCs w:val="16"/>
              </w:rPr>
              <w:t>1</w:t>
            </w:r>
          </w:p>
        </w:tc>
        <w:tc>
          <w:tcPr>
            <w:tcW w:w="2074" w:type="pct"/>
          </w:tcPr>
          <w:p w14:paraId="0FB4C11C" w14:textId="6CE072A4" w:rsidR="007076ED" w:rsidRPr="00CF28AE" w:rsidRDefault="007076ED" w:rsidP="007076ED">
            <w:pPr>
              <w:pStyle w:val="Prrafodelista"/>
              <w:tabs>
                <w:tab w:val="left" w:pos="240"/>
              </w:tabs>
              <w:ind w:left="0"/>
              <w:jc w:val="center"/>
              <w:rPr>
                <w:rFonts w:ascii="Arial" w:hAnsi="Arial" w:cs="Arial"/>
                <w:sz w:val="16"/>
                <w:szCs w:val="16"/>
              </w:rPr>
            </w:pPr>
            <w:r w:rsidRPr="00CF28AE">
              <w:rPr>
                <w:rFonts w:ascii="Arial" w:hAnsi="Arial" w:cs="Arial"/>
                <w:sz w:val="16"/>
                <w:szCs w:val="16"/>
              </w:rPr>
              <w:t>Grupo recordar</w:t>
            </w:r>
          </w:p>
        </w:tc>
        <w:tc>
          <w:tcPr>
            <w:tcW w:w="2500" w:type="pct"/>
          </w:tcPr>
          <w:p w14:paraId="2461142F" w14:textId="08E8BA87" w:rsidR="007076ED" w:rsidRPr="00CF28AE" w:rsidRDefault="007076ED" w:rsidP="007076ED">
            <w:pPr>
              <w:pStyle w:val="Prrafodelista"/>
              <w:tabs>
                <w:tab w:val="left" w:pos="240"/>
              </w:tabs>
              <w:ind w:left="0"/>
              <w:jc w:val="center"/>
              <w:rPr>
                <w:rFonts w:ascii="Arial" w:hAnsi="Arial" w:cs="Arial"/>
                <w:sz w:val="16"/>
                <w:szCs w:val="16"/>
              </w:rPr>
            </w:pPr>
            <w:r w:rsidRPr="00CF28AE">
              <w:rPr>
                <w:rFonts w:ascii="Arial" w:hAnsi="Arial" w:cs="Arial"/>
                <w:sz w:val="16"/>
                <w:szCs w:val="16"/>
              </w:rPr>
              <w:t>contacto.cliente@gruporecordar.com.co</w:t>
            </w:r>
          </w:p>
        </w:tc>
      </w:tr>
      <w:tr w:rsidR="007076ED" w:rsidRPr="00CF28AE" w14:paraId="16E14CD2" w14:textId="77777777" w:rsidTr="007076ED">
        <w:trPr>
          <w:trHeight w:val="247"/>
          <w:jc w:val="center"/>
        </w:trPr>
        <w:tc>
          <w:tcPr>
            <w:tcW w:w="426" w:type="pct"/>
          </w:tcPr>
          <w:p w14:paraId="5A36ABC4" w14:textId="73210BFB" w:rsidR="007076ED" w:rsidRPr="00CF28AE" w:rsidRDefault="007076ED" w:rsidP="007076ED">
            <w:pPr>
              <w:pStyle w:val="Prrafodelista"/>
              <w:tabs>
                <w:tab w:val="left" w:pos="240"/>
              </w:tabs>
              <w:ind w:left="0"/>
              <w:jc w:val="center"/>
              <w:rPr>
                <w:rFonts w:ascii="Arial" w:hAnsi="Arial" w:cs="Arial"/>
                <w:sz w:val="16"/>
                <w:szCs w:val="16"/>
              </w:rPr>
            </w:pPr>
            <w:r>
              <w:rPr>
                <w:rFonts w:ascii="Arial" w:hAnsi="Arial" w:cs="Arial"/>
                <w:sz w:val="16"/>
                <w:szCs w:val="16"/>
              </w:rPr>
              <w:t>2</w:t>
            </w:r>
          </w:p>
        </w:tc>
        <w:tc>
          <w:tcPr>
            <w:tcW w:w="2074" w:type="pct"/>
          </w:tcPr>
          <w:p w14:paraId="0C9D71ED" w14:textId="0F7D6FCC" w:rsidR="007076ED" w:rsidRPr="00CF28AE" w:rsidRDefault="007076ED" w:rsidP="007076ED">
            <w:pPr>
              <w:pStyle w:val="Prrafodelista"/>
              <w:tabs>
                <w:tab w:val="left" w:pos="240"/>
              </w:tabs>
              <w:ind w:left="0"/>
              <w:jc w:val="center"/>
              <w:rPr>
                <w:rFonts w:ascii="Arial" w:hAnsi="Arial" w:cs="Arial"/>
                <w:sz w:val="16"/>
                <w:szCs w:val="16"/>
              </w:rPr>
            </w:pPr>
            <w:r w:rsidRPr="00CF28AE">
              <w:rPr>
                <w:rFonts w:ascii="Arial" w:hAnsi="Arial" w:cs="Arial"/>
                <w:sz w:val="16"/>
                <w:szCs w:val="16"/>
              </w:rPr>
              <w:t>Funeraria campo santo</w:t>
            </w:r>
          </w:p>
        </w:tc>
        <w:tc>
          <w:tcPr>
            <w:tcW w:w="2500" w:type="pct"/>
          </w:tcPr>
          <w:p w14:paraId="0F2844BA" w14:textId="6C02D3D1" w:rsidR="007076ED" w:rsidRPr="00CF28AE" w:rsidRDefault="007076ED" w:rsidP="007076ED">
            <w:pPr>
              <w:pStyle w:val="Prrafodelista"/>
              <w:tabs>
                <w:tab w:val="left" w:pos="240"/>
              </w:tabs>
              <w:ind w:left="0"/>
              <w:jc w:val="center"/>
              <w:rPr>
                <w:rFonts w:ascii="Arial" w:hAnsi="Arial" w:cs="Arial"/>
                <w:sz w:val="16"/>
                <w:szCs w:val="16"/>
              </w:rPr>
            </w:pPr>
            <w:r w:rsidRPr="00CF28AE">
              <w:rPr>
                <w:rFonts w:ascii="Arial" w:hAnsi="Arial" w:cs="Arial"/>
                <w:sz w:val="16"/>
                <w:szCs w:val="16"/>
              </w:rPr>
              <w:t>licitacionescamposanto@gmail.com</w:t>
            </w:r>
          </w:p>
        </w:tc>
      </w:tr>
      <w:tr w:rsidR="007076ED" w:rsidRPr="00CF28AE" w14:paraId="64ED1E72" w14:textId="77777777" w:rsidTr="007076ED">
        <w:trPr>
          <w:trHeight w:val="247"/>
          <w:jc w:val="center"/>
        </w:trPr>
        <w:tc>
          <w:tcPr>
            <w:tcW w:w="426" w:type="pct"/>
          </w:tcPr>
          <w:p w14:paraId="05ACFCA9" w14:textId="55D58D19" w:rsidR="007076ED" w:rsidRPr="00CF28AE" w:rsidRDefault="007076ED" w:rsidP="007076ED">
            <w:pPr>
              <w:pStyle w:val="Prrafodelista"/>
              <w:tabs>
                <w:tab w:val="left" w:pos="240"/>
              </w:tabs>
              <w:ind w:left="0"/>
              <w:jc w:val="center"/>
              <w:rPr>
                <w:rFonts w:ascii="Arial" w:hAnsi="Arial" w:cs="Arial"/>
                <w:sz w:val="16"/>
                <w:szCs w:val="16"/>
              </w:rPr>
            </w:pPr>
            <w:r>
              <w:rPr>
                <w:rFonts w:ascii="Arial" w:hAnsi="Arial" w:cs="Arial"/>
                <w:sz w:val="16"/>
                <w:szCs w:val="16"/>
              </w:rPr>
              <w:t>3</w:t>
            </w:r>
          </w:p>
        </w:tc>
        <w:tc>
          <w:tcPr>
            <w:tcW w:w="2074" w:type="pct"/>
          </w:tcPr>
          <w:p w14:paraId="5C4CBF12" w14:textId="799AF4F0" w:rsidR="007076ED" w:rsidRPr="00CF28AE" w:rsidRDefault="007076ED" w:rsidP="007076ED">
            <w:pPr>
              <w:pStyle w:val="Prrafodelista"/>
              <w:tabs>
                <w:tab w:val="left" w:pos="240"/>
              </w:tabs>
              <w:ind w:left="0"/>
              <w:jc w:val="center"/>
              <w:rPr>
                <w:rFonts w:ascii="Arial" w:hAnsi="Arial" w:cs="Arial"/>
                <w:sz w:val="16"/>
                <w:szCs w:val="16"/>
              </w:rPr>
            </w:pPr>
            <w:r w:rsidRPr="00CF28AE">
              <w:rPr>
                <w:rFonts w:ascii="Arial" w:hAnsi="Arial" w:cs="Arial"/>
                <w:sz w:val="16"/>
                <w:szCs w:val="16"/>
              </w:rPr>
              <w:t xml:space="preserve">Funeraria san </w:t>
            </w:r>
            <w:proofErr w:type="spellStart"/>
            <w:r w:rsidRPr="00CF28AE">
              <w:rPr>
                <w:rFonts w:ascii="Arial" w:hAnsi="Arial" w:cs="Arial"/>
                <w:sz w:val="16"/>
                <w:szCs w:val="16"/>
              </w:rPr>
              <w:t>jose</w:t>
            </w:r>
            <w:proofErr w:type="spellEnd"/>
          </w:p>
        </w:tc>
        <w:tc>
          <w:tcPr>
            <w:tcW w:w="2500" w:type="pct"/>
          </w:tcPr>
          <w:p w14:paraId="074B0AE1" w14:textId="2BE00B28" w:rsidR="007076ED" w:rsidRPr="00CF28AE" w:rsidRDefault="007076ED" w:rsidP="007076ED">
            <w:pPr>
              <w:pStyle w:val="Prrafodelista"/>
              <w:tabs>
                <w:tab w:val="left" w:pos="240"/>
              </w:tabs>
              <w:ind w:left="0"/>
              <w:jc w:val="center"/>
              <w:rPr>
                <w:rFonts w:ascii="Arial" w:hAnsi="Arial" w:cs="Arial"/>
                <w:sz w:val="16"/>
                <w:szCs w:val="16"/>
              </w:rPr>
            </w:pPr>
            <w:r w:rsidRPr="00CF28AE">
              <w:rPr>
                <w:rFonts w:ascii="Arial" w:hAnsi="Arial" w:cs="Arial"/>
                <w:sz w:val="16"/>
                <w:szCs w:val="16"/>
              </w:rPr>
              <w:t>comercial@funerariasanjose.co</w:t>
            </w:r>
          </w:p>
        </w:tc>
      </w:tr>
      <w:tr w:rsidR="007076ED" w:rsidRPr="00CF28AE" w14:paraId="70068462" w14:textId="77777777" w:rsidTr="007076ED">
        <w:trPr>
          <w:trHeight w:val="259"/>
          <w:jc w:val="center"/>
        </w:trPr>
        <w:tc>
          <w:tcPr>
            <w:tcW w:w="426" w:type="pct"/>
          </w:tcPr>
          <w:p w14:paraId="4CE5797E" w14:textId="7C92EE17" w:rsidR="007076ED" w:rsidRPr="00CF28AE" w:rsidRDefault="007076ED" w:rsidP="007076ED">
            <w:pPr>
              <w:pStyle w:val="Prrafodelista"/>
              <w:tabs>
                <w:tab w:val="left" w:pos="240"/>
              </w:tabs>
              <w:ind w:left="0"/>
              <w:jc w:val="center"/>
              <w:rPr>
                <w:rFonts w:ascii="Arial" w:hAnsi="Arial" w:cs="Arial"/>
                <w:sz w:val="16"/>
                <w:szCs w:val="16"/>
              </w:rPr>
            </w:pPr>
            <w:r>
              <w:rPr>
                <w:rFonts w:ascii="Arial" w:hAnsi="Arial" w:cs="Arial"/>
                <w:sz w:val="16"/>
                <w:szCs w:val="16"/>
              </w:rPr>
              <w:t>4</w:t>
            </w:r>
          </w:p>
        </w:tc>
        <w:tc>
          <w:tcPr>
            <w:tcW w:w="2074" w:type="pct"/>
          </w:tcPr>
          <w:p w14:paraId="77B5EAE7" w14:textId="58659A83" w:rsidR="007076ED" w:rsidRPr="00CF28AE" w:rsidRDefault="007076ED" w:rsidP="007076ED">
            <w:pPr>
              <w:pStyle w:val="Prrafodelista"/>
              <w:tabs>
                <w:tab w:val="left" w:pos="240"/>
              </w:tabs>
              <w:ind w:left="0"/>
              <w:jc w:val="center"/>
              <w:rPr>
                <w:rFonts w:ascii="Arial" w:hAnsi="Arial" w:cs="Arial"/>
                <w:sz w:val="16"/>
                <w:szCs w:val="16"/>
              </w:rPr>
            </w:pPr>
            <w:r w:rsidRPr="00CF28AE">
              <w:rPr>
                <w:rFonts w:ascii="Arial" w:hAnsi="Arial" w:cs="Arial"/>
                <w:sz w:val="16"/>
                <w:szCs w:val="16"/>
              </w:rPr>
              <w:t xml:space="preserve">Funeraria </w:t>
            </w:r>
            <w:proofErr w:type="spellStart"/>
            <w:r w:rsidRPr="00CF28AE">
              <w:rPr>
                <w:rFonts w:ascii="Arial" w:hAnsi="Arial" w:cs="Arial"/>
                <w:sz w:val="16"/>
                <w:szCs w:val="16"/>
              </w:rPr>
              <w:t>osasis</w:t>
            </w:r>
            <w:proofErr w:type="spellEnd"/>
          </w:p>
        </w:tc>
        <w:tc>
          <w:tcPr>
            <w:tcW w:w="2500" w:type="pct"/>
          </w:tcPr>
          <w:p w14:paraId="1901AAEA" w14:textId="7C660E7D" w:rsidR="007076ED" w:rsidRPr="00CF28AE" w:rsidRDefault="007076ED" w:rsidP="007076ED">
            <w:pPr>
              <w:pStyle w:val="Prrafodelista"/>
              <w:tabs>
                <w:tab w:val="left" w:pos="240"/>
              </w:tabs>
              <w:ind w:left="0"/>
              <w:jc w:val="center"/>
              <w:rPr>
                <w:rFonts w:ascii="Arial" w:hAnsi="Arial" w:cs="Arial"/>
                <w:sz w:val="16"/>
                <w:szCs w:val="16"/>
              </w:rPr>
            </w:pPr>
            <w:r w:rsidRPr="00CF28AE">
              <w:rPr>
                <w:rFonts w:ascii="Arial" w:hAnsi="Arial" w:cs="Arial"/>
                <w:sz w:val="16"/>
                <w:szCs w:val="16"/>
              </w:rPr>
              <w:t>contratacion@oasis.net.co</w:t>
            </w:r>
          </w:p>
        </w:tc>
      </w:tr>
      <w:tr w:rsidR="007076ED" w:rsidRPr="00CF28AE" w14:paraId="2F239FE1" w14:textId="77777777" w:rsidTr="007076ED">
        <w:trPr>
          <w:trHeight w:val="247"/>
          <w:jc w:val="center"/>
        </w:trPr>
        <w:tc>
          <w:tcPr>
            <w:tcW w:w="426" w:type="pct"/>
          </w:tcPr>
          <w:p w14:paraId="3D1C46A3" w14:textId="2BC4EBC8" w:rsidR="007076ED" w:rsidRPr="00CF28AE" w:rsidRDefault="007076ED" w:rsidP="007076ED">
            <w:pPr>
              <w:pStyle w:val="Prrafodelista"/>
              <w:tabs>
                <w:tab w:val="left" w:pos="240"/>
              </w:tabs>
              <w:ind w:left="0"/>
              <w:jc w:val="center"/>
              <w:rPr>
                <w:rFonts w:ascii="Arial" w:hAnsi="Arial" w:cs="Arial"/>
                <w:sz w:val="16"/>
                <w:szCs w:val="16"/>
              </w:rPr>
            </w:pPr>
            <w:r>
              <w:rPr>
                <w:rFonts w:ascii="Arial" w:hAnsi="Arial" w:cs="Arial"/>
                <w:sz w:val="16"/>
                <w:szCs w:val="16"/>
              </w:rPr>
              <w:t>5</w:t>
            </w:r>
          </w:p>
        </w:tc>
        <w:tc>
          <w:tcPr>
            <w:tcW w:w="2074" w:type="pct"/>
          </w:tcPr>
          <w:p w14:paraId="580CC45B" w14:textId="48B382AA" w:rsidR="007076ED" w:rsidRPr="00CF28AE" w:rsidRDefault="007076ED" w:rsidP="007076ED">
            <w:pPr>
              <w:pStyle w:val="Prrafodelista"/>
              <w:tabs>
                <w:tab w:val="left" w:pos="240"/>
              </w:tabs>
              <w:ind w:left="0"/>
              <w:jc w:val="center"/>
              <w:rPr>
                <w:rFonts w:ascii="Arial" w:hAnsi="Arial" w:cs="Arial"/>
                <w:sz w:val="16"/>
                <w:szCs w:val="16"/>
              </w:rPr>
            </w:pPr>
            <w:r w:rsidRPr="00CF28AE">
              <w:rPr>
                <w:rFonts w:ascii="Arial" w:hAnsi="Arial" w:cs="Arial"/>
                <w:sz w:val="16"/>
                <w:szCs w:val="16"/>
              </w:rPr>
              <w:t xml:space="preserve">Funeraria </w:t>
            </w:r>
            <w:proofErr w:type="spellStart"/>
            <w:r w:rsidRPr="00CF28AE">
              <w:rPr>
                <w:rFonts w:ascii="Arial" w:hAnsi="Arial" w:cs="Arial"/>
                <w:sz w:val="16"/>
                <w:szCs w:val="16"/>
              </w:rPr>
              <w:t>proexequial</w:t>
            </w:r>
            <w:proofErr w:type="spellEnd"/>
          </w:p>
        </w:tc>
        <w:tc>
          <w:tcPr>
            <w:tcW w:w="2500" w:type="pct"/>
          </w:tcPr>
          <w:p w14:paraId="7CD5BF95" w14:textId="21704C5F" w:rsidR="007076ED" w:rsidRPr="00CF28AE" w:rsidRDefault="007076ED" w:rsidP="007076ED">
            <w:pPr>
              <w:pStyle w:val="Prrafodelista"/>
              <w:tabs>
                <w:tab w:val="left" w:pos="240"/>
              </w:tabs>
              <w:ind w:left="0"/>
              <w:jc w:val="center"/>
              <w:rPr>
                <w:rFonts w:ascii="Arial" w:hAnsi="Arial" w:cs="Arial"/>
                <w:sz w:val="16"/>
                <w:szCs w:val="16"/>
              </w:rPr>
            </w:pPr>
            <w:r w:rsidRPr="00CF28AE">
              <w:rPr>
                <w:rFonts w:ascii="Arial" w:hAnsi="Arial" w:cs="Arial"/>
                <w:sz w:val="16"/>
                <w:szCs w:val="16"/>
              </w:rPr>
              <w:t>info@proexequial.com</w:t>
            </w:r>
          </w:p>
        </w:tc>
      </w:tr>
      <w:tr w:rsidR="007076ED" w:rsidRPr="00CF28AE" w14:paraId="750EFBB7" w14:textId="77777777" w:rsidTr="007076ED">
        <w:trPr>
          <w:trHeight w:val="259"/>
          <w:jc w:val="center"/>
        </w:trPr>
        <w:tc>
          <w:tcPr>
            <w:tcW w:w="426" w:type="pct"/>
          </w:tcPr>
          <w:p w14:paraId="169159EA" w14:textId="3C962236" w:rsidR="007076ED" w:rsidRPr="00CF28AE" w:rsidRDefault="007076ED" w:rsidP="007076ED">
            <w:pPr>
              <w:pStyle w:val="Prrafodelista"/>
              <w:tabs>
                <w:tab w:val="left" w:pos="240"/>
              </w:tabs>
              <w:ind w:left="0"/>
              <w:jc w:val="center"/>
              <w:rPr>
                <w:rFonts w:ascii="Arial" w:hAnsi="Arial" w:cs="Arial"/>
                <w:sz w:val="16"/>
                <w:szCs w:val="16"/>
              </w:rPr>
            </w:pPr>
            <w:r>
              <w:rPr>
                <w:rFonts w:ascii="Arial" w:hAnsi="Arial" w:cs="Arial"/>
                <w:sz w:val="16"/>
                <w:szCs w:val="16"/>
              </w:rPr>
              <w:t>6</w:t>
            </w:r>
          </w:p>
        </w:tc>
        <w:tc>
          <w:tcPr>
            <w:tcW w:w="2074" w:type="pct"/>
          </w:tcPr>
          <w:p w14:paraId="1467FC94" w14:textId="29A887C1" w:rsidR="007076ED" w:rsidRPr="00CF28AE" w:rsidRDefault="007076ED" w:rsidP="007076ED">
            <w:pPr>
              <w:pStyle w:val="Prrafodelista"/>
              <w:tabs>
                <w:tab w:val="left" w:pos="240"/>
              </w:tabs>
              <w:ind w:left="0"/>
              <w:jc w:val="center"/>
              <w:rPr>
                <w:rFonts w:ascii="Arial" w:hAnsi="Arial" w:cs="Arial"/>
                <w:sz w:val="16"/>
                <w:szCs w:val="16"/>
              </w:rPr>
            </w:pPr>
            <w:r w:rsidRPr="00CF28AE">
              <w:rPr>
                <w:rFonts w:ascii="Arial" w:hAnsi="Arial" w:cs="Arial"/>
                <w:sz w:val="16"/>
                <w:szCs w:val="16"/>
              </w:rPr>
              <w:t>Funeraria abadía la ascensión</w:t>
            </w:r>
          </w:p>
        </w:tc>
        <w:tc>
          <w:tcPr>
            <w:tcW w:w="2500" w:type="pct"/>
          </w:tcPr>
          <w:p w14:paraId="74517C00" w14:textId="67B9BC9B" w:rsidR="007076ED" w:rsidRPr="00CF28AE" w:rsidRDefault="007076ED" w:rsidP="007076ED">
            <w:pPr>
              <w:pStyle w:val="Prrafodelista"/>
              <w:tabs>
                <w:tab w:val="left" w:pos="240"/>
              </w:tabs>
              <w:ind w:left="0"/>
              <w:jc w:val="center"/>
              <w:rPr>
                <w:rFonts w:ascii="Arial" w:hAnsi="Arial" w:cs="Arial"/>
                <w:sz w:val="16"/>
                <w:szCs w:val="16"/>
              </w:rPr>
            </w:pPr>
            <w:r w:rsidRPr="00CF28AE">
              <w:rPr>
                <w:rFonts w:ascii="Arial" w:hAnsi="Arial" w:cs="Arial"/>
                <w:sz w:val="16"/>
                <w:szCs w:val="16"/>
              </w:rPr>
              <w:t>servicioalcliente@abadia.co</w:t>
            </w:r>
          </w:p>
        </w:tc>
      </w:tr>
      <w:tr w:rsidR="007076ED" w:rsidRPr="00CF28AE" w14:paraId="1AA41961" w14:textId="77777777" w:rsidTr="007076ED">
        <w:trPr>
          <w:trHeight w:val="247"/>
          <w:jc w:val="center"/>
        </w:trPr>
        <w:tc>
          <w:tcPr>
            <w:tcW w:w="426" w:type="pct"/>
          </w:tcPr>
          <w:p w14:paraId="0156FC5C" w14:textId="66AB4130" w:rsidR="007076ED" w:rsidRPr="00CF28AE" w:rsidRDefault="007076ED" w:rsidP="007076ED">
            <w:pPr>
              <w:pStyle w:val="Prrafodelista"/>
              <w:tabs>
                <w:tab w:val="left" w:pos="240"/>
              </w:tabs>
              <w:ind w:left="0"/>
              <w:jc w:val="center"/>
              <w:rPr>
                <w:rFonts w:ascii="Arial" w:hAnsi="Arial" w:cs="Arial"/>
                <w:sz w:val="16"/>
                <w:szCs w:val="16"/>
              </w:rPr>
            </w:pPr>
            <w:r>
              <w:rPr>
                <w:rFonts w:ascii="Arial" w:hAnsi="Arial" w:cs="Arial"/>
                <w:sz w:val="16"/>
                <w:szCs w:val="16"/>
              </w:rPr>
              <w:t>7</w:t>
            </w:r>
          </w:p>
        </w:tc>
        <w:tc>
          <w:tcPr>
            <w:tcW w:w="2074" w:type="pct"/>
          </w:tcPr>
          <w:p w14:paraId="789175C4" w14:textId="416CC257" w:rsidR="007076ED" w:rsidRPr="00CF28AE" w:rsidRDefault="007076ED" w:rsidP="007076ED">
            <w:pPr>
              <w:pStyle w:val="Prrafodelista"/>
              <w:tabs>
                <w:tab w:val="left" w:pos="240"/>
              </w:tabs>
              <w:ind w:left="0"/>
              <w:jc w:val="center"/>
              <w:rPr>
                <w:rFonts w:ascii="Arial" w:hAnsi="Arial" w:cs="Arial"/>
                <w:sz w:val="16"/>
                <w:szCs w:val="16"/>
              </w:rPr>
            </w:pPr>
            <w:r w:rsidRPr="00CF28AE">
              <w:rPr>
                <w:rFonts w:ascii="Arial" w:hAnsi="Arial" w:cs="Arial"/>
                <w:sz w:val="16"/>
                <w:szCs w:val="16"/>
              </w:rPr>
              <w:t>Funeraria la ascensión</w:t>
            </w:r>
          </w:p>
        </w:tc>
        <w:tc>
          <w:tcPr>
            <w:tcW w:w="2500" w:type="pct"/>
          </w:tcPr>
          <w:p w14:paraId="7F5FD610" w14:textId="7E0CA6A8" w:rsidR="007076ED" w:rsidRPr="00CF28AE" w:rsidRDefault="007076ED" w:rsidP="007076ED">
            <w:pPr>
              <w:pStyle w:val="Prrafodelista"/>
              <w:tabs>
                <w:tab w:val="left" w:pos="240"/>
              </w:tabs>
              <w:ind w:left="0"/>
              <w:jc w:val="center"/>
              <w:rPr>
                <w:rFonts w:ascii="Arial" w:hAnsi="Arial" w:cs="Arial"/>
                <w:sz w:val="16"/>
                <w:szCs w:val="16"/>
              </w:rPr>
            </w:pPr>
            <w:r w:rsidRPr="00CF28AE">
              <w:rPr>
                <w:rFonts w:ascii="Arial" w:hAnsi="Arial" w:cs="Arial"/>
                <w:sz w:val="16"/>
                <w:szCs w:val="16"/>
              </w:rPr>
              <w:t>jonathan.martinez@laascension.com</w:t>
            </w:r>
          </w:p>
        </w:tc>
      </w:tr>
      <w:tr w:rsidR="007076ED" w:rsidRPr="00CF28AE" w14:paraId="6E63F75C" w14:textId="77777777" w:rsidTr="007076ED">
        <w:trPr>
          <w:trHeight w:val="247"/>
          <w:jc w:val="center"/>
        </w:trPr>
        <w:tc>
          <w:tcPr>
            <w:tcW w:w="426" w:type="pct"/>
          </w:tcPr>
          <w:p w14:paraId="2D8AFA57" w14:textId="52F0CAE4" w:rsidR="007076ED" w:rsidRPr="00CF28AE" w:rsidRDefault="007076ED" w:rsidP="007076ED">
            <w:pPr>
              <w:pStyle w:val="Prrafodelista"/>
              <w:tabs>
                <w:tab w:val="left" w:pos="240"/>
              </w:tabs>
              <w:ind w:left="0"/>
              <w:jc w:val="center"/>
              <w:rPr>
                <w:rFonts w:ascii="Arial" w:hAnsi="Arial" w:cs="Arial"/>
                <w:sz w:val="16"/>
                <w:szCs w:val="16"/>
              </w:rPr>
            </w:pPr>
            <w:r>
              <w:rPr>
                <w:rFonts w:ascii="Arial" w:hAnsi="Arial" w:cs="Arial"/>
                <w:sz w:val="16"/>
                <w:szCs w:val="16"/>
              </w:rPr>
              <w:t>8</w:t>
            </w:r>
          </w:p>
        </w:tc>
        <w:tc>
          <w:tcPr>
            <w:tcW w:w="2074" w:type="pct"/>
          </w:tcPr>
          <w:p w14:paraId="10C2FCC8" w14:textId="04686B89" w:rsidR="007076ED" w:rsidRPr="00CF28AE" w:rsidRDefault="007076ED" w:rsidP="007076ED">
            <w:pPr>
              <w:pStyle w:val="Prrafodelista"/>
              <w:tabs>
                <w:tab w:val="left" w:pos="240"/>
              </w:tabs>
              <w:ind w:left="0"/>
              <w:jc w:val="center"/>
              <w:rPr>
                <w:rFonts w:ascii="Arial" w:hAnsi="Arial" w:cs="Arial"/>
                <w:sz w:val="16"/>
                <w:szCs w:val="16"/>
              </w:rPr>
            </w:pPr>
            <w:r w:rsidRPr="00CF28AE">
              <w:rPr>
                <w:rFonts w:ascii="Arial" w:hAnsi="Arial" w:cs="Arial"/>
                <w:sz w:val="16"/>
                <w:szCs w:val="16"/>
              </w:rPr>
              <w:t>Funeraria capillas de la fe</w:t>
            </w:r>
          </w:p>
        </w:tc>
        <w:tc>
          <w:tcPr>
            <w:tcW w:w="2500" w:type="pct"/>
          </w:tcPr>
          <w:p w14:paraId="23682BC5" w14:textId="37791875" w:rsidR="007076ED" w:rsidRPr="00CF28AE" w:rsidRDefault="007076ED" w:rsidP="007076ED">
            <w:pPr>
              <w:pStyle w:val="Prrafodelista"/>
              <w:tabs>
                <w:tab w:val="left" w:pos="240"/>
              </w:tabs>
              <w:ind w:left="0"/>
              <w:jc w:val="center"/>
              <w:rPr>
                <w:rFonts w:ascii="Arial" w:hAnsi="Arial" w:cs="Arial"/>
                <w:sz w:val="16"/>
                <w:szCs w:val="16"/>
              </w:rPr>
            </w:pPr>
            <w:r w:rsidRPr="00CF28AE">
              <w:rPr>
                <w:rFonts w:ascii="Arial" w:hAnsi="Arial" w:cs="Arial"/>
                <w:sz w:val="16"/>
                <w:szCs w:val="16"/>
              </w:rPr>
              <w:t>aparis@capillasdelafe.com</w:t>
            </w:r>
          </w:p>
        </w:tc>
      </w:tr>
      <w:tr w:rsidR="007076ED" w:rsidRPr="00CF28AE" w14:paraId="3BE64A28" w14:textId="77777777" w:rsidTr="007076ED">
        <w:trPr>
          <w:trHeight w:val="259"/>
          <w:jc w:val="center"/>
        </w:trPr>
        <w:tc>
          <w:tcPr>
            <w:tcW w:w="426" w:type="pct"/>
          </w:tcPr>
          <w:p w14:paraId="29BBB121" w14:textId="7AA481B7" w:rsidR="007076ED" w:rsidRPr="00CF28AE" w:rsidRDefault="007076ED" w:rsidP="007076ED">
            <w:pPr>
              <w:pStyle w:val="Prrafodelista"/>
              <w:tabs>
                <w:tab w:val="left" w:pos="240"/>
              </w:tabs>
              <w:ind w:left="0"/>
              <w:jc w:val="center"/>
              <w:rPr>
                <w:rFonts w:ascii="Arial" w:hAnsi="Arial" w:cs="Arial"/>
                <w:sz w:val="16"/>
                <w:szCs w:val="16"/>
              </w:rPr>
            </w:pPr>
            <w:r>
              <w:rPr>
                <w:rFonts w:ascii="Arial" w:hAnsi="Arial" w:cs="Arial"/>
                <w:sz w:val="16"/>
                <w:szCs w:val="16"/>
              </w:rPr>
              <w:t>9</w:t>
            </w:r>
          </w:p>
        </w:tc>
        <w:tc>
          <w:tcPr>
            <w:tcW w:w="2074" w:type="pct"/>
          </w:tcPr>
          <w:p w14:paraId="76950091" w14:textId="34F217C6" w:rsidR="007076ED" w:rsidRPr="00CF28AE" w:rsidRDefault="007076ED" w:rsidP="007076ED">
            <w:pPr>
              <w:pStyle w:val="Prrafodelista"/>
              <w:tabs>
                <w:tab w:val="left" w:pos="240"/>
              </w:tabs>
              <w:ind w:left="0"/>
              <w:jc w:val="center"/>
              <w:rPr>
                <w:rFonts w:ascii="Arial" w:hAnsi="Arial" w:cs="Arial"/>
                <w:sz w:val="16"/>
                <w:szCs w:val="16"/>
              </w:rPr>
            </w:pPr>
            <w:r w:rsidRPr="00CF28AE">
              <w:rPr>
                <w:rFonts w:ascii="Arial" w:hAnsi="Arial" w:cs="Arial"/>
                <w:sz w:val="16"/>
                <w:szCs w:val="16"/>
              </w:rPr>
              <w:t>Funeraria prever</w:t>
            </w:r>
          </w:p>
        </w:tc>
        <w:tc>
          <w:tcPr>
            <w:tcW w:w="2500" w:type="pct"/>
          </w:tcPr>
          <w:p w14:paraId="4D43C4EB" w14:textId="28E8CD92" w:rsidR="007076ED" w:rsidRPr="00CF28AE" w:rsidRDefault="007076ED" w:rsidP="007076ED">
            <w:pPr>
              <w:pStyle w:val="Prrafodelista"/>
              <w:tabs>
                <w:tab w:val="left" w:pos="240"/>
              </w:tabs>
              <w:ind w:left="0"/>
              <w:jc w:val="center"/>
              <w:rPr>
                <w:rFonts w:ascii="Arial" w:hAnsi="Arial" w:cs="Arial"/>
                <w:sz w:val="16"/>
                <w:szCs w:val="16"/>
              </w:rPr>
            </w:pPr>
            <w:proofErr w:type="gramStart"/>
            <w:r w:rsidRPr="00CF28AE">
              <w:rPr>
                <w:rFonts w:ascii="Arial" w:hAnsi="Arial" w:cs="Arial"/>
                <w:sz w:val="16"/>
                <w:szCs w:val="16"/>
              </w:rPr>
              <w:t>líder.servicios10@prever.co</w:t>
            </w:r>
            <w:proofErr w:type="gramEnd"/>
          </w:p>
        </w:tc>
      </w:tr>
      <w:tr w:rsidR="007076ED" w:rsidRPr="00CF28AE" w14:paraId="5774AF90" w14:textId="77777777" w:rsidTr="007076ED">
        <w:trPr>
          <w:trHeight w:val="247"/>
          <w:jc w:val="center"/>
        </w:trPr>
        <w:tc>
          <w:tcPr>
            <w:tcW w:w="426" w:type="pct"/>
          </w:tcPr>
          <w:p w14:paraId="77B10721" w14:textId="7295BABD" w:rsidR="007076ED" w:rsidRPr="00CF28AE" w:rsidRDefault="007076ED" w:rsidP="007076ED">
            <w:pPr>
              <w:pStyle w:val="Prrafodelista"/>
              <w:tabs>
                <w:tab w:val="left" w:pos="240"/>
              </w:tabs>
              <w:ind w:left="0"/>
              <w:jc w:val="center"/>
              <w:rPr>
                <w:rFonts w:ascii="Arial" w:hAnsi="Arial" w:cs="Arial"/>
                <w:sz w:val="16"/>
                <w:szCs w:val="16"/>
              </w:rPr>
            </w:pPr>
            <w:r>
              <w:rPr>
                <w:rFonts w:ascii="Arial" w:hAnsi="Arial" w:cs="Arial"/>
                <w:sz w:val="16"/>
                <w:szCs w:val="16"/>
              </w:rPr>
              <w:t>10</w:t>
            </w:r>
          </w:p>
        </w:tc>
        <w:tc>
          <w:tcPr>
            <w:tcW w:w="2074" w:type="pct"/>
          </w:tcPr>
          <w:p w14:paraId="54ED7309" w14:textId="4686D8D4" w:rsidR="007076ED" w:rsidRPr="00CF28AE" w:rsidRDefault="007076ED" w:rsidP="007076ED">
            <w:pPr>
              <w:pStyle w:val="Prrafodelista"/>
              <w:tabs>
                <w:tab w:val="left" w:pos="240"/>
              </w:tabs>
              <w:ind w:left="0"/>
              <w:jc w:val="center"/>
              <w:rPr>
                <w:rFonts w:ascii="Arial" w:hAnsi="Arial" w:cs="Arial"/>
                <w:sz w:val="16"/>
                <w:szCs w:val="16"/>
              </w:rPr>
            </w:pPr>
            <w:r w:rsidRPr="00CF28AE">
              <w:rPr>
                <w:rFonts w:ascii="Arial" w:hAnsi="Arial" w:cs="Arial"/>
                <w:sz w:val="16"/>
                <w:szCs w:val="16"/>
              </w:rPr>
              <w:t xml:space="preserve">Funeraria </w:t>
            </w:r>
            <w:proofErr w:type="spellStart"/>
            <w:r w:rsidRPr="00CF28AE">
              <w:rPr>
                <w:rFonts w:ascii="Arial" w:hAnsi="Arial" w:cs="Arial"/>
                <w:sz w:val="16"/>
                <w:szCs w:val="16"/>
              </w:rPr>
              <w:t>Montesacro</w:t>
            </w:r>
            <w:proofErr w:type="spellEnd"/>
          </w:p>
        </w:tc>
        <w:tc>
          <w:tcPr>
            <w:tcW w:w="2500" w:type="pct"/>
          </w:tcPr>
          <w:p w14:paraId="3463104A" w14:textId="1A86B42A" w:rsidR="007076ED" w:rsidRPr="00CF28AE" w:rsidRDefault="007076ED" w:rsidP="007076ED">
            <w:pPr>
              <w:pStyle w:val="Prrafodelista"/>
              <w:tabs>
                <w:tab w:val="left" w:pos="240"/>
              </w:tabs>
              <w:ind w:left="0"/>
              <w:jc w:val="center"/>
              <w:rPr>
                <w:rFonts w:ascii="Arial" w:hAnsi="Arial" w:cs="Arial"/>
                <w:sz w:val="16"/>
                <w:szCs w:val="16"/>
              </w:rPr>
            </w:pPr>
            <w:r w:rsidRPr="00CF28AE">
              <w:rPr>
                <w:rFonts w:ascii="Arial" w:hAnsi="Arial" w:cs="Arial"/>
                <w:sz w:val="16"/>
                <w:szCs w:val="16"/>
              </w:rPr>
              <w:t>montesacro@excelenciaexequial.co</w:t>
            </w:r>
          </w:p>
        </w:tc>
      </w:tr>
      <w:tr w:rsidR="007076ED" w:rsidRPr="00CF28AE" w14:paraId="1C4D51EE" w14:textId="77777777" w:rsidTr="007076ED">
        <w:trPr>
          <w:trHeight w:val="247"/>
          <w:jc w:val="center"/>
        </w:trPr>
        <w:tc>
          <w:tcPr>
            <w:tcW w:w="426" w:type="pct"/>
          </w:tcPr>
          <w:p w14:paraId="7B9B216A" w14:textId="5FD10B8D" w:rsidR="007076ED" w:rsidRPr="00CF28AE" w:rsidRDefault="007076ED" w:rsidP="007076ED">
            <w:pPr>
              <w:pStyle w:val="Prrafodelista"/>
              <w:tabs>
                <w:tab w:val="left" w:pos="240"/>
              </w:tabs>
              <w:ind w:left="0"/>
              <w:jc w:val="center"/>
              <w:rPr>
                <w:rFonts w:ascii="Arial" w:hAnsi="Arial" w:cs="Arial"/>
                <w:sz w:val="16"/>
                <w:szCs w:val="16"/>
              </w:rPr>
            </w:pPr>
            <w:r>
              <w:rPr>
                <w:rFonts w:ascii="Arial" w:hAnsi="Arial" w:cs="Arial"/>
                <w:sz w:val="16"/>
                <w:szCs w:val="16"/>
              </w:rPr>
              <w:t>11</w:t>
            </w:r>
          </w:p>
        </w:tc>
        <w:tc>
          <w:tcPr>
            <w:tcW w:w="2074" w:type="pct"/>
          </w:tcPr>
          <w:p w14:paraId="5863507F" w14:textId="3E3904F2" w:rsidR="007076ED" w:rsidRPr="00CF28AE" w:rsidRDefault="007076ED" w:rsidP="007076ED">
            <w:pPr>
              <w:pStyle w:val="Prrafodelista"/>
              <w:tabs>
                <w:tab w:val="left" w:pos="240"/>
              </w:tabs>
              <w:ind w:left="0"/>
              <w:jc w:val="center"/>
              <w:rPr>
                <w:rFonts w:ascii="Arial" w:hAnsi="Arial" w:cs="Arial"/>
                <w:sz w:val="16"/>
                <w:szCs w:val="16"/>
              </w:rPr>
            </w:pPr>
            <w:r w:rsidRPr="00CF28AE">
              <w:rPr>
                <w:rFonts w:ascii="Arial" w:hAnsi="Arial" w:cs="Arial"/>
                <w:sz w:val="16"/>
                <w:szCs w:val="16"/>
              </w:rPr>
              <w:t>Funeraria excelencia exequiales</w:t>
            </w:r>
          </w:p>
        </w:tc>
        <w:tc>
          <w:tcPr>
            <w:tcW w:w="2500" w:type="pct"/>
          </w:tcPr>
          <w:p w14:paraId="75140694" w14:textId="7141C8B6" w:rsidR="007076ED" w:rsidRPr="00CF28AE" w:rsidRDefault="007076ED" w:rsidP="007076ED">
            <w:pPr>
              <w:pStyle w:val="Prrafodelista"/>
              <w:tabs>
                <w:tab w:val="left" w:pos="240"/>
              </w:tabs>
              <w:ind w:left="0"/>
              <w:jc w:val="center"/>
              <w:rPr>
                <w:rFonts w:ascii="Arial" w:hAnsi="Arial" w:cs="Arial"/>
                <w:sz w:val="16"/>
                <w:szCs w:val="16"/>
              </w:rPr>
            </w:pPr>
            <w:r w:rsidRPr="00CF28AE">
              <w:rPr>
                <w:rFonts w:ascii="Arial" w:hAnsi="Arial" w:cs="Arial"/>
                <w:sz w:val="16"/>
                <w:szCs w:val="16"/>
              </w:rPr>
              <w:t>gerenciadeservicios@excelenciaexquial.co</w:t>
            </w:r>
          </w:p>
        </w:tc>
      </w:tr>
      <w:tr w:rsidR="007076ED" w:rsidRPr="00CF28AE" w14:paraId="75463629" w14:textId="77777777" w:rsidTr="007076ED">
        <w:trPr>
          <w:trHeight w:val="259"/>
          <w:jc w:val="center"/>
        </w:trPr>
        <w:tc>
          <w:tcPr>
            <w:tcW w:w="426" w:type="pct"/>
          </w:tcPr>
          <w:p w14:paraId="71423C1A" w14:textId="479681BA" w:rsidR="007076ED" w:rsidRPr="00CF28AE" w:rsidRDefault="007076ED" w:rsidP="007076ED">
            <w:pPr>
              <w:pStyle w:val="Prrafodelista"/>
              <w:tabs>
                <w:tab w:val="left" w:pos="240"/>
              </w:tabs>
              <w:ind w:left="0"/>
              <w:jc w:val="center"/>
              <w:rPr>
                <w:rFonts w:ascii="Arial" w:hAnsi="Arial" w:cs="Arial"/>
                <w:sz w:val="16"/>
                <w:szCs w:val="16"/>
              </w:rPr>
            </w:pPr>
            <w:r>
              <w:rPr>
                <w:rFonts w:ascii="Arial" w:hAnsi="Arial" w:cs="Arial"/>
                <w:sz w:val="16"/>
                <w:szCs w:val="16"/>
              </w:rPr>
              <w:t>12</w:t>
            </w:r>
          </w:p>
        </w:tc>
        <w:tc>
          <w:tcPr>
            <w:tcW w:w="2074" w:type="pct"/>
          </w:tcPr>
          <w:p w14:paraId="5D4CDC2B" w14:textId="2C7FA024" w:rsidR="007076ED" w:rsidRPr="00CF28AE" w:rsidRDefault="007076ED" w:rsidP="007076ED">
            <w:pPr>
              <w:pStyle w:val="Prrafodelista"/>
              <w:tabs>
                <w:tab w:val="left" w:pos="240"/>
              </w:tabs>
              <w:ind w:left="0"/>
              <w:jc w:val="center"/>
              <w:rPr>
                <w:rFonts w:ascii="Arial" w:hAnsi="Arial" w:cs="Arial"/>
                <w:sz w:val="16"/>
                <w:szCs w:val="16"/>
              </w:rPr>
            </w:pPr>
            <w:r w:rsidRPr="00CF28AE">
              <w:rPr>
                <w:rFonts w:ascii="Arial" w:hAnsi="Arial" w:cs="Arial"/>
                <w:sz w:val="16"/>
                <w:szCs w:val="16"/>
              </w:rPr>
              <w:t>Funeraria los olivos</w:t>
            </w:r>
          </w:p>
        </w:tc>
        <w:tc>
          <w:tcPr>
            <w:tcW w:w="2500" w:type="pct"/>
          </w:tcPr>
          <w:p w14:paraId="68A74D1D" w14:textId="2F6D640B" w:rsidR="007076ED" w:rsidRPr="00CF28AE" w:rsidRDefault="007076ED" w:rsidP="007076ED">
            <w:pPr>
              <w:pStyle w:val="Prrafodelista"/>
              <w:tabs>
                <w:tab w:val="left" w:pos="240"/>
              </w:tabs>
              <w:ind w:left="0"/>
              <w:jc w:val="center"/>
              <w:rPr>
                <w:rFonts w:ascii="Arial" w:hAnsi="Arial" w:cs="Arial"/>
                <w:sz w:val="16"/>
                <w:szCs w:val="16"/>
              </w:rPr>
            </w:pPr>
            <w:r w:rsidRPr="00CF28AE">
              <w:rPr>
                <w:rFonts w:ascii="Arial" w:hAnsi="Arial" w:cs="Arial"/>
                <w:sz w:val="16"/>
                <w:szCs w:val="16"/>
              </w:rPr>
              <w:t>ashomenajes.bogota@losolivos.co</w:t>
            </w:r>
          </w:p>
        </w:tc>
      </w:tr>
      <w:tr w:rsidR="007076ED" w:rsidRPr="00CF28AE" w14:paraId="0D81F16B" w14:textId="77777777" w:rsidTr="007076ED">
        <w:trPr>
          <w:trHeight w:val="247"/>
          <w:jc w:val="center"/>
        </w:trPr>
        <w:tc>
          <w:tcPr>
            <w:tcW w:w="426" w:type="pct"/>
          </w:tcPr>
          <w:p w14:paraId="05A8CC44" w14:textId="132B29D3" w:rsidR="007076ED" w:rsidRPr="00CF28AE" w:rsidRDefault="007076ED" w:rsidP="007076ED">
            <w:pPr>
              <w:pStyle w:val="Prrafodelista"/>
              <w:tabs>
                <w:tab w:val="left" w:pos="240"/>
              </w:tabs>
              <w:ind w:left="0"/>
              <w:jc w:val="center"/>
              <w:rPr>
                <w:rFonts w:ascii="Arial" w:hAnsi="Arial" w:cs="Arial"/>
                <w:sz w:val="16"/>
                <w:szCs w:val="16"/>
              </w:rPr>
            </w:pPr>
            <w:r>
              <w:rPr>
                <w:rFonts w:ascii="Arial" w:hAnsi="Arial" w:cs="Arial"/>
                <w:sz w:val="16"/>
                <w:szCs w:val="16"/>
              </w:rPr>
              <w:t>13</w:t>
            </w:r>
          </w:p>
        </w:tc>
        <w:tc>
          <w:tcPr>
            <w:tcW w:w="2074" w:type="pct"/>
          </w:tcPr>
          <w:p w14:paraId="2198C0ED" w14:textId="372F51F5" w:rsidR="007076ED" w:rsidRPr="00CF28AE" w:rsidRDefault="007076ED" w:rsidP="007076ED">
            <w:pPr>
              <w:pStyle w:val="Prrafodelista"/>
              <w:tabs>
                <w:tab w:val="left" w:pos="240"/>
              </w:tabs>
              <w:ind w:left="0"/>
              <w:jc w:val="center"/>
              <w:rPr>
                <w:rFonts w:ascii="Arial" w:hAnsi="Arial" w:cs="Arial"/>
                <w:sz w:val="16"/>
                <w:szCs w:val="16"/>
              </w:rPr>
            </w:pPr>
            <w:r w:rsidRPr="00CF28AE">
              <w:rPr>
                <w:rFonts w:ascii="Arial" w:hAnsi="Arial" w:cs="Arial"/>
                <w:sz w:val="16"/>
                <w:szCs w:val="16"/>
              </w:rPr>
              <w:t>Funeraria Gaviria</w:t>
            </w:r>
          </w:p>
        </w:tc>
        <w:tc>
          <w:tcPr>
            <w:tcW w:w="2500" w:type="pct"/>
          </w:tcPr>
          <w:p w14:paraId="7C2E0BA7" w14:textId="583DBD91" w:rsidR="007076ED" w:rsidRPr="00CF28AE" w:rsidRDefault="007076ED" w:rsidP="007076ED">
            <w:pPr>
              <w:pStyle w:val="Prrafodelista"/>
              <w:tabs>
                <w:tab w:val="left" w:pos="240"/>
              </w:tabs>
              <w:ind w:left="0"/>
              <w:jc w:val="center"/>
              <w:rPr>
                <w:rFonts w:ascii="Arial" w:hAnsi="Arial" w:cs="Arial"/>
                <w:sz w:val="16"/>
                <w:szCs w:val="16"/>
              </w:rPr>
            </w:pPr>
            <w:r w:rsidRPr="00CF28AE">
              <w:rPr>
                <w:rFonts w:ascii="Arial" w:hAnsi="Arial" w:cs="Arial"/>
                <w:sz w:val="16"/>
                <w:szCs w:val="16"/>
              </w:rPr>
              <w:t>prensa.98@gaviriafuneraria.com</w:t>
            </w:r>
          </w:p>
        </w:tc>
      </w:tr>
      <w:tr w:rsidR="007076ED" w:rsidRPr="00CF28AE" w14:paraId="5145DD62" w14:textId="77777777" w:rsidTr="007076ED">
        <w:trPr>
          <w:trHeight w:val="247"/>
          <w:jc w:val="center"/>
        </w:trPr>
        <w:tc>
          <w:tcPr>
            <w:tcW w:w="426" w:type="pct"/>
          </w:tcPr>
          <w:p w14:paraId="1B77E0DC" w14:textId="0F01445B" w:rsidR="007076ED" w:rsidRPr="00CF28AE" w:rsidRDefault="007076ED" w:rsidP="007076ED">
            <w:pPr>
              <w:pStyle w:val="Prrafodelista"/>
              <w:tabs>
                <w:tab w:val="left" w:pos="240"/>
              </w:tabs>
              <w:ind w:left="0"/>
              <w:jc w:val="center"/>
              <w:rPr>
                <w:rFonts w:ascii="Arial" w:hAnsi="Arial" w:cs="Arial"/>
                <w:sz w:val="16"/>
                <w:szCs w:val="16"/>
              </w:rPr>
            </w:pPr>
            <w:r>
              <w:rPr>
                <w:rFonts w:ascii="Arial" w:hAnsi="Arial" w:cs="Arial"/>
                <w:sz w:val="16"/>
                <w:szCs w:val="16"/>
              </w:rPr>
              <w:t>14</w:t>
            </w:r>
          </w:p>
        </w:tc>
        <w:tc>
          <w:tcPr>
            <w:tcW w:w="2074" w:type="pct"/>
          </w:tcPr>
          <w:p w14:paraId="4D175124" w14:textId="2D67E56B" w:rsidR="007076ED" w:rsidRPr="00CF28AE" w:rsidRDefault="007076ED" w:rsidP="007076ED">
            <w:pPr>
              <w:pStyle w:val="Prrafodelista"/>
              <w:tabs>
                <w:tab w:val="left" w:pos="240"/>
              </w:tabs>
              <w:ind w:left="0"/>
              <w:jc w:val="center"/>
              <w:rPr>
                <w:rFonts w:ascii="Arial" w:hAnsi="Arial" w:cs="Arial"/>
                <w:sz w:val="16"/>
                <w:szCs w:val="16"/>
              </w:rPr>
            </w:pPr>
            <w:r w:rsidRPr="00CF28AE">
              <w:rPr>
                <w:rFonts w:ascii="Arial" w:hAnsi="Arial" w:cs="Arial"/>
                <w:sz w:val="16"/>
                <w:szCs w:val="16"/>
              </w:rPr>
              <w:t>Funeraria la luz</w:t>
            </w:r>
          </w:p>
        </w:tc>
        <w:tc>
          <w:tcPr>
            <w:tcW w:w="2500" w:type="pct"/>
          </w:tcPr>
          <w:p w14:paraId="12909F8F" w14:textId="25813C49" w:rsidR="007076ED" w:rsidRPr="00CF28AE" w:rsidRDefault="007076ED" w:rsidP="007076ED">
            <w:pPr>
              <w:pStyle w:val="Prrafodelista"/>
              <w:tabs>
                <w:tab w:val="left" w:pos="240"/>
              </w:tabs>
              <w:ind w:left="0"/>
              <w:jc w:val="center"/>
              <w:rPr>
                <w:rFonts w:ascii="Arial" w:hAnsi="Arial" w:cs="Arial"/>
                <w:sz w:val="16"/>
                <w:szCs w:val="16"/>
              </w:rPr>
            </w:pPr>
            <w:r w:rsidRPr="00CF28AE">
              <w:rPr>
                <w:rFonts w:ascii="Arial" w:hAnsi="Arial" w:cs="Arial"/>
                <w:sz w:val="16"/>
                <w:szCs w:val="16"/>
              </w:rPr>
              <w:t>jefecomercial@funeraleslaluz.com</w:t>
            </w:r>
          </w:p>
        </w:tc>
      </w:tr>
      <w:tr w:rsidR="007076ED" w:rsidRPr="00CF28AE" w14:paraId="4A81CFE1" w14:textId="77777777" w:rsidTr="007076ED">
        <w:trPr>
          <w:trHeight w:val="259"/>
          <w:jc w:val="center"/>
        </w:trPr>
        <w:tc>
          <w:tcPr>
            <w:tcW w:w="426" w:type="pct"/>
          </w:tcPr>
          <w:p w14:paraId="778ACC12" w14:textId="4E0B0E10" w:rsidR="007076ED" w:rsidRPr="00CF28AE" w:rsidRDefault="007076ED" w:rsidP="007076ED">
            <w:pPr>
              <w:pStyle w:val="Prrafodelista"/>
              <w:tabs>
                <w:tab w:val="left" w:pos="240"/>
              </w:tabs>
              <w:ind w:left="0"/>
              <w:jc w:val="center"/>
              <w:rPr>
                <w:rFonts w:ascii="Arial" w:hAnsi="Arial" w:cs="Arial"/>
                <w:sz w:val="16"/>
                <w:szCs w:val="16"/>
              </w:rPr>
            </w:pPr>
            <w:r>
              <w:rPr>
                <w:rFonts w:ascii="Arial" w:hAnsi="Arial" w:cs="Arial"/>
                <w:sz w:val="16"/>
                <w:szCs w:val="16"/>
              </w:rPr>
              <w:t>15</w:t>
            </w:r>
          </w:p>
        </w:tc>
        <w:tc>
          <w:tcPr>
            <w:tcW w:w="2074" w:type="pct"/>
          </w:tcPr>
          <w:p w14:paraId="32D166AC" w14:textId="05D9034E" w:rsidR="007076ED" w:rsidRPr="00CF28AE" w:rsidRDefault="007076ED" w:rsidP="007076ED">
            <w:pPr>
              <w:pStyle w:val="Prrafodelista"/>
              <w:tabs>
                <w:tab w:val="left" w:pos="240"/>
              </w:tabs>
              <w:ind w:left="0"/>
              <w:jc w:val="center"/>
              <w:rPr>
                <w:rFonts w:ascii="Arial" w:hAnsi="Arial" w:cs="Arial"/>
                <w:sz w:val="16"/>
                <w:szCs w:val="16"/>
              </w:rPr>
            </w:pPr>
            <w:r w:rsidRPr="00CF28AE">
              <w:rPr>
                <w:rFonts w:ascii="Arial" w:hAnsi="Arial" w:cs="Arial"/>
                <w:sz w:val="16"/>
                <w:szCs w:val="16"/>
              </w:rPr>
              <w:t>Funeraria Tequendama</w:t>
            </w:r>
          </w:p>
        </w:tc>
        <w:tc>
          <w:tcPr>
            <w:tcW w:w="2500" w:type="pct"/>
          </w:tcPr>
          <w:p w14:paraId="265CA063" w14:textId="7B1D9DAC" w:rsidR="007076ED" w:rsidRPr="00CF28AE" w:rsidRDefault="007076ED" w:rsidP="007076ED">
            <w:pPr>
              <w:pStyle w:val="Prrafodelista"/>
              <w:tabs>
                <w:tab w:val="left" w:pos="240"/>
              </w:tabs>
              <w:ind w:left="0"/>
              <w:jc w:val="center"/>
              <w:rPr>
                <w:rFonts w:ascii="Arial" w:hAnsi="Arial" w:cs="Arial"/>
                <w:sz w:val="16"/>
                <w:szCs w:val="16"/>
              </w:rPr>
            </w:pPr>
            <w:r w:rsidRPr="00CF28AE">
              <w:rPr>
                <w:rFonts w:ascii="Arial" w:hAnsi="Arial" w:cs="Arial"/>
                <w:sz w:val="16"/>
                <w:szCs w:val="16"/>
              </w:rPr>
              <w:t>coordinador.comercial@logisticatequendama.com</w:t>
            </w:r>
          </w:p>
        </w:tc>
      </w:tr>
      <w:tr w:rsidR="007076ED" w:rsidRPr="00CF28AE" w14:paraId="5D1BB567" w14:textId="77777777" w:rsidTr="007076ED">
        <w:trPr>
          <w:trHeight w:val="247"/>
          <w:jc w:val="center"/>
        </w:trPr>
        <w:tc>
          <w:tcPr>
            <w:tcW w:w="426" w:type="pct"/>
          </w:tcPr>
          <w:p w14:paraId="4D43BC51" w14:textId="17AE5B15" w:rsidR="007076ED" w:rsidRPr="00CF28AE" w:rsidRDefault="007076ED" w:rsidP="007076ED">
            <w:pPr>
              <w:pStyle w:val="Prrafodelista"/>
              <w:tabs>
                <w:tab w:val="left" w:pos="240"/>
              </w:tabs>
              <w:ind w:left="0"/>
              <w:jc w:val="center"/>
              <w:rPr>
                <w:rFonts w:ascii="Arial" w:hAnsi="Arial" w:cs="Arial"/>
                <w:sz w:val="16"/>
                <w:szCs w:val="16"/>
              </w:rPr>
            </w:pPr>
            <w:r>
              <w:rPr>
                <w:rFonts w:ascii="Arial" w:hAnsi="Arial" w:cs="Arial"/>
                <w:sz w:val="16"/>
                <w:szCs w:val="16"/>
              </w:rPr>
              <w:t>16</w:t>
            </w:r>
          </w:p>
        </w:tc>
        <w:tc>
          <w:tcPr>
            <w:tcW w:w="2074" w:type="pct"/>
          </w:tcPr>
          <w:p w14:paraId="27258AFA" w14:textId="22C3D15E" w:rsidR="007076ED" w:rsidRPr="00CF28AE" w:rsidRDefault="007076ED" w:rsidP="007076ED">
            <w:pPr>
              <w:pStyle w:val="Prrafodelista"/>
              <w:tabs>
                <w:tab w:val="left" w:pos="240"/>
              </w:tabs>
              <w:ind w:left="0"/>
              <w:jc w:val="center"/>
              <w:rPr>
                <w:rFonts w:ascii="Arial" w:hAnsi="Arial" w:cs="Arial"/>
                <w:sz w:val="16"/>
                <w:szCs w:val="16"/>
              </w:rPr>
            </w:pPr>
            <w:r w:rsidRPr="00CF28AE">
              <w:rPr>
                <w:rFonts w:ascii="Arial" w:hAnsi="Arial" w:cs="Arial"/>
                <w:sz w:val="16"/>
                <w:szCs w:val="16"/>
              </w:rPr>
              <w:t>Funerarias la paz</w:t>
            </w:r>
          </w:p>
        </w:tc>
        <w:tc>
          <w:tcPr>
            <w:tcW w:w="2500" w:type="pct"/>
          </w:tcPr>
          <w:p w14:paraId="66516EFC" w14:textId="015F800F" w:rsidR="007076ED" w:rsidRPr="00CF28AE" w:rsidRDefault="007076ED" w:rsidP="007076ED">
            <w:pPr>
              <w:pStyle w:val="Prrafodelista"/>
              <w:tabs>
                <w:tab w:val="left" w:pos="240"/>
              </w:tabs>
              <w:ind w:left="0"/>
              <w:jc w:val="center"/>
              <w:rPr>
                <w:rFonts w:ascii="Arial" w:hAnsi="Arial" w:cs="Arial"/>
                <w:sz w:val="16"/>
                <w:szCs w:val="16"/>
              </w:rPr>
            </w:pPr>
            <w:r w:rsidRPr="00CF28AE">
              <w:rPr>
                <w:rFonts w:ascii="Arial" w:hAnsi="Arial" w:cs="Arial"/>
                <w:sz w:val="16"/>
                <w:szCs w:val="16"/>
              </w:rPr>
              <w:t>funeraleslapazpitalito@gmail.com</w:t>
            </w:r>
          </w:p>
        </w:tc>
      </w:tr>
    </w:tbl>
    <w:p w14:paraId="518B22B1" w14:textId="77777777" w:rsidR="004B0703" w:rsidRDefault="004B0703" w:rsidP="006F3EE9">
      <w:pPr>
        <w:pStyle w:val="Prrafodelista"/>
        <w:tabs>
          <w:tab w:val="left" w:pos="240"/>
        </w:tabs>
        <w:ind w:left="0"/>
        <w:jc w:val="both"/>
        <w:rPr>
          <w:rFonts w:ascii="Arial" w:hAnsi="Arial" w:cs="Arial"/>
          <w:sz w:val="20"/>
          <w:szCs w:val="20"/>
        </w:rPr>
      </w:pPr>
    </w:p>
    <w:p w14:paraId="1FFEBF22" w14:textId="7484F92E" w:rsidR="006F3EE9" w:rsidRDefault="006F3EE9" w:rsidP="006F3EE9">
      <w:pPr>
        <w:pStyle w:val="Prrafodelista"/>
        <w:tabs>
          <w:tab w:val="left" w:pos="240"/>
        </w:tabs>
        <w:ind w:left="0"/>
        <w:jc w:val="both"/>
        <w:rPr>
          <w:rFonts w:ascii="Arial" w:hAnsi="Arial" w:cs="Arial"/>
          <w:sz w:val="20"/>
          <w:szCs w:val="20"/>
        </w:rPr>
      </w:pPr>
      <w:r w:rsidRPr="003E2B4B">
        <w:rPr>
          <w:rFonts w:ascii="Arial" w:hAnsi="Arial" w:cs="Arial"/>
          <w:sz w:val="20"/>
          <w:szCs w:val="20"/>
        </w:rPr>
        <w:t>Para el análisis de precios de mercado fueron tenidas en cuentas las cotizaciones allegadas por medio</w:t>
      </w:r>
      <w:r w:rsidR="00BE1260">
        <w:rPr>
          <w:rFonts w:ascii="Arial" w:hAnsi="Arial" w:cs="Arial"/>
          <w:sz w:val="20"/>
          <w:szCs w:val="20"/>
        </w:rPr>
        <w:t xml:space="preserve"> de la plataforma del </w:t>
      </w:r>
      <w:r w:rsidR="00BE1260" w:rsidRPr="00B4221C">
        <w:rPr>
          <w:rFonts w:ascii="Arial" w:hAnsi="Arial" w:cs="Arial"/>
          <w:sz w:val="20"/>
          <w:szCs w:val="20"/>
        </w:rPr>
        <w:t xml:space="preserve">SECOP </w:t>
      </w:r>
      <w:r w:rsidRPr="003E2B4B">
        <w:rPr>
          <w:rFonts w:ascii="Arial" w:hAnsi="Arial" w:cs="Arial"/>
          <w:sz w:val="20"/>
          <w:szCs w:val="20"/>
        </w:rPr>
        <w:t>II</w:t>
      </w:r>
      <w:r w:rsidR="00BE1260">
        <w:rPr>
          <w:rFonts w:ascii="Arial" w:hAnsi="Arial" w:cs="Arial"/>
          <w:sz w:val="20"/>
          <w:szCs w:val="20"/>
        </w:rPr>
        <w:t xml:space="preserve">, como fueron </w:t>
      </w:r>
      <w:r w:rsidR="00B4221C">
        <w:rPr>
          <w:rFonts w:ascii="Arial" w:hAnsi="Arial" w:cs="Arial"/>
          <w:sz w:val="20"/>
          <w:szCs w:val="20"/>
        </w:rPr>
        <w:t xml:space="preserve">la funeraria </w:t>
      </w:r>
      <w:r w:rsidR="00644502" w:rsidRPr="00760D8F">
        <w:rPr>
          <w:rFonts w:ascii="Arial" w:hAnsi="Arial" w:cs="Arial"/>
          <w:sz w:val="20"/>
          <w:szCs w:val="20"/>
        </w:rPr>
        <w:t>COORSERPARK</w:t>
      </w:r>
      <w:r w:rsidR="00644502">
        <w:rPr>
          <w:rFonts w:ascii="Arial" w:hAnsi="Arial" w:cs="Arial"/>
          <w:sz w:val="20"/>
          <w:szCs w:val="20"/>
        </w:rPr>
        <w:t xml:space="preserve">, </w:t>
      </w:r>
      <w:r w:rsidR="00644502" w:rsidRPr="00EF230C">
        <w:rPr>
          <w:rFonts w:ascii="Arial" w:hAnsi="Arial" w:cs="Arial"/>
          <w:sz w:val="20"/>
          <w:szCs w:val="20"/>
        </w:rPr>
        <w:t>INVERSIONES MONTE SACRO S</w:t>
      </w:r>
      <w:r w:rsidR="00644502">
        <w:rPr>
          <w:rFonts w:ascii="Arial" w:hAnsi="Arial" w:cs="Arial"/>
          <w:sz w:val="20"/>
          <w:szCs w:val="20"/>
        </w:rPr>
        <w:t>.</w:t>
      </w:r>
      <w:r w:rsidR="00644502" w:rsidRPr="00EF230C">
        <w:rPr>
          <w:rFonts w:ascii="Arial" w:hAnsi="Arial" w:cs="Arial"/>
          <w:sz w:val="20"/>
          <w:szCs w:val="20"/>
        </w:rPr>
        <w:t>A</w:t>
      </w:r>
      <w:r w:rsidR="00644502">
        <w:rPr>
          <w:rFonts w:ascii="Arial" w:hAnsi="Arial" w:cs="Arial"/>
          <w:sz w:val="20"/>
          <w:szCs w:val="20"/>
        </w:rPr>
        <w:t>.</w:t>
      </w:r>
      <w:r w:rsidR="00644502" w:rsidRPr="00EF230C">
        <w:rPr>
          <w:rFonts w:ascii="Arial" w:hAnsi="Arial" w:cs="Arial"/>
          <w:sz w:val="20"/>
          <w:szCs w:val="20"/>
        </w:rPr>
        <w:t>S</w:t>
      </w:r>
      <w:r w:rsidR="00644502">
        <w:rPr>
          <w:rFonts w:ascii="Arial" w:hAnsi="Arial" w:cs="Arial"/>
          <w:sz w:val="20"/>
          <w:szCs w:val="20"/>
        </w:rPr>
        <w:t xml:space="preserve"> y </w:t>
      </w:r>
      <w:r w:rsidR="00644502" w:rsidRPr="00527EEF">
        <w:rPr>
          <w:rFonts w:ascii="Arial" w:hAnsi="Arial" w:cs="Arial"/>
          <w:sz w:val="20"/>
          <w:szCs w:val="20"/>
        </w:rPr>
        <w:t>CONSORCIO EQUIAL S</w:t>
      </w:r>
      <w:r w:rsidR="00644502">
        <w:rPr>
          <w:rFonts w:ascii="Arial" w:hAnsi="Arial" w:cs="Arial"/>
          <w:sz w:val="20"/>
          <w:szCs w:val="20"/>
        </w:rPr>
        <w:t>.</w:t>
      </w:r>
      <w:r w:rsidR="00644502" w:rsidRPr="00527EEF">
        <w:rPr>
          <w:rFonts w:ascii="Arial" w:hAnsi="Arial" w:cs="Arial"/>
          <w:sz w:val="20"/>
          <w:szCs w:val="20"/>
        </w:rPr>
        <w:t>A</w:t>
      </w:r>
      <w:r w:rsidR="00644502">
        <w:rPr>
          <w:rFonts w:ascii="Arial" w:hAnsi="Arial" w:cs="Arial"/>
          <w:sz w:val="20"/>
          <w:szCs w:val="20"/>
        </w:rPr>
        <w:t>.</w:t>
      </w:r>
      <w:r w:rsidR="00644502" w:rsidRPr="00527EEF">
        <w:rPr>
          <w:rFonts w:ascii="Arial" w:hAnsi="Arial" w:cs="Arial"/>
          <w:sz w:val="20"/>
          <w:szCs w:val="20"/>
        </w:rPr>
        <w:t>S</w:t>
      </w:r>
      <w:r w:rsidR="00644502">
        <w:rPr>
          <w:rFonts w:ascii="Arial" w:hAnsi="Arial" w:cs="Arial"/>
          <w:sz w:val="20"/>
          <w:szCs w:val="20"/>
        </w:rPr>
        <w:t xml:space="preserve"> teniendo en cuenta que</w:t>
      </w:r>
      <w:r w:rsidR="00974E61">
        <w:rPr>
          <w:rFonts w:ascii="Arial" w:hAnsi="Arial" w:cs="Arial"/>
          <w:sz w:val="20"/>
          <w:szCs w:val="20"/>
        </w:rPr>
        <w:t xml:space="preserve"> </w:t>
      </w:r>
      <w:r w:rsidRPr="003E2B4B">
        <w:rPr>
          <w:rFonts w:ascii="Arial" w:hAnsi="Arial" w:cs="Arial"/>
          <w:sz w:val="20"/>
          <w:szCs w:val="20"/>
        </w:rPr>
        <w:t xml:space="preserve">mediante de correo electrónico </w:t>
      </w:r>
      <w:r w:rsidR="00644502">
        <w:rPr>
          <w:rFonts w:ascii="Arial" w:hAnsi="Arial" w:cs="Arial"/>
          <w:sz w:val="20"/>
          <w:szCs w:val="20"/>
        </w:rPr>
        <w:t xml:space="preserve">nadie manifestó interés de enviar o brindar información. </w:t>
      </w:r>
    </w:p>
    <w:p w14:paraId="0AF73F3D" w14:textId="77777777" w:rsidR="006F3EE9" w:rsidRDefault="006F3EE9" w:rsidP="00622A90">
      <w:pPr>
        <w:spacing w:after="0" w:line="240" w:lineRule="auto"/>
        <w:jc w:val="center"/>
        <w:rPr>
          <w:rFonts w:ascii="Arial" w:hAnsi="Arial" w:cs="Arial"/>
          <w:sz w:val="20"/>
          <w:szCs w:val="20"/>
        </w:rPr>
      </w:pPr>
    </w:p>
    <w:tbl>
      <w:tblPr>
        <w:tblW w:w="10070" w:type="dxa"/>
        <w:tblInd w:w="-10" w:type="dxa"/>
        <w:tblCellMar>
          <w:left w:w="70" w:type="dxa"/>
          <w:right w:w="70" w:type="dxa"/>
        </w:tblCellMar>
        <w:tblLook w:val="04A0" w:firstRow="1" w:lastRow="0" w:firstColumn="1" w:lastColumn="0" w:noHBand="0" w:noVBand="1"/>
      </w:tblPr>
      <w:tblGrid>
        <w:gridCol w:w="524"/>
        <w:gridCol w:w="2883"/>
        <w:gridCol w:w="660"/>
        <w:gridCol w:w="1482"/>
        <w:gridCol w:w="1534"/>
        <w:gridCol w:w="1427"/>
        <w:gridCol w:w="1560"/>
      </w:tblGrid>
      <w:tr w:rsidR="006A7D2D" w:rsidRPr="00CF28AE" w14:paraId="12DC1DE5" w14:textId="77777777" w:rsidTr="004A080E">
        <w:trPr>
          <w:trHeight w:val="450"/>
        </w:trPr>
        <w:tc>
          <w:tcPr>
            <w:tcW w:w="0" w:type="auto"/>
            <w:vMerge w:val="restart"/>
            <w:tcBorders>
              <w:top w:val="single" w:sz="4" w:space="0" w:color="auto"/>
              <w:left w:val="single" w:sz="4" w:space="0" w:color="auto"/>
              <w:bottom w:val="single" w:sz="4" w:space="0" w:color="auto"/>
              <w:right w:val="single" w:sz="4" w:space="0" w:color="auto"/>
            </w:tcBorders>
            <w:noWrap/>
            <w:vAlign w:val="center"/>
            <w:hideMark/>
          </w:tcPr>
          <w:p w14:paraId="5817AC6C" w14:textId="77777777" w:rsidR="006A7D2D" w:rsidRPr="004A080E" w:rsidRDefault="006A7D2D" w:rsidP="009F2081">
            <w:pPr>
              <w:spacing w:after="0" w:line="240" w:lineRule="auto"/>
              <w:jc w:val="center"/>
              <w:rPr>
                <w:rFonts w:ascii="Arial" w:eastAsia="Times New Roman" w:hAnsi="Arial" w:cs="Arial"/>
                <w:b/>
                <w:bCs/>
                <w:color w:val="000000"/>
                <w:sz w:val="16"/>
                <w:szCs w:val="16"/>
                <w:lang w:eastAsia="es-CO"/>
              </w:rPr>
            </w:pPr>
            <w:r w:rsidRPr="004A080E">
              <w:rPr>
                <w:rFonts w:ascii="Arial" w:eastAsia="Times New Roman" w:hAnsi="Arial" w:cs="Arial"/>
                <w:b/>
                <w:bCs/>
                <w:color w:val="000000"/>
                <w:sz w:val="16"/>
                <w:szCs w:val="16"/>
                <w:lang w:eastAsia="es-CO"/>
              </w:rPr>
              <w:t>ÍTEM</w:t>
            </w:r>
          </w:p>
        </w:tc>
        <w:tc>
          <w:tcPr>
            <w:tcW w:w="2883" w:type="dxa"/>
            <w:vMerge w:val="restart"/>
            <w:tcBorders>
              <w:top w:val="single" w:sz="4" w:space="0" w:color="auto"/>
              <w:left w:val="single" w:sz="4" w:space="0" w:color="auto"/>
              <w:bottom w:val="single" w:sz="4" w:space="0" w:color="auto"/>
              <w:right w:val="single" w:sz="4" w:space="0" w:color="auto"/>
            </w:tcBorders>
            <w:noWrap/>
            <w:vAlign w:val="center"/>
            <w:hideMark/>
          </w:tcPr>
          <w:p w14:paraId="1F3E9C27" w14:textId="77777777" w:rsidR="006A7D2D" w:rsidRPr="004A080E" w:rsidRDefault="006A7D2D" w:rsidP="009F2081">
            <w:pPr>
              <w:spacing w:after="0" w:line="240" w:lineRule="auto"/>
              <w:jc w:val="center"/>
              <w:rPr>
                <w:rFonts w:ascii="Arial" w:eastAsia="Times New Roman" w:hAnsi="Arial" w:cs="Arial"/>
                <w:b/>
                <w:bCs/>
                <w:color w:val="000000"/>
                <w:sz w:val="16"/>
                <w:szCs w:val="16"/>
                <w:lang w:eastAsia="es-CO"/>
              </w:rPr>
            </w:pPr>
            <w:r w:rsidRPr="004A080E">
              <w:rPr>
                <w:rFonts w:ascii="Arial" w:eastAsia="Times New Roman" w:hAnsi="Arial" w:cs="Arial"/>
                <w:b/>
                <w:bCs/>
                <w:color w:val="000000"/>
                <w:sz w:val="16"/>
                <w:szCs w:val="16"/>
                <w:lang w:eastAsia="es-CO"/>
              </w:rPr>
              <w:t>DESCRIPCIÓN</w:t>
            </w:r>
          </w:p>
        </w:tc>
        <w:tc>
          <w:tcPr>
            <w:tcW w:w="660" w:type="dxa"/>
            <w:vMerge w:val="restart"/>
            <w:tcBorders>
              <w:top w:val="single" w:sz="4" w:space="0" w:color="auto"/>
              <w:left w:val="single" w:sz="4" w:space="0" w:color="auto"/>
              <w:bottom w:val="single" w:sz="4" w:space="0" w:color="auto"/>
              <w:right w:val="single" w:sz="4" w:space="0" w:color="auto"/>
            </w:tcBorders>
            <w:noWrap/>
            <w:vAlign w:val="center"/>
            <w:hideMark/>
          </w:tcPr>
          <w:p w14:paraId="3FF953BE" w14:textId="47709FB6" w:rsidR="006A7D2D" w:rsidRPr="004A080E" w:rsidRDefault="006A7D2D" w:rsidP="009F2081">
            <w:pPr>
              <w:spacing w:after="0" w:line="240" w:lineRule="auto"/>
              <w:jc w:val="center"/>
              <w:rPr>
                <w:rFonts w:ascii="Arial" w:eastAsia="Times New Roman" w:hAnsi="Arial" w:cs="Arial"/>
                <w:b/>
                <w:bCs/>
                <w:color w:val="000000"/>
                <w:sz w:val="16"/>
                <w:szCs w:val="16"/>
                <w:lang w:eastAsia="es-CO"/>
              </w:rPr>
            </w:pPr>
            <w:r w:rsidRPr="004A080E">
              <w:rPr>
                <w:rFonts w:ascii="Arial" w:eastAsia="Times New Roman" w:hAnsi="Arial" w:cs="Arial"/>
                <w:b/>
                <w:bCs/>
                <w:color w:val="000000"/>
                <w:sz w:val="16"/>
                <w:szCs w:val="16"/>
                <w:lang w:eastAsia="es-CO"/>
              </w:rPr>
              <w:t>CANT</w:t>
            </w:r>
          </w:p>
        </w:tc>
        <w:tc>
          <w:tcPr>
            <w:tcW w:w="1482" w:type="dxa"/>
            <w:vMerge w:val="restart"/>
            <w:tcBorders>
              <w:top w:val="single" w:sz="4" w:space="0" w:color="auto"/>
              <w:left w:val="single" w:sz="4" w:space="0" w:color="auto"/>
              <w:bottom w:val="single" w:sz="4" w:space="0" w:color="auto"/>
              <w:right w:val="single" w:sz="4" w:space="0" w:color="auto"/>
            </w:tcBorders>
            <w:vAlign w:val="center"/>
            <w:hideMark/>
          </w:tcPr>
          <w:p w14:paraId="5B0E761D" w14:textId="77777777" w:rsidR="006A7D2D" w:rsidRPr="004A080E" w:rsidRDefault="006A7D2D" w:rsidP="009F2081">
            <w:pPr>
              <w:spacing w:after="0" w:line="240" w:lineRule="auto"/>
              <w:jc w:val="center"/>
              <w:rPr>
                <w:rFonts w:ascii="Arial" w:eastAsia="Times New Roman" w:hAnsi="Arial" w:cs="Arial"/>
                <w:b/>
                <w:bCs/>
                <w:color w:val="000000"/>
                <w:sz w:val="16"/>
                <w:szCs w:val="16"/>
                <w:lang w:eastAsia="es-CO"/>
              </w:rPr>
            </w:pPr>
            <w:r w:rsidRPr="004A080E">
              <w:rPr>
                <w:rFonts w:ascii="Arial" w:eastAsia="Times New Roman" w:hAnsi="Arial" w:cs="Arial"/>
                <w:b/>
                <w:bCs/>
                <w:color w:val="000000"/>
                <w:sz w:val="16"/>
                <w:szCs w:val="16"/>
                <w:lang w:eastAsia="es-CO"/>
              </w:rPr>
              <w:t>COTIZACIÓN No. 1 COORSERPARK</w:t>
            </w:r>
          </w:p>
        </w:tc>
        <w:tc>
          <w:tcPr>
            <w:tcW w:w="1534" w:type="dxa"/>
            <w:vMerge w:val="restart"/>
            <w:tcBorders>
              <w:top w:val="single" w:sz="4" w:space="0" w:color="auto"/>
              <w:left w:val="single" w:sz="4" w:space="0" w:color="auto"/>
              <w:bottom w:val="single" w:sz="4" w:space="0" w:color="auto"/>
              <w:right w:val="single" w:sz="4" w:space="0" w:color="auto"/>
            </w:tcBorders>
            <w:vAlign w:val="center"/>
            <w:hideMark/>
          </w:tcPr>
          <w:p w14:paraId="14E99AC8" w14:textId="77777777" w:rsidR="006A7D2D" w:rsidRPr="004A080E" w:rsidRDefault="006A7D2D" w:rsidP="009F2081">
            <w:pPr>
              <w:spacing w:after="0" w:line="240" w:lineRule="auto"/>
              <w:jc w:val="center"/>
              <w:rPr>
                <w:rFonts w:ascii="Arial" w:eastAsia="Times New Roman" w:hAnsi="Arial" w:cs="Arial"/>
                <w:b/>
                <w:bCs/>
                <w:color w:val="000000"/>
                <w:sz w:val="16"/>
                <w:szCs w:val="16"/>
                <w:lang w:eastAsia="es-CO"/>
              </w:rPr>
            </w:pPr>
            <w:r w:rsidRPr="004A080E">
              <w:rPr>
                <w:rFonts w:ascii="Arial" w:eastAsia="Times New Roman" w:hAnsi="Arial" w:cs="Arial"/>
                <w:b/>
                <w:bCs/>
                <w:color w:val="000000"/>
                <w:sz w:val="16"/>
                <w:szCs w:val="16"/>
                <w:lang w:eastAsia="es-CO"/>
              </w:rPr>
              <w:t xml:space="preserve">COTIZACIÓN No. 2 </w:t>
            </w:r>
          </w:p>
          <w:p w14:paraId="60E3A6AC" w14:textId="77777777" w:rsidR="006A7D2D" w:rsidRPr="004A080E" w:rsidRDefault="006A7D2D" w:rsidP="009F2081">
            <w:pPr>
              <w:spacing w:after="0" w:line="240" w:lineRule="auto"/>
              <w:jc w:val="center"/>
              <w:rPr>
                <w:rFonts w:ascii="Arial" w:eastAsia="Times New Roman" w:hAnsi="Arial" w:cs="Arial"/>
                <w:b/>
                <w:bCs/>
                <w:color w:val="000000"/>
                <w:sz w:val="16"/>
                <w:szCs w:val="16"/>
                <w:lang w:eastAsia="es-CO"/>
              </w:rPr>
            </w:pPr>
            <w:r w:rsidRPr="004A080E">
              <w:rPr>
                <w:rFonts w:ascii="Arial" w:eastAsia="Times New Roman" w:hAnsi="Arial" w:cs="Arial"/>
                <w:b/>
                <w:bCs/>
                <w:color w:val="000000"/>
                <w:sz w:val="16"/>
                <w:szCs w:val="16"/>
                <w:lang w:eastAsia="es-CO"/>
              </w:rPr>
              <w:t>INVERSIONES MONTE SACRO S.A.S</w:t>
            </w:r>
          </w:p>
        </w:tc>
        <w:tc>
          <w:tcPr>
            <w:tcW w:w="1427" w:type="dxa"/>
            <w:vMerge w:val="restart"/>
            <w:tcBorders>
              <w:top w:val="single" w:sz="4" w:space="0" w:color="auto"/>
              <w:left w:val="single" w:sz="4" w:space="0" w:color="auto"/>
              <w:bottom w:val="single" w:sz="4" w:space="0" w:color="auto"/>
              <w:right w:val="single" w:sz="4" w:space="0" w:color="auto"/>
            </w:tcBorders>
            <w:vAlign w:val="center"/>
            <w:hideMark/>
          </w:tcPr>
          <w:p w14:paraId="3503F71B" w14:textId="77777777" w:rsidR="006A7D2D" w:rsidRPr="004A080E" w:rsidRDefault="006A7D2D" w:rsidP="009F2081">
            <w:pPr>
              <w:spacing w:after="0" w:line="240" w:lineRule="auto"/>
              <w:jc w:val="center"/>
              <w:rPr>
                <w:rFonts w:ascii="Arial" w:eastAsia="Times New Roman" w:hAnsi="Arial" w:cs="Arial"/>
                <w:b/>
                <w:bCs/>
                <w:color w:val="000000"/>
                <w:sz w:val="16"/>
                <w:szCs w:val="16"/>
                <w:lang w:eastAsia="es-CO"/>
              </w:rPr>
            </w:pPr>
            <w:r w:rsidRPr="004A080E">
              <w:rPr>
                <w:rFonts w:ascii="Arial" w:eastAsia="Times New Roman" w:hAnsi="Arial" w:cs="Arial"/>
                <w:b/>
                <w:bCs/>
                <w:color w:val="000000"/>
                <w:sz w:val="16"/>
                <w:szCs w:val="16"/>
                <w:lang w:eastAsia="es-CO"/>
              </w:rPr>
              <w:t>COTIZACIÓN No. 3</w:t>
            </w:r>
          </w:p>
          <w:p w14:paraId="742B9960" w14:textId="76B720FA" w:rsidR="006A7D2D" w:rsidRPr="00FF364D" w:rsidRDefault="006A7D2D" w:rsidP="009F2081">
            <w:pPr>
              <w:spacing w:after="0" w:line="240" w:lineRule="auto"/>
              <w:jc w:val="center"/>
              <w:rPr>
                <w:rFonts w:ascii="Arial" w:eastAsia="Times New Roman" w:hAnsi="Arial" w:cs="Arial"/>
                <w:b/>
                <w:bCs/>
                <w:color w:val="000000"/>
                <w:sz w:val="16"/>
                <w:szCs w:val="16"/>
                <w:lang w:eastAsia="es-CO"/>
              </w:rPr>
            </w:pPr>
            <w:r w:rsidRPr="00FF364D">
              <w:rPr>
                <w:rFonts w:ascii="Arial" w:eastAsia="Times New Roman" w:hAnsi="Arial" w:cs="Arial"/>
                <w:b/>
                <w:bCs/>
                <w:color w:val="000000"/>
                <w:sz w:val="16"/>
                <w:szCs w:val="16"/>
                <w:lang w:eastAsia="es-CO"/>
              </w:rPr>
              <w:t xml:space="preserve"> CONSORCIO </w:t>
            </w:r>
            <w:r w:rsidR="004A080E" w:rsidRPr="00FF364D">
              <w:rPr>
                <w:rFonts w:ascii="Arial" w:eastAsia="Times New Roman" w:hAnsi="Arial" w:cs="Arial"/>
                <w:b/>
                <w:bCs/>
                <w:color w:val="000000"/>
                <w:sz w:val="16"/>
                <w:szCs w:val="16"/>
                <w:lang w:eastAsia="es-CO"/>
              </w:rPr>
              <w:t>EX</w:t>
            </w:r>
            <w:r w:rsidRPr="00FF364D">
              <w:rPr>
                <w:rFonts w:ascii="Arial" w:eastAsia="Times New Roman" w:hAnsi="Arial" w:cs="Arial"/>
                <w:b/>
                <w:bCs/>
                <w:color w:val="000000"/>
                <w:sz w:val="16"/>
                <w:szCs w:val="16"/>
                <w:lang w:eastAsia="es-CO"/>
              </w:rPr>
              <w:t>EQUIAL S.A.S</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14:paraId="47A7FE85" w14:textId="5BB0BB9C" w:rsidR="006A7D2D" w:rsidRPr="004A080E" w:rsidRDefault="006A7D2D" w:rsidP="009F2081">
            <w:pPr>
              <w:spacing w:after="0" w:line="240" w:lineRule="auto"/>
              <w:jc w:val="center"/>
              <w:rPr>
                <w:rFonts w:ascii="Arial" w:eastAsia="Times New Roman" w:hAnsi="Arial" w:cs="Arial"/>
                <w:b/>
                <w:bCs/>
                <w:color w:val="000000"/>
                <w:sz w:val="16"/>
                <w:szCs w:val="16"/>
                <w:lang w:eastAsia="es-CO"/>
              </w:rPr>
            </w:pPr>
            <w:r w:rsidRPr="00FF364D">
              <w:rPr>
                <w:rFonts w:ascii="Arial" w:eastAsia="Times New Roman" w:hAnsi="Arial" w:cs="Arial"/>
                <w:b/>
                <w:bCs/>
                <w:color w:val="000000"/>
                <w:sz w:val="16"/>
                <w:szCs w:val="16"/>
                <w:lang w:eastAsia="es-CO"/>
              </w:rPr>
              <w:t xml:space="preserve"> </w:t>
            </w:r>
            <w:r w:rsidRPr="004A080E">
              <w:rPr>
                <w:rFonts w:ascii="Arial" w:hAnsi="Arial" w:cs="Arial"/>
                <w:b/>
                <w:sz w:val="16"/>
                <w:szCs w:val="16"/>
              </w:rPr>
              <w:t>MENOR VALOR COTIZADO</w:t>
            </w:r>
            <w:r w:rsidRPr="004A080E">
              <w:rPr>
                <w:rFonts w:ascii="Arial" w:eastAsia="Times New Roman" w:hAnsi="Arial" w:cs="Arial"/>
                <w:b/>
                <w:bCs/>
                <w:color w:val="000000"/>
                <w:sz w:val="16"/>
                <w:szCs w:val="16"/>
                <w:lang w:eastAsia="es-CO"/>
              </w:rPr>
              <w:t xml:space="preserve"> EXCLUIDO IVA.</w:t>
            </w:r>
          </w:p>
        </w:tc>
      </w:tr>
      <w:tr w:rsidR="006A7D2D" w:rsidRPr="00CF28AE" w14:paraId="367DED20" w14:textId="77777777" w:rsidTr="004A080E">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738B0C" w14:textId="77777777" w:rsidR="006A7D2D" w:rsidRPr="00CF28AE" w:rsidRDefault="006A7D2D" w:rsidP="009F2081">
            <w:pPr>
              <w:spacing w:after="0" w:line="240" w:lineRule="auto"/>
              <w:rPr>
                <w:rFonts w:ascii="Arial" w:eastAsia="Times New Roman" w:hAnsi="Arial" w:cs="Arial"/>
                <w:b/>
                <w:bCs/>
                <w:color w:val="000000"/>
                <w:sz w:val="16"/>
                <w:szCs w:val="16"/>
                <w:lang w:eastAsia="es-CO"/>
              </w:rPr>
            </w:pPr>
          </w:p>
        </w:tc>
        <w:tc>
          <w:tcPr>
            <w:tcW w:w="2883" w:type="dxa"/>
            <w:vMerge/>
            <w:tcBorders>
              <w:top w:val="single" w:sz="4" w:space="0" w:color="auto"/>
              <w:left w:val="single" w:sz="4" w:space="0" w:color="auto"/>
              <w:bottom w:val="single" w:sz="4" w:space="0" w:color="auto"/>
              <w:right w:val="single" w:sz="4" w:space="0" w:color="auto"/>
            </w:tcBorders>
            <w:vAlign w:val="center"/>
            <w:hideMark/>
          </w:tcPr>
          <w:p w14:paraId="68AA0F51" w14:textId="77777777" w:rsidR="006A7D2D" w:rsidRPr="00CF28AE" w:rsidRDefault="006A7D2D" w:rsidP="009F2081">
            <w:pPr>
              <w:spacing w:after="0" w:line="240" w:lineRule="auto"/>
              <w:rPr>
                <w:rFonts w:ascii="Arial" w:eastAsia="Times New Roman" w:hAnsi="Arial" w:cs="Arial"/>
                <w:b/>
                <w:bCs/>
                <w:color w:val="000000"/>
                <w:sz w:val="16"/>
                <w:szCs w:val="16"/>
                <w:lang w:eastAsia="es-CO"/>
              </w:rPr>
            </w:pPr>
          </w:p>
        </w:tc>
        <w:tc>
          <w:tcPr>
            <w:tcW w:w="660" w:type="dxa"/>
            <w:vMerge/>
            <w:tcBorders>
              <w:top w:val="single" w:sz="4" w:space="0" w:color="auto"/>
              <w:left w:val="single" w:sz="4" w:space="0" w:color="auto"/>
              <w:bottom w:val="single" w:sz="4" w:space="0" w:color="auto"/>
              <w:right w:val="single" w:sz="4" w:space="0" w:color="auto"/>
            </w:tcBorders>
            <w:vAlign w:val="center"/>
            <w:hideMark/>
          </w:tcPr>
          <w:p w14:paraId="5F1A8CF6" w14:textId="77777777" w:rsidR="006A7D2D" w:rsidRPr="00CF28AE" w:rsidRDefault="006A7D2D" w:rsidP="009F2081">
            <w:pPr>
              <w:spacing w:after="0" w:line="240" w:lineRule="auto"/>
              <w:rPr>
                <w:rFonts w:ascii="Arial" w:eastAsia="Times New Roman" w:hAnsi="Arial" w:cs="Arial"/>
                <w:b/>
                <w:bCs/>
                <w:color w:val="000000"/>
                <w:sz w:val="16"/>
                <w:szCs w:val="16"/>
                <w:lang w:eastAsia="es-CO"/>
              </w:rPr>
            </w:pPr>
          </w:p>
        </w:tc>
        <w:tc>
          <w:tcPr>
            <w:tcW w:w="1482" w:type="dxa"/>
            <w:vMerge/>
            <w:tcBorders>
              <w:top w:val="single" w:sz="4" w:space="0" w:color="auto"/>
              <w:left w:val="single" w:sz="4" w:space="0" w:color="auto"/>
              <w:bottom w:val="single" w:sz="4" w:space="0" w:color="auto"/>
              <w:right w:val="single" w:sz="4" w:space="0" w:color="auto"/>
            </w:tcBorders>
            <w:vAlign w:val="center"/>
            <w:hideMark/>
          </w:tcPr>
          <w:p w14:paraId="189EA0D9" w14:textId="77777777" w:rsidR="006A7D2D" w:rsidRPr="00CF28AE" w:rsidRDefault="006A7D2D" w:rsidP="009F2081">
            <w:pPr>
              <w:spacing w:after="0" w:line="240" w:lineRule="auto"/>
              <w:rPr>
                <w:rFonts w:ascii="Arial" w:eastAsia="Times New Roman" w:hAnsi="Arial" w:cs="Arial"/>
                <w:b/>
                <w:bCs/>
                <w:color w:val="000000"/>
                <w:sz w:val="16"/>
                <w:szCs w:val="16"/>
                <w:lang w:eastAsia="es-CO"/>
              </w:rPr>
            </w:pPr>
          </w:p>
        </w:tc>
        <w:tc>
          <w:tcPr>
            <w:tcW w:w="1534" w:type="dxa"/>
            <w:vMerge/>
            <w:tcBorders>
              <w:top w:val="single" w:sz="4" w:space="0" w:color="auto"/>
              <w:left w:val="single" w:sz="4" w:space="0" w:color="auto"/>
              <w:bottom w:val="single" w:sz="4" w:space="0" w:color="auto"/>
              <w:right w:val="single" w:sz="4" w:space="0" w:color="auto"/>
            </w:tcBorders>
            <w:vAlign w:val="center"/>
            <w:hideMark/>
          </w:tcPr>
          <w:p w14:paraId="188D5264" w14:textId="77777777" w:rsidR="006A7D2D" w:rsidRPr="00CF28AE" w:rsidRDefault="006A7D2D" w:rsidP="009F2081">
            <w:pPr>
              <w:spacing w:after="0" w:line="240" w:lineRule="auto"/>
              <w:rPr>
                <w:rFonts w:ascii="Arial" w:eastAsia="Times New Roman" w:hAnsi="Arial" w:cs="Arial"/>
                <w:b/>
                <w:bCs/>
                <w:color w:val="000000"/>
                <w:sz w:val="16"/>
                <w:szCs w:val="16"/>
                <w:lang w:eastAsia="es-CO"/>
              </w:rPr>
            </w:pPr>
          </w:p>
        </w:tc>
        <w:tc>
          <w:tcPr>
            <w:tcW w:w="1427" w:type="dxa"/>
            <w:vMerge/>
            <w:tcBorders>
              <w:top w:val="single" w:sz="4" w:space="0" w:color="auto"/>
              <w:left w:val="single" w:sz="4" w:space="0" w:color="auto"/>
              <w:bottom w:val="single" w:sz="4" w:space="0" w:color="auto"/>
              <w:right w:val="single" w:sz="4" w:space="0" w:color="auto"/>
            </w:tcBorders>
            <w:vAlign w:val="center"/>
            <w:hideMark/>
          </w:tcPr>
          <w:p w14:paraId="009E8A98" w14:textId="77777777" w:rsidR="006A7D2D" w:rsidRPr="00CF28AE" w:rsidRDefault="006A7D2D" w:rsidP="009F2081">
            <w:pPr>
              <w:spacing w:after="0" w:line="240" w:lineRule="auto"/>
              <w:rPr>
                <w:rFonts w:ascii="Arial" w:eastAsia="Times New Roman" w:hAnsi="Arial" w:cs="Arial"/>
                <w:b/>
                <w:bCs/>
                <w:color w:val="000000"/>
                <w:sz w:val="16"/>
                <w:szCs w:val="16"/>
                <w:lang w:eastAsia="es-CO"/>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5D37888A" w14:textId="77777777" w:rsidR="006A7D2D" w:rsidRPr="00CF28AE" w:rsidRDefault="006A7D2D" w:rsidP="009F2081">
            <w:pPr>
              <w:spacing w:after="0" w:line="240" w:lineRule="auto"/>
              <w:rPr>
                <w:rFonts w:ascii="Arial" w:eastAsia="Times New Roman" w:hAnsi="Arial" w:cs="Arial"/>
                <w:b/>
                <w:bCs/>
                <w:color w:val="000000"/>
                <w:sz w:val="16"/>
                <w:szCs w:val="16"/>
                <w:lang w:eastAsia="es-CO"/>
              </w:rPr>
            </w:pPr>
          </w:p>
        </w:tc>
      </w:tr>
      <w:tr w:rsidR="006A7D2D" w:rsidRPr="00CF28AE" w14:paraId="58AFD136" w14:textId="77777777" w:rsidTr="004A080E">
        <w:trPr>
          <w:trHeight w:val="69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FEC583" w14:textId="77777777" w:rsidR="006A7D2D" w:rsidRPr="00CF28AE" w:rsidRDefault="006A7D2D" w:rsidP="009F2081">
            <w:pPr>
              <w:spacing w:after="0" w:line="240" w:lineRule="auto"/>
              <w:rPr>
                <w:rFonts w:ascii="Arial" w:eastAsia="Times New Roman" w:hAnsi="Arial" w:cs="Arial"/>
                <w:b/>
                <w:bCs/>
                <w:color w:val="000000"/>
                <w:sz w:val="16"/>
                <w:szCs w:val="16"/>
                <w:lang w:eastAsia="es-CO"/>
              </w:rPr>
            </w:pPr>
          </w:p>
        </w:tc>
        <w:tc>
          <w:tcPr>
            <w:tcW w:w="2883" w:type="dxa"/>
            <w:vMerge/>
            <w:tcBorders>
              <w:top w:val="single" w:sz="4" w:space="0" w:color="auto"/>
              <w:left w:val="single" w:sz="4" w:space="0" w:color="auto"/>
              <w:bottom w:val="single" w:sz="4" w:space="0" w:color="auto"/>
              <w:right w:val="single" w:sz="4" w:space="0" w:color="auto"/>
            </w:tcBorders>
            <w:vAlign w:val="center"/>
            <w:hideMark/>
          </w:tcPr>
          <w:p w14:paraId="23EBE0BF" w14:textId="77777777" w:rsidR="006A7D2D" w:rsidRPr="00CF28AE" w:rsidRDefault="006A7D2D" w:rsidP="009F2081">
            <w:pPr>
              <w:spacing w:after="0" w:line="240" w:lineRule="auto"/>
              <w:rPr>
                <w:rFonts w:ascii="Arial" w:eastAsia="Times New Roman" w:hAnsi="Arial" w:cs="Arial"/>
                <w:b/>
                <w:bCs/>
                <w:color w:val="000000"/>
                <w:sz w:val="16"/>
                <w:szCs w:val="16"/>
                <w:lang w:eastAsia="es-CO"/>
              </w:rPr>
            </w:pPr>
          </w:p>
        </w:tc>
        <w:tc>
          <w:tcPr>
            <w:tcW w:w="660" w:type="dxa"/>
            <w:vMerge/>
            <w:tcBorders>
              <w:top w:val="single" w:sz="4" w:space="0" w:color="auto"/>
              <w:left w:val="single" w:sz="4" w:space="0" w:color="auto"/>
              <w:bottom w:val="single" w:sz="4" w:space="0" w:color="auto"/>
              <w:right w:val="single" w:sz="4" w:space="0" w:color="auto"/>
            </w:tcBorders>
            <w:vAlign w:val="center"/>
            <w:hideMark/>
          </w:tcPr>
          <w:p w14:paraId="2B19D508" w14:textId="77777777" w:rsidR="006A7D2D" w:rsidRPr="00CF28AE" w:rsidRDefault="006A7D2D" w:rsidP="009F2081">
            <w:pPr>
              <w:spacing w:after="0" w:line="240" w:lineRule="auto"/>
              <w:rPr>
                <w:rFonts w:ascii="Arial" w:eastAsia="Times New Roman" w:hAnsi="Arial" w:cs="Arial"/>
                <w:b/>
                <w:bCs/>
                <w:color w:val="000000"/>
                <w:sz w:val="16"/>
                <w:szCs w:val="16"/>
                <w:lang w:eastAsia="es-CO"/>
              </w:rPr>
            </w:pPr>
          </w:p>
        </w:tc>
        <w:tc>
          <w:tcPr>
            <w:tcW w:w="1482" w:type="dxa"/>
            <w:tcBorders>
              <w:top w:val="single" w:sz="4" w:space="0" w:color="auto"/>
              <w:left w:val="single" w:sz="4" w:space="0" w:color="auto"/>
              <w:bottom w:val="single" w:sz="4" w:space="0" w:color="auto"/>
              <w:right w:val="single" w:sz="4" w:space="0" w:color="auto"/>
            </w:tcBorders>
            <w:vAlign w:val="center"/>
            <w:hideMark/>
          </w:tcPr>
          <w:p w14:paraId="575EC389" w14:textId="77777777" w:rsidR="006A7D2D" w:rsidRPr="00CF28AE" w:rsidRDefault="006A7D2D" w:rsidP="009F2081">
            <w:pPr>
              <w:spacing w:after="0" w:line="240" w:lineRule="auto"/>
              <w:jc w:val="center"/>
              <w:rPr>
                <w:rFonts w:ascii="Arial" w:eastAsia="Times New Roman" w:hAnsi="Arial" w:cs="Arial"/>
                <w:b/>
                <w:bCs/>
                <w:color w:val="000000"/>
                <w:sz w:val="16"/>
                <w:szCs w:val="16"/>
                <w:lang w:eastAsia="es-CO"/>
              </w:rPr>
            </w:pPr>
            <w:r w:rsidRPr="00CF28AE">
              <w:rPr>
                <w:rFonts w:ascii="Arial" w:eastAsia="Times New Roman" w:hAnsi="Arial" w:cs="Arial"/>
                <w:b/>
                <w:bCs/>
                <w:color w:val="000000"/>
                <w:sz w:val="16"/>
                <w:szCs w:val="16"/>
                <w:lang w:eastAsia="es-CO"/>
              </w:rPr>
              <w:t>VALOR UNITARIO COTIZADO EXCLUIDO DE IVA</w:t>
            </w:r>
          </w:p>
        </w:tc>
        <w:tc>
          <w:tcPr>
            <w:tcW w:w="1534" w:type="dxa"/>
            <w:tcBorders>
              <w:top w:val="single" w:sz="4" w:space="0" w:color="auto"/>
              <w:left w:val="single" w:sz="4" w:space="0" w:color="auto"/>
              <w:bottom w:val="single" w:sz="4" w:space="0" w:color="auto"/>
              <w:right w:val="single" w:sz="4" w:space="0" w:color="auto"/>
            </w:tcBorders>
            <w:vAlign w:val="center"/>
            <w:hideMark/>
          </w:tcPr>
          <w:p w14:paraId="69803E60" w14:textId="77777777" w:rsidR="006A7D2D" w:rsidRPr="00CF28AE" w:rsidRDefault="006A7D2D" w:rsidP="009F2081">
            <w:pPr>
              <w:spacing w:after="0" w:line="240" w:lineRule="auto"/>
              <w:jc w:val="center"/>
              <w:rPr>
                <w:rFonts w:ascii="Arial" w:eastAsia="Times New Roman" w:hAnsi="Arial" w:cs="Arial"/>
                <w:b/>
                <w:bCs/>
                <w:color w:val="000000"/>
                <w:sz w:val="16"/>
                <w:szCs w:val="16"/>
                <w:lang w:eastAsia="es-CO"/>
              </w:rPr>
            </w:pPr>
            <w:r w:rsidRPr="00CF28AE">
              <w:rPr>
                <w:rFonts w:ascii="Arial" w:eastAsia="Times New Roman" w:hAnsi="Arial" w:cs="Arial"/>
                <w:b/>
                <w:bCs/>
                <w:color w:val="000000"/>
                <w:sz w:val="16"/>
                <w:szCs w:val="16"/>
                <w:lang w:eastAsia="es-CO"/>
              </w:rPr>
              <w:t>VALOR UNITARIO COTIZADO</w:t>
            </w:r>
            <w:r>
              <w:rPr>
                <w:rFonts w:ascii="Arial" w:eastAsia="Times New Roman" w:hAnsi="Arial" w:cs="Arial"/>
                <w:b/>
                <w:bCs/>
                <w:color w:val="000000"/>
                <w:sz w:val="16"/>
                <w:szCs w:val="16"/>
                <w:lang w:eastAsia="es-CO"/>
              </w:rPr>
              <w:t xml:space="preserve"> </w:t>
            </w:r>
            <w:r w:rsidRPr="00CF28AE">
              <w:rPr>
                <w:rFonts w:ascii="Arial" w:eastAsia="Times New Roman" w:hAnsi="Arial" w:cs="Arial"/>
                <w:b/>
                <w:bCs/>
                <w:color w:val="000000"/>
                <w:sz w:val="16"/>
                <w:szCs w:val="16"/>
                <w:lang w:eastAsia="es-CO"/>
              </w:rPr>
              <w:t>EXCLUIDO DE IVA</w:t>
            </w:r>
          </w:p>
        </w:tc>
        <w:tc>
          <w:tcPr>
            <w:tcW w:w="1427" w:type="dxa"/>
            <w:tcBorders>
              <w:top w:val="single" w:sz="4" w:space="0" w:color="auto"/>
              <w:left w:val="single" w:sz="4" w:space="0" w:color="auto"/>
              <w:bottom w:val="single" w:sz="4" w:space="0" w:color="auto"/>
              <w:right w:val="single" w:sz="4" w:space="0" w:color="auto"/>
            </w:tcBorders>
            <w:vAlign w:val="center"/>
            <w:hideMark/>
          </w:tcPr>
          <w:p w14:paraId="48DE04F0" w14:textId="77777777" w:rsidR="006A7D2D" w:rsidRPr="00CF28AE" w:rsidRDefault="006A7D2D" w:rsidP="009F2081">
            <w:pPr>
              <w:spacing w:after="0" w:line="240" w:lineRule="auto"/>
              <w:jc w:val="center"/>
              <w:rPr>
                <w:rFonts w:ascii="Arial" w:eastAsia="Times New Roman" w:hAnsi="Arial" w:cs="Arial"/>
                <w:b/>
                <w:bCs/>
                <w:color w:val="000000"/>
                <w:sz w:val="16"/>
                <w:szCs w:val="16"/>
                <w:lang w:eastAsia="es-CO"/>
              </w:rPr>
            </w:pPr>
            <w:r w:rsidRPr="00CF28AE">
              <w:rPr>
                <w:rFonts w:ascii="Arial" w:eastAsia="Times New Roman" w:hAnsi="Arial" w:cs="Arial"/>
                <w:b/>
                <w:bCs/>
                <w:color w:val="000000"/>
                <w:sz w:val="16"/>
                <w:szCs w:val="16"/>
                <w:lang w:eastAsia="es-CO"/>
              </w:rPr>
              <w:t>VALOR UNITARIO COTIZADO</w:t>
            </w:r>
            <w:r>
              <w:rPr>
                <w:rFonts w:ascii="Arial" w:eastAsia="Times New Roman" w:hAnsi="Arial" w:cs="Arial"/>
                <w:b/>
                <w:bCs/>
                <w:color w:val="000000"/>
                <w:sz w:val="16"/>
                <w:szCs w:val="16"/>
                <w:lang w:eastAsia="es-CO"/>
              </w:rPr>
              <w:t xml:space="preserve"> </w:t>
            </w:r>
            <w:r w:rsidRPr="00CF28AE">
              <w:rPr>
                <w:rFonts w:ascii="Arial" w:eastAsia="Times New Roman" w:hAnsi="Arial" w:cs="Arial"/>
                <w:b/>
                <w:bCs/>
                <w:color w:val="000000"/>
                <w:sz w:val="16"/>
                <w:szCs w:val="16"/>
                <w:lang w:eastAsia="es-CO"/>
              </w:rPr>
              <w:t>EXCLUIDO DE IVA</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0870566A" w14:textId="77777777" w:rsidR="006A7D2D" w:rsidRPr="00CF28AE" w:rsidRDefault="006A7D2D" w:rsidP="009F2081">
            <w:pPr>
              <w:spacing w:after="0" w:line="240" w:lineRule="auto"/>
              <w:rPr>
                <w:rFonts w:ascii="Arial" w:eastAsia="Times New Roman" w:hAnsi="Arial" w:cs="Arial"/>
                <w:b/>
                <w:bCs/>
                <w:color w:val="000000"/>
                <w:sz w:val="16"/>
                <w:szCs w:val="16"/>
                <w:lang w:eastAsia="es-CO"/>
              </w:rPr>
            </w:pPr>
          </w:p>
        </w:tc>
      </w:tr>
      <w:tr w:rsidR="006A7D2D" w:rsidRPr="00CF28AE" w14:paraId="3A39539D" w14:textId="77777777" w:rsidTr="004A080E">
        <w:trPr>
          <w:trHeight w:val="1404"/>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BF9E100" w14:textId="77777777" w:rsidR="006A7D2D" w:rsidRPr="00CF28AE" w:rsidRDefault="006A7D2D" w:rsidP="009F2081">
            <w:pPr>
              <w:spacing w:after="0" w:line="240" w:lineRule="auto"/>
              <w:jc w:val="center"/>
              <w:rPr>
                <w:rFonts w:ascii="Arial" w:eastAsia="Times New Roman" w:hAnsi="Arial" w:cs="Arial"/>
                <w:b/>
                <w:bCs/>
                <w:color w:val="000000"/>
                <w:sz w:val="16"/>
                <w:szCs w:val="16"/>
                <w:lang w:eastAsia="es-CO"/>
              </w:rPr>
            </w:pPr>
            <w:r w:rsidRPr="00CF28AE">
              <w:rPr>
                <w:rFonts w:ascii="Arial" w:eastAsia="Times New Roman" w:hAnsi="Arial" w:cs="Arial"/>
                <w:b/>
                <w:bCs/>
                <w:color w:val="000000"/>
                <w:sz w:val="16"/>
                <w:szCs w:val="16"/>
                <w:lang w:eastAsia="es-CO"/>
              </w:rPr>
              <w:t>1</w:t>
            </w:r>
          </w:p>
        </w:tc>
        <w:tc>
          <w:tcPr>
            <w:tcW w:w="288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C39BBC7" w14:textId="77777777" w:rsidR="006A7D2D" w:rsidRPr="00CF28AE" w:rsidRDefault="006A7D2D" w:rsidP="009F2081">
            <w:pPr>
              <w:spacing w:after="0" w:line="240" w:lineRule="auto"/>
              <w:jc w:val="both"/>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PAQUETE No. 1 INHUMACIÓN FALLECIDOS UNIFORMADOS DE LA POLICÍA NACIONAL - Servicios Funerarios (Decreto 1212, 1213 de 1990, Decreto 1091 de 1995), Decreto 668 del 30 de abril de 2022 Personal profesional uniformado fallecido en servicio activo, fallecido con asignación de retiro y fallecido pensionado.</w:t>
            </w:r>
          </w:p>
        </w:tc>
        <w:tc>
          <w:tcPr>
            <w:tcW w:w="6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DE5A804" w14:textId="77777777" w:rsidR="006A7D2D" w:rsidRPr="00CF28AE" w:rsidRDefault="006A7D2D" w:rsidP="009F2081">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1</w:t>
            </w:r>
          </w:p>
        </w:tc>
        <w:tc>
          <w:tcPr>
            <w:tcW w:w="14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6BA2DA"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$ 14.000000,00</w:t>
            </w:r>
          </w:p>
        </w:tc>
        <w:tc>
          <w:tcPr>
            <w:tcW w:w="15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5379B6"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$ 12.100.000,00</w:t>
            </w:r>
          </w:p>
        </w:tc>
        <w:tc>
          <w:tcPr>
            <w:tcW w:w="14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70FFFA"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$ 17.000.000,00</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18F0E3" w14:textId="071AA577" w:rsidR="006A7D2D" w:rsidRPr="00E73794" w:rsidRDefault="006A7D2D" w:rsidP="009F2081">
            <w:pPr>
              <w:spacing w:after="0" w:line="240" w:lineRule="auto"/>
              <w:jc w:val="right"/>
              <w:rPr>
                <w:rFonts w:ascii="Arial" w:eastAsia="Times New Roman" w:hAnsi="Arial" w:cs="Arial"/>
                <w:color w:val="000000"/>
                <w:sz w:val="16"/>
                <w:szCs w:val="16"/>
                <w:lang w:eastAsia="es-CO"/>
              </w:rPr>
            </w:pPr>
            <w:r w:rsidRPr="00E73794">
              <w:rPr>
                <w:rFonts w:ascii="Arial" w:eastAsia="Times New Roman" w:hAnsi="Arial" w:cs="Arial"/>
                <w:color w:val="000000"/>
                <w:sz w:val="16"/>
                <w:szCs w:val="16"/>
                <w:lang w:eastAsia="es-CO"/>
              </w:rPr>
              <w:t xml:space="preserve">                   </w:t>
            </w:r>
            <w:r w:rsidRPr="006A7D2D">
              <w:rPr>
                <w:rFonts w:ascii="Arial" w:eastAsia="Times New Roman" w:hAnsi="Arial" w:cs="Arial"/>
                <w:color w:val="000000"/>
                <w:sz w:val="16"/>
                <w:szCs w:val="16"/>
                <w:lang w:eastAsia="es-CO"/>
              </w:rPr>
              <w:t>$12.100.000,00</w:t>
            </w:r>
            <w:r w:rsidRPr="00E73794">
              <w:rPr>
                <w:rFonts w:ascii="Arial" w:eastAsia="Times New Roman" w:hAnsi="Arial" w:cs="Arial"/>
                <w:color w:val="000000"/>
                <w:sz w:val="16"/>
                <w:szCs w:val="16"/>
                <w:lang w:eastAsia="es-CO"/>
              </w:rPr>
              <w:t xml:space="preserve"> </w:t>
            </w:r>
          </w:p>
          <w:p w14:paraId="38DE10DA" w14:textId="77777777" w:rsidR="006A7D2D" w:rsidRPr="00CF28AE" w:rsidRDefault="006A7D2D" w:rsidP="009F2081">
            <w:pPr>
              <w:spacing w:after="0" w:line="240" w:lineRule="auto"/>
              <w:jc w:val="both"/>
              <w:rPr>
                <w:rFonts w:ascii="Arial" w:eastAsia="Times New Roman" w:hAnsi="Arial" w:cs="Arial"/>
                <w:color w:val="000000"/>
                <w:sz w:val="16"/>
                <w:szCs w:val="16"/>
                <w:lang w:eastAsia="es-CO"/>
              </w:rPr>
            </w:pPr>
          </w:p>
        </w:tc>
      </w:tr>
      <w:tr w:rsidR="006A7D2D" w:rsidRPr="00406A46" w14:paraId="6C6D0509" w14:textId="77777777" w:rsidTr="004A080E">
        <w:trPr>
          <w:trHeight w:val="1484"/>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4496E66" w14:textId="77777777" w:rsidR="006A7D2D" w:rsidRPr="00CF28AE" w:rsidRDefault="006A7D2D" w:rsidP="009F2081">
            <w:pPr>
              <w:spacing w:after="0" w:line="240" w:lineRule="auto"/>
              <w:jc w:val="center"/>
              <w:rPr>
                <w:rFonts w:ascii="Arial" w:eastAsia="Times New Roman" w:hAnsi="Arial" w:cs="Arial"/>
                <w:b/>
                <w:bCs/>
                <w:color w:val="000000"/>
                <w:sz w:val="16"/>
                <w:szCs w:val="16"/>
                <w:lang w:eastAsia="es-CO"/>
              </w:rPr>
            </w:pPr>
            <w:r w:rsidRPr="00CF28AE">
              <w:rPr>
                <w:rFonts w:ascii="Arial" w:eastAsia="Times New Roman" w:hAnsi="Arial" w:cs="Arial"/>
                <w:b/>
                <w:bCs/>
                <w:color w:val="000000"/>
                <w:sz w:val="16"/>
                <w:szCs w:val="16"/>
                <w:lang w:eastAsia="es-CO"/>
              </w:rPr>
              <w:t>2</w:t>
            </w:r>
          </w:p>
        </w:tc>
        <w:tc>
          <w:tcPr>
            <w:tcW w:w="288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01D1A04" w14:textId="77777777" w:rsidR="006A7D2D" w:rsidRPr="00CF28AE" w:rsidRDefault="006A7D2D" w:rsidP="009F2081">
            <w:pPr>
              <w:spacing w:after="0" w:line="240" w:lineRule="auto"/>
              <w:jc w:val="both"/>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PAQUETE No. 2 CREMACIÓN FALLECIDOS UNIFORMADOS DE LA POLICÍA NACIONAL - Servicios Funerarios (Decreto 1212, 1213 de 1990, Decreto 1091 de 1995), Decreto 668 del 30 de abril de 2022 Personal profesional uniformado fallecido en servicio activo, fallecido con asignación de retiro y fallecido pensionado.</w:t>
            </w:r>
          </w:p>
        </w:tc>
        <w:tc>
          <w:tcPr>
            <w:tcW w:w="6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77BF8ED" w14:textId="77777777" w:rsidR="006A7D2D" w:rsidRPr="00CF28AE" w:rsidRDefault="006A7D2D" w:rsidP="009F2081">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1</w:t>
            </w:r>
          </w:p>
        </w:tc>
        <w:tc>
          <w:tcPr>
            <w:tcW w:w="14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95E09"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$ 14.000.000,00</w:t>
            </w:r>
          </w:p>
        </w:tc>
        <w:tc>
          <w:tcPr>
            <w:tcW w:w="15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69531E"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$ 11.700.000,00</w:t>
            </w:r>
          </w:p>
        </w:tc>
        <w:tc>
          <w:tcPr>
            <w:tcW w:w="14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A66331"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$ 17.000.000,00</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8189B" w14:textId="659DB359" w:rsidR="006A7D2D" w:rsidRPr="00E73794" w:rsidRDefault="006A7D2D" w:rsidP="009F2081">
            <w:pPr>
              <w:spacing w:after="0" w:line="240" w:lineRule="auto"/>
              <w:jc w:val="right"/>
              <w:rPr>
                <w:rFonts w:ascii="Arial" w:eastAsia="Times New Roman" w:hAnsi="Arial" w:cs="Arial"/>
                <w:color w:val="000000"/>
                <w:sz w:val="16"/>
                <w:szCs w:val="16"/>
                <w:lang w:eastAsia="es-CO"/>
              </w:rPr>
            </w:pPr>
            <w:r w:rsidRPr="00E73794">
              <w:rPr>
                <w:rFonts w:ascii="Arial" w:eastAsia="Times New Roman" w:hAnsi="Arial" w:cs="Arial"/>
                <w:color w:val="000000"/>
                <w:sz w:val="16"/>
                <w:szCs w:val="16"/>
                <w:lang w:eastAsia="es-CO"/>
              </w:rPr>
              <w:t xml:space="preserve">                      </w:t>
            </w:r>
            <w:r>
              <w:rPr>
                <w:rFonts w:ascii="Arial" w:eastAsia="Times New Roman" w:hAnsi="Arial" w:cs="Arial"/>
                <w:color w:val="000000"/>
                <w:sz w:val="16"/>
                <w:szCs w:val="16"/>
                <w:lang w:eastAsia="es-CO"/>
              </w:rPr>
              <w:t>$11.700.000,00</w:t>
            </w:r>
          </w:p>
          <w:p w14:paraId="4414C8ED" w14:textId="77777777" w:rsidR="006A7D2D" w:rsidRPr="00CF28AE" w:rsidRDefault="006A7D2D" w:rsidP="009F2081">
            <w:pPr>
              <w:spacing w:after="0" w:line="240" w:lineRule="auto"/>
              <w:jc w:val="both"/>
              <w:rPr>
                <w:rFonts w:ascii="Arial" w:eastAsia="Times New Roman" w:hAnsi="Arial" w:cs="Arial"/>
                <w:color w:val="000000"/>
                <w:sz w:val="16"/>
                <w:szCs w:val="16"/>
                <w:lang w:eastAsia="es-CO"/>
              </w:rPr>
            </w:pPr>
          </w:p>
        </w:tc>
      </w:tr>
      <w:tr w:rsidR="006A7D2D" w:rsidRPr="00406A46" w14:paraId="1E9DA346" w14:textId="77777777" w:rsidTr="004A080E">
        <w:trPr>
          <w:trHeight w:val="1294"/>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D671B6A" w14:textId="77777777" w:rsidR="006A7D2D" w:rsidRPr="00CF28AE" w:rsidRDefault="006A7D2D" w:rsidP="009F2081">
            <w:pPr>
              <w:spacing w:after="0" w:line="240" w:lineRule="auto"/>
              <w:jc w:val="center"/>
              <w:rPr>
                <w:rFonts w:ascii="Arial" w:eastAsia="Times New Roman" w:hAnsi="Arial" w:cs="Arial"/>
                <w:b/>
                <w:bCs/>
                <w:color w:val="000000"/>
                <w:sz w:val="16"/>
                <w:szCs w:val="16"/>
                <w:lang w:eastAsia="es-CO"/>
              </w:rPr>
            </w:pPr>
            <w:r w:rsidRPr="00CF28AE">
              <w:rPr>
                <w:rFonts w:ascii="Arial" w:eastAsia="Times New Roman" w:hAnsi="Arial" w:cs="Arial"/>
                <w:b/>
                <w:bCs/>
                <w:color w:val="000000"/>
                <w:sz w:val="16"/>
                <w:szCs w:val="16"/>
                <w:lang w:eastAsia="es-CO"/>
              </w:rPr>
              <w:t>3</w:t>
            </w:r>
          </w:p>
        </w:tc>
        <w:tc>
          <w:tcPr>
            <w:tcW w:w="28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7936FC5" w14:textId="77777777" w:rsidR="006A7D2D" w:rsidRPr="00CF28AE" w:rsidRDefault="006A7D2D" w:rsidP="009F2081">
            <w:pPr>
              <w:spacing w:after="0" w:line="240" w:lineRule="auto"/>
              <w:jc w:val="both"/>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 xml:space="preserve">PAQUETE No. 3 INHUMACIÓN FALLECIDOS NO UNIFORMADOS DE LA POLICÍA </w:t>
            </w:r>
            <w:proofErr w:type="gramStart"/>
            <w:r w:rsidRPr="00CF28AE">
              <w:rPr>
                <w:rFonts w:ascii="Arial" w:eastAsia="Times New Roman" w:hAnsi="Arial" w:cs="Arial"/>
                <w:color w:val="000000"/>
                <w:sz w:val="16"/>
                <w:szCs w:val="16"/>
                <w:lang w:eastAsia="es-CO"/>
              </w:rPr>
              <w:t>NACIONAL(</w:t>
            </w:r>
            <w:proofErr w:type="gramEnd"/>
            <w:r w:rsidRPr="00CF28AE">
              <w:rPr>
                <w:rFonts w:ascii="Arial" w:eastAsia="Times New Roman" w:hAnsi="Arial" w:cs="Arial"/>
                <w:color w:val="000000"/>
                <w:sz w:val="16"/>
                <w:szCs w:val="16"/>
                <w:lang w:eastAsia="es-CO"/>
              </w:rPr>
              <w:t>Servicios Funerarios (Decreto 1214 de 1990)     para personal fallecido en todas las categorías y grados, fallecidos en servicio activo y fallecidos pensionados).</w:t>
            </w:r>
          </w:p>
        </w:tc>
        <w:tc>
          <w:tcPr>
            <w:tcW w:w="6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E33D699" w14:textId="77777777" w:rsidR="006A7D2D" w:rsidRPr="00CF28AE" w:rsidRDefault="006A7D2D" w:rsidP="009F2081">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1</w:t>
            </w:r>
          </w:p>
        </w:tc>
        <w:tc>
          <w:tcPr>
            <w:tcW w:w="14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BC72FD"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$ 9.000.000,00</w:t>
            </w:r>
          </w:p>
        </w:tc>
        <w:tc>
          <w:tcPr>
            <w:tcW w:w="1534" w:type="dxa"/>
            <w:tcBorders>
              <w:top w:val="single" w:sz="4" w:space="0" w:color="auto"/>
              <w:left w:val="single" w:sz="4" w:space="0" w:color="auto"/>
              <w:bottom w:val="single" w:sz="4" w:space="0" w:color="auto"/>
              <w:right w:val="single" w:sz="4" w:space="0" w:color="auto"/>
            </w:tcBorders>
            <w:shd w:val="clear" w:color="auto" w:fill="FFFFFF" w:themeFill="background1"/>
          </w:tcPr>
          <w:p w14:paraId="699431B8" w14:textId="77777777" w:rsidR="006A7D2D" w:rsidRDefault="006A7D2D" w:rsidP="009F2081">
            <w:pPr>
              <w:spacing w:after="0" w:line="240" w:lineRule="auto"/>
              <w:jc w:val="right"/>
              <w:rPr>
                <w:rFonts w:ascii="Arial" w:eastAsia="Times New Roman" w:hAnsi="Arial" w:cs="Arial"/>
                <w:color w:val="000000"/>
                <w:sz w:val="16"/>
                <w:szCs w:val="16"/>
                <w:lang w:eastAsia="es-CO"/>
              </w:rPr>
            </w:pPr>
          </w:p>
          <w:p w14:paraId="75444991" w14:textId="77777777" w:rsidR="006A7D2D" w:rsidRDefault="006A7D2D" w:rsidP="009F2081">
            <w:pPr>
              <w:spacing w:after="0" w:line="240" w:lineRule="auto"/>
              <w:jc w:val="right"/>
              <w:rPr>
                <w:rFonts w:ascii="Arial" w:eastAsia="Times New Roman" w:hAnsi="Arial" w:cs="Arial"/>
                <w:color w:val="000000"/>
                <w:sz w:val="16"/>
                <w:szCs w:val="16"/>
                <w:lang w:eastAsia="es-CO"/>
              </w:rPr>
            </w:pPr>
          </w:p>
          <w:p w14:paraId="57C724D4" w14:textId="77777777" w:rsidR="006A7D2D" w:rsidRDefault="006A7D2D" w:rsidP="009F2081">
            <w:pPr>
              <w:spacing w:after="0" w:line="240" w:lineRule="auto"/>
              <w:jc w:val="right"/>
              <w:rPr>
                <w:rFonts w:ascii="Arial" w:eastAsia="Times New Roman" w:hAnsi="Arial" w:cs="Arial"/>
                <w:color w:val="000000"/>
                <w:sz w:val="16"/>
                <w:szCs w:val="16"/>
                <w:lang w:eastAsia="es-CO"/>
              </w:rPr>
            </w:pPr>
          </w:p>
          <w:p w14:paraId="0DDCBB40" w14:textId="77777777" w:rsidR="006A7D2D" w:rsidRDefault="006A7D2D" w:rsidP="009F2081">
            <w:pPr>
              <w:spacing w:after="0" w:line="240" w:lineRule="auto"/>
              <w:jc w:val="right"/>
              <w:rPr>
                <w:rFonts w:ascii="Arial" w:eastAsia="Times New Roman" w:hAnsi="Arial" w:cs="Arial"/>
                <w:color w:val="000000"/>
                <w:sz w:val="16"/>
                <w:szCs w:val="16"/>
                <w:lang w:eastAsia="es-CO"/>
              </w:rPr>
            </w:pPr>
          </w:p>
          <w:p w14:paraId="68083EBE"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$ 7.700.000,00</w:t>
            </w:r>
          </w:p>
        </w:tc>
        <w:tc>
          <w:tcPr>
            <w:tcW w:w="14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5BFD94"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$ 14.000.000,00</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1BE897" w14:textId="34883961" w:rsidR="006A7D2D" w:rsidRPr="00E73794" w:rsidRDefault="006A7D2D" w:rsidP="009F2081">
            <w:pPr>
              <w:spacing w:after="0" w:line="240" w:lineRule="auto"/>
              <w:jc w:val="right"/>
              <w:rPr>
                <w:rFonts w:ascii="Arial" w:eastAsia="Times New Roman" w:hAnsi="Arial" w:cs="Arial"/>
                <w:color w:val="000000"/>
                <w:sz w:val="16"/>
                <w:szCs w:val="16"/>
                <w:lang w:eastAsia="es-CO"/>
              </w:rPr>
            </w:pPr>
            <w:r w:rsidRPr="00E73794">
              <w:rPr>
                <w:rFonts w:ascii="Arial" w:eastAsia="Times New Roman" w:hAnsi="Arial" w:cs="Arial"/>
                <w:color w:val="000000"/>
                <w:sz w:val="16"/>
                <w:szCs w:val="16"/>
                <w:lang w:eastAsia="es-CO"/>
              </w:rPr>
              <w:t xml:space="preserve">                        </w:t>
            </w:r>
            <w:r w:rsidRPr="006A7D2D">
              <w:rPr>
                <w:rFonts w:ascii="Arial" w:eastAsia="Times New Roman" w:hAnsi="Arial" w:cs="Arial"/>
                <w:color w:val="000000"/>
                <w:sz w:val="16"/>
                <w:szCs w:val="16"/>
                <w:lang w:eastAsia="es-CO"/>
              </w:rPr>
              <w:t>$7.700.000,00</w:t>
            </w:r>
          </w:p>
          <w:p w14:paraId="74B6A9D1" w14:textId="77777777" w:rsidR="006A7D2D" w:rsidRPr="00CF28AE" w:rsidRDefault="006A7D2D" w:rsidP="009F2081">
            <w:pPr>
              <w:spacing w:after="0" w:line="240" w:lineRule="auto"/>
              <w:jc w:val="both"/>
              <w:rPr>
                <w:rFonts w:ascii="Arial" w:eastAsia="Times New Roman" w:hAnsi="Arial" w:cs="Arial"/>
                <w:color w:val="000000"/>
                <w:sz w:val="16"/>
                <w:szCs w:val="16"/>
                <w:lang w:eastAsia="es-CO"/>
              </w:rPr>
            </w:pPr>
          </w:p>
        </w:tc>
      </w:tr>
      <w:tr w:rsidR="006A7D2D" w:rsidRPr="00406A46" w14:paraId="1EE72633" w14:textId="77777777" w:rsidTr="004A080E">
        <w:trPr>
          <w:trHeight w:val="450"/>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08D8115" w14:textId="77777777" w:rsidR="006A7D2D" w:rsidRPr="00CF28AE" w:rsidRDefault="006A7D2D" w:rsidP="009F2081">
            <w:pPr>
              <w:spacing w:after="0" w:line="240" w:lineRule="auto"/>
              <w:jc w:val="center"/>
              <w:rPr>
                <w:rFonts w:ascii="Arial" w:eastAsia="Times New Roman" w:hAnsi="Arial" w:cs="Arial"/>
                <w:b/>
                <w:bCs/>
                <w:color w:val="000000"/>
                <w:sz w:val="16"/>
                <w:szCs w:val="16"/>
                <w:lang w:eastAsia="es-CO"/>
              </w:rPr>
            </w:pPr>
            <w:r w:rsidRPr="00CF28AE">
              <w:rPr>
                <w:rFonts w:ascii="Arial" w:eastAsia="Times New Roman" w:hAnsi="Arial" w:cs="Arial"/>
                <w:b/>
                <w:bCs/>
                <w:color w:val="000000"/>
                <w:sz w:val="16"/>
                <w:szCs w:val="16"/>
                <w:lang w:eastAsia="es-CO"/>
              </w:rPr>
              <w:t>4</w:t>
            </w:r>
          </w:p>
        </w:tc>
        <w:tc>
          <w:tcPr>
            <w:tcW w:w="288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6F9DD57F" w14:textId="77777777" w:rsidR="006A7D2D" w:rsidRPr="00CF28AE" w:rsidRDefault="006A7D2D" w:rsidP="009F2081">
            <w:pPr>
              <w:spacing w:after="0" w:line="240" w:lineRule="auto"/>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PAQUETE No. 4 CREMACIÓN FALLECIDOS NO UNIFORMADOS DE LA POLICÍA NACIONAL (Servicios Funerarios (Decreto 1214 de 1990) para personal fallecido en todas las categorías y grados, fallecidos en servicio activo y fallecidos pensionados).</w:t>
            </w:r>
          </w:p>
        </w:tc>
        <w:tc>
          <w:tcPr>
            <w:tcW w:w="66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514654C" w14:textId="77777777" w:rsidR="006A7D2D" w:rsidRPr="00CF28AE" w:rsidRDefault="006A7D2D" w:rsidP="009F2081">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1</w:t>
            </w:r>
          </w:p>
        </w:tc>
        <w:tc>
          <w:tcPr>
            <w:tcW w:w="148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7EC756"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$ 9.000.000,00</w:t>
            </w:r>
          </w:p>
        </w:tc>
        <w:tc>
          <w:tcPr>
            <w:tcW w:w="153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B206F4"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$ 7.500.000,00</w:t>
            </w:r>
          </w:p>
        </w:tc>
        <w:tc>
          <w:tcPr>
            <w:tcW w:w="142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C1C13D"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$ 14.000.000,00</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D0F8D7" w14:textId="0C901635" w:rsidR="006A7D2D" w:rsidRPr="00CF28AE" w:rsidRDefault="006A7D2D" w:rsidP="00046430">
            <w:pPr>
              <w:spacing w:after="0" w:line="240" w:lineRule="auto"/>
              <w:jc w:val="right"/>
              <w:rPr>
                <w:rFonts w:ascii="Arial" w:eastAsia="Times New Roman" w:hAnsi="Arial" w:cs="Arial"/>
                <w:color w:val="000000"/>
                <w:sz w:val="16"/>
                <w:szCs w:val="16"/>
                <w:lang w:eastAsia="es-CO"/>
              </w:rPr>
            </w:pPr>
            <w:r w:rsidRPr="006A7D2D">
              <w:rPr>
                <w:rFonts w:ascii="Arial" w:eastAsia="Times New Roman" w:hAnsi="Arial" w:cs="Arial"/>
                <w:color w:val="000000"/>
                <w:sz w:val="16"/>
                <w:szCs w:val="16"/>
                <w:lang w:eastAsia="es-CO"/>
              </w:rPr>
              <w:t>$7.500.000,00</w:t>
            </w:r>
          </w:p>
        </w:tc>
      </w:tr>
      <w:tr w:rsidR="006A7D2D" w:rsidRPr="00406A46" w14:paraId="09CD73BB" w14:textId="77777777" w:rsidTr="004A080E">
        <w:trPr>
          <w:trHeight w:val="487"/>
        </w:trPr>
        <w:tc>
          <w:tcPr>
            <w:tcW w:w="0" w:type="auto"/>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B1410E" w14:textId="77777777" w:rsidR="006A7D2D" w:rsidRPr="00CF28AE" w:rsidRDefault="006A7D2D" w:rsidP="009F2081">
            <w:pPr>
              <w:spacing w:after="0" w:line="240" w:lineRule="auto"/>
              <w:rPr>
                <w:rFonts w:ascii="Arial" w:eastAsia="Times New Roman" w:hAnsi="Arial" w:cs="Arial"/>
                <w:b/>
                <w:bCs/>
                <w:color w:val="000000"/>
                <w:sz w:val="16"/>
                <w:szCs w:val="16"/>
                <w:lang w:eastAsia="es-CO"/>
              </w:rPr>
            </w:pPr>
          </w:p>
        </w:tc>
        <w:tc>
          <w:tcPr>
            <w:tcW w:w="288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197759" w14:textId="77777777" w:rsidR="006A7D2D" w:rsidRPr="00CF28AE" w:rsidRDefault="006A7D2D" w:rsidP="009F2081">
            <w:pPr>
              <w:spacing w:after="0" w:line="240" w:lineRule="auto"/>
              <w:rPr>
                <w:rFonts w:ascii="Arial" w:eastAsia="Times New Roman" w:hAnsi="Arial" w:cs="Arial"/>
                <w:color w:val="000000"/>
                <w:sz w:val="16"/>
                <w:szCs w:val="16"/>
                <w:lang w:eastAsia="es-CO"/>
              </w:rPr>
            </w:pPr>
          </w:p>
        </w:tc>
        <w:tc>
          <w:tcPr>
            <w:tcW w:w="66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F047330" w14:textId="77777777" w:rsidR="006A7D2D" w:rsidRPr="00CF28AE" w:rsidRDefault="006A7D2D" w:rsidP="009F2081">
            <w:pPr>
              <w:spacing w:after="0" w:line="240" w:lineRule="auto"/>
              <w:jc w:val="center"/>
              <w:rPr>
                <w:rFonts w:ascii="Arial" w:eastAsia="Times New Roman" w:hAnsi="Arial" w:cs="Arial"/>
                <w:color w:val="000000"/>
                <w:sz w:val="16"/>
                <w:szCs w:val="16"/>
                <w:lang w:eastAsia="es-CO"/>
              </w:rPr>
            </w:pPr>
          </w:p>
        </w:tc>
        <w:tc>
          <w:tcPr>
            <w:tcW w:w="148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C3DAD1"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p>
        </w:tc>
        <w:tc>
          <w:tcPr>
            <w:tcW w:w="1534"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AE70BA"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p>
        </w:tc>
        <w:tc>
          <w:tcPr>
            <w:tcW w:w="142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273928"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p>
        </w:tc>
        <w:tc>
          <w:tcPr>
            <w:tcW w:w="156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8861A" w14:textId="77777777" w:rsidR="006A7D2D" w:rsidRPr="00CF28AE" w:rsidRDefault="006A7D2D" w:rsidP="009F2081">
            <w:pPr>
              <w:spacing w:after="0" w:line="240" w:lineRule="auto"/>
              <w:jc w:val="both"/>
              <w:rPr>
                <w:rFonts w:ascii="Arial" w:eastAsia="Times New Roman" w:hAnsi="Arial" w:cs="Arial"/>
                <w:color w:val="000000"/>
                <w:sz w:val="16"/>
                <w:szCs w:val="16"/>
                <w:lang w:eastAsia="es-CO"/>
              </w:rPr>
            </w:pPr>
          </w:p>
        </w:tc>
      </w:tr>
      <w:tr w:rsidR="006A7D2D" w:rsidRPr="00406A46" w14:paraId="54502418" w14:textId="77777777" w:rsidTr="004A080E">
        <w:trPr>
          <w:trHeight w:val="540"/>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9DD9012" w14:textId="77777777" w:rsidR="006A7D2D" w:rsidRPr="00CF28AE" w:rsidRDefault="006A7D2D" w:rsidP="009F2081">
            <w:pPr>
              <w:spacing w:after="0" w:line="240" w:lineRule="auto"/>
              <w:jc w:val="center"/>
              <w:rPr>
                <w:rFonts w:ascii="Arial" w:eastAsia="Times New Roman" w:hAnsi="Arial" w:cs="Arial"/>
                <w:b/>
                <w:bCs/>
                <w:color w:val="000000"/>
                <w:sz w:val="16"/>
                <w:szCs w:val="16"/>
                <w:lang w:eastAsia="es-CO"/>
              </w:rPr>
            </w:pPr>
            <w:r w:rsidRPr="00CF28AE">
              <w:rPr>
                <w:rFonts w:ascii="Arial" w:eastAsia="Times New Roman" w:hAnsi="Arial" w:cs="Arial"/>
                <w:b/>
                <w:bCs/>
                <w:color w:val="000000"/>
                <w:sz w:val="16"/>
                <w:szCs w:val="16"/>
                <w:lang w:eastAsia="es-CO"/>
              </w:rPr>
              <w:t>5</w:t>
            </w:r>
          </w:p>
        </w:tc>
        <w:tc>
          <w:tcPr>
            <w:tcW w:w="288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ECD2CA" w14:textId="77777777" w:rsidR="006A7D2D" w:rsidRPr="00CF28AE" w:rsidRDefault="006A7D2D" w:rsidP="009F2081">
            <w:pPr>
              <w:spacing w:after="0" w:line="240" w:lineRule="auto"/>
              <w:jc w:val="both"/>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 xml:space="preserve">PAQUETE No. 5 INHUMACIÓN ALUMNOS FALLECIDOS DE LAS ESCUELAS DE FORMACIÓN CADETES Y ALFÉRES DE LA POLICÍA NACIONAL </w:t>
            </w:r>
            <w:r w:rsidRPr="00CF28AE">
              <w:rPr>
                <w:rFonts w:ascii="Arial" w:eastAsia="Times New Roman" w:hAnsi="Arial" w:cs="Arial"/>
                <w:color w:val="000000"/>
                <w:sz w:val="16"/>
                <w:szCs w:val="16"/>
                <w:lang w:eastAsia="es-CO"/>
              </w:rPr>
              <w:br/>
              <w:t>(Servicios Funerarios (Decreto 1791 de 2000) para personal fallecido de cadetes y alférez).</w:t>
            </w:r>
          </w:p>
        </w:tc>
        <w:tc>
          <w:tcPr>
            <w:tcW w:w="66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F5F5777" w14:textId="77777777" w:rsidR="006A7D2D" w:rsidRPr="00CF28AE" w:rsidRDefault="006A7D2D" w:rsidP="009F2081">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1</w:t>
            </w:r>
          </w:p>
        </w:tc>
        <w:tc>
          <w:tcPr>
            <w:tcW w:w="148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AB4008"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$ 7.000.000,00</w:t>
            </w:r>
          </w:p>
        </w:tc>
        <w:tc>
          <w:tcPr>
            <w:tcW w:w="153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C4378A"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$ 5.600.000,00</w:t>
            </w:r>
          </w:p>
        </w:tc>
        <w:tc>
          <w:tcPr>
            <w:tcW w:w="142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391A8" w14:textId="77777777" w:rsidR="006A7D2D" w:rsidRPr="00CF28AE" w:rsidRDefault="006A7D2D" w:rsidP="00046430">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$ 9.000.000,00</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0B29D1" w14:textId="2454E0FC" w:rsidR="006A7D2D" w:rsidRPr="00CF28AE" w:rsidRDefault="006A7D2D" w:rsidP="00046430">
            <w:pPr>
              <w:spacing w:after="0" w:line="240" w:lineRule="auto"/>
              <w:jc w:val="right"/>
              <w:rPr>
                <w:rFonts w:ascii="Arial" w:eastAsia="Times New Roman" w:hAnsi="Arial" w:cs="Arial"/>
                <w:color w:val="000000"/>
                <w:sz w:val="16"/>
                <w:szCs w:val="16"/>
                <w:lang w:eastAsia="es-CO"/>
              </w:rPr>
            </w:pPr>
            <w:r w:rsidRPr="00E73794">
              <w:rPr>
                <w:rFonts w:ascii="Arial" w:eastAsia="Times New Roman" w:hAnsi="Arial" w:cs="Arial"/>
                <w:color w:val="000000"/>
                <w:sz w:val="16"/>
                <w:szCs w:val="16"/>
                <w:lang w:eastAsia="es-CO"/>
              </w:rPr>
              <w:t xml:space="preserve">                        </w:t>
            </w:r>
            <w:r>
              <w:rPr>
                <w:rFonts w:ascii="Arial" w:eastAsia="Times New Roman" w:hAnsi="Arial" w:cs="Arial"/>
                <w:color w:val="000000"/>
                <w:sz w:val="16"/>
                <w:szCs w:val="16"/>
                <w:lang w:eastAsia="es-CO"/>
              </w:rPr>
              <w:t>$5.600.000,00</w:t>
            </w:r>
          </w:p>
        </w:tc>
      </w:tr>
      <w:tr w:rsidR="006A7D2D" w:rsidRPr="00406A46" w14:paraId="6B5DF473" w14:textId="77777777" w:rsidTr="004A080E">
        <w:trPr>
          <w:trHeight w:val="817"/>
        </w:trPr>
        <w:tc>
          <w:tcPr>
            <w:tcW w:w="0" w:type="auto"/>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859F96" w14:textId="77777777" w:rsidR="006A7D2D" w:rsidRPr="00CF28AE" w:rsidRDefault="006A7D2D" w:rsidP="009F2081">
            <w:pPr>
              <w:spacing w:after="0" w:line="240" w:lineRule="auto"/>
              <w:rPr>
                <w:rFonts w:ascii="Arial" w:eastAsia="Times New Roman" w:hAnsi="Arial" w:cs="Arial"/>
                <w:b/>
                <w:bCs/>
                <w:color w:val="000000"/>
                <w:sz w:val="16"/>
                <w:szCs w:val="16"/>
                <w:lang w:eastAsia="es-CO"/>
              </w:rPr>
            </w:pPr>
          </w:p>
        </w:tc>
        <w:tc>
          <w:tcPr>
            <w:tcW w:w="288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E48026E" w14:textId="77777777" w:rsidR="006A7D2D" w:rsidRPr="00CF28AE" w:rsidRDefault="006A7D2D" w:rsidP="009F2081">
            <w:pPr>
              <w:spacing w:after="0" w:line="240" w:lineRule="auto"/>
              <w:rPr>
                <w:rFonts w:ascii="Arial" w:eastAsia="Times New Roman" w:hAnsi="Arial" w:cs="Arial"/>
                <w:color w:val="000000"/>
                <w:sz w:val="16"/>
                <w:szCs w:val="16"/>
                <w:lang w:eastAsia="es-CO"/>
              </w:rPr>
            </w:pPr>
          </w:p>
        </w:tc>
        <w:tc>
          <w:tcPr>
            <w:tcW w:w="66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91EDA2" w14:textId="77777777" w:rsidR="006A7D2D" w:rsidRPr="00CF28AE" w:rsidRDefault="006A7D2D" w:rsidP="009F2081">
            <w:pPr>
              <w:spacing w:after="0" w:line="240" w:lineRule="auto"/>
              <w:jc w:val="center"/>
              <w:rPr>
                <w:rFonts w:ascii="Arial" w:eastAsia="Times New Roman" w:hAnsi="Arial" w:cs="Arial"/>
                <w:color w:val="000000"/>
                <w:sz w:val="16"/>
                <w:szCs w:val="16"/>
                <w:lang w:eastAsia="es-CO"/>
              </w:rPr>
            </w:pPr>
          </w:p>
        </w:tc>
        <w:tc>
          <w:tcPr>
            <w:tcW w:w="148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56381E"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p>
        </w:tc>
        <w:tc>
          <w:tcPr>
            <w:tcW w:w="1534"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B3AFB0"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p>
        </w:tc>
        <w:tc>
          <w:tcPr>
            <w:tcW w:w="142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67D625"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p>
        </w:tc>
        <w:tc>
          <w:tcPr>
            <w:tcW w:w="156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8F0FCC" w14:textId="77777777" w:rsidR="006A7D2D" w:rsidRPr="00CF28AE" w:rsidRDefault="006A7D2D" w:rsidP="009F2081">
            <w:pPr>
              <w:spacing w:after="0" w:line="240" w:lineRule="auto"/>
              <w:jc w:val="both"/>
              <w:rPr>
                <w:rFonts w:ascii="Arial" w:eastAsia="Times New Roman" w:hAnsi="Arial" w:cs="Arial"/>
                <w:color w:val="000000"/>
                <w:sz w:val="16"/>
                <w:szCs w:val="16"/>
                <w:lang w:eastAsia="es-CO"/>
              </w:rPr>
            </w:pPr>
          </w:p>
        </w:tc>
      </w:tr>
      <w:tr w:rsidR="006A7D2D" w:rsidRPr="00406A46" w14:paraId="3B7F62C5" w14:textId="77777777" w:rsidTr="004A080E">
        <w:trPr>
          <w:trHeight w:val="1249"/>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E77DCD6" w14:textId="77777777" w:rsidR="006A7D2D" w:rsidRPr="00CF28AE" w:rsidRDefault="006A7D2D" w:rsidP="009F2081">
            <w:pPr>
              <w:spacing w:after="0" w:line="240" w:lineRule="auto"/>
              <w:jc w:val="center"/>
              <w:rPr>
                <w:rFonts w:ascii="Arial" w:eastAsia="Times New Roman" w:hAnsi="Arial" w:cs="Arial"/>
                <w:b/>
                <w:bCs/>
                <w:color w:val="000000"/>
                <w:sz w:val="16"/>
                <w:szCs w:val="16"/>
                <w:lang w:eastAsia="es-CO"/>
              </w:rPr>
            </w:pPr>
            <w:r w:rsidRPr="00CF28AE">
              <w:rPr>
                <w:rFonts w:ascii="Arial" w:eastAsia="Times New Roman" w:hAnsi="Arial" w:cs="Arial"/>
                <w:b/>
                <w:bCs/>
                <w:color w:val="000000"/>
                <w:sz w:val="16"/>
                <w:szCs w:val="16"/>
                <w:lang w:eastAsia="es-CO"/>
              </w:rPr>
              <w:lastRenderedPageBreak/>
              <w:t>6</w:t>
            </w:r>
          </w:p>
        </w:tc>
        <w:tc>
          <w:tcPr>
            <w:tcW w:w="288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5FB75D" w14:textId="77777777" w:rsidR="006A7D2D" w:rsidRPr="00CF28AE" w:rsidRDefault="006A7D2D" w:rsidP="009F2081">
            <w:pPr>
              <w:spacing w:after="0" w:line="240" w:lineRule="auto"/>
              <w:jc w:val="both"/>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 xml:space="preserve">PAQUETE No. 6 CREMACIÓN ALUMNOS FALLECIDOS DE LAS ESCUELAS DE FORMACIÓN CADETES Y ALFÉRES DE LA POLICÍA </w:t>
            </w:r>
            <w:proofErr w:type="gramStart"/>
            <w:r w:rsidRPr="00CF28AE">
              <w:rPr>
                <w:rFonts w:ascii="Arial" w:eastAsia="Times New Roman" w:hAnsi="Arial" w:cs="Arial"/>
                <w:color w:val="000000"/>
                <w:sz w:val="16"/>
                <w:szCs w:val="16"/>
                <w:lang w:eastAsia="es-CO"/>
              </w:rPr>
              <w:t>NACIONAL  (</w:t>
            </w:r>
            <w:proofErr w:type="gramEnd"/>
            <w:r w:rsidRPr="00CF28AE">
              <w:rPr>
                <w:rFonts w:ascii="Arial" w:eastAsia="Times New Roman" w:hAnsi="Arial" w:cs="Arial"/>
                <w:color w:val="000000"/>
                <w:sz w:val="16"/>
                <w:szCs w:val="16"/>
                <w:lang w:eastAsia="es-CO"/>
              </w:rPr>
              <w:t>Servicios Funerarios (Decreto 1791 de 2000) para personal fallecido de cadetes y alférez).</w:t>
            </w:r>
          </w:p>
        </w:tc>
        <w:tc>
          <w:tcPr>
            <w:tcW w:w="66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E0A386A" w14:textId="77777777" w:rsidR="006A7D2D" w:rsidRPr="00CF28AE" w:rsidRDefault="006A7D2D" w:rsidP="009F2081">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1</w:t>
            </w:r>
          </w:p>
        </w:tc>
        <w:tc>
          <w:tcPr>
            <w:tcW w:w="148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22F4E1"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$ 7.000.000,00</w:t>
            </w:r>
          </w:p>
        </w:tc>
        <w:tc>
          <w:tcPr>
            <w:tcW w:w="153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192253"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$ 5.200.000,00</w:t>
            </w:r>
          </w:p>
        </w:tc>
        <w:tc>
          <w:tcPr>
            <w:tcW w:w="142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4681AC"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$ 9.000.000,00</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E9942C" w14:textId="6B5397B3" w:rsidR="006A7D2D" w:rsidRPr="00E73794" w:rsidRDefault="006A7D2D" w:rsidP="009F2081">
            <w:pPr>
              <w:spacing w:after="0" w:line="240" w:lineRule="auto"/>
              <w:jc w:val="right"/>
              <w:rPr>
                <w:rFonts w:ascii="Arial" w:eastAsia="Times New Roman" w:hAnsi="Arial" w:cs="Arial"/>
                <w:color w:val="000000"/>
                <w:sz w:val="16"/>
                <w:szCs w:val="16"/>
                <w:lang w:eastAsia="es-CO"/>
              </w:rPr>
            </w:pPr>
            <w:r w:rsidRPr="00E73794">
              <w:rPr>
                <w:rFonts w:ascii="Arial" w:eastAsia="Times New Roman" w:hAnsi="Arial" w:cs="Arial"/>
                <w:color w:val="000000"/>
                <w:sz w:val="16"/>
                <w:szCs w:val="16"/>
                <w:lang w:eastAsia="es-CO"/>
              </w:rPr>
              <w:t xml:space="preserve">                          </w:t>
            </w:r>
            <w:r w:rsidRPr="006A7D2D">
              <w:rPr>
                <w:rFonts w:ascii="Arial" w:eastAsia="Times New Roman" w:hAnsi="Arial" w:cs="Arial"/>
                <w:color w:val="000000"/>
                <w:sz w:val="16"/>
                <w:szCs w:val="16"/>
                <w:lang w:eastAsia="es-CO"/>
              </w:rPr>
              <w:t>$5.200.000,00</w:t>
            </w:r>
          </w:p>
          <w:p w14:paraId="62E66361" w14:textId="77777777" w:rsidR="006A7D2D" w:rsidRPr="00CF28AE" w:rsidRDefault="006A7D2D" w:rsidP="009F2081">
            <w:pPr>
              <w:spacing w:after="0" w:line="240" w:lineRule="auto"/>
              <w:jc w:val="both"/>
              <w:rPr>
                <w:rFonts w:ascii="Arial" w:eastAsia="Times New Roman" w:hAnsi="Arial" w:cs="Arial"/>
                <w:color w:val="000000"/>
                <w:sz w:val="16"/>
                <w:szCs w:val="16"/>
                <w:lang w:eastAsia="es-CO"/>
              </w:rPr>
            </w:pPr>
          </w:p>
        </w:tc>
      </w:tr>
      <w:tr w:rsidR="006A7D2D" w:rsidRPr="00406A46" w14:paraId="142F6B8E" w14:textId="77777777" w:rsidTr="004A080E">
        <w:trPr>
          <w:trHeight w:val="450"/>
        </w:trPr>
        <w:tc>
          <w:tcPr>
            <w:tcW w:w="0" w:type="auto"/>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0FCF3F0" w14:textId="77777777" w:rsidR="006A7D2D" w:rsidRPr="00CF28AE" w:rsidRDefault="006A7D2D" w:rsidP="009F2081">
            <w:pPr>
              <w:spacing w:after="0" w:line="240" w:lineRule="auto"/>
              <w:rPr>
                <w:rFonts w:ascii="Arial" w:eastAsia="Times New Roman" w:hAnsi="Arial" w:cs="Arial"/>
                <w:b/>
                <w:bCs/>
                <w:color w:val="000000"/>
                <w:sz w:val="16"/>
                <w:szCs w:val="16"/>
                <w:lang w:eastAsia="es-CO"/>
              </w:rPr>
            </w:pPr>
          </w:p>
        </w:tc>
        <w:tc>
          <w:tcPr>
            <w:tcW w:w="288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2705E5" w14:textId="77777777" w:rsidR="006A7D2D" w:rsidRPr="00CF28AE" w:rsidRDefault="006A7D2D" w:rsidP="009F2081">
            <w:pPr>
              <w:spacing w:after="0" w:line="240" w:lineRule="auto"/>
              <w:rPr>
                <w:rFonts w:ascii="Arial" w:eastAsia="Times New Roman" w:hAnsi="Arial" w:cs="Arial"/>
                <w:color w:val="000000"/>
                <w:sz w:val="16"/>
                <w:szCs w:val="16"/>
                <w:lang w:eastAsia="es-CO"/>
              </w:rPr>
            </w:pPr>
          </w:p>
        </w:tc>
        <w:tc>
          <w:tcPr>
            <w:tcW w:w="66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B19F583" w14:textId="77777777" w:rsidR="006A7D2D" w:rsidRPr="00CF28AE" w:rsidRDefault="006A7D2D" w:rsidP="009F2081">
            <w:pPr>
              <w:spacing w:after="0" w:line="240" w:lineRule="auto"/>
              <w:jc w:val="center"/>
              <w:rPr>
                <w:rFonts w:ascii="Arial" w:eastAsia="Times New Roman" w:hAnsi="Arial" w:cs="Arial"/>
                <w:color w:val="000000"/>
                <w:sz w:val="16"/>
                <w:szCs w:val="16"/>
                <w:lang w:eastAsia="es-CO"/>
              </w:rPr>
            </w:pPr>
          </w:p>
        </w:tc>
        <w:tc>
          <w:tcPr>
            <w:tcW w:w="148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C7BD5"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p>
        </w:tc>
        <w:tc>
          <w:tcPr>
            <w:tcW w:w="1534"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575AAC"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p>
        </w:tc>
        <w:tc>
          <w:tcPr>
            <w:tcW w:w="142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E261D"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p>
        </w:tc>
        <w:tc>
          <w:tcPr>
            <w:tcW w:w="156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491820" w14:textId="77777777" w:rsidR="006A7D2D" w:rsidRPr="00CF28AE" w:rsidRDefault="006A7D2D" w:rsidP="009F2081">
            <w:pPr>
              <w:spacing w:after="0" w:line="240" w:lineRule="auto"/>
              <w:jc w:val="both"/>
              <w:rPr>
                <w:rFonts w:ascii="Arial" w:eastAsia="Times New Roman" w:hAnsi="Arial" w:cs="Arial"/>
                <w:color w:val="000000"/>
                <w:sz w:val="16"/>
                <w:szCs w:val="16"/>
                <w:lang w:eastAsia="es-CO"/>
              </w:rPr>
            </w:pPr>
          </w:p>
        </w:tc>
      </w:tr>
      <w:tr w:rsidR="006A7D2D" w:rsidRPr="00406A46" w14:paraId="15998951" w14:textId="77777777" w:rsidTr="004A080E">
        <w:trPr>
          <w:trHeight w:val="1263"/>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A3DD796" w14:textId="77777777" w:rsidR="006A7D2D" w:rsidRPr="00CF28AE" w:rsidRDefault="006A7D2D" w:rsidP="009F2081">
            <w:pPr>
              <w:spacing w:after="0" w:line="240" w:lineRule="auto"/>
              <w:jc w:val="center"/>
              <w:rPr>
                <w:rFonts w:ascii="Arial" w:eastAsia="Times New Roman" w:hAnsi="Arial" w:cs="Arial"/>
                <w:b/>
                <w:bCs/>
                <w:color w:val="000000"/>
                <w:sz w:val="16"/>
                <w:szCs w:val="16"/>
                <w:lang w:eastAsia="es-CO"/>
              </w:rPr>
            </w:pPr>
            <w:r w:rsidRPr="00CF28AE">
              <w:rPr>
                <w:rFonts w:ascii="Arial" w:eastAsia="Times New Roman" w:hAnsi="Arial" w:cs="Arial"/>
                <w:b/>
                <w:bCs/>
                <w:color w:val="000000"/>
                <w:sz w:val="16"/>
                <w:szCs w:val="16"/>
                <w:lang w:eastAsia="es-CO"/>
              </w:rPr>
              <w:t>7</w:t>
            </w:r>
          </w:p>
        </w:tc>
        <w:tc>
          <w:tcPr>
            <w:tcW w:w="288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848DC1" w14:textId="77777777" w:rsidR="006A7D2D" w:rsidRPr="00CF28AE" w:rsidRDefault="006A7D2D" w:rsidP="009F2081">
            <w:pPr>
              <w:spacing w:after="0" w:line="240" w:lineRule="auto"/>
              <w:jc w:val="both"/>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PAQUETE No. 7 INHUMACIÓN ESTUDIANTES EN PROCESO DE FORMACIÓN PROFESIONAL POLICIAL PARA PATRULLERO DE POLICÍA Nota: (Aplica también para auxiliar de policía fallecido, mientras permanezca prestando el servicio militar obligatorio, suspendido o pensionado), de acuerdo con lo establecido en el artículo 18º de la Resolución 02551 del 10 de junio de 2015 “Por la cual se reglamenta el funcionamiento y los servicios ofrecidos por el centro Religioso de la Dirección de Bienestar Social de la Policía Nacional y se dictan otras disposiciones”</w:t>
            </w:r>
          </w:p>
        </w:tc>
        <w:tc>
          <w:tcPr>
            <w:tcW w:w="66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53EED1F" w14:textId="77777777" w:rsidR="006A7D2D" w:rsidRPr="00CF28AE" w:rsidRDefault="006A7D2D" w:rsidP="009F2081">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1</w:t>
            </w:r>
          </w:p>
        </w:tc>
        <w:tc>
          <w:tcPr>
            <w:tcW w:w="148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1B8718"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$ 7.000.000,00</w:t>
            </w:r>
          </w:p>
        </w:tc>
        <w:tc>
          <w:tcPr>
            <w:tcW w:w="153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1A6C7A"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$ 5.200.000,00</w:t>
            </w:r>
          </w:p>
        </w:tc>
        <w:tc>
          <w:tcPr>
            <w:tcW w:w="142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0461B"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$ 9.000.000,00</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4E6615" w14:textId="5160C02A" w:rsidR="006A7D2D" w:rsidRPr="00E73794" w:rsidRDefault="006A7D2D" w:rsidP="009F2081">
            <w:pPr>
              <w:spacing w:after="0" w:line="240" w:lineRule="auto"/>
              <w:jc w:val="right"/>
              <w:rPr>
                <w:rFonts w:ascii="Arial" w:eastAsia="Times New Roman" w:hAnsi="Arial" w:cs="Arial"/>
                <w:color w:val="000000"/>
                <w:sz w:val="16"/>
                <w:szCs w:val="16"/>
                <w:lang w:eastAsia="es-CO"/>
              </w:rPr>
            </w:pPr>
            <w:r w:rsidRPr="00E73794">
              <w:rPr>
                <w:rFonts w:ascii="Arial" w:eastAsia="Times New Roman" w:hAnsi="Arial" w:cs="Arial"/>
                <w:color w:val="000000"/>
                <w:sz w:val="16"/>
                <w:szCs w:val="16"/>
                <w:lang w:eastAsia="es-CO"/>
              </w:rPr>
              <w:t xml:space="preserve">                          </w:t>
            </w:r>
            <w:r>
              <w:rPr>
                <w:rFonts w:ascii="Arial" w:eastAsia="Times New Roman" w:hAnsi="Arial" w:cs="Arial"/>
                <w:color w:val="000000"/>
                <w:sz w:val="16"/>
                <w:szCs w:val="16"/>
                <w:lang w:eastAsia="es-CO"/>
              </w:rPr>
              <w:t>$5.200.000,00</w:t>
            </w:r>
          </w:p>
          <w:p w14:paraId="2AAEF92A" w14:textId="77777777" w:rsidR="006A7D2D" w:rsidRPr="00CF28AE" w:rsidRDefault="006A7D2D" w:rsidP="009F2081">
            <w:pPr>
              <w:spacing w:after="0" w:line="240" w:lineRule="auto"/>
              <w:jc w:val="both"/>
              <w:rPr>
                <w:rFonts w:ascii="Arial" w:eastAsia="Times New Roman" w:hAnsi="Arial" w:cs="Arial"/>
                <w:color w:val="000000"/>
                <w:sz w:val="16"/>
                <w:szCs w:val="16"/>
                <w:lang w:eastAsia="es-CO"/>
              </w:rPr>
            </w:pPr>
          </w:p>
        </w:tc>
      </w:tr>
      <w:tr w:rsidR="006A7D2D" w:rsidRPr="00406A46" w14:paraId="6611B36E" w14:textId="77777777" w:rsidTr="004A080E">
        <w:trPr>
          <w:trHeight w:val="450"/>
        </w:trPr>
        <w:tc>
          <w:tcPr>
            <w:tcW w:w="0" w:type="auto"/>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E359FB9" w14:textId="77777777" w:rsidR="006A7D2D" w:rsidRPr="00CF28AE" w:rsidRDefault="006A7D2D" w:rsidP="009F2081">
            <w:pPr>
              <w:spacing w:after="0" w:line="240" w:lineRule="auto"/>
              <w:rPr>
                <w:rFonts w:ascii="Arial" w:eastAsia="Times New Roman" w:hAnsi="Arial" w:cs="Arial"/>
                <w:b/>
                <w:bCs/>
                <w:color w:val="000000"/>
                <w:sz w:val="16"/>
                <w:szCs w:val="16"/>
                <w:lang w:eastAsia="es-CO"/>
              </w:rPr>
            </w:pPr>
          </w:p>
        </w:tc>
        <w:tc>
          <w:tcPr>
            <w:tcW w:w="288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3D57FF" w14:textId="77777777" w:rsidR="006A7D2D" w:rsidRPr="00CF28AE" w:rsidRDefault="006A7D2D" w:rsidP="009F2081">
            <w:pPr>
              <w:spacing w:after="0" w:line="240" w:lineRule="auto"/>
              <w:rPr>
                <w:rFonts w:ascii="Arial" w:eastAsia="Times New Roman" w:hAnsi="Arial" w:cs="Arial"/>
                <w:color w:val="000000"/>
                <w:sz w:val="16"/>
                <w:szCs w:val="16"/>
                <w:lang w:eastAsia="es-CO"/>
              </w:rPr>
            </w:pPr>
          </w:p>
        </w:tc>
        <w:tc>
          <w:tcPr>
            <w:tcW w:w="66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E6598AC" w14:textId="77777777" w:rsidR="006A7D2D" w:rsidRPr="00CF28AE" w:rsidRDefault="006A7D2D" w:rsidP="009F2081">
            <w:pPr>
              <w:spacing w:after="0" w:line="240" w:lineRule="auto"/>
              <w:jc w:val="center"/>
              <w:rPr>
                <w:rFonts w:ascii="Arial" w:eastAsia="Times New Roman" w:hAnsi="Arial" w:cs="Arial"/>
                <w:color w:val="000000"/>
                <w:sz w:val="16"/>
                <w:szCs w:val="16"/>
                <w:lang w:eastAsia="es-CO"/>
              </w:rPr>
            </w:pPr>
          </w:p>
        </w:tc>
        <w:tc>
          <w:tcPr>
            <w:tcW w:w="148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EB973"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p>
        </w:tc>
        <w:tc>
          <w:tcPr>
            <w:tcW w:w="1534"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3D6F1B"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p>
        </w:tc>
        <w:tc>
          <w:tcPr>
            <w:tcW w:w="142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C4216"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p>
        </w:tc>
        <w:tc>
          <w:tcPr>
            <w:tcW w:w="156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E039AE" w14:textId="77777777" w:rsidR="006A7D2D" w:rsidRPr="00CF28AE" w:rsidRDefault="006A7D2D" w:rsidP="009F2081">
            <w:pPr>
              <w:spacing w:after="0" w:line="240" w:lineRule="auto"/>
              <w:jc w:val="both"/>
              <w:rPr>
                <w:rFonts w:ascii="Arial" w:eastAsia="Times New Roman" w:hAnsi="Arial" w:cs="Arial"/>
                <w:color w:val="000000"/>
                <w:sz w:val="16"/>
                <w:szCs w:val="16"/>
                <w:lang w:eastAsia="es-CO"/>
              </w:rPr>
            </w:pPr>
          </w:p>
        </w:tc>
      </w:tr>
      <w:tr w:rsidR="006A7D2D" w:rsidRPr="00406A46" w14:paraId="7D91E7B1" w14:textId="77777777" w:rsidTr="004A080E">
        <w:trPr>
          <w:trHeight w:val="450"/>
        </w:trPr>
        <w:tc>
          <w:tcPr>
            <w:tcW w:w="0" w:type="auto"/>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01D8064" w14:textId="77777777" w:rsidR="006A7D2D" w:rsidRPr="00CF28AE" w:rsidRDefault="006A7D2D" w:rsidP="009F2081">
            <w:pPr>
              <w:spacing w:after="0" w:line="240" w:lineRule="auto"/>
              <w:rPr>
                <w:rFonts w:ascii="Arial" w:eastAsia="Times New Roman" w:hAnsi="Arial" w:cs="Arial"/>
                <w:b/>
                <w:bCs/>
                <w:color w:val="000000"/>
                <w:sz w:val="16"/>
                <w:szCs w:val="16"/>
                <w:lang w:eastAsia="es-CO"/>
              </w:rPr>
            </w:pPr>
          </w:p>
        </w:tc>
        <w:tc>
          <w:tcPr>
            <w:tcW w:w="288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6D358B8" w14:textId="77777777" w:rsidR="006A7D2D" w:rsidRPr="00CF28AE" w:rsidRDefault="006A7D2D" w:rsidP="009F2081">
            <w:pPr>
              <w:spacing w:after="0" w:line="240" w:lineRule="auto"/>
              <w:rPr>
                <w:rFonts w:ascii="Arial" w:eastAsia="Times New Roman" w:hAnsi="Arial" w:cs="Arial"/>
                <w:color w:val="000000"/>
                <w:sz w:val="16"/>
                <w:szCs w:val="16"/>
                <w:lang w:eastAsia="es-CO"/>
              </w:rPr>
            </w:pPr>
          </w:p>
        </w:tc>
        <w:tc>
          <w:tcPr>
            <w:tcW w:w="66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FF3CE5" w14:textId="77777777" w:rsidR="006A7D2D" w:rsidRPr="00CF28AE" w:rsidRDefault="006A7D2D" w:rsidP="009F2081">
            <w:pPr>
              <w:spacing w:after="0" w:line="240" w:lineRule="auto"/>
              <w:jc w:val="center"/>
              <w:rPr>
                <w:rFonts w:ascii="Arial" w:eastAsia="Times New Roman" w:hAnsi="Arial" w:cs="Arial"/>
                <w:color w:val="000000"/>
                <w:sz w:val="16"/>
                <w:szCs w:val="16"/>
                <w:lang w:eastAsia="es-CO"/>
              </w:rPr>
            </w:pPr>
          </w:p>
        </w:tc>
        <w:tc>
          <w:tcPr>
            <w:tcW w:w="148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D003EC"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p>
        </w:tc>
        <w:tc>
          <w:tcPr>
            <w:tcW w:w="1534"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332955"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p>
        </w:tc>
        <w:tc>
          <w:tcPr>
            <w:tcW w:w="142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58F5A"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p>
        </w:tc>
        <w:tc>
          <w:tcPr>
            <w:tcW w:w="156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1931A2" w14:textId="77777777" w:rsidR="006A7D2D" w:rsidRPr="00CF28AE" w:rsidRDefault="006A7D2D" w:rsidP="009F2081">
            <w:pPr>
              <w:spacing w:after="0" w:line="240" w:lineRule="auto"/>
              <w:jc w:val="both"/>
              <w:rPr>
                <w:rFonts w:ascii="Arial" w:eastAsia="Times New Roman" w:hAnsi="Arial" w:cs="Arial"/>
                <w:color w:val="000000"/>
                <w:sz w:val="16"/>
                <w:szCs w:val="16"/>
                <w:lang w:eastAsia="es-CO"/>
              </w:rPr>
            </w:pPr>
          </w:p>
        </w:tc>
      </w:tr>
      <w:tr w:rsidR="006A7D2D" w:rsidRPr="00406A46" w14:paraId="0297483E" w14:textId="77777777" w:rsidTr="004A080E">
        <w:trPr>
          <w:trHeight w:val="450"/>
        </w:trPr>
        <w:tc>
          <w:tcPr>
            <w:tcW w:w="0" w:type="auto"/>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1727B51" w14:textId="77777777" w:rsidR="006A7D2D" w:rsidRPr="00CF28AE" w:rsidRDefault="006A7D2D" w:rsidP="009F2081">
            <w:pPr>
              <w:spacing w:after="0" w:line="240" w:lineRule="auto"/>
              <w:rPr>
                <w:rFonts w:ascii="Arial" w:eastAsia="Times New Roman" w:hAnsi="Arial" w:cs="Arial"/>
                <w:b/>
                <w:bCs/>
                <w:color w:val="000000"/>
                <w:sz w:val="16"/>
                <w:szCs w:val="16"/>
                <w:lang w:eastAsia="es-CO"/>
              </w:rPr>
            </w:pPr>
          </w:p>
        </w:tc>
        <w:tc>
          <w:tcPr>
            <w:tcW w:w="288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FF1C2BD" w14:textId="77777777" w:rsidR="006A7D2D" w:rsidRPr="00CF28AE" w:rsidRDefault="006A7D2D" w:rsidP="009F2081">
            <w:pPr>
              <w:spacing w:after="0" w:line="240" w:lineRule="auto"/>
              <w:rPr>
                <w:rFonts w:ascii="Arial" w:eastAsia="Times New Roman" w:hAnsi="Arial" w:cs="Arial"/>
                <w:color w:val="000000"/>
                <w:sz w:val="16"/>
                <w:szCs w:val="16"/>
                <w:lang w:eastAsia="es-CO"/>
              </w:rPr>
            </w:pPr>
          </w:p>
        </w:tc>
        <w:tc>
          <w:tcPr>
            <w:tcW w:w="66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8C8D793" w14:textId="77777777" w:rsidR="006A7D2D" w:rsidRPr="00CF28AE" w:rsidRDefault="006A7D2D" w:rsidP="009F2081">
            <w:pPr>
              <w:spacing w:after="0" w:line="240" w:lineRule="auto"/>
              <w:jc w:val="center"/>
              <w:rPr>
                <w:rFonts w:ascii="Arial" w:eastAsia="Times New Roman" w:hAnsi="Arial" w:cs="Arial"/>
                <w:color w:val="000000"/>
                <w:sz w:val="16"/>
                <w:szCs w:val="16"/>
                <w:lang w:eastAsia="es-CO"/>
              </w:rPr>
            </w:pPr>
          </w:p>
        </w:tc>
        <w:tc>
          <w:tcPr>
            <w:tcW w:w="148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03199D"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p>
        </w:tc>
        <w:tc>
          <w:tcPr>
            <w:tcW w:w="1534"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FA7593"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p>
        </w:tc>
        <w:tc>
          <w:tcPr>
            <w:tcW w:w="142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7D6490"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p>
        </w:tc>
        <w:tc>
          <w:tcPr>
            <w:tcW w:w="156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87D22F" w14:textId="77777777" w:rsidR="006A7D2D" w:rsidRPr="00CF28AE" w:rsidRDefault="006A7D2D" w:rsidP="009F2081">
            <w:pPr>
              <w:spacing w:after="0" w:line="240" w:lineRule="auto"/>
              <w:jc w:val="both"/>
              <w:rPr>
                <w:rFonts w:ascii="Arial" w:eastAsia="Times New Roman" w:hAnsi="Arial" w:cs="Arial"/>
                <w:color w:val="000000"/>
                <w:sz w:val="16"/>
                <w:szCs w:val="16"/>
                <w:lang w:eastAsia="es-CO"/>
              </w:rPr>
            </w:pPr>
          </w:p>
        </w:tc>
      </w:tr>
      <w:tr w:rsidR="006A7D2D" w:rsidRPr="00E73794" w14:paraId="1C0E61BE" w14:textId="77777777" w:rsidTr="004A080E">
        <w:trPr>
          <w:trHeight w:val="450"/>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0BB2D0C" w14:textId="77777777" w:rsidR="006A7D2D" w:rsidRPr="00CF28AE" w:rsidRDefault="006A7D2D" w:rsidP="009F2081">
            <w:pPr>
              <w:spacing w:after="0" w:line="240" w:lineRule="auto"/>
              <w:jc w:val="center"/>
              <w:rPr>
                <w:rFonts w:ascii="Arial" w:eastAsia="Times New Roman" w:hAnsi="Arial" w:cs="Arial"/>
                <w:b/>
                <w:bCs/>
                <w:color w:val="000000"/>
                <w:sz w:val="16"/>
                <w:szCs w:val="16"/>
                <w:lang w:eastAsia="es-CO"/>
              </w:rPr>
            </w:pPr>
            <w:r w:rsidRPr="00CF28AE">
              <w:rPr>
                <w:rFonts w:ascii="Arial" w:eastAsia="Times New Roman" w:hAnsi="Arial" w:cs="Arial"/>
                <w:b/>
                <w:bCs/>
                <w:color w:val="000000"/>
                <w:sz w:val="16"/>
                <w:szCs w:val="16"/>
                <w:lang w:eastAsia="es-CO"/>
              </w:rPr>
              <w:t>8</w:t>
            </w:r>
          </w:p>
        </w:tc>
        <w:tc>
          <w:tcPr>
            <w:tcW w:w="288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BBD385" w14:textId="77777777" w:rsidR="006A7D2D" w:rsidRPr="00CF28AE" w:rsidRDefault="006A7D2D" w:rsidP="009F2081">
            <w:pPr>
              <w:spacing w:after="0" w:line="240" w:lineRule="auto"/>
              <w:jc w:val="both"/>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PAQUETE No. 8 CREMACIÓN ESTUDIANTES EN PROCESO DE FORMACIÓN PROFESIONAL POLICIAL PARA PATRULLERO DE POLICÍA Servicios Funerarios (Decreto 2179 de 2021) para personal estudiantes fallecidos en proceso de formación profesional policial para patrullero de policía. Nota: (Aplica también para auxiliar de policía fallecido, mientras permanezca prestando el servicio militar obligatorio, suspendido o pensionado), de acuerdo con lo establecido en el artículo 18º de la Resolución 02551 del 10 de junio de 2015 “Por la cual se reglamenta el funcionamiento y los servicios ofrecidos por el centro Religioso de la Dirección de Bienestar Social de la Policía Nacional y se dictan otras disposiciones</w:t>
            </w:r>
          </w:p>
        </w:tc>
        <w:tc>
          <w:tcPr>
            <w:tcW w:w="66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BAE5B97" w14:textId="77777777" w:rsidR="006A7D2D" w:rsidRPr="00CF28AE" w:rsidRDefault="006A7D2D" w:rsidP="009F2081">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1</w:t>
            </w:r>
          </w:p>
        </w:tc>
        <w:tc>
          <w:tcPr>
            <w:tcW w:w="148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FCAB74" w14:textId="77777777" w:rsidR="006A7D2D" w:rsidRPr="006A7D2D" w:rsidRDefault="006A7D2D" w:rsidP="006A7D2D">
            <w:pPr>
              <w:spacing w:after="0" w:line="240" w:lineRule="auto"/>
              <w:jc w:val="center"/>
              <w:rPr>
                <w:rFonts w:ascii="Arial" w:eastAsia="Times New Roman" w:hAnsi="Arial" w:cs="Arial"/>
                <w:color w:val="000000"/>
                <w:sz w:val="16"/>
                <w:szCs w:val="16"/>
                <w:lang w:eastAsia="es-CO"/>
              </w:rPr>
            </w:pPr>
            <w:r w:rsidRPr="006A7D2D">
              <w:rPr>
                <w:rFonts w:ascii="Arial" w:eastAsia="Times New Roman" w:hAnsi="Arial" w:cs="Arial"/>
                <w:color w:val="000000"/>
                <w:sz w:val="16"/>
                <w:szCs w:val="16"/>
                <w:lang w:eastAsia="es-CO"/>
              </w:rPr>
              <w:t>$ 7.000.000,00</w:t>
            </w:r>
          </w:p>
        </w:tc>
        <w:tc>
          <w:tcPr>
            <w:tcW w:w="153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4A391C" w14:textId="77777777" w:rsidR="006A7D2D" w:rsidRPr="006A7D2D" w:rsidRDefault="006A7D2D" w:rsidP="006A7D2D">
            <w:pPr>
              <w:spacing w:after="0" w:line="240" w:lineRule="auto"/>
              <w:jc w:val="center"/>
              <w:rPr>
                <w:rFonts w:ascii="Arial" w:eastAsia="Times New Roman" w:hAnsi="Arial" w:cs="Arial"/>
                <w:color w:val="000000"/>
                <w:sz w:val="16"/>
                <w:szCs w:val="16"/>
                <w:lang w:eastAsia="es-CO"/>
              </w:rPr>
            </w:pPr>
            <w:r w:rsidRPr="006A7D2D">
              <w:rPr>
                <w:rFonts w:ascii="Arial" w:eastAsia="Times New Roman" w:hAnsi="Arial" w:cs="Arial"/>
                <w:color w:val="000000"/>
                <w:sz w:val="16"/>
                <w:szCs w:val="16"/>
                <w:lang w:eastAsia="es-CO"/>
              </w:rPr>
              <w:t>$ 4.800.000,00</w:t>
            </w:r>
          </w:p>
        </w:tc>
        <w:tc>
          <w:tcPr>
            <w:tcW w:w="142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DDB50" w14:textId="77777777" w:rsidR="006A7D2D" w:rsidRPr="006A7D2D" w:rsidRDefault="006A7D2D" w:rsidP="006A7D2D">
            <w:pPr>
              <w:spacing w:after="0" w:line="240" w:lineRule="auto"/>
              <w:jc w:val="center"/>
              <w:rPr>
                <w:rFonts w:ascii="Arial" w:eastAsia="Times New Roman" w:hAnsi="Arial" w:cs="Arial"/>
                <w:color w:val="000000"/>
                <w:sz w:val="16"/>
                <w:szCs w:val="16"/>
                <w:lang w:eastAsia="es-CO"/>
              </w:rPr>
            </w:pPr>
            <w:r w:rsidRPr="006A7D2D">
              <w:rPr>
                <w:rFonts w:ascii="Arial" w:eastAsia="Times New Roman" w:hAnsi="Arial" w:cs="Arial"/>
                <w:color w:val="000000"/>
                <w:sz w:val="16"/>
                <w:szCs w:val="16"/>
                <w:lang w:eastAsia="es-CO"/>
              </w:rPr>
              <w:t>$ 9.000.000,00</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874FD5" w14:textId="43014F88" w:rsidR="006A7D2D" w:rsidRPr="006A7D2D" w:rsidRDefault="006A7D2D" w:rsidP="006A7D2D">
            <w:pPr>
              <w:spacing w:after="0" w:line="240" w:lineRule="auto"/>
              <w:rPr>
                <w:rFonts w:ascii="Arial" w:eastAsia="Times New Roman" w:hAnsi="Arial" w:cs="Arial"/>
                <w:color w:val="000000"/>
                <w:sz w:val="16"/>
                <w:szCs w:val="16"/>
                <w:lang w:eastAsia="es-CO"/>
              </w:rPr>
            </w:pPr>
            <w:r w:rsidRPr="006A7D2D">
              <w:rPr>
                <w:rFonts w:ascii="Arial" w:eastAsia="Times New Roman" w:hAnsi="Arial" w:cs="Arial"/>
                <w:color w:val="000000"/>
                <w:sz w:val="16"/>
                <w:szCs w:val="16"/>
                <w:lang w:eastAsia="es-CO"/>
              </w:rPr>
              <w:t xml:space="preserve">       $ 4.800.000,00</w:t>
            </w:r>
          </w:p>
        </w:tc>
      </w:tr>
      <w:tr w:rsidR="006A7D2D" w:rsidRPr="00E73794" w14:paraId="6910DAB7" w14:textId="77777777" w:rsidTr="004A080E">
        <w:trPr>
          <w:trHeight w:val="450"/>
        </w:trPr>
        <w:tc>
          <w:tcPr>
            <w:tcW w:w="0" w:type="auto"/>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EC874D0" w14:textId="77777777" w:rsidR="006A7D2D" w:rsidRPr="00CF28AE" w:rsidRDefault="006A7D2D" w:rsidP="009F2081">
            <w:pPr>
              <w:spacing w:after="0" w:line="240" w:lineRule="auto"/>
              <w:rPr>
                <w:rFonts w:ascii="Arial" w:eastAsia="Times New Roman" w:hAnsi="Arial" w:cs="Arial"/>
                <w:b/>
                <w:bCs/>
                <w:color w:val="000000"/>
                <w:sz w:val="16"/>
                <w:szCs w:val="16"/>
                <w:lang w:eastAsia="es-CO"/>
              </w:rPr>
            </w:pPr>
          </w:p>
        </w:tc>
        <w:tc>
          <w:tcPr>
            <w:tcW w:w="288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B3648A6" w14:textId="77777777" w:rsidR="006A7D2D" w:rsidRPr="00CF28AE" w:rsidRDefault="006A7D2D" w:rsidP="009F2081">
            <w:pPr>
              <w:spacing w:after="0" w:line="240" w:lineRule="auto"/>
              <w:rPr>
                <w:rFonts w:ascii="Arial" w:eastAsia="Times New Roman" w:hAnsi="Arial" w:cs="Arial"/>
                <w:color w:val="000000"/>
                <w:sz w:val="16"/>
                <w:szCs w:val="16"/>
                <w:lang w:eastAsia="es-CO"/>
              </w:rPr>
            </w:pPr>
          </w:p>
        </w:tc>
        <w:tc>
          <w:tcPr>
            <w:tcW w:w="66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C8DD02A" w14:textId="77777777" w:rsidR="006A7D2D" w:rsidRPr="00CF28AE" w:rsidRDefault="006A7D2D" w:rsidP="009F2081">
            <w:pPr>
              <w:spacing w:after="0" w:line="240" w:lineRule="auto"/>
              <w:rPr>
                <w:rFonts w:ascii="Arial" w:eastAsia="Times New Roman" w:hAnsi="Arial" w:cs="Arial"/>
                <w:color w:val="000000"/>
                <w:sz w:val="16"/>
                <w:szCs w:val="16"/>
                <w:lang w:eastAsia="es-CO"/>
              </w:rPr>
            </w:pPr>
          </w:p>
        </w:tc>
        <w:tc>
          <w:tcPr>
            <w:tcW w:w="148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779627"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p>
        </w:tc>
        <w:tc>
          <w:tcPr>
            <w:tcW w:w="1534"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C8272B"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p>
        </w:tc>
        <w:tc>
          <w:tcPr>
            <w:tcW w:w="142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35DA8"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p>
        </w:tc>
        <w:tc>
          <w:tcPr>
            <w:tcW w:w="156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7CE95A" w14:textId="77777777" w:rsidR="006A7D2D" w:rsidRPr="00CF28AE" w:rsidRDefault="006A7D2D" w:rsidP="009F2081">
            <w:pPr>
              <w:spacing w:after="0" w:line="240" w:lineRule="auto"/>
              <w:jc w:val="center"/>
              <w:rPr>
                <w:rFonts w:ascii="Arial" w:eastAsia="Times New Roman" w:hAnsi="Arial" w:cs="Arial"/>
                <w:color w:val="000000"/>
                <w:sz w:val="16"/>
                <w:szCs w:val="16"/>
                <w:lang w:eastAsia="es-CO"/>
              </w:rPr>
            </w:pPr>
          </w:p>
        </w:tc>
      </w:tr>
      <w:tr w:rsidR="006A7D2D" w:rsidRPr="00E73794" w14:paraId="30A74215" w14:textId="77777777" w:rsidTr="004A080E">
        <w:trPr>
          <w:trHeight w:val="450"/>
        </w:trPr>
        <w:tc>
          <w:tcPr>
            <w:tcW w:w="0" w:type="auto"/>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6A38116" w14:textId="77777777" w:rsidR="006A7D2D" w:rsidRPr="00CF28AE" w:rsidRDefault="006A7D2D" w:rsidP="009F2081">
            <w:pPr>
              <w:spacing w:after="0" w:line="240" w:lineRule="auto"/>
              <w:rPr>
                <w:rFonts w:ascii="Arial" w:eastAsia="Times New Roman" w:hAnsi="Arial" w:cs="Arial"/>
                <w:b/>
                <w:bCs/>
                <w:color w:val="000000"/>
                <w:sz w:val="16"/>
                <w:szCs w:val="16"/>
                <w:lang w:eastAsia="es-CO"/>
              </w:rPr>
            </w:pPr>
          </w:p>
        </w:tc>
        <w:tc>
          <w:tcPr>
            <w:tcW w:w="288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9C0455" w14:textId="77777777" w:rsidR="006A7D2D" w:rsidRPr="00CF28AE" w:rsidRDefault="006A7D2D" w:rsidP="009F2081">
            <w:pPr>
              <w:spacing w:after="0" w:line="240" w:lineRule="auto"/>
              <w:rPr>
                <w:rFonts w:ascii="Arial" w:eastAsia="Times New Roman" w:hAnsi="Arial" w:cs="Arial"/>
                <w:color w:val="000000"/>
                <w:sz w:val="16"/>
                <w:szCs w:val="16"/>
                <w:lang w:eastAsia="es-CO"/>
              </w:rPr>
            </w:pPr>
          </w:p>
        </w:tc>
        <w:tc>
          <w:tcPr>
            <w:tcW w:w="66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15EF477" w14:textId="77777777" w:rsidR="006A7D2D" w:rsidRPr="00CF28AE" w:rsidRDefault="006A7D2D" w:rsidP="009F2081">
            <w:pPr>
              <w:spacing w:after="0" w:line="240" w:lineRule="auto"/>
              <w:rPr>
                <w:rFonts w:ascii="Arial" w:eastAsia="Times New Roman" w:hAnsi="Arial" w:cs="Arial"/>
                <w:color w:val="000000"/>
                <w:sz w:val="16"/>
                <w:szCs w:val="16"/>
                <w:lang w:eastAsia="es-CO"/>
              </w:rPr>
            </w:pPr>
          </w:p>
        </w:tc>
        <w:tc>
          <w:tcPr>
            <w:tcW w:w="148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D54CEC"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p>
        </w:tc>
        <w:tc>
          <w:tcPr>
            <w:tcW w:w="1534"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F4F5D0"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p>
        </w:tc>
        <w:tc>
          <w:tcPr>
            <w:tcW w:w="142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8724F8"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p>
        </w:tc>
        <w:tc>
          <w:tcPr>
            <w:tcW w:w="156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23A65" w14:textId="77777777" w:rsidR="006A7D2D" w:rsidRPr="00CF28AE" w:rsidRDefault="006A7D2D" w:rsidP="009F2081">
            <w:pPr>
              <w:spacing w:after="0" w:line="240" w:lineRule="auto"/>
              <w:jc w:val="center"/>
              <w:rPr>
                <w:rFonts w:ascii="Arial" w:eastAsia="Times New Roman" w:hAnsi="Arial" w:cs="Arial"/>
                <w:color w:val="000000"/>
                <w:sz w:val="16"/>
                <w:szCs w:val="16"/>
                <w:lang w:eastAsia="es-CO"/>
              </w:rPr>
            </w:pPr>
          </w:p>
        </w:tc>
      </w:tr>
      <w:tr w:rsidR="006A7D2D" w:rsidRPr="00E73794" w14:paraId="455EE9C9" w14:textId="77777777" w:rsidTr="004A080E">
        <w:trPr>
          <w:trHeight w:val="1650"/>
        </w:trPr>
        <w:tc>
          <w:tcPr>
            <w:tcW w:w="0" w:type="auto"/>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B9EF02E" w14:textId="77777777" w:rsidR="006A7D2D" w:rsidRPr="00CF28AE" w:rsidRDefault="006A7D2D" w:rsidP="009F2081">
            <w:pPr>
              <w:spacing w:after="0" w:line="240" w:lineRule="auto"/>
              <w:rPr>
                <w:rFonts w:ascii="Arial" w:eastAsia="Times New Roman" w:hAnsi="Arial" w:cs="Arial"/>
                <w:b/>
                <w:bCs/>
                <w:color w:val="000000"/>
                <w:sz w:val="16"/>
                <w:szCs w:val="16"/>
                <w:lang w:eastAsia="es-CO"/>
              </w:rPr>
            </w:pPr>
          </w:p>
        </w:tc>
        <w:tc>
          <w:tcPr>
            <w:tcW w:w="288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B70D24D" w14:textId="77777777" w:rsidR="006A7D2D" w:rsidRPr="00CF28AE" w:rsidRDefault="006A7D2D" w:rsidP="009F2081">
            <w:pPr>
              <w:spacing w:after="0" w:line="240" w:lineRule="auto"/>
              <w:rPr>
                <w:rFonts w:ascii="Arial" w:eastAsia="Times New Roman" w:hAnsi="Arial" w:cs="Arial"/>
                <w:color w:val="000000"/>
                <w:sz w:val="16"/>
                <w:szCs w:val="16"/>
                <w:lang w:eastAsia="es-CO"/>
              </w:rPr>
            </w:pPr>
          </w:p>
        </w:tc>
        <w:tc>
          <w:tcPr>
            <w:tcW w:w="66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240B9A6" w14:textId="77777777" w:rsidR="006A7D2D" w:rsidRPr="00CF28AE" w:rsidRDefault="006A7D2D" w:rsidP="009F2081">
            <w:pPr>
              <w:spacing w:after="0" w:line="240" w:lineRule="auto"/>
              <w:rPr>
                <w:rFonts w:ascii="Arial" w:eastAsia="Times New Roman" w:hAnsi="Arial" w:cs="Arial"/>
                <w:color w:val="000000"/>
                <w:sz w:val="16"/>
                <w:szCs w:val="16"/>
                <w:lang w:eastAsia="es-CO"/>
              </w:rPr>
            </w:pPr>
          </w:p>
        </w:tc>
        <w:tc>
          <w:tcPr>
            <w:tcW w:w="148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1F01CD"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p>
        </w:tc>
        <w:tc>
          <w:tcPr>
            <w:tcW w:w="1534"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94EFEA"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p>
        </w:tc>
        <w:tc>
          <w:tcPr>
            <w:tcW w:w="142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C4A0B4" w14:textId="77777777" w:rsidR="006A7D2D" w:rsidRPr="00CF28AE" w:rsidRDefault="006A7D2D" w:rsidP="009F2081">
            <w:pPr>
              <w:spacing w:after="0" w:line="240" w:lineRule="auto"/>
              <w:jc w:val="right"/>
              <w:rPr>
                <w:rFonts w:ascii="Arial" w:eastAsia="Times New Roman" w:hAnsi="Arial" w:cs="Arial"/>
                <w:color w:val="000000"/>
                <w:sz w:val="16"/>
                <w:szCs w:val="16"/>
                <w:lang w:eastAsia="es-CO"/>
              </w:rPr>
            </w:pPr>
          </w:p>
        </w:tc>
        <w:tc>
          <w:tcPr>
            <w:tcW w:w="156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5D1D0" w14:textId="77777777" w:rsidR="006A7D2D" w:rsidRPr="00CF28AE" w:rsidRDefault="006A7D2D" w:rsidP="009F2081">
            <w:pPr>
              <w:spacing w:after="0" w:line="240" w:lineRule="auto"/>
              <w:jc w:val="center"/>
              <w:rPr>
                <w:rFonts w:ascii="Arial" w:eastAsia="Times New Roman" w:hAnsi="Arial" w:cs="Arial"/>
                <w:color w:val="000000"/>
                <w:sz w:val="16"/>
                <w:szCs w:val="16"/>
                <w:lang w:eastAsia="es-CO"/>
              </w:rPr>
            </w:pPr>
          </w:p>
        </w:tc>
      </w:tr>
      <w:tr w:rsidR="006A7D2D" w:rsidRPr="00CF28AE" w14:paraId="556FA2FF" w14:textId="77777777" w:rsidTr="004A080E">
        <w:trPr>
          <w:trHeight w:val="315"/>
        </w:trPr>
        <w:tc>
          <w:tcPr>
            <w:tcW w:w="340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53B99F6" w14:textId="77777777" w:rsidR="006A7D2D" w:rsidRPr="00CF28AE" w:rsidRDefault="006A7D2D" w:rsidP="009F2081">
            <w:pPr>
              <w:spacing w:after="0" w:line="240" w:lineRule="auto"/>
              <w:jc w:val="center"/>
              <w:rPr>
                <w:rFonts w:ascii="Arial" w:eastAsia="Times New Roman" w:hAnsi="Arial" w:cs="Arial"/>
                <w:b/>
                <w:bCs/>
                <w:color w:val="0D0D0D"/>
                <w:sz w:val="16"/>
                <w:szCs w:val="16"/>
                <w:lang w:eastAsia="es-CO"/>
              </w:rPr>
            </w:pPr>
            <w:r w:rsidRPr="00CF28AE">
              <w:rPr>
                <w:rFonts w:ascii="Arial" w:eastAsia="Times New Roman" w:hAnsi="Arial" w:cs="Arial"/>
                <w:b/>
                <w:bCs/>
                <w:color w:val="0D0D0D"/>
                <w:sz w:val="16"/>
                <w:szCs w:val="16"/>
                <w:lang w:eastAsia="es-CO"/>
              </w:rPr>
              <w:t>VALOR TOTAL</w:t>
            </w:r>
          </w:p>
        </w:tc>
        <w:tc>
          <w:tcPr>
            <w:tcW w:w="6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A8E5952" w14:textId="77777777" w:rsidR="006A7D2D" w:rsidRPr="00CF28AE" w:rsidRDefault="006A7D2D" w:rsidP="009F2081">
            <w:pPr>
              <w:spacing w:after="0" w:line="240" w:lineRule="auto"/>
              <w:jc w:val="center"/>
              <w:rPr>
                <w:rFonts w:ascii="Arial" w:eastAsia="Times New Roman" w:hAnsi="Arial" w:cs="Arial"/>
                <w:b/>
                <w:bCs/>
                <w:color w:val="0D0D0D"/>
                <w:sz w:val="16"/>
                <w:szCs w:val="16"/>
                <w:lang w:eastAsia="es-CO"/>
              </w:rPr>
            </w:pPr>
            <w:r w:rsidRPr="00CF28AE">
              <w:rPr>
                <w:rFonts w:ascii="Arial" w:eastAsia="Times New Roman" w:hAnsi="Arial" w:cs="Arial"/>
                <w:b/>
                <w:bCs/>
                <w:color w:val="0D0D0D"/>
                <w:sz w:val="16"/>
                <w:szCs w:val="16"/>
                <w:lang w:eastAsia="es-CO"/>
              </w:rPr>
              <w:t> </w:t>
            </w:r>
          </w:p>
        </w:tc>
        <w:tc>
          <w:tcPr>
            <w:tcW w:w="1482" w:type="dxa"/>
            <w:tcBorders>
              <w:top w:val="single" w:sz="4" w:space="0" w:color="auto"/>
              <w:left w:val="single" w:sz="4" w:space="0" w:color="auto"/>
              <w:bottom w:val="single" w:sz="4" w:space="0" w:color="auto"/>
              <w:right w:val="single" w:sz="4" w:space="0" w:color="auto"/>
            </w:tcBorders>
            <w:shd w:val="clear" w:color="000000" w:fill="FFFFFF"/>
            <w:vAlign w:val="center"/>
          </w:tcPr>
          <w:p w14:paraId="0205684C" w14:textId="77777777" w:rsidR="006A7D2D" w:rsidRPr="00CF28AE" w:rsidRDefault="006A7D2D" w:rsidP="009F2081">
            <w:pPr>
              <w:spacing w:after="0" w:line="240" w:lineRule="auto"/>
              <w:jc w:val="right"/>
              <w:rPr>
                <w:rFonts w:ascii="Arial" w:eastAsia="Times New Roman" w:hAnsi="Arial" w:cs="Arial"/>
                <w:b/>
                <w:bCs/>
                <w:color w:val="000000"/>
                <w:sz w:val="16"/>
                <w:szCs w:val="16"/>
                <w:lang w:eastAsia="es-CO"/>
              </w:rPr>
            </w:pPr>
          </w:p>
        </w:tc>
        <w:tc>
          <w:tcPr>
            <w:tcW w:w="1534" w:type="dxa"/>
            <w:tcBorders>
              <w:top w:val="single" w:sz="4" w:space="0" w:color="auto"/>
              <w:left w:val="single" w:sz="4" w:space="0" w:color="auto"/>
              <w:bottom w:val="single" w:sz="4" w:space="0" w:color="auto"/>
              <w:right w:val="single" w:sz="4" w:space="0" w:color="auto"/>
            </w:tcBorders>
            <w:shd w:val="clear" w:color="000000" w:fill="FFFFFF"/>
            <w:vAlign w:val="center"/>
          </w:tcPr>
          <w:p w14:paraId="247EE65B" w14:textId="77777777" w:rsidR="006A7D2D" w:rsidRPr="00CF28AE" w:rsidRDefault="006A7D2D" w:rsidP="009F2081">
            <w:pPr>
              <w:spacing w:after="0" w:line="240" w:lineRule="auto"/>
              <w:jc w:val="right"/>
              <w:rPr>
                <w:rFonts w:ascii="Arial" w:eastAsia="Times New Roman" w:hAnsi="Arial" w:cs="Arial"/>
                <w:b/>
                <w:bCs/>
                <w:color w:val="000000"/>
                <w:sz w:val="16"/>
                <w:szCs w:val="16"/>
                <w:lang w:eastAsia="es-CO"/>
              </w:rPr>
            </w:pP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3357F41F" w14:textId="77777777" w:rsidR="006A7D2D" w:rsidRPr="00CF28AE" w:rsidRDefault="006A7D2D" w:rsidP="009F2081">
            <w:pPr>
              <w:spacing w:after="0" w:line="240" w:lineRule="auto"/>
              <w:jc w:val="right"/>
              <w:rPr>
                <w:rFonts w:ascii="Arial" w:eastAsia="Times New Roman" w:hAnsi="Arial" w:cs="Arial"/>
                <w:b/>
                <w:bCs/>
                <w:color w:val="000000"/>
                <w:sz w:val="16"/>
                <w:szCs w:val="16"/>
                <w:lang w:eastAsia="es-CO"/>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3D298B" w14:textId="790D1B6D" w:rsidR="006A7D2D" w:rsidRPr="00CF28AE" w:rsidRDefault="006A7D2D" w:rsidP="009F2081">
            <w:pPr>
              <w:spacing w:after="0" w:line="240" w:lineRule="auto"/>
              <w:jc w:val="right"/>
              <w:rPr>
                <w:rFonts w:ascii="Arial" w:eastAsia="Times New Roman" w:hAnsi="Arial" w:cs="Arial"/>
                <w:b/>
                <w:bCs/>
                <w:color w:val="000000"/>
                <w:sz w:val="16"/>
                <w:szCs w:val="16"/>
                <w:lang w:eastAsia="es-CO"/>
              </w:rPr>
            </w:pPr>
            <w:r w:rsidRPr="006A7D2D">
              <w:rPr>
                <w:rFonts w:ascii="Arial" w:eastAsia="Times New Roman" w:hAnsi="Arial" w:cs="Arial"/>
                <w:b/>
                <w:bCs/>
                <w:color w:val="000000"/>
                <w:sz w:val="16"/>
                <w:szCs w:val="16"/>
                <w:lang w:eastAsia="es-CO"/>
              </w:rPr>
              <w:t>$ 59.800.000,00</w:t>
            </w:r>
          </w:p>
        </w:tc>
      </w:tr>
    </w:tbl>
    <w:p w14:paraId="50F7FD3E" w14:textId="77777777" w:rsidR="006F3EE9" w:rsidRDefault="006F3EE9" w:rsidP="006F3EE9">
      <w:pPr>
        <w:pStyle w:val="Prrafodelista"/>
        <w:tabs>
          <w:tab w:val="left" w:pos="240"/>
        </w:tabs>
        <w:ind w:left="0"/>
        <w:jc w:val="both"/>
        <w:rPr>
          <w:rFonts w:ascii="Arial" w:hAnsi="Arial" w:cs="Arial"/>
          <w:sz w:val="20"/>
          <w:szCs w:val="20"/>
        </w:rPr>
      </w:pPr>
    </w:p>
    <w:p w14:paraId="54BB0AE4" w14:textId="77777777" w:rsidR="006F3EE9" w:rsidRPr="00CF28AE" w:rsidRDefault="006F3EE9" w:rsidP="006F3EE9">
      <w:pPr>
        <w:jc w:val="both"/>
        <w:rPr>
          <w:rFonts w:ascii="Arial" w:hAnsi="Arial" w:cs="Arial"/>
          <w:b/>
          <w:sz w:val="20"/>
          <w:szCs w:val="20"/>
        </w:rPr>
      </w:pPr>
      <w:r w:rsidRPr="00CF28AE">
        <w:rPr>
          <w:rFonts w:ascii="Arial" w:hAnsi="Arial" w:cs="Arial"/>
          <w:b/>
          <w:sz w:val="20"/>
          <w:szCs w:val="20"/>
        </w:rPr>
        <w:t xml:space="preserve">Información verificada y aprobada por los funcionarios dueños de la necesidad que firman el presente estudio previo. </w:t>
      </w:r>
    </w:p>
    <w:p w14:paraId="269D9EBA" w14:textId="478D9F94" w:rsidR="006F3EE9" w:rsidRDefault="3C613169" w:rsidP="006F3EE9">
      <w:pPr>
        <w:jc w:val="both"/>
        <w:rPr>
          <w:rFonts w:ascii="Arial" w:hAnsi="Arial" w:cs="Arial"/>
          <w:sz w:val="20"/>
          <w:szCs w:val="20"/>
        </w:rPr>
      </w:pPr>
      <w:r w:rsidRPr="7B62DA10">
        <w:rPr>
          <w:rFonts w:ascii="Arial" w:hAnsi="Arial" w:cs="Arial"/>
          <w:sz w:val="20"/>
          <w:szCs w:val="20"/>
        </w:rPr>
        <w:t>El valor del mercado se estimó teniendo en cuenta las tres cotizaciones relacionadas en el cuadro anterior,</w:t>
      </w:r>
      <w:r w:rsidR="001B671A">
        <w:rPr>
          <w:rFonts w:ascii="Arial" w:hAnsi="Arial" w:cs="Arial"/>
          <w:sz w:val="20"/>
          <w:szCs w:val="20"/>
        </w:rPr>
        <w:t xml:space="preserve"> las cuales fueron</w:t>
      </w:r>
      <w:r w:rsidRPr="7B62DA10">
        <w:rPr>
          <w:rFonts w:ascii="Arial" w:hAnsi="Arial" w:cs="Arial"/>
          <w:sz w:val="20"/>
          <w:szCs w:val="20"/>
        </w:rPr>
        <w:t xml:space="preserve"> allegadas mediante la plataforma </w:t>
      </w:r>
      <w:r w:rsidR="678BA46A" w:rsidRPr="7B62DA10">
        <w:rPr>
          <w:rFonts w:ascii="Arial" w:hAnsi="Arial" w:cs="Arial"/>
          <w:sz w:val="20"/>
          <w:szCs w:val="20"/>
        </w:rPr>
        <w:t xml:space="preserve">SECOP </w:t>
      </w:r>
      <w:r w:rsidRPr="7B62DA10">
        <w:rPr>
          <w:rFonts w:ascii="Arial" w:hAnsi="Arial" w:cs="Arial"/>
          <w:sz w:val="20"/>
          <w:szCs w:val="20"/>
        </w:rPr>
        <w:t xml:space="preserve">II; para lo cual se </w:t>
      </w:r>
      <w:r w:rsidR="002477AE">
        <w:rPr>
          <w:rFonts w:ascii="Arial" w:hAnsi="Arial" w:cs="Arial"/>
          <w:sz w:val="20"/>
          <w:szCs w:val="20"/>
        </w:rPr>
        <w:t xml:space="preserve">tomó el menor valor por ítem cotizado </w:t>
      </w:r>
      <w:r w:rsidR="001B671A">
        <w:rPr>
          <w:rFonts w:ascii="Arial" w:hAnsi="Arial" w:cs="Arial"/>
          <w:sz w:val="20"/>
          <w:szCs w:val="20"/>
        </w:rPr>
        <w:t>de cada una de las cotizaciones,</w:t>
      </w:r>
      <w:r w:rsidR="00064D1C">
        <w:rPr>
          <w:rFonts w:ascii="Arial" w:hAnsi="Arial" w:cs="Arial"/>
          <w:sz w:val="20"/>
          <w:szCs w:val="20"/>
        </w:rPr>
        <w:t xml:space="preserve"> esta decisión obedece, a que el valor permite establecer la realidad económica actual, se evitan sobrecostos, respecto a los otros dos valores, los cuales generan precios una asimetría frente a la información obtenida</w:t>
      </w:r>
      <w:r w:rsidRPr="7B62DA10">
        <w:rPr>
          <w:rFonts w:ascii="Arial" w:hAnsi="Arial" w:cs="Arial"/>
          <w:sz w:val="20"/>
          <w:szCs w:val="20"/>
        </w:rPr>
        <w:t>.</w:t>
      </w:r>
      <w:r w:rsidR="4726562B" w:rsidRPr="7B62DA10">
        <w:rPr>
          <w:rFonts w:ascii="Arial" w:hAnsi="Arial" w:cs="Arial"/>
          <w:sz w:val="20"/>
          <w:szCs w:val="20"/>
        </w:rPr>
        <w:t xml:space="preserve"> </w:t>
      </w:r>
      <w:r w:rsidRPr="7B62DA10">
        <w:rPr>
          <w:rFonts w:ascii="Arial" w:hAnsi="Arial" w:cs="Arial"/>
          <w:sz w:val="20"/>
          <w:szCs w:val="20"/>
        </w:rPr>
        <w:t>Lo anterior</w:t>
      </w:r>
      <w:r w:rsidR="4726562B" w:rsidRPr="7B62DA10">
        <w:rPr>
          <w:rFonts w:ascii="Arial" w:hAnsi="Arial" w:cs="Arial"/>
          <w:sz w:val="20"/>
          <w:szCs w:val="20"/>
        </w:rPr>
        <w:t xml:space="preserve"> nos da </w:t>
      </w:r>
      <w:r w:rsidR="5F72612D" w:rsidRPr="7B62DA10">
        <w:rPr>
          <w:rFonts w:ascii="Arial" w:hAnsi="Arial" w:cs="Arial"/>
          <w:sz w:val="20"/>
          <w:szCs w:val="20"/>
        </w:rPr>
        <w:t xml:space="preserve">el </w:t>
      </w:r>
      <w:r w:rsidR="4726562B" w:rsidRPr="7B62DA10">
        <w:rPr>
          <w:rFonts w:ascii="Arial" w:hAnsi="Arial" w:cs="Arial"/>
          <w:sz w:val="20"/>
          <w:szCs w:val="20"/>
        </w:rPr>
        <w:t>precio más cercano al valor real del mercado.</w:t>
      </w:r>
    </w:p>
    <w:p w14:paraId="59990A5E" w14:textId="77777777" w:rsidR="003D35DF" w:rsidRPr="00CF28AE" w:rsidRDefault="003D35DF" w:rsidP="006F3EE9">
      <w:pPr>
        <w:jc w:val="both"/>
        <w:rPr>
          <w:rFonts w:ascii="Arial" w:hAnsi="Arial" w:cs="Arial"/>
          <w:sz w:val="20"/>
          <w:szCs w:val="20"/>
        </w:rPr>
      </w:pPr>
    </w:p>
    <w:p w14:paraId="07DF0D81" w14:textId="77777777" w:rsidR="006F3EE9" w:rsidRPr="00CF28AE" w:rsidRDefault="006F3EE9" w:rsidP="006F3EE9">
      <w:pPr>
        <w:spacing w:after="0" w:line="240" w:lineRule="auto"/>
        <w:jc w:val="both"/>
        <w:rPr>
          <w:rFonts w:ascii="Arial" w:hAnsi="Arial" w:cs="Arial"/>
          <w:b/>
          <w:sz w:val="20"/>
          <w:szCs w:val="20"/>
        </w:rPr>
      </w:pPr>
      <w:r w:rsidRPr="00CF28AE">
        <w:rPr>
          <w:rFonts w:ascii="Arial" w:hAnsi="Arial" w:cs="Arial"/>
          <w:b/>
          <w:sz w:val="20"/>
          <w:szCs w:val="20"/>
        </w:rPr>
        <w:lastRenderedPageBreak/>
        <w:t>5.5 ANÁLISIS DEL VALOR ESTIMADO</w:t>
      </w:r>
    </w:p>
    <w:p w14:paraId="1315CFBA" w14:textId="77777777" w:rsidR="006F3EE9" w:rsidRPr="00CF28AE" w:rsidRDefault="006F3EE9" w:rsidP="006F3EE9">
      <w:pPr>
        <w:spacing w:after="0" w:line="240" w:lineRule="auto"/>
        <w:jc w:val="both"/>
        <w:rPr>
          <w:rFonts w:ascii="Arial" w:hAnsi="Arial" w:cs="Arial"/>
          <w:b/>
          <w:sz w:val="20"/>
          <w:szCs w:val="20"/>
        </w:rPr>
      </w:pPr>
    </w:p>
    <w:p w14:paraId="46CEDF72" w14:textId="380B542A" w:rsidR="006F3EE9" w:rsidRPr="00CF28AE" w:rsidRDefault="4726562B" w:rsidP="006F3EE9">
      <w:pPr>
        <w:spacing w:after="0" w:line="240" w:lineRule="auto"/>
        <w:jc w:val="both"/>
        <w:rPr>
          <w:rFonts w:ascii="Arial" w:hAnsi="Arial" w:cs="Arial"/>
          <w:color w:val="000000" w:themeColor="text1"/>
          <w:sz w:val="20"/>
          <w:szCs w:val="20"/>
        </w:rPr>
      </w:pPr>
      <w:r w:rsidRPr="7B62DA10">
        <w:rPr>
          <w:rFonts w:ascii="Arial" w:hAnsi="Arial" w:cs="Arial"/>
          <w:color w:val="000000" w:themeColor="text1"/>
          <w:sz w:val="20"/>
          <w:szCs w:val="20"/>
        </w:rPr>
        <w:t>Para el análisis del valor estimado fueron tenidos en cuenta los precios históricos de la</w:t>
      </w:r>
      <w:r w:rsidR="77EC9BCC" w:rsidRPr="7B62DA10">
        <w:rPr>
          <w:rFonts w:ascii="Arial" w:hAnsi="Arial" w:cs="Arial"/>
          <w:color w:val="000000" w:themeColor="text1"/>
          <w:sz w:val="20"/>
          <w:szCs w:val="20"/>
        </w:rPr>
        <w:t>s</w:t>
      </w:r>
      <w:r w:rsidRPr="7B62DA10">
        <w:rPr>
          <w:rFonts w:ascii="Arial" w:hAnsi="Arial" w:cs="Arial"/>
          <w:color w:val="000000" w:themeColor="text1"/>
          <w:sz w:val="20"/>
          <w:szCs w:val="20"/>
        </w:rPr>
        <w:t xml:space="preserve"> vigencia</w:t>
      </w:r>
      <w:r w:rsidR="7D891E1C" w:rsidRPr="7B62DA10">
        <w:rPr>
          <w:rFonts w:ascii="Arial" w:hAnsi="Arial" w:cs="Arial"/>
          <w:color w:val="000000" w:themeColor="text1"/>
          <w:sz w:val="20"/>
          <w:szCs w:val="20"/>
        </w:rPr>
        <w:t>s</w:t>
      </w:r>
      <w:r w:rsidRPr="7B62DA10">
        <w:rPr>
          <w:rFonts w:ascii="Arial" w:hAnsi="Arial" w:cs="Arial"/>
          <w:color w:val="000000" w:themeColor="text1"/>
          <w:sz w:val="20"/>
          <w:szCs w:val="20"/>
        </w:rPr>
        <w:t xml:space="preserve"> </w:t>
      </w:r>
      <w:r w:rsidR="6E4BF146" w:rsidRPr="7B62DA10">
        <w:rPr>
          <w:rFonts w:ascii="Arial" w:hAnsi="Arial" w:cs="Arial"/>
          <w:color w:val="000000" w:themeColor="text1"/>
          <w:sz w:val="20"/>
          <w:szCs w:val="20"/>
        </w:rPr>
        <w:t xml:space="preserve">2023, 2024 y 2025 así </w:t>
      </w:r>
      <w:r w:rsidR="003A5AD7" w:rsidRPr="7B62DA10">
        <w:rPr>
          <w:rFonts w:ascii="Arial" w:hAnsi="Arial" w:cs="Arial"/>
          <w:color w:val="000000" w:themeColor="text1"/>
          <w:sz w:val="20"/>
          <w:szCs w:val="20"/>
        </w:rPr>
        <w:t>como los</w:t>
      </w:r>
      <w:r w:rsidRPr="7B62DA10">
        <w:rPr>
          <w:rFonts w:ascii="Arial" w:hAnsi="Arial" w:cs="Arial"/>
          <w:color w:val="000000" w:themeColor="text1"/>
          <w:sz w:val="20"/>
          <w:szCs w:val="20"/>
        </w:rPr>
        <w:t xml:space="preserve"> precios de mercado, tomando el </w:t>
      </w:r>
      <w:r w:rsidR="00C8403E">
        <w:rPr>
          <w:rFonts w:ascii="Arial" w:hAnsi="Arial" w:cs="Arial"/>
          <w:color w:val="000000" w:themeColor="text1"/>
          <w:sz w:val="20"/>
          <w:szCs w:val="20"/>
        </w:rPr>
        <w:t xml:space="preserve">menor valor por ítem cotizado </w:t>
      </w:r>
      <w:r w:rsidRPr="7B62DA10">
        <w:rPr>
          <w:rFonts w:ascii="Arial" w:hAnsi="Arial" w:cs="Arial"/>
          <w:color w:val="000000" w:themeColor="text1"/>
          <w:sz w:val="20"/>
          <w:szCs w:val="20"/>
        </w:rPr>
        <w:t>en cada uno de los ítems.</w:t>
      </w:r>
    </w:p>
    <w:p w14:paraId="095F0032" w14:textId="77777777" w:rsidR="006F3EE9" w:rsidRPr="00EE4B6E" w:rsidRDefault="006F3EE9" w:rsidP="006F3EE9">
      <w:pPr>
        <w:spacing w:after="0" w:line="240" w:lineRule="auto"/>
        <w:ind w:left="360"/>
        <w:jc w:val="both"/>
        <w:rPr>
          <w:rFonts w:ascii="Arial" w:hAnsi="Arial" w:cs="Arial"/>
          <w:b/>
          <w:color w:val="000000" w:themeColor="text1"/>
          <w:sz w:val="20"/>
          <w:szCs w:val="20"/>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2169"/>
        <w:gridCol w:w="1359"/>
        <w:gridCol w:w="1422"/>
        <w:gridCol w:w="1773"/>
        <w:gridCol w:w="1395"/>
        <w:gridCol w:w="1419"/>
      </w:tblGrid>
      <w:tr w:rsidR="006F3EE9" w:rsidRPr="00C17E6A" w14:paraId="47819C70" w14:textId="77777777" w:rsidTr="003A5AD7">
        <w:trPr>
          <w:trHeight w:val="1035"/>
        </w:trPr>
        <w:tc>
          <w:tcPr>
            <w:tcW w:w="0" w:type="auto"/>
            <w:noWrap/>
            <w:vAlign w:val="center"/>
            <w:hideMark/>
          </w:tcPr>
          <w:p w14:paraId="1C97213C" w14:textId="77777777" w:rsidR="006F3EE9" w:rsidRPr="00C17E6A" w:rsidRDefault="006F3EE9" w:rsidP="009F2081">
            <w:pPr>
              <w:spacing w:after="0" w:line="240" w:lineRule="auto"/>
              <w:jc w:val="center"/>
              <w:rPr>
                <w:rFonts w:ascii="Arial" w:eastAsia="Times New Roman" w:hAnsi="Arial" w:cs="Arial"/>
                <w:b/>
                <w:bCs/>
                <w:color w:val="000000" w:themeColor="text1"/>
                <w:sz w:val="16"/>
                <w:szCs w:val="16"/>
                <w:lang w:eastAsia="es-CO"/>
              </w:rPr>
            </w:pPr>
            <w:r w:rsidRPr="00C17E6A">
              <w:rPr>
                <w:rFonts w:ascii="Arial" w:eastAsia="Times New Roman" w:hAnsi="Arial" w:cs="Arial"/>
                <w:b/>
                <w:bCs/>
                <w:color w:val="000000" w:themeColor="text1"/>
                <w:sz w:val="16"/>
                <w:szCs w:val="16"/>
                <w:lang w:eastAsia="es-CO"/>
              </w:rPr>
              <w:t>ÍTEM</w:t>
            </w:r>
          </w:p>
        </w:tc>
        <w:tc>
          <w:tcPr>
            <w:tcW w:w="0" w:type="auto"/>
            <w:vAlign w:val="center"/>
            <w:hideMark/>
          </w:tcPr>
          <w:p w14:paraId="6CE2AE92" w14:textId="77777777" w:rsidR="006F3EE9" w:rsidRPr="00C17E6A" w:rsidRDefault="006F3EE9" w:rsidP="009F2081">
            <w:pPr>
              <w:spacing w:after="0" w:line="240" w:lineRule="auto"/>
              <w:jc w:val="center"/>
              <w:rPr>
                <w:rFonts w:ascii="Arial" w:eastAsia="Times New Roman" w:hAnsi="Arial" w:cs="Arial"/>
                <w:b/>
                <w:bCs/>
                <w:color w:val="000000" w:themeColor="text1"/>
                <w:sz w:val="16"/>
                <w:szCs w:val="16"/>
                <w:lang w:eastAsia="es-CO"/>
              </w:rPr>
            </w:pPr>
            <w:r w:rsidRPr="00C17E6A">
              <w:rPr>
                <w:rFonts w:ascii="Arial" w:eastAsia="Times New Roman" w:hAnsi="Arial" w:cs="Arial"/>
                <w:b/>
                <w:bCs/>
                <w:color w:val="000000" w:themeColor="text1"/>
                <w:sz w:val="16"/>
                <w:szCs w:val="16"/>
                <w:lang w:eastAsia="es-CO"/>
              </w:rPr>
              <w:t>DESCRIPCIÓN</w:t>
            </w:r>
          </w:p>
        </w:tc>
        <w:tc>
          <w:tcPr>
            <w:tcW w:w="0" w:type="auto"/>
            <w:noWrap/>
            <w:vAlign w:val="center"/>
            <w:hideMark/>
          </w:tcPr>
          <w:p w14:paraId="4F500495" w14:textId="77777777" w:rsidR="006F3EE9" w:rsidRPr="00C17E6A" w:rsidRDefault="006F3EE9" w:rsidP="009F2081">
            <w:pPr>
              <w:spacing w:after="0" w:line="240" w:lineRule="auto"/>
              <w:jc w:val="center"/>
              <w:rPr>
                <w:rFonts w:ascii="Arial" w:eastAsia="Times New Roman" w:hAnsi="Arial" w:cs="Arial"/>
                <w:b/>
                <w:bCs/>
                <w:color w:val="000000" w:themeColor="text1"/>
                <w:sz w:val="16"/>
                <w:szCs w:val="16"/>
                <w:lang w:eastAsia="es-CO"/>
              </w:rPr>
            </w:pPr>
            <w:r w:rsidRPr="00C17E6A">
              <w:rPr>
                <w:rFonts w:ascii="Arial" w:eastAsia="Times New Roman" w:hAnsi="Arial" w:cs="Arial"/>
                <w:b/>
                <w:bCs/>
                <w:color w:val="000000" w:themeColor="text1"/>
                <w:sz w:val="16"/>
                <w:szCs w:val="16"/>
                <w:lang w:eastAsia="es-CO"/>
              </w:rPr>
              <w:t>PRECIO SECOP</w:t>
            </w:r>
          </w:p>
        </w:tc>
        <w:tc>
          <w:tcPr>
            <w:tcW w:w="0" w:type="auto"/>
            <w:vAlign w:val="center"/>
            <w:hideMark/>
          </w:tcPr>
          <w:p w14:paraId="4BCCB78C" w14:textId="77777777" w:rsidR="006F3EE9" w:rsidRPr="00C17E6A" w:rsidRDefault="006F3EE9" w:rsidP="009F2081">
            <w:pPr>
              <w:spacing w:after="0" w:line="240" w:lineRule="auto"/>
              <w:jc w:val="center"/>
              <w:rPr>
                <w:rFonts w:ascii="Arial" w:eastAsia="Times New Roman" w:hAnsi="Arial" w:cs="Arial"/>
                <w:b/>
                <w:bCs/>
                <w:color w:val="000000" w:themeColor="text1"/>
                <w:sz w:val="16"/>
                <w:szCs w:val="16"/>
                <w:lang w:eastAsia="es-CO"/>
              </w:rPr>
            </w:pPr>
            <w:r w:rsidRPr="00C17E6A">
              <w:rPr>
                <w:rFonts w:ascii="Arial" w:eastAsia="Times New Roman" w:hAnsi="Arial" w:cs="Arial"/>
                <w:b/>
                <w:bCs/>
                <w:color w:val="000000" w:themeColor="text1"/>
                <w:sz w:val="16"/>
                <w:szCs w:val="16"/>
                <w:lang w:eastAsia="es-CO"/>
              </w:rPr>
              <w:t>PRECIOS DE CATÁLOGO</w:t>
            </w:r>
          </w:p>
        </w:tc>
        <w:tc>
          <w:tcPr>
            <w:tcW w:w="0" w:type="auto"/>
            <w:vAlign w:val="center"/>
            <w:hideMark/>
          </w:tcPr>
          <w:p w14:paraId="351256EB" w14:textId="77777777" w:rsidR="006F3EE9" w:rsidRDefault="4726562B" w:rsidP="7B62DA10">
            <w:pPr>
              <w:spacing w:after="0" w:line="240" w:lineRule="auto"/>
              <w:jc w:val="center"/>
              <w:rPr>
                <w:rFonts w:ascii="Arial" w:eastAsia="Times New Roman" w:hAnsi="Arial" w:cs="Arial"/>
                <w:b/>
                <w:bCs/>
                <w:color w:val="000000" w:themeColor="text1"/>
                <w:sz w:val="16"/>
                <w:szCs w:val="16"/>
                <w:lang w:eastAsia="es-CO"/>
              </w:rPr>
            </w:pPr>
            <w:r w:rsidRPr="00224810">
              <w:rPr>
                <w:rFonts w:ascii="Arial" w:eastAsia="Times New Roman" w:hAnsi="Arial" w:cs="Arial"/>
                <w:b/>
                <w:bCs/>
                <w:color w:val="000000" w:themeColor="text1"/>
                <w:sz w:val="16"/>
                <w:szCs w:val="16"/>
                <w:lang w:eastAsia="es-CO"/>
              </w:rPr>
              <w:t>PRECIOS HISTÓRICOS PROYECTADOS</w:t>
            </w:r>
          </w:p>
          <w:p w14:paraId="07AA5386" w14:textId="29578FBD" w:rsidR="00815945" w:rsidRPr="00C17E6A" w:rsidRDefault="00815945" w:rsidP="7B62DA10">
            <w:pPr>
              <w:spacing w:after="0" w:line="240" w:lineRule="auto"/>
              <w:jc w:val="center"/>
              <w:rPr>
                <w:rFonts w:ascii="Arial" w:eastAsia="Times New Roman" w:hAnsi="Arial" w:cs="Arial"/>
                <w:b/>
                <w:bCs/>
                <w:color w:val="000000" w:themeColor="text1"/>
                <w:sz w:val="16"/>
                <w:szCs w:val="16"/>
                <w:lang w:eastAsia="es-CO"/>
              </w:rPr>
            </w:pPr>
            <w:r>
              <w:rPr>
                <w:rFonts w:ascii="Arial" w:eastAsia="Times New Roman" w:hAnsi="Arial" w:cs="Arial"/>
                <w:b/>
                <w:bCs/>
                <w:color w:val="000000" w:themeColor="text1"/>
                <w:sz w:val="16"/>
                <w:szCs w:val="16"/>
                <w:lang w:eastAsia="es-CO"/>
              </w:rPr>
              <w:t>(precios promedio)</w:t>
            </w:r>
          </w:p>
        </w:tc>
        <w:tc>
          <w:tcPr>
            <w:tcW w:w="1402" w:type="dxa"/>
            <w:vAlign w:val="center"/>
            <w:hideMark/>
          </w:tcPr>
          <w:p w14:paraId="5B9700BB" w14:textId="77777777" w:rsidR="006F3EE9" w:rsidRDefault="4726562B" w:rsidP="7B62DA10">
            <w:pPr>
              <w:spacing w:after="0" w:line="240" w:lineRule="auto"/>
              <w:jc w:val="center"/>
              <w:rPr>
                <w:rFonts w:ascii="Arial" w:eastAsia="Times New Roman" w:hAnsi="Arial" w:cs="Arial"/>
                <w:b/>
                <w:bCs/>
                <w:color w:val="000000" w:themeColor="text1"/>
                <w:sz w:val="16"/>
                <w:szCs w:val="16"/>
                <w:lang w:eastAsia="es-CO"/>
              </w:rPr>
            </w:pPr>
            <w:r w:rsidRPr="00C17E6A">
              <w:rPr>
                <w:rFonts w:ascii="Arial" w:eastAsia="Times New Roman" w:hAnsi="Arial" w:cs="Arial"/>
                <w:b/>
                <w:bCs/>
                <w:color w:val="000000" w:themeColor="text1"/>
                <w:sz w:val="16"/>
                <w:szCs w:val="16"/>
                <w:lang w:eastAsia="es-CO"/>
              </w:rPr>
              <w:t>PRECIOS DE MERCADO</w:t>
            </w:r>
          </w:p>
          <w:p w14:paraId="2C52F11B" w14:textId="6EC9ADC2" w:rsidR="00815945" w:rsidRPr="00C17E6A" w:rsidRDefault="00815945" w:rsidP="7B62DA10">
            <w:pPr>
              <w:spacing w:after="0" w:line="240" w:lineRule="auto"/>
              <w:jc w:val="center"/>
              <w:rPr>
                <w:rFonts w:ascii="Arial" w:eastAsia="Times New Roman" w:hAnsi="Arial" w:cs="Arial"/>
                <w:b/>
                <w:bCs/>
                <w:color w:val="000000" w:themeColor="text1"/>
                <w:sz w:val="16"/>
                <w:szCs w:val="16"/>
                <w:lang w:eastAsia="es-CO"/>
              </w:rPr>
            </w:pPr>
            <w:r>
              <w:rPr>
                <w:rFonts w:ascii="Arial" w:eastAsia="Times New Roman" w:hAnsi="Arial" w:cs="Arial"/>
                <w:b/>
                <w:bCs/>
                <w:color w:val="000000" w:themeColor="text1"/>
                <w:sz w:val="16"/>
                <w:szCs w:val="16"/>
                <w:lang w:eastAsia="es-CO"/>
              </w:rPr>
              <w:t>(menor valor)</w:t>
            </w:r>
          </w:p>
        </w:tc>
        <w:tc>
          <w:tcPr>
            <w:tcW w:w="1701" w:type="dxa"/>
            <w:vAlign w:val="center"/>
            <w:hideMark/>
          </w:tcPr>
          <w:p w14:paraId="295044DD" w14:textId="77777777" w:rsidR="006F3EE9" w:rsidRDefault="5F72612D" w:rsidP="7B62DA10">
            <w:pPr>
              <w:spacing w:after="0" w:line="240" w:lineRule="auto"/>
              <w:jc w:val="center"/>
              <w:rPr>
                <w:rFonts w:ascii="Arial" w:eastAsia="Times New Roman" w:hAnsi="Arial" w:cs="Arial"/>
                <w:b/>
                <w:bCs/>
                <w:color w:val="000000" w:themeColor="text1"/>
                <w:sz w:val="16"/>
                <w:szCs w:val="16"/>
                <w:lang w:eastAsia="es-CO"/>
              </w:rPr>
            </w:pPr>
            <w:r w:rsidRPr="00C17E6A">
              <w:rPr>
                <w:rFonts w:ascii="Arial" w:eastAsia="Times New Roman" w:hAnsi="Arial" w:cs="Arial"/>
                <w:b/>
                <w:bCs/>
                <w:color w:val="000000" w:themeColor="text1"/>
                <w:sz w:val="16"/>
                <w:szCs w:val="16"/>
                <w:lang w:eastAsia="es-CO"/>
              </w:rPr>
              <w:t>VALOR ESTIMADO UNITARIO EXCLUIDO DE IVA</w:t>
            </w:r>
          </w:p>
          <w:p w14:paraId="04F85FD8" w14:textId="66901A7E" w:rsidR="00815945" w:rsidRPr="00C17E6A" w:rsidRDefault="00815945" w:rsidP="7B62DA10">
            <w:pPr>
              <w:spacing w:after="0" w:line="240" w:lineRule="auto"/>
              <w:jc w:val="center"/>
              <w:rPr>
                <w:rFonts w:ascii="Arial" w:eastAsia="Times New Roman" w:hAnsi="Arial" w:cs="Arial"/>
                <w:b/>
                <w:bCs/>
                <w:color w:val="000000" w:themeColor="text1"/>
                <w:sz w:val="16"/>
                <w:szCs w:val="16"/>
                <w:lang w:eastAsia="es-CO"/>
              </w:rPr>
            </w:pPr>
            <w:r>
              <w:rPr>
                <w:rFonts w:ascii="Arial" w:eastAsia="Times New Roman" w:hAnsi="Arial" w:cs="Arial"/>
                <w:b/>
                <w:bCs/>
                <w:color w:val="000000" w:themeColor="text1"/>
                <w:sz w:val="16"/>
                <w:szCs w:val="16"/>
                <w:lang w:eastAsia="es-CO"/>
              </w:rPr>
              <w:t>(promedio PH y PM)</w:t>
            </w:r>
          </w:p>
        </w:tc>
      </w:tr>
      <w:tr w:rsidR="003A5AD7" w:rsidRPr="003A5AD7" w14:paraId="16014E19" w14:textId="77777777" w:rsidTr="006A75B8">
        <w:trPr>
          <w:trHeight w:val="639"/>
        </w:trPr>
        <w:tc>
          <w:tcPr>
            <w:tcW w:w="0" w:type="auto"/>
            <w:shd w:val="clear" w:color="auto" w:fill="FFFFFF" w:themeFill="background1"/>
            <w:noWrap/>
            <w:vAlign w:val="center"/>
            <w:hideMark/>
          </w:tcPr>
          <w:p w14:paraId="525B4CA7" w14:textId="77777777"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1</w:t>
            </w:r>
          </w:p>
        </w:tc>
        <w:tc>
          <w:tcPr>
            <w:tcW w:w="0" w:type="auto"/>
            <w:shd w:val="clear" w:color="auto" w:fill="FFFFFF" w:themeFill="background1"/>
            <w:vAlign w:val="center"/>
            <w:hideMark/>
          </w:tcPr>
          <w:p w14:paraId="139885F3" w14:textId="77777777" w:rsidR="003A5AD7" w:rsidRPr="00CF28AE" w:rsidRDefault="003A5AD7" w:rsidP="003A5AD7">
            <w:pPr>
              <w:spacing w:after="0" w:line="240" w:lineRule="auto"/>
              <w:jc w:val="both"/>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PAQUETE No. 1 INHUMACIÓN FALLECIDOS UNIFORMADOS DE LA POLICÍA NACIONAL - Servicios Funerarios (Decreto 1212, 1213 de 1990, Decreto 1091 de 1995), Decreto 668 del 30 de abril de 2022 Personal profesional uniformado fallecido en servicio activo, fallecido con asignación de retiro y fallecido pensionado.</w:t>
            </w:r>
          </w:p>
        </w:tc>
        <w:tc>
          <w:tcPr>
            <w:tcW w:w="0" w:type="auto"/>
            <w:shd w:val="clear" w:color="auto" w:fill="FFFFFF" w:themeFill="background1"/>
            <w:noWrap/>
            <w:vAlign w:val="center"/>
            <w:hideMark/>
          </w:tcPr>
          <w:p w14:paraId="5D57889A" w14:textId="77777777"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No aplica</w:t>
            </w:r>
          </w:p>
        </w:tc>
        <w:tc>
          <w:tcPr>
            <w:tcW w:w="0" w:type="auto"/>
            <w:shd w:val="clear" w:color="auto" w:fill="FFFFFF" w:themeFill="background1"/>
            <w:vAlign w:val="center"/>
            <w:hideMark/>
          </w:tcPr>
          <w:p w14:paraId="0220672C" w14:textId="77777777"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No aplica</w:t>
            </w:r>
          </w:p>
        </w:tc>
        <w:tc>
          <w:tcPr>
            <w:tcW w:w="0" w:type="auto"/>
            <w:shd w:val="clear" w:color="auto" w:fill="FFFFFF" w:themeFill="background1"/>
            <w:vAlign w:val="center"/>
          </w:tcPr>
          <w:p w14:paraId="5A13DCB3" w14:textId="0255B1DB"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3A5AD7">
              <w:rPr>
                <w:rFonts w:ascii="Arial" w:eastAsia="Times New Roman" w:hAnsi="Arial" w:cs="Arial"/>
                <w:color w:val="000000"/>
                <w:sz w:val="16"/>
                <w:szCs w:val="16"/>
                <w:lang w:eastAsia="es-CO"/>
              </w:rPr>
              <w:t>$ 8.474.597,55</w:t>
            </w:r>
          </w:p>
        </w:tc>
        <w:tc>
          <w:tcPr>
            <w:tcW w:w="1402" w:type="dxa"/>
            <w:shd w:val="clear" w:color="auto" w:fill="FFFFFF" w:themeFill="background1"/>
            <w:vAlign w:val="center"/>
            <w:hideMark/>
          </w:tcPr>
          <w:p w14:paraId="47069AD0" w14:textId="79BFA20D" w:rsidR="003A5AD7" w:rsidRPr="00CF28AE" w:rsidRDefault="003A5AD7" w:rsidP="006A75B8">
            <w:pPr>
              <w:spacing w:after="0" w:line="240" w:lineRule="auto"/>
              <w:jc w:val="center"/>
              <w:rPr>
                <w:rFonts w:ascii="Arial" w:eastAsia="Times New Roman" w:hAnsi="Arial" w:cs="Arial"/>
                <w:color w:val="000000"/>
                <w:sz w:val="16"/>
                <w:szCs w:val="16"/>
                <w:lang w:eastAsia="es-CO"/>
              </w:rPr>
            </w:pPr>
            <w:r w:rsidRPr="00046430">
              <w:rPr>
                <w:rFonts w:ascii="Arial" w:eastAsia="Times New Roman" w:hAnsi="Arial" w:cs="Arial"/>
                <w:color w:val="000000"/>
                <w:sz w:val="16"/>
                <w:szCs w:val="16"/>
                <w:lang w:eastAsia="es-CO"/>
              </w:rPr>
              <w:t xml:space="preserve"> $ 12.100.000,00 </w:t>
            </w:r>
          </w:p>
        </w:tc>
        <w:tc>
          <w:tcPr>
            <w:tcW w:w="1701" w:type="dxa"/>
            <w:shd w:val="clear" w:color="auto" w:fill="FFFFFF" w:themeFill="background1"/>
            <w:vAlign w:val="center"/>
            <w:hideMark/>
          </w:tcPr>
          <w:p w14:paraId="4B4E4D89" w14:textId="3D30461D" w:rsidR="003A5AD7" w:rsidRPr="00CF28AE" w:rsidRDefault="003A5AD7" w:rsidP="006A75B8">
            <w:pPr>
              <w:spacing w:after="0" w:line="240" w:lineRule="auto"/>
              <w:jc w:val="center"/>
              <w:rPr>
                <w:rFonts w:ascii="Arial" w:eastAsia="Times New Roman" w:hAnsi="Arial" w:cs="Arial"/>
                <w:color w:val="000000"/>
                <w:sz w:val="16"/>
                <w:szCs w:val="16"/>
                <w:lang w:eastAsia="es-CO"/>
              </w:rPr>
            </w:pPr>
            <w:r w:rsidRPr="003A5AD7">
              <w:rPr>
                <w:rFonts w:ascii="Arial" w:eastAsia="Times New Roman" w:hAnsi="Arial" w:cs="Arial"/>
                <w:color w:val="000000"/>
                <w:sz w:val="16"/>
                <w:szCs w:val="16"/>
                <w:lang w:eastAsia="es-CO"/>
              </w:rPr>
              <w:t xml:space="preserve"> $10.287.298,77 </w:t>
            </w:r>
          </w:p>
        </w:tc>
      </w:tr>
      <w:tr w:rsidR="003A5AD7" w:rsidRPr="003A5AD7" w14:paraId="37B0BC5C" w14:textId="77777777" w:rsidTr="003A5AD7">
        <w:trPr>
          <w:trHeight w:val="821"/>
        </w:trPr>
        <w:tc>
          <w:tcPr>
            <w:tcW w:w="0" w:type="auto"/>
            <w:shd w:val="clear" w:color="auto" w:fill="FFFFFF" w:themeFill="background1"/>
            <w:noWrap/>
            <w:vAlign w:val="center"/>
            <w:hideMark/>
          </w:tcPr>
          <w:p w14:paraId="4B1DD9F1" w14:textId="77777777"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2</w:t>
            </w:r>
          </w:p>
        </w:tc>
        <w:tc>
          <w:tcPr>
            <w:tcW w:w="0" w:type="auto"/>
            <w:shd w:val="clear" w:color="auto" w:fill="FFFFFF" w:themeFill="background1"/>
            <w:vAlign w:val="center"/>
            <w:hideMark/>
          </w:tcPr>
          <w:p w14:paraId="533EC99E" w14:textId="77777777" w:rsidR="003A5AD7" w:rsidRPr="00CF28AE" w:rsidRDefault="003A5AD7" w:rsidP="003A5AD7">
            <w:pPr>
              <w:spacing w:after="0" w:line="240" w:lineRule="auto"/>
              <w:jc w:val="both"/>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PAQUETE No. 2 CREMACIÓN FALLECIDOS UNIFORMADOS DE LA POLICÍA NACIONAL - Servicios Funerarios (Decreto 1212, 1213 de 1990, Decreto 1091 de 1995), Decreto 668 del 30 de abril de 2022 Personal profesional uniformado fallecido en servicio activo, fallecido con asignación de retiro y fallecido pensionado.</w:t>
            </w:r>
          </w:p>
        </w:tc>
        <w:tc>
          <w:tcPr>
            <w:tcW w:w="0" w:type="auto"/>
            <w:shd w:val="clear" w:color="auto" w:fill="FFFFFF" w:themeFill="background1"/>
            <w:noWrap/>
            <w:vAlign w:val="center"/>
            <w:hideMark/>
          </w:tcPr>
          <w:p w14:paraId="2AC98EC9" w14:textId="77777777"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No aplica</w:t>
            </w:r>
          </w:p>
        </w:tc>
        <w:tc>
          <w:tcPr>
            <w:tcW w:w="0" w:type="auto"/>
            <w:shd w:val="clear" w:color="auto" w:fill="FFFFFF" w:themeFill="background1"/>
            <w:vAlign w:val="center"/>
            <w:hideMark/>
          </w:tcPr>
          <w:p w14:paraId="11778D70" w14:textId="77777777"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No aplica</w:t>
            </w:r>
          </w:p>
        </w:tc>
        <w:tc>
          <w:tcPr>
            <w:tcW w:w="0" w:type="auto"/>
            <w:shd w:val="clear" w:color="auto" w:fill="FFFFFF" w:themeFill="background1"/>
            <w:vAlign w:val="center"/>
          </w:tcPr>
          <w:p w14:paraId="68FA784B" w14:textId="6619401F"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3A5AD7">
              <w:rPr>
                <w:rFonts w:ascii="Arial" w:eastAsia="Times New Roman" w:hAnsi="Arial" w:cs="Arial"/>
                <w:color w:val="000000"/>
                <w:sz w:val="16"/>
                <w:szCs w:val="16"/>
                <w:lang w:eastAsia="es-CO"/>
              </w:rPr>
              <w:t>$ 8.369.497,55</w:t>
            </w:r>
          </w:p>
        </w:tc>
        <w:tc>
          <w:tcPr>
            <w:tcW w:w="1402" w:type="dxa"/>
            <w:shd w:val="clear" w:color="auto" w:fill="FFFFFF" w:themeFill="background1"/>
            <w:hideMark/>
          </w:tcPr>
          <w:p w14:paraId="13CD3306" w14:textId="77777777" w:rsidR="003A5AD7" w:rsidRDefault="003A5AD7" w:rsidP="003A5AD7">
            <w:pPr>
              <w:spacing w:after="0" w:line="240" w:lineRule="auto"/>
              <w:jc w:val="center"/>
              <w:rPr>
                <w:rFonts w:ascii="Arial" w:eastAsia="Times New Roman" w:hAnsi="Arial" w:cs="Arial"/>
                <w:color w:val="000000"/>
                <w:sz w:val="16"/>
                <w:szCs w:val="16"/>
                <w:lang w:eastAsia="es-CO"/>
              </w:rPr>
            </w:pPr>
          </w:p>
          <w:p w14:paraId="60AD71F6" w14:textId="77777777" w:rsidR="003A5AD7" w:rsidRDefault="003A5AD7" w:rsidP="003A5AD7">
            <w:pPr>
              <w:spacing w:after="0" w:line="240" w:lineRule="auto"/>
              <w:jc w:val="center"/>
              <w:rPr>
                <w:rFonts w:ascii="Arial" w:eastAsia="Times New Roman" w:hAnsi="Arial" w:cs="Arial"/>
                <w:color w:val="000000"/>
                <w:sz w:val="16"/>
                <w:szCs w:val="16"/>
                <w:lang w:eastAsia="es-CO"/>
              </w:rPr>
            </w:pPr>
          </w:p>
          <w:p w14:paraId="6326FFE6" w14:textId="77777777" w:rsidR="006A75B8" w:rsidRDefault="006A75B8" w:rsidP="003A5AD7">
            <w:pPr>
              <w:spacing w:after="0" w:line="240" w:lineRule="auto"/>
              <w:jc w:val="center"/>
              <w:rPr>
                <w:rFonts w:ascii="Arial" w:eastAsia="Times New Roman" w:hAnsi="Arial" w:cs="Arial"/>
                <w:color w:val="000000"/>
                <w:sz w:val="16"/>
                <w:szCs w:val="16"/>
                <w:lang w:eastAsia="es-CO"/>
              </w:rPr>
            </w:pPr>
          </w:p>
          <w:p w14:paraId="2C868F8B" w14:textId="77777777" w:rsidR="002D0C76" w:rsidRDefault="002D0C76" w:rsidP="003A5AD7">
            <w:pPr>
              <w:spacing w:after="0" w:line="240" w:lineRule="auto"/>
              <w:jc w:val="center"/>
              <w:rPr>
                <w:rFonts w:ascii="Arial" w:eastAsia="Times New Roman" w:hAnsi="Arial" w:cs="Arial"/>
                <w:color w:val="000000"/>
                <w:sz w:val="16"/>
                <w:szCs w:val="16"/>
                <w:lang w:eastAsia="es-CO"/>
              </w:rPr>
            </w:pPr>
          </w:p>
          <w:p w14:paraId="74D06CFF" w14:textId="77777777" w:rsidR="002D0C76" w:rsidRDefault="002D0C76" w:rsidP="003A5AD7">
            <w:pPr>
              <w:spacing w:after="0" w:line="240" w:lineRule="auto"/>
              <w:jc w:val="center"/>
              <w:rPr>
                <w:rFonts w:ascii="Arial" w:eastAsia="Times New Roman" w:hAnsi="Arial" w:cs="Arial"/>
                <w:color w:val="000000"/>
                <w:sz w:val="16"/>
                <w:szCs w:val="16"/>
                <w:lang w:eastAsia="es-CO"/>
              </w:rPr>
            </w:pPr>
          </w:p>
          <w:p w14:paraId="6850000C" w14:textId="77777777" w:rsidR="006A75B8" w:rsidRDefault="006A75B8" w:rsidP="003A5AD7">
            <w:pPr>
              <w:spacing w:after="0" w:line="240" w:lineRule="auto"/>
              <w:jc w:val="center"/>
              <w:rPr>
                <w:rFonts w:ascii="Arial" w:eastAsia="Times New Roman" w:hAnsi="Arial" w:cs="Arial"/>
                <w:color w:val="000000"/>
                <w:sz w:val="16"/>
                <w:szCs w:val="16"/>
                <w:lang w:eastAsia="es-CO"/>
              </w:rPr>
            </w:pPr>
          </w:p>
          <w:p w14:paraId="6BE5CF74" w14:textId="35E6573C"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046430">
              <w:rPr>
                <w:rFonts w:ascii="Arial" w:eastAsia="Times New Roman" w:hAnsi="Arial" w:cs="Arial"/>
                <w:color w:val="000000"/>
                <w:sz w:val="16"/>
                <w:szCs w:val="16"/>
                <w:lang w:eastAsia="es-CO"/>
              </w:rPr>
              <w:t xml:space="preserve"> $ 11.700.000,00 </w:t>
            </w:r>
          </w:p>
        </w:tc>
        <w:tc>
          <w:tcPr>
            <w:tcW w:w="1701" w:type="dxa"/>
            <w:shd w:val="clear" w:color="auto" w:fill="FFFFFF" w:themeFill="background1"/>
            <w:vAlign w:val="center"/>
            <w:hideMark/>
          </w:tcPr>
          <w:p w14:paraId="2A025CD9" w14:textId="44594C66"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3A5AD7">
              <w:rPr>
                <w:rFonts w:ascii="Arial" w:eastAsia="Times New Roman" w:hAnsi="Arial" w:cs="Arial"/>
                <w:color w:val="000000"/>
                <w:sz w:val="16"/>
                <w:szCs w:val="16"/>
                <w:lang w:eastAsia="es-CO"/>
              </w:rPr>
              <w:t xml:space="preserve"> $10.034.748,77 </w:t>
            </w:r>
          </w:p>
        </w:tc>
      </w:tr>
      <w:tr w:rsidR="003A5AD7" w:rsidRPr="003A5AD7" w14:paraId="48B0B69D" w14:textId="77777777" w:rsidTr="003A5AD7">
        <w:trPr>
          <w:trHeight w:val="765"/>
        </w:trPr>
        <w:tc>
          <w:tcPr>
            <w:tcW w:w="0" w:type="auto"/>
            <w:vMerge w:val="restart"/>
            <w:shd w:val="clear" w:color="auto" w:fill="FFFFFF" w:themeFill="background1"/>
            <w:noWrap/>
            <w:vAlign w:val="center"/>
            <w:hideMark/>
          </w:tcPr>
          <w:p w14:paraId="1236F2DC" w14:textId="77777777"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3</w:t>
            </w:r>
          </w:p>
        </w:tc>
        <w:tc>
          <w:tcPr>
            <w:tcW w:w="0" w:type="auto"/>
            <w:vMerge w:val="restart"/>
            <w:shd w:val="clear" w:color="auto" w:fill="FFFFFF" w:themeFill="background1"/>
            <w:vAlign w:val="center"/>
            <w:hideMark/>
          </w:tcPr>
          <w:p w14:paraId="610FA8CD" w14:textId="77777777" w:rsidR="003A5AD7" w:rsidRPr="00CF28AE" w:rsidRDefault="003A5AD7" w:rsidP="003A5AD7">
            <w:pPr>
              <w:spacing w:after="0" w:line="240" w:lineRule="auto"/>
              <w:jc w:val="both"/>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PAQUETE No. 3 INHUMACIÓN FALLECIDOS NO UNIFORMADOS DE LA POLICÍA NACIONAL</w:t>
            </w:r>
          </w:p>
        </w:tc>
        <w:tc>
          <w:tcPr>
            <w:tcW w:w="0" w:type="auto"/>
            <w:vMerge w:val="restart"/>
            <w:shd w:val="clear" w:color="auto" w:fill="FFFFFF" w:themeFill="background1"/>
            <w:noWrap/>
            <w:vAlign w:val="center"/>
            <w:hideMark/>
          </w:tcPr>
          <w:p w14:paraId="30CBBA3B" w14:textId="77777777"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No aplica</w:t>
            </w:r>
          </w:p>
        </w:tc>
        <w:tc>
          <w:tcPr>
            <w:tcW w:w="0" w:type="auto"/>
            <w:vMerge w:val="restart"/>
            <w:shd w:val="clear" w:color="auto" w:fill="FFFFFF" w:themeFill="background1"/>
            <w:vAlign w:val="center"/>
            <w:hideMark/>
          </w:tcPr>
          <w:p w14:paraId="12B449A5" w14:textId="77777777"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No aplica</w:t>
            </w:r>
          </w:p>
        </w:tc>
        <w:tc>
          <w:tcPr>
            <w:tcW w:w="0" w:type="auto"/>
            <w:vMerge w:val="restart"/>
            <w:shd w:val="clear" w:color="auto" w:fill="FFFFFF" w:themeFill="background1"/>
            <w:vAlign w:val="center"/>
          </w:tcPr>
          <w:p w14:paraId="3BB7E736" w14:textId="3242BBE8"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3A5AD7">
              <w:rPr>
                <w:rFonts w:ascii="Arial" w:eastAsia="Times New Roman" w:hAnsi="Arial" w:cs="Arial"/>
                <w:color w:val="000000"/>
                <w:sz w:val="16"/>
                <w:szCs w:val="16"/>
                <w:lang w:eastAsia="es-CO"/>
              </w:rPr>
              <w:t>$ 4.806.957,41</w:t>
            </w:r>
          </w:p>
        </w:tc>
        <w:tc>
          <w:tcPr>
            <w:tcW w:w="1402" w:type="dxa"/>
            <w:vMerge w:val="restart"/>
            <w:shd w:val="clear" w:color="auto" w:fill="FFFFFF" w:themeFill="background1"/>
            <w:hideMark/>
          </w:tcPr>
          <w:p w14:paraId="21C92CD7" w14:textId="77777777" w:rsidR="003A5AD7" w:rsidRDefault="003A5AD7" w:rsidP="003A5AD7">
            <w:pPr>
              <w:spacing w:after="0" w:line="240" w:lineRule="auto"/>
              <w:jc w:val="center"/>
              <w:rPr>
                <w:rFonts w:ascii="Arial" w:eastAsia="Times New Roman" w:hAnsi="Arial" w:cs="Arial"/>
                <w:color w:val="000000"/>
                <w:sz w:val="16"/>
                <w:szCs w:val="16"/>
                <w:lang w:eastAsia="es-CO"/>
              </w:rPr>
            </w:pPr>
          </w:p>
          <w:p w14:paraId="012681A8" w14:textId="77777777" w:rsidR="003A5AD7" w:rsidRPr="00046430" w:rsidRDefault="003A5AD7" w:rsidP="003A5AD7">
            <w:pPr>
              <w:spacing w:after="0" w:line="240" w:lineRule="auto"/>
              <w:jc w:val="center"/>
              <w:rPr>
                <w:rFonts w:ascii="Arial" w:eastAsia="Times New Roman" w:hAnsi="Arial" w:cs="Arial"/>
                <w:color w:val="000000"/>
                <w:sz w:val="16"/>
                <w:szCs w:val="16"/>
                <w:lang w:eastAsia="es-CO"/>
              </w:rPr>
            </w:pPr>
          </w:p>
          <w:p w14:paraId="0946E874" w14:textId="77777777" w:rsidR="003A5AD7" w:rsidRPr="00046430" w:rsidRDefault="003A5AD7" w:rsidP="003A5AD7">
            <w:pPr>
              <w:spacing w:after="0" w:line="240" w:lineRule="auto"/>
              <w:jc w:val="center"/>
              <w:rPr>
                <w:rFonts w:ascii="Arial" w:eastAsia="Times New Roman" w:hAnsi="Arial" w:cs="Arial"/>
                <w:color w:val="000000"/>
                <w:sz w:val="16"/>
                <w:szCs w:val="16"/>
                <w:lang w:eastAsia="es-CO"/>
              </w:rPr>
            </w:pPr>
          </w:p>
          <w:p w14:paraId="192DDBDC" w14:textId="3DC9FEF6"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046430">
              <w:rPr>
                <w:rFonts w:ascii="Arial" w:eastAsia="Times New Roman" w:hAnsi="Arial" w:cs="Arial"/>
                <w:color w:val="000000"/>
                <w:sz w:val="16"/>
                <w:szCs w:val="16"/>
                <w:lang w:eastAsia="es-CO"/>
              </w:rPr>
              <w:t xml:space="preserve"> $ 7.700.000,00 </w:t>
            </w:r>
          </w:p>
        </w:tc>
        <w:tc>
          <w:tcPr>
            <w:tcW w:w="1701" w:type="dxa"/>
            <w:vMerge w:val="restart"/>
            <w:shd w:val="clear" w:color="auto" w:fill="FFFFFF" w:themeFill="background1"/>
            <w:vAlign w:val="center"/>
            <w:hideMark/>
          </w:tcPr>
          <w:p w14:paraId="0F584737" w14:textId="6B4F0092"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3A5AD7">
              <w:rPr>
                <w:rFonts w:ascii="Arial" w:eastAsia="Times New Roman" w:hAnsi="Arial" w:cs="Arial"/>
                <w:color w:val="000000"/>
                <w:sz w:val="16"/>
                <w:szCs w:val="16"/>
                <w:lang w:eastAsia="es-CO"/>
              </w:rPr>
              <w:t xml:space="preserve"> $ 6.253.478,70 </w:t>
            </w:r>
          </w:p>
        </w:tc>
      </w:tr>
      <w:tr w:rsidR="003A5AD7" w:rsidRPr="003A5AD7" w14:paraId="0792FDC8" w14:textId="77777777" w:rsidTr="009F2081">
        <w:trPr>
          <w:trHeight w:val="450"/>
        </w:trPr>
        <w:tc>
          <w:tcPr>
            <w:tcW w:w="0" w:type="auto"/>
            <w:vMerge/>
            <w:vAlign w:val="center"/>
            <w:hideMark/>
          </w:tcPr>
          <w:p w14:paraId="3E5A7043" w14:textId="77777777" w:rsidR="003A5AD7" w:rsidRPr="00CF28AE" w:rsidRDefault="003A5AD7" w:rsidP="003A5AD7">
            <w:pPr>
              <w:spacing w:after="0" w:line="240" w:lineRule="auto"/>
              <w:jc w:val="center"/>
              <w:rPr>
                <w:rFonts w:ascii="Arial" w:eastAsia="Times New Roman" w:hAnsi="Arial" w:cs="Arial"/>
                <w:color w:val="000000"/>
                <w:sz w:val="16"/>
                <w:szCs w:val="16"/>
                <w:lang w:eastAsia="es-CO"/>
              </w:rPr>
            </w:pPr>
          </w:p>
        </w:tc>
        <w:tc>
          <w:tcPr>
            <w:tcW w:w="0" w:type="auto"/>
            <w:vMerge/>
            <w:vAlign w:val="center"/>
            <w:hideMark/>
          </w:tcPr>
          <w:p w14:paraId="2E91A244" w14:textId="77777777" w:rsidR="003A5AD7" w:rsidRPr="00CF28AE" w:rsidRDefault="003A5AD7" w:rsidP="003A5AD7">
            <w:pPr>
              <w:spacing w:after="0" w:line="240" w:lineRule="auto"/>
              <w:jc w:val="center"/>
              <w:rPr>
                <w:rFonts w:ascii="Arial" w:eastAsia="Times New Roman" w:hAnsi="Arial" w:cs="Arial"/>
                <w:color w:val="000000"/>
                <w:sz w:val="16"/>
                <w:szCs w:val="16"/>
                <w:lang w:eastAsia="es-CO"/>
              </w:rPr>
            </w:pPr>
          </w:p>
        </w:tc>
        <w:tc>
          <w:tcPr>
            <w:tcW w:w="0" w:type="auto"/>
            <w:vMerge/>
            <w:vAlign w:val="center"/>
            <w:hideMark/>
          </w:tcPr>
          <w:p w14:paraId="240AE212" w14:textId="77777777" w:rsidR="003A5AD7" w:rsidRPr="00CF28AE" w:rsidRDefault="003A5AD7" w:rsidP="003A5AD7">
            <w:pPr>
              <w:spacing w:after="0" w:line="240" w:lineRule="auto"/>
              <w:jc w:val="center"/>
              <w:rPr>
                <w:rFonts w:ascii="Arial" w:eastAsia="Times New Roman" w:hAnsi="Arial" w:cs="Arial"/>
                <w:color w:val="000000"/>
                <w:sz w:val="16"/>
                <w:szCs w:val="16"/>
                <w:lang w:eastAsia="es-CO"/>
              </w:rPr>
            </w:pPr>
          </w:p>
        </w:tc>
        <w:tc>
          <w:tcPr>
            <w:tcW w:w="0" w:type="auto"/>
            <w:vMerge/>
            <w:vAlign w:val="center"/>
            <w:hideMark/>
          </w:tcPr>
          <w:p w14:paraId="508F9E6F" w14:textId="77777777" w:rsidR="003A5AD7" w:rsidRPr="00CF28AE" w:rsidRDefault="003A5AD7" w:rsidP="003A5AD7">
            <w:pPr>
              <w:spacing w:after="0" w:line="240" w:lineRule="auto"/>
              <w:jc w:val="center"/>
              <w:rPr>
                <w:rFonts w:ascii="Arial" w:eastAsia="Times New Roman" w:hAnsi="Arial" w:cs="Arial"/>
                <w:color w:val="000000"/>
                <w:sz w:val="16"/>
                <w:szCs w:val="16"/>
                <w:lang w:eastAsia="es-CO"/>
              </w:rPr>
            </w:pPr>
          </w:p>
        </w:tc>
        <w:tc>
          <w:tcPr>
            <w:tcW w:w="0" w:type="auto"/>
            <w:vMerge/>
            <w:vAlign w:val="center"/>
          </w:tcPr>
          <w:p w14:paraId="30BDF69F" w14:textId="77777777" w:rsidR="003A5AD7" w:rsidRPr="00CF28AE" w:rsidRDefault="003A5AD7" w:rsidP="003A5AD7">
            <w:pPr>
              <w:spacing w:after="0" w:line="240" w:lineRule="auto"/>
              <w:jc w:val="center"/>
              <w:rPr>
                <w:rFonts w:ascii="Arial" w:eastAsia="Times New Roman" w:hAnsi="Arial" w:cs="Arial"/>
                <w:color w:val="000000"/>
                <w:sz w:val="16"/>
                <w:szCs w:val="16"/>
                <w:lang w:eastAsia="es-CO"/>
              </w:rPr>
            </w:pPr>
          </w:p>
        </w:tc>
        <w:tc>
          <w:tcPr>
            <w:tcW w:w="1402" w:type="dxa"/>
            <w:vMerge/>
            <w:hideMark/>
          </w:tcPr>
          <w:p w14:paraId="02AAF3A1" w14:textId="77777777" w:rsidR="003A5AD7" w:rsidRPr="00CF28AE" w:rsidRDefault="003A5AD7" w:rsidP="003A5AD7">
            <w:pPr>
              <w:spacing w:after="0" w:line="240" w:lineRule="auto"/>
              <w:jc w:val="right"/>
              <w:rPr>
                <w:rFonts w:ascii="Arial" w:eastAsia="Times New Roman" w:hAnsi="Arial" w:cs="Arial"/>
                <w:color w:val="000000"/>
                <w:sz w:val="16"/>
                <w:szCs w:val="16"/>
                <w:lang w:eastAsia="es-CO"/>
              </w:rPr>
            </w:pPr>
          </w:p>
        </w:tc>
        <w:tc>
          <w:tcPr>
            <w:tcW w:w="1701" w:type="dxa"/>
            <w:vMerge/>
            <w:vAlign w:val="center"/>
            <w:hideMark/>
          </w:tcPr>
          <w:p w14:paraId="73510E00" w14:textId="77777777" w:rsidR="003A5AD7" w:rsidRPr="00CF28AE" w:rsidRDefault="003A5AD7" w:rsidP="003A5AD7">
            <w:pPr>
              <w:spacing w:after="0" w:line="240" w:lineRule="auto"/>
              <w:jc w:val="center"/>
              <w:rPr>
                <w:rFonts w:ascii="Arial" w:eastAsia="Times New Roman" w:hAnsi="Arial" w:cs="Arial"/>
                <w:color w:val="000000"/>
                <w:sz w:val="16"/>
                <w:szCs w:val="16"/>
                <w:lang w:eastAsia="es-CO"/>
              </w:rPr>
            </w:pPr>
          </w:p>
        </w:tc>
      </w:tr>
      <w:tr w:rsidR="003A5AD7" w:rsidRPr="003A5AD7" w14:paraId="4A225343" w14:textId="77777777" w:rsidTr="009F2081">
        <w:trPr>
          <w:trHeight w:val="765"/>
        </w:trPr>
        <w:tc>
          <w:tcPr>
            <w:tcW w:w="0" w:type="auto"/>
            <w:vMerge w:val="restart"/>
            <w:shd w:val="clear" w:color="auto" w:fill="FFFFFF" w:themeFill="background1"/>
            <w:noWrap/>
            <w:vAlign w:val="center"/>
            <w:hideMark/>
          </w:tcPr>
          <w:p w14:paraId="2D1E9BBA" w14:textId="77777777"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4</w:t>
            </w:r>
          </w:p>
        </w:tc>
        <w:tc>
          <w:tcPr>
            <w:tcW w:w="0" w:type="auto"/>
            <w:vMerge w:val="restart"/>
            <w:shd w:val="clear" w:color="auto" w:fill="FFFFFF" w:themeFill="background1"/>
            <w:vAlign w:val="center"/>
            <w:hideMark/>
          </w:tcPr>
          <w:p w14:paraId="0A48FFA5" w14:textId="77777777" w:rsidR="003A5AD7" w:rsidRPr="00CF28AE" w:rsidRDefault="003A5AD7" w:rsidP="003A5AD7">
            <w:pPr>
              <w:spacing w:after="0" w:line="240" w:lineRule="auto"/>
              <w:jc w:val="both"/>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PAQUETE No. 4 CREMACIÓN FALLECIDOS NO UNIFORMADOS DE LA POLICÍA NACIONAL</w:t>
            </w:r>
          </w:p>
        </w:tc>
        <w:tc>
          <w:tcPr>
            <w:tcW w:w="0" w:type="auto"/>
            <w:vMerge w:val="restart"/>
            <w:shd w:val="clear" w:color="auto" w:fill="FFFFFF" w:themeFill="background1"/>
            <w:noWrap/>
            <w:vAlign w:val="center"/>
            <w:hideMark/>
          </w:tcPr>
          <w:p w14:paraId="2D8424F3" w14:textId="77777777"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No aplica</w:t>
            </w:r>
          </w:p>
        </w:tc>
        <w:tc>
          <w:tcPr>
            <w:tcW w:w="0" w:type="auto"/>
            <w:vMerge w:val="restart"/>
            <w:shd w:val="clear" w:color="auto" w:fill="FFFFFF" w:themeFill="background1"/>
            <w:vAlign w:val="center"/>
            <w:hideMark/>
          </w:tcPr>
          <w:p w14:paraId="418A471C" w14:textId="77777777"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No aplica</w:t>
            </w:r>
          </w:p>
        </w:tc>
        <w:tc>
          <w:tcPr>
            <w:tcW w:w="0" w:type="auto"/>
            <w:vMerge w:val="restart"/>
            <w:shd w:val="clear" w:color="auto" w:fill="FFFFFF" w:themeFill="background1"/>
            <w:vAlign w:val="center"/>
          </w:tcPr>
          <w:p w14:paraId="4DE1183E" w14:textId="113D7D08" w:rsidR="003A5AD7" w:rsidRPr="00CF28AE" w:rsidRDefault="004A080E" w:rsidP="003A5AD7">
            <w:pPr>
              <w:spacing w:after="0" w:line="240" w:lineRule="auto"/>
              <w:jc w:val="center"/>
              <w:rPr>
                <w:rFonts w:ascii="Arial" w:eastAsia="Times New Roman" w:hAnsi="Arial" w:cs="Arial"/>
                <w:color w:val="000000"/>
                <w:sz w:val="16"/>
                <w:szCs w:val="16"/>
                <w:lang w:eastAsia="es-CO"/>
              </w:rPr>
            </w:pPr>
            <w:r w:rsidRPr="004A080E">
              <w:rPr>
                <w:rFonts w:ascii="Arial" w:eastAsia="Times New Roman" w:hAnsi="Arial" w:cs="Arial"/>
                <w:color w:val="000000"/>
                <w:sz w:val="16"/>
                <w:szCs w:val="16"/>
                <w:lang w:eastAsia="es-CO"/>
              </w:rPr>
              <w:t>$ 4.736.890,74</w:t>
            </w:r>
          </w:p>
        </w:tc>
        <w:tc>
          <w:tcPr>
            <w:tcW w:w="1402" w:type="dxa"/>
            <w:vMerge w:val="restart"/>
            <w:shd w:val="clear" w:color="auto" w:fill="FFFFFF" w:themeFill="background1"/>
            <w:hideMark/>
          </w:tcPr>
          <w:p w14:paraId="28DBE8C6" w14:textId="77777777" w:rsidR="003A5AD7" w:rsidRDefault="003A5AD7" w:rsidP="003A5AD7">
            <w:pPr>
              <w:spacing w:after="0" w:line="240" w:lineRule="auto"/>
              <w:jc w:val="center"/>
              <w:rPr>
                <w:rFonts w:ascii="Arial" w:eastAsia="Times New Roman" w:hAnsi="Arial" w:cs="Arial"/>
                <w:color w:val="000000"/>
                <w:sz w:val="16"/>
                <w:szCs w:val="16"/>
                <w:lang w:eastAsia="es-CO"/>
              </w:rPr>
            </w:pPr>
            <w:r w:rsidRPr="00046430">
              <w:rPr>
                <w:rFonts w:ascii="Arial" w:eastAsia="Times New Roman" w:hAnsi="Arial" w:cs="Arial"/>
                <w:color w:val="000000"/>
                <w:sz w:val="16"/>
                <w:szCs w:val="16"/>
                <w:lang w:eastAsia="es-CO"/>
              </w:rPr>
              <w:t xml:space="preserve"> </w:t>
            </w:r>
          </w:p>
          <w:p w14:paraId="50405F24" w14:textId="77777777" w:rsidR="003A5AD7" w:rsidRDefault="003A5AD7" w:rsidP="003A5AD7">
            <w:pPr>
              <w:spacing w:after="0" w:line="240" w:lineRule="auto"/>
              <w:jc w:val="center"/>
              <w:rPr>
                <w:rFonts w:ascii="Arial" w:eastAsia="Times New Roman" w:hAnsi="Arial" w:cs="Arial"/>
                <w:color w:val="000000"/>
                <w:sz w:val="16"/>
                <w:szCs w:val="16"/>
                <w:lang w:eastAsia="es-CO"/>
              </w:rPr>
            </w:pPr>
          </w:p>
          <w:p w14:paraId="116152A6" w14:textId="77777777" w:rsidR="003A5AD7" w:rsidRDefault="003A5AD7" w:rsidP="003A5AD7">
            <w:pPr>
              <w:spacing w:after="0" w:line="240" w:lineRule="auto"/>
              <w:jc w:val="center"/>
              <w:rPr>
                <w:rFonts w:ascii="Arial" w:eastAsia="Times New Roman" w:hAnsi="Arial" w:cs="Arial"/>
                <w:color w:val="000000"/>
                <w:sz w:val="16"/>
                <w:szCs w:val="16"/>
                <w:lang w:eastAsia="es-CO"/>
              </w:rPr>
            </w:pPr>
          </w:p>
          <w:p w14:paraId="4F6BF0AB" w14:textId="594DCD7E"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046430">
              <w:rPr>
                <w:rFonts w:ascii="Arial" w:eastAsia="Times New Roman" w:hAnsi="Arial" w:cs="Arial"/>
                <w:color w:val="000000"/>
                <w:sz w:val="16"/>
                <w:szCs w:val="16"/>
                <w:lang w:eastAsia="es-CO"/>
              </w:rPr>
              <w:t>$ 7.</w:t>
            </w:r>
            <w:r w:rsidR="00064D1C">
              <w:rPr>
                <w:rFonts w:ascii="Arial" w:eastAsia="Times New Roman" w:hAnsi="Arial" w:cs="Arial"/>
                <w:color w:val="000000"/>
                <w:sz w:val="16"/>
                <w:szCs w:val="16"/>
                <w:lang w:eastAsia="es-CO"/>
              </w:rPr>
              <w:t>500</w:t>
            </w:r>
            <w:r w:rsidRPr="00046430">
              <w:rPr>
                <w:rFonts w:ascii="Arial" w:eastAsia="Times New Roman" w:hAnsi="Arial" w:cs="Arial"/>
                <w:color w:val="000000"/>
                <w:sz w:val="16"/>
                <w:szCs w:val="16"/>
                <w:lang w:eastAsia="es-CO"/>
              </w:rPr>
              <w:t xml:space="preserve">.000,00 </w:t>
            </w:r>
          </w:p>
        </w:tc>
        <w:tc>
          <w:tcPr>
            <w:tcW w:w="1701" w:type="dxa"/>
            <w:vMerge w:val="restart"/>
            <w:shd w:val="clear" w:color="auto" w:fill="FFFFFF" w:themeFill="background1"/>
            <w:vAlign w:val="center"/>
            <w:hideMark/>
          </w:tcPr>
          <w:p w14:paraId="7AFCAA68" w14:textId="6EBF7B4E"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3A5AD7">
              <w:rPr>
                <w:rFonts w:ascii="Arial" w:eastAsia="Times New Roman" w:hAnsi="Arial" w:cs="Arial"/>
                <w:color w:val="000000"/>
                <w:sz w:val="16"/>
                <w:szCs w:val="16"/>
                <w:lang w:eastAsia="es-CO"/>
              </w:rPr>
              <w:t xml:space="preserve"> $ 6.</w:t>
            </w:r>
            <w:r w:rsidR="00064D1C">
              <w:rPr>
                <w:rFonts w:ascii="Arial" w:eastAsia="Times New Roman" w:hAnsi="Arial" w:cs="Arial"/>
                <w:color w:val="000000"/>
                <w:sz w:val="16"/>
                <w:szCs w:val="16"/>
                <w:lang w:eastAsia="es-CO"/>
              </w:rPr>
              <w:t>118.445</w:t>
            </w:r>
            <w:r w:rsidRPr="003A5AD7">
              <w:rPr>
                <w:rFonts w:ascii="Arial" w:eastAsia="Times New Roman" w:hAnsi="Arial" w:cs="Arial"/>
                <w:color w:val="000000"/>
                <w:sz w:val="16"/>
                <w:szCs w:val="16"/>
                <w:lang w:eastAsia="es-CO"/>
              </w:rPr>
              <w:t>,</w:t>
            </w:r>
            <w:r w:rsidR="00064D1C">
              <w:rPr>
                <w:rFonts w:ascii="Arial" w:eastAsia="Times New Roman" w:hAnsi="Arial" w:cs="Arial"/>
                <w:color w:val="000000"/>
                <w:sz w:val="16"/>
                <w:szCs w:val="16"/>
                <w:lang w:eastAsia="es-CO"/>
              </w:rPr>
              <w:t>37</w:t>
            </w:r>
            <w:r w:rsidRPr="003A5AD7">
              <w:rPr>
                <w:rFonts w:ascii="Arial" w:eastAsia="Times New Roman" w:hAnsi="Arial" w:cs="Arial"/>
                <w:color w:val="000000"/>
                <w:sz w:val="16"/>
                <w:szCs w:val="16"/>
                <w:lang w:eastAsia="es-CO"/>
              </w:rPr>
              <w:t xml:space="preserve"> </w:t>
            </w:r>
          </w:p>
        </w:tc>
      </w:tr>
      <w:tr w:rsidR="006F3EE9" w:rsidRPr="003A5AD7" w14:paraId="11E6968A" w14:textId="77777777" w:rsidTr="003A5AD7">
        <w:trPr>
          <w:trHeight w:val="450"/>
        </w:trPr>
        <w:tc>
          <w:tcPr>
            <w:tcW w:w="0" w:type="auto"/>
            <w:vMerge/>
            <w:vAlign w:val="center"/>
            <w:hideMark/>
          </w:tcPr>
          <w:p w14:paraId="21E1185E" w14:textId="77777777" w:rsidR="006F3EE9" w:rsidRPr="00CF28AE" w:rsidRDefault="006F3EE9" w:rsidP="009F2081">
            <w:pPr>
              <w:spacing w:after="0" w:line="240" w:lineRule="auto"/>
              <w:jc w:val="center"/>
              <w:rPr>
                <w:rFonts w:ascii="Arial" w:eastAsia="Times New Roman" w:hAnsi="Arial" w:cs="Arial"/>
                <w:color w:val="000000"/>
                <w:sz w:val="16"/>
                <w:szCs w:val="16"/>
                <w:lang w:eastAsia="es-CO"/>
              </w:rPr>
            </w:pPr>
          </w:p>
        </w:tc>
        <w:tc>
          <w:tcPr>
            <w:tcW w:w="0" w:type="auto"/>
            <w:vMerge/>
            <w:vAlign w:val="center"/>
            <w:hideMark/>
          </w:tcPr>
          <w:p w14:paraId="53709E9F" w14:textId="77777777" w:rsidR="006F3EE9" w:rsidRPr="00CF28AE" w:rsidRDefault="006F3EE9" w:rsidP="009F2081">
            <w:pPr>
              <w:spacing w:after="0" w:line="240" w:lineRule="auto"/>
              <w:jc w:val="center"/>
              <w:rPr>
                <w:rFonts w:ascii="Arial" w:eastAsia="Times New Roman" w:hAnsi="Arial" w:cs="Arial"/>
                <w:color w:val="000000"/>
                <w:sz w:val="16"/>
                <w:szCs w:val="16"/>
                <w:lang w:eastAsia="es-CO"/>
              </w:rPr>
            </w:pPr>
          </w:p>
        </w:tc>
        <w:tc>
          <w:tcPr>
            <w:tcW w:w="0" w:type="auto"/>
            <w:vMerge/>
            <w:vAlign w:val="center"/>
            <w:hideMark/>
          </w:tcPr>
          <w:p w14:paraId="228216C0" w14:textId="77777777" w:rsidR="006F3EE9" w:rsidRPr="00CF28AE" w:rsidRDefault="006F3EE9" w:rsidP="009F2081">
            <w:pPr>
              <w:spacing w:after="0" w:line="240" w:lineRule="auto"/>
              <w:jc w:val="center"/>
              <w:rPr>
                <w:rFonts w:ascii="Arial" w:eastAsia="Times New Roman" w:hAnsi="Arial" w:cs="Arial"/>
                <w:color w:val="000000"/>
                <w:sz w:val="16"/>
                <w:szCs w:val="16"/>
                <w:lang w:eastAsia="es-CO"/>
              </w:rPr>
            </w:pPr>
          </w:p>
        </w:tc>
        <w:tc>
          <w:tcPr>
            <w:tcW w:w="0" w:type="auto"/>
            <w:vMerge/>
            <w:vAlign w:val="center"/>
            <w:hideMark/>
          </w:tcPr>
          <w:p w14:paraId="73AF872F" w14:textId="77777777" w:rsidR="006F3EE9" w:rsidRPr="00CF28AE" w:rsidRDefault="006F3EE9" w:rsidP="009F2081">
            <w:pPr>
              <w:spacing w:after="0" w:line="240" w:lineRule="auto"/>
              <w:jc w:val="center"/>
              <w:rPr>
                <w:rFonts w:ascii="Arial" w:eastAsia="Times New Roman" w:hAnsi="Arial" w:cs="Arial"/>
                <w:color w:val="000000"/>
                <w:sz w:val="16"/>
                <w:szCs w:val="16"/>
                <w:lang w:eastAsia="es-CO"/>
              </w:rPr>
            </w:pPr>
          </w:p>
        </w:tc>
        <w:tc>
          <w:tcPr>
            <w:tcW w:w="0" w:type="auto"/>
            <w:vMerge/>
            <w:vAlign w:val="center"/>
          </w:tcPr>
          <w:p w14:paraId="2FE20232" w14:textId="77777777" w:rsidR="006F3EE9" w:rsidRPr="00CF28AE" w:rsidRDefault="006F3EE9" w:rsidP="003A5AD7">
            <w:pPr>
              <w:spacing w:after="0" w:line="240" w:lineRule="auto"/>
              <w:jc w:val="center"/>
              <w:rPr>
                <w:rFonts w:ascii="Arial" w:eastAsia="Times New Roman" w:hAnsi="Arial" w:cs="Arial"/>
                <w:color w:val="000000"/>
                <w:sz w:val="16"/>
                <w:szCs w:val="16"/>
                <w:lang w:eastAsia="es-CO"/>
              </w:rPr>
            </w:pPr>
          </w:p>
        </w:tc>
        <w:tc>
          <w:tcPr>
            <w:tcW w:w="1402" w:type="dxa"/>
            <w:vMerge/>
            <w:vAlign w:val="center"/>
            <w:hideMark/>
          </w:tcPr>
          <w:p w14:paraId="0C7B1634" w14:textId="77777777" w:rsidR="006F3EE9" w:rsidRPr="00CF28AE" w:rsidRDefault="006F3EE9" w:rsidP="00046430">
            <w:pPr>
              <w:spacing w:after="0" w:line="240" w:lineRule="auto"/>
              <w:jc w:val="right"/>
              <w:rPr>
                <w:rFonts w:ascii="Arial" w:eastAsia="Times New Roman" w:hAnsi="Arial" w:cs="Arial"/>
                <w:color w:val="000000"/>
                <w:sz w:val="16"/>
                <w:szCs w:val="16"/>
                <w:lang w:eastAsia="es-CO"/>
              </w:rPr>
            </w:pPr>
          </w:p>
        </w:tc>
        <w:tc>
          <w:tcPr>
            <w:tcW w:w="1701" w:type="dxa"/>
            <w:vMerge/>
            <w:vAlign w:val="center"/>
            <w:hideMark/>
          </w:tcPr>
          <w:p w14:paraId="690F7ACA" w14:textId="77777777" w:rsidR="006F3EE9" w:rsidRPr="00CF28AE" w:rsidRDefault="006F3EE9" w:rsidP="00C17E6A">
            <w:pPr>
              <w:spacing w:after="0" w:line="240" w:lineRule="auto"/>
              <w:jc w:val="center"/>
              <w:rPr>
                <w:rFonts w:ascii="Arial" w:eastAsia="Times New Roman" w:hAnsi="Arial" w:cs="Arial"/>
                <w:color w:val="000000"/>
                <w:sz w:val="16"/>
                <w:szCs w:val="16"/>
                <w:lang w:eastAsia="es-CO"/>
              </w:rPr>
            </w:pPr>
          </w:p>
        </w:tc>
      </w:tr>
      <w:tr w:rsidR="003A5AD7" w:rsidRPr="003A5AD7" w14:paraId="666462F5" w14:textId="77777777" w:rsidTr="009F2081">
        <w:trPr>
          <w:trHeight w:val="775"/>
        </w:trPr>
        <w:tc>
          <w:tcPr>
            <w:tcW w:w="0" w:type="auto"/>
            <w:shd w:val="clear" w:color="auto" w:fill="FFFFFF" w:themeFill="background1"/>
            <w:noWrap/>
            <w:vAlign w:val="center"/>
            <w:hideMark/>
          </w:tcPr>
          <w:p w14:paraId="5629E8F9" w14:textId="77777777"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5</w:t>
            </w:r>
          </w:p>
        </w:tc>
        <w:tc>
          <w:tcPr>
            <w:tcW w:w="0" w:type="auto"/>
            <w:shd w:val="clear" w:color="auto" w:fill="FFFFFF" w:themeFill="background1"/>
            <w:vAlign w:val="center"/>
            <w:hideMark/>
          </w:tcPr>
          <w:p w14:paraId="20DB852E" w14:textId="77777777" w:rsidR="003A5AD7" w:rsidRPr="00CF28AE" w:rsidRDefault="003A5AD7" w:rsidP="003A5AD7">
            <w:pPr>
              <w:spacing w:after="0" w:line="240" w:lineRule="auto"/>
              <w:jc w:val="both"/>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PAQUETE No. 5 INHUMACIÓN ALUMNOS FALLECIDOS DE LAS ESCUELAS DE FORMACIÓN CADETES Y ALFÉRES DE LA POLICÍA NACIONAL.</w:t>
            </w:r>
          </w:p>
          <w:p w14:paraId="2090FEB1" w14:textId="77777777" w:rsidR="003A5AD7" w:rsidRPr="00CF28AE" w:rsidRDefault="003A5AD7" w:rsidP="003A5AD7">
            <w:pPr>
              <w:spacing w:after="0" w:line="240" w:lineRule="auto"/>
              <w:jc w:val="both"/>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 xml:space="preserve">(Servicios Funerarios (Decreto 1791 de 2000) para </w:t>
            </w:r>
            <w:r w:rsidRPr="00CF28AE">
              <w:rPr>
                <w:rFonts w:ascii="Arial" w:eastAsia="Times New Roman" w:hAnsi="Arial" w:cs="Arial"/>
                <w:color w:val="000000"/>
                <w:sz w:val="16"/>
                <w:szCs w:val="16"/>
                <w:lang w:eastAsia="es-CO"/>
              </w:rPr>
              <w:lastRenderedPageBreak/>
              <w:t>personal fallecido de cadetes y alférez).</w:t>
            </w:r>
          </w:p>
        </w:tc>
        <w:tc>
          <w:tcPr>
            <w:tcW w:w="0" w:type="auto"/>
            <w:shd w:val="clear" w:color="auto" w:fill="FFFFFF" w:themeFill="background1"/>
            <w:noWrap/>
            <w:vAlign w:val="center"/>
            <w:hideMark/>
          </w:tcPr>
          <w:p w14:paraId="7587A2FD" w14:textId="77777777"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lastRenderedPageBreak/>
              <w:t>No aplica</w:t>
            </w:r>
          </w:p>
        </w:tc>
        <w:tc>
          <w:tcPr>
            <w:tcW w:w="0" w:type="auto"/>
            <w:shd w:val="clear" w:color="auto" w:fill="FFFFFF" w:themeFill="background1"/>
            <w:vAlign w:val="center"/>
            <w:hideMark/>
          </w:tcPr>
          <w:p w14:paraId="6F84CA2E" w14:textId="77777777"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No aplica</w:t>
            </w:r>
          </w:p>
        </w:tc>
        <w:tc>
          <w:tcPr>
            <w:tcW w:w="0" w:type="auto"/>
            <w:shd w:val="clear" w:color="auto" w:fill="FFFFFF" w:themeFill="background1"/>
            <w:vAlign w:val="center"/>
          </w:tcPr>
          <w:p w14:paraId="480AF876" w14:textId="56AD4B92"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3A5AD7">
              <w:rPr>
                <w:rFonts w:ascii="Arial" w:eastAsia="Times New Roman" w:hAnsi="Arial" w:cs="Arial"/>
                <w:color w:val="000000"/>
                <w:sz w:val="16"/>
                <w:szCs w:val="16"/>
                <w:lang w:eastAsia="es-CO"/>
              </w:rPr>
              <w:t>$ 2.567.498,04</w:t>
            </w:r>
          </w:p>
        </w:tc>
        <w:tc>
          <w:tcPr>
            <w:tcW w:w="1402" w:type="dxa"/>
            <w:shd w:val="clear" w:color="auto" w:fill="FFFFFF" w:themeFill="background1"/>
            <w:vAlign w:val="center"/>
            <w:hideMark/>
          </w:tcPr>
          <w:p w14:paraId="67EAA427" w14:textId="18D14519" w:rsidR="003A5AD7" w:rsidRPr="00CF28AE" w:rsidRDefault="003A5AD7" w:rsidP="003A5AD7">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w:t>
            </w:r>
            <w:r w:rsidRPr="00046430">
              <w:rPr>
                <w:rFonts w:ascii="Arial" w:eastAsia="Times New Roman" w:hAnsi="Arial" w:cs="Arial"/>
                <w:color w:val="000000"/>
                <w:sz w:val="16"/>
                <w:szCs w:val="16"/>
                <w:lang w:eastAsia="es-CO"/>
              </w:rPr>
              <w:t xml:space="preserve">5.600.000,00 </w:t>
            </w:r>
          </w:p>
        </w:tc>
        <w:tc>
          <w:tcPr>
            <w:tcW w:w="1701" w:type="dxa"/>
            <w:shd w:val="clear" w:color="auto" w:fill="FFFFFF" w:themeFill="background1"/>
            <w:vAlign w:val="center"/>
            <w:hideMark/>
          </w:tcPr>
          <w:p w14:paraId="2FA84B7A" w14:textId="335869E5"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3A5AD7">
              <w:rPr>
                <w:rFonts w:ascii="Arial" w:eastAsia="Times New Roman" w:hAnsi="Arial" w:cs="Arial"/>
                <w:color w:val="000000"/>
                <w:sz w:val="16"/>
                <w:szCs w:val="16"/>
                <w:lang w:eastAsia="es-CO"/>
              </w:rPr>
              <w:t xml:space="preserve"> $</w:t>
            </w:r>
            <w:r>
              <w:rPr>
                <w:rFonts w:ascii="Arial" w:eastAsia="Times New Roman" w:hAnsi="Arial" w:cs="Arial"/>
                <w:color w:val="000000"/>
                <w:sz w:val="16"/>
                <w:szCs w:val="16"/>
                <w:lang w:eastAsia="es-CO"/>
              </w:rPr>
              <w:t xml:space="preserve"> </w:t>
            </w:r>
            <w:r w:rsidRPr="003A5AD7">
              <w:rPr>
                <w:rFonts w:ascii="Arial" w:eastAsia="Times New Roman" w:hAnsi="Arial" w:cs="Arial"/>
                <w:color w:val="000000"/>
                <w:sz w:val="16"/>
                <w:szCs w:val="16"/>
                <w:lang w:eastAsia="es-CO"/>
              </w:rPr>
              <w:t xml:space="preserve">4.083.749,02 </w:t>
            </w:r>
          </w:p>
        </w:tc>
      </w:tr>
      <w:tr w:rsidR="003A5AD7" w:rsidRPr="003A5AD7" w14:paraId="1267F8E5" w14:textId="77777777" w:rsidTr="009F2081">
        <w:trPr>
          <w:trHeight w:val="746"/>
        </w:trPr>
        <w:tc>
          <w:tcPr>
            <w:tcW w:w="0" w:type="auto"/>
            <w:shd w:val="clear" w:color="auto" w:fill="FFFFFF" w:themeFill="background1"/>
            <w:noWrap/>
            <w:vAlign w:val="center"/>
            <w:hideMark/>
          </w:tcPr>
          <w:p w14:paraId="34353077" w14:textId="77777777"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6</w:t>
            </w:r>
          </w:p>
        </w:tc>
        <w:tc>
          <w:tcPr>
            <w:tcW w:w="0" w:type="auto"/>
            <w:shd w:val="clear" w:color="auto" w:fill="FFFFFF" w:themeFill="background1"/>
            <w:vAlign w:val="center"/>
            <w:hideMark/>
          </w:tcPr>
          <w:p w14:paraId="77910870" w14:textId="77777777" w:rsidR="003A5AD7" w:rsidRPr="00CF28AE" w:rsidRDefault="003A5AD7" w:rsidP="003A5AD7">
            <w:pPr>
              <w:spacing w:after="0" w:line="240" w:lineRule="auto"/>
              <w:jc w:val="both"/>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PAQUETE No. 6 CREMACIÓN ALUMNOS FALLECIDOS DE LAS ESCUELAS DE FORMACIÓN CADETES Y ALFÉRES DE LA POLICÍA NACIONAL.</w:t>
            </w:r>
          </w:p>
          <w:p w14:paraId="11FDAE45" w14:textId="77777777" w:rsidR="003A5AD7" w:rsidRPr="00CF28AE" w:rsidRDefault="003A5AD7" w:rsidP="003A5AD7">
            <w:pPr>
              <w:spacing w:after="0" w:line="240" w:lineRule="auto"/>
              <w:jc w:val="both"/>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(Servicios Funerarios (Decreto 1791 de 2000) para personal fallecido de cadetes y alférez).</w:t>
            </w:r>
          </w:p>
        </w:tc>
        <w:tc>
          <w:tcPr>
            <w:tcW w:w="0" w:type="auto"/>
            <w:shd w:val="clear" w:color="auto" w:fill="FFFFFF" w:themeFill="background1"/>
            <w:noWrap/>
            <w:vAlign w:val="center"/>
            <w:hideMark/>
          </w:tcPr>
          <w:p w14:paraId="4C135107" w14:textId="77777777"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No aplica</w:t>
            </w:r>
          </w:p>
        </w:tc>
        <w:tc>
          <w:tcPr>
            <w:tcW w:w="0" w:type="auto"/>
            <w:shd w:val="clear" w:color="auto" w:fill="FFFFFF" w:themeFill="background1"/>
            <w:vAlign w:val="center"/>
            <w:hideMark/>
          </w:tcPr>
          <w:p w14:paraId="1C1849B8" w14:textId="77777777"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No aplica</w:t>
            </w:r>
          </w:p>
        </w:tc>
        <w:tc>
          <w:tcPr>
            <w:tcW w:w="0" w:type="auto"/>
            <w:shd w:val="clear" w:color="auto" w:fill="FFFFFF" w:themeFill="background1"/>
            <w:vAlign w:val="center"/>
          </w:tcPr>
          <w:p w14:paraId="0C1D025C" w14:textId="13FC05B6"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3A5AD7">
              <w:rPr>
                <w:rFonts w:ascii="Arial" w:eastAsia="Times New Roman" w:hAnsi="Arial" w:cs="Arial"/>
                <w:color w:val="000000"/>
                <w:sz w:val="16"/>
                <w:szCs w:val="16"/>
                <w:lang w:eastAsia="es-CO"/>
              </w:rPr>
              <w:t>$ 2.567.498,04</w:t>
            </w:r>
          </w:p>
        </w:tc>
        <w:tc>
          <w:tcPr>
            <w:tcW w:w="1402" w:type="dxa"/>
            <w:shd w:val="clear" w:color="auto" w:fill="FFFFFF" w:themeFill="background1"/>
            <w:vAlign w:val="center"/>
            <w:hideMark/>
          </w:tcPr>
          <w:p w14:paraId="4FF0491B" w14:textId="2F54A042" w:rsidR="003A5AD7" w:rsidRPr="00CF28AE" w:rsidRDefault="003A5AD7" w:rsidP="003A5AD7">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w:t>
            </w:r>
            <w:r w:rsidRPr="00046430">
              <w:rPr>
                <w:rFonts w:ascii="Arial" w:eastAsia="Times New Roman" w:hAnsi="Arial" w:cs="Arial"/>
                <w:color w:val="000000"/>
                <w:sz w:val="16"/>
                <w:szCs w:val="16"/>
                <w:lang w:eastAsia="es-CO"/>
              </w:rPr>
              <w:t xml:space="preserve">5.200.000,00 </w:t>
            </w:r>
          </w:p>
        </w:tc>
        <w:tc>
          <w:tcPr>
            <w:tcW w:w="1701" w:type="dxa"/>
            <w:shd w:val="clear" w:color="auto" w:fill="FFFFFF" w:themeFill="background1"/>
            <w:vAlign w:val="center"/>
            <w:hideMark/>
          </w:tcPr>
          <w:p w14:paraId="503167CD" w14:textId="697C225D"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3A5AD7">
              <w:rPr>
                <w:rFonts w:ascii="Arial" w:eastAsia="Times New Roman" w:hAnsi="Arial" w:cs="Arial"/>
                <w:color w:val="000000"/>
                <w:sz w:val="16"/>
                <w:szCs w:val="16"/>
                <w:lang w:eastAsia="es-CO"/>
              </w:rPr>
              <w:t xml:space="preserve"> $ 3.883.749,02 </w:t>
            </w:r>
          </w:p>
        </w:tc>
      </w:tr>
      <w:tr w:rsidR="003A5AD7" w:rsidRPr="003A5AD7" w14:paraId="5417448F" w14:textId="77777777" w:rsidTr="003A5AD7">
        <w:trPr>
          <w:trHeight w:val="855"/>
        </w:trPr>
        <w:tc>
          <w:tcPr>
            <w:tcW w:w="0" w:type="auto"/>
            <w:shd w:val="clear" w:color="auto" w:fill="FFFFFF" w:themeFill="background1"/>
            <w:noWrap/>
            <w:vAlign w:val="center"/>
            <w:hideMark/>
          </w:tcPr>
          <w:p w14:paraId="39C41F5E" w14:textId="77777777"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7</w:t>
            </w:r>
          </w:p>
        </w:tc>
        <w:tc>
          <w:tcPr>
            <w:tcW w:w="0" w:type="auto"/>
            <w:shd w:val="clear" w:color="auto" w:fill="FFFFFF" w:themeFill="background1"/>
            <w:vAlign w:val="center"/>
            <w:hideMark/>
          </w:tcPr>
          <w:p w14:paraId="33F41923" w14:textId="77777777" w:rsidR="003A5AD7" w:rsidRPr="00CF28AE" w:rsidRDefault="003A5AD7" w:rsidP="003A5AD7">
            <w:pPr>
              <w:spacing w:after="0" w:line="240" w:lineRule="auto"/>
              <w:jc w:val="both"/>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PAQUETE No. 7 INHUMACIÓN ESTUDIANTES EN PROCESO DE FORMACIÓN PROFESIONAL POLICIAL PARA PATRULLERO DE POLICÍA.</w:t>
            </w:r>
          </w:p>
          <w:p w14:paraId="36753233" w14:textId="77777777" w:rsidR="003A5AD7" w:rsidRPr="00CF28AE" w:rsidRDefault="003A5AD7" w:rsidP="003A5AD7">
            <w:pPr>
              <w:spacing w:after="0" w:line="240" w:lineRule="auto"/>
              <w:jc w:val="both"/>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(Servicios Funerarios (Decreto 2179 de 2021) para personal estudiantes fallecidos en proceso de formación profesional policial para patrullero de policía.</w:t>
            </w:r>
          </w:p>
        </w:tc>
        <w:tc>
          <w:tcPr>
            <w:tcW w:w="0" w:type="auto"/>
            <w:shd w:val="clear" w:color="auto" w:fill="FFFFFF" w:themeFill="background1"/>
            <w:noWrap/>
            <w:vAlign w:val="center"/>
            <w:hideMark/>
          </w:tcPr>
          <w:p w14:paraId="4913AA3D" w14:textId="77777777"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No aplica</w:t>
            </w:r>
          </w:p>
        </w:tc>
        <w:tc>
          <w:tcPr>
            <w:tcW w:w="0" w:type="auto"/>
            <w:shd w:val="clear" w:color="auto" w:fill="FFFFFF" w:themeFill="background1"/>
            <w:vAlign w:val="center"/>
            <w:hideMark/>
          </w:tcPr>
          <w:p w14:paraId="1276CC97" w14:textId="77777777"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No aplica</w:t>
            </w:r>
          </w:p>
        </w:tc>
        <w:tc>
          <w:tcPr>
            <w:tcW w:w="0" w:type="auto"/>
            <w:shd w:val="clear" w:color="auto" w:fill="FFFFFF" w:themeFill="background1"/>
            <w:vAlign w:val="center"/>
          </w:tcPr>
          <w:p w14:paraId="72937BF1" w14:textId="0F4B2C07"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3A5AD7">
              <w:rPr>
                <w:rFonts w:ascii="Arial" w:eastAsia="Times New Roman" w:hAnsi="Arial" w:cs="Arial"/>
                <w:color w:val="000000"/>
                <w:sz w:val="16"/>
                <w:szCs w:val="16"/>
                <w:lang w:eastAsia="es-CO"/>
              </w:rPr>
              <w:t>$ 2.567.498,04</w:t>
            </w:r>
          </w:p>
        </w:tc>
        <w:tc>
          <w:tcPr>
            <w:tcW w:w="1402" w:type="dxa"/>
            <w:shd w:val="clear" w:color="auto" w:fill="FFFFFF" w:themeFill="background1"/>
            <w:vAlign w:val="center"/>
            <w:hideMark/>
          </w:tcPr>
          <w:p w14:paraId="1F06CA82" w14:textId="254271F0"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046430">
              <w:rPr>
                <w:rFonts w:ascii="Arial" w:eastAsia="Times New Roman" w:hAnsi="Arial" w:cs="Arial"/>
                <w:color w:val="000000"/>
                <w:sz w:val="16"/>
                <w:szCs w:val="16"/>
                <w:lang w:eastAsia="es-CO"/>
              </w:rPr>
              <w:t xml:space="preserve"> </w:t>
            </w:r>
            <w:r>
              <w:rPr>
                <w:rFonts w:ascii="Arial" w:eastAsia="Times New Roman" w:hAnsi="Arial" w:cs="Arial"/>
                <w:color w:val="000000"/>
                <w:sz w:val="16"/>
                <w:szCs w:val="16"/>
                <w:lang w:eastAsia="es-CO"/>
              </w:rPr>
              <w:t>$</w:t>
            </w:r>
            <w:r w:rsidRPr="00046430">
              <w:rPr>
                <w:rFonts w:ascii="Arial" w:eastAsia="Times New Roman" w:hAnsi="Arial" w:cs="Arial"/>
                <w:color w:val="000000"/>
                <w:sz w:val="16"/>
                <w:szCs w:val="16"/>
                <w:lang w:eastAsia="es-CO"/>
              </w:rPr>
              <w:t xml:space="preserve">5.200.000,00 </w:t>
            </w:r>
          </w:p>
        </w:tc>
        <w:tc>
          <w:tcPr>
            <w:tcW w:w="1701" w:type="dxa"/>
            <w:shd w:val="clear" w:color="auto" w:fill="FFFFFF" w:themeFill="background1"/>
            <w:vAlign w:val="center"/>
            <w:hideMark/>
          </w:tcPr>
          <w:p w14:paraId="62939DBD" w14:textId="773C6AC4"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3A5AD7">
              <w:rPr>
                <w:rFonts w:ascii="Arial" w:eastAsia="Times New Roman" w:hAnsi="Arial" w:cs="Arial"/>
                <w:color w:val="000000"/>
                <w:sz w:val="16"/>
                <w:szCs w:val="16"/>
                <w:lang w:eastAsia="es-CO"/>
              </w:rPr>
              <w:t xml:space="preserve"> $ 3.883.749,02 </w:t>
            </w:r>
          </w:p>
        </w:tc>
      </w:tr>
      <w:tr w:rsidR="003A5AD7" w:rsidRPr="003A5AD7" w14:paraId="6BA2AEED" w14:textId="77777777" w:rsidTr="003A5AD7">
        <w:trPr>
          <w:trHeight w:val="2017"/>
        </w:trPr>
        <w:tc>
          <w:tcPr>
            <w:tcW w:w="0" w:type="auto"/>
            <w:shd w:val="clear" w:color="auto" w:fill="FFFFFF" w:themeFill="background1"/>
            <w:noWrap/>
            <w:vAlign w:val="center"/>
            <w:hideMark/>
          </w:tcPr>
          <w:p w14:paraId="1BAE072E" w14:textId="77777777"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8</w:t>
            </w:r>
          </w:p>
        </w:tc>
        <w:tc>
          <w:tcPr>
            <w:tcW w:w="2643" w:type="dxa"/>
            <w:shd w:val="clear" w:color="auto" w:fill="FFFFFF" w:themeFill="background1"/>
            <w:vAlign w:val="center"/>
          </w:tcPr>
          <w:p w14:paraId="7E563265" w14:textId="77777777" w:rsidR="003A5AD7" w:rsidRPr="00CF28AE" w:rsidRDefault="003A5AD7" w:rsidP="003A5AD7">
            <w:pPr>
              <w:spacing w:after="0" w:line="240" w:lineRule="auto"/>
              <w:jc w:val="both"/>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PAQUETE No. 8 CREMACIÓN ESTUDIANTES EN PROCESO DE FORMACIÓN PROFESIONAL POLICIAL PARA PATRULLERO DE POLICÍA.</w:t>
            </w:r>
          </w:p>
          <w:p w14:paraId="4BD83FDB" w14:textId="77777777" w:rsidR="003A5AD7" w:rsidRPr="00CF28AE" w:rsidRDefault="003A5AD7" w:rsidP="003A5AD7">
            <w:pPr>
              <w:spacing w:after="0" w:line="240" w:lineRule="auto"/>
              <w:jc w:val="both"/>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(Servicios Funerarios (Decreto 2179 de 2021) para personal estudiantes fallecidos en proceso de formación profesional policial para patrullero de policía.</w:t>
            </w:r>
          </w:p>
          <w:p w14:paraId="42169571" w14:textId="77777777" w:rsidR="003A5AD7" w:rsidRPr="00CF28AE" w:rsidRDefault="003A5AD7" w:rsidP="003A5AD7">
            <w:pPr>
              <w:spacing w:after="0" w:line="240" w:lineRule="auto"/>
              <w:jc w:val="both"/>
              <w:rPr>
                <w:rFonts w:ascii="Arial" w:eastAsia="Times New Roman" w:hAnsi="Arial" w:cs="Arial"/>
                <w:color w:val="000000"/>
                <w:sz w:val="16"/>
                <w:szCs w:val="16"/>
                <w:lang w:eastAsia="es-CO"/>
              </w:rPr>
            </w:pPr>
            <w:r w:rsidRPr="00CF28AE">
              <w:rPr>
                <w:rFonts w:ascii="Arial" w:eastAsia="Times New Roman" w:hAnsi="Arial" w:cs="Arial"/>
                <w:b/>
                <w:bCs/>
                <w:color w:val="000000"/>
                <w:sz w:val="16"/>
                <w:szCs w:val="16"/>
                <w:lang w:eastAsia="es-CO"/>
              </w:rPr>
              <w:t>Nota:</w:t>
            </w:r>
            <w:r w:rsidRPr="00CF28AE">
              <w:rPr>
                <w:rFonts w:ascii="Arial" w:eastAsia="Times New Roman" w:hAnsi="Arial" w:cs="Arial"/>
                <w:color w:val="000000"/>
                <w:sz w:val="16"/>
                <w:szCs w:val="16"/>
                <w:lang w:eastAsia="es-CO"/>
              </w:rPr>
              <w:t xml:space="preserve"> (Aplica también para auxiliar de policía fallecido, mientras permanezca prestando el servicio militar obligatorio, suspendido o pensionado), de acuerdo con lo establecido en el artículo 18º de la Resolución 02551 del 10 de junio de 2015 “Por la cual se reglamenta el funcionamiento y los servicios ofrecidos por el centro Religioso de la Dirección de Bienestar Social de la Policía Nacional y se dictan otras disposiciones”</w:t>
            </w:r>
          </w:p>
        </w:tc>
        <w:tc>
          <w:tcPr>
            <w:tcW w:w="1359" w:type="dxa"/>
            <w:shd w:val="clear" w:color="auto" w:fill="FFFFFF" w:themeFill="background1"/>
            <w:vAlign w:val="center"/>
          </w:tcPr>
          <w:p w14:paraId="776FE491" w14:textId="77777777"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No aplica</w:t>
            </w:r>
          </w:p>
        </w:tc>
        <w:tc>
          <w:tcPr>
            <w:tcW w:w="0" w:type="auto"/>
            <w:shd w:val="clear" w:color="auto" w:fill="FFFFFF" w:themeFill="background1"/>
            <w:vAlign w:val="center"/>
            <w:hideMark/>
          </w:tcPr>
          <w:p w14:paraId="1AA08AAF" w14:textId="77777777"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No aplica</w:t>
            </w:r>
          </w:p>
        </w:tc>
        <w:tc>
          <w:tcPr>
            <w:tcW w:w="0" w:type="auto"/>
            <w:shd w:val="clear" w:color="auto" w:fill="FFFFFF" w:themeFill="background1"/>
            <w:vAlign w:val="center"/>
          </w:tcPr>
          <w:p w14:paraId="1BF526BB" w14:textId="4E2507F7"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3A5AD7">
              <w:rPr>
                <w:rFonts w:ascii="Arial" w:eastAsia="Times New Roman" w:hAnsi="Arial" w:cs="Arial"/>
                <w:color w:val="000000"/>
                <w:sz w:val="16"/>
                <w:szCs w:val="16"/>
                <w:lang w:eastAsia="es-CO"/>
              </w:rPr>
              <w:t>$ 2.567.498,04</w:t>
            </w:r>
          </w:p>
        </w:tc>
        <w:tc>
          <w:tcPr>
            <w:tcW w:w="1402" w:type="dxa"/>
            <w:shd w:val="clear" w:color="auto" w:fill="FFFFFF" w:themeFill="background1"/>
            <w:vAlign w:val="center"/>
            <w:hideMark/>
          </w:tcPr>
          <w:p w14:paraId="26DB8E88" w14:textId="5C94C516" w:rsidR="003A5AD7" w:rsidRPr="00CF28AE" w:rsidRDefault="003A5AD7" w:rsidP="003A5AD7">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w:t>
            </w:r>
            <w:r w:rsidRPr="00046430">
              <w:rPr>
                <w:rFonts w:ascii="Arial" w:eastAsia="Times New Roman" w:hAnsi="Arial" w:cs="Arial"/>
                <w:color w:val="000000"/>
                <w:sz w:val="16"/>
                <w:szCs w:val="16"/>
                <w:lang w:eastAsia="es-CO"/>
              </w:rPr>
              <w:t>4.800.000,00</w:t>
            </w:r>
            <w:r>
              <w:rPr>
                <w:rFonts w:ascii="Calibri" w:hAnsi="Calibri" w:cs="Calibri"/>
                <w:color w:val="70AD47"/>
              </w:rPr>
              <w:t xml:space="preserve"> </w:t>
            </w:r>
          </w:p>
        </w:tc>
        <w:tc>
          <w:tcPr>
            <w:tcW w:w="1701" w:type="dxa"/>
            <w:shd w:val="clear" w:color="auto" w:fill="FFFFFF" w:themeFill="background1"/>
            <w:vAlign w:val="center"/>
            <w:hideMark/>
          </w:tcPr>
          <w:p w14:paraId="4FF7AC88" w14:textId="1E63B453"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3A5AD7">
              <w:rPr>
                <w:rFonts w:ascii="Arial" w:eastAsia="Times New Roman" w:hAnsi="Arial" w:cs="Arial"/>
                <w:color w:val="000000"/>
                <w:sz w:val="16"/>
                <w:szCs w:val="16"/>
                <w:lang w:eastAsia="es-CO"/>
              </w:rPr>
              <w:t xml:space="preserve"> $ 3.683.749,02 </w:t>
            </w:r>
          </w:p>
        </w:tc>
      </w:tr>
      <w:tr w:rsidR="00870895" w:rsidRPr="00C17E6A" w14:paraId="57EFEF04" w14:textId="77777777" w:rsidTr="009F2081">
        <w:trPr>
          <w:trHeight w:val="315"/>
        </w:trPr>
        <w:tc>
          <w:tcPr>
            <w:tcW w:w="8359" w:type="dxa"/>
            <w:gridSpan w:val="6"/>
            <w:shd w:val="clear" w:color="auto" w:fill="FFFFFF" w:themeFill="background1"/>
            <w:noWrap/>
            <w:vAlign w:val="center"/>
            <w:hideMark/>
          </w:tcPr>
          <w:p w14:paraId="2C592BEB" w14:textId="7C6A6DD4" w:rsidR="00870895" w:rsidRPr="00CF28AE" w:rsidRDefault="00870895" w:rsidP="00CF28AE">
            <w:pPr>
              <w:spacing w:after="0" w:line="240" w:lineRule="auto"/>
              <w:jc w:val="right"/>
              <w:rPr>
                <w:rFonts w:ascii="Arial" w:eastAsia="Times New Roman" w:hAnsi="Arial" w:cs="Arial"/>
                <w:b/>
                <w:bCs/>
                <w:color w:val="000000"/>
                <w:sz w:val="16"/>
                <w:szCs w:val="16"/>
                <w:lang w:eastAsia="es-CO"/>
              </w:rPr>
            </w:pPr>
            <w:r w:rsidRPr="00CF28AE">
              <w:rPr>
                <w:rFonts w:ascii="Arial" w:eastAsia="Times New Roman" w:hAnsi="Arial" w:cs="Arial"/>
                <w:b/>
                <w:bCs/>
                <w:color w:val="0D0D0D"/>
                <w:sz w:val="16"/>
                <w:szCs w:val="16"/>
                <w:lang w:eastAsia="es-CO"/>
              </w:rPr>
              <w:lastRenderedPageBreak/>
              <w:t>VALOR TOTAL</w:t>
            </w:r>
            <w:r w:rsidR="00815945">
              <w:rPr>
                <w:rFonts w:ascii="Arial" w:eastAsia="Times New Roman" w:hAnsi="Arial" w:cs="Arial"/>
                <w:b/>
                <w:bCs/>
                <w:color w:val="0D0D0D"/>
                <w:sz w:val="16"/>
                <w:szCs w:val="16"/>
                <w:lang w:eastAsia="es-CO"/>
              </w:rPr>
              <w:t xml:space="preserve"> UNITARIO</w:t>
            </w:r>
            <w:r w:rsidRPr="00CF28AE">
              <w:rPr>
                <w:rFonts w:ascii="Arial" w:eastAsia="Times New Roman" w:hAnsi="Arial" w:cs="Arial"/>
                <w:b/>
                <w:bCs/>
                <w:color w:val="0D0D0D"/>
                <w:sz w:val="16"/>
                <w:szCs w:val="16"/>
                <w:lang w:eastAsia="es-CO"/>
              </w:rPr>
              <w:t xml:space="preserve"> ESTIMADO</w:t>
            </w:r>
          </w:p>
        </w:tc>
        <w:tc>
          <w:tcPr>
            <w:tcW w:w="1701" w:type="dxa"/>
            <w:shd w:val="clear" w:color="auto" w:fill="FFFFFF" w:themeFill="background1"/>
            <w:vAlign w:val="center"/>
            <w:hideMark/>
          </w:tcPr>
          <w:p w14:paraId="4C760CAF" w14:textId="20615C27" w:rsidR="00870895" w:rsidRPr="00C17E6A" w:rsidRDefault="00870895" w:rsidP="00C17E6A">
            <w:pPr>
              <w:spacing w:after="0" w:line="240" w:lineRule="auto"/>
              <w:jc w:val="right"/>
              <w:rPr>
                <w:rFonts w:ascii="Arial" w:eastAsia="Times New Roman" w:hAnsi="Arial" w:cs="Arial"/>
                <w:color w:val="000000"/>
                <w:sz w:val="16"/>
                <w:szCs w:val="16"/>
                <w:lang w:eastAsia="es-CO"/>
              </w:rPr>
            </w:pPr>
            <w:r w:rsidRPr="00C17E6A">
              <w:rPr>
                <w:rFonts w:ascii="Arial" w:eastAsia="Times New Roman" w:hAnsi="Arial" w:cs="Arial"/>
                <w:color w:val="000000"/>
                <w:sz w:val="16"/>
                <w:szCs w:val="16"/>
                <w:lang w:eastAsia="es-CO"/>
              </w:rPr>
              <w:t xml:space="preserve">       </w:t>
            </w:r>
          </w:p>
          <w:p w14:paraId="17BB5FD4" w14:textId="0669E4B5" w:rsidR="00870895" w:rsidRPr="003A5AD7" w:rsidRDefault="00870895" w:rsidP="003A5AD7">
            <w:pPr>
              <w:jc w:val="right"/>
              <w:rPr>
                <w:rFonts w:ascii="Arial" w:eastAsia="Times New Roman" w:hAnsi="Arial" w:cs="Arial"/>
                <w:b/>
                <w:bCs/>
                <w:color w:val="000000"/>
                <w:sz w:val="16"/>
                <w:szCs w:val="16"/>
                <w:lang w:eastAsia="es-CO"/>
              </w:rPr>
            </w:pPr>
            <w:r w:rsidRPr="003A5AD7">
              <w:rPr>
                <w:rFonts w:ascii="Arial" w:eastAsia="Times New Roman" w:hAnsi="Arial" w:cs="Arial"/>
                <w:b/>
                <w:bCs/>
                <w:color w:val="000000"/>
                <w:sz w:val="16"/>
                <w:szCs w:val="16"/>
                <w:lang w:eastAsia="es-CO"/>
              </w:rPr>
              <w:t xml:space="preserve">$ 48.228.967,69                      </w:t>
            </w:r>
          </w:p>
          <w:p w14:paraId="73F6A39F" w14:textId="4F438A4E" w:rsidR="00870895" w:rsidRPr="00C17E6A" w:rsidRDefault="00870895" w:rsidP="00C17E6A">
            <w:pPr>
              <w:spacing w:after="0" w:line="240" w:lineRule="auto"/>
              <w:jc w:val="right"/>
              <w:rPr>
                <w:rFonts w:ascii="Arial" w:eastAsia="Times New Roman" w:hAnsi="Arial" w:cs="Arial"/>
                <w:color w:val="000000"/>
                <w:sz w:val="16"/>
                <w:szCs w:val="16"/>
                <w:lang w:eastAsia="es-CO"/>
              </w:rPr>
            </w:pPr>
          </w:p>
        </w:tc>
      </w:tr>
    </w:tbl>
    <w:p w14:paraId="1A48DE75" w14:textId="77777777" w:rsidR="0088446D" w:rsidRDefault="0088446D" w:rsidP="006F3EE9">
      <w:pPr>
        <w:pStyle w:val="Prrafodelista"/>
        <w:ind w:left="426"/>
        <w:jc w:val="both"/>
        <w:rPr>
          <w:rFonts w:ascii="Arial" w:hAnsi="Arial" w:cs="Arial"/>
          <w:b/>
          <w:sz w:val="16"/>
          <w:szCs w:val="16"/>
        </w:rPr>
      </w:pPr>
    </w:p>
    <w:p w14:paraId="0317AB58" w14:textId="77777777" w:rsidR="0088446D" w:rsidRDefault="0088446D" w:rsidP="006F3EE9">
      <w:pPr>
        <w:pStyle w:val="Prrafodelista"/>
        <w:ind w:left="426"/>
        <w:jc w:val="both"/>
        <w:rPr>
          <w:rFonts w:ascii="Arial" w:hAnsi="Arial" w:cs="Arial"/>
          <w:b/>
          <w:sz w:val="16"/>
          <w:szCs w:val="16"/>
        </w:rPr>
      </w:pPr>
    </w:p>
    <w:p w14:paraId="6E1BFA54" w14:textId="788AE247" w:rsidR="006F3EE9" w:rsidRDefault="006F3EE9" w:rsidP="006F3EE9">
      <w:pPr>
        <w:pStyle w:val="Prrafodelista"/>
        <w:ind w:left="426"/>
        <w:jc w:val="both"/>
        <w:rPr>
          <w:rFonts w:ascii="Arial" w:hAnsi="Arial" w:cs="Arial"/>
          <w:b/>
          <w:sz w:val="16"/>
          <w:szCs w:val="16"/>
        </w:rPr>
      </w:pPr>
      <w:r>
        <w:rPr>
          <w:rFonts w:ascii="Arial" w:hAnsi="Arial" w:cs="Arial"/>
          <w:b/>
          <w:sz w:val="16"/>
          <w:szCs w:val="16"/>
        </w:rPr>
        <w:t>*</w:t>
      </w:r>
      <w:r w:rsidRPr="00743953">
        <w:rPr>
          <w:rFonts w:ascii="Arial" w:hAnsi="Arial" w:cs="Arial"/>
          <w:b/>
          <w:sz w:val="16"/>
          <w:szCs w:val="16"/>
        </w:rPr>
        <w:t>Información verificada y aprobada por los funcionarios dueños de la necesidad que firman el presente estudio previo.</w:t>
      </w:r>
    </w:p>
    <w:p w14:paraId="24D57E48" w14:textId="77777777" w:rsidR="00CF28AE" w:rsidRDefault="00CF28AE" w:rsidP="006F3EE9">
      <w:pPr>
        <w:spacing w:after="0" w:line="240" w:lineRule="auto"/>
        <w:jc w:val="both"/>
        <w:rPr>
          <w:rFonts w:ascii="Arial" w:hAnsi="Arial" w:cs="Arial"/>
          <w:b/>
        </w:rPr>
      </w:pPr>
    </w:p>
    <w:p w14:paraId="60557732" w14:textId="3799DD8F" w:rsidR="006F3EE9" w:rsidRPr="00CF28AE" w:rsidRDefault="006F3EE9" w:rsidP="006F3EE9">
      <w:pPr>
        <w:spacing w:after="0" w:line="240" w:lineRule="auto"/>
        <w:jc w:val="both"/>
        <w:rPr>
          <w:rFonts w:ascii="Arial" w:hAnsi="Arial" w:cs="Arial"/>
          <w:b/>
          <w:sz w:val="20"/>
          <w:szCs w:val="20"/>
        </w:rPr>
      </w:pPr>
      <w:r w:rsidRPr="007C5141">
        <w:rPr>
          <w:rFonts w:ascii="Arial" w:hAnsi="Arial" w:cs="Arial"/>
          <w:b/>
          <w:sz w:val="20"/>
          <w:szCs w:val="20"/>
        </w:rPr>
        <w:t>5.6 VALOR ESTIMADO DE LA CONTRATACIÓN</w:t>
      </w:r>
    </w:p>
    <w:p w14:paraId="49CA922E" w14:textId="77777777" w:rsidR="006F3EE9" w:rsidRPr="00CF28AE" w:rsidRDefault="006F3EE9" w:rsidP="006F3EE9">
      <w:pPr>
        <w:pStyle w:val="Prrafodelista"/>
        <w:tabs>
          <w:tab w:val="left" w:pos="240"/>
        </w:tabs>
        <w:ind w:left="0"/>
        <w:rPr>
          <w:rFonts w:ascii="Arial" w:hAnsi="Arial" w:cs="Arial"/>
          <w:b/>
          <w:sz w:val="20"/>
          <w:szCs w:val="20"/>
        </w:rPr>
      </w:pPr>
    </w:p>
    <w:p w14:paraId="4A2228DD" w14:textId="698AD0EF" w:rsidR="006F3EE9" w:rsidRPr="002229ED" w:rsidRDefault="008362BA" w:rsidP="002229ED">
      <w:pPr>
        <w:spacing w:after="0" w:line="240" w:lineRule="auto"/>
        <w:jc w:val="both"/>
        <w:rPr>
          <w:rFonts w:ascii="Arial" w:hAnsi="Arial" w:cs="Arial"/>
          <w:b/>
          <w:bCs/>
          <w:sz w:val="20"/>
          <w:szCs w:val="20"/>
        </w:rPr>
      </w:pPr>
      <w:r w:rsidRPr="008362BA">
        <w:rPr>
          <w:rFonts w:ascii="Arial" w:hAnsi="Arial" w:cs="Arial"/>
          <w:sz w:val="20"/>
          <w:szCs w:val="20"/>
        </w:rPr>
        <w:t xml:space="preserve">El valor total estimado de la presente contratación será de </w:t>
      </w:r>
      <w:r w:rsidR="009341CB" w:rsidRPr="00E12881">
        <w:rPr>
          <w:rFonts w:ascii="Arial" w:hAnsi="Arial" w:cs="Arial"/>
          <w:b/>
          <w:bCs/>
          <w:sz w:val="20"/>
          <w:szCs w:val="20"/>
        </w:rPr>
        <w:t xml:space="preserve">TRES MIL CUATROCIENTOS NOVENTA Y NUEVE MILLONES QUINIENTOS OCHENTA Y NUEVE MIL NOVECIENTOS SETENTA Y </w:t>
      </w:r>
      <w:r w:rsidR="009341CB">
        <w:rPr>
          <w:rFonts w:ascii="Arial" w:hAnsi="Arial" w:cs="Arial"/>
          <w:b/>
          <w:bCs/>
          <w:sz w:val="20"/>
          <w:szCs w:val="20"/>
        </w:rPr>
        <w:t>SEIS</w:t>
      </w:r>
      <w:r w:rsidR="009341CB" w:rsidRPr="00E12881">
        <w:rPr>
          <w:rFonts w:ascii="Arial" w:hAnsi="Arial" w:cs="Arial"/>
          <w:b/>
          <w:bCs/>
          <w:sz w:val="20"/>
          <w:szCs w:val="20"/>
        </w:rPr>
        <w:t xml:space="preserve"> PESOS CON </w:t>
      </w:r>
      <w:r w:rsidR="009341CB">
        <w:rPr>
          <w:rFonts w:ascii="Arial" w:hAnsi="Arial" w:cs="Arial"/>
          <w:b/>
          <w:bCs/>
          <w:sz w:val="20"/>
          <w:szCs w:val="20"/>
        </w:rPr>
        <w:t>OCHENTA Y SEIS</w:t>
      </w:r>
      <w:r w:rsidR="009341CB" w:rsidRPr="00E12881">
        <w:rPr>
          <w:rFonts w:ascii="Arial" w:hAnsi="Arial" w:cs="Arial"/>
          <w:b/>
          <w:bCs/>
          <w:sz w:val="20"/>
          <w:szCs w:val="20"/>
        </w:rPr>
        <w:t xml:space="preserve"> CENTAVOS </w:t>
      </w:r>
      <w:r w:rsidR="009341CB" w:rsidRPr="008362BA">
        <w:rPr>
          <w:rFonts w:ascii="Arial" w:hAnsi="Arial" w:cs="Arial"/>
          <w:b/>
          <w:bCs/>
          <w:sz w:val="20"/>
          <w:szCs w:val="20"/>
        </w:rPr>
        <w:t xml:space="preserve">M/CTE </w:t>
      </w:r>
      <w:r w:rsidR="009341CB" w:rsidRPr="00E12881">
        <w:rPr>
          <w:rFonts w:ascii="Arial" w:hAnsi="Arial" w:cs="Arial"/>
          <w:b/>
          <w:bCs/>
          <w:sz w:val="20"/>
          <w:szCs w:val="20"/>
        </w:rPr>
        <w:t>($ 3.499.589.97</w:t>
      </w:r>
      <w:r w:rsidR="009341CB">
        <w:rPr>
          <w:rFonts w:ascii="Arial" w:hAnsi="Arial" w:cs="Arial"/>
          <w:b/>
          <w:bCs/>
          <w:sz w:val="20"/>
          <w:szCs w:val="20"/>
        </w:rPr>
        <w:t>6</w:t>
      </w:r>
      <w:r w:rsidR="009341CB" w:rsidRPr="00E12881">
        <w:rPr>
          <w:rFonts w:ascii="Arial" w:hAnsi="Arial" w:cs="Arial"/>
          <w:b/>
          <w:bCs/>
          <w:sz w:val="20"/>
          <w:szCs w:val="20"/>
        </w:rPr>
        <w:t>,</w:t>
      </w:r>
      <w:r w:rsidR="009341CB">
        <w:rPr>
          <w:rFonts w:ascii="Arial" w:hAnsi="Arial" w:cs="Arial"/>
          <w:b/>
          <w:bCs/>
          <w:sz w:val="20"/>
          <w:szCs w:val="20"/>
        </w:rPr>
        <w:t>86</w:t>
      </w:r>
      <w:r w:rsidR="009341CB" w:rsidRPr="00E12881">
        <w:rPr>
          <w:rFonts w:ascii="Arial" w:hAnsi="Arial" w:cs="Arial"/>
          <w:b/>
          <w:bCs/>
          <w:sz w:val="20"/>
          <w:szCs w:val="20"/>
        </w:rPr>
        <w:t>)</w:t>
      </w:r>
      <w:r w:rsidR="009341CB" w:rsidRPr="002229ED">
        <w:rPr>
          <w:rFonts w:ascii="Arial" w:hAnsi="Arial" w:cs="Arial"/>
          <w:b/>
          <w:bCs/>
          <w:sz w:val="20"/>
          <w:szCs w:val="20"/>
        </w:rPr>
        <w:t xml:space="preserve"> </w:t>
      </w:r>
      <w:r w:rsidR="009341CB" w:rsidRPr="008362BA">
        <w:rPr>
          <w:rFonts w:ascii="Arial" w:hAnsi="Arial" w:cs="Arial"/>
          <w:b/>
          <w:bCs/>
          <w:sz w:val="20"/>
          <w:szCs w:val="20"/>
        </w:rPr>
        <w:t>EXCLUIDO DE IVA</w:t>
      </w:r>
      <w:r w:rsidRPr="008362BA">
        <w:rPr>
          <w:rFonts w:ascii="Arial" w:hAnsi="Arial" w:cs="Arial"/>
          <w:b/>
          <w:bCs/>
          <w:sz w:val="20"/>
          <w:szCs w:val="20"/>
        </w:rPr>
        <w:t>,</w:t>
      </w:r>
      <w:r w:rsidRPr="008362BA">
        <w:rPr>
          <w:rFonts w:ascii="Arial" w:hAnsi="Arial" w:cs="Arial"/>
          <w:sz w:val="20"/>
          <w:szCs w:val="20"/>
        </w:rPr>
        <w:t xml:space="preserve"> incluido impuestos, tasa, contribuciones, costos directos e indirectos y demás gravámenes, discriminado de la siguiente manera:</w:t>
      </w:r>
    </w:p>
    <w:p w14:paraId="38BB199B" w14:textId="77777777" w:rsidR="00EA5C1A" w:rsidRDefault="00EA5C1A" w:rsidP="006F3EE9">
      <w:pPr>
        <w:spacing w:after="0" w:line="240" w:lineRule="auto"/>
        <w:jc w:val="both"/>
        <w:rPr>
          <w:rFonts w:ascii="Arial" w:hAnsi="Arial" w:cs="Arial"/>
          <w:sz w:val="20"/>
          <w:szCs w:val="2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914"/>
        <w:gridCol w:w="1572"/>
        <w:gridCol w:w="1021"/>
        <w:gridCol w:w="2034"/>
        <w:gridCol w:w="478"/>
        <w:gridCol w:w="1061"/>
        <w:gridCol w:w="1422"/>
        <w:gridCol w:w="1841"/>
      </w:tblGrid>
      <w:tr w:rsidR="00CC6CB9" w:rsidRPr="00CF28AE" w14:paraId="414525A4" w14:textId="77777777" w:rsidTr="006E2AD7">
        <w:trPr>
          <w:trHeight w:val="450"/>
          <w:jc w:val="center"/>
        </w:trPr>
        <w:tc>
          <w:tcPr>
            <w:tcW w:w="0" w:type="auto"/>
            <w:vMerge w:val="restart"/>
            <w:shd w:val="clear" w:color="auto" w:fill="FFFFFF" w:themeFill="background1"/>
            <w:vAlign w:val="center"/>
            <w:hideMark/>
          </w:tcPr>
          <w:p w14:paraId="610AF20D" w14:textId="77777777" w:rsidR="006F3EE9" w:rsidRPr="00CF28AE" w:rsidRDefault="006F3EE9" w:rsidP="009F2081">
            <w:pPr>
              <w:spacing w:after="0" w:line="240" w:lineRule="auto"/>
              <w:jc w:val="center"/>
              <w:rPr>
                <w:rFonts w:ascii="Arial" w:eastAsia="Times New Roman" w:hAnsi="Arial" w:cs="Arial"/>
                <w:b/>
                <w:bCs/>
                <w:color w:val="000000"/>
                <w:sz w:val="16"/>
                <w:szCs w:val="16"/>
                <w:lang w:eastAsia="es-CO"/>
              </w:rPr>
            </w:pPr>
            <w:bookmarkStart w:id="9" w:name="_Hlk197542493"/>
            <w:r w:rsidRPr="00CF28AE">
              <w:rPr>
                <w:rFonts w:ascii="Arial" w:eastAsia="Times New Roman" w:hAnsi="Arial" w:cs="Arial"/>
                <w:b/>
                <w:bCs/>
                <w:color w:val="000000"/>
                <w:sz w:val="16"/>
                <w:szCs w:val="16"/>
                <w:lang w:eastAsia="es-CO"/>
              </w:rPr>
              <w:t>PAQUETE</w:t>
            </w:r>
          </w:p>
        </w:tc>
        <w:tc>
          <w:tcPr>
            <w:tcW w:w="0" w:type="auto"/>
            <w:vMerge w:val="restart"/>
            <w:shd w:val="clear" w:color="auto" w:fill="FFFFFF" w:themeFill="background1"/>
            <w:vAlign w:val="center"/>
            <w:hideMark/>
          </w:tcPr>
          <w:p w14:paraId="7BF4D488" w14:textId="77777777" w:rsidR="006F3EE9" w:rsidRPr="00CF28AE" w:rsidRDefault="006F3EE9" w:rsidP="009F2081">
            <w:pPr>
              <w:spacing w:after="0" w:line="240" w:lineRule="auto"/>
              <w:jc w:val="center"/>
              <w:rPr>
                <w:rFonts w:ascii="Arial" w:eastAsia="Times New Roman" w:hAnsi="Arial" w:cs="Arial"/>
                <w:b/>
                <w:bCs/>
                <w:color w:val="000000"/>
                <w:sz w:val="16"/>
                <w:szCs w:val="16"/>
                <w:lang w:eastAsia="es-CO"/>
              </w:rPr>
            </w:pPr>
            <w:r w:rsidRPr="00CF28AE">
              <w:rPr>
                <w:rFonts w:ascii="Arial" w:eastAsia="Times New Roman" w:hAnsi="Arial" w:cs="Arial"/>
                <w:b/>
                <w:bCs/>
                <w:color w:val="000000"/>
                <w:sz w:val="16"/>
                <w:szCs w:val="16"/>
                <w:lang w:eastAsia="es-CO"/>
              </w:rPr>
              <w:t>RUBRO Y DESAGREGACIÓN PRESUPUESTAL</w:t>
            </w:r>
          </w:p>
        </w:tc>
        <w:tc>
          <w:tcPr>
            <w:tcW w:w="1021" w:type="dxa"/>
            <w:vMerge w:val="restart"/>
            <w:shd w:val="clear" w:color="auto" w:fill="FFFFFF" w:themeFill="background1"/>
            <w:vAlign w:val="center"/>
            <w:hideMark/>
          </w:tcPr>
          <w:p w14:paraId="7A8A5040" w14:textId="77777777" w:rsidR="006F3EE9" w:rsidRPr="00CF28AE" w:rsidRDefault="006F3EE9" w:rsidP="009F2081">
            <w:pPr>
              <w:spacing w:after="0" w:line="240" w:lineRule="auto"/>
              <w:jc w:val="center"/>
              <w:rPr>
                <w:rFonts w:ascii="Arial" w:eastAsia="Times New Roman" w:hAnsi="Arial" w:cs="Arial"/>
                <w:b/>
                <w:bCs/>
                <w:color w:val="000000"/>
                <w:sz w:val="16"/>
                <w:szCs w:val="16"/>
                <w:lang w:eastAsia="es-CO"/>
              </w:rPr>
            </w:pPr>
            <w:r w:rsidRPr="00CF28AE">
              <w:rPr>
                <w:rFonts w:ascii="Arial" w:eastAsia="Times New Roman" w:hAnsi="Arial" w:cs="Arial"/>
                <w:b/>
                <w:bCs/>
                <w:color w:val="000000"/>
                <w:sz w:val="16"/>
                <w:szCs w:val="16"/>
                <w:lang w:eastAsia="es-CO"/>
              </w:rPr>
              <w:t>UNIDAD</w:t>
            </w:r>
          </w:p>
        </w:tc>
        <w:tc>
          <w:tcPr>
            <w:tcW w:w="2034" w:type="dxa"/>
            <w:vMerge w:val="restart"/>
            <w:shd w:val="clear" w:color="auto" w:fill="FFFFFF" w:themeFill="background1"/>
            <w:vAlign w:val="center"/>
            <w:hideMark/>
          </w:tcPr>
          <w:p w14:paraId="2735A85A" w14:textId="77777777" w:rsidR="006F3EE9" w:rsidRPr="00CF28AE" w:rsidRDefault="006F3EE9" w:rsidP="009F2081">
            <w:pPr>
              <w:spacing w:after="0" w:line="240" w:lineRule="auto"/>
              <w:jc w:val="center"/>
              <w:rPr>
                <w:rFonts w:ascii="Arial" w:eastAsia="Times New Roman" w:hAnsi="Arial" w:cs="Arial"/>
                <w:b/>
                <w:bCs/>
                <w:color w:val="000000"/>
                <w:sz w:val="16"/>
                <w:szCs w:val="16"/>
                <w:lang w:eastAsia="es-CO"/>
              </w:rPr>
            </w:pPr>
            <w:r w:rsidRPr="00CF28AE">
              <w:rPr>
                <w:rFonts w:ascii="Arial" w:eastAsia="Times New Roman" w:hAnsi="Arial" w:cs="Arial"/>
                <w:b/>
                <w:bCs/>
                <w:color w:val="000000"/>
                <w:sz w:val="16"/>
                <w:szCs w:val="16"/>
                <w:lang w:eastAsia="es-CO"/>
              </w:rPr>
              <w:t>DESCRIPCIÓN</w:t>
            </w:r>
          </w:p>
        </w:tc>
        <w:tc>
          <w:tcPr>
            <w:tcW w:w="0" w:type="auto"/>
            <w:vMerge w:val="restart"/>
            <w:shd w:val="clear" w:color="auto" w:fill="FFFFFF" w:themeFill="background1"/>
            <w:vAlign w:val="center"/>
            <w:hideMark/>
          </w:tcPr>
          <w:p w14:paraId="50885D56" w14:textId="77777777" w:rsidR="006F3EE9" w:rsidRPr="00CF28AE" w:rsidRDefault="006F3EE9" w:rsidP="009F2081">
            <w:pPr>
              <w:spacing w:after="0" w:line="240" w:lineRule="auto"/>
              <w:jc w:val="center"/>
              <w:rPr>
                <w:rFonts w:ascii="Arial" w:eastAsia="Times New Roman" w:hAnsi="Arial" w:cs="Arial"/>
                <w:b/>
                <w:bCs/>
                <w:color w:val="000000"/>
                <w:sz w:val="16"/>
                <w:szCs w:val="16"/>
                <w:lang w:eastAsia="es-CO"/>
              </w:rPr>
            </w:pPr>
            <w:r w:rsidRPr="00CF28AE">
              <w:rPr>
                <w:rFonts w:ascii="Arial" w:eastAsia="Times New Roman" w:hAnsi="Arial" w:cs="Arial"/>
                <w:b/>
                <w:bCs/>
                <w:color w:val="000000"/>
                <w:sz w:val="16"/>
                <w:szCs w:val="16"/>
                <w:lang w:eastAsia="es-CO"/>
              </w:rPr>
              <w:t>REC</w:t>
            </w:r>
          </w:p>
        </w:tc>
        <w:tc>
          <w:tcPr>
            <w:tcW w:w="1061" w:type="dxa"/>
            <w:vMerge w:val="restart"/>
            <w:shd w:val="clear" w:color="auto" w:fill="FFFFFF" w:themeFill="background1"/>
            <w:vAlign w:val="center"/>
            <w:hideMark/>
          </w:tcPr>
          <w:p w14:paraId="1A718183" w14:textId="77777777" w:rsidR="006F3EE9" w:rsidRPr="00CF28AE" w:rsidRDefault="006F3EE9" w:rsidP="009F2081">
            <w:pPr>
              <w:spacing w:after="0" w:line="240" w:lineRule="auto"/>
              <w:jc w:val="center"/>
              <w:rPr>
                <w:rFonts w:ascii="Arial" w:eastAsia="Times New Roman" w:hAnsi="Arial" w:cs="Arial"/>
                <w:b/>
                <w:bCs/>
                <w:color w:val="000000"/>
                <w:sz w:val="16"/>
                <w:szCs w:val="16"/>
                <w:lang w:eastAsia="es-CO"/>
              </w:rPr>
            </w:pPr>
            <w:r w:rsidRPr="00CF28AE">
              <w:rPr>
                <w:rFonts w:ascii="Arial" w:eastAsia="Times New Roman" w:hAnsi="Arial" w:cs="Arial"/>
                <w:b/>
                <w:bCs/>
                <w:color w:val="000000"/>
                <w:sz w:val="16"/>
                <w:szCs w:val="16"/>
                <w:lang w:eastAsia="es-CO"/>
              </w:rPr>
              <w:t xml:space="preserve">CANTIDAD </w:t>
            </w:r>
          </w:p>
        </w:tc>
        <w:tc>
          <w:tcPr>
            <w:tcW w:w="1422" w:type="dxa"/>
            <w:vMerge w:val="restart"/>
            <w:shd w:val="clear" w:color="auto" w:fill="FFFFFF" w:themeFill="background1"/>
            <w:vAlign w:val="center"/>
            <w:hideMark/>
          </w:tcPr>
          <w:p w14:paraId="0F824D31" w14:textId="6257AD04" w:rsidR="006F3EE9" w:rsidRPr="00CF28AE" w:rsidRDefault="4726562B" w:rsidP="009F2081">
            <w:pPr>
              <w:spacing w:after="0" w:line="240" w:lineRule="auto"/>
              <w:jc w:val="center"/>
              <w:rPr>
                <w:rFonts w:ascii="Arial" w:eastAsia="Times New Roman" w:hAnsi="Arial" w:cs="Arial"/>
                <w:b/>
                <w:bCs/>
                <w:color w:val="000000"/>
                <w:sz w:val="16"/>
                <w:szCs w:val="16"/>
                <w:lang w:eastAsia="es-CO"/>
              </w:rPr>
            </w:pPr>
            <w:r w:rsidRPr="7B62DA10">
              <w:rPr>
                <w:rFonts w:ascii="Arial" w:eastAsia="Times New Roman" w:hAnsi="Arial" w:cs="Arial"/>
                <w:b/>
                <w:bCs/>
                <w:color w:val="000000" w:themeColor="text1"/>
                <w:sz w:val="16"/>
                <w:szCs w:val="16"/>
                <w:lang w:eastAsia="es-CO"/>
              </w:rPr>
              <w:t>VALOR UNITARIO ESTIMADO</w:t>
            </w:r>
            <w:r w:rsidR="333AA91B" w:rsidRPr="7B62DA10">
              <w:rPr>
                <w:rFonts w:ascii="Arial" w:eastAsia="Times New Roman" w:hAnsi="Arial" w:cs="Arial"/>
                <w:b/>
                <w:bCs/>
                <w:color w:val="000000" w:themeColor="text1"/>
                <w:sz w:val="16"/>
                <w:szCs w:val="16"/>
                <w:lang w:eastAsia="es-CO"/>
              </w:rPr>
              <w:t xml:space="preserve"> EXCLUIDO IVA</w:t>
            </w:r>
          </w:p>
        </w:tc>
        <w:tc>
          <w:tcPr>
            <w:tcW w:w="1841" w:type="dxa"/>
            <w:vMerge w:val="restart"/>
            <w:shd w:val="clear" w:color="auto" w:fill="FFFFFF" w:themeFill="background1"/>
            <w:vAlign w:val="center"/>
            <w:hideMark/>
          </w:tcPr>
          <w:p w14:paraId="14D81909" w14:textId="0C103298" w:rsidR="006F3EE9" w:rsidRPr="00CF28AE" w:rsidRDefault="4726562B" w:rsidP="009F2081">
            <w:pPr>
              <w:spacing w:after="0" w:line="240" w:lineRule="auto"/>
              <w:jc w:val="center"/>
              <w:rPr>
                <w:rFonts w:ascii="Arial" w:eastAsia="Times New Roman" w:hAnsi="Arial" w:cs="Arial"/>
                <w:b/>
                <w:bCs/>
                <w:color w:val="000000"/>
                <w:sz w:val="16"/>
                <w:szCs w:val="16"/>
                <w:lang w:eastAsia="es-CO"/>
              </w:rPr>
            </w:pPr>
            <w:r w:rsidRPr="7B62DA10">
              <w:rPr>
                <w:rFonts w:ascii="Arial" w:eastAsia="Times New Roman" w:hAnsi="Arial" w:cs="Arial"/>
                <w:b/>
                <w:bCs/>
                <w:color w:val="000000" w:themeColor="text1"/>
                <w:sz w:val="16"/>
                <w:szCs w:val="16"/>
                <w:lang w:eastAsia="es-CO"/>
              </w:rPr>
              <w:t>VALOR TOTAL ESTIMADO VIGENCIA 202</w:t>
            </w:r>
            <w:r w:rsidR="7FA82541" w:rsidRPr="7B62DA10">
              <w:rPr>
                <w:rFonts w:ascii="Arial" w:eastAsia="Times New Roman" w:hAnsi="Arial" w:cs="Arial"/>
                <w:b/>
                <w:bCs/>
                <w:color w:val="000000" w:themeColor="text1"/>
                <w:sz w:val="16"/>
                <w:szCs w:val="16"/>
                <w:lang w:eastAsia="es-CO"/>
              </w:rPr>
              <w:t>6</w:t>
            </w:r>
            <w:r w:rsidR="333AA91B" w:rsidRPr="7B62DA10">
              <w:rPr>
                <w:rFonts w:ascii="Arial" w:eastAsia="Times New Roman" w:hAnsi="Arial" w:cs="Arial"/>
                <w:b/>
                <w:bCs/>
                <w:color w:val="000000" w:themeColor="text1"/>
                <w:sz w:val="16"/>
                <w:szCs w:val="16"/>
                <w:lang w:eastAsia="es-CO"/>
              </w:rPr>
              <w:t xml:space="preserve"> EXCLUIDO IVA</w:t>
            </w:r>
          </w:p>
        </w:tc>
      </w:tr>
      <w:tr w:rsidR="00CC6CB9" w:rsidRPr="00CF28AE" w14:paraId="2B03BFA9" w14:textId="77777777" w:rsidTr="006E2AD7">
        <w:trPr>
          <w:trHeight w:val="450"/>
          <w:jc w:val="center"/>
        </w:trPr>
        <w:tc>
          <w:tcPr>
            <w:tcW w:w="0" w:type="auto"/>
            <w:vMerge/>
            <w:vAlign w:val="center"/>
            <w:hideMark/>
          </w:tcPr>
          <w:p w14:paraId="14C1E756" w14:textId="77777777" w:rsidR="006F3EE9" w:rsidRPr="00CF28AE" w:rsidRDefault="006F3EE9" w:rsidP="009F2081">
            <w:pPr>
              <w:spacing w:after="0" w:line="240" w:lineRule="auto"/>
              <w:rPr>
                <w:rFonts w:ascii="Arial" w:eastAsia="Times New Roman" w:hAnsi="Arial" w:cs="Arial"/>
                <w:b/>
                <w:bCs/>
                <w:color w:val="000000"/>
                <w:sz w:val="16"/>
                <w:szCs w:val="16"/>
                <w:lang w:eastAsia="es-CO"/>
              </w:rPr>
            </w:pPr>
          </w:p>
        </w:tc>
        <w:tc>
          <w:tcPr>
            <w:tcW w:w="0" w:type="auto"/>
            <w:vMerge/>
            <w:vAlign w:val="center"/>
            <w:hideMark/>
          </w:tcPr>
          <w:p w14:paraId="6DD49127" w14:textId="77777777" w:rsidR="006F3EE9" w:rsidRPr="00CF28AE" w:rsidRDefault="006F3EE9" w:rsidP="009F2081">
            <w:pPr>
              <w:spacing w:after="0" w:line="240" w:lineRule="auto"/>
              <w:rPr>
                <w:rFonts w:ascii="Arial" w:eastAsia="Times New Roman" w:hAnsi="Arial" w:cs="Arial"/>
                <w:b/>
                <w:bCs/>
                <w:color w:val="000000"/>
                <w:sz w:val="16"/>
                <w:szCs w:val="16"/>
                <w:lang w:eastAsia="es-CO"/>
              </w:rPr>
            </w:pPr>
          </w:p>
        </w:tc>
        <w:tc>
          <w:tcPr>
            <w:tcW w:w="1021" w:type="dxa"/>
            <w:vMerge/>
            <w:vAlign w:val="center"/>
            <w:hideMark/>
          </w:tcPr>
          <w:p w14:paraId="0ED166E1" w14:textId="77777777" w:rsidR="006F3EE9" w:rsidRPr="00CF28AE" w:rsidRDefault="006F3EE9" w:rsidP="009F2081">
            <w:pPr>
              <w:spacing w:after="0" w:line="240" w:lineRule="auto"/>
              <w:rPr>
                <w:rFonts w:ascii="Arial" w:eastAsia="Times New Roman" w:hAnsi="Arial" w:cs="Arial"/>
                <w:b/>
                <w:bCs/>
                <w:color w:val="000000"/>
                <w:sz w:val="16"/>
                <w:szCs w:val="16"/>
                <w:lang w:eastAsia="es-CO"/>
              </w:rPr>
            </w:pPr>
          </w:p>
        </w:tc>
        <w:tc>
          <w:tcPr>
            <w:tcW w:w="2034" w:type="dxa"/>
            <w:vMerge/>
            <w:vAlign w:val="center"/>
            <w:hideMark/>
          </w:tcPr>
          <w:p w14:paraId="126473D3" w14:textId="77777777" w:rsidR="006F3EE9" w:rsidRPr="00CF28AE" w:rsidRDefault="006F3EE9" w:rsidP="009F2081">
            <w:pPr>
              <w:spacing w:after="0" w:line="240" w:lineRule="auto"/>
              <w:rPr>
                <w:rFonts w:ascii="Arial" w:eastAsia="Times New Roman" w:hAnsi="Arial" w:cs="Arial"/>
                <w:b/>
                <w:bCs/>
                <w:color w:val="000000"/>
                <w:sz w:val="16"/>
                <w:szCs w:val="16"/>
                <w:lang w:eastAsia="es-CO"/>
              </w:rPr>
            </w:pPr>
          </w:p>
        </w:tc>
        <w:tc>
          <w:tcPr>
            <w:tcW w:w="0" w:type="auto"/>
            <w:vMerge/>
            <w:vAlign w:val="center"/>
            <w:hideMark/>
          </w:tcPr>
          <w:p w14:paraId="32BC0DF7" w14:textId="77777777" w:rsidR="006F3EE9" w:rsidRPr="00CF28AE" w:rsidRDefault="006F3EE9" w:rsidP="009F2081">
            <w:pPr>
              <w:spacing w:after="0" w:line="240" w:lineRule="auto"/>
              <w:rPr>
                <w:rFonts w:ascii="Arial" w:eastAsia="Times New Roman" w:hAnsi="Arial" w:cs="Arial"/>
                <w:b/>
                <w:bCs/>
                <w:color w:val="000000"/>
                <w:sz w:val="16"/>
                <w:szCs w:val="16"/>
                <w:lang w:eastAsia="es-CO"/>
              </w:rPr>
            </w:pPr>
          </w:p>
        </w:tc>
        <w:tc>
          <w:tcPr>
            <w:tcW w:w="1061" w:type="dxa"/>
            <w:vMerge/>
            <w:vAlign w:val="center"/>
            <w:hideMark/>
          </w:tcPr>
          <w:p w14:paraId="73708BED" w14:textId="77777777" w:rsidR="006F3EE9" w:rsidRPr="00CF28AE" w:rsidRDefault="006F3EE9" w:rsidP="009F2081">
            <w:pPr>
              <w:spacing w:after="0" w:line="240" w:lineRule="auto"/>
              <w:rPr>
                <w:rFonts w:ascii="Arial" w:eastAsia="Times New Roman" w:hAnsi="Arial" w:cs="Arial"/>
                <w:b/>
                <w:bCs/>
                <w:color w:val="000000"/>
                <w:sz w:val="16"/>
                <w:szCs w:val="16"/>
                <w:lang w:eastAsia="es-CO"/>
              </w:rPr>
            </w:pPr>
          </w:p>
        </w:tc>
        <w:tc>
          <w:tcPr>
            <w:tcW w:w="1422" w:type="dxa"/>
            <w:vMerge/>
            <w:vAlign w:val="center"/>
            <w:hideMark/>
          </w:tcPr>
          <w:p w14:paraId="3FB50313" w14:textId="77777777" w:rsidR="006F3EE9" w:rsidRPr="00CF28AE" w:rsidRDefault="006F3EE9" w:rsidP="009F2081">
            <w:pPr>
              <w:spacing w:after="0" w:line="240" w:lineRule="auto"/>
              <w:rPr>
                <w:rFonts w:ascii="Arial" w:eastAsia="Times New Roman" w:hAnsi="Arial" w:cs="Arial"/>
                <w:b/>
                <w:bCs/>
                <w:color w:val="000000"/>
                <w:sz w:val="16"/>
                <w:szCs w:val="16"/>
                <w:lang w:eastAsia="es-CO"/>
              </w:rPr>
            </w:pPr>
          </w:p>
        </w:tc>
        <w:tc>
          <w:tcPr>
            <w:tcW w:w="1841" w:type="dxa"/>
            <w:vMerge/>
            <w:vAlign w:val="center"/>
            <w:hideMark/>
          </w:tcPr>
          <w:p w14:paraId="1E43D309" w14:textId="77777777" w:rsidR="006F3EE9" w:rsidRPr="00CF28AE" w:rsidRDefault="006F3EE9" w:rsidP="009F2081">
            <w:pPr>
              <w:spacing w:after="0" w:line="240" w:lineRule="auto"/>
              <w:rPr>
                <w:rFonts w:ascii="Arial" w:eastAsia="Times New Roman" w:hAnsi="Arial" w:cs="Arial"/>
                <w:b/>
                <w:bCs/>
                <w:color w:val="000000"/>
                <w:sz w:val="16"/>
                <w:szCs w:val="16"/>
                <w:lang w:eastAsia="es-CO"/>
              </w:rPr>
            </w:pPr>
          </w:p>
        </w:tc>
      </w:tr>
      <w:tr w:rsidR="00CC6CB9" w:rsidRPr="00CF28AE" w14:paraId="369F8087" w14:textId="77777777" w:rsidTr="006E2AD7">
        <w:trPr>
          <w:trHeight w:val="450"/>
          <w:jc w:val="center"/>
        </w:trPr>
        <w:tc>
          <w:tcPr>
            <w:tcW w:w="0" w:type="auto"/>
            <w:vMerge/>
            <w:vAlign w:val="center"/>
            <w:hideMark/>
          </w:tcPr>
          <w:p w14:paraId="49DC837F" w14:textId="77777777" w:rsidR="006F3EE9" w:rsidRPr="00CF28AE" w:rsidRDefault="006F3EE9" w:rsidP="009F2081">
            <w:pPr>
              <w:spacing w:after="0" w:line="240" w:lineRule="auto"/>
              <w:rPr>
                <w:rFonts w:ascii="Arial" w:eastAsia="Times New Roman" w:hAnsi="Arial" w:cs="Arial"/>
                <w:b/>
                <w:bCs/>
                <w:color w:val="000000"/>
                <w:sz w:val="16"/>
                <w:szCs w:val="16"/>
                <w:lang w:eastAsia="es-CO"/>
              </w:rPr>
            </w:pPr>
          </w:p>
        </w:tc>
        <w:tc>
          <w:tcPr>
            <w:tcW w:w="0" w:type="auto"/>
            <w:vMerge/>
            <w:vAlign w:val="center"/>
            <w:hideMark/>
          </w:tcPr>
          <w:p w14:paraId="2BAD7575" w14:textId="77777777" w:rsidR="006F3EE9" w:rsidRPr="00CF28AE" w:rsidRDefault="006F3EE9" w:rsidP="009F2081">
            <w:pPr>
              <w:spacing w:after="0" w:line="240" w:lineRule="auto"/>
              <w:rPr>
                <w:rFonts w:ascii="Arial" w:eastAsia="Times New Roman" w:hAnsi="Arial" w:cs="Arial"/>
                <w:b/>
                <w:bCs/>
                <w:color w:val="000000"/>
                <w:sz w:val="16"/>
                <w:szCs w:val="16"/>
                <w:lang w:eastAsia="es-CO"/>
              </w:rPr>
            </w:pPr>
          </w:p>
        </w:tc>
        <w:tc>
          <w:tcPr>
            <w:tcW w:w="1021" w:type="dxa"/>
            <w:vMerge/>
            <w:vAlign w:val="center"/>
            <w:hideMark/>
          </w:tcPr>
          <w:p w14:paraId="387FC692" w14:textId="77777777" w:rsidR="006F3EE9" w:rsidRPr="00CF28AE" w:rsidRDefault="006F3EE9" w:rsidP="009F2081">
            <w:pPr>
              <w:spacing w:after="0" w:line="240" w:lineRule="auto"/>
              <w:rPr>
                <w:rFonts w:ascii="Arial" w:eastAsia="Times New Roman" w:hAnsi="Arial" w:cs="Arial"/>
                <w:b/>
                <w:bCs/>
                <w:color w:val="000000"/>
                <w:sz w:val="16"/>
                <w:szCs w:val="16"/>
                <w:lang w:eastAsia="es-CO"/>
              </w:rPr>
            </w:pPr>
          </w:p>
        </w:tc>
        <w:tc>
          <w:tcPr>
            <w:tcW w:w="2034" w:type="dxa"/>
            <w:vMerge/>
            <w:vAlign w:val="center"/>
            <w:hideMark/>
          </w:tcPr>
          <w:p w14:paraId="18F1AA4E" w14:textId="77777777" w:rsidR="006F3EE9" w:rsidRPr="00CF28AE" w:rsidRDefault="006F3EE9" w:rsidP="009F2081">
            <w:pPr>
              <w:spacing w:after="0" w:line="240" w:lineRule="auto"/>
              <w:rPr>
                <w:rFonts w:ascii="Arial" w:eastAsia="Times New Roman" w:hAnsi="Arial" w:cs="Arial"/>
                <w:b/>
                <w:bCs/>
                <w:color w:val="000000"/>
                <w:sz w:val="16"/>
                <w:szCs w:val="16"/>
                <w:lang w:eastAsia="es-CO"/>
              </w:rPr>
            </w:pPr>
          </w:p>
        </w:tc>
        <w:tc>
          <w:tcPr>
            <w:tcW w:w="0" w:type="auto"/>
            <w:vMerge/>
            <w:vAlign w:val="center"/>
            <w:hideMark/>
          </w:tcPr>
          <w:p w14:paraId="0A1F2EF5" w14:textId="77777777" w:rsidR="006F3EE9" w:rsidRPr="00CF28AE" w:rsidRDefault="006F3EE9" w:rsidP="009F2081">
            <w:pPr>
              <w:spacing w:after="0" w:line="240" w:lineRule="auto"/>
              <w:rPr>
                <w:rFonts w:ascii="Arial" w:eastAsia="Times New Roman" w:hAnsi="Arial" w:cs="Arial"/>
                <w:b/>
                <w:bCs/>
                <w:color w:val="000000"/>
                <w:sz w:val="16"/>
                <w:szCs w:val="16"/>
                <w:lang w:eastAsia="es-CO"/>
              </w:rPr>
            </w:pPr>
          </w:p>
        </w:tc>
        <w:tc>
          <w:tcPr>
            <w:tcW w:w="1061" w:type="dxa"/>
            <w:vMerge/>
            <w:vAlign w:val="center"/>
            <w:hideMark/>
          </w:tcPr>
          <w:p w14:paraId="69591E74" w14:textId="77777777" w:rsidR="006F3EE9" w:rsidRPr="00CF28AE" w:rsidRDefault="006F3EE9" w:rsidP="009F2081">
            <w:pPr>
              <w:spacing w:after="0" w:line="240" w:lineRule="auto"/>
              <w:rPr>
                <w:rFonts w:ascii="Arial" w:eastAsia="Times New Roman" w:hAnsi="Arial" w:cs="Arial"/>
                <w:b/>
                <w:bCs/>
                <w:color w:val="000000"/>
                <w:sz w:val="16"/>
                <w:szCs w:val="16"/>
                <w:lang w:eastAsia="es-CO"/>
              </w:rPr>
            </w:pPr>
          </w:p>
        </w:tc>
        <w:tc>
          <w:tcPr>
            <w:tcW w:w="1422" w:type="dxa"/>
            <w:vMerge/>
            <w:vAlign w:val="center"/>
            <w:hideMark/>
          </w:tcPr>
          <w:p w14:paraId="1AF243DA" w14:textId="77777777" w:rsidR="006F3EE9" w:rsidRPr="00CF28AE" w:rsidRDefault="006F3EE9" w:rsidP="009F2081">
            <w:pPr>
              <w:spacing w:after="0" w:line="240" w:lineRule="auto"/>
              <w:rPr>
                <w:rFonts w:ascii="Arial" w:eastAsia="Times New Roman" w:hAnsi="Arial" w:cs="Arial"/>
                <w:b/>
                <w:bCs/>
                <w:color w:val="000000"/>
                <w:sz w:val="16"/>
                <w:szCs w:val="16"/>
                <w:lang w:eastAsia="es-CO"/>
              </w:rPr>
            </w:pPr>
          </w:p>
        </w:tc>
        <w:tc>
          <w:tcPr>
            <w:tcW w:w="1841" w:type="dxa"/>
            <w:vMerge/>
            <w:vAlign w:val="center"/>
            <w:hideMark/>
          </w:tcPr>
          <w:p w14:paraId="5B21B166" w14:textId="77777777" w:rsidR="006F3EE9" w:rsidRPr="00CF28AE" w:rsidRDefault="006F3EE9" w:rsidP="009F2081">
            <w:pPr>
              <w:spacing w:after="0" w:line="240" w:lineRule="auto"/>
              <w:rPr>
                <w:rFonts w:ascii="Arial" w:eastAsia="Times New Roman" w:hAnsi="Arial" w:cs="Arial"/>
                <w:b/>
                <w:bCs/>
                <w:color w:val="000000"/>
                <w:sz w:val="16"/>
                <w:szCs w:val="16"/>
                <w:lang w:eastAsia="es-CO"/>
              </w:rPr>
            </w:pPr>
          </w:p>
        </w:tc>
      </w:tr>
      <w:tr w:rsidR="00CC6CB9" w:rsidRPr="00CF28AE" w14:paraId="56520D3F" w14:textId="77777777" w:rsidTr="006A75B8">
        <w:trPr>
          <w:trHeight w:val="450"/>
          <w:jc w:val="center"/>
        </w:trPr>
        <w:tc>
          <w:tcPr>
            <w:tcW w:w="0" w:type="auto"/>
            <w:vMerge/>
            <w:vAlign w:val="center"/>
            <w:hideMark/>
          </w:tcPr>
          <w:p w14:paraId="20129928" w14:textId="77777777" w:rsidR="006F3EE9" w:rsidRPr="00CF28AE" w:rsidRDefault="006F3EE9" w:rsidP="009F2081">
            <w:pPr>
              <w:spacing w:after="0" w:line="240" w:lineRule="auto"/>
              <w:rPr>
                <w:rFonts w:ascii="Arial" w:eastAsia="Times New Roman" w:hAnsi="Arial" w:cs="Arial"/>
                <w:b/>
                <w:bCs/>
                <w:color w:val="000000"/>
                <w:sz w:val="16"/>
                <w:szCs w:val="16"/>
                <w:lang w:eastAsia="es-CO"/>
              </w:rPr>
            </w:pPr>
          </w:p>
        </w:tc>
        <w:tc>
          <w:tcPr>
            <w:tcW w:w="0" w:type="auto"/>
            <w:vMerge/>
            <w:vAlign w:val="center"/>
            <w:hideMark/>
          </w:tcPr>
          <w:p w14:paraId="048A4C68" w14:textId="77777777" w:rsidR="006F3EE9" w:rsidRPr="00CF28AE" w:rsidRDefault="006F3EE9" w:rsidP="009F2081">
            <w:pPr>
              <w:spacing w:after="0" w:line="240" w:lineRule="auto"/>
              <w:rPr>
                <w:rFonts w:ascii="Arial" w:eastAsia="Times New Roman" w:hAnsi="Arial" w:cs="Arial"/>
                <w:b/>
                <w:bCs/>
                <w:color w:val="000000"/>
                <w:sz w:val="16"/>
                <w:szCs w:val="16"/>
                <w:lang w:eastAsia="es-CO"/>
              </w:rPr>
            </w:pPr>
          </w:p>
        </w:tc>
        <w:tc>
          <w:tcPr>
            <w:tcW w:w="1021" w:type="dxa"/>
            <w:vMerge/>
            <w:vAlign w:val="center"/>
            <w:hideMark/>
          </w:tcPr>
          <w:p w14:paraId="48A1E016" w14:textId="77777777" w:rsidR="006F3EE9" w:rsidRPr="00CF28AE" w:rsidRDefault="006F3EE9" w:rsidP="009F2081">
            <w:pPr>
              <w:spacing w:after="0" w:line="240" w:lineRule="auto"/>
              <w:rPr>
                <w:rFonts w:ascii="Arial" w:eastAsia="Times New Roman" w:hAnsi="Arial" w:cs="Arial"/>
                <w:b/>
                <w:bCs/>
                <w:color w:val="000000"/>
                <w:sz w:val="16"/>
                <w:szCs w:val="16"/>
                <w:lang w:eastAsia="es-CO"/>
              </w:rPr>
            </w:pPr>
          </w:p>
        </w:tc>
        <w:tc>
          <w:tcPr>
            <w:tcW w:w="2034" w:type="dxa"/>
            <w:vMerge/>
            <w:vAlign w:val="center"/>
            <w:hideMark/>
          </w:tcPr>
          <w:p w14:paraId="051E8F93" w14:textId="77777777" w:rsidR="006F3EE9" w:rsidRPr="00CF28AE" w:rsidRDefault="006F3EE9" w:rsidP="009F2081">
            <w:pPr>
              <w:spacing w:after="0" w:line="240" w:lineRule="auto"/>
              <w:rPr>
                <w:rFonts w:ascii="Arial" w:eastAsia="Times New Roman" w:hAnsi="Arial" w:cs="Arial"/>
                <w:b/>
                <w:bCs/>
                <w:color w:val="000000"/>
                <w:sz w:val="16"/>
                <w:szCs w:val="16"/>
                <w:lang w:eastAsia="es-CO"/>
              </w:rPr>
            </w:pPr>
          </w:p>
        </w:tc>
        <w:tc>
          <w:tcPr>
            <w:tcW w:w="0" w:type="auto"/>
            <w:vMerge/>
            <w:vAlign w:val="center"/>
            <w:hideMark/>
          </w:tcPr>
          <w:p w14:paraId="0076BD3E" w14:textId="77777777" w:rsidR="006F3EE9" w:rsidRPr="00CF28AE" w:rsidRDefault="006F3EE9" w:rsidP="009F2081">
            <w:pPr>
              <w:spacing w:after="0" w:line="240" w:lineRule="auto"/>
              <w:rPr>
                <w:rFonts w:ascii="Arial" w:eastAsia="Times New Roman" w:hAnsi="Arial" w:cs="Arial"/>
                <w:b/>
                <w:bCs/>
                <w:color w:val="000000"/>
                <w:sz w:val="16"/>
                <w:szCs w:val="16"/>
                <w:lang w:eastAsia="es-CO"/>
              </w:rPr>
            </w:pPr>
          </w:p>
        </w:tc>
        <w:tc>
          <w:tcPr>
            <w:tcW w:w="1061" w:type="dxa"/>
            <w:vMerge/>
            <w:vAlign w:val="center"/>
            <w:hideMark/>
          </w:tcPr>
          <w:p w14:paraId="6646A7E5" w14:textId="77777777" w:rsidR="006F3EE9" w:rsidRPr="00CF28AE" w:rsidRDefault="006F3EE9" w:rsidP="009F2081">
            <w:pPr>
              <w:spacing w:after="0" w:line="240" w:lineRule="auto"/>
              <w:rPr>
                <w:rFonts w:ascii="Arial" w:eastAsia="Times New Roman" w:hAnsi="Arial" w:cs="Arial"/>
                <w:b/>
                <w:bCs/>
                <w:color w:val="000000"/>
                <w:sz w:val="16"/>
                <w:szCs w:val="16"/>
                <w:lang w:eastAsia="es-CO"/>
              </w:rPr>
            </w:pPr>
          </w:p>
        </w:tc>
        <w:tc>
          <w:tcPr>
            <w:tcW w:w="1422" w:type="dxa"/>
            <w:vMerge/>
            <w:vAlign w:val="center"/>
            <w:hideMark/>
          </w:tcPr>
          <w:p w14:paraId="3FA3FB1F" w14:textId="77777777" w:rsidR="006F3EE9" w:rsidRPr="00CF28AE" w:rsidRDefault="006F3EE9" w:rsidP="009F2081">
            <w:pPr>
              <w:spacing w:after="0" w:line="240" w:lineRule="auto"/>
              <w:rPr>
                <w:rFonts w:ascii="Arial" w:eastAsia="Times New Roman" w:hAnsi="Arial" w:cs="Arial"/>
                <w:b/>
                <w:bCs/>
                <w:color w:val="000000"/>
                <w:sz w:val="16"/>
                <w:szCs w:val="16"/>
                <w:lang w:eastAsia="es-CO"/>
              </w:rPr>
            </w:pPr>
          </w:p>
        </w:tc>
        <w:tc>
          <w:tcPr>
            <w:tcW w:w="1841" w:type="dxa"/>
            <w:vMerge/>
            <w:vAlign w:val="center"/>
            <w:hideMark/>
          </w:tcPr>
          <w:p w14:paraId="10E5AE07" w14:textId="77777777" w:rsidR="006F3EE9" w:rsidRPr="00CF28AE" w:rsidRDefault="006F3EE9" w:rsidP="009F2081">
            <w:pPr>
              <w:spacing w:after="0" w:line="240" w:lineRule="auto"/>
              <w:rPr>
                <w:rFonts w:ascii="Arial" w:eastAsia="Times New Roman" w:hAnsi="Arial" w:cs="Arial"/>
                <w:b/>
                <w:bCs/>
                <w:color w:val="000000"/>
                <w:sz w:val="16"/>
                <w:szCs w:val="16"/>
                <w:lang w:eastAsia="es-CO"/>
              </w:rPr>
            </w:pPr>
          </w:p>
        </w:tc>
      </w:tr>
      <w:tr w:rsidR="003A5AD7" w:rsidRPr="006E2AD7" w14:paraId="5F43EA52" w14:textId="77777777" w:rsidTr="009F2081">
        <w:trPr>
          <w:trHeight w:val="361"/>
          <w:jc w:val="center"/>
        </w:trPr>
        <w:tc>
          <w:tcPr>
            <w:tcW w:w="0" w:type="auto"/>
            <w:shd w:val="clear" w:color="auto" w:fill="FFFFFF" w:themeFill="background1"/>
            <w:vAlign w:val="center"/>
            <w:hideMark/>
          </w:tcPr>
          <w:p w14:paraId="24D30766" w14:textId="77777777"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1</w:t>
            </w:r>
          </w:p>
        </w:tc>
        <w:tc>
          <w:tcPr>
            <w:tcW w:w="0" w:type="auto"/>
            <w:shd w:val="clear" w:color="auto" w:fill="FFFFFF" w:themeFill="background1"/>
            <w:vAlign w:val="center"/>
            <w:hideMark/>
          </w:tcPr>
          <w:p w14:paraId="4ECFA1E8" w14:textId="77777777"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02-02-02-009-007</w:t>
            </w:r>
          </w:p>
        </w:tc>
        <w:tc>
          <w:tcPr>
            <w:tcW w:w="1021" w:type="dxa"/>
            <w:shd w:val="clear" w:color="auto" w:fill="FFFFFF" w:themeFill="background1"/>
            <w:vAlign w:val="center"/>
            <w:hideMark/>
          </w:tcPr>
          <w:p w14:paraId="0E83108F" w14:textId="77777777"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L1T CENTRO RELIGIOSO</w:t>
            </w:r>
          </w:p>
        </w:tc>
        <w:tc>
          <w:tcPr>
            <w:tcW w:w="2034" w:type="dxa"/>
            <w:shd w:val="clear" w:color="auto" w:fill="FFFFFF" w:themeFill="background1"/>
            <w:vAlign w:val="center"/>
            <w:hideMark/>
          </w:tcPr>
          <w:p w14:paraId="551EF82B" w14:textId="77777777" w:rsidR="003A5AD7" w:rsidRPr="00CF28AE" w:rsidRDefault="003A5AD7" w:rsidP="003A5AD7">
            <w:pPr>
              <w:spacing w:after="0" w:line="240" w:lineRule="auto"/>
              <w:jc w:val="both"/>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PAQUETE No. 1 INHUMACIÓN FALLECIDOS UNIFORMADOS DE LA POLICÍA NACIONAL - Servicios Funerarios (Decreto 1212, 1213 de 1990, Decreto 1091 de 1995), Decreto 668 del 30 de abril de 2022 Personal profesional uniformado fallecido en servicio activo, fallecido con asignación de retiro y fallecido pensionado.</w:t>
            </w:r>
          </w:p>
        </w:tc>
        <w:tc>
          <w:tcPr>
            <w:tcW w:w="0" w:type="auto"/>
            <w:shd w:val="clear" w:color="auto" w:fill="FFFFFF" w:themeFill="background1"/>
            <w:vAlign w:val="center"/>
            <w:hideMark/>
          </w:tcPr>
          <w:p w14:paraId="202368A2" w14:textId="77777777"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10</w:t>
            </w:r>
          </w:p>
        </w:tc>
        <w:tc>
          <w:tcPr>
            <w:tcW w:w="1061" w:type="dxa"/>
            <w:shd w:val="clear" w:color="auto" w:fill="FFFFFF" w:themeFill="background1"/>
            <w:vAlign w:val="center"/>
            <w:hideMark/>
          </w:tcPr>
          <w:p w14:paraId="0971CE9F" w14:textId="3E8038B1" w:rsidR="003A5AD7" w:rsidRPr="00CF28AE" w:rsidRDefault="003A5AD7" w:rsidP="003A5AD7">
            <w:pPr>
              <w:spacing w:after="0" w:line="240" w:lineRule="auto"/>
              <w:jc w:val="center"/>
              <w:rPr>
                <w:rFonts w:ascii="Arial" w:eastAsia="Times New Roman" w:hAnsi="Arial" w:cs="Arial"/>
                <w:color w:val="000000"/>
                <w:sz w:val="16"/>
                <w:szCs w:val="16"/>
                <w:lang w:eastAsia="es-CO"/>
              </w:rPr>
            </w:pPr>
            <w:r w:rsidRPr="003A5AD7">
              <w:rPr>
                <w:rFonts w:ascii="Arial" w:eastAsia="Times New Roman" w:hAnsi="Arial" w:cs="Arial"/>
                <w:color w:val="000000"/>
                <w:sz w:val="16"/>
                <w:szCs w:val="16"/>
                <w:lang w:eastAsia="es-CO"/>
              </w:rPr>
              <w:t>200</w:t>
            </w:r>
          </w:p>
        </w:tc>
        <w:tc>
          <w:tcPr>
            <w:tcW w:w="1422" w:type="dxa"/>
            <w:shd w:val="clear" w:color="auto" w:fill="FFFFFF" w:themeFill="background1"/>
            <w:vAlign w:val="center"/>
          </w:tcPr>
          <w:p w14:paraId="6E104CFA" w14:textId="1930B86F" w:rsidR="003A5AD7" w:rsidRPr="00CF28AE" w:rsidRDefault="003A5AD7" w:rsidP="009341CB">
            <w:pPr>
              <w:spacing w:after="0" w:line="240" w:lineRule="auto"/>
              <w:jc w:val="right"/>
              <w:rPr>
                <w:rFonts w:ascii="Arial" w:eastAsia="Times New Roman" w:hAnsi="Arial" w:cs="Arial"/>
                <w:color w:val="000000"/>
                <w:sz w:val="16"/>
                <w:szCs w:val="16"/>
                <w:lang w:eastAsia="es-CO"/>
              </w:rPr>
            </w:pPr>
            <w:r w:rsidRPr="003A5AD7">
              <w:rPr>
                <w:rFonts w:ascii="Arial" w:eastAsia="Times New Roman" w:hAnsi="Arial" w:cs="Arial"/>
                <w:color w:val="000000"/>
                <w:sz w:val="16"/>
                <w:szCs w:val="16"/>
                <w:lang w:eastAsia="es-CO"/>
              </w:rPr>
              <w:t>$10.287.298,77</w:t>
            </w:r>
          </w:p>
        </w:tc>
        <w:tc>
          <w:tcPr>
            <w:tcW w:w="1841" w:type="dxa"/>
            <w:shd w:val="clear" w:color="auto" w:fill="FFFFFF" w:themeFill="background1"/>
            <w:vAlign w:val="center"/>
          </w:tcPr>
          <w:p w14:paraId="2EF099AA" w14:textId="742060DB" w:rsidR="003A5AD7" w:rsidRPr="00CF28AE" w:rsidRDefault="003A5AD7" w:rsidP="009341CB">
            <w:pPr>
              <w:spacing w:after="0" w:line="240" w:lineRule="auto"/>
              <w:jc w:val="right"/>
              <w:rPr>
                <w:rFonts w:ascii="Arial" w:eastAsia="Times New Roman" w:hAnsi="Arial" w:cs="Arial"/>
                <w:color w:val="000000"/>
                <w:sz w:val="16"/>
                <w:szCs w:val="16"/>
                <w:lang w:eastAsia="es-CO"/>
              </w:rPr>
            </w:pPr>
            <w:r w:rsidRPr="006E2AD7">
              <w:rPr>
                <w:rFonts w:ascii="Arial" w:eastAsia="Times New Roman" w:hAnsi="Arial" w:cs="Arial"/>
                <w:color w:val="000000"/>
                <w:sz w:val="16"/>
                <w:szCs w:val="16"/>
                <w:lang w:eastAsia="es-CO"/>
              </w:rPr>
              <w:t>$</w:t>
            </w:r>
            <w:r w:rsidR="00870895" w:rsidRPr="00870895">
              <w:rPr>
                <w:rFonts w:ascii="Arial" w:eastAsia="Times New Roman" w:hAnsi="Arial" w:cs="Arial"/>
                <w:color w:val="000000"/>
                <w:sz w:val="16"/>
                <w:szCs w:val="16"/>
                <w:lang w:eastAsia="es-CO"/>
              </w:rPr>
              <w:t>2.057.459.754,00</w:t>
            </w:r>
          </w:p>
        </w:tc>
      </w:tr>
      <w:tr w:rsidR="00870895" w:rsidRPr="006E2AD7" w14:paraId="11C51B47" w14:textId="77777777" w:rsidTr="009F2081">
        <w:trPr>
          <w:trHeight w:val="687"/>
          <w:jc w:val="center"/>
        </w:trPr>
        <w:tc>
          <w:tcPr>
            <w:tcW w:w="0" w:type="auto"/>
            <w:shd w:val="clear" w:color="auto" w:fill="FFFFFF" w:themeFill="background1"/>
            <w:vAlign w:val="center"/>
            <w:hideMark/>
          </w:tcPr>
          <w:p w14:paraId="4B812447"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2</w:t>
            </w:r>
          </w:p>
        </w:tc>
        <w:tc>
          <w:tcPr>
            <w:tcW w:w="0" w:type="auto"/>
            <w:shd w:val="clear" w:color="auto" w:fill="FFFFFF" w:themeFill="background1"/>
            <w:vAlign w:val="center"/>
            <w:hideMark/>
          </w:tcPr>
          <w:p w14:paraId="3459A57D"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02-02-02-009-007</w:t>
            </w:r>
          </w:p>
        </w:tc>
        <w:tc>
          <w:tcPr>
            <w:tcW w:w="1021" w:type="dxa"/>
            <w:shd w:val="clear" w:color="auto" w:fill="FFFFFF" w:themeFill="background1"/>
            <w:vAlign w:val="center"/>
            <w:hideMark/>
          </w:tcPr>
          <w:p w14:paraId="6E2E8340"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L1T CENTRO RELIGIOSO</w:t>
            </w:r>
          </w:p>
        </w:tc>
        <w:tc>
          <w:tcPr>
            <w:tcW w:w="2034" w:type="dxa"/>
            <w:shd w:val="clear" w:color="auto" w:fill="FFFFFF" w:themeFill="background1"/>
            <w:vAlign w:val="center"/>
            <w:hideMark/>
          </w:tcPr>
          <w:p w14:paraId="096E1C19" w14:textId="77777777" w:rsidR="00870895" w:rsidRPr="00CF28AE" w:rsidRDefault="00870895" w:rsidP="00870895">
            <w:pPr>
              <w:spacing w:after="0" w:line="240" w:lineRule="auto"/>
              <w:jc w:val="both"/>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PAQUETE No. 2 CREMACIÓN FALLECIDOS UNIFORMADOS DE LA POLICÍA NACIONAL - Servicios Funerarios (Decreto 1212, 1213 de 1990, Decreto 1091 de 1995), Decreto 668 del 30 de abril de 2022 Personal profesional uniformado fallecido en servicio activo, fallecido con asignación de retiro y fallecido pensionado.</w:t>
            </w:r>
          </w:p>
        </w:tc>
        <w:tc>
          <w:tcPr>
            <w:tcW w:w="0" w:type="auto"/>
            <w:shd w:val="clear" w:color="auto" w:fill="FFFFFF" w:themeFill="background1"/>
            <w:vAlign w:val="center"/>
            <w:hideMark/>
          </w:tcPr>
          <w:p w14:paraId="6038A9A5"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10</w:t>
            </w:r>
          </w:p>
        </w:tc>
        <w:tc>
          <w:tcPr>
            <w:tcW w:w="1061" w:type="dxa"/>
            <w:shd w:val="clear" w:color="auto" w:fill="FFFFFF" w:themeFill="background1"/>
            <w:vAlign w:val="center"/>
            <w:hideMark/>
          </w:tcPr>
          <w:p w14:paraId="78D1127A" w14:textId="18C64AFF"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3A5AD7">
              <w:rPr>
                <w:rFonts w:ascii="Arial" w:eastAsia="Times New Roman" w:hAnsi="Arial" w:cs="Arial"/>
                <w:color w:val="000000"/>
                <w:sz w:val="16"/>
                <w:szCs w:val="16"/>
                <w:lang w:eastAsia="es-CO"/>
              </w:rPr>
              <w:t>130</w:t>
            </w:r>
          </w:p>
        </w:tc>
        <w:tc>
          <w:tcPr>
            <w:tcW w:w="1422" w:type="dxa"/>
            <w:shd w:val="clear" w:color="auto" w:fill="FFFFFF" w:themeFill="background1"/>
            <w:vAlign w:val="center"/>
          </w:tcPr>
          <w:p w14:paraId="07BED5F9" w14:textId="1D195E1E" w:rsidR="00870895" w:rsidRPr="00CF28AE" w:rsidRDefault="00870895" w:rsidP="009341CB">
            <w:pPr>
              <w:spacing w:after="0" w:line="240" w:lineRule="auto"/>
              <w:jc w:val="right"/>
              <w:rPr>
                <w:rFonts w:ascii="Arial" w:eastAsia="Times New Roman" w:hAnsi="Arial" w:cs="Arial"/>
                <w:color w:val="000000"/>
                <w:sz w:val="16"/>
                <w:szCs w:val="16"/>
                <w:lang w:eastAsia="es-CO"/>
              </w:rPr>
            </w:pPr>
            <w:r w:rsidRPr="003A5AD7">
              <w:rPr>
                <w:rFonts w:ascii="Arial" w:eastAsia="Times New Roman" w:hAnsi="Arial" w:cs="Arial"/>
                <w:color w:val="000000"/>
                <w:sz w:val="16"/>
                <w:szCs w:val="16"/>
                <w:lang w:eastAsia="es-CO"/>
              </w:rPr>
              <w:t>$ 10.034.748,77</w:t>
            </w:r>
          </w:p>
        </w:tc>
        <w:tc>
          <w:tcPr>
            <w:tcW w:w="1841" w:type="dxa"/>
            <w:shd w:val="clear" w:color="auto" w:fill="FFFFFF" w:themeFill="background1"/>
            <w:vAlign w:val="center"/>
          </w:tcPr>
          <w:p w14:paraId="63CEDB6F" w14:textId="5644E63F" w:rsidR="00870895" w:rsidRPr="00CF28AE" w:rsidRDefault="009341CB" w:rsidP="009341CB">
            <w:pPr>
              <w:spacing w:after="0" w:line="240" w:lineRule="auto"/>
              <w:jc w:val="right"/>
              <w:rPr>
                <w:rFonts w:ascii="Arial" w:eastAsia="Times New Roman" w:hAnsi="Arial" w:cs="Arial"/>
                <w:color w:val="000000"/>
                <w:sz w:val="16"/>
                <w:szCs w:val="16"/>
                <w:lang w:eastAsia="es-CO"/>
              </w:rPr>
            </w:pPr>
            <w:r w:rsidRPr="009341CB">
              <w:rPr>
                <w:rFonts w:ascii="Arial" w:eastAsia="Times New Roman" w:hAnsi="Arial" w:cs="Arial"/>
                <w:color w:val="000000"/>
                <w:sz w:val="16"/>
                <w:szCs w:val="16"/>
                <w:lang w:eastAsia="es-CO"/>
              </w:rPr>
              <w:t>$</w:t>
            </w:r>
            <w:r w:rsidR="00870895" w:rsidRPr="009341CB">
              <w:rPr>
                <w:rFonts w:ascii="Arial" w:eastAsia="Times New Roman" w:hAnsi="Arial" w:cs="Arial"/>
                <w:color w:val="000000"/>
                <w:sz w:val="16"/>
                <w:szCs w:val="16"/>
                <w:lang w:eastAsia="es-CO"/>
              </w:rPr>
              <w:t>1.304.517.340,</w:t>
            </w:r>
            <w:r w:rsidRPr="009341CB">
              <w:rPr>
                <w:rFonts w:ascii="Arial" w:eastAsia="Times New Roman" w:hAnsi="Arial" w:cs="Arial"/>
                <w:color w:val="000000"/>
                <w:sz w:val="16"/>
                <w:szCs w:val="16"/>
                <w:lang w:eastAsia="es-CO"/>
              </w:rPr>
              <w:t>10</w:t>
            </w:r>
            <w:r w:rsidR="00870895" w:rsidRPr="009341CB">
              <w:rPr>
                <w:rFonts w:ascii="Arial" w:eastAsia="Times New Roman" w:hAnsi="Arial" w:cs="Arial"/>
                <w:color w:val="000000"/>
                <w:sz w:val="16"/>
                <w:szCs w:val="16"/>
                <w:lang w:eastAsia="es-CO"/>
              </w:rPr>
              <w:t xml:space="preserve"> </w:t>
            </w:r>
          </w:p>
        </w:tc>
      </w:tr>
      <w:tr w:rsidR="00870895" w:rsidRPr="006E2AD7" w14:paraId="39ECCD6A" w14:textId="77777777" w:rsidTr="009F2081">
        <w:trPr>
          <w:trHeight w:val="1081"/>
          <w:jc w:val="center"/>
        </w:trPr>
        <w:tc>
          <w:tcPr>
            <w:tcW w:w="0" w:type="auto"/>
            <w:vMerge w:val="restart"/>
            <w:shd w:val="clear" w:color="auto" w:fill="FFFFFF" w:themeFill="background1"/>
            <w:vAlign w:val="center"/>
            <w:hideMark/>
          </w:tcPr>
          <w:p w14:paraId="51B42020"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3</w:t>
            </w:r>
          </w:p>
        </w:tc>
        <w:tc>
          <w:tcPr>
            <w:tcW w:w="0" w:type="auto"/>
            <w:vMerge w:val="restart"/>
            <w:shd w:val="clear" w:color="auto" w:fill="FFFFFF" w:themeFill="background1"/>
            <w:vAlign w:val="center"/>
            <w:hideMark/>
          </w:tcPr>
          <w:p w14:paraId="06414159"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02-02-02-009-007</w:t>
            </w:r>
          </w:p>
        </w:tc>
        <w:tc>
          <w:tcPr>
            <w:tcW w:w="1021" w:type="dxa"/>
            <w:vMerge w:val="restart"/>
            <w:shd w:val="clear" w:color="auto" w:fill="FFFFFF" w:themeFill="background1"/>
            <w:vAlign w:val="center"/>
            <w:hideMark/>
          </w:tcPr>
          <w:p w14:paraId="10749F05"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L1T CENTRO RELIGIOSO</w:t>
            </w:r>
          </w:p>
        </w:tc>
        <w:tc>
          <w:tcPr>
            <w:tcW w:w="2034" w:type="dxa"/>
            <w:vMerge w:val="restart"/>
            <w:shd w:val="clear" w:color="auto" w:fill="FFFFFF" w:themeFill="background1"/>
            <w:vAlign w:val="center"/>
            <w:hideMark/>
          </w:tcPr>
          <w:p w14:paraId="65053252" w14:textId="77777777" w:rsidR="00870895" w:rsidRPr="00CF28AE" w:rsidRDefault="00870895" w:rsidP="00870895">
            <w:pPr>
              <w:spacing w:after="0" w:line="240" w:lineRule="auto"/>
              <w:jc w:val="both"/>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 xml:space="preserve">PAQUETE No. 3 INHUMACIÓN FALLECIDOS NO UNIFORMADOS DE LA POLICÍA NACIONAL </w:t>
            </w:r>
            <w:r w:rsidRPr="00CF28AE">
              <w:rPr>
                <w:rFonts w:ascii="Arial" w:eastAsia="Times New Roman" w:hAnsi="Arial" w:cs="Arial"/>
                <w:color w:val="000000"/>
                <w:sz w:val="16"/>
                <w:szCs w:val="16"/>
                <w:lang w:eastAsia="es-CO"/>
              </w:rPr>
              <w:lastRenderedPageBreak/>
              <w:t>(Servicios Funerarios (Decreto 1214 de 1990) para personal fallecido en todas las categorías y grados, fallecidos en servicio activo y fallecidos pensionados).</w:t>
            </w:r>
          </w:p>
        </w:tc>
        <w:tc>
          <w:tcPr>
            <w:tcW w:w="0" w:type="auto"/>
            <w:vMerge w:val="restart"/>
            <w:shd w:val="clear" w:color="auto" w:fill="FFFFFF" w:themeFill="background1"/>
            <w:vAlign w:val="center"/>
            <w:hideMark/>
          </w:tcPr>
          <w:p w14:paraId="136853C6"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lastRenderedPageBreak/>
              <w:t>10</w:t>
            </w:r>
          </w:p>
        </w:tc>
        <w:tc>
          <w:tcPr>
            <w:tcW w:w="1061" w:type="dxa"/>
            <w:vMerge w:val="restart"/>
            <w:shd w:val="clear" w:color="auto" w:fill="FFFFFF" w:themeFill="background1"/>
            <w:vAlign w:val="center"/>
            <w:hideMark/>
          </w:tcPr>
          <w:p w14:paraId="2462A08F" w14:textId="300AF948"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3A5AD7">
              <w:rPr>
                <w:rFonts w:ascii="Arial" w:eastAsia="Times New Roman" w:hAnsi="Arial" w:cs="Arial"/>
                <w:color w:val="000000"/>
                <w:sz w:val="16"/>
                <w:szCs w:val="16"/>
                <w:lang w:eastAsia="es-CO"/>
              </w:rPr>
              <w:t>8</w:t>
            </w:r>
          </w:p>
        </w:tc>
        <w:tc>
          <w:tcPr>
            <w:tcW w:w="1422" w:type="dxa"/>
            <w:vMerge w:val="restart"/>
            <w:shd w:val="clear" w:color="auto" w:fill="FFFFFF" w:themeFill="background1"/>
            <w:vAlign w:val="center"/>
          </w:tcPr>
          <w:p w14:paraId="76B64851" w14:textId="0DF225DF" w:rsidR="00870895" w:rsidRPr="00CF28AE" w:rsidRDefault="00870895" w:rsidP="009341CB">
            <w:pPr>
              <w:spacing w:after="0" w:line="240" w:lineRule="auto"/>
              <w:jc w:val="right"/>
              <w:rPr>
                <w:rFonts w:ascii="Arial" w:eastAsia="Times New Roman" w:hAnsi="Arial" w:cs="Arial"/>
                <w:color w:val="000000"/>
                <w:sz w:val="16"/>
                <w:szCs w:val="16"/>
                <w:lang w:eastAsia="es-CO"/>
              </w:rPr>
            </w:pPr>
            <w:r w:rsidRPr="003A5AD7">
              <w:rPr>
                <w:rFonts w:ascii="Arial" w:eastAsia="Times New Roman" w:hAnsi="Arial" w:cs="Arial"/>
                <w:color w:val="000000"/>
                <w:sz w:val="16"/>
                <w:szCs w:val="16"/>
                <w:lang w:eastAsia="es-CO"/>
              </w:rPr>
              <w:t>$ 6.253.478,70</w:t>
            </w:r>
          </w:p>
        </w:tc>
        <w:tc>
          <w:tcPr>
            <w:tcW w:w="1841" w:type="dxa"/>
            <w:vMerge w:val="restart"/>
            <w:shd w:val="clear" w:color="auto" w:fill="FFFFFF" w:themeFill="background1"/>
            <w:vAlign w:val="center"/>
          </w:tcPr>
          <w:p w14:paraId="43233D20" w14:textId="36E48415" w:rsidR="00870895" w:rsidRPr="00CF28AE" w:rsidRDefault="00870895" w:rsidP="009341CB">
            <w:pPr>
              <w:spacing w:after="0" w:line="240" w:lineRule="auto"/>
              <w:jc w:val="right"/>
              <w:rPr>
                <w:rFonts w:ascii="Arial" w:eastAsia="Times New Roman" w:hAnsi="Arial" w:cs="Arial"/>
                <w:color w:val="000000"/>
                <w:sz w:val="16"/>
                <w:szCs w:val="16"/>
                <w:lang w:eastAsia="es-CO"/>
              </w:rPr>
            </w:pPr>
            <w:r w:rsidRPr="009341CB">
              <w:rPr>
                <w:rFonts w:ascii="Arial" w:eastAsia="Times New Roman" w:hAnsi="Arial" w:cs="Arial"/>
                <w:color w:val="000000"/>
                <w:sz w:val="16"/>
                <w:szCs w:val="16"/>
                <w:lang w:eastAsia="es-CO"/>
              </w:rPr>
              <w:t xml:space="preserve">     </w:t>
            </w:r>
            <w:r w:rsidR="009341CB" w:rsidRPr="009341CB">
              <w:rPr>
                <w:rFonts w:ascii="Arial" w:eastAsia="Times New Roman" w:hAnsi="Arial" w:cs="Arial"/>
                <w:color w:val="000000"/>
                <w:sz w:val="16"/>
                <w:szCs w:val="16"/>
                <w:lang w:eastAsia="es-CO"/>
              </w:rPr>
              <w:t>$</w:t>
            </w:r>
            <w:r w:rsidRPr="009341CB">
              <w:rPr>
                <w:rFonts w:ascii="Arial" w:eastAsia="Times New Roman" w:hAnsi="Arial" w:cs="Arial"/>
                <w:color w:val="000000"/>
                <w:sz w:val="16"/>
                <w:szCs w:val="16"/>
                <w:lang w:eastAsia="es-CO"/>
              </w:rPr>
              <w:t xml:space="preserve">50.027.829,60 </w:t>
            </w:r>
          </w:p>
        </w:tc>
      </w:tr>
      <w:tr w:rsidR="00870895" w:rsidRPr="006E2AD7" w14:paraId="51C36DB3" w14:textId="77777777" w:rsidTr="006E2AD7">
        <w:trPr>
          <w:trHeight w:val="450"/>
          <w:jc w:val="center"/>
        </w:trPr>
        <w:tc>
          <w:tcPr>
            <w:tcW w:w="0" w:type="auto"/>
            <w:vMerge/>
            <w:vAlign w:val="center"/>
            <w:hideMark/>
          </w:tcPr>
          <w:p w14:paraId="4C913EB6" w14:textId="77777777" w:rsidR="00870895" w:rsidRPr="00CF28AE" w:rsidRDefault="00870895" w:rsidP="00870895">
            <w:pPr>
              <w:spacing w:after="0" w:line="240" w:lineRule="auto"/>
              <w:rPr>
                <w:rFonts w:ascii="Arial" w:eastAsia="Times New Roman" w:hAnsi="Arial" w:cs="Arial"/>
                <w:color w:val="000000"/>
                <w:sz w:val="16"/>
                <w:szCs w:val="16"/>
                <w:lang w:eastAsia="es-CO"/>
              </w:rPr>
            </w:pPr>
          </w:p>
        </w:tc>
        <w:tc>
          <w:tcPr>
            <w:tcW w:w="0" w:type="auto"/>
            <w:vMerge/>
            <w:vAlign w:val="center"/>
            <w:hideMark/>
          </w:tcPr>
          <w:p w14:paraId="7B1FB8D6" w14:textId="77777777" w:rsidR="00870895" w:rsidRPr="00CF28AE" w:rsidRDefault="00870895" w:rsidP="00870895">
            <w:pPr>
              <w:spacing w:after="0" w:line="240" w:lineRule="auto"/>
              <w:rPr>
                <w:rFonts w:ascii="Arial" w:eastAsia="Times New Roman" w:hAnsi="Arial" w:cs="Arial"/>
                <w:color w:val="000000"/>
                <w:sz w:val="16"/>
                <w:szCs w:val="16"/>
                <w:lang w:eastAsia="es-CO"/>
              </w:rPr>
            </w:pPr>
          </w:p>
        </w:tc>
        <w:tc>
          <w:tcPr>
            <w:tcW w:w="1021" w:type="dxa"/>
            <w:vMerge/>
            <w:vAlign w:val="center"/>
            <w:hideMark/>
          </w:tcPr>
          <w:p w14:paraId="0B02D917" w14:textId="77777777" w:rsidR="00870895" w:rsidRPr="00CF28AE" w:rsidRDefault="00870895" w:rsidP="00870895">
            <w:pPr>
              <w:spacing w:after="0" w:line="240" w:lineRule="auto"/>
              <w:rPr>
                <w:rFonts w:ascii="Arial" w:eastAsia="Times New Roman" w:hAnsi="Arial" w:cs="Arial"/>
                <w:color w:val="000000"/>
                <w:sz w:val="16"/>
                <w:szCs w:val="16"/>
                <w:lang w:eastAsia="es-CO"/>
              </w:rPr>
            </w:pPr>
          </w:p>
        </w:tc>
        <w:tc>
          <w:tcPr>
            <w:tcW w:w="2034" w:type="dxa"/>
            <w:vMerge/>
            <w:vAlign w:val="center"/>
            <w:hideMark/>
          </w:tcPr>
          <w:p w14:paraId="074EF7D6" w14:textId="77777777" w:rsidR="00870895" w:rsidRPr="00CF28AE" w:rsidRDefault="00870895" w:rsidP="00870895">
            <w:pPr>
              <w:spacing w:after="0" w:line="240" w:lineRule="auto"/>
              <w:jc w:val="both"/>
              <w:rPr>
                <w:rFonts w:ascii="Arial" w:eastAsia="Times New Roman" w:hAnsi="Arial" w:cs="Arial"/>
                <w:color w:val="000000"/>
                <w:sz w:val="16"/>
                <w:szCs w:val="16"/>
                <w:lang w:eastAsia="es-CO"/>
              </w:rPr>
            </w:pPr>
          </w:p>
        </w:tc>
        <w:tc>
          <w:tcPr>
            <w:tcW w:w="0" w:type="auto"/>
            <w:vMerge/>
            <w:vAlign w:val="center"/>
            <w:hideMark/>
          </w:tcPr>
          <w:p w14:paraId="7B869438" w14:textId="77777777" w:rsidR="00870895" w:rsidRPr="00CF28AE" w:rsidRDefault="00870895" w:rsidP="00870895">
            <w:pPr>
              <w:spacing w:after="0" w:line="240" w:lineRule="auto"/>
              <w:rPr>
                <w:rFonts w:ascii="Arial" w:eastAsia="Times New Roman" w:hAnsi="Arial" w:cs="Arial"/>
                <w:color w:val="000000"/>
                <w:sz w:val="16"/>
                <w:szCs w:val="16"/>
                <w:lang w:eastAsia="es-CO"/>
              </w:rPr>
            </w:pPr>
          </w:p>
        </w:tc>
        <w:tc>
          <w:tcPr>
            <w:tcW w:w="1061" w:type="dxa"/>
            <w:vMerge/>
            <w:vAlign w:val="center"/>
            <w:hideMark/>
          </w:tcPr>
          <w:p w14:paraId="74F1337C"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p>
        </w:tc>
        <w:tc>
          <w:tcPr>
            <w:tcW w:w="1422" w:type="dxa"/>
            <w:vMerge/>
            <w:vAlign w:val="center"/>
          </w:tcPr>
          <w:p w14:paraId="645101B9" w14:textId="77777777" w:rsidR="00870895" w:rsidRPr="00CF28AE" w:rsidRDefault="00870895" w:rsidP="009341CB">
            <w:pPr>
              <w:spacing w:after="0" w:line="240" w:lineRule="auto"/>
              <w:jc w:val="right"/>
              <w:rPr>
                <w:rFonts w:ascii="Arial" w:eastAsia="Times New Roman" w:hAnsi="Arial" w:cs="Arial"/>
                <w:color w:val="000000"/>
                <w:sz w:val="16"/>
                <w:szCs w:val="16"/>
                <w:lang w:eastAsia="es-CO"/>
              </w:rPr>
            </w:pPr>
          </w:p>
        </w:tc>
        <w:tc>
          <w:tcPr>
            <w:tcW w:w="1841" w:type="dxa"/>
            <w:vMerge/>
            <w:vAlign w:val="center"/>
          </w:tcPr>
          <w:p w14:paraId="12BC02C8" w14:textId="77777777" w:rsidR="00870895" w:rsidRPr="00CF28AE" w:rsidRDefault="00870895" w:rsidP="009341CB">
            <w:pPr>
              <w:spacing w:after="0" w:line="240" w:lineRule="auto"/>
              <w:jc w:val="right"/>
              <w:rPr>
                <w:rFonts w:ascii="Arial" w:eastAsia="Times New Roman" w:hAnsi="Arial" w:cs="Arial"/>
                <w:color w:val="000000"/>
                <w:sz w:val="16"/>
                <w:szCs w:val="16"/>
                <w:lang w:eastAsia="es-CO"/>
              </w:rPr>
            </w:pPr>
          </w:p>
        </w:tc>
      </w:tr>
      <w:tr w:rsidR="00870895" w:rsidRPr="006E2AD7" w14:paraId="597234BD" w14:textId="77777777" w:rsidTr="009F2081">
        <w:trPr>
          <w:trHeight w:val="1081"/>
          <w:jc w:val="center"/>
        </w:trPr>
        <w:tc>
          <w:tcPr>
            <w:tcW w:w="0" w:type="auto"/>
            <w:vMerge w:val="restart"/>
            <w:shd w:val="clear" w:color="auto" w:fill="FFFFFF" w:themeFill="background1"/>
            <w:vAlign w:val="center"/>
            <w:hideMark/>
          </w:tcPr>
          <w:p w14:paraId="51544AF6"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4</w:t>
            </w:r>
          </w:p>
        </w:tc>
        <w:tc>
          <w:tcPr>
            <w:tcW w:w="0" w:type="auto"/>
            <w:vMerge w:val="restart"/>
            <w:shd w:val="clear" w:color="auto" w:fill="FFFFFF" w:themeFill="background1"/>
            <w:vAlign w:val="center"/>
            <w:hideMark/>
          </w:tcPr>
          <w:p w14:paraId="29CC9E87"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02-02-02-009-007</w:t>
            </w:r>
          </w:p>
        </w:tc>
        <w:tc>
          <w:tcPr>
            <w:tcW w:w="1021" w:type="dxa"/>
            <w:vMerge w:val="restart"/>
            <w:shd w:val="clear" w:color="auto" w:fill="FFFFFF" w:themeFill="background1"/>
            <w:vAlign w:val="center"/>
            <w:hideMark/>
          </w:tcPr>
          <w:p w14:paraId="29EA6EBF"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L1T CENTRO RELIGIOSO</w:t>
            </w:r>
          </w:p>
        </w:tc>
        <w:tc>
          <w:tcPr>
            <w:tcW w:w="2034" w:type="dxa"/>
            <w:vMerge w:val="restart"/>
            <w:shd w:val="clear" w:color="auto" w:fill="FFFFFF" w:themeFill="background1"/>
            <w:vAlign w:val="center"/>
            <w:hideMark/>
          </w:tcPr>
          <w:p w14:paraId="21A756BA" w14:textId="77777777" w:rsidR="00870895" w:rsidRPr="00CF28AE" w:rsidRDefault="00870895" w:rsidP="00870895">
            <w:pPr>
              <w:spacing w:after="0" w:line="240" w:lineRule="auto"/>
              <w:jc w:val="both"/>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PAQUETE No. 4 CREMACIÓN FALLECIDOS NO UNIFORMADOS DE LA POLICÍA NACIONAL (Servicios Funerarios (Decreto 1214 de 1990) para personal fallecido en todas las categorías y grados, fallecidos en servicio activo y fallecidos pensionados).</w:t>
            </w:r>
          </w:p>
        </w:tc>
        <w:tc>
          <w:tcPr>
            <w:tcW w:w="0" w:type="auto"/>
            <w:vMerge w:val="restart"/>
            <w:shd w:val="clear" w:color="auto" w:fill="FFFFFF" w:themeFill="background1"/>
            <w:vAlign w:val="center"/>
            <w:hideMark/>
          </w:tcPr>
          <w:p w14:paraId="2BB6E009"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10</w:t>
            </w:r>
          </w:p>
        </w:tc>
        <w:tc>
          <w:tcPr>
            <w:tcW w:w="1061" w:type="dxa"/>
            <w:vMerge w:val="restart"/>
            <w:shd w:val="clear" w:color="auto" w:fill="FFFFFF" w:themeFill="background1"/>
            <w:vAlign w:val="center"/>
            <w:hideMark/>
          </w:tcPr>
          <w:p w14:paraId="21BD712B" w14:textId="2E7CF85D"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3A5AD7">
              <w:rPr>
                <w:rFonts w:ascii="Arial" w:eastAsia="Times New Roman" w:hAnsi="Arial" w:cs="Arial"/>
                <w:color w:val="000000"/>
                <w:sz w:val="16"/>
                <w:szCs w:val="16"/>
                <w:lang w:eastAsia="es-CO"/>
              </w:rPr>
              <w:t>8</w:t>
            </w:r>
          </w:p>
        </w:tc>
        <w:tc>
          <w:tcPr>
            <w:tcW w:w="1422" w:type="dxa"/>
            <w:vMerge w:val="restart"/>
            <w:shd w:val="clear" w:color="auto" w:fill="FFFFFF" w:themeFill="background1"/>
            <w:vAlign w:val="center"/>
          </w:tcPr>
          <w:p w14:paraId="53D90F4B" w14:textId="36462752" w:rsidR="00870895" w:rsidRPr="00CF28AE" w:rsidRDefault="00870895" w:rsidP="009341CB">
            <w:pPr>
              <w:spacing w:after="0" w:line="240" w:lineRule="auto"/>
              <w:jc w:val="right"/>
              <w:rPr>
                <w:rFonts w:ascii="Arial" w:eastAsia="Times New Roman" w:hAnsi="Arial" w:cs="Arial"/>
                <w:color w:val="000000"/>
                <w:sz w:val="16"/>
                <w:szCs w:val="16"/>
                <w:lang w:eastAsia="es-CO"/>
              </w:rPr>
            </w:pPr>
            <w:r w:rsidRPr="003A5AD7">
              <w:rPr>
                <w:rFonts w:ascii="Arial" w:eastAsia="Times New Roman" w:hAnsi="Arial" w:cs="Arial"/>
                <w:color w:val="000000"/>
                <w:sz w:val="16"/>
                <w:szCs w:val="16"/>
                <w:lang w:eastAsia="es-CO"/>
              </w:rPr>
              <w:t>$ 6.118.445,37</w:t>
            </w:r>
          </w:p>
        </w:tc>
        <w:tc>
          <w:tcPr>
            <w:tcW w:w="1841" w:type="dxa"/>
            <w:vMerge w:val="restart"/>
            <w:shd w:val="clear" w:color="auto" w:fill="FFFFFF" w:themeFill="background1"/>
            <w:vAlign w:val="center"/>
          </w:tcPr>
          <w:p w14:paraId="5EF789E6" w14:textId="3EFF7E88" w:rsidR="00870895" w:rsidRPr="00CF28AE" w:rsidRDefault="009341CB" w:rsidP="009341CB">
            <w:pPr>
              <w:spacing w:after="0" w:line="240" w:lineRule="auto"/>
              <w:jc w:val="right"/>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$48.947.562,96</w:t>
            </w:r>
          </w:p>
        </w:tc>
      </w:tr>
      <w:tr w:rsidR="00870895" w:rsidRPr="006E2AD7" w14:paraId="426C44B6" w14:textId="77777777" w:rsidTr="006E2AD7">
        <w:trPr>
          <w:trHeight w:val="450"/>
          <w:jc w:val="center"/>
        </w:trPr>
        <w:tc>
          <w:tcPr>
            <w:tcW w:w="0" w:type="auto"/>
            <w:vMerge/>
            <w:vAlign w:val="center"/>
            <w:hideMark/>
          </w:tcPr>
          <w:p w14:paraId="0D5E1DFD" w14:textId="77777777" w:rsidR="00870895" w:rsidRPr="00CF28AE" w:rsidRDefault="00870895" w:rsidP="00870895">
            <w:pPr>
              <w:spacing w:after="0" w:line="240" w:lineRule="auto"/>
              <w:rPr>
                <w:rFonts w:ascii="Arial" w:eastAsia="Times New Roman" w:hAnsi="Arial" w:cs="Arial"/>
                <w:color w:val="000000"/>
                <w:sz w:val="16"/>
                <w:szCs w:val="16"/>
                <w:lang w:eastAsia="es-CO"/>
              </w:rPr>
            </w:pPr>
          </w:p>
        </w:tc>
        <w:tc>
          <w:tcPr>
            <w:tcW w:w="0" w:type="auto"/>
            <w:vMerge/>
            <w:vAlign w:val="center"/>
            <w:hideMark/>
          </w:tcPr>
          <w:p w14:paraId="6EB138E4" w14:textId="77777777" w:rsidR="00870895" w:rsidRPr="00CF28AE" w:rsidRDefault="00870895" w:rsidP="00870895">
            <w:pPr>
              <w:spacing w:after="0" w:line="240" w:lineRule="auto"/>
              <w:rPr>
                <w:rFonts w:ascii="Arial" w:eastAsia="Times New Roman" w:hAnsi="Arial" w:cs="Arial"/>
                <w:color w:val="000000"/>
                <w:sz w:val="16"/>
                <w:szCs w:val="16"/>
                <w:lang w:eastAsia="es-CO"/>
              </w:rPr>
            </w:pPr>
          </w:p>
        </w:tc>
        <w:tc>
          <w:tcPr>
            <w:tcW w:w="1021" w:type="dxa"/>
            <w:vMerge/>
            <w:vAlign w:val="center"/>
            <w:hideMark/>
          </w:tcPr>
          <w:p w14:paraId="1FE075B2" w14:textId="77777777" w:rsidR="00870895" w:rsidRPr="00CF28AE" w:rsidRDefault="00870895" w:rsidP="00870895">
            <w:pPr>
              <w:spacing w:after="0" w:line="240" w:lineRule="auto"/>
              <w:rPr>
                <w:rFonts w:ascii="Arial" w:eastAsia="Times New Roman" w:hAnsi="Arial" w:cs="Arial"/>
                <w:color w:val="000000"/>
                <w:sz w:val="16"/>
                <w:szCs w:val="16"/>
                <w:lang w:eastAsia="es-CO"/>
              </w:rPr>
            </w:pPr>
          </w:p>
        </w:tc>
        <w:tc>
          <w:tcPr>
            <w:tcW w:w="2034" w:type="dxa"/>
            <w:vMerge/>
            <w:vAlign w:val="center"/>
            <w:hideMark/>
          </w:tcPr>
          <w:p w14:paraId="010FF2AD" w14:textId="77777777" w:rsidR="00870895" w:rsidRPr="00CF28AE" w:rsidRDefault="00870895" w:rsidP="00870895">
            <w:pPr>
              <w:spacing w:after="0" w:line="240" w:lineRule="auto"/>
              <w:jc w:val="both"/>
              <w:rPr>
                <w:rFonts w:ascii="Arial" w:eastAsia="Times New Roman" w:hAnsi="Arial" w:cs="Arial"/>
                <w:color w:val="000000"/>
                <w:sz w:val="16"/>
                <w:szCs w:val="16"/>
                <w:lang w:eastAsia="es-CO"/>
              </w:rPr>
            </w:pPr>
          </w:p>
        </w:tc>
        <w:tc>
          <w:tcPr>
            <w:tcW w:w="0" w:type="auto"/>
            <w:vMerge/>
            <w:vAlign w:val="center"/>
            <w:hideMark/>
          </w:tcPr>
          <w:p w14:paraId="5BDD957D" w14:textId="77777777" w:rsidR="00870895" w:rsidRPr="00CF28AE" w:rsidRDefault="00870895" w:rsidP="00870895">
            <w:pPr>
              <w:spacing w:after="0" w:line="240" w:lineRule="auto"/>
              <w:rPr>
                <w:rFonts w:ascii="Arial" w:eastAsia="Times New Roman" w:hAnsi="Arial" w:cs="Arial"/>
                <w:color w:val="000000"/>
                <w:sz w:val="16"/>
                <w:szCs w:val="16"/>
                <w:lang w:eastAsia="es-CO"/>
              </w:rPr>
            </w:pPr>
          </w:p>
        </w:tc>
        <w:tc>
          <w:tcPr>
            <w:tcW w:w="1061" w:type="dxa"/>
            <w:vMerge/>
            <w:vAlign w:val="center"/>
            <w:hideMark/>
          </w:tcPr>
          <w:p w14:paraId="5EBCB08E"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p>
        </w:tc>
        <w:tc>
          <w:tcPr>
            <w:tcW w:w="1422" w:type="dxa"/>
            <w:vMerge/>
            <w:vAlign w:val="center"/>
          </w:tcPr>
          <w:p w14:paraId="07CE1C38" w14:textId="77777777" w:rsidR="00870895" w:rsidRPr="00CF28AE" w:rsidRDefault="00870895" w:rsidP="009341CB">
            <w:pPr>
              <w:spacing w:after="0" w:line="240" w:lineRule="auto"/>
              <w:jc w:val="right"/>
              <w:rPr>
                <w:rFonts w:ascii="Arial" w:eastAsia="Times New Roman" w:hAnsi="Arial" w:cs="Arial"/>
                <w:color w:val="000000"/>
                <w:sz w:val="16"/>
                <w:szCs w:val="16"/>
                <w:lang w:eastAsia="es-CO"/>
              </w:rPr>
            </w:pPr>
          </w:p>
        </w:tc>
        <w:tc>
          <w:tcPr>
            <w:tcW w:w="1841" w:type="dxa"/>
            <w:vMerge/>
            <w:vAlign w:val="center"/>
          </w:tcPr>
          <w:p w14:paraId="091D41A6" w14:textId="77777777" w:rsidR="00870895" w:rsidRPr="00CF28AE" w:rsidRDefault="00870895" w:rsidP="009341CB">
            <w:pPr>
              <w:spacing w:after="0" w:line="240" w:lineRule="auto"/>
              <w:jc w:val="right"/>
              <w:rPr>
                <w:rFonts w:ascii="Arial" w:eastAsia="Times New Roman" w:hAnsi="Arial" w:cs="Arial"/>
                <w:color w:val="000000"/>
                <w:sz w:val="16"/>
                <w:szCs w:val="16"/>
                <w:lang w:eastAsia="es-CO"/>
              </w:rPr>
            </w:pPr>
          </w:p>
        </w:tc>
      </w:tr>
      <w:tr w:rsidR="00870895" w:rsidRPr="006E2AD7" w14:paraId="61E3F4A9" w14:textId="77777777" w:rsidTr="006E2AD7">
        <w:trPr>
          <w:trHeight w:val="811"/>
          <w:jc w:val="center"/>
        </w:trPr>
        <w:tc>
          <w:tcPr>
            <w:tcW w:w="0" w:type="auto"/>
            <w:vMerge w:val="restart"/>
            <w:shd w:val="clear" w:color="auto" w:fill="FFFFFF" w:themeFill="background1"/>
            <w:vAlign w:val="center"/>
            <w:hideMark/>
          </w:tcPr>
          <w:p w14:paraId="4E94D7ED"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5</w:t>
            </w:r>
          </w:p>
        </w:tc>
        <w:tc>
          <w:tcPr>
            <w:tcW w:w="0" w:type="auto"/>
            <w:vMerge w:val="restart"/>
            <w:shd w:val="clear" w:color="auto" w:fill="FFFFFF" w:themeFill="background1"/>
            <w:vAlign w:val="center"/>
            <w:hideMark/>
          </w:tcPr>
          <w:p w14:paraId="3F2C88D2"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02-02-02-009-007</w:t>
            </w:r>
          </w:p>
        </w:tc>
        <w:tc>
          <w:tcPr>
            <w:tcW w:w="1021" w:type="dxa"/>
            <w:vMerge w:val="restart"/>
            <w:shd w:val="clear" w:color="auto" w:fill="FFFFFF" w:themeFill="background1"/>
            <w:vAlign w:val="center"/>
            <w:hideMark/>
          </w:tcPr>
          <w:p w14:paraId="2A89C572"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L1T CENTRO RELIGIOSO</w:t>
            </w:r>
          </w:p>
        </w:tc>
        <w:tc>
          <w:tcPr>
            <w:tcW w:w="2034" w:type="dxa"/>
            <w:shd w:val="clear" w:color="auto" w:fill="FFFFFF" w:themeFill="background1"/>
            <w:vAlign w:val="center"/>
            <w:hideMark/>
          </w:tcPr>
          <w:p w14:paraId="02686223" w14:textId="77777777" w:rsidR="00870895" w:rsidRPr="00CF28AE" w:rsidRDefault="00870895" w:rsidP="00870895">
            <w:pPr>
              <w:spacing w:after="0" w:line="240" w:lineRule="auto"/>
              <w:jc w:val="both"/>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PAQUETE No. 5 INHUMACIÓN ALUMNOS FALLECIDOS DE LAS ESCUELAS DE FORMACIÓN CADETES Y ALFÉRES DE LA POLICÍA NACIONAL</w:t>
            </w:r>
          </w:p>
        </w:tc>
        <w:tc>
          <w:tcPr>
            <w:tcW w:w="0" w:type="auto"/>
            <w:vMerge w:val="restart"/>
            <w:shd w:val="clear" w:color="auto" w:fill="FFFFFF" w:themeFill="background1"/>
            <w:vAlign w:val="center"/>
            <w:hideMark/>
          </w:tcPr>
          <w:p w14:paraId="79898345"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10</w:t>
            </w:r>
          </w:p>
        </w:tc>
        <w:tc>
          <w:tcPr>
            <w:tcW w:w="1061" w:type="dxa"/>
            <w:vMerge w:val="restart"/>
            <w:shd w:val="clear" w:color="auto" w:fill="FFFFFF" w:themeFill="background1"/>
            <w:vAlign w:val="center"/>
            <w:hideMark/>
          </w:tcPr>
          <w:p w14:paraId="2B7DF4DE" w14:textId="1C65C9C7"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3A5AD7">
              <w:rPr>
                <w:rFonts w:ascii="Arial" w:eastAsia="Times New Roman" w:hAnsi="Arial" w:cs="Arial"/>
                <w:color w:val="000000"/>
                <w:sz w:val="16"/>
                <w:szCs w:val="16"/>
                <w:lang w:eastAsia="es-CO"/>
              </w:rPr>
              <w:t>2</w:t>
            </w:r>
          </w:p>
        </w:tc>
        <w:tc>
          <w:tcPr>
            <w:tcW w:w="1422" w:type="dxa"/>
            <w:vMerge w:val="restart"/>
            <w:shd w:val="clear" w:color="auto" w:fill="FFFFFF" w:themeFill="background1"/>
            <w:vAlign w:val="center"/>
          </w:tcPr>
          <w:p w14:paraId="1154593A" w14:textId="3381E408" w:rsidR="00870895" w:rsidRPr="00CF28AE" w:rsidRDefault="00870895" w:rsidP="009341CB">
            <w:pPr>
              <w:spacing w:after="0" w:line="240" w:lineRule="auto"/>
              <w:jc w:val="right"/>
              <w:rPr>
                <w:rFonts w:ascii="Arial" w:eastAsia="Times New Roman" w:hAnsi="Arial" w:cs="Arial"/>
                <w:color w:val="000000"/>
                <w:sz w:val="16"/>
                <w:szCs w:val="16"/>
                <w:lang w:eastAsia="es-CO"/>
              </w:rPr>
            </w:pPr>
            <w:r w:rsidRPr="003A5AD7">
              <w:rPr>
                <w:rFonts w:ascii="Arial" w:eastAsia="Times New Roman" w:hAnsi="Arial" w:cs="Arial"/>
                <w:color w:val="000000"/>
                <w:sz w:val="16"/>
                <w:szCs w:val="16"/>
                <w:lang w:eastAsia="es-CO"/>
              </w:rPr>
              <w:t>$ 4.083.749,02</w:t>
            </w:r>
          </w:p>
        </w:tc>
        <w:tc>
          <w:tcPr>
            <w:tcW w:w="1841" w:type="dxa"/>
            <w:vMerge w:val="restart"/>
            <w:shd w:val="clear" w:color="auto" w:fill="FFFFFF" w:themeFill="background1"/>
            <w:vAlign w:val="center"/>
          </w:tcPr>
          <w:p w14:paraId="129B10E6" w14:textId="6AA5EF8F" w:rsidR="00870895" w:rsidRPr="00CF28AE" w:rsidRDefault="009341CB" w:rsidP="009341CB">
            <w:pPr>
              <w:spacing w:after="0" w:line="240" w:lineRule="auto"/>
              <w:jc w:val="right"/>
              <w:rPr>
                <w:rFonts w:ascii="Arial" w:eastAsia="Times New Roman" w:hAnsi="Arial" w:cs="Arial"/>
                <w:color w:val="000000"/>
                <w:sz w:val="16"/>
                <w:szCs w:val="16"/>
                <w:lang w:eastAsia="es-CO"/>
              </w:rPr>
            </w:pPr>
            <w:r w:rsidRPr="009341CB">
              <w:rPr>
                <w:rFonts w:ascii="Arial" w:eastAsia="Times New Roman" w:hAnsi="Arial" w:cs="Arial"/>
                <w:color w:val="000000"/>
                <w:sz w:val="16"/>
                <w:szCs w:val="16"/>
                <w:lang w:eastAsia="es-CO"/>
              </w:rPr>
              <w:t xml:space="preserve">$8.167.498,04 </w:t>
            </w:r>
          </w:p>
        </w:tc>
      </w:tr>
      <w:tr w:rsidR="00870895" w:rsidRPr="006E2AD7" w14:paraId="0BF7BFDC" w14:textId="77777777" w:rsidTr="006E2AD7">
        <w:trPr>
          <w:trHeight w:val="503"/>
          <w:jc w:val="center"/>
        </w:trPr>
        <w:tc>
          <w:tcPr>
            <w:tcW w:w="0" w:type="auto"/>
            <w:vMerge/>
            <w:vAlign w:val="center"/>
            <w:hideMark/>
          </w:tcPr>
          <w:p w14:paraId="012DDE93" w14:textId="77777777" w:rsidR="00870895" w:rsidRPr="00CF28AE" w:rsidRDefault="00870895" w:rsidP="00870895">
            <w:pPr>
              <w:spacing w:after="0" w:line="240" w:lineRule="auto"/>
              <w:rPr>
                <w:rFonts w:ascii="Arial" w:eastAsia="Times New Roman" w:hAnsi="Arial" w:cs="Arial"/>
                <w:color w:val="000000"/>
                <w:sz w:val="16"/>
                <w:szCs w:val="16"/>
                <w:lang w:eastAsia="es-CO"/>
              </w:rPr>
            </w:pPr>
          </w:p>
        </w:tc>
        <w:tc>
          <w:tcPr>
            <w:tcW w:w="0" w:type="auto"/>
            <w:vMerge/>
            <w:vAlign w:val="center"/>
            <w:hideMark/>
          </w:tcPr>
          <w:p w14:paraId="57C06573" w14:textId="77777777" w:rsidR="00870895" w:rsidRPr="00CF28AE" w:rsidRDefault="00870895" w:rsidP="00870895">
            <w:pPr>
              <w:spacing w:after="0" w:line="240" w:lineRule="auto"/>
              <w:rPr>
                <w:rFonts w:ascii="Arial" w:eastAsia="Times New Roman" w:hAnsi="Arial" w:cs="Arial"/>
                <w:color w:val="000000"/>
                <w:sz w:val="16"/>
                <w:szCs w:val="16"/>
                <w:lang w:eastAsia="es-CO"/>
              </w:rPr>
            </w:pPr>
          </w:p>
        </w:tc>
        <w:tc>
          <w:tcPr>
            <w:tcW w:w="1021" w:type="dxa"/>
            <w:vMerge/>
            <w:vAlign w:val="center"/>
            <w:hideMark/>
          </w:tcPr>
          <w:p w14:paraId="0B00C187" w14:textId="77777777" w:rsidR="00870895" w:rsidRPr="00CF28AE" w:rsidRDefault="00870895" w:rsidP="00870895">
            <w:pPr>
              <w:spacing w:after="0" w:line="240" w:lineRule="auto"/>
              <w:rPr>
                <w:rFonts w:ascii="Arial" w:eastAsia="Times New Roman" w:hAnsi="Arial" w:cs="Arial"/>
                <w:color w:val="000000"/>
                <w:sz w:val="16"/>
                <w:szCs w:val="16"/>
                <w:lang w:eastAsia="es-CO"/>
              </w:rPr>
            </w:pPr>
          </w:p>
        </w:tc>
        <w:tc>
          <w:tcPr>
            <w:tcW w:w="2034" w:type="dxa"/>
            <w:shd w:val="clear" w:color="auto" w:fill="FFFFFF" w:themeFill="background1"/>
            <w:vAlign w:val="center"/>
            <w:hideMark/>
          </w:tcPr>
          <w:p w14:paraId="370D0154" w14:textId="77777777" w:rsidR="00870895" w:rsidRPr="00CF28AE" w:rsidRDefault="00870895" w:rsidP="00870895">
            <w:pPr>
              <w:spacing w:after="0" w:line="240" w:lineRule="auto"/>
              <w:jc w:val="both"/>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(Servicios Funerarios (Decreto 1791 de 2000) para personal fallecido de cadetes y alférez).</w:t>
            </w:r>
          </w:p>
        </w:tc>
        <w:tc>
          <w:tcPr>
            <w:tcW w:w="0" w:type="auto"/>
            <w:vMerge/>
            <w:vAlign w:val="center"/>
            <w:hideMark/>
          </w:tcPr>
          <w:p w14:paraId="08F8D095" w14:textId="77777777" w:rsidR="00870895" w:rsidRPr="00CF28AE" w:rsidRDefault="00870895" w:rsidP="00870895">
            <w:pPr>
              <w:spacing w:after="0" w:line="240" w:lineRule="auto"/>
              <w:rPr>
                <w:rFonts w:ascii="Arial" w:eastAsia="Times New Roman" w:hAnsi="Arial" w:cs="Arial"/>
                <w:color w:val="000000"/>
                <w:sz w:val="16"/>
                <w:szCs w:val="16"/>
                <w:lang w:eastAsia="es-CO"/>
              </w:rPr>
            </w:pPr>
          </w:p>
        </w:tc>
        <w:tc>
          <w:tcPr>
            <w:tcW w:w="1061" w:type="dxa"/>
            <w:vMerge/>
            <w:vAlign w:val="center"/>
            <w:hideMark/>
          </w:tcPr>
          <w:p w14:paraId="4C66882B"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p>
        </w:tc>
        <w:tc>
          <w:tcPr>
            <w:tcW w:w="1422" w:type="dxa"/>
            <w:vMerge/>
            <w:vAlign w:val="center"/>
          </w:tcPr>
          <w:p w14:paraId="1482C1A0" w14:textId="77777777" w:rsidR="00870895" w:rsidRPr="00CF28AE" w:rsidRDefault="00870895" w:rsidP="009341CB">
            <w:pPr>
              <w:spacing w:after="0" w:line="240" w:lineRule="auto"/>
              <w:jc w:val="right"/>
              <w:rPr>
                <w:rFonts w:ascii="Arial" w:eastAsia="Times New Roman" w:hAnsi="Arial" w:cs="Arial"/>
                <w:color w:val="000000"/>
                <w:sz w:val="16"/>
                <w:szCs w:val="16"/>
                <w:lang w:eastAsia="es-CO"/>
              </w:rPr>
            </w:pPr>
          </w:p>
        </w:tc>
        <w:tc>
          <w:tcPr>
            <w:tcW w:w="1841" w:type="dxa"/>
            <w:vMerge/>
            <w:vAlign w:val="center"/>
          </w:tcPr>
          <w:p w14:paraId="774ACF18" w14:textId="77777777" w:rsidR="00870895" w:rsidRPr="00CF28AE" w:rsidRDefault="00870895" w:rsidP="009341CB">
            <w:pPr>
              <w:spacing w:after="0" w:line="240" w:lineRule="auto"/>
              <w:jc w:val="right"/>
              <w:rPr>
                <w:rFonts w:ascii="Arial" w:eastAsia="Times New Roman" w:hAnsi="Arial" w:cs="Arial"/>
                <w:color w:val="000000"/>
                <w:sz w:val="16"/>
                <w:szCs w:val="16"/>
                <w:lang w:eastAsia="es-CO"/>
              </w:rPr>
            </w:pPr>
          </w:p>
        </w:tc>
      </w:tr>
      <w:tr w:rsidR="00870895" w:rsidRPr="006E2AD7" w14:paraId="08437600" w14:textId="77777777" w:rsidTr="006E2AD7">
        <w:trPr>
          <w:trHeight w:val="1081"/>
          <w:jc w:val="center"/>
        </w:trPr>
        <w:tc>
          <w:tcPr>
            <w:tcW w:w="0" w:type="auto"/>
            <w:vMerge w:val="restart"/>
            <w:shd w:val="clear" w:color="auto" w:fill="FFFFFF" w:themeFill="background1"/>
            <w:vAlign w:val="center"/>
            <w:hideMark/>
          </w:tcPr>
          <w:p w14:paraId="3A882361"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6</w:t>
            </w:r>
          </w:p>
        </w:tc>
        <w:tc>
          <w:tcPr>
            <w:tcW w:w="0" w:type="auto"/>
            <w:vMerge w:val="restart"/>
            <w:shd w:val="clear" w:color="auto" w:fill="FFFFFF" w:themeFill="background1"/>
            <w:vAlign w:val="center"/>
            <w:hideMark/>
          </w:tcPr>
          <w:p w14:paraId="13C20C85"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02-02-02-009-007</w:t>
            </w:r>
          </w:p>
        </w:tc>
        <w:tc>
          <w:tcPr>
            <w:tcW w:w="1021" w:type="dxa"/>
            <w:vMerge w:val="restart"/>
            <w:shd w:val="clear" w:color="auto" w:fill="FFFFFF" w:themeFill="background1"/>
            <w:vAlign w:val="center"/>
            <w:hideMark/>
          </w:tcPr>
          <w:p w14:paraId="1666FA59"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L1T CENTRO RELIGIOSO</w:t>
            </w:r>
          </w:p>
        </w:tc>
        <w:tc>
          <w:tcPr>
            <w:tcW w:w="2034" w:type="dxa"/>
            <w:vMerge w:val="restart"/>
            <w:shd w:val="clear" w:color="auto" w:fill="FFFFFF" w:themeFill="background1"/>
            <w:vAlign w:val="center"/>
            <w:hideMark/>
          </w:tcPr>
          <w:p w14:paraId="079EEC5F" w14:textId="77777777" w:rsidR="00870895" w:rsidRPr="00CF28AE" w:rsidRDefault="00870895" w:rsidP="00870895">
            <w:pPr>
              <w:spacing w:after="0" w:line="240" w:lineRule="auto"/>
              <w:jc w:val="both"/>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PAQUETE No. 6 CREMACIÓN ALUMNOS FALLECIDOS DE LAS ESCUELAS DE FORMACIÓN CADETES Y ALFÉRES DE LA POLICÍA NACIONAL (Servicios Funerarios (Decreto 1791 de 2000) para personal fallecido de cadetes y alférez).</w:t>
            </w:r>
          </w:p>
        </w:tc>
        <w:tc>
          <w:tcPr>
            <w:tcW w:w="0" w:type="auto"/>
            <w:vMerge w:val="restart"/>
            <w:shd w:val="clear" w:color="auto" w:fill="FFFFFF" w:themeFill="background1"/>
            <w:vAlign w:val="center"/>
            <w:hideMark/>
          </w:tcPr>
          <w:p w14:paraId="76DEA949"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10</w:t>
            </w:r>
          </w:p>
        </w:tc>
        <w:tc>
          <w:tcPr>
            <w:tcW w:w="1061" w:type="dxa"/>
            <w:vMerge w:val="restart"/>
            <w:shd w:val="clear" w:color="auto" w:fill="FFFFFF" w:themeFill="background1"/>
            <w:vAlign w:val="center"/>
            <w:hideMark/>
          </w:tcPr>
          <w:p w14:paraId="57115F3D" w14:textId="54BED525"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3A5AD7">
              <w:rPr>
                <w:rFonts w:ascii="Arial" w:eastAsia="Times New Roman" w:hAnsi="Arial" w:cs="Arial"/>
                <w:color w:val="000000"/>
                <w:sz w:val="16"/>
                <w:szCs w:val="16"/>
                <w:lang w:eastAsia="es-CO"/>
              </w:rPr>
              <w:t>3</w:t>
            </w:r>
          </w:p>
        </w:tc>
        <w:tc>
          <w:tcPr>
            <w:tcW w:w="1422" w:type="dxa"/>
            <w:vMerge w:val="restart"/>
            <w:shd w:val="clear" w:color="auto" w:fill="FFFFFF" w:themeFill="background1"/>
            <w:vAlign w:val="center"/>
          </w:tcPr>
          <w:p w14:paraId="67600DBE" w14:textId="05C333D9" w:rsidR="00870895" w:rsidRPr="00CF28AE" w:rsidRDefault="00870895" w:rsidP="009341CB">
            <w:pPr>
              <w:spacing w:after="0" w:line="240" w:lineRule="auto"/>
              <w:jc w:val="right"/>
              <w:rPr>
                <w:rFonts w:ascii="Arial" w:eastAsia="Times New Roman" w:hAnsi="Arial" w:cs="Arial"/>
                <w:color w:val="000000"/>
                <w:sz w:val="16"/>
                <w:szCs w:val="16"/>
                <w:lang w:eastAsia="es-CO"/>
              </w:rPr>
            </w:pPr>
            <w:r w:rsidRPr="003A5AD7">
              <w:rPr>
                <w:rFonts w:ascii="Arial" w:eastAsia="Times New Roman" w:hAnsi="Arial" w:cs="Arial"/>
                <w:color w:val="000000"/>
                <w:sz w:val="16"/>
                <w:szCs w:val="16"/>
                <w:lang w:eastAsia="es-CO"/>
              </w:rPr>
              <w:t>$ 3.883.749,02</w:t>
            </w:r>
          </w:p>
        </w:tc>
        <w:tc>
          <w:tcPr>
            <w:tcW w:w="1841" w:type="dxa"/>
            <w:vMerge w:val="restart"/>
            <w:shd w:val="clear" w:color="auto" w:fill="FFFFFF" w:themeFill="background1"/>
            <w:vAlign w:val="center"/>
          </w:tcPr>
          <w:p w14:paraId="575F90D1" w14:textId="212E6C25" w:rsidR="00870895" w:rsidRPr="00CF28AE" w:rsidRDefault="009341CB" w:rsidP="009341CB">
            <w:pPr>
              <w:spacing w:after="0" w:line="240" w:lineRule="auto"/>
              <w:jc w:val="right"/>
              <w:rPr>
                <w:rFonts w:ascii="Arial" w:eastAsia="Times New Roman" w:hAnsi="Arial" w:cs="Arial"/>
                <w:color w:val="000000"/>
                <w:sz w:val="16"/>
                <w:szCs w:val="16"/>
                <w:lang w:eastAsia="es-CO"/>
              </w:rPr>
            </w:pPr>
            <w:r w:rsidRPr="009341CB">
              <w:rPr>
                <w:rFonts w:ascii="Arial" w:eastAsia="Times New Roman" w:hAnsi="Arial" w:cs="Arial"/>
                <w:color w:val="000000"/>
                <w:sz w:val="16"/>
                <w:szCs w:val="16"/>
                <w:lang w:eastAsia="es-CO"/>
              </w:rPr>
              <w:t>$11.651.247,06</w:t>
            </w:r>
          </w:p>
        </w:tc>
      </w:tr>
      <w:tr w:rsidR="00870895" w:rsidRPr="006E2AD7" w14:paraId="551F5182" w14:textId="77777777" w:rsidTr="006E2AD7">
        <w:trPr>
          <w:trHeight w:val="450"/>
          <w:jc w:val="center"/>
        </w:trPr>
        <w:tc>
          <w:tcPr>
            <w:tcW w:w="0" w:type="auto"/>
            <w:vMerge/>
            <w:vAlign w:val="center"/>
            <w:hideMark/>
          </w:tcPr>
          <w:p w14:paraId="1F1289D6" w14:textId="77777777" w:rsidR="00870895" w:rsidRPr="00CF28AE" w:rsidRDefault="00870895" w:rsidP="00870895">
            <w:pPr>
              <w:spacing w:after="0" w:line="240" w:lineRule="auto"/>
              <w:rPr>
                <w:rFonts w:ascii="Arial" w:eastAsia="Times New Roman" w:hAnsi="Arial" w:cs="Arial"/>
                <w:color w:val="000000"/>
                <w:sz w:val="16"/>
                <w:szCs w:val="16"/>
                <w:lang w:eastAsia="es-CO"/>
              </w:rPr>
            </w:pPr>
          </w:p>
        </w:tc>
        <w:tc>
          <w:tcPr>
            <w:tcW w:w="0" w:type="auto"/>
            <w:vMerge/>
            <w:vAlign w:val="center"/>
            <w:hideMark/>
          </w:tcPr>
          <w:p w14:paraId="253E942F" w14:textId="77777777" w:rsidR="00870895" w:rsidRPr="00CF28AE" w:rsidRDefault="00870895" w:rsidP="00870895">
            <w:pPr>
              <w:spacing w:after="0" w:line="240" w:lineRule="auto"/>
              <w:rPr>
                <w:rFonts w:ascii="Arial" w:eastAsia="Times New Roman" w:hAnsi="Arial" w:cs="Arial"/>
                <w:color w:val="000000"/>
                <w:sz w:val="16"/>
                <w:szCs w:val="16"/>
                <w:lang w:eastAsia="es-CO"/>
              </w:rPr>
            </w:pPr>
          </w:p>
        </w:tc>
        <w:tc>
          <w:tcPr>
            <w:tcW w:w="1021" w:type="dxa"/>
            <w:vMerge/>
            <w:vAlign w:val="center"/>
            <w:hideMark/>
          </w:tcPr>
          <w:p w14:paraId="6CC7A6D0" w14:textId="77777777" w:rsidR="00870895" w:rsidRPr="00CF28AE" w:rsidRDefault="00870895" w:rsidP="00870895">
            <w:pPr>
              <w:spacing w:after="0" w:line="240" w:lineRule="auto"/>
              <w:rPr>
                <w:rFonts w:ascii="Arial" w:eastAsia="Times New Roman" w:hAnsi="Arial" w:cs="Arial"/>
                <w:color w:val="000000"/>
                <w:sz w:val="16"/>
                <w:szCs w:val="16"/>
                <w:lang w:eastAsia="es-CO"/>
              </w:rPr>
            </w:pPr>
          </w:p>
        </w:tc>
        <w:tc>
          <w:tcPr>
            <w:tcW w:w="2034" w:type="dxa"/>
            <w:vMerge/>
            <w:vAlign w:val="center"/>
            <w:hideMark/>
          </w:tcPr>
          <w:p w14:paraId="42576E4D" w14:textId="77777777" w:rsidR="00870895" w:rsidRPr="00CF28AE" w:rsidRDefault="00870895" w:rsidP="00870895">
            <w:pPr>
              <w:spacing w:after="0" w:line="240" w:lineRule="auto"/>
              <w:jc w:val="both"/>
              <w:rPr>
                <w:rFonts w:ascii="Arial" w:eastAsia="Times New Roman" w:hAnsi="Arial" w:cs="Arial"/>
                <w:color w:val="000000"/>
                <w:sz w:val="16"/>
                <w:szCs w:val="16"/>
                <w:lang w:eastAsia="es-CO"/>
              </w:rPr>
            </w:pPr>
          </w:p>
        </w:tc>
        <w:tc>
          <w:tcPr>
            <w:tcW w:w="0" w:type="auto"/>
            <w:vMerge/>
            <w:vAlign w:val="center"/>
            <w:hideMark/>
          </w:tcPr>
          <w:p w14:paraId="2F2F59D0" w14:textId="77777777" w:rsidR="00870895" w:rsidRPr="00CF28AE" w:rsidRDefault="00870895" w:rsidP="00870895">
            <w:pPr>
              <w:spacing w:after="0" w:line="240" w:lineRule="auto"/>
              <w:rPr>
                <w:rFonts w:ascii="Arial" w:eastAsia="Times New Roman" w:hAnsi="Arial" w:cs="Arial"/>
                <w:color w:val="000000"/>
                <w:sz w:val="16"/>
                <w:szCs w:val="16"/>
                <w:lang w:eastAsia="es-CO"/>
              </w:rPr>
            </w:pPr>
          </w:p>
        </w:tc>
        <w:tc>
          <w:tcPr>
            <w:tcW w:w="1061" w:type="dxa"/>
            <w:vMerge/>
            <w:vAlign w:val="center"/>
            <w:hideMark/>
          </w:tcPr>
          <w:p w14:paraId="4695523C"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p>
        </w:tc>
        <w:tc>
          <w:tcPr>
            <w:tcW w:w="1422" w:type="dxa"/>
            <w:vMerge/>
            <w:vAlign w:val="center"/>
          </w:tcPr>
          <w:p w14:paraId="6980A12F" w14:textId="77777777" w:rsidR="00870895" w:rsidRPr="00CF28AE" w:rsidRDefault="00870895" w:rsidP="009341CB">
            <w:pPr>
              <w:spacing w:after="0" w:line="240" w:lineRule="auto"/>
              <w:jc w:val="right"/>
              <w:rPr>
                <w:rFonts w:ascii="Arial" w:eastAsia="Times New Roman" w:hAnsi="Arial" w:cs="Arial"/>
                <w:color w:val="000000"/>
                <w:sz w:val="16"/>
                <w:szCs w:val="16"/>
                <w:lang w:eastAsia="es-CO"/>
              </w:rPr>
            </w:pPr>
          </w:p>
        </w:tc>
        <w:tc>
          <w:tcPr>
            <w:tcW w:w="1841" w:type="dxa"/>
            <w:vMerge/>
            <w:vAlign w:val="center"/>
          </w:tcPr>
          <w:p w14:paraId="06B47CAB" w14:textId="77777777" w:rsidR="00870895" w:rsidRPr="00CF28AE" w:rsidRDefault="00870895" w:rsidP="009341CB">
            <w:pPr>
              <w:spacing w:after="0" w:line="240" w:lineRule="auto"/>
              <w:jc w:val="right"/>
              <w:rPr>
                <w:rFonts w:ascii="Arial" w:eastAsia="Times New Roman" w:hAnsi="Arial" w:cs="Arial"/>
                <w:color w:val="000000"/>
                <w:sz w:val="16"/>
                <w:szCs w:val="16"/>
                <w:lang w:eastAsia="es-CO"/>
              </w:rPr>
            </w:pPr>
          </w:p>
        </w:tc>
      </w:tr>
      <w:tr w:rsidR="00870895" w:rsidRPr="006E2AD7" w14:paraId="7AF626A7" w14:textId="77777777" w:rsidTr="006E2AD7">
        <w:trPr>
          <w:trHeight w:val="1032"/>
          <w:jc w:val="center"/>
        </w:trPr>
        <w:tc>
          <w:tcPr>
            <w:tcW w:w="0" w:type="auto"/>
            <w:vMerge w:val="restart"/>
            <w:shd w:val="clear" w:color="auto" w:fill="FFFFFF" w:themeFill="background1"/>
            <w:vAlign w:val="center"/>
            <w:hideMark/>
          </w:tcPr>
          <w:p w14:paraId="2D86DA92"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7</w:t>
            </w:r>
          </w:p>
        </w:tc>
        <w:tc>
          <w:tcPr>
            <w:tcW w:w="0" w:type="auto"/>
            <w:vMerge w:val="restart"/>
            <w:shd w:val="clear" w:color="auto" w:fill="FFFFFF" w:themeFill="background1"/>
            <w:vAlign w:val="center"/>
            <w:hideMark/>
          </w:tcPr>
          <w:p w14:paraId="297BCD8F"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02-02-02-009-007</w:t>
            </w:r>
          </w:p>
        </w:tc>
        <w:tc>
          <w:tcPr>
            <w:tcW w:w="1021" w:type="dxa"/>
            <w:vMerge w:val="restart"/>
            <w:shd w:val="clear" w:color="auto" w:fill="FFFFFF" w:themeFill="background1"/>
            <w:vAlign w:val="center"/>
            <w:hideMark/>
          </w:tcPr>
          <w:p w14:paraId="0D89BB79"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L1T CENTRO RELIGIOSO</w:t>
            </w:r>
          </w:p>
        </w:tc>
        <w:tc>
          <w:tcPr>
            <w:tcW w:w="2034" w:type="dxa"/>
            <w:vMerge w:val="restart"/>
            <w:shd w:val="clear" w:color="auto" w:fill="FFFFFF" w:themeFill="background1"/>
            <w:vAlign w:val="center"/>
            <w:hideMark/>
          </w:tcPr>
          <w:p w14:paraId="77E9C03C" w14:textId="77777777" w:rsidR="00870895" w:rsidRPr="00CF28AE" w:rsidRDefault="00870895" w:rsidP="00870895">
            <w:pPr>
              <w:spacing w:after="0" w:line="240" w:lineRule="auto"/>
              <w:jc w:val="both"/>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 xml:space="preserve">PAQUETE No. 7 INHUMACIÓN ESTUDIANTES EN PROCESO DE FORMACIÓN PROFESIONAL POLICIAL PARA PATRULLERO DE POLICÍA (Servicios Funerarios (Decreto 2179 de 2021) para personal estudiantes fallecidos en proceso de formación profesional policial para patrullero de policía. Nota: (Aplica también para auxiliar de policía fallecido, mientras permanezca prestando el servicio militar obligatorio, suspendido o pensionado), de acuerdo a lo establecido en el artículo 18º de la </w:t>
            </w:r>
            <w:r w:rsidRPr="00CF28AE">
              <w:rPr>
                <w:rFonts w:ascii="Arial" w:eastAsia="Times New Roman" w:hAnsi="Arial" w:cs="Arial"/>
                <w:color w:val="000000"/>
                <w:sz w:val="16"/>
                <w:szCs w:val="16"/>
                <w:lang w:eastAsia="es-CO"/>
              </w:rPr>
              <w:lastRenderedPageBreak/>
              <w:t>Resolución 02551 del 10 de junio de 2015 “Por la cual se reglamenta el funcionamiento y los servicios ofrecidos por el centro Religioso de la Dirección de Bienestar Social de la Policía Nacional y se dictan otras disposiciones”</w:t>
            </w:r>
          </w:p>
        </w:tc>
        <w:tc>
          <w:tcPr>
            <w:tcW w:w="0" w:type="auto"/>
            <w:vMerge w:val="restart"/>
            <w:shd w:val="clear" w:color="auto" w:fill="FFFFFF" w:themeFill="background1"/>
            <w:vAlign w:val="center"/>
            <w:hideMark/>
          </w:tcPr>
          <w:p w14:paraId="5D80AF3D"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lastRenderedPageBreak/>
              <w:t>10</w:t>
            </w:r>
          </w:p>
        </w:tc>
        <w:tc>
          <w:tcPr>
            <w:tcW w:w="1061" w:type="dxa"/>
            <w:vMerge w:val="restart"/>
            <w:shd w:val="clear" w:color="auto" w:fill="FFFFFF" w:themeFill="background1"/>
            <w:vAlign w:val="center"/>
            <w:hideMark/>
          </w:tcPr>
          <w:p w14:paraId="3205FE28" w14:textId="4F3A91EE"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3A5AD7">
              <w:rPr>
                <w:rFonts w:ascii="Arial" w:eastAsia="Times New Roman" w:hAnsi="Arial" w:cs="Arial"/>
                <w:color w:val="000000"/>
                <w:sz w:val="16"/>
                <w:szCs w:val="16"/>
                <w:lang w:eastAsia="es-CO"/>
              </w:rPr>
              <w:t>2</w:t>
            </w:r>
          </w:p>
        </w:tc>
        <w:tc>
          <w:tcPr>
            <w:tcW w:w="1422" w:type="dxa"/>
            <w:vMerge w:val="restart"/>
            <w:shd w:val="clear" w:color="auto" w:fill="FFFFFF" w:themeFill="background1"/>
            <w:vAlign w:val="center"/>
          </w:tcPr>
          <w:p w14:paraId="73A40D2C" w14:textId="14FD31D4" w:rsidR="00870895" w:rsidRPr="00CF28AE" w:rsidRDefault="00870895" w:rsidP="009341CB">
            <w:pPr>
              <w:spacing w:after="0" w:line="240" w:lineRule="auto"/>
              <w:jc w:val="right"/>
              <w:rPr>
                <w:rFonts w:ascii="Arial" w:eastAsia="Times New Roman" w:hAnsi="Arial" w:cs="Arial"/>
                <w:color w:val="000000"/>
                <w:sz w:val="16"/>
                <w:szCs w:val="16"/>
                <w:lang w:eastAsia="es-CO"/>
              </w:rPr>
            </w:pPr>
            <w:r w:rsidRPr="003A5AD7">
              <w:rPr>
                <w:rFonts w:ascii="Arial" w:eastAsia="Times New Roman" w:hAnsi="Arial" w:cs="Arial"/>
                <w:color w:val="000000"/>
                <w:sz w:val="16"/>
                <w:szCs w:val="16"/>
                <w:lang w:eastAsia="es-CO"/>
              </w:rPr>
              <w:t>$ 3.883.749,02</w:t>
            </w:r>
          </w:p>
        </w:tc>
        <w:tc>
          <w:tcPr>
            <w:tcW w:w="1841" w:type="dxa"/>
            <w:vMerge w:val="restart"/>
            <w:shd w:val="clear" w:color="auto" w:fill="FFFFFF" w:themeFill="background1"/>
            <w:vAlign w:val="center"/>
          </w:tcPr>
          <w:p w14:paraId="2F3E0FF0" w14:textId="5B7533E6" w:rsidR="00870895" w:rsidRPr="00CF28AE" w:rsidRDefault="009341CB" w:rsidP="009341CB">
            <w:pPr>
              <w:spacing w:after="0" w:line="240" w:lineRule="auto"/>
              <w:jc w:val="right"/>
              <w:rPr>
                <w:rFonts w:ascii="Arial" w:eastAsia="Times New Roman" w:hAnsi="Arial" w:cs="Arial"/>
                <w:color w:val="000000"/>
                <w:sz w:val="16"/>
                <w:szCs w:val="16"/>
                <w:lang w:eastAsia="es-CO"/>
              </w:rPr>
            </w:pPr>
            <w:r w:rsidRPr="009341CB">
              <w:rPr>
                <w:rFonts w:ascii="Arial" w:eastAsia="Times New Roman" w:hAnsi="Arial" w:cs="Arial"/>
                <w:color w:val="000000"/>
                <w:sz w:val="16"/>
                <w:szCs w:val="16"/>
                <w:lang w:eastAsia="es-CO"/>
              </w:rPr>
              <w:t>$</w:t>
            </w:r>
            <w:r w:rsidR="00870895" w:rsidRPr="009341CB">
              <w:rPr>
                <w:rFonts w:ascii="Arial" w:eastAsia="Times New Roman" w:hAnsi="Arial" w:cs="Arial"/>
                <w:color w:val="000000"/>
                <w:sz w:val="16"/>
                <w:szCs w:val="16"/>
                <w:lang w:eastAsia="es-CO"/>
              </w:rPr>
              <w:t xml:space="preserve">7.767.498,04 </w:t>
            </w:r>
          </w:p>
        </w:tc>
      </w:tr>
      <w:tr w:rsidR="00870895" w:rsidRPr="006E2AD7" w14:paraId="28CA1B27" w14:textId="77777777" w:rsidTr="006E2AD7">
        <w:trPr>
          <w:trHeight w:val="450"/>
          <w:jc w:val="center"/>
        </w:trPr>
        <w:tc>
          <w:tcPr>
            <w:tcW w:w="0" w:type="auto"/>
            <w:vMerge/>
            <w:vAlign w:val="center"/>
            <w:hideMark/>
          </w:tcPr>
          <w:p w14:paraId="5035C4E9" w14:textId="77777777" w:rsidR="00870895" w:rsidRPr="00CF28AE" w:rsidRDefault="00870895" w:rsidP="00870895">
            <w:pPr>
              <w:spacing w:after="0" w:line="240" w:lineRule="auto"/>
              <w:rPr>
                <w:rFonts w:ascii="Arial" w:eastAsia="Times New Roman" w:hAnsi="Arial" w:cs="Arial"/>
                <w:color w:val="000000"/>
                <w:sz w:val="16"/>
                <w:szCs w:val="16"/>
                <w:lang w:eastAsia="es-CO"/>
              </w:rPr>
            </w:pPr>
          </w:p>
        </w:tc>
        <w:tc>
          <w:tcPr>
            <w:tcW w:w="0" w:type="auto"/>
            <w:vMerge/>
            <w:vAlign w:val="center"/>
            <w:hideMark/>
          </w:tcPr>
          <w:p w14:paraId="39CFFC61" w14:textId="77777777" w:rsidR="00870895" w:rsidRPr="00CF28AE" w:rsidRDefault="00870895" w:rsidP="00870895">
            <w:pPr>
              <w:spacing w:after="0" w:line="240" w:lineRule="auto"/>
              <w:rPr>
                <w:rFonts w:ascii="Arial" w:eastAsia="Times New Roman" w:hAnsi="Arial" w:cs="Arial"/>
                <w:color w:val="000000"/>
                <w:sz w:val="16"/>
                <w:szCs w:val="16"/>
                <w:lang w:eastAsia="es-CO"/>
              </w:rPr>
            </w:pPr>
          </w:p>
        </w:tc>
        <w:tc>
          <w:tcPr>
            <w:tcW w:w="1021" w:type="dxa"/>
            <w:vMerge/>
            <w:vAlign w:val="center"/>
            <w:hideMark/>
          </w:tcPr>
          <w:p w14:paraId="7B11F7FE" w14:textId="77777777" w:rsidR="00870895" w:rsidRPr="00CF28AE" w:rsidRDefault="00870895" w:rsidP="00870895">
            <w:pPr>
              <w:spacing w:after="0" w:line="240" w:lineRule="auto"/>
              <w:rPr>
                <w:rFonts w:ascii="Arial" w:eastAsia="Times New Roman" w:hAnsi="Arial" w:cs="Arial"/>
                <w:color w:val="000000"/>
                <w:sz w:val="16"/>
                <w:szCs w:val="16"/>
                <w:lang w:eastAsia="es-CO"/>
              </w:rPr>
            </w:pPr>
          </w:p>
        </w:tc>
        <w:tc>
          <w:tcPr>
            <w:tcW w:w="2034" w:type="dxa"/>
            <w:vMerge/>
            <w:vAlign w:val="center"/>
            <w:hideMark/>
          </w:tcPr>
          <w:p w14:paraId="7B63B48B" w14:textId="77777777" w:rsidR="00870895" w:rsidRPr="00CF28AE" w:rsidRDefault="00870895" w:rsidP="00870895">
            <w:pPr>
              <w:spacing w:after="0" w:line="240" w:lineRule="auto"/>
              <w:rPr>
                <w:rFonts w:ascii="Arial" w:eastAsia="Times New Roman" w:hAnsi="Arial" w:cs="Arial"/>
                <w:color w:val="000000"/>
                <w:sz w:val="16"/>
                <w:szCs w:val="16"/>
                <w:lang w:eastAsia="es-CO"/>
              </w:rPr>
            </w:pPr>
          </w:p>
        </w:tc>
        <w:tc>
          <w:tcPr>
            <w:tcW w:w="0" w:type="auto"/>
            <w:vMerge/>
            <w:vAlign w:val="center"/>
            <w:hideMark/>
          </w:tcPr>
          <w:p w14:paraId="3B1240A4" w14:textId="77777777" w:rsidR="00870895" w:rsidRPr="00CF28AE" w:rsidRDefault="00870895" w:rsidP="00870895">
            <w:pPr>
              <w:spacing w:after="0" w:line="240" w:lineRule="auto"/>
              <w:rPr>
                <w:rFonts w:ascii="Arial" w:eastAsia="Times New Roman" w:hAnsi="Arial" w:cs="Arial"/>
                <w:color w:val="000000"/>
                <w:sz w:val="16"/>
                <w:szCs w:val="16"/>
                <w:lang w:eastAsia="es-CO"/>
              </w:rPr>
            </w:pPr>
          </w:p>
        </w:tc>
        <w:tc>
          <w:tcPr>
            <w:tcW w:w="1061" w:type="dxa"/>
            <w:vMerge/>
            <w:vAlign w:val="center"/>
            <w:hideMark/>
          </w:tcPr>
          <w:p w14:paraId="4646AF11"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p>
        </w:tc>
        <w:tc>
          <w:tcPr>
            <w:tcW w:w="1422" w:type="dxa"/>
            <w:vMerge/>
            <w:vAlign w:val="center"/>
          </w:tcPr>
          <w:p w14:paraId="20B6F0B3" w14:textId="77777777" w:rsidR="00870895" w:rsidRPr="00CF28AE" w:rsidRDefault="00870895" w:rsidP="009341CB">
            <w:pPr>
              <w:spacing w:after="0" w:line="240" w:lineRule="auto"/>
              <w:jc w:val="right"/>
              <w:rPr>
                <w:rFonts w:ascii="Arial" w:eastAsia="Times New Roman" w:hAnsi="Arial" w:cs="Arial"/>
                <w:color w:val="000000"/>
                <w:sz w:val="16"/>
                <w:szCs w:val="16"/>
                <w:lang w:eastAsia="es-CO"/>
              </w:rPr>
            </w:pPr>
          </w:p>
        </w:tc>
        <w:tc>
          <w:tcPr>
            <w:tcW w:w="1841" w:type="dxa"/>
            <w:vMerge/>
            <w:vAlign w:val="center"/>
          </w:tcPr>
          <w:p w14:paraId="253CCE7B" w14:textId="77777777" w:rsidR="00870895" w:rsidRPr="00CF28AE" w:rsidRDefault="00870895" w:rsidP="009341CB">
            <w:pPr>
              <w:spacing w:after="0" w:line="240" w:lineRule="auto"/>
              <w:jc w:val="right"/>
              <w:rPr>
                <w:rFonts w:ascii="Arial" w:eastAsia="Times New Roman" w:hAnsi="Arial" w:cs="Arial"/>
                <w:color w:val="000000"/>
                <w:sz w:val="16"/>
                <w:szCs w:val="16"/>
                <w:lang w:eastAsia="es-CO"/>
              </w:rPr>
            </w:pPr>
          </w:p>
        </w:tc>
      </w:tr>
      <w:tr w:rsidR="00870895" w:rsidRPr="006E2AD7" w14:paraId="578DDAB6" w14:textId="77777777" w:rsidTr="006E2AD7">
        <w:trPr>
          <w:trHeight w:val="450"/>
          <w:jc w:val="center"/>
        </w:trPr>
        <w:tc>
          <w:tcPr>
            <w:tcW w:w="0" w:type="auto"/>
            <w:vMerge/>
            <w:vAlign w:val="center"/>
            <w:hideMark/>
          </w:tcPr>
          <w:p w14:paraId="6C80722B" w14:textId="77777777" w:rsidR="00870895" w:rsidRPr="00CF28AE" w:rsidRDefault="00870895" w:rsidP="00870895">
            <w:pPr>
              <w:spacing w:after="0" w:line="240" w:lineRule="auto"/>
              <w:rPr>
                <w:rFonts w:ascii="Arial" w:eastAsia="Times New Roman" w:hAnsi="Arial" w:cs="Arial"/>
                <w:color w:val="000000"/>
                <w:sz w:val="16"/>
                <w:szCs w:val="16"/>
                <w:lang w:eastAsia="es-CO"/>
              </w:rPr>
            </w:pPr>
          </w:p>
        </w:tc>
        <w:tc>
          <w:tcPr>
            <w:tcW w:w="0" w:type="auto"/>
            <w:vMerge/>
            <w:vAlign w:val="center"/>
            <w:hideMark/>
          </w:tcPr>
          <w:p w14:paraId="16A8D502" w14:textId="77777777" w:rsidR="00870895" w:rsidRPr="00CF28AE" w:rsidRDefault="00870895" w:rsidP="00870895">
            <w:pPr>
              <w:spacing w:after="0" w:line="240" w:lineRule="auto"/>
              <w:rPr>
                <w:rFonts w:ascii="Arial" w:eastAsia="Times New Roman" w:hAnsi="Arial" w:cs="Arial"/>
                <w:color w:val="000000"/>
                <w:sz w:val="16"/>
                <w:szCs w:val="16"/>
                <w:lang w:eastAsia="es-CO"/>
              </w:rPr>
            </w:pPr>
          </w:p>
        </w:tc>
        <w:tc>
          <w:tcPr>
            <w:tcW w:w="1021" w:type="dxa"/>
            <w:vMerge/>
            <w:vAlign w:val="center"/>
            <w:hideMark/>
          </w:tcPr>
          <w:p w14:paraId="66006B17" w14:textId="77777777" w:rsidR="00870895" w:rsidRPr="00CF28AE" w:rsidRDefault="00870895" w:rsidP="00870895">
            <w:pPr>
              <w:spacing w:after="0" w:line="240" w:lineRule="auto"/>
              <w:rPr>
                <w:rFonts w:ascii="Arial" w:eastAsia="Times New Roman" w:hAnsi="Arial" w:cs="Arial"/>
                <w:color w:val="000000"/>
                <w:sz w:val="16"/>
                <w:szCs w:val="16"/>
                <w:lang w:eastAsia="es-CO"/>
              </w:rPr>
            </w:pPr>
          </w:p>
        </w:tc>
        <w:tc>
          <w:tcPr>
            <w:tcW w:w="2034" w:type="dxa"/>
            <w:vMerge/>
            <w:vAlign w:val="center"/>
            <w:hideMark/>
          </w:tcPr>
          <w:p w14:paraId="3919487E" w14:textId="77777777" w:rsidR="00870895" w:rsidRPr="00CF28AE" w:rsidRDefault="00870895" w:rsidP="00870895">
            <w:pPr>
              <w:spacing w:after="0" w:line="240" w:lineRule="auto"/>
              <w:rPr>
                <w:rFonts w:ascii="Arial" w:eastAsia="Times New Roman" w:hAnsi="Arial" w:cs="Arial"/>
                <w:color w:val="000000"/>
                <w:sz w:val="16"/>
                <w:szCs w:val="16"/>
                <w:lang w:eastAsia="es-CO"/>
              </w:rPr>
            </w:pPr>
          </w:p>
        </w:tc>
        <w:tc>
          <w:tcPr>
            <w:tcW w:w="0" w:type="auto"/>
            <w:vMerge/>
            <w:vAlign w:val="center"/>
            <w:hideMark/>
          </w:tcPr>
          <w:p w14:paraId="19FEDC46" w14:textId="77777777" w:rsidR="00870895" w:rsidRPr="00CF28AE" w:rsidRDefault="00870895" w:rsidP="00870895">
            <w:pPr>
              <w:spacing w:after="0" w:line="240" w:lineRule="auto"/>
              <w:rPr>
                <w:rFonts w:ascii="Arial" w:eastAsia="Times New Roman" w:hAnsi="Arial" w:cs="Arial"/>
                <w:color w:val="000000"/>
                <w:sz w:val="16"/>
                <w:szCs w:val="16"/>
                <w:lang w:eastAsia="es-CO"/>
              </w:rPr>
            </w:pPr>
          </w:p>
        </w:tc>
        <w:tc>
          <w:tcPr>
            <w:tcW w:w="1061" w:type="dxa"/>
            <w:vMerge/>
            <w:vAlign w:val="center"/>
            <w:hideMark/>
          </w:tcPr>
          <w:p w14:paraId="61551C61"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p>
        </w:tc>
        <w:tc>
          <w:tcPr>
            <w:tcW w:w="1422" w:type="dxa"/>
            <w:vMerge/>
            <w:vAlign w:val="center"/>
          </w:tcPr>
          <w:p w14:paraId="192EA2DC" w14:textId="77777777" w:rsidR="00870895" w:rsidRPr="00CF28AE" w:rsidRDefault="00870895" w:rsidP="009341CB">
            <w:pPr>
              <w:spacing w:after="0" w:line="240" w:lineRule="auto"/>
              <w:jc w:val="right"/>
              <w:rPr>
                <w:rFonts w:ascii="Arial" w:eastAsia="Times New Roman" w:hAnsi="Arial" w:cs="Arial"/>
                <w:color w:val="000000"/>
                <w:sz w:val="16"/>
                <w:szCs w:val="16"/>
                <w:lang w:eastAsia="es-CO"/>
              </w:rPr>
            </w:pPr>
          </w:p>
        </w:tc>
        <w:tc>
          <w:tcPr>
            <w:tcW w:w="1841" w:type="dxa"/>
            <w:vMerge/>
            <w:vAlign w:val="center"/>
          </w:tcPr>
          <w:p w14:paraId="2D2AA1CC" w14:textId="77777777" w:rsidR="00870895" w:rsidRPr="00CF28AE" w:rsidRDefault="00870895" w:rsidP="009341CB">
            <w:pPr>
              <w:spacing w:after="0" w:line="240" w:lineRule="auto"/>
              <w:jc w:val="right"/>
              <w:rPr>
                <w:rFonts w:ascii="Arial" w:eastAsia="Times New Roman" w:hAnsi="Arial" w:cs="Arial"/>
                <w:color w:val="000000"/>
                <w:sz w:val="16"/>
                <w:szCs w:val="16"/>
                <w:lang w:eastAsia="es-CO"/>
              </w:rPr>
            </w:pPr>
          </w:p>
        </w:tc>
      </w:tr>
      <w:tr w:rsidR="00870895" w:rsidRPr="006E2AD7" w14:paraId="625D5927" w14:textId="77777777" w:rsidTr="006E2AD7">
        <w:trPr>
          <w:trHeight w:val="531"/>
          <w:jc w:val="center"/>
        </w:trPr>
        <w:tc>
          <w:tcPr>
            <w:tcW w:w="0" w:type="auto"/>
            <w:vMerge/>
            <w:vAlign w:val="center"/>
            <w:hideMark/>
          </w:tcPr>
          <w:p w14:paraId="780C5C85" w14:textId="77777777" w:rsidR="00870895" w:rsidRPr="00CF28AE" w:rsidRDefault="00870895" w:rsidP="00870895">
            <w:pPr>
              <w:spacing w:after="0" w:line="240" w:lineRule="auto"/>
              <w:rPr>
                <w:rFonts w:ascii="Arial" w:eastAsia="Times New Roman" w:hAnsi="Arial" w:cs="Arial"/>
                <w:color w:val="000000"/>
                <w:sz w:val="16"/>
                <w:szCs w:val="16"/>
                <w:lang w:eastAsia="es-CO"/>
              </w:rPr>
            </w:pPr>
          </w:p>
        </w:tc>
        <w:tc>
          <w:tcPr>
            <w:tcW w:w="0" w:type="auto"/>
            <w:vMerge/>
            <w:vAlign w:val="center"/>
            <w:hideMark/>
          </w:tcPr>
          <w:p w14:paraId="0D464372" w14:textId="77777777" w:rsidR="00870895" w:rsidRPr="00CF28AE" w:rsidRDefault="00870895" w:rsidP="00870895">
            <w:pPr>
              <w:spacing w:after="0" w:line="240" w:lineRule="auto"/>
              <w:rPr>
                <w:rFonts w:ascii="Arial" w:eastAsia="Times New Roman" w:hAnsi="Arial" w:cs="Arial"/>
                <w:color w:val="000000"/>
                <w:sz w:val="16"/>
                <w:szCs w:val="16"/>
                <w:lang w:eastAsia="es-CO"/>
              </w:rPr>
            </w:pPr>
          </w:p>
        </w:tc>
        <w:tc>
          <w:tcPr>
            <w:tcW w:w="1021" w:type="dxa"/>
            <w:vMerge/>
            <w:vAlign w:val="center"/>
            <w:hideMark/>
          </w:tcPr>
          <w:p w14:paraId="5B9619E5" w14:textId="77777777" w:rsidR="00870895" w:rsidRPr="00CF28AE" w:rsidRDefault="00870895" w:rsidP="00870895">
            <w:pPr>
              <w:spacing w:after="0" w:line="240" w:lineRule="auto"/>
              <w:rPr>
                <w:rFonts w:ascii="Arial" w:eastAsia="Times New Roman" w:hAnsi="Arial" w:cs="Arial"/>
                <w:color w:val="000000"/>
                <w:sz w:val="16"/>
                <w:szCs w:val="16"/>
                <w:lang w:eastAsia="es-CO"/>
              </w:rPr>
            </w:pPr>
          </w:p>
        </w:tc>
        <w:tc>
          <w:tcPr>
            <w:tcW w:w="2034" w:type="dxa"/>
            <w:vMerge/>
            <w:vAlign w:val="center"/>
            <w:hideMark/>
          </w:tcPr>
          <w:p w14:paraId="286C49D9" w14:textId="77777777" w:rsidR="00870895" w:rsidRPr="00CF28AE" w:rsidRDefault="00870895" w:rsidP="00870895">
            <w:pPr>
              <w:spacing w:after="0" w:line="240" w:lineRule="auto"/>
              <w:rPr>
                <w:rFonts w:ascii="Arial" w:eastAsia="Times New Roman" w:hAnsi="Arial" w:cs="Arial"/>
                <w:color w:val="000000"/>
                <w:sz w:val="16"/>
                <w:szCs w:val="16"/>
                <w:lang w:eastAsia="es-CO"/>
              </w:rPr>
            </w:pPr>
          </w:p>
        </w:tc>
        <w:tc>
          <w:tcPr>
            <w:tcW w:w="0" w:type="auto"/>
            <w:vMerge/>
            <w:vAlign w:val="center"/>
            <w:hideMark/>
          </w:tcPr>
          <w:p w14:paraId="5D59D3A3" w14:textId="77777777" w:rsidR="00870895" w:rsidRPr="00CF28AE" w:rsidRDefault="00870895" w:rsidP="00870895">
            <w:pPr>
              <w:spacing w:after="0" w:line="240" w:lineRule="auto"/>
              <w:rPr>
                <w:rFonts w:ascii="Arial" w:eastAsia="Times New Roman" w:hAnsi="Arial" w:cs="Arial"/>
                <w:color w:val="000000"/>
                <w:sz w:val="16"/>
                <w:szCs w:val="16"/>
                <w:lang w:eastAsia="es-CO"/>
              </w:rPr>
            </w:pPr>
          </w:p>
        </w:tc>
        <w:tc>
          <w:tcPr>
            <w:tcW w:w="1061" w:type="dxa"/>
            <w:vMerge/>
            <w:vAlign w:val="center"/>
            <w:hideMark/>
          </w:tcPr>
          <w:p w14:paraId="5A18EAD5"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p>
        </w:tc>
        <w:tc>
          <w:tcPr>
            <w:tcW w:w="1422" w:type="dxa"/>
            <w:vMerge/>
            <w:vAlign w:val="center"/>
          </w:tcPr>
          <w:p w14:paraId="08F5C653" w14:textId="77777777" w:rsidR="00870895" w:rsidRPr="00CF28AE" w:rsidRDefault="00870895" w:rsidP="009341CB">
            <w:pPr>
              <w:spacing w:after="0" w:line="240" w:lineRule="auto"/>
              <w:jc w:val="right"/>
              <w:rPr>
                <w:rFonts w:ascii="Arial" w:eastAsia="Times New Roman" w:hAnsi="Arial" w:cs="Arial"/>
                <w:color w:val="000000"/>
                <w:sz w:val="16"/>
                <w:szCs w:val="16"/>
                <w:lang w:eastAsia="es-CO"/>
              </w:rPr>
            </w:pPr>
          </w:p>
        </w:tc>
        <w:tc>
          <w:tcPr>
            <w:tcW w:w="1841" w:type="dxa"/>
            <w:vMerge/>
            <w:vAlign w:val="center"/>
          </w:tcPr>
          <w:p w14:paraId="57C60291" w14:textId="77777777" w:rsidR="00870895" w:rsidRPr="00CF28AE" w:rsidRDefault="00870895" w:rsidP="009341CB">
            <w:pPr>
              <w:spacing w:after="0" w:line="240" w:lineRule="auto"/>
              <w:jc w:val="right"/>
              <w:rPr>
                <w:rFonts w:ascii="Arial" w:eastAsia="Times New Roman" w:hAnsi="Arial" w:cs="Arial"/>
                <w:color w:val="000000"/>
                <w:sz w:val="16"/>
                <w:szCs w:val="16"/>
                <w:lang w:eastAsia="es-CO"/>
              </w:rPr>
            </w:pPr>
          </w:p>
        </w:tc>
      </w:tr>
      <w:tr w:rsidR="00870895" w:rsidRPr="006E2AD7" w14:paraId="380DD1FB" w14:textId="77777777" w:rsidTr="006E2AD7">
        <w:trPr>
          <w:trHeight w:val="2976"/>
          <w:jc w:val="center"/>
        </w:trPr>
        <w:tc>
          <w:tcPr>
            <w:tcW w:w="0" w:type="auto"/>
            <w:vMerge w:val="restart"/>
            <w:shd w:val="clear" w:color="auto" w:fill="FFFFFF" w:themeFill="background1"/>
            <w:vAlign w:val="center"/>
            <w:hideMark/>
          </w:tcPr>
          <w:p w14:paraId="32321D43"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8</w:t>
            </w:r>
          </w:p>
        </w:tc>
        <w:tc>
          <w:tcPr>
            <w:tcW w:w="0" w:type="auto"/>
            <w:vMerge w:val="restart"/>
            <w:shd w:val="clear" w:color="auto" w:fill="FFFFFF" w:themeFill="background1"/>
            <w:vAlign w:val="center"/>
            <w:hideMark/>
          </w:tcPr>
          <w:p w14:paraId="479962FD"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02-02-02-009-007</w:t>
            </w:r>
          </w:p>
        </w:tc>
        <w:tc>
          <w:tcPr>
            <w:tcW w:w="1021" w:type="dxa"/>
            <w:vMerge w:val="restart"/>
            <w:shd w:val="clear" w:color="auto" w:fill="FFFFFF" w:themeFill="background1"/>
            <w:vAlign w:val="center"/>
            <w:hideMark/>
          </w:tcPr>
          <w:p w14:paraId="627760F8"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L1T CENTRO RELIGIOSO</w:t>
            </w:r>
          </w:p>
        </w:tc>
        <w:tc>
          <w:tcPr>
            <w:tcW w:w="2034" w:type="dxa"/>
            <w:vMerge w:val="restart"/>
            <w:shd w:val="clear" w:color="auto" w:fill="FFFFFF" w:themeFill="background1"/>
            <w:hideMark/>
          </w:tcPr>
          <w:p w14:paraId="18CFFADD" w14:textId="18A5CA62" w:rsidR="00870895" w:rsidRPr="00F4679D" w:rsidRDefault="00870895" w:rsidP="00870895">
            <w:pPr>
              <w:spacing w:after="0" w:line="240" w:lineRule="auto"/>
              <w:jc w:val="both"/>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 xml:space="preserve">PAQUETE No. 8 CREMACIÓN ESTUDIANTES EN PROCESO DE FORMACIÓN PROFESIONAL POLICIAL PARA PATRULLERO DE POLICÍA (Servicios Funerarios (Decreto 2179 de 2021) para personal estudiantes fallecidos en proceso de formación profesional policial para patrullero de policía. Nota: (Aplica también para auxiliar de policía fallecido, mientras permanezca prestando el servicio militar obligatorio, suspendido o pensionado), de acuerdo a lo establecido en el artículo 18º de la Resolución </w:t>
            </w:r>
            <w:r>
              <w:rPr>
                <w:rFonts w:ascii="Arial" w:eastAsia="Times New Roman" w:hAnsi="Arial" w:cs="Arial"/>
                <w:color w:val="000000"/>
                <w:sz w:val="16"/>
                <w:szCs w:val="16"/>
                <w:lang w:eastAsia="es-CO"/>
              </w:rPr>
              <w:t xml:space="preserve">No </w:t>
            </w:r>
            <w:r w:rsidRPr="00CF28AE">
              <w:rPr>
                <w:rFonts w:ascii="Arial" w:eastAsia="Times New Roman" w:hAnsi="Arial" w:cs="Arial"/>
                <w:color w:val="000000"/>
                <w:sz w:val="16"/>
                <w:szCs w:val="16"/>
                <w:lang w:eastAsia="es-CO"/>
              </w:rPr>
              <w:t>02551 del 10</w:t>
            </w:r>
            <w:r>
              <w:rPr>
                <w:rFonts w:ascii="Arial" w:eastAsia="Times New Roman" w:hAnsi="Arial" w:cs="Arial"/>
                <w:color w:val="000000"/>
                <w:sz w:val="16"/>
                <w:szCs w:val="16"/>
                <w:lang w:eastAsia="es-CO"/>
              </w:rPr>
              <w:t>/06/2015,</w:t>
            </w:r>
            <w:r w:rsidRPr="00CF28AE">
              <w:rPr>
                <w:rFonts w:ascii="Arial" w:eastAsia="Times New Roman" w:hAnsi="Arial" w:cs="Arial"/>
                <w:color w:val="000000"/>
                <w:sz w:val="16"/>
                <w:szCs w:val="16"/>
                <w:lang w:eastAsia="es-CO"/>
              </w:rPr>
              <w:t xml:space="preserve"> </w:t>
            </w:r>
            <w:r w:rsidRPr="00F4679D">
              <w:rPr>
                <w:rFonts w:ascii="Arial" w:eastAsia="Times New Roman" w:hAnsi="Arial" w:cs="Arial"/>
                <w:i/>
                <w:iCs/>
                <w:color w:val="000000"/>
                <w:sz w:val="16"/>
                <w:szCs w:val="16"/>
                <w:lang w:eastAsia="es-CO"/>
              </w:rPr>
              <w:t>“Por la cual se reglamenta el funcionamiento y los servicios ofrecidos por el centro Religioso de la Dirección de Bienestar Social de la Policía Nacional y se dictan otras disposiciones”</w:t>
            </w:r>
            <w:r>
              <w:rPr>
                <w:rFonts w:ascii="Arial" w:eastAsia="Times New Roman" w:hAnsi="Arial" w:cs="Arial"/>
                <w:i/>
                <w:iCs/>
                <w:color w:val="000000"/>
                <w:sz w:val="16"/>
                <w:szCs w:val="16"/>
                <w:lang w:eastAsia="es-CO"/>
              </w:rPr>
              <w:t>.</w:t>
            </w:r>
          </w:p>
        </w:tc>
        <w:tc>
          <w:tcPr>
            <w:tcW w:w="0" w:type="auto"/>
            <w:vMerge w:val="restart"/>
            <w:shd w:val="clear" w:color="auto" w:fill="FFFFFF" w:themeFill="background1"/>
            <w:vAlign w:val="center"/>
            <w:hideMark/>
          </w:tcPr>
          <w:p w14:paraId="7DD7B1EB" w14:textId="77777777"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CF28AE">
              <w:rPr>
                <w:rFonts w:ascii="Arial" w:eastAsia="Times New Roman" w:hAnsi="Arial" w:cs="Arial"/>
                <w:color w:val="000000"/>
                <w:sz w:val="16"/>
                <w:szCs w:val="16"/>
                <w:lang w:eastAsia="es-CO"/>
              </w:rPr>
              <w:t>10</w:t>
            </w:r>
          </w:p>
        </w:tc>
        <w:tc>
          <w:tcPr>
            <w:tcW w:w="1061" w:type="dxa"/>
            <w:vMerge w:val="restart"/>
            <w:shd w:val="clear" w:color="auto" w:fill="FFFFFF" w:themeFill="background1"/>
            <w:vAlign w:val="center"/>
            <w:hideMark/>
          </w:tcPr>
          <w:p w14:paraId="3F844564" w14:textId="0EF7EA05" w:rsidR="00870895" w:rsidRPr="00CF28AE" w:rsidRDefault="00870895" w:rsidP="00870895">
            <w:pPr>
              <w:spacing w:after="0" w:line="240" w:lineRule="auto"/>
              <w:jc w:val="center"/>
              <w:rPr>
                <w:rFonts w:ascii="Arial" w:eastAsia="Times New Roman" w:hAnsi="Arial" w:cs="Arial"/>
                <w:color w:val="000000"/>
                <w:sz w:val="16"/>
                <w:szCs w:val="16"/>
                <w:lang w:eastAsia="es-CO"/>
              </w:rPr>
            </w:pPr>
            <w:r w:rsidRPr="003A5AD7">
              <w:rPr>
                <w:rFonts w:ascii="Arial" w:eastAsia="Times New Roman" w:hAnsi="Arial" w:cs="Arial"/>
                <w:color w:val="000000"/>
                <w:sz w:val="16"/>
                <w:szCs w:val="16"/>
                <w:lang w:eastAsia="es-CO"/>
              </w:rPr>
              <w:t>3</w:t>
            </w:r>
          </w:p>
        </w:tc>
        <w:tc>
          <w:tcPr>
            <w:tcW w:w="1422" w:type="dxa"/>
            <w:vMerge w:val="restart"/>
            <w:shd w:val="clear" w:color="auto" w:fill="FFFFFF" w:themeFill="background1"/>
            <w:vAlign w:val="center"/>
          </w:tcPr>
          <w:p w14:paraId="02977A0E" w14:textId="57D977FD" w:rsidR="00870895" w:rsidRPr="00CF28AE" w:rsidRDefault="00870895" w:rsidP="009341CB">
            <w:pPr>
              <w:spacing w:after="0" w:line="240" w:lineRule="auto"/>
              <w:jc w:val="right"/>
              <w:rPr>
                <w:rFonts w:ascii="Arial" w:eastAsia="Times New Roman" w:hAnsi="Arial" w:cs="Arial"/>
                <w:color w:val="000000"/>
                <w:sz w:val="16"/>
                <w:szCs w:val="16"/>
                <w:lang w:eastAsia="es-CO"/>
              </w:rPr>
            </w:pPr>
            <w:r w:rsidRPr="003A5AD7">
              <w:rPr>
                <w:rFonts w:ascii="Arial" w:eastAsia="Times New Roman" w:hAnsi="Arial" w:cs="Arial"/>
                <w:color w:val="000000"/>
                <w:sz w:val="16"/>
                <w:szCs w:val="16"/>
                <w:lang w:eastAsia="es-CO"/>
              </w:rPr>
              <w:t>$ 3.683.749,02</w:t>
            </w:r>
          </w:p>
        </w:tc>
        <w:tc>
          <w:tcPr>
            <w:tcW w:w="1841" w:type="dxa"/>
            <w:vMerge w:val="restart"/>
            <w:shd w:val="clear" w:color="auto" w:fill="FFFFFF" w:themeFill="background1"/>
            <w:vAlign w:val="center"/>
          </w:tcPr>
          <w:p w14:paraId="084AC901" w14:textId="370C77E5" w:rsidR="00870895" w:rsidRPr="00CF28AE" w:rsidRDefault="00870895" w:rsidP="009341CB">
            <w:pPr>
              <w:spacing w:after="0" w:line="240" w:lineRule="auto"/>
              <w:jc w:val="right"/>
              <w:rPr>
                <w:rFonts w:ascii="Arial" w:eastAsia="Times New Roman" w:hAnsi="Arial" w:cs="Arial"/>
                <w:color w:val="000000"/>
                <w:sz w:val="16"/>
                <w:szCs w:val="16"/>
                <w:lang w:eastAsia="es-CO"/>
              </w:rPr>
            </w:pPr>
            <w:r w:rsidRPr="009341CB">
              <w:rPr>
                <w:rFonts w:ascii="Arial" w:eastAsia="Times New Roman" w:hAnsi="Arial" w:cs="Arial"/>
                <w:color w:val="000000"/>
                <w:sz w:val="16"/>
                <w:szCs w:val="16"/>
                <w:lang w:eastAsia="es-CO"/>
              </w:rPr>
              <w:t xml:space="preserve">  $11.051.247,06 </w:t>
            </w:r>
          </w:p>
        </w:tc>
      </w:tr>
      <w:tr w:rsidR="00CC6CB9" w:rsidRPr="00CF28AE" w14:paraId="399C45EC" w14:textId="77777777" w:rsidTr="006E2AD7">
        <w:trPr>
          <w:trHeight w:val="450"/>
          <w:jc w:val="center"/>
        </w:trPr>
        <w:tc>
          <w:tcPr>
            <w:tcW w:w="0" w:type="auto"/>
            <w:vMerge/>
            <w:vAlign w:val="center"/>
            <w:hideMark/>
          </w:tcPr>
          <w:p w14:paraId="053D59FA" w14:textId="77777777" w:rsidR="006F3EE9" w:rsidRPr="00CF28AE" w:rsidRDefault="006F3EE9" w:rsidP="009F2081">
            <w:pPr>
              <w:spacing w:after="0" w:line="240" w:lineRule="auto"/>
              <w:rPr>
                <w:rFonts w:ascii="Arial" w:eastAsia="Times New Roman" w:hAnsi="Arial" w:cs="Arial"/>
                <w:color w:val="000000"/>
                <w:sz w:val="16"/>
                <w:szCs w:val="16"/>
                <w:lang w:eastAsia="es-CO"/>
              </w:rPr>
            </w:pPr>
          </w:p>
        </w:tc>
        <w:tc>
          <w:tcPr>
            <w:tcW w:w="0" w:type="auto"/>
            <w:vMerge/>
            <w:vAlign w:val="center"/>
            <w:hideMark/>
          </w:tcPr>
          <w:p w14:paraId="1DB1812C" w14:textId="77777777" w:rsidR="006F3EE9" w:rsidRPr="00CF28AE" w:rsidRDefault="006F3EE9" w:rsidP="009F2081">
            <w:pPr>
              <w:spacing w:after="0" w:line="240" w:lineRule="auto"/>
              <w:rPr>
                <w:rFonts w:ascii="Arial" w:eastAsia="Times New Roman" w:hAnsi="Arial" w:cs="Arial"/>
                <w:color w:val="000000"/>
                <w:sz w:val="16"/>
                <w:szCs w:val="16"/>
                <w:lang w:eastAsia="es-CO"/>
              </w:rPr>
            </w:pPr>
          </w:p>
        </w:tc>
        <w:tc>
          <w:tcPr>
            <w:tcW w:w="1021" w:type="dxa"/>
            <w:vMerge/>
            <w:vAlign w:val="center"/>
            <w:hideMark/>
          </w:tcPr>
          <w:p w14:paraId="3DB5350C" w14:textId="77777777" w:rsidR="006F3EE9" w:rsidRPr="00CF28AE" w:rsidRDefault="006F3EE9" w:rsidP="009F2081">
            <w:pPr>
              <w:spacing w:after="0" w:line="240" w:lineRule="auto"/>
              <w:rPr>
                <w:rFonts w:ascii="Arial" w:eastAsia="Times New Roman" w:hAnsi="Arial" w:cs="Arial"/>
                <w:color w:val="000000"/>
                <w:sz w:val="16"/>
                <w:szCs w:val="16"/>
                <w:lang w:eastAsia="es-CO"/>
              </w:rPr>
            </w:pPr>
          </w:p>
        </w:tc>
        <w:tc>
          <w:tcPr>
            <w:tcW w:w="2034" w:type="dxa"/>
            <w:vMerge/>
            <w:vAlign w:val="center"/>
            <w:hideMark/>
          </w:tcPr>
          <w:p w14:paraId="6BC0F2CF" w14:textId="77777777" w:rsidR="006F3EE9" w:rsidRPr="00CF28AE" w:rsidRDefault="006F3EE9" w:rsidP="009F2081">
            <w:pPr>
              <w:spacing w:after="0" w:line="240" w:lineRule="auto"/>
              <w:rPr>
                <w:rFonts w:ascii="Arial" w:eastAsia="Times New Roman" w:hAnsi="Arial" w:cs="Arial"/>
                <w:color w:val="000000"/>
                <w:sz w:val="16"/>
                <w:szCs w:val="16"/>
                <w:lang w:eastAsia="es-CO"/>
              </w:rPr>
            </w:pPr>
          </w:p>
        </w:tc>
        <w:tc>
          <w:tcPr>
            <w:tcW w:w="0" w:type="auto"/>
            <w:vMerge/>
            <w:vAlign w:val="center"/>
            <w:hideMark/>
          </w:tcPr>
          <w:p w14:paraId="642FED27" w14:textId="77777777" w:rsidR="006F3EE9" w:rsidRPr="00CF28AE" w:rsidRDefault="006F3EE9" w:rsidP="009F2081">
            <w:pPr>
              <w:spacing w:after="0" w:line="240" w:lineRule="auto"/>
              <w:rPr>
                <w:rFonts w:ascii="Arial" w:eastAsia="Times New Roman" w:hAnsi="Arial" w:cs="Arial"/>
                <w:color w:val="000000"/>
                <w:sz w:val="16"/>
                <w:szCs w:val="16"/>
                <w:lang w:eastAsia="es-CO"/>
              </w:rPr>
            </w:pPr>
          </w:p>
        </w:tc>
        <w:tc>
          <w:tcPr>
            <w:tcW w:w="1061" w:type="dxa"/>
            <w:vMerge/>
            <w:vAlign w:val="center"/>
            <w:hideMark/>
          </w:tcPr>
          <w:p w14:paraId="1DA9D80C" w14:textId="77777777" w:rsidR="006F3EE9" w:rsidRPr="00CF28AE" w:rsidRDefault="006F3EE9" w:rsidP="009F2081">
            <w:pPr>
              <w:spacing w:after="0" w:line="240" w:lineRule="auto"/>
              <w:rPr>
                <w:rFonts w:ascii="Arial" w:eastAsia="Times New Roman" w:hAnsi="Arial" w:cs="Arial"/>
                <w:color w:val="000000"/>
                <w:sz w:val="16"/>
                <w:szCs w:val="16"/>
                <w:lang w:eastAsia="es-CO"/>
              </w:rPr>
            </w:pPr>
          </w:p>
        </w:tc>
        <w:tc>
          <w:tcPr>
            <w:tcW w:w="1422" w:type="dxa"/>
            <w:vMerge/>
            <w:vAlign w:val="center"/>
          </w:tcPr>
          <w:p w14:paraId="17D206E6" w14:textId="77777777" w:rsidR="006F3EE9" w:rsidRPr="00CF28AE" w:rsidRDefault="006F3EE9" w:rsidP="009F2081">
            <w:pPr>
              <w:spacing w:after="0" w:line="240" w:lineRule="auto"/>
              <w:rPr>
                <w:rFonts w:ascii="Arial" w:eastAsia="Times New Roman" w:hAnsi="Arial" w:cs="Arial"/>
                <w:color w:val="000000"/>
                <w:sz w:val="16"/>
                <w:szCs w:val="16"/>
                <w:lang w:eastAsia="es-CO"/>
              </w:rPr>
            </w:pPr>
          </w:p>
        </w:tc>
        <w:tc>
          <w:tcPr>
            <w:tcW w:w="1841" w:type="dxa"/>
            <w:vMerge/>
            <w:vAlign w:val="center"/>
          </w:tcPr>
          <w:p w14:paraId="6F5F646B" w14:textId="77777777" w:rsidR="006F3EE9" w:rsidRPr="00CF28AE" w:rsidRDefault="006F3EE9" w:rsidP="009F2081">
            <w:pPr>
              <w:spacing w:after="0" w:line="240" w:lineRule="auto"/>
              <w:rPr>
                <w:rFonts w:ascii="Arial" w:eastAsia="Times New Roman" w:hAnsi="Arial" w:cs="Arial"/>
                <w:color w:val="000000"/>
                <w:sz w:val="16"/>
                <w:szCs w:val="16"/>
                <w:lang w:eastAsia="es-CO"/>
              </w:rPr>
            </w:pPr>
          </w:p>
        </w:tc>
      </w:tr>
      <w:tr w:rsidR="00CC6CB9" w:rsidRPr="00CF28AE" w14:paraId="18380BA6" w14:textId="77777777" w:rsidTr="006E2AD7">
        <w:trPr>
          <w:trHeight w:val="450"/>
          <w:jc w:val="center"/>
        </w:trPr>
        <w:tc>
          <w:tcPr>
            <w:tcW w:w="0" w:type="auto"/>
            <w:vMerge/>
            <w:vAlign w:val="center"/>
            <w:hideMark/>
          </w:tcPr>
          <w:p w14:paraId="3B333BB0" w14:textId="77777777" w:rsidR="006F3EE9" w:rsidRPr="00CF28AE" w:rsidRDefault="006F3EE9" w:rsidP="009F2081">
            <w:pPr>
              <w:spacing w:after="0" w:line="240" w:lineRule="auto"/>
              <w:rPr>
                <w:rFonts w:ascii="Arial" w:eastAsia="Times New Roman" w:hAnsi="Arial" w:cs="Arial"/>
                <w:color w:val="000000"/>
                <w:sz w:val="16"/>
                <w:szCs w:val="16"/>
                <w:lang w:eastAsia="es-CO"/>
              </w:rPr>
            </w:pPr>
          </w:p>
        </w:tc>
        <w:tc>
          <w:tcPr>
            <w:tcW w:w="0" w:type="auto"/>
            <w:vMerge/>
            <w:vAlign w:val="center"/>
            <w:hideMark/>
          </w:tcPr>
          <w:p w14:paraId="37859752" w14:textId="77777777" w:rsidR="006F3EE9" w:rsidRPr="00CF28AE" w:rsidRDefault="006F3EE9" w:rsidP="009F2081">
            <w:pPr>
              <w:spacing w:after="0" w:line="240" w:lineRule="auto"/>
              <w:rPr>
                <w:rFonts w:ascii="Arial" w:eastAsia="Times New Roman" w:hAnsi="Arial" w:cs="Arial"/>
                <w:color w:val="000000"/>
                <w:sz w:val="16"/>
                <w:szCs w:val="16"/>
                <w:lang w:eastAsia="es-CO"/>
              </w:rPr>
            </w:pPr>
          </w:p>
        </w:tc>
        <w:tc>
          <w:tcPr>
            <w:tcW w:w="1021" w:type="dxa"/>
            <w:vMerge/>
            <w:vAlign w:val="center"/>
            <w:hideMark/>
          </w:tcPr>
          <w:p w14:paraId="1B0AEA1A" w14:textId="77777777" w:rsidR="006F3EE9" w:rsidRPr="00CF28AE" w:rsidRDefault="006F3EE9" w:rsidP="009F2081">
            <w:pPr>
              <w:spacing w:after="0" w:line="240" w:lineRule="auto"/>
              <w:rPr>
                <w:rFonts w:ascii="Arial" w:eastAsia="Times New Roman" w:hAnsi="Arial" w:cs="Arial"/>
                <w:color w:val="000000"/>
                <w:sz w:val="16"/>
                <w:szCs w:val="16"/>
                <w:lang w:eastAsia="es-CO"/>
              </w:rPr>
            </w:pPr>
          </w:p>
        </w:tc>
        <w:tc>
          <w:tcPr>
            <w:tcW w:w="2034" w:type="dxa"/>
            <w:vMerge/>
            <w:vAlign w:val="center"/>
            <w:hideMark/>
          </w:tcPr>
          <w:p w14:paraId="0CC39B99" w14:textId="77777777" w:rsidR="006F3EE9" w:rsidRPr="00CF28AE" w:rsidRDefault="006F3EE9" w:rsidP="009F2081">
            <w:pPr>
              <w:spacing w:after="0" w:line="240" w:lineRule="auto"/>
              <w:rPr>
                <w:rFonts w:ascii="Arial" w:eastAsia="Times New Roman" w:hAnsi="Arial" w:cs="Arial"/>
                <w:color w:val="000000"/>
                <w:sz w:val="16"/>
                <w:szCs w:val="16"/>
                <w:lang w:eastAsia="es-CO"/>
              </w:rPr>
            </w:pPr>
          </w:p>
        </w:tc>
        <w:tc>
          <w:tcPr>
            <w:tcW w:w="0" w:type="auto"/>
            <w:vMerge/>
            <w:vAlign w:val="center"/>
            <w:hideMark/>
          </w:tcPr>
          <w:p w14:paraId="4735003E" w14:textId="77777777" w:rsidR="006F3EE9" w:rsidRPr="00CF28AE" w:rsidRDefault="006F3EE9" w:rsidP="009F2081">
            <w:pPr>
              <w:spacing w:after="0" w:line="240" w:lineRule="auto"/>
              <w:rPr>
                <w:rFonts w:ascii="Arial" w:eastAsia="Times New Roman" w:hAnsi="Arial" w:cs="Arial"/>
                <w:color w:val="000000"/>
                <w:sz w:val="16"/>
                <w:szCs w:val="16"/>
                <w:lang w:eastAsia="es-CO"/>
              </w:rPr>
            </w:pPr>
          </w:p>
        </w:tc>
        <w:tc>
          <w:tcPr>
            <w:tcW w:w="1061" w:type="dxa"/>
            <w:vMerge/>
            <w:vAlign w:val="center"/>
            <w:hideMark/>
          </w:tcPr>
          <w:p w14:paraId="57572530" w14:textId="77777777" w:rsidR="006F3EE9" w:rsidRPr="00CF28AE" w:rsidRDefault="006F3EE9" w:rsidP="009F2081">
            <w:pPr>
              <w:spacing w:after="0" w:line="240" w:lineRule="auto"/>
              <w:rPr>
                <w:rFonts w:ascii="Arial" w:eastAsia="Times New Roman" w:hAnsi="Arial" w:cs="Arial"/>
                <w:color w:val="000000"/>
                <w:sz w:val="16"/>
                <w:szCs w:val="16"/>
                <w:lang w:eastAsia="es-CO"/>
              </w:rPr>
            </w:pPr>
          </w:p>
        </w:tc>
        <w:tc>
          <w:tcPr>
            <w:tcW w:w="1422" w:type="dxa"/>
            <w:vMerge/>
            <w:vAlign w:val="center"/>
          </w:tcPr>
          <w:p w14:paraId="453A7409" w14:textId="77777777" w:rsidR="006F3EE9" w:rsidRPr="00CF28AE" w:rsidRDefault="006F3EE9" w:rsidP="009F2081">
            <w:pPr>
              <w:spacing w:after="0" w:line="240" w:lineRule="auto"/>
              <w:rPr>
                <w:rFonts w:ascii="Arial" w:eastAsia="Times New Roman" w:hAnsi="Arial" w:cs="Arial"/>
                <w:color w:val="000000"/>
                <w:sz w:val="16"/>
                <w:szCs w:val="16"/>
                <w:lang w:eastAsia="es-CO"/>
              </w:rPr>
            </w:pPr>
          </w:p>
        </w:tc>
        <w:tc>
          <w:tcPr>
            <w:tcW w:w="1841" w:type="dxa"/>
            <w:vMerge/>
            <w:vAlign w:val="center"/>
          </w:tcPr>
          <w:p w14:paraId="6E824FB0" w14:textId="77777777" w:rsidR="006F3EE9" w:rsidRPr="00CF28AE" w:rsidRDefault="006F3EE9" w:rsidP="009F2081">
            <w:pPr>
              <w:spacing w:after="0" w:line="240" w:lineRule="auto"/>
              <w:rPr>
                <w:rFonts w:ascii="Arial" w:eastAsia="Times New Roman" w:hAnsi="Arial" w:cs="Arial"/>
                <w:color w:val="000000"/>
                <w:sz w:val="16"/>
                <w:szCs w:val="16"/>
                <w:lang w:eastAsia="es-CO"/>
              </w:rPr>
            </w:pPr>
          </w:p>
        </w:tc>
      </w:tr>
      <w:tr w:rsidR="00CC6CB9" w:rsidRPr="00CF28AE" w14:paraId="14ECF362" w14:textId="77777777" w:rsidTr="006E2AD7">
        <w:trPr>
          <w:trHeight w:val="450"/>
          <w:jc w:val="center"/>
        </w:trPr>
        <w:tc>
          <w:tcPr>
            <w:tcW w:w="0" w:type="auto"/>
            <w:vMerge/>
            <w:vAlign w:val="center"/>
            <w:hideMark/>
          </w:tcPr>
          <w:p w14:paraId="3923AAC2" w14:textId="77777777" w:rsidR="006F3EE9" w:rsidRPr="00CF28AE" w:rsidRDefault="006F3EE9" w:rsidP="009F2081">
            <w:pPr>
              <w:spacing w:after="0" w:line="240" w:lineRule="auto"/>
              <w:rPr>
                <w:rFonts w:ascii="Arial" w:eastAsia="Times New Roman" w:hAnsi="Arial" w:cs="Arial"/>
                <w:color w:val="000000"/>
                <w:sz w:val="16"/>
                <w:szCs w:val="16"/>
                <w:lang w:eastAsia="es-CO"/>
              </w:rPr>
            </w:pPr>
          </w:p>
        </w:tc>
        <w:tc>
          <w:tcPr>
            <w:tcW w:w="0" w:type="auto"/>
            <w:vMerge/>
            <w:vAlign w:val="center"/>
            <w:hideMark/>
          </w:tcPr>
          <w:p w14:paraId="285AAAF2" w14:textId="77777777" w:rsidR="006F3EE9" w:rsidRPr="00CF28AE" w:rsidRDefault="006F3EE9" w:rsidP="009F2081">
            <w:pPr>
              <w:spacing w:after="0" w:line="240" w:lineRule="auto"/>
              <w:rPr>
                <w:rFonts w:ascii="Arial" w:eastAsia="Times New Roman" w:hAnsi="Arial" w:cs="Arial"/>
                <w:color w:val="000000"/>
                <w:sz w:val="16"/>
                <w:szCs w:val="16"/>
                <w:lang w:eastAsia="es-CO"/>
              </w:rPr>
            </w:pPr>
          </w:p>
        </w:tc>
        <w:tc>
          <w:tcPr>
            <w:tcW w:w="1021" w:type="dxa"/>
            <w:vMerge/>
            <w:vAlign w:val="center"/>
            <w:hideMark/>
          </w:tcPr>
          <w:p w14:paraId="395CD0EB" w14:textId="77777777" w:rsidR="006F3EE9" w:rsidRPr="00CF28AE" w:rsidRDefault="006F3EE9" w:rsidP="009F2081">
            <w:pPr>
              <w:spacing w:after="0" w:line="240" w:lineRule="auto"/>
              <w:rPr>
                <w:rFonts w:ascii="Arial" w:eastAsia="Times New Roman" w:hAnsi="Arial" w:cs="Arial"/>
                <w:color w:val="000000"/>
                <w:sz w:val="16"/>
                <w:szCs w:val="16"/>
                <w:lang w:eastAsia="es-CO"/>
              </w:rPr>
            </w:pPr>
          </w:p>
        </w:tc>
        <w:tc>
          <w:tcPr>
            <w:tcW w:w="2034" w:type="dxa"/>
            <w:vMerge/>
            <w:vAlign w:val="center"/>
            <w:hideMark/>
          </w:tcPr>
          <w:p w14:paraId="38C79A64" w14:textId="77777777" w:rsidR="006F3EE9" w:rsidRPr="00CF28AE" w:rsidRDefault="006F3EE9" w:rsidP="009F2081">
            <w:pPr>
              <w:spacing w:after="0" w:line="240" w:lineRule="auto"/>
              <w:rPr>
                <w:rFonts w:ascii="Arial" w:eastAsia="Times New Roman" w:hAnsi="Arial" w:cs="Arial"/>
                <w:color w:val="000000"/>
                <w:sz w:val="16"/>
                <w:szCs w:val="16"/>
                <w:lang w:eastAsia="es-CO"/>
              </w:rPr>
            </w:pPr>
          </w:p>
        </w:tc>
        <w:tc>
          <w:tcPr>
            <w:tcW w:w="0" w:type="auto"/>
            <w:vMerge/>
            <w:vAlign w:val="center"/>
            <w:hideMark/>
          </w:tcPr>
          <w:p w14:paraId="5C7AD20E" w14:textId="77777777" w:rsidR="006F3EE9" w:rsidRPr="00CF28AE" w:rsidRDefault="006F3EE9" w:rsidP="009F2081">
            <w:pPr>
              <w:spacing w:after="0" w:line="240" w:lineRule="auto"/>
              <w:rPr>
                <w:rFonts w:ascii="Arial" w:eastAsia="Times New Roman" w:hAnsi="Arial" w:cs="Arial"/>
                <w:color w:val="000000"/>
                <w:sz w:val="16"/>
                <w:szCs w:val="16"/>
                <w:lang w:eastAsia="es-CO"/>
              </w:rPr>
            </w:pPr>
          </w:p>
        </w:tc>
        <w:tc>
          <w:tcPr>
            <w:tcW w:w="1061" w:type="dxa"/>
            <w:vMerge/>
            <w:vAlign w:val="center"/>
            <w:hideMark/>
          </w:tcPr>
          <w:p w14:paraId="6ED95A38" w14:textId="77777777" w:rsidR="006F3EE9" w:rsidRPr="00CF28AE" w:rsidRDefault="006F3EE9" w:rsidP="009F2081">
            <w:pPr>
              <w:spacing w:after="0" w:line="240" w:lineRule="auto"/>
              <w:rPr>
                <w:rFonts w:ascii="Arial" w:eastAsia="Times New Roman" w:hAnsi="Arial" w:cs="Arial"/>
                <w:color w:val="000000"/>
                <w:sz w:val="16"/>
                <w:szCs w:val="16"/>
                <w:lang w:eastAsia="es-CO"/>
              </w:rPr>
            </w:pPr>
          </w:p>
        </w:tc>
        <w:tc>
          <w:tcPr>
            <w:tcW w:w="1422" w:type="dxa"/>
            <w:vMerge/>
            <w:vAlign w:val="center"/>
          </w:tcPr>
          <w:p w14:paraId="23670F35" w14:textId="77777777" w:rsidR="006F3EE9" w:rsidRPr="00CF28AE" w:rsidRDefault="006F3EE9" w:rsidP="009F2081">
            <w:pPr>
              <w:spacing w:after="0" w:line="240" w:lineRule="auto"/>
              <w:rPr>
                <w:rFonts w:ascii="Arial" w:eastAsia="Times New Roman" w:hAnsi="Arial" w:cs="Arial"/>
                <w:color w:val="000000"/>
                <w:sz w:val="16"/>
                <w:szCs w:val="16"/>
                <w:lang w:eastAsia="es-CO"/>
              </w:rPr>
            </w:pPr>
          </w:p>
        </w:tc>
        <w:tc>
          <w:tcPr>
            <w:tcW w:w="1841" w:type="dxa"/>
            <w:vMerge/>
            <w:vAlign w:val="center"/>
          </w:tcPr>
          <w:p w14:paraId="43BF1748" w14:textId="77777777" w:rsidR="006F3EE9" w:rsidRPr="00CF28AE" w:rsidRDefault="006F3EE9" w:rsidP="009F2081">
            <w:pPr>
              <w:spacing w:after="0" w:line="240" w:lineRule="auto"/>
              <w:rPr>
                <w:rFonts w:ascii="Arial" w:eastAsia="Times New Roman" w:hAnsi="Arial" w:cs="Arial"/>
                <w:color w:val="000000"/>
                <w:sz w:val="16"/>
                <w:szCs w:val="16"/>
                <w:lang w:eastAsia="es-CO"/>
              </w:rPr>
            </w:pPr>
          </w:p>
        </w:tc>
      </w:tr>
      <w:tr w:rsidR="006F3EE9" w:rsidRPr="00CF28AE" w14:paraId="06FDDF28" w14:textId="77777777" w:rsidTr="006E2AD7">
        <w:trPr>
          <w:trHeight w:val="282"/>
          <w:jc w:val="center"/>
        </w:trPr>
        <w:tc>
          <w:tcPr>
            <w:tcW w:w="8502" w:type="dxa"/>
            <w:gridSpan w:val="7"/>
            <w:shd w:val="clear" w:color="auto" w:fill="FFFFFF" w:themeFill="background1"/>
            <w:vAlign w:val="center"/>
            <w:hideMark/>
          </w:tcPr>
          <w:p w14:paraId="6141C25A" w14:textId="580D0D13" w:rsidR="006F3EE9" w:rsidRPr="00CF28AE" w:rsidRDefault="006F3EE9" w:rsidP="009F2081">
            <w:pPr>
              <w:spacing w:after="0" w:line="240" w:lineRule="auto"/>
              <w:jc w:val="center"/>
              <w:rPr>
                <w:rFonts w:ascii="Arial" w:eastAsia="Times New Roman" w:hAnsi="Arial" w:cs="Arial"/>
                <w:b/>
                <w:bCs/>
                <w:color w:val="000000"/>
                <w:sz w:val="16"/>
                <w:szCs w:val="16"/>
                <w:lang w:eastAsia="es-CO"/>
              </w:rPr>
            </w:pPr>
            <w:r w:rsidRPr="00CF28AE">
              <w:rPr>
                <w:rFonts w:ascii="Arial" w:eastAsia="Times New Roman" w:hAnsi="Arial" w:cs="Arial"/>
                <w:b/>
                <w:bCs/>
                <w:color w:val="000000"/>
                <w:sz w:val="16"/>
                <w:szCs w:val="16"/>
                <w:lang w:eastAsia="es-CO"/>
              </w:rPr>
              <w:t>VALOR TOTAL OFICIAL PRESUPUESTO DE LA DIRECCIÓN DE BIENESTAR SOCIAL Y FAMILIA VIGENCIA 202</w:t>
            </w:r>
            <w:r w:rsidR="00A42270">
              <w:rPr>
                <w:rFonts w:ascii="Arial" w:eastAsia="Times New Roman" w:hAnsi="Arial" w:cs="Arial"/>
                <w:b/>
                <w:bCs/>
                <w:color w:val="000000"/>
                <w:sz w:val="16"/>
                <w:szCs w:val="16"/>
                <w:lang w:eastAsia="es-CO"/>
              </w:rPr>
              <w:t>6</w:t>
            </w:r>
          </w:p>
        </w:tc>
        <w:tc>
          <w:tcPr>
            <w:tcW w:w="1841" w:type="dxa"/>
            <w:shd w:val="clear" w:color="auto" w:fill="FFFFFF" w:themeFill="background1"/>
            <w:vAlign w:val="center"/>
            <w:hideMark/>
          </w:tcPr>
          <w:p w14:paraId="32C9E909" w14:textId="798A39C9" w:rsidR="006F3EE9" w:rsidRPr="00CF28AE" w:rsidRDefault="003A5AD7" w:rsidP="00F4679D">
            <w:pPr>
              <w:spacing w:after="0" w:line="240" w:lineRule="auto"/>
              <w:jc w:val="right"/>
              <w:rPr>
                <w:rFonts w:ascii="Arial" w:eastAsia="Times New Roman" w:hAnsi="Arial" w:cs="Arial"/>
                <w:b/>
                <w:bCs/>
                <w:color w:val="000000"/>
                <w:sz w:val="16"/>
                <w:szCs w:val="16"/>
                <w:lang w:eastAsia="es-CO"/>
              </w:rPr>
            </w:pPr>
            <w:r w:rsidRPr="003A5AD7">
              <w:rPr>
                <w:rFonts w:ascii="Arial" w:eastAsia="Times New Roman" w:hAnsi="Arial" w:cs="Arial"/>
                <w:b/>
                <w:bCs/>
                <w:color w:val="000000"/>
                <w:sz w:val="16"/>
                <w:szCs w:val="16"/>
                <w:lang w:eastAsia="es-CO"/>
              </w:rPr>
              <w:t>$ 3.499.589.97</w:t>
            </w:r>
            <w:r w:rsidR="009341CB">
              <w:rPr>
                <w:rFonts w:ascii="Arial" w:eastAsia="Times New Roman" w:hAnsi="Arial" w:cs="Arial"/>
                <w:b/>
                <w:bCs/>
                <w:color w:val="000000"/>
                <w:sz w:val="16"/>
                <w:szCs w:val="16"/>
                <w:lang w:eastAsia="es-CO"/>
              </w:rPr>
              <w:t>6</w:t>
            </w:r>
            <w:r w:rsidRPr="003A5AD7">
              <w:rPr>
                <w:rFonts w:ascii="Arial" w:eastAsia="Times New Roman" w:hAnsi="Arial" w:cs="Arial"/>
                <w:b/>
                <w:bCs/>
                <w:color w:val="000000"/>
                <w:sz w:val="16"/>
                <w:szCs w:val="16"/>
                <w:lang w:eastAsia="es-CO"/>
              </w:rPr>
              <w:t>,</w:t>
            </w:r>
            <w:r w:rsidR="009341CB">
              <w:rPr>
                <w:rFonts w:ascii="Arial" w:eastAsia="Times New Roman" w:hAnsi="Arial" w:cs="Arial"/>
                <w:b/>
                <w:bCs/>
                <w:color w:val="000000"/>
                <w:sz w:val="16"/>
                <w:szCs w:val="16"/>
                <w:lang w:eastAsia="es-CO"/>
              </w:rPr>
              <w:t>86</w:t>
            </w:r>
          </w:p>
        </w:tc>
      </w:tr>
      <w:bookmarkEnd w:id="9"/>
    </w:tbl>
    <w:p w14:paraId="61A21EC7" w14:textId="77777777" w:rsidR="006F3EE9" w:rsidRPr="00AA243B" w:rsidRDefault="006F3EE9" w:rsidP="006F3EE9">
      <w:pPr>
        <w:spacing w:after="0" w:line="240" w:lineRule="auto"/>
        <w:jc w:val="both"/>
        <w:rPr>
          <w:rFonts w:ascii="Arial" w:hAnsi="Arial" w:cs="Arial"/>
          <w:b/>
        </w:rPr>
      </w:pPr>
    </w:p>
    <w:p w14:paraId="7F9A8380" w14:textId="77777777" w:rsidR="00986D81" w:rsidRDefault="00986D81" w:rsidP="006F3EE9">
      <w:pPr>
        <w:spacing w:after="0" w:line="240" w:lineRule="auto"/>
        <w:jc w:val="both"/>
        <w:rPr>
          <w:rFonts w:ascii="Arial" w:eastAsia="Arial" w:hAnsi="Arial" w:cs="Arial"/>
          <w:sz w:val="20"/>
          <w:szCs w:val="20"/>
        </w:rPr>
      </w:pPr>
    </w:p>
    <w:p w14:paraId="43817367" w14:textId="77777777" w:rsidR="009341CB" w:rsidRDefault="009341CB" w:rsidP="006F3EE9">
      <w:pPr>
        <w:spacing w:after="0" w:line="240" w:lineRule="auto"/>
        <w:jc w:val="both"/>
        <w:rPr>
          <w:rFonts w:ascii="Arial" w:eastAsia="Arial" w:hAnsi="Arial" w:cs="Arial"/>
          <w:sz w:val="20"/>
          <w:szCs w:val="20"/>
        </w:rPr>
      </w:pPr>
    </w:p>
    <w:p w14:paraId="705E7752" w14:textId="77777777" w:rsidR="004B7C2C" w:rsidRDefault="004B7C2C" w:rsidP="006F3EE9">
      <w:pPr>
        <w:spacing w:after="0" w:line="240" w:lineRule="auto"/>
        <w:jc w:val="both"/>
        <w:rPr>
          <w:rFonts w:ascii="Arial" w:eastAsia="Arial" w:hAnsi="Arial" w:cs="Arial"/>
          <w:sz w:val="20"/>
          <w:szCs w:val="20"/>
        </w:rPr>
      </w:pPr>
    </w:p>
    <w:p w14:paraId="4C24F9FB" w14:textId="77777777" w:rsidR="006F3EE9" w:rsidRPr="00FB115F" w:rsidRDefault="006F3EE9" w:rsidP="006F3EE9">
      <w:pPr>
        <w:spacing w:line="240" w:lineRule="auto"/>
        <w:jc w:val="center"/>
        <w:rPr>
          <w:rFonts w:ascii="Arial" w:hAnsi="Arial" w:cs="Arial"/>
          <w:color w:val="000000" w:themeColor="text1"/>
        </w:rPr>
      </w:pPr>
      <w:r>
        <w:rPr>
          <w:rFonts w:ascii="Arial" w:hAnsi="Arial" w:cs="Arial"/>
          <w:color w:val="000000" w:themeColor="text1"/>
        </w:rPr>
        <w:t>__________</w:t>
      </w:r>
      <w:r w:rsidRPr="00FB115F">
        <w:rPr>
          <w:rFonts w:ascii="Arial" w:hAnsi="Arial" w:cs="Arial"/>
          <w:color w:val="000000" w:themeColor="text1"/>
        </w:rPr>
        <w:t>___________________________</w:t>
      </w:r>
    </w:p>
    <w:p w14:paraId="4196EC66" w14:textId="73E547D3" w:rsidR="006F3EE9" w:rsidRPr="007D3674" w:rsidRDefault="006F3EE9" w:rsidP="006F3EE9">
      <w:pPr>
        <w:pStyle w:val="NormalWeb"/>
        <w:spacing w:before="0" w:beforeAutospacing="0" w:after="0" w:afterAutospacing="0"/>
        <w:jc w:val="center"/>
        <w:rPr>
          <w:rFonts w:ascii="Arial" w:hAnsi="Arial" w:cs="Arial"/>
          <w:color w:val="000000" w:themeColor="text1"/>
          <w:sz w:val="20"/>
          <w:szCs w:val="20"/>
          <w:lang w:val="es-ES" w:eastAsia="es-ES"/>
        </w:rPr>
      </w:pPr>
      <w:r w:rsidRPr="007D3674">
        <w:rPr>
          <w:rFonts w:ascii="Arial" w:hAnsi="Arial" w:cs="Arial"/>
          <w:color w:val="000000" w:themeColor="text1"/>
          <w:sz w:val="20"/>
          <w:szCs w:val="20"/>
          <w:lang w:val="es-ES" w:eastAsia="es-ES"/>
        </w:rPr>
        <w:t xml:space="preserve">Mayor </w:t>
      </w:r>
      <w:r w:rsidR="00D53CB8">
        <w:rPr>
          <w:rFonts w:ascii="Arial" w:hAnsi="Arial" w:cs="Arial"/>
          <w:b/>
          <w:bCs/>
          <w:color w:val="000000" w:themeColor="text1"/>
          <w:sz w:val="20"/>
          <w:szCs w:val="20"/>
          <w:lang w:val="es-ES" w:eastAsia="es-ES"/>
        </w:rPr>
        <w:t xml:space="preserve">DIEGO FERNANDO GUEVARA ERAZO </w:t>
      </w:r>
      <w:r w:rsidR="00D95317">
        <w:rPr>
          <w:rFonts w:ascii="Arial" w:hAnsi="Arial" w:cs="Arial"/>
          <w:b/>
          <w:bCs/>
          <w:color w:val="000000" w:themeColor="text1"/>
          <w:sz w:val="20"/>
          <w:szCs w:val="20"/>
          <w:lang w:val="es-ES" w:eastAsia="es-ES"/>
        </w:rPr>
        <w:t xml:space="preserve"> </w:t>
      </w:r>
    </w:p>
    <w:p w14:paraId="55F7D334" w14:textId="00DE86BA" w:rsidR="006F3EE9" w:rsidRDefault="4726562B" w:rsidP="7B62DA10">
      <w:pPr>
        <w:pStyle w:val="NormalWeb"/>
        <w:spacing w:before="0" w:beforeAutospacing="0" w:after="0" w:afterAutospacing="0"/>
        <w:jc w:val="center"/>
        <w:rPr>
          <w:rFonts w:ascii="Arial" w:hAnsi="Arial" w:cs="Arial"/>
          <w:color w:val="000000" w:themeColor="text1"/>
          <w:sz w:val="20"/>
          <w:szCs w:val="20"/>
        </w:rPr>
      </w:pPr>
      <w:r w:rsidRPr="7B62DA10">
        <w:rPr>
          <w:rFonts w:ascii="Arial" w:hAnsi="Arial" w:cs="Arial"/>
          <w:color w:val="000000" w:themeColor="text1"/>
          <w:sz w:val="20"/>
          <w:szCs w:val="20"/>
        </w:rPr>
        <w:t xml:space="preserve">Administrador Centro Religioso </w:t>
      </w:r>
      <w:r w:rsidR="3C613169" w:rsidRPr="7B62DA10">
        <w:rPr>
          <w:rFonts w:ascii="Arial" w:hAnsi="Arial" w:cs="Arial"/>
          <w:color w:val="000000" w:themeColor="text1"/>
          <w:sz w:val="20"/>
          <w:szCs w:val="20"/>
        </w:rPr>
        <w:t>de la Policía Nacional</w:t>
      </w:r>
      <w:r w:rsidR="6875D449" w:rsidRPr="7B62DA10">
        <w:rPr>
          <w:rFonts w:ascii="Arial" w:hAnsi="Arial" w:cs="Arial"/>
          <w:color w:val="000000" w:themeColor="text1"/>
          <w:sz w:val="20"/>
          <w:szCs w:val="20"/>
        </w:rPr>
        <w:t xml:space="preserve"> (E)</w:t>
      </w:r>
    </w:p>
    <w:p w14:paraId="0439A29F" w14:textId="77777777" w:rsidR="009341CB" w:rsidRDefault="009341CB" w:rsidP="7B62DA10">
      <w:pPr>
        <w:pStyle w:val="NormalWeb"/>
        <w:spacing w:before="0" w:beforeAutospacing="0" w:after="0" w:afterAutospacing="0"/>
        <w:jc w:val="center"/>
        <w:rPr>
          <w:rFonts w:ascii="Arial" w:hAnsi="Arial" w:cs="Arial"/>
          <w:color w:val="000000" w:themeColor="text1"/>
          <w:sz w:val="20"/>
          <w:szCs w:val="20"/>
        </w:rPr>
      </w:pPr>
    </w:p>
    <w:p w14:paraId="1F89EF79" w14:textId="77777777" w:rsidR="009341CB" w:rsidRPr="007D3674" w:rsidRDefault="009341CB" w:rsidP="7B62DA10">
      <w:pPr>
        <w:pStyle w:val="NormalWeb"/>
        <w:spacing w:before="0" w:beforeAutospacing="0" w:after="0" w:afterAutospacing="0"/>
        <w:jc w:val="center"/>
        <w:rPr>
          <w:rFonts w:ascii="Arial" w:hAnsi="Arial" w:cs="Arial"/>
          <w:color w:val="000000" w:themeColor="text1"/>
          <w:sz w:val="20"/>
          <w:szCs w:val="20"/>
          <w:lang w:val="es-ES" w:eastAsia="es-ES"/>
        </w:rPr>
      </w:pPr>
    </w:p>
    <w:p w14:paraId="755B94B9" w14:textId="77777777" w:rsidR="004B7C2C" w:rsidRPr="00FB115F" w:rsidRDefault="004B7C2C" w:rsidP="006F3EE9">
      <w:pPr>
        <w:pStyle w:val="NormalWeb"/>
        <w:spacing w:before="0" w:beforeAutospacing="0" w:after="0" w:afterAutospacing="0"/>
        <w:rPr>
          <w:rFonts w:ascii="Arial" w:hAnsi="Arial" w:cs="Arial"/>
          <w:color w:val="000000" w:themeColor="text1"/>
          <w:sz w:val="22"/>
          <w:szCs w:val="22"/>
          <w:lang w:val="es-ES" w:eastAsia="es-ES"/>
        </w:rPr>
      </w:pPr>
    </w:p>
    <w:p w14:paraId="4700C130" w14:textId="77777777" w:rsidR="006F3EE9" w:rsidRPr="007D3674" w:rsidRDefault="006F3EE9" w:rsidP="006F3EE9">
      <w:pPr>
        <w:spacing w:line="240" w:lineRule="auto"/>
        <w:jc w:val="center"/>
        <w:rPr>
          <w:rFonts w:ascii="Arial" w:hAnsi="Arial" w:cs="Arial"/>
          <w:color w:val="000000" w:themeColor="text1"/>
          <w:sz w:val="20"/>
          <w:szCs w:val="20"/>
        </w:rPr>
      </w:pPr>
      <w:r w:rsidRPr="007D3674">
        <w:rPr>
          <w:rFonts w:ascii="Arial" w:hAnsi="Arial" w:cs="Arial"/>
          <w:color w:val="000000" w:themeColor="text1"/>
          <w:sz w:val="20"/>
          <w:szCs w:val="20"/>
        </w:rPr>
        <w:t>______________________________________</w:t>
      </w:r>
    </w:p>
    <w:p w14:paraId="030038FD" w14:textId="77777777" w:rsidR="006F3EE9" w:rsidRPr="007D3674" w:rsidRDefault="006F3EE9" w:rsidP="006F3EE9">
      <w:pPr>
        <w:pStyle w:val="NormalWeb"/>
        <w:spacing w:before="0" w:beforeAutospacing="0" w:after="0" w:afterAutospacing="0"/>
        <w:jc w:val="center"/>
        <w:rPr>
          <w:rFonts w:ascii="Arial" w:hAnsi="Arial" w:cs="Arial"/>
          <w:color w:val="000000" w:themeColor="text1"/>
          <w:sz w:val="20"/>
          <w:szCs w:val="20"/>
          <w:lang w:val="es-ES" w:eastAsia="es-ES"/>
        </w:rPr>
      </w:pPr>
      <w:r w:rsidRPr="007D3674">
        <w:rPr>
          <w:rFonts w:ascii="Arial" w:hAnsi="Arial" w:cs="Arial"/>
          <w:color w:val="000000" w:themeColor="text1"/>
          <w:sz w:val="20"/>
          <w:szCs w:val="20"/>
        </w:rPr>
        <w:t xml:space="preserve">Subintendente </w:t>
      </w:r>
      <w:bookmarkStart w:id="10" w:name="_Hlk171348055"/>
      <w:r w:rsidRPr="007D3674">
        <w:rPr>
          <w:rFonts w:ascii="Arial" w:hAnsi="Arial" w:cs="Arial"/>
          <w:b/>
          <w:bCs/>
          <w:color w:val="000000" w:themeColor="text1"/>
          <w:sz w:val="20"/>
          <w:szCs w:val="20"/>
        </w:rPr>
        <w:t>YONATHAN FAJARDO GALINDO</w:t>
      </w:r>
      <w:bookmarkEnd w:id="10"/>
      <w:r w:rsidRPr="007D3674">
        <w:rPr>
          <w:rFonts w:ascii="Arial" w:hAnsi="Arial" w:cs="Arial"/>
          <w:color w:val="000000" w:themeColor="text1"/>
          <w:sz w:val="20"/>
          <w:szCs w:val="20"/>
          <w:lang w:val="es-ES" w:eastAsia="es-ES"/>
        </w:rPr>
        <w:t xml:space="preserve"> </w:t>
      </w:r>
    </w:p>
    <w:p w14:paraId="3A9700A0" w14:textId="77777777" w:rsidR="006F3EE9" w:rsidRPr="007D3674" w:rsidRDefault="006F3EE9" w:rsidP="006F3EE9">
      <w:pPr>
        <w:pStyle w:val="NormalWeb"/>
        <w:spacing w:before="0" w:beforeAutospacing="0" w:after="0" w:afterAutospacing="0"/>
        <w:jc w:val="center"/>
        <w:rPr>
          <w:rFonts w:ascii="Arial" w:hAnsi="Arial" w:cs="Arial"/>
          <w:color w:val="000000" w:themeColor="text1"/>
          <w:sz w:val="20"/>
          <w:szCs w:val="20"/>
          <w:lang w:val="es-ES" w:eastAsia="es-ES"/>
        </w:rPr>
      </w:pPr>
      <w:bookmarkStart w:id="11" w:name="_Hlk171348115"/>
      <w:r w:rsidRPr="007D3674">
        <w:rPr>
          <w:rFonts w:ascii="Arial" w:hAnsi="Arial" w:cs="Arial"/>
          <w:color w:val="000000" w:themeColor="text1"/>
          <w:sz w:val="20"/>
          <w:szCs w:val="20"/>
        </w:rPr>
        <w:t>Estructurador Técnico</w:t>
      </w:r>
      <w:bookmarkEnd w:id="11"/>
    </w:p>
    <w:p w14:paraId="6CCA9446" w14:textId="3CFFADFB" w:rsidR="00C57AB9" w:rsidRPr="00BF005B" w:rsidRDefault="006F3EE9" w:rsidP="00986D81">
      <w:pPr>
        <w:rPr>
          <w:rFonts w:ascii="Arial" w:eastAsia="Calibri" w:hAnsi="Arial" w:cs="Arial"/>
          <w:b/>
          <w:sz w:val="18"/>
          <w:szCs w:val="18"/>
        </w:rPr>
      </w:pPr>
      <w:r>
        <w:rPr>
          <w:rFonts w:ascii="Arial" w:eastAsia="Calibri" w:hAnsi="Arial" w:cs="Arial"/>
          <w:b/>
          <w:sz w:val="18"/>
          <w:szCs w:val="18"/>
          <w:u w:val="single"/>
        </w:rPr>
        <w:br w:type="page"/>
      </w:r>
      <w:r w:rsidR="00C57AB9" w:rsidRPr="00BF005B">
        <w:rPr>
          <w:rFonts w:ascii="Arial" w:eastAsia="Calibri" w:hAnsi="Arial" w:cs="Arial"/>
          <w:b/>
          <w:sz w:val="18"/>
          <w:szCs w:val="18"/>
        </w:rPr>
        <w:lastRenderedPageBreak/>
        <w:t>Documentos Anexos al Estudio Previo:</w:t>
      </w:r>
    </w:p>
    <w:p w14:paraId="32A73904" w14:textId="77777777" w:rsidR="00C57AB9" w:rsidRPr="004E61CF" w:rsidRDefault="00C57AB9" w:rsidP="00C57AB9">
      <w:pPr>
        <w:pStyle w:val="NormalWeb"/>
        <w:shd w:val="clear" w:color="auto" w:fill="FFFFFF"/>
        <w:spacing w:before="0" w:beforeAutospacing="0" w:after="150" w:afterAutospacing="0"/>
        <w:jc w:val="both"/>
        <w:rPr>
          <w:rFonts w:ascii="Arial" w:eastAsia="Calibri" w:hAnsi="Arial" w:cs="Arial"/>
          <w:color w:val="000000" w:themeColor="text1"/>
          <w:sz w:val="20"/>
          <w:szCs w:val="20"/>
        </w:rPr>
      </w:pPr>
      <w:r w:rsidRPr="004E61CF">
        <w:rPr>
          <w:rFonts w:ascii="Arial" w:eastAsia="Calibri" w:hAnsi="Arial" w:cs="Arial"/>
          <w:color w:val="000000" w:themeColor="text1"/>
          <w:sz w:val="20"/>
          <w:szCs w:val="20"/>
        </w:rPr>
        <w:t xml:space="preserve">La unidad policial debe tener en cuenta que la lista que sigue a continuación es obligatoria. </w:t>
      </w:r>
    </w:p>
    <w:p w14:paraId="54432465" w14:textId="77777777" w:rsidR="00C57AB9" w:rsidRPr="004E61CF" w:rsidRDefault="00C57AB9" w:rsidP="00C57AB9">
      <w:pPr>
        <w:jc w:val="both"/>
        <w:rPr>
          <w:rFonts w:ascii="Arial" w:eastAsia="Calibri" w:hAnsi="Arial" w:cs="Arial"/>
          <w:color w:val="000000" w:themeColor="text1"/>
          <w:sz w:val="20"/>
          <w:szCs w:val="20"/>
        </w:rPr>
      </w:pPr>
      <w:r w:rsidRPr="004E61CF">
        <w:rPr>
          <w:rFonts w:ascii="Arial" w:eastAsia="Times New Roman" w:hAnsi="Arial" w:cs="Arial"/>
          <w:color w:val="000000" w:themeColor="text1"/>
          <w:sz w:val="20"/>
          <w:szCs w:val="20"/>
          <w:lang w:eastAsia="es-ES"/>
        </w:rPr>
        <w:t>Contiene la referenciación de Anexos y Formularios, los cuales, conforme a la modalidad de contratación a adelantar, serán escogidos por el funcionario estructurador de la necesidad y aportados al Estudio Previo.</w:t>
      </w:r>
    </w:p>
    <w:p w14:paraId="2ED81DA5" w14:textId="17132F3C" w:rsidR="00C57AB9" w:rsidRDefault="568A0DBB" w:rsidP="00C57AB9">
      <w:pPr>
        <w:spacing w:after="0" w:line="240" w:lineRule="auto"/>
        <w:jc w:val="both"/>
        <w:rPr>
          <w:rFonts w:ascii="Arial" w:eastAsia="Arial" w:hAnsi="Arial" w:cs="Arial"/>
          <w:color w:val="000000" w:themeColor="text1"/>
          <w:sz w:val="20"/>
          <w:szCs w:val="20"/>
          <w:lang w:eastAsia="es-CO"/>
        </w:rPr>
      </w:pPr>
      <w:r w:rsidRPr="7B62DA10">
        <w:rPr>
          <w:rFonts w:ascii="Arial" w:eastAsia="Calibri" w:hAnsi="Arial" w:cs="Arial"/>
          <w:sz w:val="20"/>
          <w:szCs w:val="20"/>
        </w:rPr>
        <w:t xml:space="preserve">Los documentos seleccionados en la siguiente lista, aplican para el proceso de </w:t>
      </w:r>
      <w:sdt>
        <w:sdtPr>
          <w:rPr>
            <w:rFonts w:ascii="Arial" w:eastAsia="Calibri" w:hAnsi="Arial" w:cs="Arial"/>
            <w:sz w:val="20"/>
            <w:szCs w:val="20"/>
          </w:rPr>
          <w:id w:val="-1511287300"/>
          <w:placeholder>
            <w:docPart w:val="F1978849C96E364CBB93962407329B00"/>
          </w:placeholde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EndPr/>
        <w:sdtContent>
          <w:r w:rsidRPr="7B62DA10">
            <w:rPr>
              <w:rFonts w:ascii="Arial" w:eastAsia="Calibri" w:hAnsi="Arial" w:cs="Arial"/>
              <w:sz w:val="20"/>
              <w:szCs w:val="20"/>
            </w:rPr>
            <w:t xml:space="preserve">Licitación Pública </w:t>
          </w:r>
        </w:sdtContent>
      </w:sdt>
      <w:r w:rsidRPr="7B62DA10">
        <w:rPr>
          <w:rFonts w:ascii="Arial" w:eastAsia="Calibri" w:hAnsi="Arial" w:cs="Arial"/>
          <w:sz w:val="20"/>
          <w:szCs w:val="20"/>
        </w:rPr>
        <w:t xml:space="preserve">cuyo objeto es </w:t>
      </w:r>
      <w:r w:rsidR="006E2AD7" w:rsidRPr="7B62DA10">
        <w:rPr>
          <w:rFonts w:ascii="Arial" w:hAnsi="Arial" w:cs="Arial"/>
          <w:sz w:val="20"/>
          <w:szCs w:val="20"/>
        </w:rPr>
        <w:t>PRESTACIÓN DE SERVICIOS FUNERARIOS PARA EL PERSONAL UNIFORMADO Y NO UNIFORMADO DE LA POLICÍA NACIONAL FALLECIDO EN SERVICIO ACTIVO, CON ASIGNACIÓN DE RETIRO Y PENSIONADOS DE LA POLICÍA NACIONAL.</w:t>
      </w:r>
    </w:p>
    <w:p w14:paraId="33F60C72" w14:textId="77777777" w:rsidR="00C57AB9" w:rsidRPr="002B61A4" w:rsidRDefault="00C57AB9" w:rsidP="00C57AB9">
      <w:pPr>
        <w:spacing w:after="0" w:line="240" w:lineRule="auto"/>
        <w:jc w:val="both"/>
        <w:rPr>
          <w:rFonts w:ascii="Arial" w:eastAsia="Arial" w:hAnsi="Arial" w:cs="Arial"/>
          <w:color w:val="000000" w:themeColor="text1"/>
          <w:sz w:val="20"/>
          <w:szCs w:val="20"/>
          <w:lang w:eastAsia="es-CO"/>
        </w:rPr>
      </w:pPr>
    </w:p>
    <w:tbl>
      <w:tblPr>
        <w:tblStyle w:val="Tablaconcuadrcula"/>
        <w:tblW w:w="10348" w:type="dxa"/>
        <w:tblInd w:w="-147" w:type="dxa"/>
        <w:tblLayout w:type="fixed"/>
        <w:tblLook w:val="04A0" w:firstRow="1" w:lastRow="0" w:firstColumn="1" w:lastColumn="0" w:noHBand="0" w:noVBand="1"/>
      </w:tblPr>
      <w:tblGrid>
        <w:gridCol w:w="851"/>
        <w:gridCol w:w="9497"/>
      </w:tblGrid>
      <w:tr w:rsidR="00C57AB9" w:rsidRPr="00B05A85" w14:paraId="6A53BF4D" w14:textId="77777777" w:rsidTr="00BF005B">
        <w:trPr>
          <w:trHeight w:val="227"/>
        </w:trPr>
        <w:tc>
          <w:tcPr>
            <w:tcW w:w="851" w:type="dxa"/>
            <w:vAlign w:val="center"/>
          </w:tcPr>
          <w:p w14:paraId="01485286" w14:textId="77777777" w:rsidR="00C57AB9" w:rsidRPr="00B05A85" w:rsidRDefault="00C57AB9" w:rsidP="009F2081">
            <w:pPr>
              <w:jc w:val="center"/>
              <w:rPr>
                <w:rFonts w:ascii="Arial" w:eastAsia="Arial" w:hAnsi="Arial" w:cs="Arial"/>
                <w:b/>
                <w:bCs/>
                <w:sz w:val="16"/>
                <w:szCs w:val="16"/>
              </w:rPr>
            </w:pPr>
            <w:r w:rsidRPr="00B05A85">
              <w:rPr>
                <w:rFonts w:ascii="Arial" w:eastAsia="Arial" w:hAnsi="Arial" w:cs="Arial"/>
                <w:b/>
                <w:bCs/>
                <w:sz w:val="16"/>
                <w:szCs w:val="16"/>
              </w:rPr>
              <w:t>Aplica</w:t>
            </w:r>
          </w:p>
        </w:tc>
        <w:tc>
          <w:tcPr>
            <w:tcW w:w="9497" w:type="dxa"/>
            <w:vAlign w:val="center"/>
          </w:tcPr>
          <w:p w14:paraId="4E92A1BD" w14:textId="77777777" w:rsidR="00C57AB9" w:rsidRPr="00B05A85" w:rsidRDefault="00C57AB9" w:rsidP="009F2081">
            <w:pPr>
              <w:jc w:val="center"/>
              <w:rPr>
                <w:rFonts w:ascii="Arial" w:eastAsia="Arial" w:hAnsi="Arial" w:cs="Arial"/>
                <w:b/>
                <w:bCs/>
                <w:sz w:val="16"/>
                <w:szCs w:val="16"/>
              </w:rPr>
            </w:pPr>
            <w:r w:rsidRPr="00B05A85">
              <w:rPr>
                <w:rFonts w:ascii="Arial" w:eastAsia="Arial" w:hAnsi="Arial" w:cs="Arial"/>
                <w:b/>
                <w:bCs/>
                <w:sz w:val="16"/>
                <w:szCs w:val="16"/>
                <w:lang w:val="es-ES"/>
              </w:rPr>
              <w:t>Anexos</w:t>
            </w:r>
          </w:p>
        </w:tc>
      </w:tr>
      <w:tr w:rsidR="00C57AB9" w:rsidRPr="00B05A85" w14:paraId="34A8A5BC" w14:textId="77777777" w:rsidTr="00BF005B">
        <w:trPr>
          <w:trHeight w:val="283"/>
        </w:trPr>
        <w:tc>
          <w:tcPr>
            <w:tcW w:w="851" w:type="dxa"/>
            <w:vAlign w:val="center"/>
          </w:tcPr>
          <w:tbl>
            <w:tblPr>
              <w:tblStyle w:val="Tablaconcuadrcula"/>
              <w:tblW w:w="0" w:type="auto"/>
              <w:jc w:val="center"/>
              <w:tblLayout w:type="fixed"/>
              <w:tblLook w:val="04A0" w:firstRow="1" w:lastRow="0" w:firstColumn="1" w:lastColumn="0" w:noHBand="0" w:noVBand="1"/>
            </w:tblPr>
            <w:tblGrid>
              <w:gridCol w:w="397"/>
            </w:tblGrid>
            <w:tr w:rsidR="00C57AB9" w:rsidRPr="00B05A85" w14:paraId="67EA4CC5" w14:textId="77777777" w:rsidTr="009F2081">
              <w:trPr>
                <w:trHeight w:val="113"/>
                <w:jc w:val="center"/>
              </w:trPr>
              <w:tc>
                <w:tcPr>
                  <w:tcW w:w="397" w:type="dxa"/>
                </w:tcPr>
                <w:p w14:paraId="29DEEB01" w14:textId="77777777" w:rsidR="00C57AB9" w:rsidRPr="00B05A85" w:rsidRDefault="00C57AB9" w:rsidP="009F2081">
                  <w:pPr>
                    <w:jc w:val="center"/>
                    <w:rPr>
                      <w:rFonts w:ascii="Arial" w:eastAsia="Arial" w:hAnsi="Arial" w:cs="Arial"/>
                      <w:b/>
                      <w:bCs/>
                      <w:sz w:val="16"/>
                      <w:szCs w:val="16"/>
                    </w:rPr>
                  </w:pPr>
                  <w:r w:rsidRPr="00B05A85">
                    <w:rPr>
                      <w:rFonts w:ascii="Arial" w:eastAsia="Arial" w:hAnsi="Arial" w:cs="Arial"/>
                      <w:b/>
                      <w:bCs/>
                      <w:sz w:val="16"/>
                      <w:szCs w:val="16"/>
                    </w:rPr>
                    <w:t>X</w:t>
                  </w:r>
                </w:p>
              </w:tc>
            </w:tr>
          </w:tbl>
          <w:p w14:paraId="228FFF61" w14:textId="77777777" w:rsidR="00C57AB9" w:rsidRPr="00B05A85" w:rsidRDefault="00C57AB9" w:rsidP="009F2081">
            <w:pPr>
              <w:jc w:val="center"/>
              <w:rPr>
                <w:rFonts w:ascii="Arial" w:eastAsia="Arial" w:hAnsi="Arial" w:cs="Arial"/>
                <w:b/>
                <w:bCs/>
                <w:sz w:val="16"/>
                <w:szCs w:val="16"/>
              </w:rPr>
            </w:pPr>
          </w:p>
        </w:tc>
        <w:tc>
          <w:tcPr>
            <w:tcW w:w="9497" w:type="dxa"/>
            <w:vAlign w:val="center"/>
          </w:tcPr>
          <w:p w14:paraId="0944EF9A" w14:textId="7380FE34" w:rsidR="00C57AB9" w:rsidRPr="004B7C2C" w:rsidRDefault="00C57AB9" w:rsidP="009F2081">
            <w:pPr>
              <w:jc w:val="both"/>
              <w:rPr>
                <w:rFonts w:ascii="Arial" w:eastAsia="Calibri" w:hAnsi="Arial" w:cs="Arial"/>
                <w:sz w:val="16"/>
                <w:szCs w:val="16"/>
                <w:lang w:val="es-ES"/>
              </w:rPr>
            </w:pPr>
            <w:r w:rsidRPr="00B05A85">
              <w:rPr>
                <w:rFonts w:ascii="Arial" w:eastAsia="Calibri" w:hAnsi="Arial" w:cs="Arial"/>
                <w:sz w:val="16"/>
                <w:szCs w:val="16"/>
                <w:lang w:val="es-ES"/>
              </w:rPr>
              <w:t>Certificación de la necesidad (Anexo No. 1)</w:t>
            </w:r>
          </w:p>
        </w:tc>
      </w:tr>
      <w:tr w:rsidR="00C57AB9" w:rsidRPr="00B05A85" w14:paraId="0493B1DE" w14:textId="77777777" w:rsidTr="00BF005B">
        <w:trPr>
          <w:trHeight w:val="283"/>
        </w:trPr>
        <w:tc>
          <w:tcPr>
            <w:tcW w:w="851" w:type="dxa"/>
            <w:vAlign w:val="center"/>
          </w:tcPr>
          <w:tbl>
            <w:tblPr>
              <w:tblStyle w:val="Tablaconcuadrcula"/>
              <w:tblW w:w="0" w:type="auto"/>
              <w:jc w:val="center"/>
              <w:tblLayout w:type="fixed"/>
              <w:tblLook w:val="04A0" w:firstRow="1" w:lastRow="0" w:firstColumn="1" w:lastColumn="0" w:noHBand="0" w:noVBand="1"/>
            </w:tblPr>
            <w:tblGrid>
              <w:gridCol w:w="397"/>
            </w:tblGrid>
            <w:tr w:rsidR="00C57AB9" w:rsidRPr="00B05A85" w14:paraId="0653FD2A" w14:textId="77777777" w:rsidTr="009F2081">
              <w:trPr>
                <w:trHeight w:val="113"/>
                <w:jc w:val="center"/>
              </w:trPr>
              <w:tc>
                <w:tcPr>
                  <w:tcW w:w="397" w:type="dxa"/>
                </w:tcPr>
                <w:p w14:paraId="44EAFF61" w14:textId="77777777" w:rsidR="00C57AB9" w:rsidRPr="00B05A85" w:rsidRDefault="00C57AB9" w:rsidP="009F2081">
                  <w:pPr>
                    <w:jc w:val="center"/>
                    <w:rPr>
                      <w:rFonts w:ascii="Arial" w:eastAsia="Arial" w:hAnsi="Arial" w:cs="Arial"/>
                      <w:b/>
                      <w:bCs/>
                      <w:sz w:val="16"/>
                      <w:szCs w:val="16"/>
                    </w:rPr>
                  </w:pPr>
                  <w:r w:rsidRPr="00B05A85">
                    <w:rPr>
                      <w:rFonts w:ascii="Arial" w:eastAsia="Arial" w:hAnsi="Arial" w:cs="Arial"/>
                      <w:b/>
                      <w:bCs/>
                      <w:sz w:val="16"/>
                      <w:szCs w:val="16"/>
                    </w:rPr>
                    <w:t>X</w:t>
                  </w:r>
                </w:p>
              </w:tc>
            </w:tr>
          </w:tbl>
          <w:p w14:paraId="5F23EE53" w14:textId="77777777" w:rsidR="00C57AB9" w:rsidRPr="00B05A85" w:rsidRDefault="00C57AB9" w:rsidP="009F2081">
            <w:pPr>
              <w:jc w:val="center"/>
              <w:rPr>
                <w:rFonts w:ascii="Arial" w:eastAsia="Arial" w:hAnsi="Arial" w:cs="Arial"/>
                <w:b/>
                <w:bCs/>
                <w:sz w:val="16"/>
                <w:szCs w:val="16"/>
              </w:rPr>
            </w:pPr>
          </w:p>
        </w:tc>
        <w:tc>
          <w:tcPr>
            <w:tcW w:w="9497" w:type="dxa"/>
            <w:vAlign w:val="center"/>
          </w:tcPr>
          <w:p w14:paraId="007ADD98" w14:textId="77777777" w:rsidR="00C57AB9" w:rsidRPr="00B05A85" w:rsidRDefault="00C57AB9" w:rsidP="009F2081">
            <w:pPr>
              <w:jc w:val="both"/>
              <w:rPr>
                <w:rFonts w:ascii="Arial" w:eastAsia="Calibri" w:hAnsi="Arial" w:cs="Arial"/>
                <w:sz w:val="16"/>
                <w:szCs w:val="16"/>
              </w:rPr>
            </w:pPr>
            <w:r w:rsidRPr="00B05A85">
              <w:rPr>
                <w:rFonts w:ascii="Arial" w:eastAsia="Calibri" w:hAnsi="Arial" w:cs="Arial"/>
                <w:sz w:val="16"/>
                <w:szCs w:val="16"/>
                <w:lang w:val="es-ES"/>
              </w:rPr>
              <w:t>Especificaciones técnicas mínimas (Anexo No. 2)</w:t>
            </w:r>
          </w:p>
        </w:tc>
      </w:tr>
      <w:tr w:rsidR="00C57AB9" w:rsidRPr="00B05A85" w14:paraId="412A3354" w14:textId="77777777" w:rsidTr="00BF005B">
        <w:trPr>
          <w:trHeight w:val="283"/>
        </w:trPr>
        <w:tc>
          <w:tcPr>
            <w:tcW w:w="851" w:type="dxa"/>
            <w:vAlign w:val="center"/>
          </w:tcPr>
          <w:tbl>
            <w:tblPr>
              <w:tblStyle w:val="Tablaconcuadrcula"/>
              <w:tblW w:w="0" w:type="auto"/>
              <w:jc w:val="center"/>
              <w:tblLayout w:type="fixed"/>
              <w:tblLook w:val="04A0" w:firstRow="1" w:lastRow="0" w:firstColumn="1" w:lastColumn="0" w:noHBand="0" w:noVBand="1"/>
            </w:tblPr>
            <w:tblGrid>
              <w:gridCol w:w="397"/>
            </w:tblGrid>
            <w:tr w:rsidR="00C57AB9" w:rsidRPr="00B05A85" w14:paraId="7BAB3726" w14:textId="77777777" w:rsidTr="009F2081">
              <w:trPr>
                <w:trHeight w:val="113"/>
                <w:jc w:val="center"/>
              </w:trPr>
              <w:tc>
                <w:tcPr>
                  <w:tcW w:w="397" w:type="dxa"/>
                </w:tcPr>
                <w:p w14:paraId="311B341E" w14:textId="77777777" w:rsidR="00C57AB9" w:rsidRPr="00B05A85" w:rsidRDefault="00C57AB9" w:rsidP="009F2081">
                  <w:pPr>
                    <w:jc w:val="center"/>
                    <w:rPr>
                      <w:rFonts w:ascii="Arial" w:eastAsia="Arial" w:hAnsi="Arial" w:cs="Arial"/>
                      <w:b/>
                      <w:bCs/>
                      <w:sz w:val="16"/>
                      <w:szCs w:val="16"/>
                    </w:rPr>
                  </w:pPr>
                </w:p>
              </w:tc>
            </w:tr>
          </w:tbl>
          <w:p w14:paraId="726F9BF5" w14:textId="77777777" w:rsidR="00C57AB9" w:rsidRPr="00B05A85" w:rsidRDefault="00C57AB9" w:rsidP="009F2081">
            <w:pPr>
              <w:jc w:val="center"/>
              <w:rPr>
                <w:rFonts w:ascii="Arial" w:eastAsia="Arial" w:hAnsi="Arial" w:cs="Arial"/>
                <w:b/>
                <w:bCs/>
                <w:sz w:val="16"/>
                <w:szCs w:val="16"/>
              </w:rPr>
            </w:pPr>
          </w:p>
        </w:tc>
        <w:tc>
          <w:tcPr>
            <w:tcW w:w="9497" w:type="dxa"/>
            <w:vAlign w:val="center"/>
          </w:tcPr>
          <w:p w14:paraId="3EBF04DC" w14:textId="77777777" w:rsidR="00C57AB9" w:rsidRPr="00B05A85" w:rsidRDefault="00C57AB9" w:rsidP="009F2081">
            <w:pPr>
              <w:jc w:val="both"/>
              <w:rPr>
                <w:rFonts w:ascii="Arial" w:eastAsia="Calibri" w:hAnsi="Arial" w:cs="Arial"/>
                <w:sz w:val="16"/>
                <w:szCs w:val="16"/>
                <w:lang w:val="es-ES"/>
              </w:rPr>
            </w:pPr>
            <w:r w:rsidRPr="00B05A85">
              <w:rPr>
                <w:rFonts w:ascii="Arial" w:eastAsia="Calibri" w:hAnsi="Arial" w:cs="Arial"/>
                <w:sz w:val="16"/>
                <w:szCs w:val="16"/>
                <w:lang w:val="es-ES"/>
              </w:rPr>
              <w:t>Constancia de idoneidad y experiencia (aplica para prestación de servicios profesionales)</w:t>
            </w:r>
          </w:p>
        </w:tc>
      </w:tr>
      <w:tr w:rsidR="00C57AB9" w:rsidRPr="00B05A85" w14:paraId="17FF738D" w14:textId="77777777" w:rsidTr="00BF005B">
        <w:trPr>
          <w:trHeight w:val="283"/>
        </w:trPr>
        <w:tc>
          <w:tcPr>
            <w:tcW w:w="851" w:type="dxa"/>
            <w:vAlign w:val="center"/>
          </w:tcPr>
          <w:tbl>
            <w:tblPr>
              <w:tblStyle w:val="Tablaconcuadrcula"/>
              <w:tblW w:w="0" w:type="auto"/>
              <w:jc w:val="center"/>
              <w:tblLayout w:type="fixed"/>
              <w:tblLook w:val="04A0" w:firstRow="1" w:lastRow="0" w:firstColumn="1" w:lastColumn="0" w:noHBand="0" w:noVBand="1"/>
            </w:tblPr>
            <w:tblGrid>
              <w:gridCol w:w="397"/>
            </w:tblGrid>
            <w:tr w:rsidR="00C57AB9" w:rsidRPr="00B05A85" w14:paraId="195988E1" w14:textId="77777777" w:rsidTr="009F2081">
              <w:trPr>
                <w:trHeight w:val="20"/>
                <w:jc w:val="center"/>
              </w:trPr>
              <w:tc>
                <w:tcPr>
                  <w:tcW w:w="397" w:type="dxa"/>
                  <w:vAlign w:val="center"/>
                </w:tcPr>
                <w:p w14:paraId="0AFFFB54" w14:textId="77777777" w:rsidR="00C57AB9" w:rsidRPr="00B05A85" w:rsidRDefault="00C57AB9" w:rsidP="009F2081">
                  <w:pPr>
                    <w:jc w:val="center"/>
                    <w:rPr>
                      <w:rFonts w:ascii="Arial" w:eastAsia="MS Gothic" w:hAnsi="Arial" w:cs="Arial"/>
                      <w:b/>
                      <w:bCs/>
                      <w:sz w:val="16"/>
                      <w:szCs w:val="16"/>
                      <w:lang w:val="es-ES"/>
                    </w:rPr>
                  </w:pPr>
                  <w:r w:rsidRPr="00B05A85">
                    <w:rPr>
                      <w:rFonts w:ascii="Arial" w:eastAsia="MS Gothic" w:hAnsi="Arial" w:cs="Arial"/>
                      <w:b/>
                      <w:bCs/>
                      <w:sz w:val="16"/>
                      <w:szCs w:val="16"/>
                      <w:lang w:val="es-ES"/>
                    </w:rPr>
                    <w:t>X</w:t>
                  </w:r>
                </w:p>
              </w:tc>
            </w:tr>
          </w:tbl>
          <w:p w14:paraId="1AE4DE88" w14:textId="77777777" w:rsidR="00C57AB9" w:rsidRPr="00B05A85" w:rsidRDefault="00C57AB9" w:rsidP="009F2081">
            <w:pPr>
              <w:jc w:val="center"/>
              <w:rPr>
                <w:rFonts w:ascii="Arial" w:eastAsia="Arial" w:hAnsi="Arial" w:cs="Arial"/>
                <w:b/>
                <w:bCs/>
                <w:sz w:val="16"/>
                <w:szCs w:val="16"/>
              </w:rPr>
            </w:pPr>
          </w:p>
        </w:tc>
        <w:tc>
          <w:tcPr>
            <w:tcW w:w="9497" w:type="dxa"/>
            <w:vAlign w:val="center"/>
          </w:tcPr>
          <w:p w14:paraId="5939C31F" w14:textId="77777777" w:rsidR="00C57AB9" w:rsidRPr="00B05A85" w:rsidRDefault="00C57AB9" w:rsidP="009F2081">
            <w:pPr>
              <w:jc w:val="both"/>
              <w:rPr>
                <w:rFonts w:ascii="Arial" w:eastAsia="Calibri" w:hAnsi="Arial" w:cs="Arial"/>
                <w:sz w:val="16"/>
                <w:szCs w:val="16"/>
              </w:rPr>
            </w:pPr>
            <w:r w:rsidRPr="00B05A85">
              <w:rPr>
                <w:rFonts w:ascii="Arial" w:eastAsia="Calibri" w:hAnsi="Arial" w:cs="Arial"/>
                <w:sz w:val="16"/>
                <w:szCs w:val="16"/>
                <w:lang w:val="es-ES"/>
              </w:rPr>
              <w:t>Estimación, tipificación, asignación de riesgos y determinación de garantías (Anexo No. 3)</w:t>
            </w:r>
          </w:p>
        </w:tc>
      </w:tr>
      <w:tr w:rsidR="00C57AB9" w:rsidRPr="00B05A85" w14:paraId="5CA2794E" w14:textId="77777777" w:rsidTr="00BF005B">
        <w:trPr>
          <w:trHeight w:val="283"/>
        </w:trPr>
        <w:tc>
          <w:tcPr>
            <w:tcW w:w="851" w:type="dxa"/>
            <w:vAlign w:val="center"/>
          </w:tcPr>
          <w:tbl>
            <w:tblPr>
              <w:tblStyle w:val="Tablaconcuadrcula"/>
              <w:tblW w:w="0" w:type="auto"/>
              <w:jc w:val="center"/>
              <w:tblLayout w:type="fixed"/>
              <w:tblLook w:val="04A0" w:firstRow="1" w:lastRow="0" w:firstColumn="1" w:lastColumn="0" w:noHBand="0" w:noVBand="1"/>
            </w:tblPr>
            <w:tblGrid>
              <w:gridCol w:w="397"/>
            </w:tblGrid>
            <w:tr w:rsidR="00C57AB9" w:rsidRPr="00B05A85" w14:paraId="395EE852" w14:textId="77777777" w:rsidTr="009F2081">
              <w:trPr>
                <w:trHeight w:val="113"/>
                <w:jc w:val="center"/>
              </w:trPr>
              <w:tc>
                <w:tcPr>
                  <w:tcW w:w="397" w:type="dxa"/>
                </w:tcPr>
                <w:p w14:paraId="3E00A24B" w14:textId="77777777" w:rsidR="00C57AB9" w:rsidRPr="00B05A85" w:rsidRDefault="00C57AB9" w:rsidP="009F2081">
                  <w:pPr>
                    <w:jc w:val="center"/>
                    <w:rPr>
                      <w:rFonts w:ascii="Arial" w:eastAsia="Arial" w:hAnsi="Arial" w:cs="Arial"/>
                      <w:b/>
                      <w:bCs/>
                      <w:sz w:val="16"/>
                      <w:szCs w:val="16"/>
                    </w:rPr>
                  </w:pPr>
                  <w:r w:rsidRPr="00B05A85">
                    <w:rPr>
                      <w:rFonts w:ascii="Arial" w:hAnsi="Arial" w:cs="Arial"/>
                      <w:b/>
                      <w:bCs/>
                      <w:sz w:val="16"/>
                      <w:szCs w:val="16"/>
                    </w:rPr>
                    <w:t>X</w:t>
                  </w:r>
                </w:p>
              </w:tc>
            </w:tr>
          </w:tbl>
          <w:p w14:paraId="090359CD" w14:textId="77777777" w:rsidR="00C57AB9" w:rsidRPr="00B05A85" w:rsidRDefault="00C57AB9" w:rsidP="009F2081">
            <w:pPr>
              <w:jc w:val="center"/>
              <w:rPr>
                <w:rFonts w:ascii="Arial" w:eastAsia="Arial" w:hAnsi="Arial" w:cs="Arial"/>
                <w:b/>
                <w:bCs/>
                <w:sz w:val="16"/>
                <w:szCs w:val="16"/>
              </w:rPr>
            </w:pPr>
          </w:p>
        </w:tc>
        <w:tc>
          <w:tcPr>
            <w:tcW w:w="9497" w:type="dxa"/>
            <w:vAlign w:val="center"/>
          </w:tcPr>
          <w:p w14:paraId="6098AFF0" w14:textId="77777777" w:rsidR="00C57AB9" w:rsidRPr="00B05A85" w:rsidRDefault="00C57AB9" w:rsidP="009F2081">
            <w:pPr>
              <w:jc w:val="both"/>
              <w:rPr>
                <w:rFonts w:ascii="Arial" w:eastAsia="Calibri" w:hAnsi="Arial" w:cs="Arial"/>
                <w:sz w:val="16"/>
                <w:szCs w:val="16"/>
              </w:rPr>
            </w:pPr>
            <w:r w:rsidRPr="00B05A85">
              <w:rPr>
                <w:rFonts w:ascii="Arial" w:eastAsia="Calibri" w:hAnsi="Arial" w:cs="Arial"/>
                <w:sz w:val="16"/>
                <w:szCs w:val="16"/>
              </w:rPr>
              <w:t xml:space="preserve">Análisis del riesgo y forma de mitigarlo </w:t>
            </w:r>
            <w:r w:rsidRPr="00B05A85">
              <w:rPr>
                <w:rFonts w:ascii="Arial" w:eastAsia="Calibri" w:hAnsi="Arial" w:cs="Arial"/>
                <w:sz w:val="16"/>
                <w:szCs w:val="16"/>
                <w:lang w:val="es-ES"/>
              </w:rPr>
              <w:t>(Anexo No. 4)</w:t>
            </w:r>
          </w:p>
        </w:tc>
      </w:tr>
      <w:tr w:rsidR="00C57AB9" w:rsidRPr="00B05A85" w14:paraId="765BECFC" w14:textId="77777777" w:rsidTr="00BF005B">
        <w:trPr>
          <w:trHeight w:val="283"/>
        </w:trPr>
        <w:tc>
          <w:tcPr>
            <w:tcW w:w="851" w:type="dxa"/>
            <w:vAlign w:val="center"/>
          </w:tcPr>
          <w:tbl>
            <w:tblPr>
              <w:tblStyle w:val="Tablaconcuadrcula"/>
              <w:tblW w:w="0" w:type="auto"/>
              <w:jc w:val="center"/>
              <w:tblLayout w:type="fixed"/>
              <w:tblLook w:val="04A0" w:firstRow="1" w:lastRow="0" w:firstColumn="1" w:lastColumn="0" w:noHBand="0" w:noVBand="1"/>
            </w:tblPr>
            <w:tblGrid>
              <w:gridCol w:w="397"/>
            </w:tblGrid>
            <w:tr w:rsidR="00C57AB9" w:rsidRPr="00B05A85" w14:paraId="0F84BA52" w14:textId="77777777" w:rsidTr="009F2081">
              <w:trPr>
                <w:jc w:val="center"/>
              </w:trPr>
              <w:tc>
                <w:tcPr>
                  <w:tcW w:w="397" w:type="dxa"/>
                </w:tcPr>
                <w:p w14:paraId="60148D7C" w14:textId="77777777" w:rsidR="00C57AB9" w:rsidRPr="00B05A85" w:rsidRDefault="00C57AB9" w:rsidP="009F2081">
                  <w:pPr>
                    <w:jc w:val="center"/>
                    <w:rPr>
                      <w:rFonts w:ascii="Arial" w:hAnsi="Arial" w:cs="Arial"/>
                      <w:b/>
                      <w:bCs/>
                      <w:sz w:val="16"/>
                      <w:szCs w:val="16"/>
                    </w:rPr>
                  </w:pPr>
                  <w:r w:rsidRPr="00B05A85">
                    <w:rPr>
                      <w:rFonts w:ascii="Arial" w:hAnsi="Arial" w:cs="Arial"/>
                      <w:b/>
                      <w:bCs/>
                      <w:sz w:val="16"/>
                      <w:szCs w:val="16"/>
                    </w:rPr>
                    <w:t>X</w:t>
                  </w:r>
                </w:p>
              </w:tc>
            </w:tr>
          </w:tbl>
          <w:p w14:paraId="71ECA152" w14:textId="77777777" w:rsidR="00C57AB9" w:rsidRPr="00B05A85" w:rsidRDefault="00C57AB9" w:rsidP="009F2081">
            <w:pPr>
              <w:jc w:val="center"/>
              <w:rPr>
                <w:rFonts w:ascii="Arial" w:hAnsi="Arial" w:cs="Arial"/>
                <w:b/>
                <w:bCs/>
                <w:sz w:val="16"/>
                <w:szCs w:val="16"/>
              </w:rPr>
            </w:pPr>
          </w:p>
        </w:tc>
        <w:tc>
          <w:tcPr>
            <w:tcW w:w="9497" w:type="dxa"/>
            <w:vAlign w:val="center"/>
          </w:tcPr>
          <w:p w14:paraId="1DF5B636" w14:textId="61CCC206" w:rsidR="00C57AB9" w:rsidRPr="001F4D69" w:rsidRDefault="00833002" w:rsidP="009F2081">
            <w:pPr>
              <w:jc w:val="both"/>
              <w:rPr>
                <w:rFonts w:ascii="Arial" w:eastAsia="Calibri" w:hAnsi="Arial" w:cs="Arial"/>
                <w:sz w:val="16"/>
                <w:szCs w:val="16"/>
                <w:highlight w:val="yellow"/>
                <w:lang w:val="es-ES"/>
              </w:rPr>
            </w:pPr>
            <w:r w:rsidRPr="00B05A85">
              <w:rPr>
                <w:rFonts w:ascii="Arial" w:eastAsia="Arial" w:hAnsi="Arial" w:cs="Arial"/>
                <w:sz w:val="16"/>
                <w:szCs w:val="16"/>
                <w:lang w:val="es-ES"/>
              </w:rPr>
              <w:t>Evaluación económica</w:t>
            </w:r>
            <w:r>
              <w:rPr>
                <w:rFonts w:ascii="Arial" w:eastAsia="Arial" w:hAnsi="Arial" w:cs="Arial"/>
                <w:sz w:val="16"/>
                <w:szCs w:val="16"/>
                <w:lang w:val="es-ES"/>
              </w:rPr>
              <w:t xml:space="preserve"> </w:t>
            </w:r>
            <w:r w:rsidR="0080201A">
              <w:rPr>
                <w:rFonts w:ascii="Arial" w:eastAsia="Calibri" w:hAnsi="Arial" w:cs="Arial"/>
                <w:sz w:val="16"/>
                <w:szCs w:val="16"/>
                <w:lang w:val="es-ES"/>
              </w:rPr>
              <w:t xml:space="preserve">(Anexo No. </w:t>
            </w:r>
            <w:r>
              <w:rPr>
                <w:rFonts w:ascii="Arial" w:eastAsia="Calibri" w:hAnsi="Arial" w:cs="Arial"/>
                <w:sz w:val="16"/>
                <w:szCs w:val="16"/>
                <w:lang w:val="es-ES"/>
              </w:rPr>
              <w:t>7</w:t>
            </w:r>
            <w:r w:rsidR="0080201A">
              <w:rPr>
                <w:rFonts w:ascii="Arial" w:eastAsia="Calibri" w:hAnsi="Arial" w:cs="Arial"/>
                <w:sz w:val="16"/>
                <w:szCs w:val="16"/>
                <w:lang w:val="es-ES"/>
              </w:rPr>
              <w:t>)</w:t>
            </w:r>
          </w:p>
        </w:tc>
      </w:tr>
      <w:tr w:rsidR="00C57AB9" w:rsidRPr="00B05A85" w14:paraId="314E97C4" w14:textId="77777777" w:rsidTr="00BF005B">
        <w:trPr>
          <w:trHeight w:val="283"/>
        </w:trPr>
        <w:tc>
          <w:tcPr>
            <w:tcW w:w="851" w:type="dxa"/>
            <w:vAlign w:val="center"/>
          </w:tcPr>
          <w:tbl>
            <w:tblPr>
              <w:tblStyle w:val="Tablaconcuadrcula"/>
              <w:tblW w:w="0" w:type="auto"/>
              <w:jc w:val="center"/>
              <w:tblLayout w:type="fixed"/>
              <w:tblLook w:val="04A0" w:firstRow="1" w:lastRow="0" w:firstColumn="1" w:lastColumn="0" w:noHBand="0" w:noVBand="1"/>
            </w:tblPr>
            <w:tblGrid>
              <w:gridCol w:w="397"/>
            </w:tblGrid>
            <w:tr w:rsidR="00C57AB9" w:rsidRPr="00B05A85" w14:paraId="664ACB2E" w14:textId="77777777" w:rsidTr="009F2081">
              <w:trPr>
                <w:jc w:val="center"/>
              </w:trPr>
              <w:tc>
                <w:tcPr>
                  <w:tcW w:w="397" w:type="dxa"/>
                </w:tcPr>
                <w:p w14:paraId="3F9F88AA" w14:textId="77777777" w:rsidR="00C57AB9" w:rsidRPr="00B05A85" w:rsidRDefault="00C57AB9" w:rsidP="009F2081">
                  <w:pPr>
                    <w:jc w:val="center"/>
                    <w:rPr>
                      <w:rFonts w:ascii="Arial" w:hAnsi="Arial" w:cs="Arial"/>
                      <w:b/>
                      <w:bCs/>
                      <w:sz w:val="16"/>
                      <w:szCs w:val="16"/>
                    </w:rPr>
                  </w:pPr>
                  <w:r w:rsidRPr="00B05A85">
                    <w:rPr>
                      <w:rFonts w:ascii="Arial" w:hAnsi="Arial" w:cs="Arial"/>
                      <w:b/>
                      <w:bCs/>
                      <w:sz w:val="16"/>
                      <w:szCs w:val="16"/>
                    </w:rPr>
                    <w:t>X</w:t>
                  </w:r>
                </w:p>
              </w:tc>
            </w:tr>
          </w:tbl>
          <w:p w14:paraId="5E61935A" w14:textId="77777777" w:rsidR="00C57AB9" w:rsidRPr="00B05A85" w:rsidRDefault="00C57AB9" w:rsidP="009F2081">
            <w:pPr>
              <w:jc w:val="center"/>
              <w:rPr>
                <w:rFonts w:ascii="Arial" w:hAnsi="Arial" w:cs="Arial"/>
                <w:b/>
                <w:bCs/>
                <w:sz w:val="16"/>
                <w:szCs w:val="16"/>
              </w:rPr>
            </w:pPr>
          </w:p>
        </w:tc>
        <w:tc>
          <w:tcPr>
            <w:tcW w:w="9497" w:type="dxa"/>
            <w:vAlign w:val="center"/>
          </w:tcPr>
          <w:p w14:paraId="605ED642" w14:textId="3113EF3E" w:rsidR="00C57AB9" w:rsidRPr="00B05A85" w:rsidRDefault="00C57AB9" w:rsidP="009F2081">
            <w:pPr>
              <w:jc w:val="both"/>
              <w:rPr>
                <w:rFonts w:ascii="Arial" w:eastAsia="Calibri" w:hAnsi="Arial" w:cs="Arial"/>
                <w:sz w:val="16"/>
                <w:szCs w:val="16"/>
                <w:lang w:val="es-ES"/>
              </w:rPr>
            </w:pPr>
            <w:r w:rsidRPr="00B05A85">
              <w:rPr>
                <w:rFonts w:ascii="Arial" w:eastAsia="Calibri" w:hAnsi="Arial" w:cs="Arial"/>
                <w:sz w:val="16"/>
                <w:szCs w:val="16"/>
                <w:lang w:val="es-ES"/>
              </w:rPr>
              <w:t xml:space="preserve">Obligaciones de la Policía Nacional (no aplica para mínima cuantía) (Anexo No. </w:t>
            </w:r>
            <w:r w:rsidR="00833002">
              <w:rPr>
                <w:rFonts w:ascii="Arial" w:eastAsia="Calibri" w:hAnsi="Arial" w:cs="Arial"/>
                <w:sz w:val="16"/>
                <w:szCs w:val="16"/>
                <w:lang w:val="es-ES"/>
              </w:rPr>
              <w:t>5</w:t>
            </w:r>
            <w:r w:rsidRPr="00B05A85">
              <w:rPr>
                <w:rFonts w:ascii="Arial" w:eastAsia="Calibri" w:hAnsi="Arial" w:cs="Arial"/>
                <w:sz w:val="16"/>
                <w:szCs w:val="16"/>
                <w:lang w:val="es-ES"/>
              </w:rPr>
              <w:t>)</w:t>
            </w:r>
          </w:p>
        </w:tc>
      </w:tr>
      <w:tr w:rsidR="00C57AB9" w:rsidRPr="00B05A85" w14:paraId="5BFF8D98" w14:textId="77777777" w:rsidTr="00BF005B">
        <w:trPr>
          <w:trHeight w:val="283"/>
        </w:trPr>
        <w:tc>
          <w:tcPr>
            <w:tcW w:w="851" w:type="dxa"/>
            <w:vAlign w:val="center"/>
          </w:tcPr>
          <w:tbl>
            <w:tblPr>
              <w:tblStyle w:val="Tablaconcuadrcula"/>
              <w:tblW w:w="0" w:type="auto"/>
              <w:jc w:val="center"/>
              <w:tblLayout w:type="fixed"/>
              <w:tblLook w:val="04A0" w:firstRow="1" w:lastRow="0" w:firstColumn="1" w:lastColumn="0" w:noHBand="0" w:noVBand="1"/>
            </w:tblPr>
            <w:tblGrid>
              <w:gridCol w:w="397"/>
            </w:tblGrid>
            <w:tr w:rsidR="00C57AB9" w:rsidRPr="00B05A85" w14:paraId="20645A31" w14:textId="77777777" w:rsidTr="009F2081">
              <w:trPr>
                <w:jc w:val="center"/>
              </w:trPr>
              <w:tc>
                <w:tcPr>
                  <w:tcW w:w="397" w:type="dxa"/>
                </w:tcPr>
                <w:p w14:paraId="2F21025C" w14:textId="77777777" w:rsidR="00C57AB9" w:rsidRPr="00B05A85" w:rsidRDefault="00C57AB9" w:rsidP="009F2081">
                  <w:pPr>
                    <w:jc w:val="center"/>
                    <w:rPr>
                      <w:rFonts w:ascii="Arial" w:hAnsi="Arial" w:cs="Arial"/>
                      <w:b/>
                      <w:bCs/>
                      <w:sz w:val="16"/>
                      <w:szCs w:val="16"/>
                    </w:rPr>
                  </w:pPr>
                  <w:r w:rsidRPr="00B05A85">
                    <w:rPr>
                      <w:rFonts w:ascii="Arial" w:hAnsi="Arial" w:cs="Arial"/>
                      <w:b/>
                      <w:bCs/>
                      <w:sz w:val="16"/>
                      <w:szCs w:val="16"/>
                    </w:rPr>
                    <w:t>X</w:t>
                  </w:r>
                </w:p>
              </w:tc>
            </w:tr>
          </w:tbl>
          <w:p w14:paraId="44E4CA50" w14:textId="77777777" w:rsidR="00C57AB9" w:rsidRPr="00B05A85" w:rsidRDefault="00C57AB9" w:rsidP="009F2081">
            <w:pPr>
              <w:jc w:val="center"/>
              <w:rPr>
                <w:rFonts w:ascii="Arial" w:hAnsi="Arial" w:cs="Arial"/>
                <w:b/>
                <w:bCs/>
                <w:sz w:val="16"/>
                <w:szCs w:val="16"/>
              </w:rPr>
            </w:pPr>
          </w:p>
        </w:tc>
        <w:tc>
          <w:tcPr>
            <w:tcW w:w="9497" w:type="dxa"/>
            <w:vAlign w:val="center"/>
          </w:tcPr>
          <w:p w14:paraId="183247F7" w14:textId="4A3BD79D" w:rsidR="00C57AB9" w:rsidRPr="00B05A85" w:rsidRDefault="00C57AB9" w:rsidP="009F2081">
            <w:pPr>
              <w:jc w:val="both"/>
              <w:rPr>
                <w:rFonts w:ascii="Arial" w:eastAsia="Calibri" w:hAnsi="Arial" w:cs="Arial"/>
                <w:sz w:val="16"/>
                <w:szCs w:val="16"/>
                <w:lang w:val="es-ES"/>
              </w:rPr>
            </w:pPr>
            <w:r w:rsidRPr="00B05A85">
              <w:rPr>
                <w:rFonts w:ascii="Arial" w:eastAsia="Calibri" w:hAnsi="Arial" w:cs="Arial"/>
                <w:sz w:val="16"/>
                <w:szCs w:val="16"/>
                <w:lang w:val="es-ES"/>
              </w:rPr>
              <w:t xml:space="preserve">Obligaciones del contratista (no aplica para mínima cuantía) (Anexo No. </w:t>
            </w:r>
            <w:r w:rsidR="00833002">
              <w:rPr>
                <w:rFonts w:ascii="Arial" w:eastAsia="Calibri" w:hAnsi="Arial" w:cs="Arial"/>
                <w:sz w:val="16"/>
                <w:szCs w:val="16"/>
                <w:lang w:val="es-ES"/>
              </w:rPr>
              <w:t>6</w:t>
            </w:r>
            <w:r w:rsidRPr="00B05A85">
              <w:rPr>
                <w:rFonts w:ascii="Arial" w:eastAsia="Calibri" w:hAnsi="Arial" w:cs="Arial"/>
                <w:sz w:val="16"/>
                <w:szCs w:val="16"/>
                <w:lang w:val="es-ES"/>
              </w:rPr>
              <w:t>)</w:t>
            </w:r>
          </w:p>
        </w:tc>
      </w:tr>
      <w:tr w:rsidR="00833002" w:rsidRPr="00B05A85" w14:paraId="61C3F3AC" w14:textId="77777777" w:rsidTr="00BF005B">
        <w:trPr>
          <w:trHeight w:val="283"/>
        </w:trPr>
        <w:tc>
          <w:tcPr>
            <w:tcW w:w="851" w:type="dxa"/>
            <w:vAlign w:val="center"/>
          </w:tcPr>
          <w:tbl>
            <w:tblPr>
              <w:tblStyle w:val="Tablaconcuadrcula"/>
              <w:tblW w:w="0" w:type="auto"/>
              <w:jc w:val="center"/>
              <w:tblLayout w:type="fixed"/>
              <w:tblLook w:val="04A0" w:firstRow="1" w:lastRow="0" w:firstColumn="1" w:lastColumn="0" w:noHBand="0" w:noVBand="1"/>
            </w:tblPr>
            <w:tblGrid>
              <w:gridCol w:w="397"/>
            </w:tblGrid>
            <w:tr w:rsidR="00833002" w:rsidRPr="00B05A85" w14:paraId="6F2DDEBF" w14:textId="77777777" w:rsidTr="009F2081">
              <w:trPr>
                <w:jc w:val="center"/>
              </w:trPr>
              <w:tc>
                <w:tcPr>
                  <w:tcW w:w="397" w:type="dxa"/>
                </w:tcPr>
                <w:p w14:paraId="41E45216" w14:textId="77777777" w:rsidR="00833002" w:rsidRPr="00B05A85" w:rsidRDefault="00833002" w:rsidP="00833002">
                  <w:pPr>
                    <w:jc w:val="center"/>
                    <w:rPr>
                      <w:rFonts w:ascii="Arial" w:hAnsi="Arial" w:cs="Arial"/>
                      <w:b/>
                      <w:bCs/>
                      <w:sz w:val="16"/>
                      <w:szCs w:val="16"/>
                    </w:rPr>
                  </w:pPr>
                  <w:r w:rsidRPr="00B05A85">
                    <w:rPr>
                      <w:rFonts w:ascii="Arial" w:hAnsi="Arial" w:cs="Arial"/>
                      <w:b/>
                      <w:bCs/>
                      <w:sz w:val="16"/>
                      <w:szCs w:val="16"/>
                    </w:rPr>
                    <w:t>X</w:t>
                  </w:r>
                </w:p>
              </w:tc>
            </w:tr>
          </w:tbl>
          <w:p w14:paraId="2D310149" w14:textId="77777777" w:rsidR="00833002" w:rsidRPr="00B05A85" w:rsidRDefault="00833002" w:rsidP="00833002">
            <w:pPr>
              <w:jc w:val="center"/>
              <w:rPr>
                <w:rFonts w:ascii="Arial" w:hAnsi="Arial" w:cs="Arial"/>
                <w:b/>
                <w:bCs/>
                <w:sz w:val="16"/>
                <w:szCs w:val="16"/>
              </w:rPr>
            </w:pPr>
          </w:p>
        </w:tc>
        <w:tc>
          <w:tcPr>
            <w:tcW w:w="9497" w:type="dxa"/>
            <w:vAlign w:val="center"/>
          </w:tcPr>
          <w:p w14:paraId="4C0B1F7E" w14:textId="6DAFD6D0" w:rsidR="00833002" w:rsidRPr="00B05A85" w:rsidRDefault="00CA33D8" w:rsidP="00833002">
            <w:pPr>
              <w:jc w:val="both"/>
              <w:rPr>
                <w:rFonts w:ascii="Arial" w:eastAsia="Calibri" w:hAnsi="Arial" w:cs="Arial"/>
                <w:sz w:val="16"/>
                <w:szCs w:val="16"/>
                <w:lang w:val="es-ES"/>
              </w:rPr>
            </w:pPr>
            <w:r>
              <w:rPr>
                <w:rFonts w:ascii="Arial" w:eastAsia="Calibri" w:hAnsi="Arial" w:cs="Arial"/>
                <w:sz w:val="16"/>
                <w:szCs w:val="16"/>
                <w:lang w:val="es-ES"/>
              </w:rPr>
              <w:t>Factores de verificación y ponderación</w:t>
            </w:r>
            <w:r w:rsidR="00833002" w:rsidRPr="00B05A85">
              <w:rPr>
                <w:rFonts w:ascii="Arial" w:eastAsia="Calibri" w:hAnsi="Arial" w:cs="Arial"/>
                <w:sz w:val="16"/>
                <w:szCs w:val="16"/>
                <w:lang w:val="es-ES"/>
              </w:rPr>
              <w:t xml:space="preserve"> (Anexo No. </w:t>
            </w:r>
            <w:r w:rsidR="00833002">
              <w:rPr>
                <w:rFonts w:ascii="Arial" w:eastAsia="Calibri" w:hAnsi="Arial" w:cs="Arial"/>
                <w:sz w:val="16"/>
                <w:szCs w:val="16"/>
                <w:lang w:val="es-ES"/>
              </w:rPr>
              <w:t xml:space="preserve">8) </w:t>
            </w:r>
          </w:p>
        </w:tc>
      </w:tr>
      <w:tr w:rsidR="00CA33D8" w:rsidRPr="00B05A85" w14:paraId="5F11FC60" w14:textId="77777777" w:rsidTr="00BF005B">
        <w:trPr>
          <w:trHeight w:val="283"/>
        </w:trPr>
        <w:tc>
          <w:tcPr>
            <w:tcW w:w="851" w:type="dxa"/>
            <w:vAlign w:val="center"/>
          </w:tcPr>
          <w:tbl>
            <w:tblPr>
              <w:tblStyle w:val="Tablaconcuadrcula"/>
              <w:tblW w:w="0" w:type="auto"/>
              <w:jc w:val="center"/>
              <w:tblLayout w:type="fixed"/>
              <w:tblLook w:val="04A0" w:firstRow="1" w:lastRow="0" w:firstColumn="1" w:lastColumn="0" w:noHBand="0" w:noVBand="1"/>
            </w:tblPr>
            <w:tblGrid>
              <w:gridCol w:w="397"/>
            </w:tblGrid>
            <w:tr w:rsidR="00CA33D8" w:rsidRPr="00B05A85" w14:paraId="4FEBD0A5" w14:textId="77777777" w:rsidTr="009F2081">
              <w:trPr>
                <w:jc w:val="center"/>
              </w:trPr>
              <w:tc>
                <w:tcPr>
                  <w:tcW w:w="397" w:type="dxa"/>
                </w:tcPr>
                <w:p w14:paraId="6F19E825" w14:textId="77777777" w:rsidR="00CA33D8" w:rsidRPr="00B05A85" w:rsidRDefault="00CA33D8" w:rsidP="00CA33D8">
                  <w:pPr>
                    <w:jc w:val="center"/>
                    <w:rPr>
                      <w:rFonts w:ascii="Arial" w:hAnsi="Arial" w:cs="Arial"/>
                      <w:b/>
                      <w:bCs/>
                      <w:sz w:val="16"/>
                      <w:szCs w:val="16"/>
                    </w:rPr>
                  </w:pPr>
                  <w:r w:rsidRPr="00B05A85">
                    <w:rPr>
                      <w:rFonts w:ascii="Arial" w:hAnsi="Arial" w:cs="Arial"/>
                      <w:b/>
                      <w:bCs/>
                      <w:sz w:val="16"/>
                      <w:szCs w:val="16"/>
                    </w:rPr>
                    <w:t>X</w:t>
                  </w:r>
                </w:p>
              </w:tc>
            </w:tr>
          </w:tbl>
          <w:p w14:paraId="1AC40546" w14:textId="77777777" w:rsidR="00CA33D8" w:rsidRPr="00B05A85" w:rsidRDefault="00CA33D8" w:rsidP="00CA33D8">
            <w:pPr>
              <w:jc w:val="center"/>
              <w:rPr>
                <w:rFonts w:ascii="Arial" w:hAnsi="Arial" w:cs="Arial"/>
                <w:b/>
                <w:bCs/>
                <w:sz w:val="16"/>
                <w:szCs w:val="16"/>
              </w:rPr>
            </w:pPr>
          </w:p>
        </w:tc>
        <w:tc>
          <w:tcPr>
            <w:tcW w:w="9497" w:type="dxa"/>
            <w:vAlign w:val="center"/>
          </w:tcPr>
          <w:p w14:paraId="6D0B2186" w14:textId="3161D9C2" w:rsidR="00CA33D8" w:rsidRDefault="00CA33D8" w:rsidP="00CA33D8">
            <w:pPr>
              <w:jc w:val="both"/>
              <w:rPr>
                <w:rFonts w:ascii="Arial" w:eastAsia="Calibri" w:hAnsi="Arial" w:cs="Arial"/>
                <w:sz w:val="16"/>
                <w:szCs w:val="16"/>
                <w:lang w:val="es-ES"/>
              </w:rPr>
            </w:pPr>
            <w:r>
              <w:rPr>
                <w:rFonts w:ascii="Arial" w:eastAsia="Calibri" w:hAnsi="Arial" w:cs="Arial"/>
                <w:sz w:val="16"/>
                <w:szCs w:val="16"/>
                <w:lang w:val="es-ES"/>
              </w:rPr>
              <w:t xml:space="preserve">Factores de verificación Financiera </w:t>
            </w:r>
            <w:r w:rsidRPr="00B05A85">
              <w:rPr>
                <w:rFonts w:ascii="Arial" w:eastAsia="Calibri" w:hAnsi="Arial" w:cs="Arial"/>
                <w:sz w:val="16"/>
                <w:szCs w:val="16"/>
                <w:lang w:val="es-ES"/>
              </w:rPr>
              <w:t xml:space="preserve">(Anexo No. </w:t>
            </w:r>
            <w:r>
              <w:rPr>
                <w:rFonts w:ascii="Arial" w:eastAsia="Calibri" w:hAnsi="Arial" w:cs="Arial"/>
                <w:sz w:val="16"/>
                <w:szCs w:val="16"/>
                <w:lang w:val="es-ES"/>
              </w:rPr>
              <w:t xml:space="preserve">9) </w:t>
            </w:r>
          </w:p>
        </w:tc>
      </w:tr>
      <w:tr w:rsidR="00CA33D8" w:rsidRPr="00B05A85" w14:paraId="1E585F7E" w14:textId="77777777" w:rsidTr="00BF005B">
        <w:trPr>
          <w:trHeight w:val="283"/>
        </w:trPr>
        <w:tc>
          <w:tcPr>
            <w:tcW w:w="851" w:type="dxa"/>
            <w:vAlign w:val="center"/>
          </w:tcPr>
          <w:tbl>
            <w:tblPr>
              <w:tblStyle w:val="Tablaconcuadrcula"/>
              <w:tblW w:w="0" w:type="auto"/>
              <w:jc w:val="center"/>
              <w:tblLayout w:type="fixed"/>
              <w:tblLook w:val="04A0" w:firstRow="1" w:lastRow="0" w:firstColumn="1" w:lastColumn="0" w:noHBand="0" w:noVBand="1"/>
            </w:tblPr>
            <w:tblGrid>
              <w:gridCol w:w="397"/>
            </w:tblGrid>
            <w:tr w:rsidR="00CA33D8" w:rsidRPr="00B05A85" w14:paraId="56F62E10" w14:textId="77777777" w:rsidTr="009F2081">
              <w:trPr>
                <w:jc w:val="center"/>
              </w:trPr>
              <w:tc>
                <w:tcPr>
                  <w:tcW w:w="397" w:type="dxa"/>
                </w:tcPr>
                <w:p w14:paraId="571836AB" w14:textId="77777777" w:rsidR="00CA33D8" w:rsidRPr="00B05A85" w:rsidRDefault="00CA33D8" w:rsidP="00CA33D8">
                  <w:pPr>
                    <w:jc w:val="center"/>
                    <w:rPr>
                      <w:rFonts w:ascii="Arial" w:hAnsi="Arial" w:cs="Arial"/>
                      <w:b/>
                      <w:bCs/>
                      <w:sz w:val="16"/>
                      <w:szCs w:val="16"/>
                    </w:rPr>
                  </w:pPr>
                  <w:r w:rsidRPr="00B05A85">
                    <w:rPr>
                      <w:rFonts w:ascii="Arial" w:hAnsi="Arial" w:cs="Arial"/>
                      <w:b/>
                      <w:bCs/>
                      <w:sz w:val="16"/>
                      <w:szCs w:val="16"/>
                    </w:rPr>
                    <w:t>X</w:t>
                  </w:r>
                </w:p>
              </w:tc>
            </w:tr>
          </w:tbl>
          <w:p w14:paraId="2ABE026D" w14:textId="77777777" w:rsidR="00CA33D8" w:rsidRPr="00B05A85" w:rsidRDefault="00CA33D8" w:rsidP="00CA33D8">
            <w:pPr>
              <w:jc w:val="center"/>
              <w:rPr>
                <w:rFonts w:ascii="Arial" w:hAnsi="Arial" w:cs="Arial"/>
                <w:b/>
                <w:bCs/>
                <w:sz w:val="16"/>
                <w:szCs w:val="16"/>
              </w:rPr>
            </w:pPr>
          </w:p>
        </w:tc>
        <w:tc>
          <w:tcPr>
            <w:tcW w:w="9497" w:type="dxa"/>
            <w:vAlign w:val="center"/>
          </w:tcPr>
          <w:p w14:paraId="566FE95C" w14:textId="60C748E5" w:rsidR="00CA33D8" w:rsidRDefault="00CA33D8" w:rsidP="00CA33D8">
            <w:pPr>
              <w:jc w:val="both"/>
              <w:rPr>
                <w:rFonts w:ascii="Arial" w:eastAsia="Calibri" w:hAnsi="Arial" w:cs="Arial"/>
                <w:sz w:val="16"/>
                <w:szCs w:val="16"/>
                <w:lang w:val="es-ES"/>
              </w:rPr>
            </w:pPr>
            <w:r>
              <w:rPr>
                <w:rFonts w:ascii="Arial" w:eastAsia="Calibri" w:hAnsi="Arial" w:cs="Arial"/>
                <w:sz w:val="16"/>
                <w:szCs w:val="16"/>
                <w:lang w:val="es-ES"/>
              </w:rPr>
              <w:t>Condiciones técnicas adicionales</w:t>
            </w:r>
            <w:r w:rsidRPr="00B05A85">
              <w:rPr>
                <w:rFonts w:ascii="Arial" w:eastAsia="Calibri" w:hAnsi="Arial" w:cs="Arial"/>
                <w:sz w:val="16"/>
                <w:szCs w:val="16"/>
                <w:lang w:val="es-ES"/>
              </w:rPr>
              <w:t xml:space="preserve"> (Anexo No. </w:t>
            </w:r>
            <w:r>
              <w:rPr>
                <w:rFonts w:ascii="Arial" w:eastAsia="Calibri" w:hAnsi="Arial" w:cs="Arial"/>
                <w:sz w:val="16"/>
                <w:szCs w:val="16"/>
                <w:lang w:val="es-ES"/>
              </w:rPr>
              <w:t xml:space="preserve">10) </w:t>
            </w:r>
          </w:p>
        </w:tc>
      </w:tr>
    </w:tbl>
    <w:p w14:paraId="75E7E944" w14:textId="77777777" w:rsidR="00C57AB9" w:rsidRPr="00B46383" w:rsidRDefault="00C57AB9" w:rsidP="00C57AB9">
      <w:pPr>
        <w:pStyle w:val="NormalWeb"/>
        <w:spacing w:before="0" w:beforeAutospacing="0" w:after="0" w:afterAutospacing="0"/>
        <w:rPr>
          <w:rFonts w:ascii="Arial" w:hAnsi="Arial" w:cs="Arial"/>
          <w:color w:val="808080" w:themeColor="background1" w:themeShade="80"/>
          <w:lang w:eastAsia="es-ES"/>
        </w:rPr>
      </w:pPr>
    </w:p>
    <w:tbl>
      <w:tblPr>
        <w:tblStyle w:val="Tablaconcuadrcula"/>
        <w:tblW w:w="10348" w:type="dxa"/>
        <w:tblInd w:w="-147" w:type="dxa"/>
        <w:tblLayout w:type="fixed"/>
        <w:tblLook w:val="04A0" w:firstRow="1" w:lastRow="0" w:firstColumn="1" w:lastColumn="0" w:noHBand="0" w:noVBand="1"/>
      </w:tblPr>
      <w:tblGrid>
        <w:gridCol w:w="851"/>
        <w:gridCol w:w="9497"/>
      </w:tblGrid>
      <w:tr w:rsidR="00C57AB9" w:rsidRPr="00B05A85" w14:paraId="51F3AEED" w14:textId="77777777" w:rsidTr="7B62DA10">
        <w:trPr>
          <w:trHeight w:val="283"/>
        </w:trPr>
        <w:tc>
          <w:tcPr>
            <w:tcW w:w="851" w:type="dxa"/>
            <w:vAlign w:val="center"/>
          </w:tcPr>
          <w:p w14:paraId="5CECC8DE" w14:textId="77777777" w:rsidR="00C57AB9" w:rsidRPr="00B05A85" w:rsidRDefault="00C57AB9" w:rsidP="009F2081">
            <w:pPr>
              <w:jc w:val="center"/>
              <w:rPr>
                <w:rFonts w:ascii="Arial" w:eastAsia="Arial" w:hAnsi="Arial" w:cs="Arial"/>
                <w:b/>
                <w:bCs/>
                <w:sz w:val="16"/>
                <w:szCs w:val="16"/>
              </w:rPr>
            </w:pPr>
            <w:r w:rsidRPr="00B05A85">
              <w:rPr>
                <w:rFonts w:ascii="Arial" w:eastAsia="Arial" w:hAnsi="Arial" w:cs="Arial"/>
                <w:b/>
                <w:bCs/>
                <w:sz w:val="16"/>
                <w:szCs w:val="16"/>
              </w:rPr>
              <w:t>Aplica</w:t>
            </w:r>
          </w:p>
        </w:tc>
        <w:tc>
          <w:tcPr>
            <w:tcW w:w="9497" w:type="dxa"/>
            <w:vAlign w:val="center"/>
          </w:tcPr>
          <w:p w14:paraId="02E2CD89" w14:textId="77777777" w:rsidR="00C57AB9" w:rsidRPr="00B05A85" w:rsidRDefault="00C57AB9" w:rsidP="009F2081">
            <w:pPr>
              <w:jc w:val="center"/>
              <w:rPr>
                <w:rFonts w:ascii="Arial" w:eastAsia="Arial" w:hAnsi="Arial" w:cs="Arial"/>
                <w:b/>
                <w:bCs/>
                <w:sz w:val="16"/>
                <w:szCs w:val="16"/>
                <w:lang w:val="es-ES"/>
              </w:rPr>
            </w:pPr>
            <w:r w:rsidRPr="00B05A85">
              <w:rPr>
                <w:rFonts w:ascii="Arial" w:eastAsia="Arial" w:hAnsi="Arial" w:cs="Arial"/>
                <w:b/>
                <w:bCs/>
                <w:sz w:val="16"/>
                <w:szCs w:val="16"/>
                <w:lang w:val="es-ES"/>
              </w:rPr>
              <w:t>Formularios adjuntos al estudio previo</w:t>
            </w:r>
          </w:p>
        </w:tc>
      </w:tr>
      <w:tr w:rsidR="00C57AB9" w:rsidRPr="00B05A85" w14:paraId="7CA82D14" w14:textId="77777777" w:rsidTr="7B62DA10">
        <w:trPr>
          <w:trHeight w:val="283"/>
        </w:trPr>
        <w:tc>
          <w:tcPr>
            <w:tcW w:w="851" w:type="dxa"/>
            <w:vAlign w:val="center"/>
          </w:tcPr>
          <w:tbl>
            <w:tblPr>
              <w:tblStyle w:val="Tablaconcuadrcula"/>
              <w:tblW w:w="0" w:type="auto"/>
              <w:jc w:val="center"/>
              <w:tblLayout w:type="fixed"/>
              <w:tblLook w:val="04A0" w:firstRow="1" w:lastRow="0" w:firstColumn="1" w:lastColumn="0" w:noHBand="0" w:noVBand="1"/>
            </w:tblPr>
            <w:tblGrid>
              <w:gridCol w:w="397"/>
            </w:tblGrid>
            <w:tr w:rsidR="00C57AB9" w:rsidRPr="00CA33D8" w14:paraId="6D9D1833" w14:textId="77777777" w:rsidTr="009F2081">
              <w:trPr>
                <w:trHeight w:val="170"/>
                <w:jc w:val="center"/>
              </w:trPr>
              <w:tc>
                <w:tcPr>
                  <w:tcW w:w="397" w:type="dxa"/>
                </w:tcPr>
                <w:p w14:paraId="57F1AD95" w14:textId="240A25F7" w:rsidR="00C57AB9" w:rsidRPr="00CA33D8" w:rsidRDefault="00F67AE6" w:rsidP="009F2081">
                  <w:pPr>
                    <w:jc w:val="center"/>
                    <w:rPr>
                      <w:rFonts w:ascii="Arial" w:eastAsia="Arial" w:hAnsi="Arial" w:cs="Arial"/>
                      <w:b/>
                      <w:bCs/>
                      <w:sz w:val="16"/>
                      <w:szCs w:val="16"/>
                    </w:rPr>
                  </w:pPr>
                  <w:r w:rsidRPr="00CA33D8">
                    <w:rPr>
                      <w:rFonts w:ascii="Arial" w:eastAsia="Arial" w:hAnsi="Arial" w:cs="Arial"/>
                      <w:b/>
                      <w:bCs/>
                      <w:sz w:val="16"/>
                      <w:szCs w:val="16"/>
                    </w:rPr>
                    <w:t>X</w:t>
                  </w:r>
                </w:p>
              </w:tc>
            </w:tr>
          </w:tbl>
          <w:p w14:paraId="3EB64C05" w14:textId="77777777" w:rsidR="00C57AB9" w:rsidRPr="00CA33D8" w:rsidRDefault="00C57AB9" w:rsidP="009F2081">
            <w:pPr>
              <w:jc w:val="center"/>
              <w:rPr>
                <w:rFonts w:ascii="Arial" w:eastAsia="Arial" w:hAnsi="Arial" w:cs="Arial"/>
                <w:b/>
                <w:bCs/>
                <w:sz w:val="16"/>
                <w:szCs w:val="16"/>
              </w:rPr>
            </w:pPr>
          </w:p>
        </w:tc>
        <w:tc>
          <w:tcPr>
            <w:tcW w:w="9497" w:type="dxa"/>
            <w:vAlign w:val="center"/>
          </w:tcPr>
          <w:p w14:paraId="728F4071" w14:textId="77777777" w:rsidR="00C57AB9" w:rsidRPr="00CA33D8" w:rsidRDefault="00C57AB9" w:rsidP="009F2081">
            <w:pPr>
              <w:jc w:val="both"/>
              <w:rPr>
                <w:rFonts w:ascii="Arial" w:eastAsia="Calibri" w:hAnsi="Arial" w:cs="Arial"/>
                <w:sz w:val="16"/>
                <w:szCs w:val="16"/>
              </w:rPr>
            </w:pPr>
            <w:r w:rsidRPr="00CA33D8">
              <w:rPr>
                <w:rFonts w:ascii="Arial" w:eastAsia="Arial" w:hAnsi="Arial" w:cs="Arial"/>
                <w:sz w:val="16"/>
                <w:szCs w:val="16"/>
                <w:lang w:val="es-ES"/>
              </w:rPr>
              <w:t>Apoyo a la industria nacional</w:t>
            </w:r>
          </w:p>
        </w:tc>
      </w:tr>
      <w:tr w:rsidR="00C57AB9" w:rsidRPr="00B05A85" w14:paraId="43E9DAD6" w14:textId="77777777" w:rsidTr="7B62DA10">
        <w:trPr>
          <w:trHeight w:val="283"/>
        </w:trPr>
        <w:tc>
          <w:tcPr>
            <w:tcW w:w="851" w:type="dxa"/>
            <w:vAlign w:val="center"/>
          </w:tcPr>
          <w:tbl>
            <w:tblPr>
              <w:tblStyle w:val="Tablaconcuadrcula"/>
              <w:tblW w:w="0" w:type="auto"/>
              <w:jc w:val="center"/>
              <w:tblLayout w:type="fixed"/>
              <w:tblLook w:val="04A0" w:firstRow="1" w:lastRow="0" w:firstColumn="1" w:lastColumn="0" w:noHBand="0" w:noVBand="1"/>
            </w:tblPr>
            <w:tblGrid>
              <w:gridCol w:w="397"/>
            </w:tblGrid>
            <w:tr w:rsidR="00C57AB9" w:rsidRPr="00CA33D8" w14:paraId="694F64E5" w14:textId="77777777" w:rsidTr="009F2081">
              <w:trPr>
                <w:jc w:val="center"/>
              </w:trPr>
              <w:tc>
                <w:tcPr>
                  <w:tcW w:w="397" w:type="dxa"/>
                </w:tcPr>
                <w:p w14:paraId="5AD6462F" w14:textId="345F4B46" w:rsidR="00C57AB9" w:rsidRPr="00CA33D8" w:rsidRDefault="00F67AE6" w:rsidP="009F2081">
                  <w:pPr>
                    <w:jc w:val="center"/>
                    <w:rPr>
                      <w:rFonts w:ascii="Arial" w:eastAsia="Arial" w:hAnsi="Arial" w:cs="Arial"/>
                      <w:b/>
                      <w:bCs/>
                      <w:sz w:val="16"/>
                      <w:szCs w:val="16"/>
                    </w:rPr>
                  </w:pPr>
                  <w:r w:rsidRPr="00CA33D8">
                    <w:rPr>
                      <w:rFonts w:ascii="Arial" w:eastAsia="Arial" w:hAnsi="Arial" w:cs="Arial"/>
                      <w:b/>
                      <w:bCs/>
                      <w:sz w:val="16"/>
                      <w:szCs w:val="16"/>
                    </w:rPr>
                    <w:t>X</w:t>
                  </w:r>
                </w:p>
              </w:tc>
            </w:tr>
          </w:tbl>
          <w:p w14:paraId="25DE8DA5" w14:textId="77777777" w:rsidR="00C57AB9" w:rsidRPr="00CA33D8" w:rsidRDefault="00C57AB9" w:rsidP="009F2081">
            <w:pPr>
              <w:jc w:val="center"/>
              <w:rPr>
                <w:rFonts w:ascii="Arial" w:eastAsia="Arial" w:hAnsi="Arial" w:cs="Arial"/>
                <w:b/>
                <w:bCs/>
                <w:sz w:val="16"/>
                <w:szCs w:val="16"/>
              </w:rPr>
            </w:pPr>
          </w:p>
        </w:tc>
        <w:tc>
          <w:tcPr>
            <w:tcW w:w="9497" w:type="dxa"/>
            <w:vAlign w:val="center"/>
          </w:tcPr>
          <w:p w14:paraId="65ECAE5C" w14:textId="77777777" w:rsidR="00C57AB9" w:rsidRPr="00CA33D8" w:rsidRDefault="00C57AB9" w:rsidP="009F2081">
            <w:pPr>
              <w:jc w:val="both"/>
              <w:rPr>
                <w:rFonts w:ascii="Arial" w:eastAsia="Calibri" w:hAnsi="Arial" w:cs="Arial"/>
                <w:sz w:val="16"/>
                <w:szCs w:val="16"/>
                <w:lang w:val="es-ES"/>
              </w:rPr>
            </w:pPr>
            <w:r w:rsidRPr="00CA33D8">
              <w:rPr>
                <w:rFonts w:ascii="Arial" w:eastAsia="Arial" w:hAnsi="Arial" w:cs="Arial"/>
                <w:sz w:val="16"/>
                <w:szCs w:val="16"/>
                <w:lang w:val="es-ES"/>
              </w:rPr>
              <w:t>Indicación de trato nacional</w:t>
            </w:r>
          </w:p>
        </w:tc>
      </w:tr>
      <w:tr w:rsidR="00C57AB9" w:rsidRPr="00B05A85" w14:paraId="73E19CD9" w14:textId="77777777" w:rsidTr="7B62DA10">
        <w:trPr>
          <w:trHeight w:val="283"/>
        </w:trPr>
        <w:tc>
          <w:tcPr>
            <w:tcW w:w="851" w:type="dxa"/>
            <w:vAlign w:val="center"/>
          </w:tcPr>
          <w:tbl>
            <w:tblPr>
              <w:tblStyle w:val="Tablaconcuadrcula"/>
              <w:tblW w:w="0" w:type="auto"/>
              <w:jc w:val="center"/>
              <w:tblLayout w:type="fixed"/>
              <w:tblLook w:val="04A0" w:firstRow="1" w:lastRow="0" w:firstColumn="1" w:lastColumn="0" w:noHBand="0" w:noVBand="1"/>
            </w:tblPr>
            <w:tblGrid>
              <w:gridCol w:w="397"/>
            </w:tblGrid>
            <w:tr w:rsidR="00C57AB9" w:rsidRPr="00CA33D8" w14:paraId="419A492F" w14:textId="77777777" w:rsidTr="009F2081">
              <w:trPr>
                <w:trHeight w:val="57"/>
                <w:jc w:val="center"/>
              </w:trPr>
              <w:tc>
                <w:tcPr>
                  <w:tcW w:w="397" w:type="dxa"/>
                  <w:vAlign w:val="center"/>
                </w:tcPr>
                <w:p w14:paraId="7D7D0E4B" w14:textId="77777777" w:rsidR="00C57AB9" w:rsidRPr="00CA33D8" w:rsidRDefault="00C57AB9" w:rsidP="009F2081">
                  <w:pPr>
                    <w:jc w:val="center"/>
                    <w:rPr>
                      <w:rFonts w:ascii="Arial" w:eastAsia="MS Gothic" w:hAnsi="Arial" w:cs="Arial"/>
                      <w:b/>
                      <w:bCs/>
                      <w:sz w:val="16"/>
                      <w:szCs w:val="16"/>
                      <w:lang w:val="es-ES"/>
                    </w:rPr>
                  </w:pPr>
                  <w:bookmarkStart w:id="12" w:name="_Hlk128757489"/>
                  <w:r w:rsidRPr="00CA33D8">
                    <w:rPr>
                      <w:rFonts w:ascii="Arial" w:eastAsia="MS Gothic" w:hAnsi="Arial" w:cs="Arial"/>
                      <w:b/>
                      <w:bCs/>
                      <w:sz w:val="16"/>
                      <w:szCs w:val="16"/>
                      <w:lang w:val="es-ES"/>
                    </w:rPr>
                    <w:t>X</w:t>
                  </w:r>
                </w:p>
              </w:tc>
            </w:tr>
            <w:bookmarkEnd w:id="12"/>
          </w:tbl>
          <w:p w14:paraId="56F66651" w14:textId="77777777" w:rsidR="00C57AB9" w:rsidRPr="00CA33D8" w:rsidRDefault="00C57AB9" w:rsidP="009F2081">
            <w:pPr>
              <w:jc w:val="center"/>
              <w:rPr>
                <w:rFonts w:ascii="Arial" w:eastAsia="Arial" w:hAnsi="Arial" w:cs="Arial"/>
                <w:b/>
                <w:bCs/>
                <w:sz w:val="16"/>
                <w:szCs w:val="16"/>
              </w:rPr>
            </w:pPr>
          </w:p>
        </w:tc>
        <w:tc>
          <w:tcPr>
            <w:tcW w:w="9497" w:type="dxa"/>
            <w:vAlign w:val="center"/>
          </w:tcPr>
          <w:p w14:paraId="45C00DE3" w14:textId="77777777" w:rsidR="00C57AB9" w:rsidRPr="00CA33D8" w:rsidRDefault="00C57AB9" w:rsidP="009F2081">
            <w:pPr>
              <w:jc w:val="both"/>
              <w:rPr>
                <w:rFonts w:ascii="Arial" w:eastAsia="Calibri" w:hAnsi="Arial" w:cs="Arial"/>
                <w:sz w:val="16"/>
                <w:szCs w:val="16"/>
              </w:rPr>
            </w:pPr>
            <w:r w:rsidRPr="00CA33D8">
              <w:rPr>
                <w:rFonts w:ascii="Arial" w:eastAsia="Arial" w:hAnsi="Arial" w:cs="Arial"/>
                <w:sz w:val="16"/>
                <w:szCs w:val="16"/>
                <w:lang w:val="es-ES"/>
              </w:rPr>
              <w:t>Experiencia del proponente</w:t>
            </w:r>
          </w:p>
        </w:tc>
      </w:tr>
      <w:tr w:rsidR="00C57AB9" w:rsidRPr="00B05A85" w14:paraId="62E5A74A" w14:textId="77777777" w:rsidTr="7B62DA10">
        <w:trPr>
          <w:trHeight w:val="283"/>
        </w:trPr>
        <w:tc>
          <w:tcPr>
            <w:tcW w:w="851" w:type="dxa"/>
            <w:vAlign w:val="center"/>
          </w:tcPr>
          <w:tbl>
            <w:tblPr>
              <w:tblStyle w:val="Tablaconcuadrcula"/>
              <w:tblW w:w="0" w:type="auto"/>
              <w:jc w:val="center"/>
              <w:tblLayout w:type="fixed"/>
              <w:tblLook w:val="04A0" w:firstRow="1" w:lastRow="0" w:firstColumn="1" w:lastColumn="0" w:noHBand="0" w:noVBand="1"/>
            </w:tblPr>
            <w:tblGrid>
              <w:gridCol w:w="397"/>
            </w:tblGrid>
            <w:tr w:rsidR="00C57AB9" w:rsidRPr="00CA33D8" w14:paraId="28358B07" w14:textId="77777777" w:rsidTr="009F2081">
              <w:trPr>
                <w:jc w:val="center"/>
              </w:trPr>
              <w:tc>
                <w:tcPr>
                  <w:tcW w:w="397" w:type="dxa"/>
                </w:tcPr>
                <w:p w14:paraId="314B1370" w14:textId="46D78E67" w:rsidR="00C57AB9" w:rsidRPr="00CA33D8" w:rsidRDefault="00F67AE6" w:rsidP="009F2081">
                  <w:pPr>
                    <w:jc w:val="center"/>
                    <w:rPr>
                      <w:rFonts w:ascii="Arial" w:eastAsia="Arial" w:hAnsi="Arial" w:cs="Arial"/>
                      <w:b/>
                      <w:bCs/>
                      <w:sz w:val="16"/>
                      <w:szCs w:val="16"/>
                    </w:rPr>
                  </w:pPr>
                  <w:r w:rsidRPr="00CA33D8">
                    <w:rPr>
                      <w:rFonts w:ascii="Arial" w:eastAsia="Arial" w:hAnsi="Arial" w:cs="Arial"/>
                      <w:b/>
                      <w:bCs/>
                      <w:sz w:val="16"/>
                      <w:szCs w:val="16"/>
                    </w:rPr>
                    <w:t>X</w:t>
                  </w:r>
                </w:p>
              </w:tc>
            </w:tr>
          </w:tbl>
          <w:p w14:paraId="29234F21" w14:textId="77777777" w:rsidR="00C57AB9" w:rsidRPr="00CA33D8" w:rsidRDefault="00C57AB9" w:rsidP="009F2081">
            <w:pPr>
              <w:jc w:val="center"/>
              <w:rPr>
                <w:rFonts w:ascii="Arial" w:eastAsia="Arial" w:hAnsi="Arial" w:cs="Arial"/>
                <w:b/>
                <w:bCs/>
                <w:sz w:val="16"/>
                <w:szCs w:val="16"/>
              </w:rPr>
            </w:pPr>
          </w:p>
        </w:tc>
        <w:tc>
          <w:tcPr>
            <w:tcW w:w="9497" w:type="dxa"/>
            <w:vAlign w:val="center"/>
          </w:tcPr>
          <w:p w14:paraId="4A9F78AF" w14:textId="77777777" w:rsidR="00C57AB9" w:rsidRPr="00CA33D8" w:rsidRDefault="00C57AB9" w:rsidP="009F2081">
            <w:pPr>
              <w:jc w:val="both"/>
              <w:rPr>
                <w:rFonts w:ascii="Arial" w:eastAsia="Calibri" w:hAnsi="Arial" w:cs="Arial"/>
                <w:sz w:val="16"/>
                <w:szCs w:val="16"/>
              </w:rPr>
            </w:pPr>
            <w:r w:rsidRPr="00CA33D8">
              <w:rPr>
                <w:rFonts w:ascii="Arial" w:eastAsia="Arial" w:hAnsi="Arial" w:cs="Arial"/>
                <w:sz w:val="16"/>
                <w:szCs w:val="16"/>
                <w:lang w:val="es-ES"/>
              </w:rPr>
              <w:t>Certificación de contratos para acreditación de experiencia proponente extranjero sin sucursal o domicilio en Colombia</w:t>
            </w:r>
          </w:p>
        </w:tc>
      </w:tr>
      <w:tr w:rsidR="00C57AB9" w:rsidRPr="00B05A85" w14:paraId="73F11E48" w14:textId="77777777" w:rsidTr="7B62DA10">
        <w:trPr>
          <w:trHeight w:val="283"/>
        </w:trPr>
        <w:tc>
          <w:tcPr>
            <w:tcW w:w="851" w:type="dxa"/>
            <w:vAlign w:val="center"/>
          </w:tcPr>
          <w:tbl>
            <w:tblPr>
              <w:tblStyle w:val="Tablaconcuadrcula"/>
              <w:tblW w:w="0" w:type="auto"/>
              <w:jc w:val="center"/>
              <w:tblLayout w:type="fixed"/>
              <w:tblLook w:val="04A0" w:firstRow="1" w:lastRow="0" w:firstColumn="1" w:lastColumn="0" w:noHBand="0" w:noVBand="1"/>
            </w:tblPr>
            <w:tblGrid>
              <w:gridCol w:w="397"/>
            </w:tblGrid>
            <w:tr w:rsidR="00C57AB9" w:rsidRPr="00CA33D8" w14:paraId="50AAA51D" w14:textId="77777777" w:rsidTr="009F2081">
              <w:trPr>
                <w:jc w:val="center"/>
              </w:trPr>
              <w:tc>
                <w:tcPr>
                  <w:tcW w:w="397" w:type="dxa"/>
                </w:tcPr>
                <w:p w14:paraId="1F4FBA4B" w14:textId="567ED451" w:rsidR="00C57AB9" w:rsidRPr="00CA33D8" w:rsidRDefault="00F67AE6" w:rsidP="009F2081">
                  <w:pPr>
                    <w:jc w:val="center"/>
                    <w:rPr>
                      <w:rFonts w:ascii="Arial" w:hAnsi="Arial" w:cs="Arial"/>
                      <w:b/>
                      <w:bCs/>
                      <w:sz w:val="16"/>
                      <w:szCs w:val="16"/>
                    </w:rPr>
                  </w:pPr>
                  <w:r w:rsidRPr="00CA33D8">
                    <w:rPr>
                      <w:rFonts w:ascii="Arial" w:eastAsia="Arial" w:hAnsi="Arial" w:cs="Arial"/>
                      <w:b/>
                      <w:bCs/>
                      <w:sz w:val="16"/>
                      <w:szCs w:val="16"/>
                    </w:rPr>
                    <w:t>X</w:t>
                  </w:r>
                </w:p>
              </w:tc>
            </w:tr>
          </w:tbl>
          <w:p w14:paraId="3D8D2985" w14:textId="77777777" w:rsidR="00C57AB9" w:rsidRPr="00CA33D8" w:rsidRDefault="00C57AB9" w:rsidP="009F2081">
            <w:pPr>
              <w:jc w:val="center"/>
              <w:rPr>
                <w:rFonts w:ascii="Arial" w:hAnsi="Arial" w:cs="Arial"/>
                <w:b/>
                <w:bCs/>
                <w:sz w:val="16"/>
                <w:szCs w:val="16"/>
              </w:rPr>
            </w:pPr>
          </w:p>
        </w:tc>
        <w:tc>
          <w:tcPr>
            <w:tcW w:w="9497" w:type="dxa"/>
            <w:vAlign w:val="center"/>
          </w:tcPr>
          <w:p w14:paraId="6B7EA0F1" w14:textId="77777777" w:rsidR="00C57AB9" w:rsidRPr="00CA33D8" w:rsidRDefault="00C57AB9" w:rsidP="009F2081">
            <w:pPr>
              <w:jc w:val="both"/>
              <w:rPr>
                <w:rFonts w:ascii="Arial" w:eastAsia="Calibri" w:hAnsi="Arial" w:cs="Arial"/>
                <w:sz w:val="16"/>
                <w:szCs w:val="16"/>
                <w:lang w:val="es-ES"/>
              </w:rPr>
            </w:pPr>
            <w:r w:rsidRPr="00CA33D8">
              <w:rPr>
                <w:rFonts w:ascii="Arial" w:eastAsia="Arial" w:hAnsi="Arial" w:cs="Arial"/>
                <w:sz w:val="16"/>
                <w:szCs w:val="16"/>
                <w:lang w:val="es-ES"/>
              </w:rPr>
              <w:t>Clasificación proponente extranjero</w:t>
            </w:r>
          </w:p>
        </w:tc>
      </w:tr>
      <w:tr w:rsidR="00C57AB9" w:rsidRPr="00B05A85" w14:paraId="19613F8D" w14:textId="77777777" w:rsidTr="7B62DA10">
        <w:trPr>
          <w:trHeight w:val="283"/>
        </w:trPr>
        <w:tc>
          <w:tcPr>
            <w:tcW w:w="851" w:type="dxa"/>
            <w:vAlign w:val="center"/>
          </w:tcPr>
          <w:tbl>
            <w:tblPr>
              <w:tblStyle w:val="Tablaconcuadrcula"/>
              <w:tblW w:w="0" w:type="auto"/>
              <w:jc w:val="center"/>
              <w:tblLayout w:type="fixed"/>
              <w:tblLook w:val="04A0" w:firstRow="1" w:lastRow="0" w:firstColumn="1" w:lastColumn="0" w:noHBand="0" w:noVBand="1"/>
            </w:tblPr>
            <w:tblGrid>
              <w:gridCol w:w="397"/>
            </w:tblGrid>
            <w:tr w:rsidR="00C57AB9" w:rsidRPr="00CA33D8" w14:paraId="6551AC46" w14:textId="77777777" w:rsidTr="009F2081">
              <w:trPr>
                <w:jc w:val="center"/>
              </w:trPr>
              <w:tc>
                <w:tcPr>
                  <w:tcW w:w="397" w:type="dxa"/>
                </w:tcPr>
                <w:p w14:paraId="04239D2E" w14:textId="77777777" w:rsidR="00C57AB9" w:rsidRPr="00CA33D8" w:rsidRDefault="00C57AB9" w:rsidP="009F2081">
                  <w:pPr>
                    <w:jc w:val="center"/>
                    <w:rPr>
                      <w:rFonts w:ascii="Arial" w:hAnsi="Arial" w:cs="Arial"/>
                      <w:b/>
                      <w:bCs/>
                      <w:sz w:val="16"/>
                      <w:szCs w:val="16"/>
                    </w:rPr>
                  </w:pPr>
                  <w:r w:rsidRPr="00CA33D8">
                    <w:rPr>
                      <w:rFonts w:ascii="Arial" w:hAnsi="Arial" w:cs="Arial"/>
                      <w:b/>
                      <w:bCs/>
                      <w:sz w:val="16"/>
                      <w:szCs w:val="16"/>
                    </w:rPr>
                    <w:t>X</w:t>
                  </w:r>
                </w:p>
              </w:tc>
            </w:tr>
          </w:tbl>
          <w:p w14:paraId="094AECF9" w14:textId="77777777" w:rsidR="00C57AB9" w:rsidRPr="00CA33D8" w:rsidRDefault="00C57AB9" w:rsidP="009F2081">
            <w:pPr>
              <w:jc w:val="center"/>
              <w:rPr>
                <w:rFonts w:ascii="Arial" w:hAnsi="Arial" w:cs="Arial"/>
                <w:b/>
                <w:bCs/>
                <w:sz w:val="16"/>
                <w:szCs w:val="16"/>
              </w:rPr>
            </w:pPr>
          </w:p>
        </w:tc>
        <w:tc>
          <w:tcPr>
            <w:tcW w:w="9497" w:type="dxa"/>
            <w:vAlign w:val="center"/>
          </w:tcPr>
          <w:p w14:paraId="1A71C362" w14:textId="64972676" w:rsidR="00C57AB9" w:rsidRPr="00CA33D8" w:rsidRDefault="00C57AB9" w:rsidP="009F2081">
            <w:pPr>
              <w:jc w:val="both"/>
              <w:rPr>
                <w:rFonts w:ascii="Arial" w:eastAsia="Calibri" w:hAnsi="Arial" w:cs="Arial"/>
                <w:sz w:val="16"/>
                <w:szCs w:val="16"/>
                <w:lang w:val="es-ES"/>
              </w:rPr>
            </w:pPr>
            <w:r w:rsidRPr="00CA33D8">
              <w:rPr>
                <w:rFonts w:ascii="Arial" w:eastAsia="Arial" w:hAnsi="Arial" w:cs="Arial"/>
                <w:sz w:val="16"/>
                <w:szCs w:val="16"/>
                <w:lang w:val="es-ES"/>
              </w:rPr>
              <w:t xml:space="preserve">Acuerdo de confidencialidad (obligatorio) </w:t>
            </w:r>
          </w:p>
        </w:tc>
      </w:tr>
      <w:tr w:rsidR="00C57AB9" w:rsidRPr="00B05A85" w14:paraId="75C67DB0" w14:textId="77777777" w:rsidTr="7B62DA10">
        <w:trPr>
          <w:trHeight w:val="283"/>
        </w:trPr>
        <w:tc>
          <w:tcPr>
            <w:tcW w:w="851" w:type="dxa"/>
            <w:vAlign w:val="center"/>
          </w:tcPr>
          <w:tbl>
            <w:tblPr>
              <w:tblStyle w:val="Tablaconcuadrcula"/>
              <w:tblW w:w="0" w:type="auto"/>
              <w:jc w:val="center"/>
              <w:tblLayout w:type="fixed"/>
              <w:tblLook w:val="04A0" w:firstRow="1" w:lastRow="0" w:firstColumn="1" w:lastColumn="0" w:noHBand="0" w:noVBand="1"/>
            </w:tblPr>
            <w:tblGrid>
              <w:gridCol w:w="397"/>
            </w:tblGrid>
            <w:tr w:rsidR="00C57AB9" w:rsidRPr="00CA33D8" w14:paraId="360C1C99" w14:textId="77777777" w:rsidTr="009F2081">
              <w:trPr>
                <w:jc w:val="center"/>
              </w:trPr>
              <w:tc>
                <w:tcPr>
                  <w:tcW w:w="397" w:type="dxa"/>
                </w:tcPr>
                <w:p w14:paraId="42CFB97F" w14:textId="77777777" w:rsidR="00C57AB9" w:rsidRPr="00CA33D8" w:rsidRDefault="00C57AB9" w:rsidP="009F2081">
                  <w:pPr>
                    <w:jc w:val="center"/>
                    <w:rPr>
                      <w:rFonts w:ascii="Arial" w:hAnsi="Arial" w:cs="Arial"/>
                      <w:b/>
                      <w:bCs/>
                      <w:sz w:val="16"/>
                      <w:szCs w:val="16"/>
                    </w:rPr>
                  </w:pPr>
                  <w:r w:rsidRPr="00CA33D8">
                    <w:rPr>
                      <w:rFonts w:ascii="Arial" w:hAnsi="Arial" w:cs="Arial"/>
                      <w:b/>
                      <w:bCs/>
                      <w:sz w:val="16"/>
                      <w:szCs w:val="16"/>
                    </w:rPr>
                    <w:t>X</w:t>
                  </w:r>
                </w:p>
              </w:tc>
            </w:tr>
          </w:tbl>
          <w:p w14:paraId="09B1DCCC" w14:textId="77777777" w:rsidR="00C57AB9" w:rsidRPr="00CA33D8" w:rsidRDefault="00C57AB9" w:rsidP="009F2081">
            <w:pPr>
              <w:jc w:val="center"/>
              <w:rPr>
                <w:rFonts w:ascii="Arial" w:hAnsi="Arial" w:cs="Arial"/>
                <w:b/>
                <w:bCs/>
                <w:sz w:val="16"/>
                <w:szCs w:val="16"/>
              </w:rPr>
            </w:pPr>
          </w:p>
        </w:tc>
        <w:tc>
          <w:tcPr>
            <w:tcW w:w="9497" w:type="dxa"/>
            <w:vAlign w:val="center"/>
          </w:tcPr>
          <w:p w14:paraId="07702EF7" w14:textId="77777777" w:rsidR="00C57AB9" w:rsidRPr="00CA33D8" w:rsidRDefault="00C57AB9" w:rsidP="009F2081">
            <w:pPr>
              <w:jc w:val="both"/>
              <w:rPr>
                <w:rFonts w:ascii="Arial" w:eastAsia="Calibri" w:hAnsi="Arial" w:cs="Arial"/>
                <w:sz w:val="16"/>
                <w:szCs w:val="16"/>
                <w:lang w:val="es-ES"/>
              </w:rPr>
            </w:pPr>
            <w:r w:rsidRPr="00CA33D8">
              <w:rPr>
                <w:rFonts w:ascii="Arial" w:eastAsia="Arial" w:hAnsi="Arial" w:cs="Arial"/>
                <w:sz w:val="16"/>
                <w:szCs w:val="16"/>
                <w:lang w:val="es-ES"/>
              </w:rPr>
              <w:t>Sistema de gestión de la seguridad y salud en el trabajo (obligatorio)</w:t>
            </w:r>
          </w:p>
        </w:tc>
      </w:tr>
      <w:tr w:rsidR="00C57AB9" w:rsidRPr="00B05A85" w14:paraId="0BC21AF9" w14:textId="77777777" w:rsidTr="7B62DA10">
        <w:trPr>
          <w:trHeight w:val="283"/>
        </w:trPr>
        <w:tc>
          <w:tcPr>
            <w:tcW w:w="851" w:type="dxa"/>
            <w:vAlign w:val="center"/>
          </w:tcPr>
          <w:tbl>
            <w:tblPr>
              <w:tblStyle w:val="Tablaconcuadrcula"/>
              <w:tblW w:w="0" w:type="auto"/>
              <w:jc w:val="center"/>
              <w:tblLayout w:type="fixed"/>
              <w:tblLook w:val="04A0" w:firstRow="1" w:lastRow="0" w:firstColumn="1" w:lastColumn="0" w:noHBand="0" w:noVBand="1"/>
            </w:tblPr>
            <w:tblGrid>
              <w:gridCol w:w="397"/>
            </w:tblGrid>
            <w:tr w:rsidR="00C57AB9" w:rsidRPr="00CA33D8" w14:paraId="154E6C96" w14:textId="77777777" w:rsidTr="009F2081">
              <w:trPr>
                <w:trHeight w:val="170"/>
                <w:jc w:val="center"/>
              </w:trPr>
              <w:tc>
                <w:tcPr>
                  <w:tcW w:w="397" w:type="dxa"/>
                </w:tcPr>
                <w:p w14:paraId="5AD0BF79" w14:textId="77777777" w:rsidR="00C57AB9" w:rsidRPr="00CA33D8" w:rsidRDefault="00C57AB9" w:rsidP="009F2081">
                  <w:pPr>
                    <w:jc w:val="center"/>
                    <w:rPr>
                      <w:rFonts w:ascii="Arial" w:eastAsia="Arial" w:hAnsi="Arial" w:cs="Arial"/>
                      <w:b/>
                      <w:bCs/>
                      <w:sz w:val="16"/>
                      <w:szCs w:val="16"/>
                    </w:rPr>
                  </w:pPr>
                  <w:r w:rsidRPr="00CA33D8">
                    <w:rPr>
                      <w:rFonts w:ascii="Arial" w:eastAsia="Arial" w:hAnsi="Arial" w:cs="Arial"/>
                      <w:b/>
                      <w:bCs/>
                      <w:sz w:val="16"/>
                      <w:szCs w:val="16"/>
                    </w:rPr>
                    <w:t>X</w:t>
                  </w:r>
                </w:p>
              </w:tc>
            </w:tr>
          </w:tbl>
          <w:p w14:paraId="7CA871FB" w14:textId="77777777" w:rsidR="00C57AB9" w:rsidRPr="00CA33D8" w:rsidRDefault="00C57AB9" w:rsidP="009F2081">
            <w:pPr>
              <w:jc w:val="center"/>
              <w:rPr>
                <w:rFonts w:ascii="Arial" w:hAnsi="Arial" w:cs="Arial"/>
                <w:b/>
                <w:bCs/>
                <w:sz w:val="16"/>
                <w:szCs w:val="16"/>
              </w:rPr>
            </w:pPr>
          </w:p>
        </w:tc>
        <w:tc>
          <w:tcPr>
            <w:tcW w:w="9497" w:type="dxa"/>
            <w:vAlign w:val="center"/>
          </w:tcPr>
          <w:p w14:paraId="6529B2ED" w14:textId="77777777" w:rsidR="00C57AB9" w:rsidRPr="00CA33D8" w:rsidRDefault="00C57AB9" w:rsidP="009F2081">
            <w:pPr>
              <w:jc w:val="both"/>
              <w:rPr>
                <w:rFonts w:ascii="Arial" w:eastAsia="Arial" w:hAnsi="Arial" w:cs="Arial"/>
                <w:sz w:val="16"/>
                <w:szCs w:val="16"/>
                <w:lang w:val="es-ES"/>
              </w:rPr>
            </w:pPr>
            <w:r w:rsidRPr="00CA33D8">
              <w:rPr>
                <w:rFonts w:ascii="Arial" w:eastAsia="Arial" w:hAnsi="Arial" w:cs="Arial"/>
                <w:sz w:val="16"/>
                <w:szCs w:val="16"/>
                <w:lang w:val="es-ES"/>
              </w:rPr>
              <w:t>Compromiso anticorrupción (obligatorio)</w:t>
            </w:r>
          </w:p>
        </w:tc>
      </w:tr>
      <w:tr w:rsidR="00C57AB9" w:rsidRPr="00B05A85" w14:paraId="6867F06D" w14:textId="77777777" w:rsidTr="7B62DA10">
        <w:trPr>
          <w:trHeight w:val="50"/>
        </w:trPr>
        <w:tc>
          <w:tcPr>
            <w:tcW w:w="851" w:type="dxa"/>
            <w:vAlign w:val="center"/>
          </w:tcPr>
          <w:tbl>
            <w:tblPr>
              <w:tblStyle w:val="Tablaconcuadrcula"/>
              <w:tblW w:w="0" w:type="auto"/>
              <w:jc w:val="center"/>
              <w:tblLayout w:type="fixed"/>
              <w:tblLook w:val="04A0" w:firstRow="1" w:lastRow="0" w:firstColumn="1" w:lastColumn="0" w:noHBand="0" w:noVBand="1"/>
            </w:tblPr>
            <w:tblGrid>
              <w:gridCol w:w="397"/>
            </w:tblGrid>
            <w:tr w:rsidR="00C57AB9" w:rsidRPr="00CA33D8" w14:paraId="56F6088A" w14:textId="77777777" w:rsidTr="009F2081">
              <w:trPr>
                <w:jc w:val="center"/>
              </w:trPr>
              <w:tc>
                <w:tcPr>
                  <w:tcW w:w="397" w:type="dxa"/>
                </w:tcPr>
                <w:p w14:paraId="30917303" w14:textId="77777777" w:rsidR="00C57AB9" w:rsidRPr="00CA33D8" w:rsidRDefault="00C57AB9" w:rsidP="009F2081">
                  <w:pPr>
                    <w:jc w:val="center"/>
                    <w:rPr>
                      <w:rFonts w:ascii="Arial" w:eastAsia="Arial" w:hAnsi="Arial" w:cs="Arial"/>
                      <w:b/>
                      <w:bCs/>
                      <w:sz w:val="16"/>
                      <w:szCs w:val="16"/>
                    </w:rPr>
                  </w:pPr>
                  <w:r w:rsidRPr="00CA33D8">
                    <w:rPr>
                      <w:rFonts w:ascii="Arial" w:eastAsia="Arial" w:hAnsi="Arial" w:cs="Arial"/>
                      <w:b/>
                      <w:bCs/>
                      <w:sz w:val="16"/>
                      <w:szCs w:val="16"/>
                    </w:rPr>
                    <w:t>X</w:t>
                  </w:r>
                </w:p>
              </w:tc>
            </w:tr>
          </w:tbl>
          <w:p w14:paraId="37B276CB" w14:textId="77777777" w:rsidR="00C57AB9" w:rsidRPr="00CA33D8" w:rsidRDefault="00C57AB9" w:rsidP="009F2081">
            <w:pPr>
              <w:jc w:val="center"/>
              <w:rPr>
                <w:rFonts w:ascii="Arial" w:hAnsi="Arial" w:cs="Arial"/>
                <w:b/>
                <w:bCs/>
                <w:sz w:val="16"/>
                <w:szCs w:val="16"/>
              </w:rPr>
            </w:pPr>
          </w:p>
        </w:tc>
        <w:tc>
          <w:tcPr>
            <w:tcW w:w="9497" w:type="dxa"/>
            <w:vAlign w:val="center"/>
          </w:tcPr>
          <w:p w14:paraId="5484095C" w14:textId="47A12746" w:rsidR="00C57AB9" w:rsidRPr="00CA33D8" w:rsidRDefault="00CA33D8" w:rsidP="009F2081">
            <w:pPr>
              <w:jc w:val="both"/>
              <w:rPr>
                <w:rFonts w:ascii="Arial" w:eastAsia="Arial" w:hAnsi="Arial" w:cs="Arial"/>
                <w:sz w:val="16"/>
                <w:szCs w:val="16"/>
                <w:lang w:val="es-ES"/>
              </w:rPr>
            </w:pPr>
            <w:r w:rsidRPr="00CA33D8">
              <w:rPr>
                <w:rFonts w:ascii="Arial" w:eastAsia="Arial" w:hAnsi="Arial" w:cs="Arial"/>
                <w:sz w:val="16"/>
                <w:szCs w:val="16"/>
                <w:lang w:val="es-ES"/>
              </w:rPr>
              <w:t>Formulario Capacidad financiera</w:t>
            </w:r>
          </w:p>
        </w:tc>
      </w:tr>
      <w:tr w:rsidR="00B917F7" w:rsidRPr="00B05A85" w14:paraId="3B730DC5" w14:textId="77777777" w:rsidTr="7B62DA10">
        <w:trPr>
          <w:trHeight w:val="50"/>
        </w:trPr>
        <w:tc>
          <w:tcPr>
            <w:tcW w:w="851" w:type="dxa"/>
            <w:vAlign w:val="center"/>
          </w:tcPr>
          <w:tbl>
            <w:tblPr>
              <w:tblStyle w:val="Tablaconcuadrcula"/>
              <w:tblW w:w="0" w:type="auto"/>
              <w:jc w:val="center"/>
              <w:tblLayout w:type="fixed"/>
              <w:tblLook w:val="04A0" w:firstRow="1" w:lastRow="0" w:firstColumn="1" w:lastColumn="0" w:noHBand="0" w:noVBand="1"/>
            </w:tblPr>
            <w:tblGrid>
              <w:gridCol w:w="397"/>
            </w:tblGrid>
            <w:tr w:rsidR="00B917F7" w:rsidRPr="00CA33D8" w14:paraId="752C4404" w14:textId="77777777" w:rsidTr="009F2081">
              <w:trPr>
                <w:jc w:val="center"/>
              </w:trPr>
              <w:tc>
                <w:tcPr>
                  <w:tcW w:w="397" w:type="dxa"/>
                </w:tcPr>
                <w:p w14:paraId="3E98561C" w14:textId="77777777" w:rsidR="00B917F7" w:rsidRPr="00CA33D8" w:rsidRDefault="00B917F7" w:rsidP="00B917F7">
                  <w:pPr>
                    <w:jc w:val="center"/>
                    <w:rPr>
                      <w:rFonts w:ascii="Arial" w:eastAsia="Arial" w:hAnsi="Arial" w:cs="Arial"/>
                      <w:b/>
                      <w:bCs/>
                      <w:sz w:val="16"/>
                      <w:szCs w:val="16"/>
                    </w:rPr>
                  </w:pPr>
                  <w:r w:rsidRPr="00CA33D8">
                    <w:rPr>
                      <w:rFonts w:ascii="Arial" w:eastAsia="Arial" w:hAnsi="Arial" w:cs="Arial"/>
                      <w:b/>
                      <w:bCs/>
                      <w:sz w:val="16"/>
                      <w:szCs w:val="16"/>
                    </w:rPr>
                    <w:t>X</w:t>
                  </w:r>
                </w:p>
              </w:tc>
            </w:tr>
          </w:tbl>
          <w:p w14:paraId="5B62D616" w14:textId="77777777" w:rsidR="00B917F7" w:rsidRPr="00CA33D8" w:rsidRDefault="00B917F7" w:rsidP="00B917F7">
            <w:pPr>
              <w:jc w:val="center"/>
              <w:rPr>
                <w:rFonts w:ascii="Arial" w:eastAsia="Arial" w:hAnsi="Arial" w:cs="Arial"/>
                <w:b/>
                <w:bCs/>
                <w:sz w:val="16"/>
                <w:szCs w:val="16"/>
              </w:rPr>
            </w:pPr>
          </w:p>
        </w:tc>
        <w:tc>
          <w:tcPr>
            <w:tcW w:w="9497" w:type="dxa"/>
            <w:vAlign w:val="center"/>
          </w:tcPr>
          <w:p w14:paraId="79BBFA02" w14:textId="6869BDDE" w:rsidR="00B917F7" w:rsidRPr="00CA33D8" w:rsidRDefault="280447AE" w:rsidP="00B917F7">
            <w:pPr>
              <w:jc w:val="both"/>
              <w:rPr>
                <w:rFonts w:ascii="Arial" w:eastAsia="Arial" w:hAnsi="Arial" w:cs="Arial"/>
                <w:sz w:val="16"/>
                <w:szCs w:val="16"/>
                <w:lang w:val="es-ES"/>
              </w:rPr>
            </w:pPr>
            <w:r w:rsidRPr="7B62DA10">
              <w:rPr>
                <w:rFonts w:ascii="Arial" w:eastAsia="Arial" w:hAnsi="Arial" w:cs="Arial"/>
                <w:sz w:val="16"/>
                <w:szCs w:val="16"/>
                <w:lang w:val="es-ES"/>
              </w:rPr>
              <w:t>Carta de la presentación de la propuesta</w:t>
            </w:r>
          </w:p>
        </w:tc>
      </w:tr>
    </w:tbl>
    <w:p w14:paraId="6B360329" w14:textId="77777777" w:rsidR="00BF005B" w:rsidRDefault="00BF005B" w:rsidP="00C57AB9">
      <w:pPr>
        <w:spacing w:after="0" w:line="240" w:lineRule="auto"/>
        <w:rPr>
          <w:rFonts w:ascii="Arial" w:eastAsia="Arial" w:hAnsi="Arial" w:cs="Arial"/>
          <w:b/>
          <w:bCs/>
          <w:sz w:val="20"/>
          <w:szCs w:val="20"/>
          <w:lang w:val="es-ES"/>
        </w:rPr>
      </w:pPr>
    </w:p>
    <w:p w14:paraId="21FB6823" w14:textId="48D9EBC0" w:rsidR="00C57AB9" w:rsidRDefault="00C57AB9" w:rsidP="00C57AB9">
      <w:pPr>
        <w:spacing w:after="0" w:line="240" w:lineRule="auto"/>
        <w:rPr>
          <w:rFonts w:ascii="Arial" w:eastAsia="Arial" w:hAnsi="Arial" w:cs="Arial"/>
          <w:b/>
          <w:bCs/>
          <w:sz w:val="20"/>
          <w:szCs w:val="20"/>
          <w:lang w:val="es-ES"/>
        </w:rPr>
      </w:pPr>
      <w:r w:rsidRPr="5975C916">
        <w:rPr>
          <w:rFonts w:ascii="Arial" w:eastAsia="Arial" w:hAnsi="Arial" w:cs="Arial"/>
          <w:b/>
          <w:bCs/>
          <w:sz w:val="20"/>
          <w:szCs w:val="20"/>
          <w:lang w:val="es-ES"/>
        </w:rPr>
        <w:t>Otros documentos adjuntos al Estudio Previo</w:t>
      </w:r>
    </w:p>
    <w:p w14:paraId="76EBF18E" w14:textId="77777777" w:rsidR="00BA670B" w:rsidRDefault="00BA670B" w:rsidP="00C57AB9">
      <w:pPr>
        <w:spacing w:after="0" w:line="240" w:lineRule="auto"/>
        <w:rPr>
          <w:rFonts w:ascii="Arial" w:eastAsia="Arial" w:hAnsi="Arial" w:cs="Arial"/>
          <w:b/>
          <w:bCs/>
          <w:sz w:val="20"/>
          <w:szCs w:val="20"/>
          <w:lang w:val="es-ES"/>
        </w:rPr>
      </w:pPr>
    </w:p>
    <w:p w14:paraId="75958B4E" w14:textId="77696101" w:rsidR="00BF005B" w:rsidRPr="004341D8" w:rsidRDefault="568A0DBB">
      <w:pPr>
        <w:pStyle w:val="Prrafodelista"/>
        <w:numPr>
          <w:ilvl w:val="0"/>
          <w:numId w:val="17"/>
        </w:numPr>
        <w:rPr>
          <w:rFonts w:ascii="Arial" w:hAnsi="Arial" w:cs="Arial"/>
          <w:sz w:val="20"/>
          <w:szCs w:val="20"/>
        </w:rPr>
      </w:pPr>
      <w:bookmarkStart w:id="13" w:name="_Hlk197442776"/>
      <w:r w:rsidRPr="7B62DA10">
        <w:rPr>
          <w:rFonts w:ascii="Arial" w:hAnsi="Arial" w:cs="Arial"/>
          <w:sz w:val="20"/>
          <w:szCs w:val="20"/>
        </w:rPr>
        <w:t xml:space="preserve">Comunicación oficial </w:t>
      </w:r>
      <w:r w:rsidR="0500B63B" w:rsidRPr="7B62DA10">
        <w:rPr>
          <w:rFonts w:ascii="Arial" w:hAnsi="Arial" w:cs="Arial"/>
          <w:sz w:val="20"/>
          <w:szCs w:val="20"/>
        </w:rPr>
        <w:t>GS-2026-009199-DIBIE</w:t>
      </w:r>
    </w:p>
    <w:p w14:paraId="26A1F62C" w14:textId="77777777" w:rsidR="004341D8" w:rsidRPr="004341D8" w:rsidRDefault="00C57AB9">
      <w:pPr>
        <w:pStyle w:val="Prrafodelista"/>
        <w:numPr>
          <w:ilvl w:val="0"/>
          <w:numId w:val="17"/>
        </w:numPr>
        <w:rPr>
          <w:rFonts w:ascii="Arial" w:hAnsi="Arial" w:cs="Arial"/>
          <w:sz w:val="20"/>
          <w:szCs w:val="20"/>
        </w:rPr>
      </w:pPr>
      <w:r w:rsidRPr="004341D8">
        <w:rPr>
          <w:rFonts w:ascii="Arial" w:hAnsi="Arial" w:cs="Arial"/>
          <w:sz w:val="20"/>
          <w:szCs w:val="20"/>
        </w:rPr>
        <w:t xml:space="preserve">Comunicación oficial </w:t>
      </w:r>
      <w:r w:rsidR="004341D8" w:rsidRPr="004341D8">
        <w:rPr>
          <w:rFonts w:ascii="Arial" w:hAnsi="Arial" w:cs="Arial"/>
          <w:sz w:val="20"/>
          <w:szCs w:val="20"/>
        </w:rPr>
        <w:t xml:space="preserve">GS-2026-007286-DIBIE </w:t>
      </w:r>
    </w:p>
    <w:p w14:paraId="7444F9EA" w14:textId="0467DF20" w:rsidR="00BF005B" w:rsidRPr="004341D8" w:rsidRDefault="00C57AB9">
      <w:pPr>
        <w:pStyle w:val="Prrafodelista"/>
        <w:numPr>
          <w:ilvl w:val="0"/>
          <w:numId w:val="17"/>
        </w:numPr>
        <w:rPr>
          <w:rFonts w:ascii="Arial" w:hAnsi="Arial" w:cs="Arial"/>
          <w:sz w:val="20"/>
          <w:szCs w:val="20"/>
        </w:rPr>
      </w:pPr>
      <w:r w:rsidRPr="004341D8">
        <w:rPr>
          <w:rFonts w:ascii="Arial" w:hAnsi="Arial" w:cs="Arial"/>
          <w:sz w:val="20"/>
          <w:szCs w:val="20"/>
        </w:rPr>
        <w:t xml:space="preserve">Comunicación oficial </w:t>
      </w:r>
      <w:r w:rsidR="004341D8" w:rsidRPr="004341D8">
        <w:rPr>
          <w:rFonts w:ascii="Arial" w:hAnsi="Arial" w:cs="Arial"/>
          <w:sz w:val="20"/>
          <w:szCs w:val="20"/>
        </w:rPr>
        <w:t>GS-2026-007895-DIBIE</w:t>
      </w:r>
    </w:p>
    <w:p w14:paraId="364A5CD4" w14:textId="11D6D48E" w:rsidR="00BF005B" w:rsidRPr="004341D8" w:rsidRDefault="00C57AB9">
      <w:pPr>
        <w:pStyle w:val="Prrafodelista"/>
        <w:numPr>
          <w:ilvl w:val="0"/>
          <w:numId w:val="17"/>
        </w:numPr>
        <w:rPr>
          <w:rFonts w:ascii="Arial" w:hAnsi="Arial" w:cs="Arial"/>
          <w:sz w:val="20"/>
          <w:szCs w:val="20"/>
        </w:rPr>
      </w:pPr>
      <w:r w:rsidRPr="004341D8">
        <w:rPr>
          <w:rFonts w:ascii="Arial" w:hAnsi="Arial" w:cs="Arial"/>
          <w:sz w:val="20"/>
          <w:szCs w:val="20"/>
        </w:rPr>
        <w:t xml:space="preserve">Comunicación oficial </w:t>
      </w:r>
      <w:r w:rsidR="004341D8" w:rsidRPr="004341D8">
        <w:rPr>
          <w:rFonts w:ascii="Arial" w:hAnsi="Arial" w:cs="Arial"/>
          <w:sz w:val="20"/>
          <w:szCs w:val="20"/>
        </w:rPr>
        <w:t>GS-2026-007285-DIBIE</w:t>
      </w:r>
    </w:p>
    <w:p w14:paraId="35B7809F" w14:textId="1D7B98BC" w:rsidR="00BF005B" w:rsidRPr="004341D8" w:rsidRDefault="568A0DBB">
      <w:pPr>
        <w:pStyle w:val="Prrafodelista"/>
        <w:numPr>
          <w:ilvl w:val="0"/>
          <w:numId w:val="17"/>
        </w:numPr>
        <w:rPr>
          <w:rFonts w:ascii="Arial" w:hAnsi="Arial" w:cs="Arial"/>
          <w:sz w:val="20"/>
          <w:szCs w:val="20"/>
        </w:rPr>
      </w:pPr>
      <w:r w:rsidRPr="7B62DA10">
        <w:rPr>
          <w:rFonts w:ascii="Arial" w:hAnsi="Arial" w:cs="Arial"/>
          <w:sz w:val="20"/>
          <w:szCs w:val="20"/>
        </w:rPr>
        <w:t xml:space="preserve">Comunicación oficial </w:t>
      </w:r>
      <w:r w:rsidR="0500B63B" w:rsidRPr="7B62DA10">
        <w:rPr>
          <w:rFonts w:ascii="Arial" w:hAnsi="Arial" w:cs="Arial"/>
          <w:sz w:val="20"/>
          <w:szCs w:val="20"/>
        </w:rPr>
        <w:t>GS-2026-012119-DIBIE</w:t>
      </w:r>
    </w:p>
    <w:p w14:paraId="695F2DA4" w14:textId="50513CC2" w:rsidR="00BB4CCA" w:rsidRPr="004B7C2C" w:rsidRDefault="00C57AB9">
      <w:pPr>
        <w:pStyle w:val="Prrafodelista"/>
        <w:numPr>
          <w:ilvl w:val="0"/>
          <w:numId w:val="17"/>
        </w:numPr>
        <w:rPr>
          <w:rFonts w:ascii="Arial" w:hAnsi="Arial" w:cs="Arial"/>
          <w:sz w:val="20"/>
          <w:szCs w:val="20"/>
        </w:rPr>
        <w:sectPr w:rsidR="00BB4CCA" w:rsidRPr="004B7C2C" w:rsidSect="00AC4324">
          <w:headerReference w:type="default" r:id="rId49"/>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4B7C2C">
        <w:rPr>
          <w:rFonts w:ascii="Arial" w:hAnsi="Arial" w:cs="Arial"/>
          <w:sz w:val="20"/>
          <w:szCs w:val="20"/>
        </w:rPr>
        <w:t xml:space="preserve">Comunicación oficial </w:t>
      </w:r>
      <w:bookmarkEnd w:id="13"/>
      <w:r w:rsidR="004B7C2C" w:rsidRPr="004B7C2C">
        <w:rPr>
          <w:rFonts w:ascii="Arial" w:hAnsi="Arial" w:cs="Arial"/>
          <w:sz w:val="20"/>
          <w:szCs w:val="20"/>
        </w:rPr>
        <w:t>GS-2026-015192-DIBIE</w:t>
      </w:r>
    </w:p>
    <w:p w14:paraId="73B936FC" w14:textId="77777777" w:rsidR="00C57AB9" w:rsidRPr="00BF005B" w:rsidRDefault="00C57AB9" w:rsidP="00BF005B">
      <w:pPr>
        <w:spacing w:after="0" w:line="240" w:lineRule="auto"/>
        <w:ind w:right="-660"/>
        <w:jc w:val="center"/>
        <w:rPr>
          <w:rFonts w:ascii="Arial" w:hAnsi="Arial" w:cs="Arial"/>
          <w:b/>
          <w:color w:val="000000" w:themeColor="text1"/>
          <w:sz w:val="20"/>
          <w:szCs w:val="20"/>
        </w:rPr>
      </w:pPr>
      <w:r w:rsidRPr="00BF005B">
        <w:rPr>
          <w:rFonts w:ascii="Arial" w:hAnsi="Arial" w:cs="Arial"/>
          <w:b/>
          <w:color w:val="000000" w:themeColor="text1"/>
          <w:sz w:val="20"/>
          <w:szCs w:val="20"/>
        </w:rPr>
        <w:lastRenderedPageBreak/>
        <w:t>ANEXO No. 1</w:t>
      </w:r>
    </w:p>
    <w:p w14:paraId="237F5816" w14:textId="77777777" w:rsidR="00C57AB9" w:rsidRPr="00BF005B" w:rsidRDefault="00C57AB9" w:rsidP="00C57AB9">
      <w:pPr>
        <w:spacing w:after="0" w:line="240" w:lineRule="auto"/>
        <w:ind w:left="-567" w:right="-660"/>
        <w:jc w:val="center"/>
        <w:rPr>
          <w:rFonts w:ascii="Arial" w:hAnsi="Arial" w:cs="Arial"/>
          <w:b/>
          <w:color w:val="000000" w:themeColor="text1"/>
          <w:sz w:val="20"/>
          <w:szCs w:val="20"/>
        </w:rPr>
      </w:pPr>
    </w:p>
    <w:p w14:paraId="5CCD7078" w14:textId="7619A9E8" w:rsidR="00C57AB9" w:rsidRPr="00BF005B" w:rsidRDefault="00C57AB9" w:rsidP="00485E1D">
      <w:pPr>
        <w:spacing w:after="0" w:line="240" w:lineRule="auto"/>
        <w:ind w:left="-567" w:right="-660"/>
        <w:jc w:val="center"/>
        <w:rPr>
          <w:rFonts w:ascii="Arial" w:hAnsi="Arial" w:cs="Arial"/>
          <w:b/>
          <w:color w:val="000000" w:themeColor="text1"/>
          <w:sz w:val="20"/>
          <w:szCs w:val="20"/>
        </w:rPr>
      </w:pPr>
      <w:r w:rsidRPr="00BF005B">
        <w:rPr>
          <w:rFonts w:ascii="Arial" w:hAnsi="Arial" w:cs="Arial"/>
          <w:b/>
          <w:color w:val="000000" w:themeColor="text1"/>
          <w:sz w:val="20"/>
          <w:szCs w:val="20"/>
        </w:rPr>
        <w:t>CERTIFICACIÓN DE LA NECESIDAD</w:t>
      </w:r>
    </w:p>
    <w:p w14:paraId="50608DF9" w14:textId="77777777" w:rsidR="00C57AB9" w:rsidRPr="00BF005B" w:rsidRDefault="00C57AB9" w:rsidP="00C57AB9">
      <w:pPr>
        <w:spacing w:after="0" w:line="240" w:lineRule="auto"/>
        <w:ind w:left="-567" w:right="-660"/>
        <w:rPr>
          <w:rFonts w:ascii="Arial" w:hAnsi="Arial" w:cs="Arial"/>
          <w:b/>
          <w:color w:val="000000" w:themeColor="text1"/>
          <w:sz w:val="20"/>
          <w:szCs w:val="20"/>
        </w:rPr>
      </w:pPr>
    </w:p>
    <w:p w14:paraId="23337641" w14:textId="7B97DD45" w:rsidR="00C57AB9" w:rsidRPr="00BF005B" w:rsidRDefault="568A0DBB" w:rsidP="00C57AB9">
      <w:pPr>
        <w:spacing w:after="0" w:line="240" w:lineRule="auto"/>
        <w:jc w:val="both"/>
        <w:rPr>
          <w:rFonts w:ascii="Arial" w:eastAsia="Arial" w:hAnsi="Arial" w:cs="Arial"/>
          <w:color w:val="000000" w:themeColor="text1"/>
          <w:sz w:val="20"/>
          <w:szCs w:val="20"/>
          <w:lang w:eastAsia="es-CO"/>
        </w:rPr>
      </w:pPr>
      <w:r w:rsidRPr="7B62DA10">
        <w:rPr>
          <w:rFonts w:ascii="Arial" w:hAnsi="Arial" w:cs="Arial"/>
          <w:color w:val="000000" w:themeColor="text1"/>
          <w:sz w:val="20"/>
          <w:szCs w:val="20"/>
        </w:rPr>
        <w:t xml:space="preserve">En mí calidad de Administrador(a) del Centro Religioso adscrito a la Dirección de Bienestar Social y Familia de la Policía Nacional, manifiesto con la suscripción de esta certificación que no existen los medios logísticos, ni la infraestructura necesaria, para la prestación de los servicios descritos en el presente estudio previo para suplir la demanda del personal de la Policía Nacional a nivel nacional, e internacional siendo argumentos necesarios para continuar un proceso contractual para la </w:t>
      </w:r>
      <w:r w:rsidR="00C8403E" w:rsidRPr="7B62DA10">
        <w:rPr>
          <w:rFonts w:ascii="Arial" w:hAnsi="Arial" w:cs="Arial"/>
          <w:sz w:val="20"/>
          <w:szCs w:val="20"/>
        </w:rPr>
        <w:t>PRESTACIÓN DE SERVICIOS FUNERARIOS PARA EL PERSONAL UNIFORMADO Y NO UNIFORMADO DE LA POLICÍA NACIONAL FALLECIDO EN SERVICIO ACTIVO, CON ASIGNACIÓN DE RETIRO Y PENSIONADOS DE LA POLICÍA NACIONAL.</w:t>
      </w:r>
    </w:p>
    <w:p w14:paraId="084C6B91" w14:textId="77777777" w:rsidR="00C57AB9" w:rsidRPr="00BF005B" w:rsidRDefault="00C57AB9" w:rsidP="00C57AB9">
      <w:pPr>
        <w:spacing w:after="0" w:line="240" w:lineRule="auto"/>
        <w:ind w:right="-2"/>
        <w:jc w:val="both"/>
        <w:rPr>
          <w:rFonts w:ascii="Arial" w:hAnsi="Arial" w:cs="Arial"/>
          <w:color w:val="000000" w:themeColor="text1"/>
          <w:sz w:val="20"/>
          <w:szCs w:val="20"/>
        </w:rPr>
      </w:pPr>
    </w:p>
    <w:p w14:paraId="76C745E1" w14:textId="77777777" w:rsidR="00C57AB9" w:rsidRPr="00BF005B" w:rsidRDefault="00C57AB9" w:rsidP="00C57AB9">
      <w:pPr>
        <w:spacing w:after="0" w:line="240" w:lineRule="auto"/>
        <w:ind w:right="-2"/>
        <w:jc w:val="both"/>
        <w:rPr>
          <w:rFonts w:ascii="Arial" w:hAnsi="Arial" w:cs="Arial"/>
          <w:b/>
          <w:bCs/>
          <w:color w:val="000000" w:themeColor="text1"/>
          <w:sz w:val="20"/>
          <w:szCs w:val="20"/>
        </w:rPr>
      </w:pPr>
      <w:r w:rsidRPr="00BF005B">
        <w:rPr>
          <w:rFonts w:ascii="Arial" w:hAnsi="Arial" w:cs="Arial"/>
          <w:b/>
          <w:bCs/>
          <w:color w:val="000000" w:themeColor="text1"/>
          <w:sz w:val="20"/>
          <w:szCs w:val="20"/>
        </w:rPr>
        <w:t>AUSTERIDAD DEL GASTO</w:t>
      </w:r>
    </w:p>
    <w:p w14:paraId="55D0CF62" w14:textId="77777777" w:rsidR="00C57AB9" w:rsidRPr="00BF005B" w:rsidRDefault="00C57AB9" w:rsidP="00C57AB9">
      <w:pPr>
        <w:spacing w:after="0" w:line="240" w:lineRule="auto"/>
        <w:ind w:right="-2"/>
        <w:jc w:val="both"/>
        <w:rPr>
          <w:rFonts w:ascii="Arial" w:hAnsi="Arial" w:cs="Arial"/>
          <w:color w:val="000000" w:themeColor="text1"/>
          <w:sz w:val="20"/>
          <w:szCs w:val="20"/>
        </w:rPr>
      </w:pPr>
    </w:p>
    <w:p w14:paraId="46B0CC2D" w14:textId="039FE42A" w:rsidR="00C57AB9" w:rsidRPr="00BF005B" w:rsidRDefault="00C57AB9" w:rsidP="00C57AB9">
      <w:pPr>
        <w:jc w:val="both"/>
        <w:rPr>
          <w:rFonts w:ascii="Arial" w:hAnsi="Arial" w:cs="Arial"/>
          <w:sz w:val="20"/>
          <w:szCs w:val="20"/>
        </w:rPr>
      </w:pPr>
      <w:r w:rsidRPr="00BF005B">
        <w:rPr>
          <w:rFonts w:ascii="Arial" w:hAnsi="Arial" w:cs="Arial"/>
          <w:sz w:val="20"/>
          <w:szCs w:val="20"/>
        </w:rPr>
        <w:t>Por otra parte, en atención al Plan de Austeridad del Gasto para la vigencia 2025, se encuentra publicado por el Ministerio de Hacienda y Crédito público en Proyecto de Decreto, el cual no ha sido firmado, sin embargo, para los órganos que hacen parte del Presupuesto General de la Nación, no se ha fijado ningún tipo de restricción para la adquisición de estos bienes; no obstante, la presente contratación se justifica en los argumentos antes relacionados, Con la presente contratación no se vulnera la austeridad del gasto ya que a la luz de la función administrativa uno de los principios que deben cumplir las entidades estatales es el principio de economía; de conformidad con el artículo 209 de la Constitución Política, el cual refleja que las autoridades deben actuar con eficacia y austeridad optimizando el uso del recurso y el tiempo, situación que se cumple con los servicios mencionados en el presente estudio previo</w:t>
      </w:r>
      <w:r w:rsidR="00D53CB8">
        <w:rPr>
          <w:rFonts w:ascii="Arial" w:hAnsi="Arial" w:cs="Arial"/>
          <w:sz w:val="20"/>
          <w:szCs w:val="20"/>
        </w:rPr>
        <w:t>.</w:t>
      </w:r>
    </w:p>
    <w:p w14:paraId="0795B191" w14:textId="77777777" w:rsidR="00C57AB9" w:rsidRPr="00BF005B" w:rsidRDefault="00C57AB9" w:rsidP="00C57AB9">
      <w:pPr>
        <w:spacing w:after="0" w:line="240" w:lineRule="auto"/>
        <w:ind w:left="142" w:right="-2"/>
        <w:jc w:val="both"/>
        <w:rPr>
          <w:rFonts w:ascii="Arial" w:hAnsi="Arial" w:cs="Arial"/>
          <w:color w:val="000000" w:themeColor="text1"/>
          <w:sz w:val="20"/>
          <w:szCs w:val="20"/>
        </w:rPr>
      </w:pPr>
    </w:p>
    <w:p w14:paraId="14C9CBA4" w14:textId="77777777" w:rsidR="00C57AB9" w:rsidRPr="00BF005B" w:rsidRDefault="00C57AB9" w:rsidP="00C57AB9">
      <w:pPr>
        <w:autoSpaceDE w:val="0"/>
        <w:autoSpaceDN w:val="0"/>
        <w:spacing w:after="0" w:line="240" w:lineRule="auto"/>
        <w:jc w:val="both"/>
        <w:rPr>
          <w:rFonts w:ascii="Arial" w:hAnsi="Arial" w:cs="Arial"/>
          <w:sz w:val="20"/>
          <w:szCs w:val="20"/>
        </w:rPr>
      </w:pPr>
      <w:r w:rsidRPr="00BF005B">
        <w:rPr>
          <w:rFonts w:ascii="Arial" w:hAnsi="Arial" w:cs="Arial"/>
          <w:color w:val="000000" w:themeColor="text1"/>
          <w:sz w:val="20"/>
          <w:szCs w:val="20"/>
        </w:rPr>
        <w:t>Por tal razón la única forma de resolver la necesidad es mediante la contratación con terceros.</w:t>
      </w:r>
    </w:p>
    <w:p w14:paraId="1C95FC64" w14:textId="77777777" w:rsidR="00C57AB9" w:rsidRPr="00BF005B" w:rsidRDefault="00C57AB9" w:rsidP="00C57AB9">
      <w:pPr>
        <w:spacing w:after="0" w:line="240" w:lineRule="auto"/>
        <w:ind w:left="-567"/>
        <w:jc w:val="both"/>
        <w:rPr>
          <w:rFonts w:ascii="Arial" w:hAnsi="Arial" w:cs="Arial"/>
          <w:color w:val="000000" w:themeColor="text1"/>
          <w:sz w:val="20"/>
          <w:szCs w:val="20"/>
          <w:highlight w:val="yellow"/>
        </w:rPr>
      </w:pPr>
    </w:p>
    <w:p w14:paraId="104F9056" w14:textId="77777777" w:rsidR="00C57AB9" w:rsidRDefault="00C57AB9" w:rsidP="00485E1D">
      <w:pPr>
        <w:spacing w:after="0" w:line="240" w:lineRule="auto"/>
        <w:ind w:right="-286"/>
        <w:rPr>
          <w:rFonts w:ascii="Arial" w:hAnsi="Arial" w:cs="Arial"/>
          <w:color w:val="000000" w:themeColor="text1"/>
        </w:rPr>
      </w:pPr>
    </w:p>
    <w:p w14:paraId="12FECF74" w14:textId="77777777" w:rsidR="00485E1D" w:rsidRDefault="00485E1D" w:rsidP="00485E1D">
      <w:pPr>
        <w:spacing w:after="0" w:line="240" w:lineRule="auto"/>
        <w:ind w:right="-286"/>
        <w:rPr>
          <w:rFonts w:ascii="Arial" w:hAnsi="Arial" w:cs="Arial"/>
          <w:color w:val="000000" w:themeColor="text1"/>
        </w:rPr>
      </w:pPr>
    </w:p>
    <w:p w14:paraId="7544F4BB" w14:textId="77777777" w:rsidR="00485E1D" w:rsidRDefault="00485E1D" w:rsidP="00485E1D">
      <w:pPr>
        <w:spacing w:after="0" w:line="240" w:lineRule="auto"/>
        <w:ind w:right="-286"/>
        <w:rPr>
          <w:rFonts w:ascii="Arial" w:hAnsi="Arial" w:cs="Arial"/>
          <w:color w:val="000000" w:themeColor="text1"/>
        </w:rPr>
      </w:pPr>
    </w:p>
    <w:p w14:paraId="699A3E76" w14:textId="77777777" w:rsidR="00485E1D" w:rsidRDefault="00485E1D" w:rsidP="00485E1D">
      <w:pPr>
        <w:spacing w:after="0" w:line="240" w:lineRule="auto"/>
        <w:ind w:right="-286"/>
        <w:rPr>
          <w:rFonts w:ascii="Arial" w:hAnsi="Arial" w:cs="Arial"/>
          <w:color w:val="000000" w:themeColor="text1"/>
        </w:rPr>
      </w:pPr>
    </w:p>
    <w:p w14:paraId="0DB892EC" w14:textId="77777777" w:rsidR="00485E1D" w:rsidRPr="007E74B6" w:rsidRDefault="00485E1D" w:rsidP="00485E1D">
      <w:pPr>
        <w:spacing w:after="0" w:line="240" w:lineRule="auto"/>
        <w:ind w:right="-286"/>
        <w:rPr>
          <w:rFonts w:ascii="Arial" w:hAnsi="Arial" w:cs="Arial"/>
          <w:color w:val="000000" w:themeColor="text1"/>
        </w:rPr>
      </w:pPr>
    </w:p>
    <w:p w14:paraId="7D8C3551" w14:textId="77777777" w:rsidR="00D53CB8" w:rsidRPr="007D3674" w:rsidRDefault="00D53CB8" w:rsidP="00D53CB8">
      <w:pPr>
        <w:pStyle w:val="NormalWeb"/>
        <w:spacing w:before="0" w:beforeAutospacing="0" w:after="0" w:afterAutospacing="0"/>
        <w:jc w:val="center"/>
        <w:rPr>
          <w:rFonts w:ascii="Arial" w:hAnsi="Arial" w:cs="Arial"/>
          <w:color w:val="000000" w:themeColor="text1"/>
          <w:sz w:val="20"/>
          <w:szCs w:val="20"/>
          <w:lang w:val="es-ES" w:eastAsia="es-ES"/>
        </w:rPr>
      </w:pPr>
      <w:r w:rsidRPr="007D3674">
        <w:rPr>
          <w:rFonts w:ascii="Arial" w:hAnsi="Arial" w:cs="Arial"/>
          <w:color w:val="000000" w:themeColor="text1"/>
          <w:sz w:val="20"/>
          <w:szCs w:val="20"/>
          <w:lang w:val="es-ES" w:eastAsia="es-ES"/>
        </w:rPr>
        <w:t xml:space="preserve">Mayor </w:t>
      </w:r>
      <w:r>
        <w:rPr>
          <w:rFonts w:ascii="Arial" w:hAnsi="Arial" w:cs="Arial"/>
          <w:b/>
          <w:bCs/>
          <w:color w:val="000000" w:themeColor="text1"/>
          <w:sz w:val="20"/>
          <w:szCs w:val="20"/>
          <w:lang w:val="es-ES" w:eastAsia="es-ES"/>
        </w:rPr>
        <w:t xml:space="preserve">DIEGO FERNANDO GUEVARA ERAZO  </w:t>
      </w:r>
    </w:p>
    <w:p w14:paraId="06E661DC" w14:textId="77777777" w:rsidR="00D53CB8" w:rsidRPr="007D3674" w:rsidRDefault="00D53CB8" w:rsidP="00D53CB8">
      <w:pPr>
        <w:pStyle w:val="NormalWeb"/>
        <w:spacing w:before="0" w:beforeAutospacing="0" w:after="0" w:afterAutospacing="0"/>
        <w:jc w:val="center"/>
        <w:rPr>
          <w:rFonts w:ascii="Arial" w:hAnsi="Arial" w:cs="Arial"/>
          <w:color w:val="000000" w:themeColor="text1"/>
          <w:sz w:val="20"/>
          <w:szCs w:val="20"/>
          <w:lang w:val="es-ES" w:eastAsia="es-ES"/>
        </w:rPr>
      </w:pPr>
      <w:r w:rsidRPr="007D3674">
        <w:rPr>
          <w:rFonts w:ascii="Arial" w:hAnsi="Arial" w:cs="Arial"/>
          <w:color w:val="000000" w:themeColor="text1"/>
          <w:sz w:val="20"/>
          <w:szCs w:val="20"/>
        </w:rPr>
        <w:t xml:space="preserve">Administradora Centro Religioso </w:t>
      </w:r>
      <w:r>
        <w:rPr>
          <w:rFonts w:ascii="Arial" w:hAnsi="Arial" w:cs="Arial"/>
          <w:color w:val="000000" w:themeColor="text1"/>
          <w:sz w:val="20"/>
          <w:szCs w:val="20"/>
        </w:rPr>
        <w:t>de la Policía Nacional (E)</w:t>
      </w:r>
    </w:p>
    <w:p w14:paraId="56C76CAD" w14:textId="77777777" w:rsidR="00485E1D" w:rsidRPr="00485E1D" w:rsidRDefault="00485E1D" w:rsidP="00986F96">
      <w:pPr>
        <w:pStyle w:val="NormalWeb"/>
        <w:spacing w:before="0" w:beforeAutospacing="0" w:after="0" w:afterAutospacing="0"/>
        <w:jc w:val="center"/>
        <w:rPr>
          <w:rFonts w:ascii="Arial" w:hAnsi="Arial" w:cs="Arial"/>
          <w:bCs/>
          <w:color w:val="000000" w:themeColor="text1"/>
          <w:sz w:val="20"/>
          <w:szCs w:val="20"/>
          <w:lang w:val="es-ES" w:eastAsia="es-ES"/>
        </w:rPr>
      </w:pPr>
    </w:p>
    <w:p w14:paraId="14A92518" w14:textId="77777777" w:rsidR="00485E1D" w:rsidRPr="00485E1D" w:rsidRDefault="00485E1D" w:rsidP="00986F96">
      <w:pPr>
        <w:pStyle w:val="NormalWeb"/>
        <w:spacing w:before="0" w:beforeAutospacing="0" w:after="0" w:afterAutospacing="0"/>
        <w:jc w:val="center"/>
        <w:rPr>
          <w:rFonts w:ascii="Arial" w:hAnsi="Arial" w:cs="Arial"/>
          <w:bCs/>
          <w:color w:val="000000" w:themeColor="text1"/>
          <w:sz w:val="20"/>
          <w:szCs w:val="20"/>
          <w:lang w:val="es-ES" w:eastAsia="es-ES"/>
        </w:rPr>
      </w:pPr>
    </w:p>
    <w:p w14:paraId="24E07A51" w14:textId="77777777" w:rsidR="00485E1D" w:rsidRDefault="00485E1D" w:rsidP="00485E1D">
      <w:pPr>
        <w:pStyle w:val="NormalWeb"/>
        <w:spacing w:before="0" w:beforeAutospacing="0" w:after="0" w:afterAutospacing="0"/>
        <w:rPr>
          <w:rFonts w:ascii="Arial" w:hAnsi="Arial" w:cs="Arial"/>
          <w:bCs/>
          <w:color w:val="000000" w:themeColor="text1"/>
          <w:sz w:val="20"/>
          <w:szCs w:val="20"/>
          <w:lang w:val="es-ES" w:eastAsia="es-ES"/>
        </w:rPr>
      </w:pPr>
    </w:p>
    <w:p w14:paraId="12DDA3D0" w14:textId="77777777" w:rsidR="00485E1D" w:rsidRPr="00485E1D" w:rsidRDefault="00485E1D" w:rsidP="00485E1D">
      <w:pPr>
        <w:pStyle w:val="NormalWeb"/>
        <w:spacing w:before="0" w:beforeAutospacing="0" w:after="0" w:afterAutospacing="0"/>
        <w:rPr>
          <w:rFonts w:ascii="Arial" w:hAnsi="Arial" w:cs="Arial"/>
          <w:bCs/>
          <w:color w:val="000000" w:themeColor="text1"/>
          <w:sz w:val="20"/>
          <w:szCs w:val="20"/>
          <w:lang w:val="es-ES" w:eastAsia="es-ES"/>
        </w:rPr>
      </w:pPr>
    </w:p>
    <w:p w14:paraId="0ACB765C" w14:textId="77777777" w:rsidR="00485E1D" w:rsidRPr="00485E1D" w:rsidRDefault="00485E1D" w:rsidP="00485E1D">
      <w:pPr>
        <w:pStyle w:val="NormalWeb"/>
        <w:spacing w:before="0" w:beforeAutospacing="0" w:after="0" w:afterAutospacing="0"/>
        <w:rPr>
          <w:rFonts w:ascii="Arial" w:hAnsi="Arial" w:cs="Arial"/>
          <w:bCs/>
          <w:color w:val="000000" w:themeColor="text1"/>
          <w:sz w:val="20"/>
          <w:szCs w:val="20"/>
          <w:lang w:val="es-ES" w:eastAsia="es-ES"/>
        </w:rPr>
      </w:pPr>
    </w:p>
    <w:p w14:paraId="52C134D0" w14:textId="3A912D84" w:rsidR="00485E1D" w:rsidRPr="00485E1D" w:rsidRDefault="00485E1D" w:rsidP="00485E1D">
      <w:pPr>
        <w:pStyle w:val="NormalWeb"/>
        <w:spacing w:before="0" w:beforeAutospacing="0" w:after="0" w:afterAutospacing="0"/>
        <w:ind w:right="-286"/>
        <w:jc w:val="center"/>
        <w:rPr>
          <w:rFonts w:ascii="Arial" w:hAnsi="Arial" w:cs="Arial"/>
          <w:color w:val="000000" w:themeColor="text1"/>
          <w:sz w:val="20"/>
          <w:szCs w:val="20"/>
          <w:lang w:val="es-ES" w:eastAsia="es-ES"/>
        </w:rPr>
      </w:pPr>
      <w:r>
        <w:rPr>
          <w:rFonts w:ascii="Arial" w:hAnsi="Arial" w:cs="Arial"/>
          <w:color w:val="000000" w:themeColor="text1"/>
          <w:sz w:val="20"/>
          <w:szCs w:val="20"/>
          <w:lang w:val="es-ES" w:eastAsia="es-ES"/>
        </w:rPr>
        <w:t>Intendente</w:t>
      </w:r>
      <w:r w:rsidR="00F71A95">
        <w:rPr>
          <w:rFonts w:ascii="Arial" w:hAnsi="Arial" w:cs="Arial"/>
          <w:color w:val="000000" w:themeColor="text1"/>
          <w:sz w:val="20"/>
          <w:szCs w:val="20"/>
          <w:lang w:val="es-ES" w:eastAsia="es-ES"/>
        </w:rPr>
        <w:t xml:space="preserve"> </w:t>
      </w:r>
      <w:proofErr w:type="gramStart"/>
      <w:r w:rsidR="00F71A95">
        <w:rPr>
          <w:rFonts w:ascii="Arial" w:hAnsi="Arial" w:cs="Arial"/>
          <w:color w:val="000000" w:themeColor="text1"/>
          <w:sz w:val="20"/>
          <w:szCs w:val="20"/>
          <w:lang w:val="es-ES" w:eastAsia="es-ES"/>
        </w:rPr>
        <w:t>Jefe</w:t>
      </w:r>
      <w:proofErr w:type="gramEnd"/>
      <w:r w:rsidRPr="00485E1D">
        <w:rPr>
          <w:rFonts w:ascii="Arial" w:hAnsi="Arial" w:cs="Arial"/>
          <w:color w:val="000000" w:themeColor="text1"/>
          <w:sz w:val="20"/>
          <w:szCs w:val="20"/>
          <w:lang w:val="es-ES" w:eastAsia="es-ES"/>
        </w:rPr>
        <w:t xml:space="preserve"> </w:t>
      </w:r>
      <w:r w:rsidRPr="00485E1D">
        <w:rPr>
          <w:rFonts w:ascii="Arial" w:hAnsi="Arial" w:cs="Arial"/>
          <w:b/>
          <w:bCs/>
          <w:color w:val="000000" w:themeColor="text1"/>
          <w:sz w:val="20"/>
          <w:szCs w:val="20"/>
          <w:lang w:val="es-ES" w:eastAsia="es-ES"/>
        </w:rPr>
        <w:t>VICTOR JESUS MAYORGA SUAREZ</w:t>
      </w:r>
    </w:p>
    <w:p w14:paraId="59140307" w14:textId="19D758D7" w:rsidR="00485E1D" w:rsidRPr="00485E1D" w:rsidRDefault="00485E1D" w:rsidP="00485E1D">
      <w:pPr>
        <w:pStyle w:val="NormalWeb"/>
        <w:spacing w:before="0" w:beforeAutospacing="0" w:after="0" w:afterAutospacing="0"/>
        <w:jc w:val="center"/>
        <w:rPr>
          <w:rFonts w:ascii="Arial" w:hAnsi="Arial" w:cs="Arial"/>
          <w:color w:val="808080" w:themeColor="background1" w:themeShade="80"/>
          <w:sz w:val="20"/>
          <w:szCs w:val="20"/>
          <w:lang w:val="es-ES" w:eastAsia="es-ES"/>
        </w:rPr>
        <w:sectPr w:rsidR="00485E1D" w:rsidRPr="00485E1D" w:rsidSect="00485E1D">
          <w:headerReference w:type="default" r:id="rId50"/>
          <w:footerReference w:type="default" r:id="rId5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Pr>
          <w:rFonts w:ascii="Arial" w:hAnsi="Arial" w:cs="Arial"/>
          <w:bCs/>
          <w:color w:val="000000" w:themeColor="text1"/>
          <w:sz w:val="20"/>
          <w:szCs w:val="20"/>
          <w:lang w:val="es-ES" w:eastAsia="es-ES"/>
        </w:rPr>
        <w:t>Almacenista Dirección de Bienestar Social y Familia</w:t>
      </w:r>
    </w:p>
    <w:p w14:paraId="6363B4F1" w14:textId="5F5608E2" w:rsidR="00673028" w:rsidRPr="00896396" w:rsidRDefault="00673028" w:rsidP="00A932F2">
      <w:pPr>
        <w:tabs>
          <w:tab w:val="left" w:pos="1604"/>
        </w:tabs>
        <w:jc w:val="center"/>
        <w:rPr>
          <w:rFonts w:ascii="Arial" w:hAnsi="Arial" w:cs="Arial"/>
          <w:b/>
          <w:sz w:val="20"/>
          <w:szCs w:val="20"/>
        </w:rPr>
      </w:pPr>
      <w:r w:rsidRPr="00896396">
        <w:rPr>
          <w:rFonts w:ascii="Arial" w:hAnsi="Arial" w:cs="Arial"/>
          <w:b/>
          <w:sz w:val="20"/>
          <w:szCs w:val="20"/>
        </w:rPr>
        <w:lastRenderedPageBreak/>
        <w:t>ANEXO No. 2</w:t>
      </w:r>
    </w:p>
    <w:p w14:paraId="03217B63" w14:textId="77777777" w:rsidR="00673028" w:rsidRPr="00896396" w:rsidRDefault="00673028" w:rsidP="00673028">
      <w:pPr>
        <w:pStyle w:val="NormalWeb"/>
        <w:spacing w:before="0" w:beforeAutospacing="0" w:after="0" w:afterAutospacing="0"/>
        <w:jc w:val="center"/>
        <w:rPr>
          <w:rFonts w:ascii="Arial" w:hAnsi="Arial" w:cs="Arial"/>
          <w:b/>
          <w:sz w:val="20"/>
          <w:szCs w:val="20"/>
        </w:rPr>
      </w:pPr>
      <w:r w:rsidRPr="00896396">
        <w:rPr>
          <w:rFonts w:ascii="Arial" w:hAnsi="Arial" w:cs="Arial"/>
          <w:b/>
          <w:bCs/>
          <w:sz w:val="20"/>
          <w:szCs w:val="20"/>
          <w:lang w:val="es-ES" w:eastAsia="es-ES"/>
        </w:rPr>
        <w:t>ESPECIFICACIONES</w:t>
      </w:r>
      <w:r w:rsidRPr="00896396">
        <w:rPr>
          <w:rFonts w:ascii="Arial" w:hAnsi="Arial" w:cs="Arial"/>
          <w:b/>
          <w:sz w:val="20"/>
          <w:szCs w:val="20"/>
        </w:rPr>
        <w:t xml:space="preserve"> TÉCNICAS MÍNIMAS</w:t>
      </w:r>
    </w:p>
    <w:p w14:paraId="368745C7" w14:textId="77777777" w:rsidR="00673028" w:rsidRPr="005423D2" w:rsidRDefault="00673028" w:rsidP="00673028">
      <w:pPr>
        <w:pStyle w:val="NormalWeb"/>
        <w:spacing w:before="0" w:beforeAutospacing="0" w:after="0" w:afterAutospacing="0"/>
        <w:jc w:val="center"/>
        <w:rPr>
          <w:rFonts w:ascii="Arial" w:hAnsi="Arial" w:cs="Arial"/>
          <w:color w:val="000000" w:themeColor="text1"/>
          <w:sz w:val="20"/>
          <w:szCs w:val="20"/>
          <w:lang w:val="es-ES" w:eastAsia="es-ES"/>
        </w:rPr>
      </w:pPr>
    </w:p>
    <w:p w14:paraId="1CB07A45" w14:textId="42B33C1C" w:rsidR="00A932F2" w:rsidRPr="005423D2" w:rsidRDefault="00A932F2" w:rsidP="00A932F2">
      <w:pPr>
        <w:autoSpaceDE w:val="0"/>
        <w:autoSpaceDN w:val="0"/>
        <w:adjustRightInd w:val="0"/>
        <w:spacing w:after="0" w:line="240" w:lineRule="auto"/>
        <w:jc w:val="both"/>
        <w:rPr>
          <w:rFonts w:ascii="Arial" w:hAnsi="Arial" w:cs="Arial"/>
          <w:color w:val="000000" w:themeColor="text1"/>
          <w:sz w:val="20"/>
          <w:szCs w:val="20"/>
        </w:rPr>
      </w:pPr>
      <w:r w:rsidRPr="005423D2">
        <w:rPr>
          <w:rFonts w:ascii="Arial" w:hAnsi="Arial" w:cs="Arial"/>
          <w:color w:val="000000" w:themeColor="text1"/>
          <w:sz w:val="20"/>
          <w:szCs w:val="20"/>
        </w:rPr>
        <w:t>Las especificaciones técnicas se definen bajo criterios de proporcionalidad, necesidad y razonabilidad, garantizando la adecuada prestación del servicio sin limitar la participación de oferentes.</w:t>
      </w:r>
    </w:p>
    <w:p w14:paraId="62D1F1A6" w14:textId="77777777" w:rsidR="00A932F2" w:rsidRPr="005423D2" w:rsidRDefault="00A932F2" w:rsidP="00A932F2">
      <w:pPr>
        <w:autoSpaceDE w:val="0"/>
        <w:autoSpaceDN w:val="0"/>
        <w:adjustRightInd w:val="0"/>
        <w:spacing w:after="0" w:line="240" w:lineRule="auto"/>
        <w:jc w:val="both"/>
        <w:rPr>
          <w:rFonts w:ascii="Arial" w:hAnsi="Arial" w:cs="Arial"/>
          <w:color w:val="000000" w:themeColor="text1"/>
          <w:sz w:val="20"/>
          <w:szCs w:val="20"/>
        </w:rPr>
      </w:pPr>
    </w:p>
    <w:p w14:paraId="34C6E187" w14:textId="2B305887" w:rsidR="00A932F2" w:rsidRPr="005423D2" w:rsidRDefault="00A932F2" w:rsidP="00A932F2">
      <w:pPr>
        <w:autoSpaceDE w:val="0"/>
        <w:autoSpaceDN w:val="0"/>
        <w:adjustRightInd w:val="0"/>
        <w:spacing w:after="0" w:line="240" w:lineRule="auto"/>
        <w:jc w:val="both"/>
        <w:rPr>
          <w:rFonts w:ascii="Arial" w:hAnsi="Arial" w:cs="Arial"/>
          <w:color w:val="000000" w:themeColor="text1"/>
          <w:sz w:val="20"/>
          <w:szCs w:val="20"/>
        </w:rPr>
      </w:pPr>
      <w:r w:rsidRPr="005423D2">
        <w:rPr>
          <w:rFonts w:ascii="Arial" w:hAnsi="Arial" w:cs="Arial"/>
          <w:color w:val="000000" w:themeColor="text1"/>
          <w:sz w:val="20"/>
          <w:szCs w:val="20"/>
        </w:rPr>
        <w:t>Nota: No se exigirán condiciones específicas relacionadas con marcas, modelos, ni características no esenciales para el cumplimiento del objeto contractual.</w:t>
      </w:r>
    </w:p>
    <w:p w14:paraId="02351F5D" w14:textId="77777777" w:rsidR="00A932F2" w:rsidRPr="00896396" w:rsidRDefault="00A932F2" w:rsidP="00673028">
      <w:pPr>
        <w:pStyle w:val="NormalWeb"/>
        <w:spacing w:before="0" w:beforeAutospacing="0" w:after="0" w:afterAutospacing="0"/>
        <w:jc w:val="center"/>
        <w:rPr>
          <w:rFonts w:ascii="Arial" w:hAnsi="Arial" w:cs="Arial"/>
          <w:sz w:val="20"/>
          <w:szCs w:val="20"/>
          <w:lang w:val="es-ES" w:eastAsia="es-ES"/>
        </w:rPr>
      </w:pPr>
    </w:p>
    <w:p w14:paraId="7E8CC1B4" w14:textId="77777777" w:rsidR="00673028" w:rsidRDefault="00673028" w:rsidP="00673028">
      <w:pPr>
        <w:pStyle w:val="Prrafodelista"/>
        <w:ind w:left="708" w:hanging="708"/>
        <w:jc w:val="center"/>
        <w:rPr>
          <w:rFonts w:ascii="Arial" w:hAnsi="Arial" w:cs="Arial"/>
          <w:b/>
          <w:sz w:val="20"/>
          <w:szCs w:val="20"/>
          <w:lang w:val="es-MX"/>
        </w:rPr>
      </w:pPr>
      <w:r w:rsidRPr="00896396">
        <w:rPr>
          <w:rFonts w:ascii="Arial" w:hAnsi="Arial" w:cs="Arial"/>
          <w:b/>
          <w:sz w:val="20"/>
          <w:szCs w:val="20"/>
          <w:lang w:val="es-MX"/>
        </w:rPr>
        <w:t>REQUISITOS TÉCNICOS OBJETO DE VERIFICACIÓN</w:t>
      </w:r>
    </w:p>
    <w:p w14:paraId="78F00222" w14:textId="77777777" w:rsidR="00673028" w:rsidRPr="00204F86" w:rsidRDefault="00673028" w:rsidP="00673028">
      <w:pPr>
        <w:pStyle w:val="Prrafodelista"/>
        <w:ind w:left="708" w:hanging="708"/>
        <w:jc w:val="center"/>
        <w:rPr>
          <w:rFonts w:ascii="Arial" w:hAnsi="Arial" w:cs="Arial"/>
          <w:b/>
          <w:sz w:val="20"/>
          <w:szCs w:val="20"/>
          <w:lang w:val="es-MX"/>
        </w:rPr>
      </w:pPr>
    </w:p>
    <w:p w14:paraId="455B55E2" w14:textId="77777777" w:rsidR="00673028" w:rsidRPr="004C520D" w:rsidRDefault="00673028" w:rsidP="00986F96">
      <w:pPr>
        <w:autoSpaceDE w:val="0"/>
        <w:autoSpaceDN w:val="0"/>
        <w:adjustRightInd w:val="0"/>
        <w:spacing w:after="0" w:line="240" w:lineRule="auto"/>
        <w:jc w:val="both"/>
        <w:rPr>
          <w:rFonts w:ascii="Arial" w:hAnsi="Arial" w:cs="Arial"/>
          <w:color w:val="000000" w:themeColor="text1"/>
          <w:sz w:val="20"/>
          <w:szCs w:val="20"/>
        </w:rPr>
      </w:pPr>
      <w:r w:rsidRPr="004C520D">
        <w:rPr>
          <w:rFonts w:ascii="Arial" w:hAnsi="Arial" w:cs="Arial"/>
          <w:color w:val="000000" w:themeColor="text1"/>
          <w:sz w:val="20"/>
          <w:szCs w:val="20"/>
        </w:rPr>
        <w:t>El oferente deberá marcar con una X, en el siguiente cuadro su manifestación voluntaria de aceptación de cumplimiento o no cumplimiento a las especificaciones técnicas establecidas en los siguientes cuadros.</w:t>
      </w:r>
    </w:p>
    <w:p w14:paraId="37C7475A" w14:textId="77777777" w:rsidR="00673028" w:rsidRPr="004C520D" w:rsidRDefault="00673028" w:rsidP="00673028">
      <w:pPr>
        <w:autoSpaceDE w:val="0"/>
        <w:autoSpaceDN w:val="0"/>
        <w:adjustRightInd w:val="0"/>
        <w:spacing w:after="0" w:line="240" w:lineRule="auto"/>
        <w:jc w:val="both"/>
        <w:rPr>
          <w:rFonts w:ascii="Arial" w:hAnsi="Arial" w:cs="Arial"/>
          <w:color w:val="000000" w:themeColor="text1"/>
          <w:sz w:val="20"/>
          <w:szCs w:val="20"/>
        </w:rPr>
      </w:pPr>
    </w:p>
    <w:p w14:paraId="73092534" w14:textId="77777777" w:rsidR="00673028" w:rsidRDefault="00673028" w:rsidP="00673028">
      <w:pPr>
        <w:autoSpaceDE w:val="0"/>
        <w:autoSpaceDN w:val="0"/>
        <w:adjustRightInd w:val="0"/>
        <w:spacing w:after="0" w:line="240" w:lineRule="auto"/>
        <w:rPr>
          <w:rFonts w:ascii="Arial" w:hAnsi="Arial" w:cs="Arial"/>
          <w:b/>
          <w:bCs/>
          <w:color w:val="000000" w:themeColor="text1"/>
          <w:sz w:val="20"/>
          <w:szCs w:val="20"/>
        </w:rPr>
      </w:pPr>
      <w:r w:rsidRPr="004C520D">
        <w:rPr>
          <w:rFonts w:ascii="Arial" w:hAnsi="Arial" w:cs="Arial"/>
          <w:b/>
          <w:bCs/>
          <w:color w:val="000000" w:themeColor="text1"/>
          <w:sz w:val="20"/>
          <w:szCs w:val="20"/>
        </w:rPr>
        <w:t>REQUISITOS GENERALES</w:t>
      </w:r>
    </w:p>
    <w:p w14:paraId="40E5301B" w14:textId="77777777" w:rsidR="00673028" w:rsidRDefault="00673028" w:rsidP="00673028">
      <w:pPr>
        <w:autoSpaceDE w:val="0"/>
        <w:autoSpaceDN w:val="0"/>
        <w:adjustRightInd w:val="0"/>
        <w:spacing w:after="0" w:line="240" w:lineRule="auto"/>
        <w:rPr>
          <w:rFonts w:ascii="Arial" w:hAnsi="Arial" w:cs="Arial"/>
          <w:b/>
          <w:bCs/>
          <w:color w:val="000000" w:themeColor="text1"/>
          <w:sz w:val="20"/>
          <w:szCs w:val="20"/>
        </w:rPr>
      </w:pPr>
    </w:p>
    <w:p w14:paraId="33734B29" w14:textId="77777777" w:rsidR="00673028" w:rsidRPr="00896396" w:rsidRDefault="00673028" w:rsidP="00673028">
      <w:pPr>
        <w:autoSpaceDE w:val="0"/>
        <w:autoSpaceDN w:val="0"/>
        <w:adjustRightInd w:val="0"/>
        <w:spacing w:after="0" w:line="240" w:lineRule="auto"/>
        <w:jc w:val="both"/>
        <w:rPr>
          <w:rFonts w:ascii="Arial" w:hAnsi="Arial" w:cs="Arial"/>
          <w:sz w:val="20"/>
          <w:szCs w:val="20"/>
        </w:rPr>
      </w:pPr>
      <w:r w:rsidRPr="004C520D">
        <w:rPr>
          <w:rFonts w:ascii="Arial" w:hAnsi="Arial" w:cs="Arial"/>
          <w:color w:val="000000" w:themeColor="text1"/>
          <w:sz w:val="20"/>
          <w:szCs w:val="20"/>
        </w:rPr>
        <w:t>Las especificaciones técnicas requeridas son de obligatorio cumplimiento</w:t>
      </w:r>
      <w:r w:rsidRPr="00896396">
        <w:rPr>
          <w:rFonts w:ascii="Arial" w:hAnsi="Arial" w:cs="Arial"/>
          <w:sz w:val="20"/>
          <w:szCs w:val="20"/>
        </w:rPr>
        <w:t>. En la columna CUMPLE / NO CUMPLE, se verificarán las especificaciones técnicas ofertadas por la firma.</w:t>
      </w:r>
    </w:p>
    <w:p w14:paraId="69172514" w14:textId="77777777" w:rsidR="00673028" w:rsidRDefault="00673028" w:rsidP="00673028">
      <w:pPr>
        <w:autoSpaceDE w:val="0"/>
        <w:autoSpaceDN w:val="0"/>
        <w:adjustRightInd w:val="0"/>
        <w:spacing w:after="0" w:line="240" w:lineRule="auto"/>
        <w:jc w:val="both"/>
        <w:rPr>
          <w:rFonts w:ascii="Arial" w:hAnsi="Arial" w:cs="Arial"/>
          <w:color w:val="000000" w:themeColor="text1"/>
          <w:sz w:val="20"/>
          <w:szCs w:val="20"/>
        </w:rPr>
      </w:pPr>
    </w:p>
    <w:tbl>
      <w:tblPr>
        <w:tblW w:w="1051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701"/>
        <w:gridCol w:w="6096"/>
        <w:gridCol w:w="992"/>
        <w:gridCol w:w="998"/>
        <w:gridCol w:w="16"/>
      </w:tblGrid>
      <w:tr w:rsidR="001564F7" w:rsidRPr="002F33DF" w14:paraId="76EF90C8" w14:textId="5C742734" w:rsidTr="7B62DA10">
        <w:trPr>
          <w:trHeight w:val="682"/>
        </w:trPr>
        <w:tc>
          <w:tcPr>
            <w:tcW w:w="10512" w:type="dxa"/>
            <w:gridSpan w:val="6"/>
            <w:vAlign w:val="center"/>
          </w:tcPr>
          <w:p w14:paraId="280167F4" w14:textId="77777777" w:rsidR="001564F7" w:rsidRPr="002F33DF" w:rsidRDefault="001564F7" w:rsidP="009F2081">
            <w:pPr>
              <w:jc w:val="center"/>
              <w:rPr>
                <w:rFonts w:ascii="Arial" w:hAnsi="Arial" w:cs="Arial"/>
                <w:b/>
                <w:bCs/>
                <w:sz w:val="16"/>
                <w:szCs w:val="16"/>
              </w:rPr>
            </w:pPr>
            <w:r w:rsidRPr="002F33DF">
              <w:rPr>
                <w:rFonts w:ascii="Arial" w:hAnsi="Arial" w:cs="Arial"/>
                <w:b/>
                <w:bCs/>
                <w:sz w:val="16"/>
                <w:szCs w:val="16"/>
              </w:rPr>
              <w:t xml:space="preserve">APLICA PARA EL PAQUETE No. 1 INHUMACIÓN FALLECIDOS UNIFORMADOS </w:t>
            </w:r>
            <w:r w:rsidRPr="002F33DF">
              <w:rPr>
                <w:rFonts w:ascii="Arial" w:eastAsia="MS Mincho" w:hAnsi="Arial" w:cs="Arial"/>
                <w:b/>
                <w:bCs/>
                <w:sz w:val="16"/>
                <w:szCs w:val="16"/>
              </w:rPr>
              <w:t>DE LA POLICÍA NACIONAL</w:t>
            </w:r>
            <w:r w:rsidRPr="002F33DF">
              <w:rPr>
                <w:rFonts w:ascii="Arial" w:hAnsi="Arial" w:cs="Arial"/>
                <w:b/>
                <w:bCs/>
                <w:sz w:val="16"/>
                <w:szCs w:val="16"/>
              </w:rPr>
              <w:t xml:space="preserve"> Y </w:t>
            </w:r>
          </w:p>
          <w:p w14:paraId="58FDCDFC" w14:textId="77777777" w:rsidR="001564F7" w:rsidRPr="002F33DF" w:rsidRDefault="001564F7" w:rsidP="009F2081">
            <w:pPr>
              <w:jc w:val="center"/>
              <w:rPr>
                <w:rFonts w:ascii="Arial" w:hAnsi="Arial" w:cs="Arial"/>
                <w:b/>
                <w:bCs/>
                <w:sz w:val="16"/>
                <w:szCs w:val="16"/>
              </w:rPr>
            </w:pPr>
            <w:r w:rsidRPr="002F33DF">
              <w:rPr>
                <w:rFonts w:ascii="Arial" w:hAnsi="Arial" w:cs="Arial"/>
                <w:b/>
                <w:bCs/>
                <w:sz w:val="16"/>
                <w:szCs w:val="16"/>
              </w:rPr>
              <w:t xml:space="preserve">PAQUETE No. 2 CREMACIÓN FALLECIDOS UNIFORMADOS </w:t>
            </w:r>
            <w:r w:rsidRPr="002F33DF">
              <w:rPr>
                <w:rFonts w:ascii="Arial" w:eastAsia="MS Mincho" w:hAnsi="Arial" w:cs="Arial"/>
                <w:b/>
                <w:bCs/>
                <w:sz w:val="16"/>
                <w:szCs w:val="16"/>
              </w:rPr>
              <w:t>DE LA POLICÍA NACIONAL</w:t>
            </w:r>
          </w:p>
          <w:p w14:paraId="6F10F08C" w14:textId="1BD42E4A" w:rsidR="001564F7" w:rsidRPr="002F33DF" w:rsidRDefault="001564F7" w:rsidP="009F2081">
            <w:pPr>
              <w:jc w:val="center"/>
              <w:rPr>
                <w:rFonts w:ascii="Arial" w:hAnsi="Arial" w:cs="Arial"/>
                <w:b/>
                <w:bCs/>
                <w:sz w:val="16"/>
                <w:szCs w:val="16"/>
              </w:rPr>
            </w:pPr>
            <w:r w:rsidRPr="002F33DF">
              <w:rPr>
                <w:rFonts w:ascii="Arial" w:eastAsia="MS Mincho" w:hAnsi="Arial" w:cs="Arial"/>
                <w:sz w:val="16"/>
                <w:szCs w:val="16"/>
              </w:rPr>
              <w:t>(Servicios Funerarios (Decreto 1212, 1213 de 1990, Decreto 1091 de 1995), Decreto 668 del 30 de abril de 2022 Personal profesional uniformado fallecido en servicio activo, fallecido con asignación de retiro y fallecido pensionado)</w:t>
            </w:r>
          </w:p>
        </w:tc>
      </w:tr>
      <w:tr w:rsidR="001564F7" w:rsidRPr="002F33DF" w14:paraId="515A013A" w14:textId="77E911F5" w:rsidTr="7B62DA10">
        <w:trPr>
          <w:gridAfter w:val="1"/>
          <w:wAfter w:w="16" w:type="dxa"/>
          <w:trHeight w:val="309"/>
        </w:trPr>
        <w:tc>
          <w:tcPr>
            <w:tcW w:w="709" w:type="dxa"/>
            <w:vAlign w:val="center"/>
          </w:tcPr>
          <w:p w14:paraId="5F922FD5" w14:textId="77777777" w:rsidR="001564F7" w:rsidRPr="002F33DF" w:rsidRDefault="001564F7" w:rsidP="001564F7">
            <w:pPr>
              <w:jc w:val="center"/>
              <w:rPr>
                <w:rFonts w:ascii="Arial" w:eastAsia="MS Mincho" w:hAnsi="Arial" w:cs="Arial"/>
                <w:b/>
                <w:sz w:val="16"/>
                <w:szCs w:val="16"/>
              </w:rPr>
            </w:pPr>
            <w:r w:rsidRPr="002F33DF">
              <w:rPr>
                <w:rFonts w:ascii="Arial" w:eastAsia="MS Mincho" w:hAnsi="Arial" w:cs="Arial"/>
                <w:b/>
                <w:sz w:val="16"/>
                <w:szCs w:val="16"/>
              </w:rPr>
              <w:t>ITEM</w:t>
            </w:r>
          </w:p>
        </w:tc>
        <w:tc>
          <w:tcPr>
            <w:tcW w:w="1701" w:type="dxa"/>
            <w:vAlign w:val="center"/>
          </w:tcPr>
          <w:p w14:paraId="0641E868" w14:textId="77777777" w:rsidR="001564F7" w:rsidRPr="002F33DF" w:rsidRDefault="001564F7" w:rsidP="001564F7">
            <w:pPr>
              <w:jc w:val="center"/>
              <w:rPr>
                <w:rFonts w:ascii="Arial" w:eastAsia="MS Mincho" w:hAnsi="Arial" w:cs="Arial"/>
                <w:b/>
                <w:sz w:val="16"/>
                <w:szCs w:val="16"/>
              </w:rPr>
            </w:pPr>
            <w:r w:rsidRPr="002F33DF">
              <w:rPr>
                <w:rFonts w:ascii="Arial" w:eastAsia="MS Mincho" w:hAnsi="Arial" w:cs="Arial"/>
                <w:b/>
                <w:sz w:val="16"/>
                <w:szCs w:val="16"/>
              </w:rPr>
              <w:t>SERVICIO</w:t>
            </w:r>
          </w:p>
        </w:tc>
        <w:tc>
          <w:tcPr>
            <w:tcW w:w="6096" w:type="dxa"/>
            <w:vAlign w:val="center"/>
          </w:tcPr>
          <w:p w14:paraId="297D9215" w14:textId="77777777" w:rsidR="001564F7" w:rsidRPr="002F33DF" w:rsidRDefault="001564F7" w:rsidP="001564F7">
            <w:pPr>
              <w:jc w:val="center"/>
              <w:rPr>
                <w:rFonts w:ascii="Arial" w:eastAsia="MS Mincho" w:hAnsi="Arial" w:cs="Arial"/>
                <w:b/>
                <w:sz w:val="16"/>
                <w:szCs w:val="16"/>
              </w:rPr>
            </w:pPr>
            <w:r w:rsidRPr="002F33DF">
              <w:rPr>
                <w:rFonts w:ascii="Arial" w:eastAsia="MS Mincho" w:hAnsi="Arial" w:cs="Arial"/>
                <w:b/>
                <w:sz w:val="16"/>
                <w:szCs w:val="16"/>
              </w:rPr>
              <w:t>CONDICIONES TÉCNICAS MÍNIMAS HABILITANTES O DESCRIPCIÓN TÉCNICA DEL SERVICIO</w:t>
            </w:r>
          </w:p>
        </w:tc>
        <w:tc>
          <w:tcPr>
            <w:tcW w:w="992" w:type="dxa"/>
            <w:vAlign w:val="center"/>
          </w:tcPr>
          <w:p w14:paraId="463A5139" w14:textId="26976505" w:rsidR="001564F7" w:rsidRPr="002F33DF" w:rsidRDefault="001564F7" w:rsidP="001564F7">
            <w:pPr>
              <w:jc w:val="center"/>
              <w:rPr>
                <w:rFonts w:ascii="Arial" w:eastAsia="MS Mincho" w:hAnsi="Arial" w:cs="Arial"/>
                <w:b/>
                <w:sz w:val="16"/>
                <w:szCs w:val="16"/>
              </w:rPr>
            </w:pPr>
            <w:r w:rsidRPr="002F33DF">
              <w:rPr>
                <w:rFonts w:ascii="Arial" w:eastAsia="MS Mincho" w:hAnsi="Arial" w:cs="Arial"/>
                <w:b/>
                <w:sz w:val="16"/>
                <w:szCs w:val="16"/>
              </w:rPr>
              <w:t>CUMPLE</w:t>
            </w:r>
          </w:p>
        </w:tc>
        <w:tc>
          <w:tcPr>
            <w:tcW w:w="998" w:type="dxa"/>
            <w:vAlign w:val="center"/>
          </w:tcPr>
          <w:p w14:paraId="4362E1CF" w14:textId="0C4DFAB3" w:rsidR="001564F7" w:rsidRPr="002F33DF" w:rsidRDefault="001564F7" w:rsidP="001564F7">
            <w:pPr>
              <w:jc w:val="center"/>
              <w:rPr>
                <w:rFonts w:ascii="Arial" w:eastAsia="MS Mincho" w:hAnsi="Arial" w:cs="Arial"/>
                <w:b/>
                <w:sz w:val="16"/>
                <w:szCs w:val="16"/>
              </w:rPr>
            </w:pPr>
            <w:r w:rsidRPr="002F33DF">
              <w:rPr>
                <w:rFonts w:ascii="Arial" w:eastAsia="MS Mincho" w:hAnsi="Arial" w:cs="Arial"/>
                <w:b/>
                <w:sz w:val="16"/>
                <w:szCs w:val="16"/>
              </w:rPr>
              <w:t>NO CUMPLE</w:t>
            </w:r>
          </w:p>
        </w:tc>
      </w:tr>
      <w:tr w:rsidR="001564F7" w:rsidRPr="002F33DF" w14:paraId="3EB1B439" w14:textId="437D9B24" w:rsidTr="7B62DA10">
        <w:trPr>
          <w:gridAfter w:val="1"/>
          <w:wAfter w:w="16" w:type="dxa"/>
          <w:trHeight w:val="132"/>
        </w:trPr>
        <w:tc>
          <w:tcPr>
            <w:tcW w:w="709" w:type="dxa"/>
            <w:vAlign w:val="center"/>
          </w:tcPr>
          <w:p w14:paraId="04EDE07F" w14:textId="77777777" w:rsidR="001564F7" w:rsidRPr="002F33DF" w:rsidRDefault="001564F7">
            <w:pPr>
              <w:numPr>
                <w:ilvl w:val="0"/>
                <w:numId w:val="27"/>
              </w:numPr>
              <w:contextualSpacing/>
              <w:jc w:val="center"/>
              <w:rPr>
                <w:rFonts w:ascii="Arial" w:hAnsi="Arial" w:cs="Arial"/>
                <w:sz w:val="16"/>
                <w:szCs w:val="16"/>
              </w:rPr>
            </w:pPr>
          </w:p>
        </w:tc>
        <w:tc>
          <w:tcPr>
            <w:tcW w:w="1701" w:type="dxa"/>
            <w:vAlign w:val="center"/>
          </w:tcPr>
          <w:p w14:paraId="34CA141F" w14:textId="77777777" w:rsidR="001564F7" w:rsidRPr="002F33DF" w:rsidRDefault="001564F7" w:rsidP="009F2081">
            <w:pPr>
              <w:spacing w:after="0"/>
              <w:jc w:val="center"/>
              <w:rPr>
                <w:rFonts w:ascii="Arial" w:eastAsia="MS Mincho" w:hAnsi="Arial" w:cs="Arial"/>
                <w:b/>
                <w:bCs/>
                <w:sz w:val="16"/>
                <w:szCs w:val="16"/>
              </w:rPr>
            </w:pPr>
            <w:r w:rsidRPr="002F33DF">
              <w:rPr>
                <w:rFonts w:ascii="Arial" w:eastAsia="MS Mincho" w:hAnsi="Arial" w:cs="Arial"/>
                <w:b/>
                <w:bCs/>
                <w:sz w:val="16"/>
                <w:szCs w:val="16"/>
              </w:rPr>
              <w:t>TRASLADOS</w:t>
            </w:r>
          </w:p>
          <w:p w14:paraId="4772B4A4" w14:textId="77777777" w:rsidR="001564F7" w:rsidRPr="002F33DF" w:rsidRDefault="001564F7" w:rsidP="009F2081">
            <w:pPr>
              <w:spacing w:after="0"/>
              <w:jc w:val="center"/>
              <w:rPr>
                <w:rFonts w:ascii="Arial" w:eastAsia="MS Mincho" w:hAnsi="Arial" w:cs="Arial"/>
                <w:sz w:val="16"/>
                <w:szCs w:val="16"/>
              </w:rPr>
            </w:pPr>
            <w:r w:rsidRPr="002F33DF">
              <w:rPr>
                <w:rFonts w:ascii="Arial" w:eastAsia="MS Mincho" w:hAnsi="Arial" w:cs="Arial"/>
                <w:b/>
                <w:bCs/>
                <w:sz w:val="16"/>
                <w:szCs w:val="16"/>
              </w:rPr>
              <w:t>DEL CUERPO</w:t>
            </w:r>
          </w:p>
        </w:tc>
        <w:tc>
          <w:tcPr>
            <w:tcW w:w="6096" w:type="dxa"/>
            <w:vAlign w:val="center"/>
          </w:tcPr>
          <w:p w14:paraId="1688C714"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Son aquellos necesarios para el transporte del cuerpo donde incluye los traslados a la morgue, aeropuerto, laboratorio, sitio de velación y demás que sean necesarios.</w:t>
            </w:r>
          </w:p>
          <w:p w14:paraId="184A1965" w14:textId="62D2219D" w:rsidR="001564F7" w:rsidRPr="005423D2" w:rsidRDefault="51E14B1F" w:rsidP="009F2081">
            <w:pPr>
              <w:jc w:val="both"/>
              <w:rPr>
                <w:rFonts w:ascii="Arial" w:eastAsia="MS Mincho" w:hAnsi="Arial" w:cs="Arial"/>
                <w:color w:val="000000" w:themeColor="text1"/>
                <w:sz w:val="16"/>
                <w:szCs w:val="16"/>
              </w:rPr>
            </w:pPr>
            <w:r w:rsidRPr="005423D2">
              <w:rPr>
                <w:rFonts w:ascii="Arial" w:eastAsia="MS Mincho" w:hAnsi="Arial" w:cs="Arial"/>
                <w:color w:val="000000" w:themeColor="text1"/>
                <w:sz w:val="16"/>
                <w:szCs w:val="16"/>
              </w:rPr>
              <w:t xml:space="preserve">El traslado debe hacerse </w:t>
            </w:r>
            <w:r w:rsidR="0083147E" w:rsidRPr="005423D2">
              <w:rPr>
                <w:rFonts w:ascii="Arial" w:eastAsia="MS Mincho" w:hAnsi="Arial" w:cs="Arial"/>
                <w:color w:val="000000" w:themeColor="text1"/>
                <w:sz w:val="16"/>
                <w:szCs w:val="16"/>
              </w:rPr>
              <w:t>en</w:t>
            </w:r>
            <w:r w:rsidR="0083147E" w:rsidRPr="005423D2">
              <w:rPr>
                <w:color w:val="000000" w:themeColor="text1"/>
              </w:rPr>
              <w:t xml:space="preserve"> </w:t>
            </w:r>
            <w:r w:rsidR="0083147E" w:rsidRPr="005423D2">
              <w:rPr>
                <w:rFonts w:ascii="Arial" w:eastAsia="MS Mincho" w:hAnsi="Arial" w:cs="Arial"/>
                <w:color w:val="000000" w:themeColor="text1"/>
                <w:sz w:val="16"/>
                <w:szCs w:val="16"/>
              </w:rPr>
              <w:t>vehículos</w:t>
            </w:r>
            <w:r w:rsidR="008C4E98">
              <w:rPr>
                <w:rFonts w:ascii="Arial" w:eastAsia="MS Mincho" w:hAnsi="Arial" w:cs="Arial"/>
                <w:color w:val="000000" w:themeColor="text1"/>
                <w:sz w:val="16"/>
                <w:szCs w:val="16"/>
              </w:rPr>
              <w:t xml:space="preserve"> modelo 2022</w:t>
            </w:r>
            <w:r w:rsidR="00254E11">
              <w:rPr>
                <w:rFonts w:ascii="Arial" w:eastAsia="MS Mincho" w:hAnsi="Arial" w:cs="Arial"/>
                <w:color w:val="000000" w:themeColor="text1"/>
                <w:sz w:val="16"/>
                <w:szCs w:val="16"/>
              </w:rPr>
              <w:t xml:space="preserve"> o superior,</w:t>
            </w:r>
            <w:r w:rsidR="00A932F2" w:rsidRPr="005423D2">
              <w:rPr>
                <w:rFonts w:ascii="Arial" w:eastAsia="MS Mincho" w:hAnsi="Arial" w:cs="Arial"/>
                <w:color w:val="000000" w:themeColor="text1"/>
                <w:sz w:val="16"/>
                <w:szCs w:val="16"/>
              </w:rPr>
              <w:t xml:space="preserve"> adecuados para la prestación del servicio, los cuales deberán cumplir con condiciones técnicas, mecánicas, sanitarias y de seguridad, conforme a la normatividad vigente aplicable</w:t>
            </w:r>
            <w:r w:rsidRPr="005423D2">
              <w:rPr>
                <w:rFonts w:ascii="Arial" w:eastAsia="MS Mincho" w:hAnsi="Arial" w:cs="Arial"/>
                <w:color w:val="000000" w:themeColor="text1"/>
                <w:sz w:val="16"/>
                <w:szCs w:val="16"/>
              </w:rPr>
              <w:t>, buscando siempre minimizar el riesgo biológico inherente a esta actividad.</w:t>
            </w:r>
          </w:p>
          <w:p w14:paraId="6E438F61" w14:textId="3BCF1F30" w:rsidR="0028499A" w:rsidRPr="005423D2" w:rsidRDefault="0028499A" w:rsidP="009F2081">
            <w:pPr>
              <w:jc w:val="both"/>
              <w:rPr>
                <w:rFonts w:ascii="Arial" w:eastAsia="MS Mincho" w:hAnsi="Arial" w:cs="Arial"/>
                <w:color w:val="000000" w:themeColor="text1"/>
                <w:sz w:val="16"/>
                <w:szCs w:val="16"/>
              </w:rPr>
            </w:pPr>
            <w:r w:rsidRPr="005423D2">
              <w:rPr>
                <w:rFonts w:ascii="Arial" w:eastAsia="MS Mincho" w:hAnsi="Arial" w:cs="Arial"/>
                <w:color w:val="000000" w:themeColor="text1"/>
                <w:sz w:val="16"/>
                <w:szCs w:val="16"/>
              </w:rPr>
              <w:t>El contratista</w:t>
            </w:r>
            <w:r w:rsidRPr="005423D2">
              <w:rPr>
                <w:color w:val="000000" w:themeColor="text1"/>
              </w:rPr>
              <w:t xml:space="preserve"> </w:t>
            </w:r>
            <w:r w:rsidRPr="005423D2">
              <w:rPr>
                <w:rFonts w:ascii="Arial" w:eastAsia="MS Mincho" w:hAnsi="Arial" w:cs="Arial"/>
                <w:color w:val="000000" w:themeColor="text1"/>
                <w:sz w:val="16"/>
                <w:szCs w:val="16"/>
              </w:rPr>
              <w:t>que se derive del presente proceso deberá garantizar cobertura nacional e internacional durante toda la ejecución contractual.</w:t>
            </w:r>
          </w:p>
          <w:p w14:paraId="6DBCE3F9" w14:textId="274A73A7" w:rsidR="001564F7" w:rsidRPr="002F33DF" w:rsidRDefault="51E14B1F" w:rsidP="009F2081">
            <w:pPr>
              <w:jc w:val="both"/>
              <w:rPr>
                <w:rFonts w:ascii="Arial" w:eastAsia="MS Mincho" w:hAnsi="Arial" w:cs="Arial"/>
                <w:sz w:val="16"/>
                <w:szCs w:val="16"/>
              </w:rPr>
            </w:pPr>
            <w:r w:rsidRPr="7B62DA10">
              <w:rPr>
                <w:rFonts w:ascii="Arial" w:eastAsia="MS Mincho" w:hAnsi="Arial" w:cs="Arial"/>
                <w:sz w:val="16"/>
                <w:szCs w:val="16"/>
              </w:rPr>
              <w:t>El contratista que se derive del presente proceso deberá transportar el féretro</w:t>
            </w:r>
            <w:r w:rsidR="04C12A49" w:rsidRPr="7B62DA10">
              <w:rPr>
                <w:rFonts w:ascii="Arial" w:eastAsia="MS Mincho" w:hAnsi="Arial" w:cs="Arial"/>
                <w:sz w:val="16"/>
                <w:szCs w:val="16"/>
              </w:rPr>
              <w:t xml:space="preserve"> con el cuerpo del fallecido,</w:t>
            </w:r>
            <w:r w:rsidRPr="7B62DA10">
              <w:rPr>
                <w:rFonts w:ascii="Arial" w:eastAsia="MS Mincho" w:hAnsi="Arial" w:cs="Arial"/>
                <w:sz w:val="16"/>
                <w:szCs w:val="16"/>
              </w:rPr>
              <w:t xml:space="preserve"> dentro del territorio nacional e internacional desde el sitio donde fallece, hasta el lugar donde se va a realizar la inhumación o cremación (destino final), los cuales pueden ser terrestres, fluviales o aéreos cumpliendo siempre con las disposiciones de sanidad portuaria tales como embalaje, el cual debe estar cubierto con material impermeable como plástico o cobertores de lona; en su defecto y de acuerdo a disposiciones locales se trasladara en cajas metálicas, cumpliendo con las revisiones de sanidad.</w:t>
            </w:r>
          </w:p>
          <w:p w14:paraId="0282AEB6" w14:textId="6DEBA29B" w:rsidR="001564F7" w:rsidRPr="00233011" w:rsidRDefault="001564F7" w:rsidP="00233011">
            <w:pPr>
              <w:ind w:right="-254"/>
              <w:rPr>
                <w:rFonts w:ascii="Arial" w:eastAsia="MS Mincho" w:hAnsi="Arial" w:cs="Arial"/>
                <w:i/>
                <w:sz w:val="16"/>
                <w:szCs w:val="16"/>
              </w:rPr>
            </w:pPr>
            <w:r w:rsidRPr="002F33DF">
              <w:rPr>
                <w:rFonts w:ascii="Arial" w:eastAsia="MS Mincho" w:hAnsi="Arial" w:cs="Arial"/>
                <w:sz w:val="16"/>
                <w:szCs w:val="16"/>
              </w:rPr>
              <w:t>Dar cumplimiento a lo establecido en la Ley 9 de 1979 en su Artículo 529, “</w:t>
            </w:r>
            <w:r w:rsidRPr="002F33DF">
              <w:rPr>
                <w:rFonts w:ascii="Arial" w:eastAsia="MS Mincho" w:hAnsi="Arial" w:cs="Arial"/>
                <w:i/>
                <w:sz w:val="16"/>
                <w:szCs w:val="16"/>
              </w:rPr>
              <w:t>Por la cual se</w:t>
            </w:r>
            <w:r w:rsidR="00233011">
              <w:rPr>
                <w:rFonts w:ascii="Arial" w:eastAsia="MS Mincho" w:hAnsi="Arial" w:cs="Arial"/>
                <w:i/>
                <w:sz w:val="16"/>
                <w:szCs w:val="16"/>
              </w:rPr>
              <w:t xml:space="preserve"> </w:t>
            </w:r>
            <w:r w:rsidRPr="002F33DF">
              <w:rPr>
                <w:rFonts w:ascii="Arial" w:eastAsia="MS Mincho" w:hAnsi="Arial" w:cs="Arial"/>
                <w:i/>
                <w:sz w:val="16"/>
                <w:szCs w:val="16"/>
              </w:rPr>
              <w:t>dictan Medidas Sanitarias</w:t>
            </w:r>
            <w:r w:rsidRPr="002F33DF">
              <w:rPr>
                <w:rFonts w:ascii="Arial" w:eastAsia="MS Mincho" w:hAnsi="Arial" w:cs="Arial"/>
                <w:sz w:val="16"/>
                <w:szCs w:val="16"/>
              </w:rPr>
              <w:t xml:space="preserve">”, dentro del cual el Ministerio de Salud deberá: </w:t>
            </w:r>
          </w:p>
          <w:p w14:paraId="6A753B48"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Determinar los requisitos generales que se deberán cumplir cuando el traslado se haga dentro del territorio nacional y particularmente, en este mismo caso, aquellos relacionados con la preservación de los cadáveres, teniendo en cuenta los siguientes factores:</w:t>
            </w:r>
          </w:p>
          <w:p w14:paraId="7EDA6328" w14:textId="77777777" w:rsidR="00BF005B" w:rsidRDefault="001564F7">
            <w:pPr>
              <w:pStyle w:val="Prrafodelista"/>
              <w:numPr>
                <w:ilvl w:val="0"/>
                <w:numId w:val="73"/>
              </w:numPr>
              <w:jc w:val="both"/>
              <w:rPr>
                <w:rFonts w:ascii="Arial" w:eastAsia="MS Mincho" w:hAnsi="Arial" w:cs="Arial"/>
                <w:sz w:val="16"/>
                <w:szCs w:val="16"/>
              </w:rPr>
            </w:pPr>
            <w:r w:rsidRPr="00BF005B">
              <w:rPr>
                <w:rFonts w:ascii="Arial" w:eastAsia="MS Mincho" w:hAnsi="Arial" w:cs="Arial"/>
                <w:sz w:val="16"/>
                <w:szCs w:val="16"/>
              </w:rPr>
              <w:t>Causa de la muerte, debidamente certificada.</w:t>
            </w:r>
          </w:p>
          <w:p w14:paraId="38FD146A" w14:textId="77777777" w:rsidR="00BF005B" w:rsidRDefault="001564F7">
            <w:pPr>
              <w:pStyle w:val="Prrafodelista"/>
              <w:numPr>
                <w:ilvl w:val="0"/>
                <w:numId w:val="73"/>
              </w:numPr>
              <w:jc w:val="both"/>
              <w:rPr>
                <w:rFonts w:ascii="Arial" w:eastAsia="MS Mincho" w:hAnsi="Arial" w:cs="Arial"/>
                <w:sz w:val="16"/>
                <w:szCs w:val="16"/>
              </w:rPr>
            </w:pPr>
            <w:r w:rsidRPr="00BF005B">
              <w:rPr>
                <w:rFonts w:ascii="Arial" w:eastAsia="MS Mincho" w:hAnsi="Arial" w:cs="Arial"/>
                <w:sz w:val="16"/>
                <w:szCs w:val="16"/>
              </w:rPr>
              <w:lastRenderedPageBreak/>
              <w:t>Tiempo del traslado con relación a la hora de la muerte.</w:t>
            </w:r>
          </w:p>
          <w:p w14:paraId="193ECA1C" w14:textId="77777777" w:rsidR="00BF005B" w:rsidRDefault="001564F7">
            <w:pPr>
              <w:pStyle w:val="Prrafodelista"/>
              <w:numPr>
                <w:ilvl w:val="0"/>
                <w:numId w:val="73"/>
              </w:numPr>
              <w:jc w:val="both"/>
              <w:rPr>
                <w:rFonts w:ascii="Arial" w:eastAsia="MS Mincho" w:hAnsi="Arial" w:cs="Arial"/>
                <w:sz w:val="16"/>
                <w:szCs w:val="16"/>
              </w:rPr>
            </w:pPr>
            <w:r w:rsidRPr="00BF005B">
              <w:rPr>
                <w:rFonts w:ascii="Arial" w:eastAsia="MS Mincho" w:hAnsi="Arial" w:cs="Arial"/>
                <w:sz w:val="16"/>
                <w:szCs w:val="16"/>
              </w:rPr>
              <w:t>Duración del traslado, máximo 24 horas.</w:t>
            </w:r>
          </w:p>
          <w:p w14:paraId="5F98778D" w14:textId="6988EE5C" w:rsidR="00233011" w:rsidRDefault="51E14B1F">
            <w:pPr>
              <w:pStyle w:val="Prrafodelista"/>
              <w:numPr>
                <w:ilvl w:val="0"/>
                <w:numId w:val="73"/>
              </w:numPr>
              <w:jc w:val="both"/>
              <w:rPr>
                <w:rFonts w:ascii="Arial" w:eastAsia="MS Mincho" w:hAnsi="Arial" w:cs="Arial"/>
                <w:sz w:val="16"/>
                <w:szCs w:val="16"/>
              </w:rPr>
            </w:pPr>
            <w:r w:rsidRPr="7B62DA10">
              <w:rPr>
                <w:rFonts w:ascii="Arial" w:eastAsia="MS Mincho" w:hAnsi="Arial" w:cs="Arial"/>
                <w:sz w:val="16"/>
                <w:szCs w:val="16"/>
              </w:rPr>
              <w:t>Medios de transporte del cadáver, y condiciones climatológicas del lugar de defunción, de las regiones de tránsito y del lugar del destino que puedan influir en el desarrollo de los fenómenos de putrefacción.</w:t>
            </w:r>
          </w:p>
          <w:p w14:paraId="6F8221C0" w14:textId="77777777" w:rsidR="00A932F2" w:rsidRPr="00A932F2" w:rsidRDefault="00A932F2" w:rsidP="00A932F2">
            <w:pPr>
              <w:pStyle w:val="Prrafodelista"/>
              <w:jc w:val="both"/>
              <w:rPr>
                <w:rFonts w:ascii="Arial" w:eastAsia="MS Mincho" w:hAnsi="Arial" w:cs="Arial"/>
                <w:sz w:val="16"/>
                <w:szCs w:val="16"/>
              </w:rPr>
            </w:pPr>
          </w:p>
          <w:p w14:paraId="156F8C8B"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El futuro contratista deberá cumplir con los convenios internacionales existentes, con relación a los sistemas de preservación de cadáveres cuando el traslado del cadáver se realice fuera de los límites de la nación.</w:t>
            </w:r>
          </w:p>
          <w:p w14:paraId="1685B4A9" w14:textId="13931C79" w:rsidR="001564F7" w:rsidRPr="002F33DF" w:rsidRDefault="51E14B1F" w:rsidP="009F2081">
            <w:pPr>
              <w:jc w:val="both"/>
              <w:rPr>
                <w:rFonts w:ascii="Arial" w:eastAsia="MS Mincho" w:hAnsi="Arial" w:cs="Arial"/>
                <w:sz w:val="16"/>
                <w:szCs w:val="16"/>
              </w:rPr>
            </w:pPr>
            <w:r w:rsidRPr="7B62DA10">
              <w:rPr>
                <w:rFonts w:ascii="Arial" w:eastAsia="MS Mincho" w:hAnsi="Arial" w:cs="Arial"/>
                <w:sz w:val="16"/>
                <w:szCs w:val="16"/>
              </w:rPr>
              <w:t>Fijar los requisitos que deberán cumplir las personas y establecimientos autorizables para el embalsam</w:t>
            </w:r>
            <w:r w:rsidR="0929A70C" w:rsidRPr="7B62DA10">
              <w:rPr>
                <w:rFonts w:ascii="Arial" w:eastAsia="MS Mincho" w:hAnsi="Arial" w:cs="Arial"/>
                <w:sz w:val="16"/>
                <w:szCs w:val="16"/>
              </w:rPr>
              <w:t>am</w:t>
            </w:r>
            <w:r w:rsidRPr="7B62DA10">
              <w:rPr>
                <w:rFonts w:ascii="Arial" w:eastAsia="MS Mincho" w:hAnsi="Arial" w:cs="Arial"/>
                <w:sz w:val="16"/>
                <w:szCs w:val="16"/>
              </w:rPr>
              <w:t>iento de cadáveres y determinar cuáles son las técnicas más adecuadas.</w:t>
            </w:r>
          </w:p>
          <w:p w14:paraId="2270858C"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El futuro contratista deberá dar cumplimiento a las normas establecidas en los convenios internacionales, con relación a las condiciones que se establezcan en cuanto al número, material de fabricación y hermetismo deberán llenar los ataúdes y los embalajes de éstos cuando el traslado se haga fuera del país.</w:t>
            </w:r>
          </w:p>
          <w:p w14:paraId="51C010A5"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Cumplir con las normas, reglamentos y condiciones de tránsito estipuladas por el Ministerio de Trasporte para los vehículos destinados al traslado de cadáveres.</w:t>
            </w:r>
          </w:p>
          <w:p w14:paraId="504B5A0A"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Cumplir con los requisitos de orden sanitario, que se deben diligenciar ante los consulados de la nación para que éstos puedan autorizar el traslado de cadáveres hacia el país, reglamentando la constatación correspondiente por parte de las Autoridades de Sanidad portuaria.</w:t>
            </w:r>
          </w:p>
          <w:p w14:paraId="75CA1223"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Nota:  El Contratista se encargará de realizar el traslado seguro del cofre o féretro al descargarlo de los vehículos, en salas de velación y destinos finales.</w:t>
            </w:r>
          </w:p>
          <w:p w14:paraId="6426C71E" w14:textId="1C1143AF" w:rsidR="001564F7" w:rsidRPr="002F33DF" w:rsidRDefault="51E14B1F" w:rsidP="009F2081">
            <w:pPr>
              <w:jc w:val="both"/>
              <w:rPr>
                <w:rFonts w:ascii="Arial" w:eastAsia="MS Mincho" w:hAnsi="Arial" w:cs="Arial"/>
                <w:sz w:val="16"/>
                <w:szCs w:val="16"/>
              </w:rPr>
            </w:pPr>
            <w:r w:rsidRPr="7B62DA10">
              <w:rPr>
                <w:rFonts w:ascii="Arial" w:eastAsia="MS Mincho" w:hAnsi="Arial" w:cs="Arial"/>
                <w:sz w:val="16"/>
                <w:szCs w:val="16"/>
              </w:rPr>
              <w:t xml:space="preserve">El contratista garantizará el cumplimiento frente a la normatividad legal en relación al </w:t>
            </w:r>
            <w:bookmarkStart w:id="15" w:name="_Hlk195168821"/>
            <w:r w:rsidRPr="7B62DA10">
              <w:rPr>
                <w:rFonts w:ascii="Arial" w:eastAsia="MS Mincho" w:hAnsi="Arial" w:cs="Arial"/>
                <w:sz w:val="16"/>
                <w:szCs w:val="16"/>
              </w:rPr>
              <w:t>Plan Estratégico de Seguridad Vial PESV</w:t>
            </w:r>
            <w:bookmarkEnd w:id="15"/>
            <w:r w:rsidRPr="7B62DA10">
              <w:rPr>
                <w:rFonts w:ascii="Arial" w:eastAsia="MS Mincho" w:hAnsi="Arial" w:cs="Arial"/>
                <w:sz w:val="16"/>
                <w:szCs w:val="16"/>
              </w:rPr>
              <w:t>, establecidos en la Ley 2251 de 2022 “</w:t>
            </w:r>
            <w:r w:rsidR="56A7E4BF" w:rsidRPr="004B7C2C">
              <w:rPr>
                <w:rFonts w:ascii="Arial" w:eastAsia="MS Mincho" w:hAnsi="Arial" w:cs="Arial"/>
                <w:i/>
                <w:iCs/>
                <w:sz w:val="16"/>
                <w:szCs w:val="16"/>
              </w:rPr>
              <w:t>P</w:t>
            </w:r>
            <w:r w:rsidRPr="004B7C2C">
              <w:rPr>
                <w:rFonts w:ascii="Arial" w:eastAsia="MS Mincho" w:hAnsi="Arial" w:cs="Arial"/>
                <w:i/>
                <w:iCs/>
                <w:sz w:val="16"/>
                <w:szCs w:val="16"/>
              </w:rPr>
              <w:t>or la cual se dictan normas para el diseño e implementación de la política de seguridad vial con enfoque de sistema seguro y se dictan otras disposiciones Ley Julián Esteban</w:t>
            </w:r>
            <w:r w:rsidRPr="7B62DA10">
              <w:rPr>
                <w:rFonts w:ascii="Arial" w:eastAsia="MS Mincho" w:hAnsi="Arial" w:cs="Arial"/>
                <w:sz w:val="16"/>
                <w:szCs w:val="16"/>
              </w:rPr>
              <w:t>”; Resolución</w:t>
            </w:r>
            <w:r w:rsidRPr="7B62DA10">
              <w:rPr>
                <w:rFonts w:ascii="Arial" w:hAnsi="Arial" w:cs="Arial"/>
                <w:sz w:val="16"/>
                <w:szCs w:val="16"/>
              </w:rPr>
              <w:t xml:space="preserve"> No. 40595 de 2022 “</w:t>
            </w:r>
            <w:r w:rsidRPr="004B7C2C">
              <w:rPr>
                <w:rFonts w:ascii="Arial" w:hAnsi="Arial" w:cs="Arial"/>
                <w:i/>
                <w:iCs/>
                <w:sz w:val="16"/>
                <w:szCs w:val="16"/>
              </w:rPr>
              <w:t>Por la cual se adopta la metodología para el diseño, implementación y verificación de los Planes Estratégicos de Seguridad Vial y se dictan otras disposiciones</w:t>
            </w:r>
            <w:r w:rsidRPr="7B62DA10">
              <w:rPr>
                <w:rFonts w:ascii="Arial" w:hAnsi="Arial" w:cs="Arial"/>
                <w:sz w:val="16"/>
                <w:szCs w:val="16"/>
              </w:rPr>
              <w:t>”, entre otros. Por lo cual el contratista entregará los soportes correspondientes a los conductores y equipo automotor asignado al presente objeto del contrato.</w:t>
            </w:r>
          </w:p>
        </w:tc>
        <w:tc>
          <w:tcPr>
            <w:tcW w:w="992" w:type="dxa"/>
          </w:tcPr>
          <w:p w14:paraId="423B582A" w14:textId="77777777" w:rsidR="001564F7" w:rsidRPr="002F33DF" w:rsidRDefault="001564F7" w:rsidP="009F2081">
            <w:pPr>
              <w:jc w:val="both"/>
              <w:rPr>
                <w:rFonts w:ascii="Arial" w:eastAsia="MS Mincho" w:hAnsi="Arial" w:cs="Arial"/>
                <w:sz w:val="16"/>
                <w:szCs w:val="16"/>
              </w:rPr>
            </w:pPr>
          </w:p>
        </w:tc>
        <w:tc>
          <w:tcPr>
            <w:tcW w:w="998" w:type="dxa"/>
          </w:tcPr>
          <w:p w14:paraId="44B57EDB" w14:textId="77777777" w:rsidR="001564F7" w:rsidRPr="002F33DF" w:rsidRDefault="001564F7" w:rsidP="009F2081">
            <w:pPr>
              <w:jc w:val="both"/>
              <w:rPr>
                <w:rFonts w:ascii="Arial" w:eastAsia="MS Mincho" w:hAnsi="Arial" w:cs="Arial"/>
                <w:sz w:val="16"/>
                <w:szCs w:val="16"/>
              </w:rPr>
            </w:pPr>
          </w:p>
        </w:tc>
      </w:tr>
      <w:tr w:rsidR="001564F7" w:rsidRPr="002F33DF" w14:paraId="00C10204" w14:textId="01D07C0B" w:rsidTr="7B62DA10">
        <w:trPr>
          <w:gridAfter w:val="1"/>
          <w:wAfter w:w="16" w:type="dxa"/>
        </w:trPr>
        <w:tc>
          <w:tcPr>
            <w:tcW w:w="709" w:type="dxa"/>
            <w:vAlign w:val="center"/>
          </w:tcPr>
          <w:p w14:paraId="425BBEE1" w14:textId="77777777" w:rsidR="001564F7" w:rsidRPr="002F33DF" w:rsidRDefault="001564F7">
            <w:pPr>
              <w:numPr>
                <w:ilvl w:val="0"/>
                <w:numId w:val="27"/>
              </w:numPr>
              <w:contextualSpacing/>
              <w:jc w:val="center"/>
              <w:rPr>
                <w:rFonts w:ascii="Arial" w:hAnsi="Arial" w:cs="Arial"/>
                <w:sz w:val="16"/>
                <w:szCs w:val="16"/>
              </w:rPr>
            </w:pPr>
          </w:p>
        </w:tc>
        <w:tc>
          <w:tcPr>
            <w:tcW w:w="1701" w:type="dxa"/>
            <w:vAlign w:val="center"/>
          </w:tcPr>
          <w:p w14:paraId="54B6A537" w14:textId="77777777" w:rsidR="001564F7" w:rsidRPr="002F33DF" w:rsidRDefault="001564F7" w:rsidP="009F2081">
            <w:pPr>
              <w:jc w:val="center"/>
              <w:rPr>
                <w:rFonts w:ascii="Arial" w:eastAsia="MS Mincho" w:hAnsi="Arial" w:cs="Arial"/>
                <w:b/>
                <w:bCs/>
                <w:sz w:val="16"/>
                <w:szCs w:val="16"/>
              </w:rPr>
            </w:pPr>
          </w:p>
          <w:p w14:paraId="7DED02E6" w14:textId="77777777" w:rsidR="001564F7" w:rsidRPr="002F33DF" w:rsidRDefault="001564F7" w:rsidP="009F2081">
            <w:pPr>
              <w:jc w:val="center"/>
              <w:rPr>
                <w:rFonts w:ascii="Arial" w:eastAsia="MS Mincho" w:hAnsi="Arial" w:cs="Arial"/>
                <w:b/>
                <w:bCs/>
                <w:sz w:val="16"/>
                <w:szCs w:val="16"/>
              </w:rPr>
            </w:pPr>
            <w:r w:rsidRPr="002F33DF">
              <w:rPr>
                <w:rFonts w:ascii="Arial" w:eastAsia="MS Mincho" w:hAnsi="Arial" w:cs="Arial"/>
                <w:b/>
                <w:bCs/>
                <w:sz w:val="16"/>
                <w:szCs w:val="16"/>
              </w:rPr>
              <w:t>TANATOPRAXIA</w:t>
            </w:r>
          </w:p>
          <w:p w14:paraId="08951C2E" w14:textId="77777777" w:rsidR="001564F7" w:rsidRPr="002F33DF" w:rsidRDefault="001564F7" w:rsidP="009F2081">
            <w:pPr>
              <w:jc w:val="center"/>
              <w:rPr>
                <w:rFonts w:ascii="Arial" w:eastAsia="MS Mincho" w:hAnsi="Arial" w:cs="Arial"/>
                <w:b/>
                <w:bCs/>
                <w:sz w:val="16"/>
                <w:szCs w:val="16"/>
              </w:rPr>
            </w:pPr>
          </w:p>
        </w:tc>
        <w:tc>
          <w:tcPr>
            <w:tcW w:w="6096" w:type="dxa"/>
            <w:vAlign w:val="center"/>
          </w:tcPr>
          <w:p w14:paraId="5B66D678" w14:textId="5D5E452C" w:rsidR="001564F7" w:rsidRPr="002F33DF" w:rsidRDefault="51E14B1F" w:rsidP="7B62DA10">
            <w:pPr>
              <w:jc w:val="both"/>
              <w:rPr>
                <w:rFonts w:ascii="Arial" w:eastAsia="MS Mincho" w:hAnsi="Arial" w:cs="Arial"/>
                <w:sz w:val="16"/>
                <w:szCs w:val="16"/>
              </w:rPr>
            </w:pPr>
            <w:r w:rsidRPr="7B62DA10">
              <w:rPr>
                <w:rFonts w:ascii="Arial" w:eastAsia="MS Mincho" w:hAnsi="Arial" w:cs="Arial"/>
                <w:sz w:val="16"/>
                <w:szCs w:val="16"/>
              </w:rPr>
              <w:t xml:space="preserve">El </w:t>
            </w:r>
            <w:r w:rsidRPr="004B7C2C">
              <w:rPr>
                <w:rFonts w:ascii="Arial" w:eastAsia="MS Mincho" w:hAnsi="Arial" w:cs="Arial"/>
                <w:b/>
                <w:bCs/>
                <w:sz w:val="16"/>
                <w:szCs w:val="16"/>
              </w:rPr>
              <w:t xml:space="preserve">proponente </w:t>
            </w:r>
            <w:r w:rsidRPr="7B62DA10">
              <w:rPr>
                <w:rFonts w:ascii="Arial" w:eastAsia="MS Mincho" w:hAnsi="Arial" w:cs="Arial"/>
                <w:sz w:val="16"/>
                <w:szCs w:val="16"/>
              </w:rPr>
              <w:t>debe garantizar la calidad del procedimiento de la tanatopraxia, el cual es el conjunto de prácticas que se realizan sobre un cadáver, desarrollando y aplicando métodos tanto para su higienización, conservación, embalsamamiento, restauración, reconstrucción y cuidado estético del cadáver, para que tenga el aspecto más natural de presentación del cuerpo; de acuerdo a las normas sanitarias establecidas para tal fin en la Resolución No 5194 de 2010</w:t>
            </w:r>
            <w:r w:rsidR="4F6D0189" w:rsidRPr="7B62DA10">
              <w:rPr>
                <w:rFonts w:ascii="Arial" w:eastAsia="MS Mincho" w:hAnsi="Arial" w:cs="Arial"/>
                <w:sz w:val="16"/>
                <w:szCs w:val="16"/>
              </w:rPr>
              <w:t xml:space="preserve"> </w:t>
            </w:r>
            <w:r w:rsidR="4F6D0189" w:rsidRPr="004B7C2C">
              <w:rPr>
                <w:rFonts w:ascii="Arial" w:eastAsia="MS Mincho" w:hAnsi="Arial" w:cs="Arial"/>
                <w:i/>
                <w:iCs/>
                <w:sz w:val="16"/>
                <w:szCs w:val="16"/>
              </w:rPr>
              <w:t>“</w:t>
            </w:r>
            <w:r w:rsidR="4F6D0189" w:rsidRPr="004B7C2C">
              <w:rPr>
                <w:rFonts w:ascii="Arial" w:eastAsia="MS Mincho" w:hAnsi="Arial" w:cs="Arial"/>
                <w:i/>
                <w:iCs/>
                <w:color w:val="000000" w:themeColor="text1"/>
                <w:sz w:val="16"/>
                <w:szCs w:val="16"/>
              </w:rPr>
              <w:t>Por la cual se reglamenta la prestación de los servicios de cementerios, inhumación, exhumación y cremación de cadáveres”</w:t>
            </w:r>
            <w:r w:rsidRPr="7B62DA10">
              <w:rPr>
                <w:rFonts w:ascii="Arial" w:eastAsia="MS Mincho" w:hAnsi="Arial" w:cs="Arial"/>
                <w:sz w:val="16"/>
                <w:szCs w:val="16"/>
              </w:rPr>
              <w:t xml:space="preserve"> </w:t>
            </w:r>
            <w:r w:rsidR="6E67FA56" w:rsidRPr="7B62DA10">
              <w:rPr>
                <w:rFonts w:ascii="Arial" w:eastAsia="MS Mincho" w:hAnsi="Arial" w:cs="Arial"/>
                <w:sz w:val="16"/>
                <w:szCs w:val="16"/>
              </w:rPr>
              <w:t xml:space="preserve">emanada </w:t>
            </w:r>
            <w:r w:rsidRPr="7B62DA10">
              <w:rPr>
                <w:rFonts w:ascii="Arial" w:eastAsia="MS Mincho" w:hAnsi="Arial" w:cs="Arial"/>
                <w:sz w:val="16"/>
                <w:szCs w:val="16"/>
              </w:rPr>
              <w:t>del Ministerio de la Protección Social y de conformidad con las normas legales vigentes además de lo dispuesto por la autoridad competente.</w:t>
            </w:r>
          </w:p>
          <w:p w14:paraId="133E978F"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Se debe garantizar por parte del contratista la preservación del cadáver, revisando cuantas veces sea necesario que se cumpla con la condición durante la prestación del servicio, desplazamiento y destino final.</w:t>
            </w:r>
          </w:p>
          <w:p w14:paraId="6348F3E2"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 xml:space="preserve">Así mismo, el contratista garantizará las condiciones sanitarias como </w:t>
            </w:r>
            <w:bookmarkStart w:id="16" w:name="_Hlk195168921"/>
            <w:r w:rsidRPr="002F33DF">
              <w:rPr>
                <w:rFonts w:ascii="Arial" w:eastAsia="MS Mincho" w:hAnsi="Arial" w:cs="Arial"/>
                <w:sz w:val="16"/>
                <w:szCs w:val="16"/>
              </w:rPr>
              <w:t>elementos de protección personal del personal que realiza el traslado y manipulación del cadáver.</w:t>
            </w:r>
            <w:bookmarkEnd w:id="16"/>
          </w:p>
        </w:tc>
        <w:tc>
          <w:tcPr>
            <w:tcW w:w="992" w:type="dxa"/>
          </w:tcPr>
          <w:p w14:paraId="42A587A6" w14:textId="77777777" w:rsidR="001564F7" w:rsidRPr="002F33DF" w:rsidRDefault="001564F7" w:rsidP="009F2081">
            <w:pPr>
              <w:jc w:val="both"/>
              <w:rPr>
                <w:rFonts w:ascii="Arial" w:eastAsia="MS Mincho" w:hAnsi="Arial" w:cs="Arial"/>
                <w:sz w:val="16"/>
                <w:szCs w:val="16"/>
              </w:rPr>
            </w:pPr>
          </w:p>
        </w:tc>
        <w:tc>
          <w:tcPr>
            <w:tcW w:w="998" w:type="dxa"/>
          </w:tcPr>
          <w:p w14:paraId="3633555D" w14:textId="77777777" w:rsidR="001564F7" w:rsidRPr="002F33DF" w:rsidRDefault="001564F7" w:rsidP="009F2081">
            <w:pPr>
              <w:jc w:val="both"/>
              <w:rPr>
                <w:rFonts w:ascii="Arial" w:eastAsia="MS Mincho" w:hAnsi="Arial" w:cs="Arial"/>
                <w:sz w:val="16"/>
                <w:szCs w:val="16"/>
              </w:rPr>
            </w:pPr>
          </w:p>
        </w:tc>
      </w:tr>
      <w:tr w:rsidR="001564F7" w:rsidRPr="002F33DF" w14:paraId="649322D7" w14:textId="6A5EA06F" w:rsidTr="7B62DA10">
        <w:trPr>
          <w:gridAfter w:val="1"/>
          <w:wAfter w:w="16" w:type="dxa"/>
          <w:trHeight w:val="427"/>
        </w:trPr>
        <w:tc>
          <w:tcPr>
            <w:tcW w:w="709" w:type="dxa"/>
            <w:vAlign w:val="center"/>
          </w:tcPr>
          <w:p w14:paraId="07770FED" w14:textId="77777777" w:rsidR="001564F7" w:rsidRPr="002F33DF" w:rsidRDefault="001564F7">
            <w:pPr>
              <w:numPr>
                <w:ilvl w:val="0"/>
                <w:numId w:val="27"/>
              </w:numPr>
              <w:contextualSpacing/>
              <w:jc w:val="center"/>
              <w:rPr>
                <w:rFonts w:ascii="Arial" w:hAnsi="Arial" w:cs="Arial"/>
                <w:sz w:val="16"/>
                <w:szCs w:val="16"/>
              </w:rPr>
            </w:pPr>
          </w:p>
        </w:tc>
        <w:tc>
          <w:tcPr>
            <w:tcW w:w="1701" w:type="dxa"/>
            <w:vAlign w:val="center"/>
          </w:tcPr>
          <w:p w14:paraId="7DAA9A9D" w14:textId="77777777" w:rsidR="001564F7" w:rsidRPr="002F33DF" w:rsidRDefault="001564F7" w:rsidP="009F2081">
            <w:pPr>
              <w:jc w:val="center"/>
              <w:rPr>
                <w:rFonts w:ascii="Arial" w:eastAsia="MS Mincho" w:hAnsi="Arial" w:cs="Arial"/>
                <w:b/>
                <w:bCs/>
                <w:sz w:val="16"/>
                <w:szCs w:val="16"/>
              </w:rPr>
            </w:pPr>
            <w:r w:rsidRPr="002F33DF">
              <w:rPr>
                <w:rFonts w:ascii="Arial" w:eastAsia="MS Mincho" w:hAnsi="Arial" w:cs="Arial"/>
                <w:b/>
                <w:bCs/>
                <w:sz w:val="16"/>
                <w:szCs w:val="16"/>
              </w:rPr>
              <w:t>TANATOESTÉTICA</w:t>
            </w:r>
          </w:p>
        </w:tc>
        <w:tc>
          <w:tcPr>
            <w:tcW w:w="6096" w:type="dxa"/>
            <w:vAlign w:val="center"/>
          </w:tcPr>
          <w:p w14:paraId="14FA6220"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Se realiza por solicitud de la familia o el encargado del cuerpo, que corresponde al maquillaje y peluquería para conseguir que el fallecido muestre la mejor imagen posible.</w:t>
            </w:r>
          </w:p>
        </w:tc>
        <w:tc>
          <w:tcPr>
            <w:tcW w:w="992" w:type="dxa"/>
          </w:tcPr>
          <w:p w14:paraId="52BFF137" w14:textId="77777777" w:rsidR="001564F7" w:rsidRPr="002F33DF" w:rsidRDefault="001564F7" w:rsidP="009F2081">
            <w:pPr>
              <w:jc w:val="both"/>
              <w:rPr>
                <w:rFonts w:ascii="Arial" w:eastAsia="MS Mincho" w:hAnsi="Arial" w:cs="Arial"/>
                <w:sz w:val="16"/>
                <w:szCs w:val="16"/>
              </w:rPr>
            </w:pPr>
          </w:p>
        </w:tc>
        <w:tc>
          <w:tcPr>
            <w:tcW w:w="998" w:type="dxa"/>
          </w:tcPr>
          <w:p w14:paraId="4B3DB663" w14:textId="77777777" w:rsidR="001564F7" w:rsidRPr="002F33DF" w:rsidRDefault="001564F7" w:rsidP="009F2081">
            <w:pPr>
              <w:jc w:val="both"/>
              <w:rPr>
                <w:rFonts w:ascii="Arial" w:eastAsia="MS Mincho" w:hAnsi="Arial" w:cs="Arial"/>
                <w:sz w:val="16"/>
                <w:szCs w:val="16"/>
              </w:rPr>
            </w:pPr>
          </w:p>
        </w:tc>
      </w:tr>
      <w:tr w:rsidR="001564F7" w:rsidRPr="002F33DF" w14:paraId="67D2D3A1" w14:textId="198ADBAB" w:rsidTr="7B62DA10">
        <w:trPr>
          <w:gridAfter w:val="1"/>
          <w:wAfter w:w="16" w:type="dxa"/>
          <w:trHeight w:val="411"/>
        </w:trPr>
        <w:tc>
          <w:tcPr>
            <w:tcW w:w="709" w:type="dxa"/>
            <w:vAlign w:val="center"/>
          </w:tcPr>
          <w:p w14:paraId="7BAC7B4D" w14:textId="77777777" w:rsidR="001564F7" w:rsidRPr="002F33DF" w:rsidRDefault="001564F7">
            <w:pPr>
              <w:numPr>
                <w:ilvl w:val="0"/>
                <w:numId w:val="27"/>
              </w:numPr>
              <w:contextualSpacing/>
              <w:jc w:val="center"/>
              <w:rPr>
                <w:rFonts w:ascii="Arial" w:hAnsi="Arial" w:cs="Arial"/>
                <w:sz w:val="16"/>
                <w:szCs w:val="16"/>
              </w:rPr>
            </w:pPr>
          </w:p>
        </w:tc>
        <w:tc>
          <w:tcPr>
            <w:tcW w:w="1701" w:type="dxa"/>
            <w:vAlign w:val="center"/>
          </w:tcPr>
          <w:p w14:paraId="23033A14" w14:textId="77777777" w:rsidR="001564F7" w:rsidRPr="002F33DF" w:rsidRDefault="001564F7" w:rsidP="009F2081">
            <w:pPr>
              <w:jc w:val="center"/>
              <w:rPr>
                <w:rFonts w:ascii="Arial" w:eastAsia="MS Mincho" w:hAnsi="Arial" w:cs="Arial"/>
                <w:b/>
                <w:bCs/>
                <w:sz w:val="16"/>
                <w:szCs w:val="16"/>
              </w:rPr>
            </w:pPr>
            <w:r w:rsidRPr="002F33DF">
              <w:rPr>
                <w:rFonts w:ascii="Arial" w:eastAsia="MS Mincho" w:hAnsi="Arial" w:cs="Arial"/>
                <w:b/>
                <w:bCs/>
                <w:sz w:val="16"/>
                <w:szCs w:val="16"/>
              </w:rPr>
              <w:t>COFRE, ATAÚD O FÉRETRO</w:t>
            </w:r>
          </w:p>
        </w:tc>
        <w:tc>
          <w:tcPr>
            <w:tcW w:w="6096" w:type="dxa"/>
            <w:vAlign w:val="center"/>
          </w:tcPr>
          <w:p w14:paraId="4DD7C38B" w14:textId="77777777" w:rsidR="001564F7" w:rsidRPr="002F33DF" w:rsidRDefault="001564F7" w:rsidP="009F2081">
            <w:pPr>
              <w:jc w:val="both"/>
              <w:rPr>
                <w:rFonts w:ascii="Arial" w:hAnsi="Arial" w:cs="Arial"/>
                <w:sz w:val="16"/>
                <w:szCs w:val="16"/>
              </w:rPr>
            </w:pPr>
            <w:r w:rsidRPr="002F33DF">
              <w:rPr>
                <w:rFonts w:ascii="Arial" w:hAnsi="Arial" w:cs="Arial"/>
                <w:sz w:val="16"/>
                <w:szCs w:val="16"/>
              </w:rPr>
              <w:t>Cofres, ataúdes o féretros de lujo gama alta y/o media tapa con acrílico - cobertura a nivel nacional – especificaciones técnicas:</w:t>
            </w:r>
          </w:p>
          <w:p w14:paraId="697580C3" w14:textId="77777777" w:rsidR="001564F7" w:rsidRPr="002F33DF" w:rsidRDefault="001564F7">
            <w:pPr>
              <w:pStyle w:val="Prrafodelista"/>
              <w:numPr>
                <w:ilvl w:val="0"/>
                <w:numId w:val="58"/>
              </w:numPr>
              <w:spacing w:after="160" w:line="259" w:lineRule="auto"/>
              <w:jc w:val="both"/>
              <w:rPr>
                <w:rFonts w:ascii="Arial" w:hAnsi="Arial" w:cs="Arial"/>
                <w:sz w:val="16"/>
                <w:szCs w:val="16"/>
              </w:rPr>
            </w:pPr>
            <w:r w:rsidRPr="002F33DF">
              <w:rPr>
                <w:rFonts w:ascii="Arial" w:hAnsi="Arial" w:cs="Arial"/>
                <w:sz w:val="16"/>
                <w:szCs w:val="16"/>
              </w:rPr>
              <w:t xml:space="preserve">Medidas: Largo: Entre 190 a 213 </w:t>
            </w:r>
            <w:r w:rsidRPr="002F33DF">
              <w:rPr>
                <w:rFonts w:ascii="Arial" w:eastAsia="MS Mincho" w:hAnsi="Arial" w:cs="Arial"/>
                <w:sz w:val="16"/>
                <w:szCs w:val="16"/>
              </w:rPr>
              <w:t>centímetros</w:t>
            </w:r>
            <w:r w:rsidRPr="002F33DF">
              <w:rPr>
                <w:rFonts w:ascii="Arial" w:hAnsi="Arial" w:cs="Arial"/>
                <w:sz w:val="16"/>
                <w:szCs w:val="16"/>
              </w:rPr>
              <w:t xml:space="preserve">. </w:t>
            </w:r>
          </w:p>
          <w:p w14:paraId="5BD9ADCD" w14:textId="77777777" w:rsidR="001564F7" w:rsidRPr="002F33DF" w:rsidRDefault="001564F7">
            <w:pPr>
              <w:pStyle w:val="Prrafodelista"/>
              <w:numPr>
                <w:ilvl w:val="0"/>
                <w:numId w:val="58"/>
              </w:numPr>
              <w:spacing w:after="160" w:line="259" w:lineRule="auto"/>
              <w:jc w:val="both"/>
              <w:rPr>
                <w:rFonts w:ascii="Arial" w:hAnsi="Arial" w:cs="Arial"/>
                <w:sz w:val="16"/>
                <w:szCs w:val="16"/>
              </w:rPr>
            </w:pPr>
            <w:r w:rsidRPr="002F33DF">
              <w:rPr>
                <w:rFonts w:ascii="Arial" w:eastAsia="MS Mincho" w:hAnsi="Arial" w:cs="Arial"/>
                <w:sz w:val="16"/>
                <w:szCs w:val="16"/>
              </w:rPr>
              <w:t xml:space="preserve">Ancho: Entre 55 a 90 centímetros. </w:t>
            </w:r>
          </w:p>
          <w:p w14:paraId="48ED8011" w14:textId="77777777" w:rsidR="001564F7" w:rsidRPr="002F33DF" w:rsidRDefault="001564F7">
            <w:pPr>
              <w:pStyle w:val="Prrafodelista"/>
              <w:numPr>
                <w:ilvl w:val="0"/>
                <w:numId w:val="58"/>
              </w:numPr>
              <w:spacing w:after="160" w:line="259" w:lineRule="auto"/>
              <w:jc w:val="both"/>
              <w:rPr>
                <w:rFonts w:ascii="Arial" w:hAnsi="Arial" w:cs="Arial"/>
                <w:sz w:val="16"/>
                <w:szCs w:val="16"/>
              </w:rPr>
            </w:pPr>
            <w:r w:rsidRPr="002F33DF">
              <w:rPr>
                <w:rFonts w:ascii="Arial" w:hAnsi="Arial" w:cs="Arial"/>
                <w:sz w:val="16"/>
                <w:szCs w:val="16"/>
              </w:rPr>
              <w:t xml:space="preserve">Alto: Entre 45 a 60 </w:t>
            </w:r>
            <w:r w:rsidRPr="002F33DF">
              <w:rPr>
                <w:rFonts w:ascii="Arial" w:eastAsia="MS Mincho" w:hAnsi="Arial" w:cs="Arial"/>
                <w:sz w:val="16"/>
                <w:szCs w:val="16"/>
              </w:rPr>
              <w:t>centímetros</w:t>
            </w:r>
            <w:r w:rsidRPr="002F33DF">
              <w:rPr>
                <w:rFonts w:ascii="Arial" w:hAnsi="Arial" w:cs="Arial"/>
                <w:sz w:val="16"/>
                <w:szCs w:val="16"/>
              </w:rPr>
              <w:t xml:space="preserve">. </w:t>
            </w:r>
          </w:p>
          <w:p w14:paraId="5A56E9E9" w14:textId="77777777" w:rsidR="001564F7" w:rsidRPr="002F33DF" w:rsidRDefault="001564F7">
            <w:pPr>
              <w:pStyle w:val="Prrafodelista"/>
              <w:numPr>
                <w:ilvl w:val="0"/>
                <w:numId w:val="58"/>
              </w:numPr>
              <w:spacing w:after="160" w:line="259" w:lineRule="auto"/>
              <w:jc w:val="both"/>
              <w:rPr>
                <w:rFonts w:ascii="Arial" w:hAnsi="Arial" w:cs="Arial"/>
                <w:sz w:val="16"/>
                <w:szCs w:val="16"/>
              </w:rPr>
            </w:pPr>
            <w:r w:rsidRPr="002F33DF">
              <w:rPr>
                <w:rFonts w:ascii="Arial" w:hAnsi="Arial" w:cs="Arial"/>
                <w:sz w:val="16"/>
                <w:szCs w:val="16"/>
              </w:rPr>
              <w:t xml:space="preserve">Materiales: Aglomerados (MDF) y un 3% en madera tratada curada y de plantaciones renovables. </w:t>
            </w:r>
          </w:p>
          <w:p w14:paraId="53587266" w14:textId="77777777" w:rsidR="001564F7" w:rsidRPr="002F33DF" w:rsidRDefault="001564F7">
            <w:pPr>
              <w:pStyle w:val="Prrafodelista"/>
              <w:numPr>
                <w:ilvl w:val="0"/>
                <w:numId w:val="58"/>
              </w:numPr>
              <w:spacing w:after="160" w:line="259" w:lineRule="auto"/>
              <w:jc w:val="both"/>
              <w:rPr>
                <w:rFonts w:ascii="Arial" w:hAnsi="Arial" w:cs="Arial"/>
                <w:sz w:val="16"/>
                <w:szCs w:val="16"/>
              </w:rPr>
            </w:pPr>
            <w:r w:rsidRPr="002F33DF">
              <w:rPr>
                <w:rFonts w:ascii="Arial" w:hAnsi="Arial" w:cs="Arial"/>
                <w:sz w:val="16"/>
                <w:szCs w:val="16"/>
              </w:rPr>
              <w:t>Capacidad mínima de Cargue: 200 kilos.</w:t>
            </w:r>
          </w:p>
          <w:p w14:paraId="03299C55" w14:textId="77777777" w:rsidR="001564F7" w:rsidRPr="002F33DF" w:rsidRDefault="001564F7">
            <w:pPr>
              <w:pStyle w:val="Prrafodelista"/>
              <w:numPr>
                <w:ilvl w:val="0"/>
                <w:numId w:val="58"/>
              </w:numPr>
              <w:spacing w:after="160" w:line="259" w:lineRule="auto"/>
              <w:jc w:val="both"/>
              <w:rPr>
                <w:rFonts w:ascii="Arial" w:hAnsi="Arial" w:cs="Arial"/>
                <w:sz w:val="16"/>
                <w:szCs w:val="16"/>
              </w:rPr>
            </w:pPr>
            <w:r w:rsidRPr="002F33DF">
              <w:rPr>
                <w:rFonts w:ascii="Arial" w:hAnsi="Arial" w:cs="Arial"/>
                <w:sz w:val="16"/>
                <w:szCs w:val="16"/>
              </w:rPr>
              <w:t xml:space="preserve">Pinturas: Especiales entonadas por personal calificado. </w:t>
            </w:r>
          </w:p>
          <w:p w14:paraId="6E5F2438" w14:textId="77777777" w:rsidR="001564F7" w:rsidRPr="002F33DF" w:rsidRDefault="001564F7">
            <w:pPr>
              <w:pStyle w:val="Prrafodelista"/>
              <w:numPr>
                <w:ilvl w:val="0"/>
                <w:numId w:val="58"/>
              </w:numPr>
              <w:spacing w:after="160" w:line="259" w:lineRule="auto"/>
              <w:jc w:val="both"/>
              <w:rPr>
                <w:rFonts w:ascii="Arial" w:hAnsi="Arial" w:cs="Arial"/>
                <w:sz w:val="16"/>
                <w:szCs w:val="16"/>
              </w:rPr>
            </w:pPr>
            <w:r w:rsidRPr="002F33DF">
              <w:rPr>
                <w:rFonts w:ascii="Arial" w:hAnsi="Arial" w:cs="Arial"/>
                <w:sz w:val="16"/>
                <w:szCs w:val="16"/>
              </w:rPr>
              <w:t xml:space="preserve">Colores en acabado semi - mate. </w:t>
            </w:r>
          </w:p>
          <w:p w14:paraId="52FD7327" w14:textId="77777777" w:rsidR="001564F7" w:rsidRPr="002F33DF" w:rsidRDefault="001564F7">
            <w:pPr>
              <w:pStyle w:val="Prrafodelista"/>
              <w:numPr>
                <w:ilvl w:val="0"/>
                <w:numId w:val="58"/>
              </w:numPr>
              <w:spacing w:after="160" w:line="259" w:lineRule="auto"/>
              <w:jc w:val="both"/>
              <w:rPr>
                <w:rFonts w:ascii="Arial" w:hAnsi="Arial" w:cs="Arial"/>
                <w:sz w:val="16"/>
                <w:szCs w:val="16"/>
              </w:rPr>
            </w:pPr>
            <w:r w:rsidRPr="002F33DF">
              <w:rPr>
                <w:rFonts w:ascii="Arial" w:hAnsi="Arial" w:cs="Arial"/>
                <w:sz w:val="16"/>
                <w:szCs w:val="16"/>
              </w:rPr>
              <w:t xml:space="preserve">Tapizado: Capitoneado-Acolchado con Seda Brillante Nieve-Cartón especial secante e impermeabilizante, ACRÍLICO (burbuja) Transparente, Bouquet, Edredón acolchado, manija (agarradera) en madera de tres secciones por cada lado o larga con tornillo roscado, con tuerca y arandela, herrajes y bisagras doradas. </w:t>
            </w:r>
          </w:p>
          <w:p w14:paraId="603784D8" w14:textId="54310E11" w:rsidR="001564F7" w:rsidRPr="002F33DF" w:rsidRDefault="51E14B1F">
            <w:pPr>
              <w:pStyle w:val="Prrafodelista"/>
              <w:numPr>
                <w:ilvl w:val="0"/>
                <w:numId w:val="58"/>
              </w:numPr>
              <w:spacing w:after="160" w:line="259" w:lineRule="auto"/>
              <w:ind w:left="349"/>
              <w:jc w:val="both"/>
              <w:rPr>
                <w:rFonts w:ascii="Arial" w:hAnsi="Arial" w:cs="Arial"/>
                <w:sz w:val="16"/>
                <w:szCs w:val="16"/>
              </w:rPr>
            </w:pPr>
            <w:r w:rsidRPr="7B62DA10">
              <w:rPr>
                <w:rFonts w:ascii="Arial" w:hAnsi="Arial" w:cs="Arial"/>
                <w:sz w:val="16"/>
                <w:szCs w:val="16"/>
              </w:rPr>
              <w:t>Cofre, ataúd o féretro</w:t>
            </w:r>
            <w:r w:rsidRPr="7B62DA10">
              <w:rPr>
                <w:rFonts w:ascii="Arial" w:eastAsia="MS Mincho" w:hAnsi="Arial" w:cs="Arial"/>
                <w:sz w:val="16"/>
                <w:szCs w:val="16"/>
              </w:rPr>
              <w:t xml:space="preserve"> (cuyo costo incluido impuestos no debe superar, para el personal uniformado hasta dos (2) S.M.L.M.V', cumpliendo con lo establecido en </w:t>
            </w:r>
            <w:r w:rsidR="28515748" w:rsidRPr="7B62DA10">
              <w:rPr>
                <w:rFonts w:ascii="Arial" w:eastAsia="MS Mincho" w:hAnsi="Arial" w:cs="Arial"/>
                <w:sz w:val="16"/>
                <w:szCs w:val="16"/>
              </w:rPr>
              <w:t xml:space="preserve">el artículo 21 de </w:t>
            </w:r>
            <w:r w:rsidRPr="7B62DA10">
              <w:rPr>
                <w:rFonts w:ascii="Arial" w:eastAsia="MS Mincho" w:hAnsi="Arial" w:cs="Arial"/>
                <w:sz w:val="16"/>
                <w:szCs w:val="16"/>
              </w:rPr>
              <w:t>la Resolución No 02551 del 10/06/2015</w:t>
            </w:r>
            <w:proofErr w:type="gramStart"/>
            <w:r w:rsidRPr="7B62DA10">
              <w:rPr>
                <w:rFonts w:ascii="Arial" w:eastAsia="MS Mincho" w:hAnsi="Arial" w:cs="Arial"/>
                <w:sz w:val="16"/>
                <w:szCs w:val="16"/>
              </w:rPr>
              <w:t>, ,</w:t>
            </w:r>
            <w:proofErr w:type="gramEnd"/>
            <w:r w:rsidRPr="7B62DA10">
              <w:rPr>
                <w:rFonts w:ascii="Arial" w:eastAsia="MS Mincho" w:hAnsi="Arial" w:cs="Arial"/>
                <w:sz w:val="16"/>
                <w:szCs w:val="16"/>
              </w:rPr>
              <w:t xml:space="preserve"> </w:t>
            </w:r>
            <w:r w:rsidRPr="7B62DA10">
              <w:rPr>
                <w:rFonts w:ascii="Arial" w:eastAsia="MS Mincho" w:hAnsi="Arial" w:cs="Arial"/>
                <w:i/>
                <w:iCs/>
                <w:sz w:val="16"/>
                <w:szCs w:val="16"/>
              </w:rPr>
              <w:t>“Servicios que cubre el auxilio funerario”</w:t>
            </w:r>
            <w:r w:rsidR="5D1C2125" w:rsidRPr="7B62DA10">
              <w:rPr>
                <w:rFonts w:ascii="Arial" w:eastAsia="MS Mincho" w:hAnsi="Arial" w:cs="Arial"/>
                <w:i/>
                <w:iCs/>
                <w:sz w:val="16"/>
                <w:szCs w:val="16"/>
              </w:rPr>
              <w:t xml:space="preserve"> </w:t>
            </w:r>
            <w:r w:rsidR="5D1C2125" w:rsidRPr="004B7C2C">
              <w:rPr>
                <w:rFonts w:ascii="Arial" w:eastAsia="MS Mincho" w:hAnsi="Arial" w:cs="Arial"/>
                <w:sz w:val="16"/>
                <w:szCs w:val="16"/>
              </w:rPr>
              <w:t>emanada de la Policía Nacional de Colombia</w:t>
            </w:r>
            <w:r w:rsidRPr="7B62DA10">
              <w:rPr>
                <w:rFonts w:ascii="Arial" w:eastAsia="MS Mincho" w:hAnsi="Arial" w:cs="Arial"/>
                <w:sz w:val="16"/>
                <w:szCs w:val="16"/>
              </w:rPr>
              <w:t xml:space="preserve">. </w:t>
            </w:r>
          </w:p>
          <w:p w14:paraId="4CF03EF7" w14:textId="77777777" w:rsidR="001564F7" w:rsidRPr="002F33DF" w:rsidRDefault="001564F7" w:rsidP="009F2081">
            <w:pPr>
              <w:jc w:val="both"/>
              <w:rPr>
                <w:rFonts w:ascii="Arial" w:hAnsi="Arial" w:cs="Arial"/>
                <w:sz w:val="16"/>
                <w:szCs w:val="16"/>
              </w:rPr>
            </w:pPr>
            <w:r w:rsidRPr="002F33DF">
              <w:rPr>
                <w:rFonts w:ascii="Arial" w:hAnsi="Arial" w:cs="Arial"/>
                <w:b/>
                <w:sz w:val="16"/>
                <w:szCs w:val="16"/>
              </w:rPr>
              <w:t>Nota</w:t>
            </w:r>
            <w:r w:rsidRPr="002F33DF">
              <w:rPr>
                <w:rFonts w:ascii="Arial" w:hAnsi="Arial" w:cs="Arial"/>
                <w:sz w:val="16"/>
                <w:szCs w:val="16"/>
              </w:rPr>
              <w:t xml:space="preserve">: En los casos donde se requieran Cofre, ataúd o féretro TIPO EXTRA O SUPER EXTRA, por el tamaño del fallecido (estatura, obesidad, etc.), el contratante deberá suministrar un Cofre, ataúd o féretro del tamaño requerido con las mismas características del paquete al cual pertenezca, sin costo adicional. </w:t>
            </w:r>
          </w:p>
          <w:p w14:paraId="37AC642B" w14:textId="36A50122" w:rsidR="001564F7" w:rsidRPr="002F33DF" w:rsidRDefault="51E14B1F" w:rsidP="7B62DA10">
            <w:pPr>
              <w:jc w:val="both"/>
              <w:rPr>
                <w:rFonts w:ascii="Arial" w:hAnsi="Arial" w:cs="Arial"/>
                <w:sz w:val="16"/>
                <w:szCs w:val="16"/>
              </w:rPr>
            </w:pPr>
            <w:r w:rsidRPr="7B62DA10">
              <w:rPr>
                <w:rFonts w:ascii="Arial" w:hAnsi="Arial" w:cs="Arial"/>
                <w:sz w:val="16"/>
                <w:szCs w:val="16"/>
              </w:rPr>
              <w:t>Si por algún motivo</w:t>
            </w:r>
            <w:r w:rsidR="7CCFADCE" w:rsidRPr="7B62DA10">
              <w:rPr>
                <w:rFonts w:ascii="Arial" w:hAnsi="Arial" w:cs="Arial"/>
                <w:sz w:val="16"/>
                <w:szCs w:val="16"/>
              </w:rPr>
              <w:t>,</w:t>
            </w:r>
            <w:r w:rsidRPr="7B62DA10">
              <w:rPr>
                <w:rFonts w:ascii="Arial" w:hAnsi="Arial" w:cs="Arial"/>
                <w:sz w:val="16"/>
                <w:szCs w:val="16"/>
              </w:rPr>
              <w:t xml:space="preserve"> se presentan desperfectos o daños en los Cofres, ataúdes o féretros, durante los traslados aéreos, fluviales o terrestres, el contratista que se derive del presente proceso, deberá remplazarlo sin ningún costo adicional a la administración, de acuerdo a lo establecido en la Resolución No 5194 de 2010 </w:t>
            </w:r>
            <w:r w:rsidR="5B984DB9" w:rsidRPr="7B62DA10">
              <w:rPr>
                <w:rFonts w:ascii="Arial" w:eastAsia="MS Mincho" w:hAnsi="Arial" w:cs="Arial"/>
                <w:i/>
                <w:iCs/>
                <w:sz w:val="16"/>
                <w:szCs w:val="16"/>
              </w:rPr>
              <w:t>“</w:t>
            </w:r>
            <w:r w:rsidR="5B984DB9" w:rsidRPr="7B62DA10">
              <w:rPr>
                <w:rFonts w:ascii="Arial" w:eastAsia="MS Mincho" w:hAnsi="Arial" w:cs="Arial"/>
                <w:i/>
                <w:iCs/>
                <w:color w:val="000000" w:themeColor="text1"/>
                <w:sz w:val="16"/>
                <w:szCs w:val="16"/>
              </w:rPr>
              <w:t>Por la cual se reglamenta la prestación de los servicios de cementerios, inhumación, exhumación y cremación de cadáveres”</w:t>
            </w:r>
            <w:r w:rsidR="5B984DB9" w:rsidRPr="7B62DA10">
              <w:rPr>
                <w:rFonts w:ascii="Arial" w:eastAsia="MS Mincho" w:hAnsi="Arial" w:cs="Arial"/>
                <w:sz w:val="16"/>
                <w:szCs w:val="16"/>
              </w:rPr>
              <w:t xml:space="preserve"> emanada</w:t>
            </w:r>
            <w:r w:rsidR="5B984DB9" w:rsidRPr="7B62DA10">
              <w:rPr>
                <w:rFonts w:ascii="Arial" w:hAnsi="Arial" w:cs="Arial"/>
                <w:sz w:val="16"/>
                <w:szCs w:val="16"/>
              </w:rPr>
              <w:t xml:space="preserve"> por el</w:t>
            </w:r>
            <w:r w:rsidRPr="7B62DA10">
              <w:rPr>
                <w:rFonts w:ascii="Arial" w:hAnsi="Arial" w:cs="Arial"/>
                <w:sz w:val="16"/>
                <w:szCs w:val="16"/>
              </w:rPr>
              <w:t xml:space="preserve"> Ministerio de la Protección Social.</w:t>
            </w:r>
          </w:p>
          <w:p w14:paraId="6B8BA8AD" w14:textId="77777777" w:rsidR="001564F7" w:rsidRPr="002F33DF" w:rsidRDefault="001564F7" w:rsidP="009F2081">
            <w:pPr>
              <w:jc w:val="both"/>
              <w:rPr>
                <w:rFonts w:ascii="Arial" w:hAnsi="Arial" w:cs="Arial"/>
                <w:sz w:val="16"/>
                <w:szCs w:val="16"/>
              </w:rPr>
            </w:pPr>
            <w:r w:rsidRPr="002F33DF">
              <w:rPr>
                <w:rFonts w:ascii="Arial" w:eastAsia="MS Mincho" w:hAnsi="Arial" w:cs="Arial"/>
                <w:sz w:val="16"/>
                <w:szCs w:val="16"/>
              </w:rPr>
              <w:t xml:space="preserve">El contratista garantizará el cumplimiento frente a la normatividad legal en relación al Plan Estratégico de Seguridad Vial PESV, establecidos en la Ley 2251 de 2022, </w:t>
            </w:r>
            <w:r w:rsidRPr="002F33DF">
              <w:rPr>
                <w:rFonts w:ascii="Arial" w:eastAsia="MS Mincho" w:hAnsi="Arial" w:cs="Arial"/>
                <w:i/>
                <w:iCs/>
                <w:sz w:val="16"/>
                <w:szCs w:val="16"/>
              </w:rPr>
              <w:t xml:space="preserve">“Por la cual se dictan normas para el diseño e implementación de la política de seguridad vial con enfoque de sistema seguro y se dictan otras disposiciones Ley Julián Esteban” </w:t>
            </w:r>
            <w:r w:rsidRPr="002F33DF">
              <w:rPr>
                <w:rFonts w:ascii="Arial" w:eastAsia="MS Mincho" w:hAnsi="Arial" w:cs="Arial"/>
                <w:sz w:val="16"/>
                <w:szCs w:val="16"/>
              </w:rPr>
              <w:t>y a la</w:t>
            </w:r>
            <w:r w:rsidRPr="002F33DF">
              <w:rPr>
                <w:rFonts w:ascii="Arial" w:eastAsia="MS Mincho" w:hAnsi="Arial" w:cs="Arial"/>
                <w:i/>
                <w:iCs/>
                <w:sz w:val="16"/>
                <w:szCs w:val="16"/>
              </w:rPr>
              <w:t xml:space="preserve"> </w:t>
            </w:r>
            <w:r w:rsidRPr="002F33DF">
              <w:rPr>
                <w:rFonts w:ascii="Arial" w:eastAsia="MS Mincho" w:hAnsi="Arial" w:cs="Arial"/>
                <w:sz w:val="16"/>
                <w:szCs w:val="16"/>
              </w:rPr>
              <w:t>Resolución</w:t>
            </w:r>
            <w:r w:rsidRPr="002F33DF">
              <w:rPr>
                <w:rFonts w:ascii="Arial" w:hAnsi="Arial" w:cs="Arial"/>
                <w:sz w:val="16"/>
                <w:szCs w:val="16"/>
              </w:rPr>
              <w:t xml:space="preserve"> No 40595 de 2022, </w:t>
            </w:r>
            <w:r w:rsidRPr="002F33DF">
              <w:rPr>
                <w:rFonts w:ascii="Arial" w:hAnsi="Arial" w:cs="Arial"/>
                <w:i/>
                <w:iCs/>
                <w:sz w:val="16"/>
                <w:szCs w:val="16"/>
              </w:rPr>
              <w:t>“Por la cual se adopta la metodología para el diseño</w:t>
            </w:r>
            <w:r w:rsidRPr="002F33DF">
              <w:rPr>
                <w:rFonts w:ascii="Arial" w:hAnsi="Arial" w:cs="Arial"/>
                <w:sz w:val="16"/>
                <w:szCs w:val="16"/>
              </w:rPr>
              <w:t xml:space="preserve">, </w:t>
            </w:r>
            <w:r w:rsidRPr="002F33DF">
              <w:rPr>
                <w:rFonts w:ascii="Arial" w:hAnsi="Arial" w:cs="Arial"/>
                <w:i/>
                <w:iCs/>
                <w:sz w:val="16"/>
                <w:szCs w:val="16"/>
              </w:rPr>
              <w:t>implementación y verificación de los Planes Estratégicos de Seguridad Vial y se dictan otras disposiciones”</w:t>
            </w:r>
            <w:r w:rsidRPr="002F33DF">
              <w:rPr>
                <w:rFonts w:ascii="Arial" w:hAnsi="Arial" w:cs="Arial"/>
                <w:sz w:val="16"/>
                <w:szCs w:val="16"/>
              </w:rPr>
              <w:t>, entre otros. Por lo cual el contratista entregará los soportes correspondientes a los conductores y equipo automotor asignado al presente objeto del contrato.</w:t>
            </w:r>
          </w:p>
        </w:tc>
        <w:tc>
          <w:tcPr>
            <w:tcW w:w="992" w:type="dxa"/>
          </w:tcPr>
          <w:p w14:paraId="13227876" w14:textId="77777777" w:rsidR="001564F7" w:rsidRPr="002F33DF" w:rsidRDefault="001564F7" w:rsidP="009F2081">
            <w:pPr>
              <w:jc w:val="both"/>
              <w:rPr>
                <w:rFonts w:ascii="Arial" w:hAnsi="Arial" w:cs="Arial"/>
                <w:sz w:val="16"/>
                <w:szCs w:val="16"/>
              </w:rPr>
            </w:pPr>
          </w:p>
        </w:tc>
        <w:tc>
          <w:tcPr>
            <w:tcW w:w="998" w:type="dxa"/>
          </w:tcPr>
          <w:p w14:paraId="7F19F194" w14:textId="77777777" w:rsidR="001564F7" w:rsidRPr="002F33DF" w:rsidRDefault="001564F7" w:rsidP="009F2081">
            <w:pPr>
              <w:jc w:val="both"/>
              <w:rPr>
                <w:rFonts w:ascii="Arial" w:hAnsi="Arial" w:cs="Arial"/>
                <w:sz w:val="16"/>
                <w:szCs w:val="16"/>
              </w:rPr>
            </w:pPr>
          </w:p>
        </w:tc>
      </w:tr>
      <w:tr w:rsidR="001564F7" w:rsidRPr="002F33DF" w14:paraId="27ECA54A" w14:textId="2155BF64" w:rsidTr="7B62DA10">
        <w:trPr>
          <w:gridAfter w:val="1"/>
          <w:wAfter w:w="16" w:type="dxa"/>
          <w:trHeight w:val="604"/>
        </w:trPr>
        <w:tc>
          <w:tcPr>
            <w:tcW w:w="709" w:type="dxa"/>
            <w:vAlign w:val="center"/>
          </w:tcPr>
          <w:p w14:paraId="1E0DBF27" w14:textId="77777777" w:rsidR="001564F7" w:rsidRPr="002F33DF" w:rsidRDefault="001564F7">
            <w:pPr>
              <w:numPr>
                <w:ilvl w:val="0"/>
                <w:numId w:val="27"/>
              </w:numPr>
              <w:contextualSpacing/>
              <w:jc w:val="center"/>
              <w:rPr>
                <w:rFonts w:ascii="Arial" w:hAnsi="Arial" w:cs="Arial"/>
                <w:sz w:val="16"/>
                <w:szCs w:val="16"/>
              </w:rPr>
            </w:pPr>
          </w:p>
        </w:tc>
        <w:tc>
          <w:tcPr>
            <w:tcW w:w="1701" w:type="dxa"/>
            <w:vAlign w:val="center"/>
          </w:tcPr>
          <w:p w14:paraId="106AF1B8" w14:textId="77777777" w:rsidR="001564F7" w:rsidRPr="002F33DF" w:rsidRDefault="001564F7" w:rsidP="009F2081">
            <w:pPr>
              <w:spacing w:after="0"/>
              <w:jc w:val="center"/>
              <w:rPr>
                <w:rFonts w:ascii="Arial" w:eastAsia="MS Mincho" w:hAnsi="Arial" w:cs="Arial"/>
                <w:b/>
                <w:bCs/>
                <w:sz w:val="16"/>
                <w:szCs w:val="16"/>
              </w:rPr>
            </w:pPr>
            <w:r w:rsidRPr="002F33DF">
              <w:rPr>
                <w:rFonts w:ascii="Arial" w:eastAsia="MS Mincho" w:hAnsi="Arial" w:cs="Arial"/>
                <w:b/>
                <w:bCs/>
                <w:sz w:val="16"/>
                <w:szCs w:val="16"/>
              </w:rPr>
              <w:t>CINTA PARA</w:t>
            </w:r>
          </w:p>
          <w:p w14:paraId="71C7DC4F" w14:textId="77777777" w:rsidR="001564F7" w:rsidRPr="002F33DF" w:rsidRDefault="001564F7" w:rsidP="009F2081">
            <w:pPr>
              <w:spacing w:after="0"/>
              <w:jc w:val="center"/>
              <w:rPr>
                <w:rFonts w:ascii="Arial" w:eastAsia="MS Mincho" w:hAnsi="Arial" w:cs="Arial"/>
                <w:b/>
                <w:bCs/>
                <w:sz w:val="16"/>
                <w:szCs w:val="16"/>
              </w:rPr>
            </w:pPr>
            <w:r w:rsidRPr="002F33DF">
              <w:rPr>
                <w:rFonts w:ascii="Arial" w:eastAsia="MS Mincho" w:hAnsi="Arial" w:cs="Arial"/>
                <w:b/>
                <w:bCs/>
                <w:sz w:val="16"/>
                <w:szCs w:val="16"/>
              </w:rPr>
              <w:t>CARROZA FÚNEBRE</w:t>
            </w:r>
          </w:p>
        </w:tc>
        <w:tc>
          <w:tcPr>
            <w:tcW w:w="6096" w:type="dxa"/>
            <w:vAlign w:val="center"/>
          </w:tcPr>
          <w:p w14:paraId="1B5BB2F2"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 xml:space="preserve">Membretada con el grado y nombre completo de fallecido, con letras y escudo de la Policía Nacional entre 4,5 y 5,5 centímetros, en color dorado impresas al calor o pegadas en cinta azul cobalto de largo entre 1,50 y 1,60 metros y de ancho entre 7,5 y 8,5 centímetros. </w:t>
            </w:r>
          </w:p>
        </w:tc>
        <w:tc>
          <w:tcPr>
            <w:tcW w:w="992" w:type="dxa"/>
          </w:tcPr>
          <w:p w14:paraId="77665E80" w14:textId="77777777" w:rsidR="001564F7" w:rsidRPr="002F33DF" w:rsidRDefault="001564F7" w:rsidP="009F2081">
            <w:pPr>
              <w:jc w:val="both"/>
              <w:rPr>
                <w:rFonts w:ascii="Arial" w:eastAsia="MS Mincho" w:hAnsi="Arial" w:cs="Arial"/>
                <w:sz w:val="16"/>
                <w:szCs w:val="16"/>
              </w:rPr>
            </w:pPr>
          </w:p>
        </w:tc>
        <w:tc>
          <w:tcPr>
            <w:tcW w:w="998" w:type="dxa"/>
          </w:tcPr>
          <w:p w14:paraId="719C2648" w14:textId="77777777" w:rsidR="001564F7" w:rsidRPr="002F33DF" w:rsidRDefault="001564F7" w:rsidP="009F2081">
            <w:pPr>
              <w:jc w:val="both"/>
              <w:rPr>
                <w:rFonts w:ascii="Arial" w:eastAsia="MS Mincho" w:hAnsi="Arial" w:cs="Arial"/>
                <w:sz w:val="16"/>
                <w:szCs w:val="16"/>
              </w:rPr>
            </w:pPr>
          </w:p>
        </w:tc>
      </w:tr>
      <w:tr w:rsidR="001564F7" w:rsidRPr="002F33DF" w14:paraId="213AFE3E" w14:textId="0E7598E3" w:rsidTr="7B62DA10">
        <w:trPr>
          <w:gridAfter w:val="1"/>
          <w:wAfter w:w="16" w:type="dxa"/>
        </w:trPr>
        <w:tc>
          <w:tcPr>
            <w:tcW w:w="709" w:type="dxa"/>
            <w:vAlign w:val="center"/>
          </w:tcPr>
          <w:p w14:paraId="3C8DC447" w14:textId="77777777" w:rsidR="001564F7" w:rsidRPr="002F33DF" w:rsidRDefault="001564F7">
            <w:pPr>
              <w:numPr>
                <w:ilvl w:val="0"/>
                <w:numId w:val="27"/>
              </w:numPr>
              <w:contextualSpacing/>
              <w:jc w:val="center"/>
              <w:rPr>
                <w:rFonts w:ascii="Arial" w:hAnsi="Arial" w:cs="Arial"/>
                <w:sz w:val="16"/>
                <w:szCs w:val="16"/>
              </w:rPr>
            </w:pPr>
          </w:p>
        </w:tc>
        <w:tc>
          <w:tcPr>
            <w:tcW w:w="1701" w:type="dxa"/>
            <w:vAlign w:val="center"/>
          </w:tcPr>
          <w:p w14:paraId="25AF9AB5" w14:textId="77777777" w:rsidR="001564F7" w:rsidRPr="002F33DF" w:rsidRDefault="001564F7" w:rsidP="009F2081">
            <w:pPr>
              <w:spacing w:after="0"/>
              <w:jc w:val="center"/>
              <w:rPr>
                <w:rFonts w:ascii="Arial" w:eastAsia="MS Mincho" w:hAnsi="Arial" w:cs="Arial"/>
                <w:b/>
                <w:bCs/>
                <w:sz w:val="16"/>
                <w:szCs w:val="16"/>
              </w:rPr>
            </w:pPr>
            <w:r w:rsidRPr="002F33DF">
              <w:rPr>
                <w:rFonts w:ascii="Arial" w:eastAsia="MS Mincho" w:hAnsi="Arial" w:cs="Arial"/>
                <w:b/>
                <w:bCs/>
                <w:sz w:val="16"/>
                <w:szCs w:val="16"/>
              </w:rPr>
              <w:t>BOLSA RECUPERACIÓN DE</w:t>
            </w:r>
          </w:p>
          <w:p w14:paraId="5CCECD18" w14:textId="77777777" w:rsidR="001564F7" w:rsidRPr="002F33DF" w:rsidRDefault="001564F7" w:rsidP="009F2081">
            <w:pPr>
              <w:spacing w:after="0"/>
              <w:jc w:val="center"/>
              <w:rPr>
                <w:rFonts w:ascii="Arial" w:eastAsia="MS Mincho" w:hAnsi="Arial" w:cs="Arial"/>
                <w:b/>
                <w:bCs/>
                <w:sz w:val="16"/>
                <w:szCs w:val="16"/>
              </w:rPr>
            </w:pPr>
            <w:r w:rsidRPr="002F33DF">
              <w:rPr>
                <w:rFonts w:ascii="Arial" w:eastAsia="MS Mincho" w:hAnsi="Arial" w:cs="Arial"/>
                <w:b/>
                <w:bCs/>
                <w:sz w:val="16"/>
                <w:szCs w:val="16"/>
              </w:rPr>
              <w:t>CADÁVERES</w:t>
            </w:r>
          </w:p>
        </w:tc>
        <w:tc>
          <w:tcPr>
            <w:tcW w:w="6096" w:type="dxa"/>
            <w:vAlign w:val="center"/>
          </w:tcPr>
          <w:p w14:paraId="049F0C88"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Una bolsa de recuperación de cadáveres por cada fallecido que cumpla con las siguientes especificaciones:</w:t>
            </w:r>
          </w:p>
          <w:p w14:paraId="64B065B7" w14:textId="77777777" w:rsidR="001564F7" w:rsidRPr="002F33DF" w:rsidRDefault="001564F7">
            <w:pPr>
              <w:pStyle w:val="Prrafodelista"/>
              <w:numPr>
                <w:ilvl w:val="0"/>
                <w:numId w:val="59"/>
              </w:numPr>
              <w:spacing w:after="160" w:line="259" w:lineRule="auto"/>
              <w:jc w:val="both"/>
              <w:rPr>
                <w:rFonts w:ascii="Arial" w:eastAsia="MS Mincho" w:hAnsi="Arial" w:cs="Arial"/>
                <w:sz w:val="16"/>
                <w:szCs w:val="16"/>
              </w:rPr>
            </w:pPr>
            <w:r w:rsidRPr="002F33DF">
              <w:rPr>
                <w:rFonts w:ascii="Arial" w:eastAsia="MS Mincho" w:hAnsi="Arial" w:cs="Arial"/>
                <w:sz w:val="16"/>
                <w:szCs w:val="16"/>
              </w:rPr>
              <w:t>Fabricada en lona impermeable 100% lavable.</w:t>
            </w:r>
          </w:p>
          <w:p w14:paraId="5E3B130B" w14:textId="77777777" w:rsidR="001564F7" w:rsidRPr="002F33DF" w:rsidRDefault="001564F7">
            <w:pPr>
              <w:pStyle w:val="Prrafodelista"/>
              <w:numPr>
                <w:ilvl w:val="0"/>
                <w:numId w:val="59"/>
              </w:numPr>
              <w:spacing w:after="160" w:line="259" w:lineRule="auto"/>
              <w:jc w:val="both"/>
              <w:rPr>
                <w:rFonts w:ascii="Arial" w:eastAsia="MS Mincho" w:hAnsi="Arial" w:cs="Arial"/>
                <w:sz w:val="16"/>
                <w:szCs w:val="16"/>
              </w:rPr>
            </w:pPr>
            <w:r w:rsidRPr="002F33DF">
              <w:rPr>
                <w:rFonts w:ascii="Arial" w:eastAsia="MS Mincho" w:hAnsi="Arial" w:cs="Arial"/>
                <w:sz w:val="16"/>
                <w:szCs w:val="16"/>
              </w:rPr>
              <w:t>Color blanco.</w:t>
            </w:r>
          </w:p>
          <w:p w14:paraId="1B56669D" w14:textId="77777777" w:rsidR="001564F7" w:rsidRPr="002F33DF" w:rsidRDefault="001564F7">
            <w:pPr>
              <w:pStyle w:val="Prrafodelista"/>
              <w:numPr>
                <w:ilvl w:val="0"/>
                <w:numId w:val="59"/>
              </w:numPr>
              <w:spacing w:after="160" w:line="259" w:lineRule="auto"/>
              <w:jc w:val="both"/>
              <w:rPr>
                <w:rFonts w:ascii="Arial" w:eastAsia="MS Mincho" w:hAnsi="Arial" w:cs="Arial"/>
                <w:sz w:val="16"/>
                <w:szCs w:val="16"/>
              </w:rPr>
            </w:pPr>
            <w:r w:rsidRPr="002F33DF">
              <w:rPr>
                <w:rFonts w:ascii="Arial" w:eastAsia="MS Mincho" w:hAnsi="Arial" w:cs="Arial"/>
                <w:sz w:val="16"/>
                <w:szCs w:val="16"/>
              </w:rPr>
              <w:t>Ancho: 65 a 70 centímetros.</w:t>
            </w:r>
          </w:p>
          <w:p w14:paraId="5CAB51CD" w14:textId="77777777" w:rsidR="001564F7" w:rsidRPr="002F33DF" w:rsidRDefault="001564F7">
            <w:pPr>
              <w:pStyle w:val="Prrafodelista"/>
              <w:numPr>
                <w:ilvl w:val="0"/>
                <w:numId w:val="59"/>
              </w:numPr>
              <w:spacing w:after="160" w:line="259" w:lineRule="auto"/>
              <w:jc w:val="both"/>
              <w:rPr>
                <w:rFonts w:ascii="Arial" w:eastAsia="MS Mincho" w:hAnsi="Arial" w:cs="Arial"/>
                <w:sz w:val="16"/>
                <w:szCs w:val="16"/>
              </w:rPr>
            </w:pPr>
            <w:r w:rsidRPr="002F33DF">
              <w:rPr>
                <w:rFonts w:ascii="Arial" w:eastAsia="MS Mincho" w:hAnsi="Arial" w:cs="Arial"/>
                <w:sz w:val="16"/>
                <w:szCs w:val="16"/>
              </w:rPr>
              <w:t>Largo: 2,00 a 2,20 metros.</w:t>
            </w:r>
          </w:p>
          <w:p w14:paraId="336E0B3A" w14:textId="77777777" w:rsidR="001564F7" w:rsidRPr="002F33DF" w:rsidRDefault="001564F7">
            <w:pPr>
              <w:pStyle w:val="Prrafodelista"/>
              <w:numPr>
                <w:ilvl w:val="0"/>
                <w:numId w:val="59"/>
              </w:numPr>
              <w:spacing w:after="160" w:line="259" w:lineRule="auto"/>
              <w:jc w:val="both"/>
              <w:rPr>
                <w:rFonts w:ascii="Arial" w:eastAsia="MS Mincho" w:hAnsi="Arial" w:cs="Arial"/>
                <w:sz w:val="16"/>
                <w:szCs w:val="16"/>
              </w:rPr>
            </w:pPr>
            <w:r w:rsidRPr="002F33DF">
              <w:rPr>
                <w:rFonts w:ascii="Arial" w:eastAsia="MS Mincho" w:hAnsi="Arial" w:cs="Arial"/>
                <w:sz w:val="16"/>
                <w:szCs w:val="16"/>
              </w:rPr>
              <w:t>Espesor: 200 micras o más.</w:t>
            </w:r>
          </w:p>
          <w:p w14:paraId="1FB17D2C" w14:textId="77777777" w:rsidR="001564F7" w:rsidRPr="002F33DF" w:rsidRDefault="001564F7">
            <w:pPr>
              <w:pStyle w:val="Prrafodelista"/>
              <w:numPr>
                <w:ilvl w:val="0"/>
                <w:numId w:val="59"/>
              </w:numPr>
              <w:spacing w:after="160" w:line="259" w:lineRule="auto"/>
              <w:jc w:val="both"/>
              <w:rPr>
                <w:rFonts w:ascii="Arial" w:eastAsia="MS Mincho" w:hAnsi="Arial" w:cs="Arial"/>
                <w:sz w:val="16"/>
                <w:szCs w:val="16"/>
              </w:rPr>
            </w:pPr>
            <w:r w:rsidRPr="002F33DF">
              <w:rPr>
                <w:rFonts w:ascii="Arial" w:eastAsia="MS Mincho" w:hAnsi="Arial" w:cs="Arial"/>
                <w:sz w:val="16"/>
                <w:szCs w:val="16"/>
              </w:rPr>
              <w:t>Seis (06) agarraderas laterales de 20 centímetros cada una.</w:t>
            </w:r>
          </w:p>
          <w:p w14:paraId="771BD74C" w14:textId="77777777" w:rsidR="001564F7" w:rsidRPr="002F33DF" w:rsidRDefault="001564F7">
            <w:pPr>
              <w:pStyle w:val="Prrafodelista"/>
              <w:numPr>
                <w:ilvl w:val="0"/>
                <w:numId w:val="59"/>
              </w:numPr>
              <w:spacing w:after="160" w:line="259" w:lineRule="auto"/>
              <w:jc w:val="both"/>
              <w:rPr>
                <w:rFonts w:ascii="Arial" w:eastAsia="MS Mincho" w:hAnsi="Arial" w:cs="Arial"/>
                <w:sz w:val="16"/>
                <w:szCs w:val="16"/>
              </w:rPr>
            </w:pPr>
            <w:r w:rsidRPr="002F33DF">
              <w:rPr>
                <w:rFonts w:ascii="Arial" w:eastAsia="MS Mincho" w:hAnsi="Arial" w:cs="Arial"/>
                <w:sz w:val="16"/>
                <w:szCs w:val="16"/>
              </w:rPr>
              <w:t>Resistente para soportar 200 kilos o más.</w:t>
            </w:r>
          </w:p>
          <w:p w14:paraId="021F8868" w14:textId="77777777" w:rsidR="001564F7" w:rsidRPr="002F33DF" w:rsidRDefault="001564F7">
            <w:pPr>
              <w:pStyle w:val="Prrafodelista"/>
              <w:numPr>
                <w:ilvl w:val="0"/>
                <w:numId w:val="59"/>
              </w:numPr>
              <w:spacing w:after="160" w:line="259" w:lineRule="auto"/>
              <w:jc w:val="both"/>
              <w:rPr>
                <w:rFonts w:ascii="Arial" w:eastAsia="MS Mincho" w:hAnsi="Arial" w:cs="Arial"/>
                <w:sz w:val="16"/>
                <w:szCs w:val="16"/>
              </w:rPr>
            </w:pPr>
            <w:r w:rsidRPr="002F33DF">
              <w:rPr>
                <w:rFonts w:ascii="Arial" w:eastAsia="MS Mincho" w:hAnsi="Arial" w:cs="Arial"/>
                <w:sz w:val="16"/>
                <w:szCs w:val="16"/>
              </w:rPr>
              <w:t>Cremallera a lo largo de la bolsa en el centro con doble cierre.</w:t>
            </w:r>
          </w:p>
          <w:p w14:paraId="0EC0B2C2" w14:textId="77777777" w:rsidR="001564F7" w:rsidRPr="002F33DF" w:rsidRDefault="001564F7">
            <w:pPr>
              <w:pStyle w:val="Prrafodelista"/>
              <w:numPr>
                <w:ilvl w:val="0"/>
                <w:numId w:val="59"/>
              </w:numPr>
              <w:spacing w:after="160" w:line="259" w:lineRule="auto"/>
              <w:jc w:val="both"/>
              <w:rPr>
                <w:rFonts w:ascii="Arial" w:eastAsia="MS Mincho" w:hAnsi="Arial" w:cs="Arial"/>
                <w:sz w:val="16"/>
                <w:szCs w:val="16"/>
              </w:rPr>
            </w:pPr>
            <w:r w:rsidRPr="002F33DF">
              <w:rPr>
                <w:rFonts w:ascii="Arial" w:eastAsia="MS Mincho" w:hAnsi="Arial" w:cs="Arial"/>
                <w:sz w:val="16"/>
                <w:szCs w:val="16"/>
              </w:rPr>
              <w:lastRenderedPageBreak/>
              <w:t>La tarjeta de identificación de papel bond ajustado a las medidas del bolsillo.</w:t>
            </w:r>
          </w:p>
          <w:p w14:paraId="11968011" w14:textId="77777777" w:rsidR="001564F7" w:rsidRPr="002F33DF" w:rsidRDefault="001564F7">
            <w:pPr>
              <w:pStyle w:val="Prrafodelista"/>
              <w:numPr>
                <w:ilvl w:val="0"/>
                <w:numId w:val="59"/>
              </w:numPr>
              <w:spacing w:after="160" w:line="259" w:lineRule="auto"/>
              <w:jc w:val="both"/>
              <w:rPr>
                <w:rFonts w:ascii="Arial" w:eastAsia="MS Mincho" w:hAnsi="Arial" w:cs="Arial"/>
                <w:sz w:val="16"/>
                <w:szCs w:val="16"/>
              </w:rPr>
            </w:pPr>
            <w:r w:rsidRPr="002F33DF">
              <w:rPr>
                <w:rFonts w:ascii="Arial" w:eastAsia="MS Mincho" w:hAnsi="Arial" w:cs="Arial"/>
                <w:sz w:val="16"/>
                <w:szCs w:val="16"/>
              </w:rPr>
              <w:t>Bolsillo de identificación de 20 x 20 centímetros de polietileno.</w:t>
            </w:r>
          </w:p>
          <w:p w14:paraId="55BBD082"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Es de recordar, que dentro de las condiciones higiénicas sanitarias de cumplimiento para la ejecución del contrato que se derive en el presente proceso; una vez utilizados estos elementos, se debe realizar su respectivo tratamiento como residuos peligrosos, garantizando su adecuada y segura disposición final (incineración).</w:t>
            </w:r>
          </w:p>
        </w:tc>
        <w:tc>
          <w:tcPr>
            <w:tcW w:w="992" w:type="dxa"/>
          </w:tcPr>
          <w:p w14:paraId="31838E5D" w14:textId="77777777" w:rsidR="001564F7" w:rsidRPr="002F33DF" w:rsidRDefault="001564F7" w:rsidP="009F2081">
            <w:pPr>
              <w:jc w:val="both"/>
              <w:rPr>
                <w:rFonts w:ascii="Arial" w:eastAsia="MS Mincho" w:hAnsi="Arial" w:cs="Arial"/>
                <w:sz w:val="16"/>
                <w:szCs w:val="16"/>
              </w:rPr>
            </w:pPr>
          </w:p>
        </w:tc>
        <w:tc>
          <w:tcPr>
            <w:tcW w:w="998" w:type="dxa"/>
          </w:tcPr>
          <w:p w14:paraId="5076F256" w14:textId="77777777" w:rsidR="001564F7" w:rsidRPr="002F33DF" w:rsidRDefault="001564F7" w:rsidP="009F2081">
            <w:pPr>
              <w:jc w:val="both"/>
              <w:rPr>
                <w:rFonts w:ascii="Arial" w:eastAsia="MS Mincho" w:hAnsi="Arial" w:cs="Arial"/>
                <w:sz w:val="16"/>
                <w:szCs w:val="16"/>
              </w:rPr>
            </w:pPr>
          </w:p>
        </w:tc>
      </w:tr>
      <w:tr w:rsidR="001564F7" w:rsidRPr="002F33DF" w14:paraId="5826BC32" w14:textId="7E3BBE15" w:rsidTr="7B62DA10">
        <w:trPr>
          <w:gridAfter w:val="1"/>
          <w:wAfter w:w="16" w:type="dxa"/>
          <w:trHeight w:val="864"/>
        </w:trPr>
        <w:tc>
          <w:tcPr>
            <w:tcW w:w="709" w:type="dxa"/>
            <w:vAlign w:val="center"/>
          </w:tcPr>
          <w:p w14:paraId="6F386364" w14:textId="77777777" w:rsidR="001564F7" w:rsidRPr="002F33DF" w:rsidRDefault="001564F7">
            <w:pPr>
              <w:numPr>
                <w:ilvl w:val="0"/>
                <w:numId w:val="27"/>
              </w:numPr>
              <w:contextualSpacing/>
              <w:jc w:val="center"/>
              <w:rPr>
                <w:rFonts w:ascii="Arial" w:hAnsi="Arial" w:cs="Arial"/>
                <w:sz w:val="16"/>
                <w:szCs w:val="16"/>
              </w:rPr>
            </w:pPr>
          </w:p>
        </w:tc>
        <w:tc>
          <w:tcPr>
            <w:tcW w:w="1701" w:type="dxa"/>
            <w:vAlign w:val="center"/>
          </w:tcPr>
          <w:p w14:paraId="6149EF7C" w14:textId="77777777" w:rsidR="001564F7" w:rsidRPr="002F33DF" w:rsidRDefault="001564F7" w:rsidP="009F2081">
            <w:pPr>
              <w:spacing w:after="0"/>
              <w:jc w:val="center"/>
              <w:rPr>
                <w:rFonts w:ascii="Arial" w:eastAsia="MS Mincho" w:hAnsi="Arial" w:cs="Arial"/>
                <w:b/>
                <w:bCs/>
                <w:sz w:val="16"/>
                <w:szCs w:val="16"/>
              </w:rPr>
            </w:pPr>
            <w:r w:rsidRPr="002F33DF">
              <w:rPr>
                <w:rFonts w:ascii="Arial" w:eastAsia="MS Mincho" w:hAnsi="Arial" w:cs="Arial"/>
                <w:b/>
                <w:bCs/>
                <w:sz w:val="16"/>
                <w:szCs w:val="16"/>
              </w:rPr>
              <w:t>DILIGENCIAS</w:t>
            </w:r>
          </w:p>
          <w:p w14:paraId="6C754122" w14:textId="77777777" w:rsidR="001564F7" w:rsidRPr="002F33DF" w:rsidRDefault="001564F7" w:rsidP="009F2081">
            <w:pPr>
              <w:spacing w:after="0"/>
              <w:jc w:val="center"/>
              <w:rPr>
                <w:rFonts w:ascii="Arial" w:eastAsia="MS Mincho" w:hAnsi="Arial" w:cs="Arial"/>
                <w:b/>
                <w:bCs/>
                <w:sz w:val="16"/>
                <w:szCs w:val="16"/>
              </w:rPr>
            </w:pPr>
            <w:r w:rsidRPr="002F33DF">
              <w:rPr>
                <w:rFonts w:ascii="Arial" w:eastAsia="MS Mincho" w:hAnsi="Arial" w:cs="Arial"/>
                <w:b/>
                <w:bCs/>
                <w:sz w:val="16"/>
                <w:szCs w:val="16"/>
              </w:rPr>
              <w:t>LEGALES</w:t>
            </w:r>
          </w:p>
        </w:tc>
        <w:tc>
          <w:tcPr>
            <w:tcW w:w="6096" w:type="dxa"/>
            <w:vAlign w:val="center"/>
          </w:tcPr>
          <w:p w14:paraId="6950B46E" w14:textId="55658128" w:rsidR="001564F7" w:rsidRPr="002F33DF" w:rsidRDefault="51E14B1F" w:rsidP="009F2081">
            <w:pPr>
              <w:jc w:val="both"/>
              <w:rPr>
                <w:rFonts w:ascii="Arial" w:eastAsia="MS Mincho" w:hAnsi="Arial" w:cs="Arial"/>
                <w:sz w:val="16"/>
                <w:szCs w:val="16"/>
              </w:rPr>
            </w:pPr>
            <w:r w:rsidRPr="7B62DA10">
              <w:rPr>
                <w:rFonts w:ascii="Arial" w:eastAsia="MS Mincho" w:hAnsi="Arial" w:cs="Arial"/>
                <w:sz w:val="16"/>
                <w:szCs w:val="16"/>
              </w:rPr>
              <w:t>Lo relacionado con los trámites que debe realizar el contratista para la obtención de la licencia de inhumación o cremación, registro civil de defunción, haciendo entrega de dos (2) copias originales ante el supervisor del contrato.</w:t>
            </w:r>
          </w:p>
        </w:tc>
        <w:tc>
          <w:tcPr>
            <w:tcW w:w="992" w:type="dxa"/>
          </w:tcPr>
          <w:p w14:paraId="5D1BCE39" w14:textId="77777777" w:rsidR="001564F7" w:rsidRPr="002F33DF" w:rsidRDefault="001564F7" w:rsidP="009F2081">
            <w:pPr>
              <w:jc w:val="both"/>
              <w:rPr>
                <w:rFonts w:ascii="Arial" w:eastAsia="MS Mincho" w:hAnsi="Arial" w:cs="Arial"/>
                <w:sz w:val="16"/>
                <w:szCs w:val="16"/>
              </w:rPr>
            </w:pPr>
          </w:p>
        </w:tc>
        <w:tc>
          <w:tcPr>
            <w:tcW w:w="998" w:type="dxa"/>
          </w:tcPr>
          <w:p w14:paraId="54F81A99" w14:textId="77777777" w:rsidR="001564F7" w:rsidRPr="002F33DF" w:rsidRDefault="001564F7" w:rsidP="009F2081">
            <w:pPr>
              <w:jc w:val="both"/>
              <w:rPr>
                <w:rFonts w:ascii="Arial" w:eastAsia="MS Mincho" w:hAnsi="Arial" w:cs="Arial"/>
                <w:sz w:val="16"/>
                <w:szCs w:val="16"/>
              </w:rPr>
            </w:pPr>
          </w:p>
        </w:tc>
      </w:tr>
      <w:tr w:rsidR="001564F7" w:rsidRPr="002F33DF" w14:paraId="538F7F55" w14:textId="4D2139DF" w:rsidTr="7B62DA10">
        <w:trPr>
          <w:gridAfter w:val="1"/>
          <w:wAfter w:w="16" w:type="dxa"/>
        </w:trPr>
        <w:tc>
          <w:tcPr>
            <w:tcW w:w="709" w:type="dxa"/>
            <w:vAlign w:val="center"/>
          </w:tcPr>
          <w:p w14:paraId="610EBB01" w14:textId="77777777" w:rsidR="001564F7" w:rsidRPr="002F33DF" w:rsidRDefault="001564F7">
            <w:pPr>
              <w:numPr>
                <w:ilvl w:val="0"/>
                <w:numId w:val="27"/>
              </w:numPr>
              <w:contextualSpacing/>
              <w:jc w:val="center"/>
              <w:rPr>
                <w:rFonts w:ascii="Arial" w:hAnsi="Arial" w:cs="Arial"/>
                <w:sz w:val="16"/>
                <w:szCs w:val="16"/>
              </w:rPr>
            </w:pPr>
          </w:p>
        </w:tc>
        <w:tc>
          <w:tcPr>
            <w:tcW w:w="1701" w:type="dxa"/>
            <w:vAlign w:val="center"/>
          </w:tcPr>
          <w:p w14:paraId="0D290456" w14:textId="77777777" w:rsidR="001564F7" w:rsidRPr="002F33DF" w:rsidRDefault="001564F7" w:rsidP="009F2081">
            <w:pPr>
              <w:rPr>
                <w:rFonts w:ascii="Arial" w:eastAsia="MS Mincho" w:hAnsi="Arial" w:cs="Arial"/>
                <w:b/>
                <w:bCs/>
                <w:sz w:val="16"/>
                <w:szCs w:val="16"/>
              </w:rPr>
            </w:pPr>
          </w:p>
          <w:p w14:paraId="79980B17" w14:textId="77777777" w:rsidR="001564F7" w:rsidRPr="002F33DF" w:rsidRDefault="001564F7" w:rsidP="009F2081">
            <w:pPr>
              <w:rPr>
                <w:rFonts w:ascii="Arial" w:eastAsia="MS Mincho" w:hAnsi="Arial" w:cs="Arial"/>
                <w:b/>
                <w:bCs/>
                <w:sz w:val="16"/>
                <w:szCs w:val="16"/>
              </w:rPr>
            </w:pPr>
          </w:p>
          <w:p w14:paraId="58EE65DE" w14:textId="77777777" w:rsidR="001564F7" w:rsidRPr="002F33DF" w:rsidRDefault="001564F7" w:rsidP="009F2081">
            <w:pPr>
              <w:rPr>
                <w:rFonts w:ascii="Arial" w:eastAsia="MS Mincho" w:hAnsi="Arial" w:cs="Arial"/>
                <w:b/>
                <w:bCs/>
                <w:sz w:val="16"/>
                <w:szCs w:val="16"/>
              </w:rPr>
            </w:pPr>
          </w:p>
          <w:p w14:paraId="4CC6E0DF" w14:textId="77777777" w:rsidR="001564F7" w:rsidRPr="002F33DF" w:rsidRDefault="001564F7" w:rsidP="009F2081">
            <w:pPr>
              <w:rPr>
                <w:rFonts w:ascii="Arial" w:eastAsia="MS Mincho" w:hAnsi="Arial" w:cs="Arial"/>
                <w:b/>
                <w:bCs/>
                <w:sz w:val="16"/>
                <w:szCs w:val="16"/>
              </w:rPr>
            </w:pPr>
          </w:p>
          <w:p w14:paraId="04ADA215" w14:textId="77777777" w:rsidR="001564F7" w:rsidRPr="002F33DF" w:rsidRDefault="001564F7" w:rsidP="009F2081">
            <w:pPr>
              <w:rPr>
                <w:rFonts w:ascii="Arial" w:eastAsia="MS Mincho" w:hAnsi="Arial" w:cs="Arial"/>
                <w:b/>
                <w:bCs/>
                <w:sz w:val="16"/>
                <w:szCs w:val="16"/>
              </w:rPr>
            </w:pPr>
          </w:p>
          <w:p w14:paraId="142FB5A8" w14:textId="77777777" w:rsidR="001564F7" w:rsidRPr="002F33DF" w:rsidRDefault="001564F7" w:rsidP="009F2081">
            <w:pPr>
              <w:rPr>
                <w:rFonts w:ascii="Arial" w:eastAsia="MS Mincho" w:hAnsi="Arial" w:cs="Arial"/>
                <w:b/>
                <w:bCs/>
                <w:sz w:val="16"/>
                <w:szCs w:val="16"/>
              </w:rPr>
            </w:pPr>
          </w:p>
          <w:p w14:paraId="0558A016" w14:textId="77777777" w:rsidR="001564F7" w:rsidRPr="002F33DF" w:rsidRDefault="001564F7" w:rsidP="009F2081">
            <w:pPr>
              <w:rPr>
                <w:rFonts w:ascii="Arial" w:eastAsia="MS Mincho" w:hAnsi="Arial" w:cs="Arial"/>
                <w:b/>
                <w:bCs/>
                <w:sz w:val="16"/>
                <w:szCs w:val="16"/>
              </w:rPr>
            </w:pPr>
          </w:p>
          <w:p w14:paraId="34022C5B" w14:textId="77777777" w:rsidR="001564F7" w:rsidRPr="002F33DF" w:rsidRDefault="001564F7" w:rsidP="009F2081">
            <w:pPr>
              <w:rPr>
                <w:rFonts w:ascii="Arial" w:eastAsia="MS Mincho" w:hAnsi="Arial" w:cs="Arial"/>
                <w:b/>
                <w:bCs/>
                <w:sz w:val="16"/>
                <w:szCs w:val="16"/>
              </w:rPr>
            </w:pPr>
          </w:p>
          <w:p w14:paraId="526C7A05" w14:textId="77777777" w:rsidR="001564F7" w:rsidRPr="002F33DF" w:rsidRDefault="001564F7" w:rsidP="009F2081">
            <w:pPr>
              <w:rPr>
                <w:rFonts w:ascii="Arial" w:eastAsia="MS Mincho" w:hAnsi="Arial" w:cs="Arial"/>
                <w:b/>
                <w:bCs/>
                <w:sz w:val="16"/>
                <w:szCs w:val="16"/>
              </w:rPr>
            </w:pPr>
          </w:p>
          <w:p w14:paraId="2691FF4A" w14:textId="77777777" w:rsidR="001564F7" w:rsidRPr="002F33DF" w:rsidRDefault="001564F7" w:rsidP="009F2081">
            <w:pPr>
              <w:rPr>
                <w:rFonts w:ascii="Arial" w:eastAsia="MS Mincho" w:hAnsi="Arial" w:cs="Arial"/>
                <w:b/>
                <w:bCs/>
                <w:sz w:val="16"/>
                <w:szCs w:val="16"/>
              </w:rPr>
            </w:pPr>
          </w:p>
          <w:p w14:paraId="49FB7BD2" w14:textId="77777777" w:rsidR="001564F7" w:rsidRPr="002F33DF" w:rsidRDefault="001564F7" w:rsidP="009F2081">
            <w:pPr>
              <w:rPr>
                <w:rFonts w:ascii="Arial" w:eastAsia="MS Mincho" w:hAnsi="Arial" w:cs="Arial"/>
                <w:b/>
                <w:bCs/>
                <w:sz w:val="16"/>
                <w:szCs w:val="16"/>
              </w:rPr>
            </w:pPr>
          </w:p>
          <w:p w14:paraId="4FC9FB22" w14:textId="77777777" w:rsidR="001564F7" w:rsidRPr="002F33DF" w:rsidRDefault="001564F7" w:rsidP="009F2081">
            <w:pPr>
              <w:rPr>
                <w:rFonts w:ascii="Arial" w:eastAsia="MS Mincho" w:hAnsi="Arial" w:cs="Arial"/>
                <w:b/>
                <w:bCs/>
                <w:sz w:val="16"/>
                <w:szCs w:val="16"/>
              </w:rPr>
            </w:pPr>
          </w:p>
          <w:p w14:paraId="12B42B02" w14:textId="77777777" w:rsidR="001564F7" w:rsidRPr="002F33DF" w:rsidRDefault="001564F7" w:rsidP="009F2081">
            <w:pPr>
              <w:rPr>
                <w:rFonts w:ascii="Arial" w:eastAsia="MS Mincho" w:hAnsi="Arial" w:cs="Arial"/>
                <w:b/>
                <w:bCs/>
                <w:sz w:val="16"/>
                <w:szCs w:val="16"/>
              </w:rPr>
            </w:pPr>
          </w:p>
          <w:p w14:paraId="24E2B588" w14:textId="77777777" w:rsidR="001564F7" w:rsidRPr="002F33DF" w:rsidRDefault="001564F7" w:rsidP="009F2081">
            <w:pPr>
              <w:rPr>
                <w:rFonts w:ascii="Arial" w:eastAsia="MS Mincho" w:hAnsi="Arial" w:cs="Arial"/>
                <w:b/>
                <w:bCs/>
                <w:sz w:val="16"/>
                <w:szCs w:val="16"/>
              </w:rPr>
            </w:pPr>
          </w:p>
          <w:p w14:paraId="285AF906" w14:textId="77777777" w:rsidR="001564F7" w:rsidRPr="002F33DF" w:rsidRDefault="001564F7" w:rsidP="009F2081">
            <w:pPr>
              <w:rPr>
                <w:rFonts w:ascii="Arial" w:eastAsia="MS Mincho" w:hAnsi="Arial" w:cs="Arial"/>
                <w:b/>
                <w:bCs/>
                <w:sz w:val="16"/>
                <w:szCs w:val="16"/>
              </w:rPr>
            </w:pPr>
          </w:p>
          <w:p w14:paraId="4510341F" w14:textId="77777777" w:rsidR="001564F7" w:rsidRPr="002F33DF" w:rsidRDefault="001564F7" w:rsidP="009F2081">
            <w:pPr>
              <w:rPr>
                <w:rFonts w:ascii="Arial" w:eastAsia="MS Mincho" w:hAnsi="Arial" w:cs="Arial"/>
                <w:b/>
                <w:bCs/>
                <w:sz w:val="16"/>
                <w:szCs w:val="16"/>
              </w:rPr>
            </w:pPr>
          </w:p>
          <w:p w14:paraId="19AC540B" w14:textId="77777777" w:rsidR="001564F7" w:rsidRPr="002F33DF" w:rsidRDefault="001564F7" w:rsidP="009F2081">
            <w:pPr>
              <w:rPr>
                <w:rFonts w:ascii="Arial" w:eastAsia="MS Mincho" w:hAnsi="Arial" w:cs="Arial"/>
                <w:b/>
                <w:bCs/>
                <w:sz w:val="16"/>
                <w:szCs w:val="16"/>
              </w:rPr>
            </w:pPr>
          </w:p>
          <w:p w14:paraId="0320E81E" w14:textId="77777777" w:rsidR="001564F7" w:rsidRPr="002F33DF" w:rsidRDefault="001564F7" w:rsidP="009F2081">
            <w:pPr>
              <w:rPr>
                <w:rFonts w:ascii="Arial" w:eastAsia="MS Mincho" w:hAnsi="Arial" w:cs="Arial"/>
                <w:b/>
                <w:bCs/>
                <w:sz w:val="16"/>
                <w:szCs w:val="16"/>
              </w:rPr>
            </w:pPr>
          </w:p>
          <w:p w14:paraId="20756A44" w14:textId="77777777" w:rsidR="001564F7" w:rsidRPr="002F33DF" w:rsidRDefault="001564F7" w:rsidP="009F2081">
            <w:pPr>
              <w:rPr>
                <w:rFonts w:ascii="Arial" w:eastAsia="MS Mincho" w:hAnsi="Arial" w:cs="Arial"/>
                <w:b/>
                <w:bCs/>
                <w:sz w:val="16"/>
                <w:szCs w:val="16"/>
              </w:rPr>
            </w:pPr>
          </w:p>
          <w:p w14:paraId="537A825A" w14:textId="77777777" w:rsidR="001564F7" w:rsidRPr="002F33DF" w:rsidRDefault="001564F7" w:rsidP="009F2081">
            <w:pPr>
              <w:spacing w:after="0"/>
              <w:jc w:val="center"/>
              <w:rPr>
                <w:rFonts w:ascii="Arial" w:eastAsia="MS Mincho" w:hAnsi="Arial" w:cs="Arial"/>
                <w:b/>
                <w:bCs/>
                <w:sz w:val="16"/>
                <w:szCs w:val="16"/>
              </w:rPr>
            </w:pPr>
            <w:r w:rsidRPr="002F33DF">
              <w:rPr>
                <w:rFonts w:ascii="Arial" w:eastAsia="MS Mincho" w:hAnsi="Arial" w:cs="Arial"/>
                <w:b/>
                <w:bCs/>
                <w:sz w:val="16"/>
                <w:szCs w:val="16"/>
              </w:rPr>
              <w:t>SERVICIO</w:t>
            </w:r>
          </w:p>
          <w:p w14:paraId="1DE7AAC3" w14:textId="77777777" w:rsidR="001564F7" w:rsidRPr="002F33DF" w:rsidRDefault="001564F7" w:rsidP="009F2081">
            <w:pPr>
              <w:spacing w:after="0"/>
              <w:jc w:val="center"/>
              <w:rPr>
                <w:rFonts w:ascii="Arial" w:eastAsia="MS Mincho" w:hAnsi="Arial" w:cs="Arial"/>
                <w:b/>
                <w:bCs/>
                <w:sz w:val="16"/>
                <w:szCs w:val="16"/>
              </w:rPr>
            </w:pPr>
            <w:r w:rsidRPr="002F33DF">
              <w:rPr>
                <w:rFonts w:ascii="Arial" w:eastAsia="MS Mincho" w:hAnsi="Arial" w:cs="Arial"/>
                <w:b/>
                <w:bCs/>
                <w:sz w:val="16"/>
                <w:szCs w:val="16"/>
              </w:rPr>
              <w:t>DE</w:t>
            </w:r>
          </w:p>
          <w:p w14:paraId="5B8EBC2D" w14:textId="77777777" w:rsidR="001564F7" w:rsidRPr="002F33DF" w:rsidRDefault="001564F7" w:rsidP="009F2081">
            <w:pPr>
              <w:spacing w:after="0"/>
              <w:jc w:val="center"/>
              <w:rPr>
                <w:rFonts w:ascii="Arial" w:eastAsia="MS Mincho" w:hAnsi="Arial" w:cs="Arial"/>
                <w:sz w:val="16"/>
                <w:szCs w:val="16"/>
              </w:rPr>
            </w:pPr>
            <w:r w:rsidRPr="002F33DF">
              <w:rPr>
                <w:rFonts w:ascii="Arial" w:eastAsia="MS Mincho" w:hAnsi="Arial" w:cs="Arial"/>
                <w:b/>
                <w:bCs/>
                <w:sz w:val="16"/>
                <w:szCs w:val="16"/>
              </w:rPr>
              <w:t>VELACIÓN</w:t>
            </w:r>
          </w:p>
        </w:tc>
        <w:tc>
          <w:tcPr>
            <w:tcW w:w="6096" w:type="dxa"/>
            <w:vAlign w:val="center"/>
          </w:tcPr>
          <w:p w14:paraId="0DD5F32D" w14:textId="083521DE"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Definición Sala de Velación: Es el conjunto de espacios arquitectónicos y edificaciones, destinados exclusivamente para la ceremonia y evento social de manifestación de condolencias, los cuales deberán incluir áreas de servicios y complementarias para atender deudos y dolientes.</w:t>
            </w:r>
          </w:p>
          <w:p w14:paraId="63DEBD3E"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El contratista que se derive del presente proceso deberá prestar el servicio de velación en el lugar solicitado, por veinte y cuatro (24) horas, así:</w:t>
            </w:r>
          </w:p>
          <w:p w14:paraId="730EE0B1" w14:textId="77777777" w:rsidR="001564F7" w:rsidRPr="002F33DF" w:rsidRDefault="001564F7">
            <w:pPr>
              <w:pStyle w:val="Prrafodelista"/>
              <w:numPr>
                <w:ilvl w:val="0"/>
                <w:numId w:val="60"/>
              </w:numPr>
              <w:spacing w:after="160" w:line="259" w:lineRule="auto"/>
              <w:jc w:val="both"/>
              <w:rPr>
                <w:rFonts w:ascii="Arial" w:eastAsia="MS Mincho" w:hAnsi="Arial" w:cs="Arial"/>
                <w:sz w:val="16"/>
                <w:szCs w:val="16"/>
              </w:rPr>
            </w:pPr>
            <w:r w:rsidRPr="00485E1D">
              <w:rPr>
                <w:rFonts w:ascii="Arial" w:eastAsia="MS Mincho" w:hAnsi="Arial" w:cs="Arial"/>
                <w:b/>
                <w:bCs/>
                <w:sz w:val="16"/>
                <w:szCs w:val="16"/>
              </w:rPr>
              <w:t>VELACIÓN EN FUNERARIA</w:t>
            </w:r>
            <w:r w:rsidRPr="002F33DF">
              <w:rPr>
                <w:rFonts w:ascii="Arial" w:eastAsia="MS Mincho" w:hAnsi="Arial" w:cs="Arial"/>
                <w:sz w:val="16"/>
                <w:szCs w:val="16"/>
              </w:rPr>
              <w:t xml:space="preserve"> (fuera de la jurisdicción de Bogotá)</w:t>
            </w:r>
          </w:p>
          <w:p w14:paraId="466B2BAF" w14:textId="77777777" w:rsidR="001564F7" w:rsidRPr="002F33DF" w:rsidRDefault="51E14B1F" w:rsidP="009F2081">
            <w:pPr>
              <w:jc w:val="both"/>
              <w:rPr>
                <w:rFonts w:ascii="Arial" w:eastAsia="MS Mincho" w:hAnsi="Arial" w:cs="Arial"/>
                <w:sz w:val="16"/>
                <w:szCs w:val="16"/>
              </w:rPr>
            </w:pPr>
            <w:r w:rsidRPr="7B62DA10">
              <w:rPr>
                <w:rFonts w:ascii="Arial" w:eastAsia="MS Mincho" w:hAnsi="Arial" w:cs="Arial"/>
                <w:sz w:val="16"/>
                <w:szCs w:val="16"/>
              </w:rPr>
              <w:t>El futuro contratista deberá brindar salas de velación, debidamente autorizadas por las respectivas autoridades sanitarias locales para el funcionamiento, además de la atención personalizada que debe ofrecer a los dolientes durante el servicio y como valor agregado se debe incluir lo siguiente:</w:t>
            </w:r>
          </w:p>
          <w:p w14:paraId="6A25CDF6" w14:textId="0BE29A57" w:rsidR="001564F7" w:rsidRPr="002F33DF" w:rsidRDefault="51E14B1F" w:rsidP="7B62DA10">
            <w:pPr>
              <w:jc w:val="both"/>
              <w:rPr>
                <w:rFonts w:ascii="Arial" w:eastAsia="MS Mincho" w:hAnsi="Arial" w:cs="Arial"/>
                <w:sz w:val="16"/>
                <w:szCs w:val="16"/>
              </w:rPr>
            </w:pPr>
            <w:r w:rsidRPr="7B62DA10">
              <w:rPr>
                <w:rFonts w:ascii="Arial" w:eastAsia="MS Mincho" w:hAnsi="Arial" w:cs="Arial"/>
                <w:sz w:val="16"/>
                <w:szCs w:val="16"/>
              </w:rPr>
              <w:t>Servicio de cafetería, donde se ofrezca (tintos, aromáticas, agua natural), telefonía local y/o celular, el cual se prestará durante el tiempo de la velación</w:t>
            </w:r>
            <w:r w:rsidR="4140FE8B" w:rsidRPr="7B62DA10">
              <w:rPr>
                <w:rFonts w:ascii="Arial" w:eastAsia="MS Mincho" w:hAnsi="Arial" w:cs="Arial"/>
                <w:sz w:val="16"/>
                <w:szCs w:val="16"/>
              </w:rPr>
              <w:t xml:space="preserve">, sin costo </w:t>
            </w:r>
            <w:proofErr w:type="gramStart"/>
            <w:r w:rsidR="4140FE8B" w:rsidRPr="7B62DA10">
              <w:rPr>
                <w:rFonts w:ascii="Arial" w:eastAsia="MS Mincho" w:hAnsi="Arial" w:cs="Arial"/>
                <w:sz w:val="16"/>
                <w:szCs w:val="16"/>
              </w:rPr>
              <w:t>adicional.</w:t>
            </w:r>
            <w:r w:rsidRPr="7B62DA10">
              <w:rPr>
                <w:rFonts w:ascii="Arial" w:eastAsia="MS Mincho" w:hAnsi="Arial" w:cs="Arial"/>
                <w:sz w:val="16"/>
                <w:szCs w:val="16"/>
              </w:rPr>
              <w:t>.</w:t>
            </w:r>
            <w:proofErr w:type="gramEnd"/>
          </w:p>
          <w:p w14:paraId="475B4E2D" w14:textId="77777777" w:rsidR="001564F7" w:rsidRPr="00485E1D" w:rsidRDefault="001564F7">
            <w:pPr>
              <w:pStyle w:val="Prrafodelista"/>
              <w:numPr>
                <w:ilvl w:val="0"/>
                <w:numId w:val="60"/>
              </w:numPr>
              <w:spacing w:after="160" w:line="259" w:lineRule="auto"/>
              <w:jc w:val="both"/>
              <w:rPr>
                <w:rFonts w:ascii="Arial" w:eastAsia="MS Mincho" w:hAnsi="Arial" w:cs="Arial"/>
                <w:b/>
                <w:bCs/>
                <w:sz w:val="16"/>
                <w:szCs w:val="16"/>
              </w:rPr>
            </w:pPr>
            <w:r w:rsidRPr="00485E1D">
              <w:rPr>
                <w:rFonts w:ascii="Arial" w:eastAsia="MS Mincho" w:hAnsi="Arial" w:cs="Arial"/>
                <w:b/>
                <w:bCs/>
                <w:sz w:val="16"/>
                <w:szCs w:val="16"/>
              </w:rPr>
              <w:t>VELACIÓN EN SALONES PARROQUIALES, UNIDADES POLICÍALES Y OTROS</w:t>
            </w:r>
          </w:p>
          <w:p w14:paraId="7D94FBC0" w14:textId="000B5197" w:rsidR="001564F7" w:rsidRPr="002F33DF" w:rsidRDefault="001564F7" w:rsidP="009F2081">
            <w:pPr>
              <w:jc w:val="both"/>
              <w:rPr>
                <w:rFonts w:ascii="Arial" w:eastAsia="MS Mincho" w:hAnsi="Arial" w:cs="Arial"/>
                <w:sz w:val="16"/>
                <w:szCs w:val="16"/>
              </w:rPr>
            </w:pPr>
            <w:r w:rsidRPr="002F33DF">
              <w:rPr>
                <w:rFonts w:ascii="Arial" w:hAnsi="Arial" w:cs="Arial"/>
                <w:sz w:val="16"/>
                <w:szCs w:val="16"/>
              </w:rPr>
              <w:t xml:space="preserve">El futuro contratista deberá </w:t>
            </w:r>
            <w:r w:rsidRPr="002F33DF">
              <w:rPr>
                <w:rFonts w:ascii="Arial" w:eastAsia="MS Mincho" w:hAnsi="Arial" w:cs="Arial"/>
                <w:sz w:val="16"/>
                <w:szCs w:val="16"/>
              </w:rPr>
              <w:t>suministrar los implementos de velación (tapetes, candelabros, veladoras catafalcos o bases, sillas, carpas y demás elementos necesarios para la prestación del servicio).</w:t>
            </w:r>
          </w:p>
          <w:p w14:paraId="578AE5BE"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Atención personalizada durante el servicio a los dolientes, por parte de la funeraria, a través de un funcionario (Protocolo).</w:t>
            </w:r>
          </w:p>
          <w:p w14:paraId="52DB0B34" w14:textId="41365C4C"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El servicio de cafetería durante el tiempo de la velación deberá ser atendido por un funcionario de la funeraria, donde se ofrezca (tintos, aromáticas, agua natural), telefonía local y celular, el cual se prestará durante el tiempo de la velación.</w:t>
            </w:r>
          </w:p>
          <w:p w14:paraId="3849ADFF" w14:textId="77777777" w:rsidR="001564F7" w:rsidRPr="002F33DF" w:rsidRDefault="001564F7">
            <w:pPr>
              <w:pStyle w:val="Prrafodelista"/>
              <w:numPr>
                <w:ilvl w:val="0"/>
                <w:numId w:val="60"/>
              </w:numPr>
              <w:spacing w:after="160" w:line="259" w:lineRule="auto"/>
              <w:jc w:val="both"/>
              <w:rPr>
                <w:rFonts w:ascii="Arial" w:eastAsia="MS Mincho" w:hAnsi="Arial" w:cs="Arial"/>
                <w:sz w:val="16"/>
                <w:szCs w:val="16"/>
              </w:rPr>
            </w:pPr>
            <w:r w:rsidRPr="00485E1D">
              <w:rPr>
                <w:rFonts w:ascii="Arial" w:eastAsia="MS Mincho" w:hAnsi="Arial" w:cs="Arial"/>
                <w:b/>
                <w:bCs/>
                <w:sz w:val="16"/>
                <w:szCs w:val="16"/>
              </w:rPr>
              <w:t>VELACIÓN CENTRO RELIGIOSO DE LA POLICÍA NACIONAL</w:t>
            </w:r>
            <w:r w:rsidRPr="002F33DF">
              <w:rPr>
                <w:rFonts w:ascii="Arial" w:eastAsia="MS Mincho" w:hAnsi="Arial" w:cs="Arial"/>
                <w:sz w:val="16"/>
                <w:szCs w:val="16"/>
              </w:rPr>
              <w:t xml:space="preserve"> (Bogotá)</w:t>
            </w:r>
          </w:p>
          <w:p w14:paraId="38BAD4B8" w14:textId="5D7FB9B5" w:rsidR="001564F7" w:rsidRPr="002F33DF" w:rsidRDefault="001564F7" w:rsidP="009F2081">
            <w:pPr>
              <w:jc w:val="both"/>
              <w:rPr>
                <w:rFonts w:ascii="Arial" w:eastAsia="MS Mincho" w:hAnsi="Arial" w:cs="Arial"/>
                <w:sz w:val="16"/>
                <w:szCs w:val="16"/>
              </w:rPr>
            </w:pPr>
            <w:r w:rsidRPr="002F33DF">
              <w:rPr>
                <w:rFonts w:ascii="Arial" w:hAnsi="Arial" w:cs="Arial"/>
                <w:sz w:val="16"/>
                <w:szCs w:val="16"/>
              </w:rPr>
              <w:t xml:space="preserve">El futuro contratista </w:t>
            </w:r>
            <w:r w:rsidRPr="002F33DF">
              <w:rPr>
                <w:rFonts w:ascii="Arial" w:eastAsia="MS Mincho" w:hAnsi="Arial" w:cs="Arial"/>
                <w:sz w:val="16"/>
                <w:szCs w:val="16"/>
              </w:rPr>
              <w:t>designará una persona de protocolo, para que atienda durante toda la velación los requerimientos pertinentes al servicio funerario.</w:t>
            </w:r>
          </w:p>
          <w:p w14:paraId="727F722E" w14:textId="04909675" w:rsidR="001564F7" w:rsidRPr="002F33DF" w:rsidRDefault="51E14B1F" w:rsidP="7B62DA10">
            <w:pPr>
              <w:jc w:val="both"/>
              <w:rPr>
                <w:rFonts w:ascii="Arial" w:eastAsia="MS Mincho" w:hAnsi="Arial" w:cs="Arial"/>
                <w:sz w:val="16"/>
                <w:szCs w:val="16"/>
              </w:rPr>
            </w:pPr>
            <w:r w:rsidRPr="7B62DA10">
              <w:rPr>
                <w:rFonts w:ascii="Arial" w:eastAsia="MS Mincho" w:hAnsi="Arial" w:cs="Arial"/>
                <w:sz w:val="16"/>
                <w:szCs w:val="16"/>
              </w:rPr>
              <w:t xml:space="preserve">Teniendo en cuenta </w:t>
            </w:r>
            <w:r w:rsidR="70217C2F" w:rsidRPr="7B62DA10">
              <w:rPr>
                <w:rFonts w:ascii="Arial" w:eastAsia="MS Mincho" w:hAnsi="Arial" w:cs="Arial"/>
                <w:sz w:val="16"/>
                <w:szCs w:val="16"/>
              </w:rPr>
              <w:t>el artículo 13 de la</w:t>
            </w:r>
            <w:r w:rsidRPr="7B62DA10">
              <w:rPr>
                <w:rFonts w:ascii="Arial" w:eastAsia="MS Mincho" w:hAnsi="Arial" w:cs="Arial"/>
                <w:sz w:val="16"/>
                <w:szCs w:val="16"/>
              </w:rPr>
              <w:t xml:space="preserve"> Resolución No 02551 de 10/06/2015 </w:t>
            </w:r>
            <w:r w:rsidR="36BBB497" w:rsidRPr="7B62DA10">
              <w:rPr>
                <w:rFonts w:ascii="Arial" w:eastAsia="MS Mincho" w:hAnsi="Arial" w:cs="Arial"/>
                <w:i/>
                <w:iCs/>
                <w:sz w:val="16"/>
                <w:szCs w:val="16"/>
              </w:rPr>
              <w:t xml:space="preserve">“Servicios que cubre el auxilio funerario” </w:t>
            </w:r>
            <w:r w:rsidR="36BBB497" w:rsidRPr="7B62DA10">
              <w:rPr>
                <w:rFonts w:ascii="Arial" w:eastAsia="MS Mincho" w:hAnsi="Arial" w:cs="Arial"/>
                <w:sz w:val="16"/>
                <w:szCs w:val="16"/>
              </w:rPr>
              <w:t>emanada de la Policía Nacional de Colombia</w:t>
            </w:r>
            <w:r w:rsidRPr="7B62DA10">
              <w:rPr>
                <w:rFonts w:ascii="Arial" w:eastAsia="MS Mincho" w:hAnsi="Arial" w:cs="Arial"/>
                <w:sz w:val="16"/>
                <w:szCs w:val="16"/>
              </w:rPr>
              <w:t xml:space="preserve">, o la reglamentación que la modifique, los costos por velación serán restados de la factura del servicio prestado.  </w:t>
            </w:r>
          </w:p>
          <w:p w14:paraId="1E4C38A9" w14:textId="77777777" w:rsidR="001564F7" w:rsidRDefault="001564F7" w:rsidP="009F2081">
            <w:pPr>
              <w:jc w:val="both"/>
              <w:rPr>
                <w:rFonts w:ascii="Arial" w:eastAsia="MS Mincho" w:hAnsi="Arial" w:cs="Arial"/>
                <w:sz w:val="16"/>
                <w:szCs w:val="16"/>
              </w:rPr>
            </w:pPr>
            <w:r w:rsidRPr="002F33DF">
              <w:rPr>
                <w:rFonts w:ascii="Arial" w:eastAsia="MS Mincho" w:hAnsi="Arial" w:cs="Arial"/>
                <w:sz w:val="16"/>
                <w:szCs w:val="16"/>
              </w:rPr>
              <w:t>Nota: en caso de no contar con disponibilidad de salas de velación en el Centro Religioso, el contratista podrá prestar el servicio en sus propias instalaciones o a través de la red funeraria con que cuente el contratante, con las mismas condiciones técnicas o superiores establecidas en el negocio jurídico.</w:t>
            </w:r>
          </w:p>
          <w:p w14:paraId="10E29DCF" w14:textId="39E8C871" w:rsidR="001D763E" w:rsidRPr="002F33DF" w:rsidRDefault="7634BA42" w:rsidP="7B62DA10">
            <w:pPr>
              <w:jc w:val="both"/>
              <w:rPr>
                <w:rFonts w:ascii="Arial" w:eastAsia="MS Mincho" w:hAnsi="Arial" w:cs="Arial"/>
                <w:sz w:val="16"/>
                <w:szCs w:val="16"/>
              </w:rPr>
            </w:pPr>
            <w:r w:rsidRPr="7B62DA10">
              <w:rPr>
                <w:rFonts w:ascii="Arial" w:eastAsia="MS Mincho" w:hAnsi="Arial" w:cs="Arial"/>
                <w:sz w:val="16"/>
                <w:szCs w:val="16"/>
              </w:rPr>
              <w:lastRenderedPageBreak/>
              <w:t xml:space="preserve">Deberá proveer (tintos, aromáticas, agua natural), en los casos donde el centro religioso tenga contratada servicio de cafetería </w:t>
            </w:r>
            <w:r w:rsidR="037A6C01" w:rsidRPr="7B62DA10">
              <w:rPr>
                <w:rFonts w:ascii="Arial" w:eastAsia="MS Mincho" w:hAnsi="Arial" w:cs="Arial"/>
                <w:sz w:val="16"/>
                <w:szCs w:val="16"/>
              </w:rPr>
              <w:t>y esté vigente</w:t>
            </w:r>
            <w:r w:rsidRPr="7B62DA10">
              <w:rPr>
                <w:rFonts w:ascii="Arial" w:eastAsia="MS Mincho" w:hAnsi="Arial" w:cs="Arial"/>
                <w:sz w:val="16"/>
                <w:szCs w:val="16"/>
              </w:rPr>
              <w:t>, el contratista deberá cancelar las bebidas en la cafetería que tenga contrato</w:t>
            </w:r>
            <w:r w:rsidR="037A6C01" w:rsidRPr="7B62DA10">
              <w:rPr>
                <w:rFonts w:ascii="Arial" w:eastAsia="MS Mincho" w:hAnsi="Arial" w:cs="Arial"/>
                <w:sz w:val="16"/>
                <w:szCs w:val="16"/>
              </w:rPr>
              <w:t xml:space="preserve"> por cada servicio</w:t>
            </w:r>
            <w:r w:rsidR="1464A1F2" w:rsidRPr="7B62DA10">
              <w:rPr>
                <w:rFonts w:ascii="Arial" w:eastAsia="MS Mincho" w:hAnsi="Arial" w:cs="Arial"/>
                <w:sz w:val="16"/>
                <w:szCs w:val="16"/>
              </w:rPr>
              <w:t xml:space="preserve">, sin costo </w:t>
            </w:r>
            <w:proofErr w:type="gramStart"/>
            <w:r w:rsidR="1464A1F2" w:rsidRPr="7B62DA10">
              <w:rPr>
                <w:rFonts w:ascii="Arial" w:eastAsia="MS Mincho" w:hAnsi="Arial" w:cs="Arial"/>
                <w:sz w:val="16"/>
                <w:szCs w:val="16"/>
              </w:rPr>
              <w:t>adicional.</w:t>
            </w:r>
            <w:r w:rsidR="037A6C01" w:rsidRPr="7B62DA10">
              <w:rPr>
                <w:rFonts w:ascii="Arial" w:eastAsia="MS Mincho" w:hAnsi="Arial" w:cs="Arial"/>
                <w:sz w:val="16"/>
                <w:szCs w:val="16"/>
              </w:rPr>
              <w:t>.</w:t>
            </w:r>
            <w:proofErr w:type="gramEnd"/>
          </w:p>
          <w:p w14:paraId="6D267F3D" w14:textId="77777777" w:rsidR="001564F7" w:rsidRPr="001D763E" w:rsidRDefault="001564F7">
            <w:pPr>
              <w:pStyle w:val="Prrafodelista"/>
              <w:numPr>
                <w:ilvl w:val="0"/>
                <w:numId w:val="60"/>
              </w:numPr>
              <w:spacing w:after="160" w:line="259" w:lineRule="auto"/>
              <w:jc w:val="both"/>
              <w:rPr>
                <w:rFonts w:ascii="Arial" w:eastAsia="MS Mincho" w:hAnsi="Arial" w:cs="Arial"/>
                <w:b/>
                <w:bCs/>
                <w:sz w:val="16"/>
                <w:szCs w:val="16"/>
              </w:rPr>
            </w:pPr>
            <w:r w:rsidRPr="001D763E">
              <w:rPr>
                <w:rFonts w:ascii="Arial" w:eastAsia="MS Mincho" w:hAnsi="Arial" w:cs="Arial"/>
                <w:b/>
                <w:bCs/>
                <w:sz w:val="16"/>
                <w:szCs w:val="16"/>
              </w:rPr>
              <w:t>VELACIÓN EN RESIDENCIAS (CASAS O EN LUGARES DONDE NO ESTA RESTRINGIDA ESTA ACTIVIDAD)</w:t>
            </w:r>
          </w:p>
          <w:p w14:paraId="78EC2AD0" w14:textId="77777777" w:rsidR="001564F7" w:rsidRPr="002F33DF" w:rsidRDefault="001564F7" w:rsidP="009F2081">
            <w:pPr>
              <w:jc w:val="both"/>
              <w:rPr>
                <w:rFonts w:ascii="Arial" w:eastAsia="MS Mincho" w:hAnsi="Arial" w:cs="Arial"/>
                <w:sz w:val="16"/>
                <w:szCs w:val="16"/>
              </w:rPr>
            </w:pPr>
            <w:r w:rsidRPr="002F33DF">
              <w:rPr>
                <w:rFonts w:ascii="Arial" w:hAnsi="Arial" w:cs="Arial"/>
                <w:sz w:val="16"/>
                <w:szCs w:val="16"/>
              </w:rPr>
              <w:t xml:space="preserve">El futuro contratista </w:t>
            </w:r>
            <w:r w:rsidRPr="002F33DF">
              <w:rPr>
                <w:rFonts w:ascii="Arial" w:eastAsia="MS Mincho" w:hAnsi="Arial" w:cs="Arial"/>
                <w:sz w:val="16"/>
                <w:szCs w:val="16"/>
              </w:rPr>
              <w:t>deberá suministrar toda la logística necesaria para atender la velación (carpas, sillas, estación de tinto y demás elementos necesarios para realizar esta actividad).</w:t>
            </w:r>
          </w:p>
          <w:p w14:paraId="17335DE2"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b/>
                <w:sz w:val="16"/>
                <w:szCs w:val="16"/>
              </w:rPr>
              <w:t>Nota</w:t>
            </w:r>
            <w:r w:rsidRPr="002F33DF">
              <w:rPr>
                <w:rFonts w:ascii="Arial" w:eastAsia="MS Mincho" w:hAnsi="Arial" w:cs="Arial"/>
                <w:sz w:val="16"/>
                <w:szCs w:val="16"/>
              </w:rPr>
              <w:t>: para la ciudad de Bogotá, mediante Circular No. 028 del 23/12/2004, expedida por la Secretaría de Salud del Distrito Capital, se encuentra prohibida dicha práctica, en el numeral 7 de la misma.</w:t>
            </w:r>
          </w:p>
          <w:p w14:paraId="28A5655E"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 xml:space="preserve">El contratista que se derive del presente proceso deberá hacer entrega de manera mensual al supervisor del contrato, un reporte donde se evidencie la prestación de los servicios prestados y/o elementos entregados para el desarrollo del mismo, el cual deberá implementar encuestas de satisfacción de manera aleatoria, de acuerdo a formato de lista de chequeo entregado. </w:t>
            </w:r>
          </w:p>
          <w:p w14:paraId="49CA0E09" w14:textId="77777777" w:rsidR="001564F7" w:rsidRDefault="001564F7" w:rsidP="009F2081">
            <w:pPr>
              <w:jc w:val="both"/>
              <w:rPr>
                <w:rFonts w:ascii="Arial" w:hAnsi="Arial" w:cs="Arial"/>
                <w:sz w:val="16"/>
                <w:szCs w:val="16"/>
              </w:rPr>
            </w:pPr>
            <w:r w:rsidRPr="002F33DF">
              <w:rPr>
                <w:rFonts w:ascii="Arial" w:eastAsia="MS Mincho" w:hAnsi="Arial" w:cs="Arial"/>
                <w:sz w:val="16"/>
                <w:szCs w:val="16"/>
              </w:rPr>
              <w:t xml:space="preserve">Se deberá tener en cuenta la libertad de culto para la velación y acto religioso, de acuerdo a las creencias e ideologías de la familia del fallecido, </w:t>
            </w:r>
            <w:r w:rsidRPr="002F33DF">
              <w:rPr>
                <w:rFonts w:ascii="Arial" w:hAnsi="Arial" w:cs="Arial"/>
                <w:sz w:val="16"/>
                <w:szCs w:val="16"/>
              </w:rPr>
              <w:t>brindando acompañamiento religioso–espiritual (Sacerdote – Pastor debidamente identificado) sin ningún costo adicional.</w:t>
            </w:r>
          </w:p>
          <w:p w14:paraId="6C2E9ED0" w14:textId="05158301" w:rsidR="00E06B4A" w:rsidRPr="002F33DF" w:rsidRDefault="037A6C01" w:rsidP="009F2081">
            <w:pPr>
              <w:jc w:val="both"/>
              <w:rPr>
                <w:rFonts w:ascii="Arial" w:eastAsia="MS Mincho" w:hAnsi="Arial" w:cs="Arial"/>
                <w:sz w:val="16"/>
                <w:szCs w:val="16"/>
              </w:rPr>
            </w:pPr>
            <w:r w:rsidRPr="7B62DA10">
              <w:rPr>
                <w:rFonts w:ascii="Arial" w:eastAsia="MS Mincho" w:hAnsi="Arial" w:cs="Arial"/>
                <w:sz w:val="16"/>
                <w:szCs w:val="16"/>
              </w:rPr>
              <w:t>El servicio de cafetería durante el tiempo de la velación deberá ser atendido por un funcionario de la funeraria, donde se ofrezca (tintos, aromáticas, agua natural), telefonía local y celular, el cual se prestará durante el tiempo de la velación</w:t>
            </w:r>
            <w:r w:rsidR="754769B6" w:rsidRPr="7B62DA10">
              <w:rPr>
                <w:rFonts w:ascii="Arial" w:eastAsia="MS Mincho" w:hAnsi="Arial" w:cs="Arial"/>
                <w:sz w:val="16"/>
                <w:szCs w:val="16"/>
              </w:rPr>
              <w:t>, sin costo adicional</w:t>
            </w:r>
            <w:r w:rsidRPr="7B62DA10">
              <w:rPr>
                <w:rFonts w:ascii="Arial" w:eastAsia="MS Mincho" w:hAnsi="Arial" w:cs="Arial"/>
                <w:sz w:val="16"/>
                <w:szCs w:val="16"/>
              </w:rPr>
              <w:t>.</w:t>
            </w:r>
          </w:p>
        </w:tc>
        <w:tc>
          <w:tcPr>
            <w:tcW w:w="992" w:type="dxa"/>
          </w:tcPr>
          <w:p w14:paraId="7330F873" w14:textId="77777777" w:rsidR="001564F7" w:rsidRPr="002F33DF" w:rsidRDefault="001564F7" w:rsidP="009F2081">
            <w:pPr>
              <w:jc w:val="both"/>
              <w:rPr>
                <w:rFonts w:ascii="Arial" w:eastAsia="MS Mincho" w:hAnsi="Arial" w:cs="Arial"/>
                <w:sz w:val="16"/>
                <w:szCs w:val="16"/>
              </w:rPr>
            </w:pPr>
          </w:p>
        </w:tc>
        <w:tc>
          <w:tcPr>
            <w:tcW w:w="998" w:type="dxa"/>
          </w:tcPr>
          <w:p w14:paraId="0EB5F522" w14:textId="77777777" w:rsidR="001564F7" w:rsidRPr="002F33DF" w:rsidRDefault="001564F7" w:rsidP="009F2081">
            <w:pPr>
              <w:jc w:val="both"/>
              <w:rPr>
                <w:rFonts w:ascii="Arial" w:eastAsia="MS Mincho" w:hAnsi="Arial" w:cs="Arial"/>
                <w:sz w:val="16"/>
                <w:szCs w:val="16"/>
              </w:rPr>
            </w:pPr>
          </w:p>
        </w:tc>
      </w:tr>
      <w:tr w:rsidR="001564F7" w:rsidRPr="002F33DF" w14:paraId="639CD353" w14:textId="7589DA03" w:rsidTr="7B62DA10">
        <w:trPr>
          <w:gridAfter w:val="1"/>
          <w:wAfter w:w="16" w:type="dxa"/>
          <w:trHeight w:val="425"/>
        </w:trPr>
        <w:tc>
          <w:tcPr>
            <w:tcW w:w="709" w:type="dxa"/>
            <w:vAlign w:val="center"/>
          </w:tcPr>
          <w:p w14:paraId="4314BDC4" w14:textId="77777777" w:rsidR="001564F7" w:rsidRPr="002F33DF" w:rsidRDefault="001564F7">
            <w:pPr>
              <w:numPr>
                <w:ilvl w:val="0"/>
                <w:numId w:val="27"/>
              </w:numPr>
              <w:contextualSpacing/>
              <w:jc w:val="center"/>
              <w:rPr>
                <w:rFonts w:ascii="Arial" w:hAnsi="Arial" w:cs="Arial"/>
                <w:sz w:val="16"/>
                <w:szCs w:val="16"/>
              </w:rPr>
            </w:pPr>
          </w:p>
        </w:tc>
        <w:tc>
          <w:tcPr>
            <w:tcW w:w="1701" w:type="dxa"/>
            <w:vAlign w:val="center"/>
          </w:tcPr>
          <w:p w14:paraId="0DC0D289" w14:textId="77777777" w:rsidR="001564F7" w:rsidRPr="002F33DF" w:rsidRDefault="001564F7" w:rsidP="009F2081">
            <w:pPr>
              <w:spacing w:after="0"/>
              <w:jc w:val="center"/>
              <w:rPr>
                <w:rFonts w:ascii="Arial" w:eastAsia="MS Mincho" w:hAnsi="Arial" w:cs="Arial"/>
                <w:b/>
                <w:bCs/>
                <w:sz w:val="16"/>
                <w:szCs w:val="16"/>
              </w:rPr>
            </w:pPr>
            <w:r w:rsidRPr="002F33DF">
              <w:rPr>
                <w:rFonts w:ascii="Arial" w:eastAsia="MS Mincho" w:hAnsi="Arial" w:cs="Arial"/>
                <w:b/>
                <w:bCs/>
                <w:sz w:val="16"/>
                <w:szCs w:val="16"/>
              </w:rPr>
              <w:t>CONJUNTO</w:t>
            </w:r>
          </w:p>
          <w:p w14:paraId="39598C70" w14:textId="77777777" w:rsidR="001564F7" w:rsidRPr="002F33DF" w:rsidRDefault="001564F7" w:rsidP="009F2081">
            <w:pPr>
              <w:spacing w:after="0"/>
              <w:jc w:val="center"/>
              <w:rPr>
                <w:rFonts w:ascii="Arial" w:eastAsia="MS Mincho" w:hAnsi="Arial" w:cs="Arial"/>
                <w:sz w:val="16"/>
                <w:szCs w:val="16"/>
              </w:rPr>
            </w:pPr>
            <w:r w:rsidRPr="002F33DF">
              <w:rPr>
                <w:rFonts w:ascii="Arial" w:eastAsia="MS Mincho" w:hAnsi="Arial" w:cs="Arial"/>
                <w:b/>
                <w:bCs/>
                <w:sz w:val="16"/>
                <w:szCs w:val="16"/>
              </w:rPr>
              <w:t>RECORDATORIO</w:t>
            </w:r>
          </w:p>
        </w:tc>
        <w:tc>
          <w:tcPr>
            <w:tcW w:w="6096" w:type="dxa"/>
            <w:vAlign w:val="center"/>
          </w:tcPr>
          <w:p w14:paraId="73E663D7" w14:textId="6B11951A"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El contratista que se derive del presente proceso, deberá hacer entrega a la familia del fallecido, el conjunto recordatorio el cual está conformado por los siguientes elementos:</w:t>
            </w:r>
          </w:p>
          <w:p w14:paraId="76053856" w14:textId="3790D83E" w:rsidR="00E43DC1" w:rsidRPr="002F33DF" w:rsidRDefault="00AF6D13" w:rsidP="009F2081">
            <w:pPr>
              <w:jc w:val="both"/>
              <w:rPr>
                <w:rFonts w:ascii="Arial" w:eastAsia="MS Mincho" w:hAnsi="Arial" w:cs="Arial"/>
                <w:sz w:val="16"/>
                <w:szCs w:val="16"/>
              </w:rPr>
            </w:pPr>
            <w:r w:rsidRPr="002F33DF">
              <w:rPr>
                <w:rFonts w:ascii="Arial" w:hAnsi="Arial" w:cs="Arial"/>
                <w:noProof/>
                <w:sz w:val="16"/>
                <w:szCs w:val="16"/>
              </w:rPr>
              <w:drawing>
                <wp:anchor distT="0" distB="0" distL="114300" distR="114300" simplePos="0" relativeHeight="251813888" behindDoc="0" locked="0" layoutInCell="1" allowOverlap="1" wp14:anchorId="4E77B1D9" wp14:editId="394AC509">
                  <wp:simplePos x="0" y="0"/>
                  <wp:positionH relativeFrom="column">
                    <wp:posOffset>2188210</wp:posOffset>
                  </wp:positionH>
                  <wp:positionV relativeFrom="paragraph">
                    <wp:posOffset>1059815</wp:posOffset>
                  </wp:positionV>
                  <wp:extent cx="736600" cy="1334135"/>
                  <wp:effectExtent l="25082" t="13018" r="12383" b="12382"/>
                  <wp:wrapNone/>
                  <wp:docPr id="544795508" name="Imagen 544795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14811" name="Imagen 1574714811"/>
                          <pic:cNvPicPr/>
                        </pic:nvPicPr>
                        <pic:blipFill rotWithShape="1">
                          <a:blip r:embed="rId52" cstate="print">
                            <a:extLst>
                              <a:ext uri="{28A0092B-C50C-407E-A947-70E740481C1C}">
                                <a14:useLocalDpi xmlns:a14="http://schemas.microsoft.com/office/drawing/2010/main" val="0"/>
                              </a:ext>
                            </a:extLst>
                          </a:blip>
                          <a:srcRect l="8581" t="6639" r="26867" b="7938"/>
                          <a:stretch/>
                        </pic:blipFill>
                        <pic:spPr bwMode="auto">
                          <a:xfrm rot="5400000">
                            <a:off x="0" y="0"/>
                            <a:ext cx="736600" cy="1334135"/>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564F7" w:rsidRPr="002F33DF">
              <w:rPr>
                <w:rFonts w:ascii="Arial" w:eastAsia="MS Mincho" w:hAnsi="Arial" w:cs="Arial"/>
                <w:sz w:val="16"/>
                <w:szCs w:val="16"/>
              </w:rPr>
              <w:t xml:space="preserve">Un (1) libro para el registro de firmas de 20 hojas dobles, de medidas 16.5 </w:t>
            </w:r>
            <w:proofErr w:type="spellStart"/>
            <w:r w:rsidR="001564F7" w:rsidRPr="002F33DF">
              <w:rPr>
                <w:rFonts w:ascii="Arial" w:eastAsia="MS Mincho" w:hAnsi="Arial" w:cs="Arial"/>
                <w:sz w:val="16"/>
                <w:szCs w:val="16"/>
              </w:rPr>
              <w:t>cms</w:t>
            </w:r>
            <w:proofErr w:type="spellEnd"/>
            <w:r w:rsidR="001564F7" w:rsidRPr="002F33DF">
              <w:rPr>
                <w:rFonts w:ascii="Arial" w:eastAsia="MS Mincho" w:hAnsi="Arial" w:cs="Arial"/>
                <w:sz w:val="16"/>
                <w:szCs w:val="16"/>
              </w:rPr>
              <w:t xml:space="preserve"> de ancho x 22 </w:t>
            </w:r>
            <w:proofErr w:type="spellStart"/>
            <w:r w:rsidR="001564F7" w:rsidRPr="002F33DF">
              <w:rPr>
                <w:rFonts w:ascii="Arial" w:eastAsia="MS Mincho" w:hAnsi="Arial" w:cs="Arial"/>
                <w:sz w:val="16"/>
                <w:szCs w:val="16"/>
              </w:rPr>
              <w:t>cms</w:t>
            </w:r>
            <w:proofErr w:type="spellEnd"/>
            <w:r w:rsidR="001564F7" w:rsidRPr="002F33DF">
              <w:rPr>
                <w:rFonts w:ascii="Arial" w:eastAsia="MS Mincho" w:hAnsi="Arial" w:cs="Arial"/>
                <w:sz w:val="16"/>
                <w:szCs w:val="16"/>
              </w:rPr>
              <w:t xml:space="preserve"> de largo x 8 milímetros de grosor, con  portada  en  material  duro  y  llevará  impreso  en medio  litográfico  el  escudo  de  la Policía  Nacional  a color  de  acuerdo  con  la  Imagen  corporativa  de  la  Institución  de 7.5 </w:t>
            </w:r>
            <w:proofErr w:type="spellStart"/>
            <w:r w:rsidR="001564F7" w:rsidRPr="002F33DF">
              <w:rPr>
                <w:rFonts w:ascii="Arial" w:eastAsia="MS Mincho" w:hAnsi="Arial" w:cs="Arial"/>
                <w:sz w:val="16"/>
                <w:szCs w:val="16"/>
              </w:rPr>
              <w:t>cms</w:t>
            </w:r>
            <w:proofErr w:type="spellEnd"/>
            <w:r w:rsidR="001564F7" w:rsidRPr="002F33DF">
              <w:rPr>
                <w:rFonts w:ascii="Arial" w:eastAsia="MS Mincho" w:hAnsi="Arial" w:cs="Arial"/>
                <w:sz w:val="16"/>
                <w:szCs w:val="16"/>
              </w:rPr>
              <w:t xml:space="preserve"> de diámetro  y  en  la  contraportada  la  publicidad  de  la funeraria, en cada una de las hojas las cuales serán en papel tipo Kimberley, llevará en su parte inferior el escudo de la Policía igual al modelo que podrá ser consultado con el administrador del Centro Religioso.</w:t>
            </w:r>
          </w:p>
          <w:p w14:paraId="75AF8288" w14:textId="391D63F7" w:rsidR="00BF005B" w:rsidRDefault="0025409E" w:rsidP="00BF005B">
            <w:pPr>
              <w:spacing w:after="0"/>
              <w:jc w:val="center"/>
              <w:rPr>
                <w:rFonts w:ascii="Arial" w:hAnsi="Arial" w:cs="Arial"/>
                <w:b/>
                <w:bCs/>
                <w:sz w:val="16"/>
                <w:szCs w:val="16"/>
              </w:rPr>
            </w:pPr>
            <w:r w:rsidRPr="002F33DF">
              <w:rPr>
                <w:rFonts w:ascii="Arial" w:hAnsi="Arial" w:cs="Arial"/>
                <w:b/>
                <w:bCs/>
                <w:sz w:val="16"/>
                <w:szCs w:val="16"/>
              </w:rPr>
              <w:t xml:space="preserve">LIBRO PARA REGISTRO DE FIRMAS </w:t>
            </w:r>
          </w:p>
          <w:p w14:paraId="4987371D" w14:textId="77777777" w:rsidR="00AF6D13" w:rsidRDefault="0025409E" w:rsidP="00AF6D13">
            <w:pPr>
              <w:spacing w:after="0"/>
              <w:jc w:val="center"/>
              <w:rPr>
                <w:rFonts w:ascii="Arial" w:hAnsi="Arial" w:cs="Arial"/>
                <w:b/>
                <w:bCs/>
                <w:sz w:val="16"/>
                <w:szCs w:val="16"/>
              </w:rPr>
            </w:pPr>
            <w:r w:rsidRPr="002F33DF">
              <w:rPr>
                <w:rFonts w:ascii="Arial" w:hAnsi="Arial" w:cs="Arial"/>
                <w:b/>
                <w:bCs/>
                <w:sz w:val="16"/>
                <w:szCs w:val="16"/>
              </w:rPr>
              <w:t>CANTIDAD UNO (01)</w:t>
            </w:r>
          </w:p>
          <w:p w14:paraId="22B7338F" w14:textId="742EFC05" w:rsidR="001564F7" w:rsidRPr="00AF6D13" w:rsidRDefault="00181FD4" w:rsidP="00AF6D13">
            <w:pPr>
              <w:spacing w:after="0"/>
              <w:jc w:val="center"/>
              <w:rPr>
                <w:rFonts w:ascii="Arial" w:hAnsi="Arial" w:cs="Arial"/>
                <w:b/>
                <w:bCs/>
                <w:sz w:val="16"/>
                <w:szCs w:val="16"/>
              </w:rPr>
            </w:pPr>
            <w:r w:rsidRPr="002F33DF">
              <w:rPr>
                <w:rFonts w:ascii="Arial" w:hAnsi="Arial" w:cs="Arial"/>
                <w:noProof/>
                <w:sz w:val="16"/>
                <w:szCs w:val="16"/>
              </w:rPr>
              <w:drawing>
                <wp:anchor distT="0" distB="0" distL="114300" distR="114300" simplePos="0" relativeHeight="251811840" behindDoc="0" locked="0" layoutInCell="1" allowOverlap="1" wp14:anchorId="5CF05206" wp14:editId="63E4573A">
                  <wp:simplePos x="0" y="0"/>
                  <wp:positionH relativeFrom="column">
                    <wp:posOffset>486410</wp:posOffset>
                  </wp:positionH>
                  <wp:positionV relativeFrom="paragraph">
                    <wp:posOffset>5715</wp:posOffset>
                  </wp:positionV>
                  <wp:extent cx="1311910" cy="728980"/>
                  <wp:effectExtent l="19050" t="19050" r="21590" b="13970"/>
                  <wp:wrapNone/>
                  <wp:docPr id="1841677720" name="Imagen 1841677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38441" name="Imagen 573138441"/>
                          <pic:cNvPicPr/>
                        </pic:nvPicPr>
                        <pic:blipFill rotWithShape="1">
                          <a:blip r:embed="rId53" cstate="print">
                            <a:extLst>
                              <a:ext uri="{28A0092B-C50C-407E-A947-70E740481C1C}">
                                <a14:useLocalDpi xmlns:a14="http://schemas.microsoft.com/office/drawing/2010/main" val="0"/>
                              </a:ext>
                            </a:extLst>
                          </a:blip>
                          <a:srcRect l="16208" t="2430" r="10712" b="5556"/>
                          <a:stretch/>
                        </pic:blipFill>
                        <pic:spPr bwMode="auto">
                          <a:xfrm>
                            <a:off x="0" y="0"/>
                            <a:ext cx="1311910" cy="728980"/>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41AB58" w14:textId="6662F9E7" w:rsidR="001564F7" w:rsidRPr="002F33DF" w:rsidRDefault="001564F7" w:rsidP="009F2081">
            <w:pPr>
              <w:jc w:val="both"/>
              <w:rPr>
                <w:rFonts w:ascii="Arial" w:eastAsia="MS Mincho" w:hAnsi="Arial" w:cs="Arial"/>
                <w:sz w:val="16"/>
                <w:szCs w:val="16"/>
              </w:rPr>
            </w:pPr>
          </w:p>
          <w:p w14:paraId="7B564818" w14:textId="77777777" w:rsidR="00E06B4A" w:rsidRDefault="00E06B4A" w:rsidP="00E06B4A">
            <w:pPr>
              <w:jc w:val="both"/>
              <w:rPr>
                <w:rFonts w:ascii="Arial" w:eastAsia="MS Mincho" w:hAnsi="Arial" w:cs="Arial"/>
                <w:sz w:val="16"/>
                <w:szCs w:val="16"/>
              </w:rPr>
            </w:pPr>
          </w:p>
          <w:p w14:paraId="1B34276C" w14:textId="77777777" w:rsidR="00AF6D13" w:rsidRDefault="00AF6D13" w:rsidP="00E06B4A">
            <w:pPr>
              <w:jc w:val="both"/>
              <w:rPr>
                <w:rFonts w:ascii="Arial" w:eastAsia="MS Mincho" w:hAnsi="Arial" w:cs="Arial"/>
                <w:sz w:val="16"/>
                <w:szCs w:val="16"/>
              </w:rPr>
            </w:pPr>
          </w:p>
          <w:p w14:paraId="14A1775C" w14:textId="1930AC7F" w:rsidR="00DD3329" w:rsidRDefault="001564F7" w:rsidP="00E06B4A">
            <w:pPr>
              <w:jc w:val="both"/>
              <w:rPr>
                <w:rFonts w:ascii="Arial" w:eastAsia="MS Mincho" w:hAnsi="Arial" w:cs="Arial"/>
                <w:sz w:val="16"/>
                <w:szCs w:val="16"/>
              </w:rPr>
            </w:pPr>
            <w:r w:rsidRPr="002F33DF">
              <w:rPr>
                <w:rFonts w:ascii="Arial" w:eastAsia="MS Mincho" w:hAnsi="Arial" w:cs="Arial"/>
                <w:sz w:val="16"/>
                <w:szCs w:val="16"/>
              </w:rPr>
              <w:t xml:space="preserve">Dos (2) libros de  oración de 08 hojas dobles con  portada en  material  duro, de medidas 10.7 centímetros </w:t>
            </w:r>
            <w:proofErr w:type="spellStart"/>
            <w:r w:rsidRPr="002F33DF">
              <w:rPr>
                <w:rFonts w:ascii="Arial" w:eastAsia="MS Mincho" w:hAnsi="Arial" w:cs="Arial"/>
                <w:sz w:val="16"/>
                <w:szCs w:val="16"/>
              </w:rPr>
              <w:t>cms</w:t>
            </w:r>
            <w:proofErr w:type="spellEnd"/>
            <w:r w:rsidRPr="002F33DF">
              <w:rPr>
                <w:rFonts w:ascii="Arial" w:eastAsia="MS Mincho" w:hAnsi="Arial" w:cs="Arial"/>
                <w:sz w:val="16"/>
                <w:szCs w:val="16"/>
              </w:rPr>
              <w:t xml:space="preserve"> de ancho x 13.3 </w:t>
            </w:r>
            <w:proofErr w:type="spellStart"/>
            <w:r w:rsidRPr="002F33DF">
              <w:rPr>
                <w:rFonts w:ascii="Arial" w:eastAsia="MS Mincho" w:hAnsi="Arial" w:cs="Arial"/>
                <w:sz w:val="16"/>
                <w:szCs w:val="16"/>
              </w:rPr>
              <w:t>cms</w:t>
            </w:r>
            <w:proofErr w:type="spellEnd"/>
            <w:r w:rsidRPr="002F33DF">
              <w:rPr>
                <w:rFonts w:ascii="Arial" w:eastAsia="MS Mincho" w:hAnsi="Arial" w:cs="Arial"/>
                <w:sz w:val="16"/>
                <w:szCs w:val="16"/>
              </w:rPr>
              <w:t xml:space="preserve"> de largo y  llevará  impreso  en medio  litográfico  el escudo  de  la Policía  Nacional  a color  de  acuerdo con  la  Imagen  corporativa  de  la  Institución  de 5 </w:t>
            </w:r>
            <w:proofErr w:type="spellStart"/>
            <w:r w:rsidRPr="002F33DF">
              <w:rPr>
                <w:rFonts w:ascii="Arial" w:eastAsia="MS Mincho" w:hAnsi="Arial" w:cs="Arial"/>
                <w:sz w:val="16"/>
                <w:szCs w:val="16"/>
              </w:rPr>
              <w:t>cms</w:t>
            </w:r>
            <w:proofErr w:type="spellEnd"/>
            <w:r w:rsidRPr="002F33DF">
              <w:rPr>
                <w:rFonts w:ascii="Arial" w:eastAsia="MS Mincho" w:hAnsi="Arial" w:cs="Arial"/>
                <w:sz w:val="16"/>
                <w:szCs w:val="16"/>
              </w:rPr>
              <w:t xml:space="preserve"> de  diámetro  y  en  la  contraportada  la  publicidad  de  la funeraria, en cada una de las hojas las cuales serán en papel tipo Kimberley, llevará en su parte inferior el escudo de la Policía del  mismo  material (modelo que se encuentra en las instalaciones del Centro Religioso).</w:t>
            </w:r>
          </w:p>
          <w:p w14:paraId="0BA7DC03" w14:textId="77777777" w:rsidR="005423D2" w:rsidRPr="00E06B4A" w:rsidRDefault="005423D2" w:rsidP="00E06B4A">
            <w:pPr>
              <w:jc w:val="both"/>
              <w:rPr>
                <w:rFonts w:ascii="Arial" w:eastAsia="MS Mincho" w:hAnsi="Arial" w:cs="Arial"/>
                <w:sz w:val="16"/>
                <w:szCs w:val="16"/>
              </w:rPr>
            </w:pPr>
          </w:p>
          <w:p w14:paraId="1CE57CCB" w14:textId="4B932F3E" w:rsidR="00BF005B" w:rsidRDefault="0025409E" w:rsidP="00BF005B">
            <w:pPr>
              <w:spacing w:after="0"/>
              <w:jc w:val="center"/>
              <w:rPr>
                <w:rFonts w:ascii="Arial" w:hAnsi="Arial" w:cs="Arial"/>
                <w:b/>
                <w:bCs/>
                <w:sz w:val="16"/>
                <w:szCs w:val="16"/>
              </w:rPr>
            </w:pPr>
            <w:r w:rsidRPr="002F33DF">
              <w:rPr>
                <w:rFonts w:ascii="Arial" w:hAnsi="Arial" w:cs="Arial"/>
                <w:b/>
                <w:bCs/>
                <w:sz w:val="16"/>
                <w:szCs w:val="16"/>
              </w:rPr>
              <w:t xml:space="preserve">LIBRO DE ORACIÓN </w:t>
            </w:r>
          </w:p>
          <w:p w14:paraId="577EDA4A" w14:textId="75B1C5D9" w:rsidR="0025409E" w:rsidRPr="002F33DF" w:rsidRDefault="0025409E" w:rsidP="00BF005B">
            <w:pPr>
              <w:spacing w:after="0"/>
              <w:jc w:val="center"/>
              <w:rPr>
                <w:rFonts w:ascii="Arial" w:eastAsia="MS Mincho" w:hAnsi="Arial" w:cs="Arial"/>
                <w:b/>
                <w:bCs/>
                <w:sz w:val="16"/>
                <w:szCs w:val="16"/>
              </w:rPr>
            </w:pPr>
            <w:r w:rsidRPr="002F33DF">
              <w:rPr>
                <w:rFonts w:ascii="Arial" w:hAnsi="Arial" w:cs="Arial"/>
                <w:b/>
                <w:bCs/>
                <w:sz w:val="16"/>
                <w:szCs w:val="16"/>
              </w:rPr>
              <w:t xml:space="preserve"> CANTIDAD DOS (02)</w:t>
            </w:r>
          </w:p>
          <w:p w14:paraId="046F920F" w14:textId="3FFFFBF6" w:rsidR="0025409E" w:rsidRPr="002F33DF" w:rsidRDefault="00AF6D13" w:rsidP="009F2081">
            <w:pPr>
              <w:jc w:val="both"/>
              <w:rPr>
                <w:rFonts w:ascii="Arial" w:eastAsia="MS Mincho" w:hAnsi="Arial" w:cs="Arial"/>
                <w:sz w:val="16"/>
                <w:szCs w:val="16"/>
              </w:rPr>
            </w:pPr>
            <w:r w:rsidRPr="002F33DF">
              <w:rPr>
                <w:rFonts w:ascii="Arial" w:hAnsi="Arial" w:cs="Arial"/>
                <w:noProof/>
                <w:sz w:val="16"/>
                <w:szCs w:val="16"/>
              </w:rPr>
              <w:drawing>
                <wp:anchor distT="0" distB="0" distL="114300" distR="114300" simplePos="0" relativeHeight="251776000" behindDoc="0" locked="0" layoutInCell="1" allowOverlap="1" wp14:anchorId="7B26B4D1" wp14:editId="43CB28AD">
                  <wp:simplePos x="0" y="0"/>
                  <wp:positionH relativeFrom="column">
                    <wp:posOffset>367665</wp:posOffset>
                  </wp:positionH>
                  <wp:positionV relativeFrom="paragraph">
                    <wp:posOffset>15240</wp:posOffset>
                  </wp:positionV>
                  <wp:extent cx="1409700" cy="624205"/>
                  <wp:effectExtent l="19050" t="19050" r="19050" b="23495"/>
                  <wp:wrapNone/>
                  <wp:docPr id="687177973" name="Imagen 687177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15756" name="Imagen 389015756"/>
                          <pic:cNvPicPr/>
                        </pic:nvPicPr>
                        <pic:blipFill>
                          <a:blip r:embed="rId54" cstate="print">
                            <a:extLst>
                              <a:ext uri="{28A0092B-C50C-407E-A947-70E740481C1C}">
                                <a14:useLocalDpi xmlns:a14="http://schemas.microsoft.com/office/drawing/2010/main" val="0"/>
                              </a:ext>
                            </a:extLst>
                          </a:blip>
                          <a:stretch>
                            <a:fillRect/>
                          </a:stretch>
                        </pic:blipFill>
                        <pic:spPr>
                          <a:xfrm>
                            <a:off x="0" y="0"/>
                            <a:ext cx="1409700" cy="624205"/>
                          </a:xfrm>
                          <a:prstGeom prst="rect">
                            <a:avLst/>
                          </a:prstGeom>
                          <a:ln w="6350">
                            <a:solidFill>
                              <a:sysClr val="windowText" lastClr="000000"/>
                            </a:solidFill>
                          </a:ln>
                        </pic:spPr>
                      </pic:pic>
                    </a:graphicData>
                  </a:graphic>
                  <wp14:sizeRelH relativeFrom="page">
                    <wp14:pctWidth>0</wp14:pctWidth>
                  </wp14:sizeRelH>
                  <wp14:sizeRelV relativeFrom="page">
                    <wp14:pctHeight>0</wp14:pctHeight>
                  </wp14:sizeRelV>
                </wp:anchor>
              </w:drawing>
            </w:r>
            <w:r w:rsidRPr="002F33DF">
              <w:rPr>
                <w:rFonts w:ascii="Arial" w:hAnsi="Arial" w:cs="Arial"/>
                <w:noProof/>
                <w:sz w:val="16"/>
                <w:szCs w:val="16"/>
              </w:rPr>
              <w:drawing>
                <wp:anchor distT="0" distB="0" distL="114300" distR="114300" simplePos="0" relativeHeight="251777024" behindDoc="0" locked="0" layoutInCell="1" allowOverlap="1" wp14:anchorId="333B7085" wp14:editId="4250381F">
                  <wp:simplePos x="0" y="0"/>
                  <wp:positionH relativeFrom="column">
                    <wp:posOffset>1934845</wp:posOffset>
                  </wp:positionH>
                  <wp:positionV relativeFrom="paragraph">
                    <wp:posOffset>3175</wp:posOffset>
                  </wp:positionV>
                  <wp:extent cx="1422400" cy="640715"/>
                  <wp:effectExtent l="19050" t="19050" r="25400" b="26035"/>
                  <wp:wrapNone/>
                  <wp:docPr id="1440378279" name="Imagen 1440378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699348" name="Imagen 1029699348"/>
                          <pic:cNvPicPr/>
                        </pic:nvPicPr>
                        <pic:blipFill rotWithShape="1">
                          <a:blip r:embed="rId55" cstate="print">
                            <a:extLst>
                              <a:ext uri="{28A0092B-C50C-407E-A947-70E740481C1C}">
                                <a14:useLocalDpi xmlns:a14="http://schemas.microsoft.com/office/drawing/2010/main" val="0"/>
                              </a:ext>
                            </a:extLst>
                          </a:blip>
                          <a:srcRect l="67048" t="14985" r="1778" b="11883"/>
                          <a:stretch/>
                        </pic:blipFill>
                        <pic:spPr bwMode="auto">
                          <a:xfrm>
                            <a:off x="0" y="0"/>
                            <a:ext cx="1422400" cy="640715"/>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9D90E6" w14:textId="5D364AA5" w:rsidR="0025409E" w:rsidRPr="002F33DF" w:rsidRDefault="0025409E" w:rsidP="009F2081">
            <w:pPr>
              <w:jc w:val="both"/>
              <w:rPr>
                <w:rFonts w:ascii="Arial" w:eastAsia="MS Mincho" w:hAnsi="Arial" w:cs="Arial"/>
                <w:sz w:val="16"/>
                <w:szCs w:val="16"/>
              </w:rPr>
            </w:pPr>
          </w:p>
          <w:p w14:paraId="218BAC82" w14:textId="18FAFC9E" w:rsidR="0025409E" w:rsidRPr="002F33DF" w:rsidRDefault="0025409E" w:rsidP="009F2081">
            <w:pPr>
              <w:jc w:val="both"/>
              <w:rPr>
                <w:rFonts w:ascii="Arial" w:eastAsia="MS Mincho" w:hAnsi="Arial" w:cs="Arial"/>
                <w:sz w:val="16"/>
                <w:szCs w:val="16"/>
              </w:rPr>
            </w:pPr>
          </w:p>
          <w:p w14:paraId="121FCC82" w14:textId="17C12D75" w:rsidR="00DD3329" w:rsidRPr="002F33DF" w:rsidRDefault="001564F7" w:rsidP="009F2081">
            <w:pPr>
              <w:jc w:val="both"/>
              <w:rPr>
                <w:rFonts w:ascii="Arial" w:eastAsia="MS Mincho" w:hAnsi="Arial" w:cs="Arial"/>
                <w:sz w:val="16"/>
                <w:szCs w:val="16"/>
              </w:rPr>
            </w:pPr>
            <w:r w:rsidRPr="00E06B4A">
              <w:rPr>
                <w:rFonts w:ascii="Arial" w:eastAsia="MS Mincho" w:hAnsi="Arial" w:cs="Arial"/>
                <w:sz w:val="16"/>
                <w:szCs w:val="16"/>
              </w:rPr>
              <w:t xml:space="preserve">Una (1) camándula o Rosario con diseño alusivo a la Policía Nacional de 38,5 </w:t>
            </w:r>
            <w:proofErr w:type="spellStart"/>
            <w:r w:rsidRPr="00E06B4A">
              <w:rPr>
                <w:rFonts w:ascii="Arial" w:eastAsia="MS Mincho" w:hAnsi="Arial" w:cs="Arial"/>
                <w:sz w:val="16"/>
                <w:szCs w:val="16"/>
              </w:rPr>
              <w:t>cms</w:t>
            </w:r>
            <w:proofErr w:type="spellEnd"/>
            <w:r w:rsidRPr="00E06B4A">
              <w:rPr>
                <w:rFonts w:ascii="Arial" w:eastAsia="MS Mincho" w:hAnsi="Arial" w:cs="Arial"/>
                <w:sz w:val="16"/>
                <w:szCs w:val="16"/>
              </w:rPr>
              <w:t xml:space="preserve"> de largo, en hilo verde, piedras plásticas unicolor verde transparente, medalla religiosa en plata aviejada medidas 2 </w:t>
            </w:r>
            <w:proofErr w:type="spellStart"/>
            <w:r w:rsidRPr="00E06B4A">
              <w:rPr>
                <w:rFonts w:ascii="Arial" w:eastAsia="MS Mincho" w:hAnsi="Arial" w:cs="Arial"/>
                <w:sz w:val="16"/>
                <w:szCs w:val="16"/>
              </w:rPr>
              <w:t>cms</w:t>
            </w:r>
            <w:proofErr w:type="spellEnd"/>
            <w:r w:rsidRPr="00E06B4A">
              <w:rPr>
                <w:rFonts w:ascii="Arial" w:eastAsia="MS Mincho" w:hAnsi="Arial" w:cs="Arial"/>
                <w:sz w:val="16"/>
                <w:szCs w:val="16"/>
              </w:rPr>
              <w:t xml:space="preserve"> de alto y 1.5 cm de ancho y medalla  con el escudo en alto relieve de la Policía Nacional, en una cara y por la otra cara el Escudo de la Dirección de Bienestar Social y Familia, de medidas 1.8 </w:t>
            </w:r>
            <w:proofErr w:type="spellStart"/>
            <w:r w:rsidRPr="00E06B4A">
              <w:rPr>
                <w:rFonts w:ascii="Arial" w:eastAsia="MS Mincho" w:hAnsi="Arial" w:cs="Arial"/>
                <w:sz w:val="16"/>
                <w:szCs w:val="16"/>
              </w:rPr>
              <w:t>cms</w:t>
            </w:r>
            <w:proofErr w:type="spellEnd"/>
            <w:r w:rsidRPr="00E06B4A">
              <w:rPr>
                <w:rFonts w:ascii="Arial" w:eastAsia="MS Mincho" w:hAnsi="Arial" w:cs="Arial"/>
                <w:sz w:val="16"/>
                <w:szCs w:val="16"/>
              </w:rPr>
              <w:t xml:space="preserve"> de diámetro, empacada en bolsa plástica y en caja </w:t>
            </w:r>
            <w:proofErr w:type="spellStart"/>
            <w:r w:rsidRPr="00E06B4A">
              <w:rPr>
                <w:rFonts w:ascii="Arial" w:eastAsia="MS Mincho" w:hAnsi="Arial" w:cs="Arial"/>
                <w:sz w:val="16"/>
                <w:szCs w:val="16"/>
              </w:rPr>
              <w:t>propalcote</w:t>
            </w:r>
            <w:proofErr w:type="spellEnd"/>
            <w:r w:rsidRPr="00E06B4A">
              <w:rPr>
                <w:rFonts w:ascii="Arial" w:eastAsia="MS Mincho" w:hAnsi="Arial" w:cs="Arial"/>
                <w:sz w:val="16"/>
                <w:szCs w:val="16"/>
              </w:rPr>
              <w:t xml:space="preserve"> de 250 gramos, de baja densidad impresa a 4/0 tintas plastificado mate en una cara el escudo de la Policía Nacional y en el otro la imagen corporativa de la Dirección de Bienestar Social y Familia,  cada escudo de medidas 3 </w:t>
            </w:r>
            <w:proofErr w:type="spellStart"/>
            <w:r w:rsidRPr="00E06B4A">
              <w:rPr>
                <w:rFonts w:ascii="Arial" w:eastAsia="MS Mincho" w:hAnsi="Arial" w:cs="Arial"/>
                <w:sz w:val="16"/>
                <w:szCs w:val="16"/>
              </w:rPr>
              <w:t>cms</w:t>
            </w:r>
            <w:proofErr w:type="spellEnd"/>
            <w:r w:rsidRPr="00E06B4A">
              <w:rPr>
                <w:rFonts w:ascii="Arial" w:eastAsia="MS Mincho" w:hAnsi="Arial" w:cs="Arial"/>
                <w:sz w:val="16"/>
                <w:szCs w:val="16"/>
              </w:rPr>
              <w:t xml:space="preserve"> de diámetro, troquelada y armada. </w:t>
            </w:r>
          </w:p>
          <w:p w14:paraId="40924B9D" w14:textId="77777777" w:rsidR="00BF005B" w:rsidRDefault="009366BB" w:rsidP="00BF005B">
            <w:pPr>
              <w:spacing w:after="0"/>
              <w:jc w:val="center"/>
              <w:rPr>
                <w:rFonts w:ascii="Arial" w:hAnsi="Arial" w:cs="Arial"/>
                <w:b/>
                <w:bCs/>
                <w:sz w:val="16"/>
                <w:szCs w:val="16"/>
              </w:rPr>
            </w:pPr>
            <w:r w:rsidRPr="002F33DF">
              <w:rPr>
                <w:rFonts w:ascii="Arial" w:hAnsi="Arial" w:cs="Arial"/>
                <w:b/>
                <w:bCs/>
                <w:sz w:val="16"/>
                <w:szCs w:val="16"/>
              </w:rPr>
              <w:t>CAMÁNDULA O ROSARIO</w:t>
            </w:r>
          </w:p>
          <w:p w14:paraId="57101DB5" w14:textId="60BFFE79" w:rsidR="009366BB" w:rsidRDefault="009366BB" w:rsidP="00BF005B">
            <w:pPr>
              <w:spacing w:after="0"/>
              <w:jc w:val="center"/>
              <w:rPr>
                <w:rFonts w:ascii="Arial" w:hAnsi="Arial" w:cs="Arial"/>
                <w:b/>
                <w:bCs/>
                <w:sz w:val="16"/>
                <w:szCs w:val="16"/>
              </w:rPr>
            </w:pPr>
            <w:r w:rsidRPr="002F33DF">
              <w:rPr>
                <w:rFonts w:ascii="Arial" w:hAnsi="Arial" w:cs="Arial"/>
                <w:b/>
                <w:bCs/>
                <w:sz w:val="16"/>
                <w:szCs w:val="16"/>
              </w:rPr>
              <w:t xml:space="preserve"> CANTIDAD UNA (01)</w:t>
            </w:r>
          </w:p>
          <w:p w14:paraId="351A9A8D" w14:textId="4DD792E2" w:rsidR="00BF005B" w:rsidRPr="002F33DF" w:rsidRDefault="002428AF" w:rsidP="00BF005B">
            <w:pPr>
              <w:spacing w:after="0"/>
              <w:jc w:val="center"/>
              <w:rPr>
                <w:rFonts w:ascii="Arial" w:eastAsia="MS Mincho" w:hAnsi="Arial" w:cs="Arial"/>
                <w:b/>
                <w:bCs/>
                <w:sz w:val="16"/>
                <w:szCs w:val="16"/>
              </w:rPr>
            </w:pPr>
            <w:r w:rsidRPr="002F33DF">
              <w:rPr>
                <w:rFonts w:ascii="Arial" w:hAnsi="Arial" w:cs="Arial"/>
                <w:noProof/>
                <w:sz w:val="16"/>
                <w:szCs w:val="16"/>
              </w:rPr>
              <w:drawing>
                <wp:anchor distT="0" distB="0" distL="114300" distR="114300" simplePos="0" relativeHeight="251820032" behindDoc="0" locked="0" layoutInCell="1" allowOverlap="1" wp14:anchorId="797882B9" wp14:editId="10E3A2D6">
                  <wp:simplePos x="0" y="0"/>
                  <wp:positionH relativeFrom="column">
                    <wp:posOffset>876935</wp:posOffset>
                  </wp:positionH>
                  <wp:positionV relativeFrom="paragraph">
                    <wp:posOffset>21590</wp:posOffset>
                  </wp:positionV>
                  <wp:extent cx="2023110" cy="813435"/>
                  <wp:effectExtent l="0" t="0" r="0" b="5715"/>
                  <wp:wrapNone/>
                  <wp:docPr id="216327108" name="Imagen 216327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413960" name="Imagen 595413960"/>
                          <pic:cNvPicPr/>
                        </pic:nvPicPr>
                        <pic:blipFill rotWithShape="1">
                          <a:blip r:embed="rId56" cstate="print">
                            <a:extLst>
                              <a:ext uri="{28A0092B-C50C-407E-A947-70E740481C1C}">
                                <a14:useLocalDpi xmlns:a14="http://schemas.microsoft.com/office/drawing/2010/main" val="0"/>
                              </a:ext>
                            </a:extLst>
                          </a:blip>
                          <a:srcRect l="9469" r="13154"/>
                          <a:stretch/>
                        </pic:blipFill>
                        <pic:spPr bwMode="auto">
                          <a:xfrm>
                            <a:off x="0" y="0"/>
                            <a:ext cx="2023110" cy="813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55B6E6" w14:textId="26D82A32" w:rsidR="009366BB" w:rsidRPr="002F33DF" w:rsidRDefault="009366BB" w:rsidP="009F2081">
            <w:pPr>
              <w:jc w:val="both"/>
              <w:rPr>
                <w:rFonts w:ascii="Arial" w:eastAsia="MS Mincho" w:hAnsi="Arial" w:cs="Arial"/>
                <w:sz w:val="16"/>
                <w:szCs w:val="16"/>
              </w:rPr>
            </w:pPr>
          </w:p>
          <w:p w14:paraId="3AD0D249" w14:textId="77777777" w:rsidR="009366BB" w:rsidRPr="002F33DF" w:rsidRDefault="009366BB" w:rsidP="009F2081">
            <w:pPr>
              <w:jc w:val="both"/>
              <w:rPr>
                <w:rFonts w:ascii="Arial" w:eastAsia="MS Mincho" w:hAnsi="Arial" w:cs="Arial"/>
                <w:sz w:val="16"/>
                <w:szCs w:val="16"/>
              </w:rPr>
            </w:pPr>
          </w:p>
          <w:p w14:paraId="65F4BB34" w14:textId="77777777" w:rsidR="009366BB" w:rsidRDefault="009366BB" w:rsidP="009F2081">
            <w:pPr>
              <w:jc w:val="both"/>
              <w:rPr>
                <w:rFonts w:ascii="Arial" w:eastAsia="MS Mincho" w:hAnsi="Arial" w:cs="Arial"/>
                <w:sz w:val="16"/>
                <w:szCs w:val="16"/>
              </w:rPr>
            </w:pPr>
          </w:p>
          <w:p w14:paraId="4F52745C" w14:textId="77777777" w:rsidR="00AF6D13" w:rsidRPr="002F33DF" w:rsidRDefault="00AF6D13" w:rsidP="009F2081">
            <w:pPr>
              <w:jc w:val="both"/>
              <w:rPr>
                <w:rFonts w:ascii="Arial" w:eastAsia="MS Mincho" w:hAnsi="Arial" w:cs="Arial"/>
                <w:sz w:val="16"/>
                <w:szCs w:val="16"/>
              </w:rPr>
            </w:pPr>
          </w:p>
          <w:p w14:paraId="3FCAA804" w14:textId="289136B4"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Una (1) guía de meditación para afrontar el duelo, la cual será tenida en cuenta por parte del contratista como material de ayuda psicosocial para el personal de familiares y beneficiarios de la Policía Nacional dentro de su proceso de duelo, la cual contendrá información sobre fundaciones o entidades que puedan brindar asesoría psicológica. Estos modelos deberán ser utilizados en todos los servicios a Nivel Nacional sin excepción alguna.</w:t>
            </w:r>
          </w:p>
          <w:p w14:paraId="71D7FD58" w14:textId="10C81B44" w:rsidR="00BF005B" w:rsidRDefault="009366BB" w:rsidP="00BF005B">
            <w:pPr>
              <w:spacing w:after="0"/>
              <w:jc w:val="center"/>
              <w:rPr>
                <w:rFonts w:ascii="Arial" w:hAnsi="Arial" w:cs="Arial"/>
                <w:b/>
                <w:bCs/>
                <w:sz w:val="16"/>
                <w:szCs w:val="16"/>
              </w:rPr>
            </w:pPr>
            <w:r w:rsidRPr="002F33DF">
              <w:rPr>
                <w:rFonts w:ascii="Arial" w:hAnsi="Arial" w:cs="Arial"/>
                <w:b/>
                <w:bCs/>
                <w:sz w:val="16"/>
                <w:szCs w:val="16"/>
              </w:rPr>
              <w:t xml:space="preserve">GUÍA DE MEDITACIÓN </w:t>
            </w:r>
          </w:p>
          <w:p w14:paraId="3DA1132E" w14:textId="39DD176A" w:rsidR="009366BB" w:rsidRPr="002F33DF" w:rsidRDefault="009366BB" w:rsidP="00BF005B">
            <w:pPr>
              <w:spacing w:after="0"/>
              <w:jc w:val="center"/>
              <w:rPr>
                <w:rFonts w:ascii="Arial" w:hAnsi="Arial" w:cs="Arial"/>
                <w:b/>
                <w:bCs/>
                <w:sz w:val="16"/>
                <w:szCs w:val="16"/>
              </w:rPr>
            </w:pPr>
            <w:r w:rsidRPr="002F33DF">
              <w:rPr>
                <w:rFonts w:ascii="Arial" w:hAnsi="Arial" w:cs="Arial"/>
                <w:b/>
                <w:bCs/>
                <w:sz w:val="16"/>
                <w:szCs w:val="16"/>
              </w:rPr>
              <w:t xml:space="preserve"> CANTIDAD UNA (01)</w:t>
            </w:r>
          </w:p>
          <w:p w14:paraId="5C9C8123" w14:textId="73E8DF3D" w:rsidR="001564F7" w:rsidRPr="002F33DF" w:rsidRDefault="00AF6D13" w:rsidP="009F2081">
            <w:pPr>
              <w:jc w:val="both"/>
              <w:rPr>
                <w:rFonts w:ascii="Arial" w:eastAsia="MS Mincho" w:hAnsi="Arial" w:cs="Arial"/>
                <w:sz w:val="16"/>
                <w:szCs w:val="16"/>
              </w:rPr>
            </w:pPr>
            <w:r w:rsidRPr="002F33DF">
              <w:rPr>
                <w:rFonts w:ascii="Arial" w:hAnsi="Arial" w:cs="Arial"/>
                <w:noProof/>
                <w:sz w:val="16"/>
                <w:szCs w:val="16"/>
              </w:rPr>
              <w:drawing>
                <wp:anchor distT="0" distB="0" distL="114300" distR="114300" simplePos="0" relativeHeight="251780096" behindDoc="0" locked="0" layoutInCell="1" allowOverlap="1" wp14:anchorId="54265637" wp14:editId="5DE8BAAA">
                  <wp:simplePos x="0" y="0"/>
                  <wp:positionH relativeFrom="column">
                    <wp:posOffset>1773555</wp:posOffset>
                  </wp:positionH>
                  <wp:positionV relativeFrom="paragraph">
                    <wp:posOffset>172085</wp:posOffset>
                  </wp:positionV>
                  <wp:extent cx="1574800" cy="801370"/>
                  <wp:effectExtent l="0" t="0" r="6350" b="0"/>
                  <wp:wrapNone/>
                  <wp:docPr id="73592242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8861" name="Imagen 29448861"/>
                          <pic:cNvPicPr/>
                        </pic:nvPicPr>
                        <pic:blipFill rotWithShape="1">
                          <a:blip r:embed="rId57" cstate="print">
                            <a:extLst>
                              <a:ext uri="{28A0092B-C50C-407E-A947-70E740481C1C}">
                                <a14:useLocalDpi xmlns:a14="http://schemas.microsoft.com/office/drawing/2010/main" val="0"/>
                              </a:ext>
                            </a:extLst>
                          </a:blip>
                          <a:srcRect l="17942" r="15015"/>
                          <a:stretch/>
                        </pic:blipFill>
                        <pic:spPr bwMode="auto">
                          <a:xfrm>
                            <a:off x="0" y="0"/>
                            <a:ext cx="1574800" cy="801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F005B" w:rsidRPr="002F33DF">
              <w:rPr>
                <w:rFonts w:ascii="Arial" w:hAnsi="Arial" w:cs="Arial"/>
                <w:noProof/>
                <w:sz w:val="16"/>
                <w:szCs w:val="16"/>
              </w:rPr>
              <w:drawing>
                <wp:anchor distT="0" distB="0" distL="114300" distR="114300" simplePos="0" relativeHeight="251779072" behindDoc="0" locked="0" layoutInCell="1" allowOverlap="1" wp14:anchorId="2AE06751" wp14:editId="699AF6B9">
                  <wp:simplePos x="0" y="0"/>
                  <wp:positionH relativeFrom="column">
                    <wp:posOffset>401955</wp:posOffset>
                  </wp:positionH>
                  <wp:positionV relativeFrom="paragraph">
                    <wp:posOffset>160655</wp:posOffset>
                  </wp:positionV>
                  <wp:extent cx="1238250" cy="813435"/>
                  <wp:effectExtent l="0" t="0" r="0" b="5715"/>
                  <wp:wrapNone/>
                  <wp:docPr id="2245484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00955" name="Imagen 1077000955"/>
                          <pic:cNvPicPr/>
                        </pic:nvPicPr>
                        <pic:blipFill rotWithShape="1">
                          <a:blip r:embed="rId58" cstate="print">
                            <a:extLst>
                              <a:ext uri="{28A0092B-C50C-407E-A947-70E740481C1C}">
                                <a14:useLocalDpi xmlns:a14="http://schemas.microsoft.com/office/drawing/2010/main" val="0"/>
                              </a:ext>
                            </a:extLst>
                          </a:blip>
                          <a:srcRect l="32322" t="3832" r="32734" b="5414"/>
                          <a:stretch/>
                        </pic:blipFill>
                        <pic:spPr bwMode="auto">
                          <a:xfrm>
                            <a:off x="0" y="0"/>
                            <a:ext cx="1238250" cy="813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12FF4B" w14:textId="119350E9" w:rsidR="001564F7" w:rsidRPr="002F33DF" w:rsidRDefault="001564F7" w:rsidP="009F2081">
            <w:pPr>
              <w:jc w:val="both"/>
              <w:rPr>
                <w:rFonts w:ascii="Arial" w:eastAsia="MS Mincho" w:hAnsi="Arial" w:cs="Arial"/>
                <w:sz w:val="16"/>
                <w:szCs w:val="16"/>
              </w:rPr>
            </w:pPr>
          </w:p>
          <w:p w14:paraId="7726CBBE" w14:textId="7E24E0A8" w:rsidR="009366BB" w:rsidRPr="002F33DF" w:rsidRDefault="009366BB" w:rsidP="009F2081">
            <w:pPr>
              <w:jc w:val="both"/>
              <w:rPr>
                <w:rFonts w:ascii="Arial" w:eastAsia="MS Mincho" w:hAnsi="Arial" w:cs="Arial"/>
                <w:sz w:val="16"/>
                <w:szCs w:val="16"/>
              </w:rPr>
            </w:pPr>
          </w:p>
          <w:p w14:paraId="7AE7AD82" w14:textId="77777777" w:rsidR="009366BB" w:rsidRPr="002F33DF" w:rsidRDefault="009366BB" w:rsidP="009F2081">
            <w:pPr>
              <w:jc w:val="both"/>
              <w:rPr>
                <w:rFonts w:ascii="Arial" w:eastAsia="MS Mincho" w:hAnsi="Arial" w:cs="Arial"/>
                <w:sz w:val="16"/>
                <w:szCs w:val="16"/>
              </w:rPr>
            </w:pPr>
          </w:p>
          <w:p w14:paraId="0D9030D3" w14:textId="77777777" w:rsidR="00BF005B" w:rsidRDefault="00BF005B" w:rsidP="009F2081">
            <w:pPr>
              <w:jc w:val="both"/>
              <w:rPr>
                <w:rFonts w:ascii="Arial" w:eastAsia="MS Mincho" w:hAnsi="Arial" w:cs="Arial"/>
                <w:sz w:val="16"/>
                <w:szCs w:val="16"/>
              </w:rPr>
            </w:pPr>
          </w:p>
          <w:p w14:paraId="77E07EF3" w14:textId="61519540" w:rsidR="00BF005B" w:rsidRPr="00E06B4A" w:rsidRDefault="005423D2" w:rsidP="00E06B4A">
            <w:pPr>
              <w:jc w:val="both"/>
              <w:rPr>
                <w:rFonts w:ascii="Arial" w:eastAsia="MS Mincho" w:hAnsi="Arial" w:cs="Arial"/>
                <w:sz w:val="16"/>
                <w:szCs w:val="16"/>
              </w:rPr>
            </w:pPr>
            <w:r w:rsidRPr="002F33DF">
              <w:rPr>
                <w:rFonts w:ascii="Arial" w:hAnsi="Arial" w:cs="Arial"/>
                <w:noProof/>
                <w:sz w:val="16"/>
                <w:szCs w:val="16"/>
              </w:rPr>
              <w:drawing>
                <wp:anchor distT="0" distB="0" distL="114300" distR="114300" simplePos="0" relativeHeight="251822080" behindDoc="0" locked="0" layoutInCell="1" allowOverlap="1" wp14:anchorId="1D6D74D7" wp14:editId="6B604572">
                  <wp:simplePos x="0" y="0"/>
                  <wp:positionH relativeFrom="column">
                    <wp:posOffset>1597025</wp:posOffset>
                  </wp:positionH>
                  <wp:positionV relativeFrom="paragraph">
                    <wp:posOffset>359410</wp:posOffset>
                  </wp:positionV>
                  <wp:extent cx="666115" cy="1499870"/>
                  <wp:effectExtent l="2223" t="0" r="2857" b="2858"/>
                  <wp:wrapNone/>
                  <wp:docPr id="117756786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11086" name="Imagen 1349011086"/>
                          <pic:cNvPicPr/>
                        </pic:nvPicPr>
                        <pic:blipFill>
                          <a:blip r:embed="rId59" cstate="print">
                            <a:extLst>
                              <a:ext uri="{28A0092B-C50C-407E-A947-70E740481C1C}">
                                <a14:useLocalDpi xmlns:a14="http://schemas.microsoft.com/office/drawing/2010/main" val="0"/>
                              </a:ext>
                            </a:extLst>
                          </a:blip>
                          <a:stretch>
                            <a:fillRect/>
                          </a:stretch>
                        </pic:blipFill>
                        <pic:spPr>
                          <a:xfrm rot="5400000">
                            <a:off x="0" y="0"/>
                            <a:ext cx="666115" cy="1499870"/>
                          </a:xfrm>
                          <a:prstGeom prst="rect">
                            <a:avLst/>
                          </a:prstGeom>
                        </pic:spPr>
                      </pic:pic>
                    </a:graphicData>
                  </a:graphic>
                  <wp14:sizeRelH relativeFrom="page">
                    <wp14:pctWidth>0</wp14:pctWidth>
                  </wp14:sizeRelH>
                  <wp14:sizeRelV relativeFrom="page">
                    <wp14:pctHeight>0</wp14:pctHeight>
                  </wp14:sizeRelV>
                </wp:anchor>
              </w:drawing>
            </w:r>
            <w:r w:rsidR="001564F7" w:rsidRPr="002F33DF">
              <w:rPr>
                <w:rFonts w:ascii="Arial" w:eastAsia="MS Mincho" w:hAnsi="Arial" w:cs="Arial"/>
                <w:sz w:val="16"/>
                <w:szCs w:val="16"/>
              </w:rPr>
              <w:t xml:space="preserve">Una (1) Rosa liofilizada o preservada en urna de cristal, </w:t>
            </w:r>
            <w:r w:rsidR="001564F7" w:rsidRPr="00E06B4A">
              <w:rPr>
                <w:rFonts w:ascii="Arial" w:eastAsia="MS Mincho" w:hAnsi="Arial" w:cs="Arial"/>
                <w:sz w:val="16"/>
                <w:szCs w:val="16"/>
              </w:rPr>
              <w:t xml:space="preserve">tamaño 30X19 centímetros </w:t>
            </w:r>
            <w:r w:rsidR="001564F7" w:rsidRPr="002F33DF">
              <w:rPr>
                <w:rFonts w:ascii="Arial" w:eastAsia="MS Mincho" w:hAnsi="Arial" w:cs="Arial"/>
                <w:sz w:val="16"/>
                <w:szCs w:val="16"/>
              </w:rPr>
              <w:t>aprox., base de madera, color blanco, sin marquilla de la funeraria prestadora del servicio.</w:t>
            </w:r>
          </w:p>
          <w:p w14:paraId="49819641" w14:textId="264FE003" w:rsidR="00BF005B" w:rsidRDefault="009366BB" w:rsidP="00BF005B">
            <w:pPr>
              <w:spacing w:after="0"/>
              <w:jc w:val="center"/>
              <w:rPr>
                <w:rFonts w:ascii="Arial" w:hAnsi="Arial" w:cs="Arial"/>
                <w:b/>
                <w:bCs/>
                <w:sz w:val="16"/>
                <w:szCs w:val="16"/>
              </w:rPr>
            </w:pPr>
            <w:r w:rsidRPr="002F33DF">
              <w:rPr>
                <w:rFonts w:ascii="Arial" w:hAnsi="Arial" w:cs="Arial"/>
                <w:b/>
                <w:bCs/>
                <w:sz w:val="16"/>
                <w:szCs w:val="16"/>
              </w:rPr>
              <w:t>ROSA LIOFILIZADA O PRESERVADA EN URNA DE CRISTAL</w:t>
            </w:r>
          </w:p>
          <w:p w14:paraId="6647F544" w14:textId="60A588E5" w:rsidR="00682636" w:rsidRDefault="009366BB" w:rsidP="00BF005B">
            <w:pPr>
              <w:spacing w:after="0"/>
              <w:jc w:val="center"/>
              <w:rPr>
                <w:rFonts w:ascii="Arial" w:hAnsi="Arial" w:cs="Arial"/>
                <w:b/>
                <w:bCs/>
                <w:sz w:val="16"/>
                <w:szCs w:val="16"/>
              </w:rPr>
            </w:pPr>
            <w:r w:rsidRPr="002F33DF">
              <w:rPr>
                <w:rFonts w:ascii="Arial" w:hAnsi="Arial" w:cs="Arial"/>
                <w:b/>
                <w:bCs/>
                <w:sz w:val="16"/>
                <w:szCs w:val="16"/>
              </w:rPr>
              <w:t>CANTIDAD UNA (01)</w:t>
            </w:r>
          </w:p>
          <w:p w14:paraId="1C951EC2" w14:textId="77777777" w:rsidR="00BF005B" w:rsidRPr="002F33DF" w:rsidRDefault="00BF005B" w:rsidP="00BF005B">
            <w:pPr>
              <w:spacing w:after="0"/>
              <w:jc w:val="center"/>
              <w:rPr>
                <w:rFonts w:ascii="Arial" w:eastAsia="MS Mincho" w:hAnsi="Arial" w:cs="Arial"/>
                <w:b/>
                <w:bCs/>
                <w:sz w:val="16"/>
                <w:szCs w:val="16"/>
              </w:rPr>
            </w:pPr>
          </w:p>
          <w:p w14:paraId="66026F53" w14:textId="7B6E3678" w:rsidR="009366BB" w:rsidRPr="002F33DF" w:rsidRDefault="009366BB" w:rsidP="009F2081">
            <w:pPr>
              <w:jc w:val="both"/>
              <w:rPr>
                <w:rFonts w:ascii="Arial" w:eastAsia="MS Mincho" w:hAnsi="Arial" w:cs="Arial"/>
                <w:sz w:val="16"/>
                <w:szCs w:val="16"/>
              </w:rPr>
            </w:pPr>
          </w:p>
          <w:p w14:paraId="6ADD9961" w14:textId="77777777" w:rsidR="009366BB" w:rsidRPr="002F33DF" w:rsidRDefault="009366BB" w:rsidP="009F2081">
            <w:pPr>
              <w:jc w:val="both"/>
              <w:rPr>
                <w:rFonts w:ascii="Arial" w:eastAsia="MS Mincho" w:hAnsi="Arial" w:cs="Arial"/>
                <w:sz w:val="16"/>
                <w:szCs w:val="16"/>
              </w:rPr>
            </w:pPr>
          </w:p>
          <w:p w14:paraId="22530EE8" w14:textId="77777777" w:rsidR="00181FD4" w:rsidRDefault="00181FD4" w:rsidP="009F2081">
            <w:pPr>
              <w:jc w:val="both"/>
              <w:rPr>
                <w:rFonts w:ascii="Arial" w:eastAsia="MS Mincho" w:hAnsi="Arial" w:cs="Arial"/>
                <w:sz w:val="16"/>
                <w:szCs w:val="16"/>
              </w:rPr>
            </w:pPr>
          </w:p>
          <w:p w14:paraId="3655E628" w14:textId="77777777" w:rsidR="00DD3329" w:rsidRPr="002F33DF" w:rsidRDefault="00DD3329" w:rsidP="009F2081">
            <w:pPr>
              <w:jc w:val="both"/>
              <w:rPr>
                <w:rFonts w:ascii="Arial" w:eastAsia="MS Mincho" w:hAnsi="Arial" w:cs="Arial"/>
                <w:sz w:val="16"/>
                <w:szCs w:val="16"/>
              </w:rPr>
            </w:pPr>
          </w:p>
          <w:p w14:paraId="76D8ACF3" w14:textId="77777777" w:rsidR="00E41707" w:rsidRDefault="001564F7" w:rsidP="00E41707">
            <w:pPr>
              <w:jc w:val="both"/>
              <w:rPr>
                <w:rFonts w:ascii="Arial" w:eastAsia="MS Mincho" w:hAnsi="Arial" w:cs="Arial"/>
                <w:sz w:val="16"/>
                <w:szCs w:val="16"/>
              </w:rPr>
            </w:pPr>
            <w:r w:rsidRPr="002F33DF">
              <w:rPr>
                <w:rFonts w:ascii="Arial" w:eastAsia="MS Mincho" w:hAnsi="Arial" w:cs="Arial"/>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 Además, podrán tener la libertad de contratar con terceros la elaboración de los elementos descritos en el presente</w:t>
            </w:r>
            <w:r w:rsidR="00E41707">
              <w:rPr>
                <w:rFonts w:ascii="Arial" w:eastAsia="MS Mincho" w:hAnsi="Arial" w:cs="Arial"/>
                <w:sz w:val="16"/>
                <w:szCs w:val="16"/>
              </w:rPr>
              <w:t xml:space="preserve"> </w:t>
            </w:r>
          </w:p>
          <w:p w14:paraId="23573519" w14:textId="716FEA86"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ítems con cualquier empresa del mercado que ofrezca el servicio, sin delegar su responsabilidad.</w:t>
            </w:r>
          </w:p>
        </w:tc>
        <w:tc>
          <w:tcPr>
            <w:tcW w:w="992" w:type="dxa"/>
          </w:tcPr>
          <w:p w14:paraId="122179DE" w14:textId="77777777" w:rsidR="001564F7" w:rsidRPr="002F33DF" w:rsidRDefault="001564F7" w:rsidP="009F2081">
            <w:pPr>
              <w:jc w:val="both"/>
              <w:rPr>
                <w:rFonts w:ascii="Arial" w:eastAsia="MS Mincho" w:hAnsi="Arial" w:cs="Arial"/>
                <w:sz w:val="16"/>
                <w:szCs w:val="16"/>
              </w:rPr>
            </w:pPr>
          </w:p>
        </w:tc>
        <w:tc>
          <w:tcPr>
            <w:tcW w:w="998" w:type="dxa"/>
          </w:tcPr>
          <w:p w14:paraId="447D9BED" w14:textId="77777777" w:rsidR="001564F7" w:rsidRPr="002F33DF" w:rsidRDefault="001564F7" w:rsidP="009F2081">
            <w:pPr>
              <w:jc w:val="both"/>
              <w:rPr>
                <w:rFonts w:ascii="Arial" w:eastAsia="MS Mincho" w:hAnsi="Arial" w:cs="Arial"/>
                <w:sz w:val="16"/>
                <w:szCs w:val="16"/>
              </w:rPr>
            </w:pPr>
          </w:p>
        </w:tc>
      </w:tr>
      <w:tr w:rsidR="001564F7" w:rsidRPr="002F33DF" w14:paraId="6CDC04B8" w14:textId="21D3B03C" w:rsidTr="7B62DA10">
        <w:trPr>
          <w:gridAfter w:val="1"/>
          <w:wAfter w:w="16" w:type="dxa"/>
        </w:trPr>
        <w:tc>
          <w:tcPr>
            <w:tcW w:w="709" w:type="dxa"/>
            <w:vAlign w:val="center"/>
          </w:tcPr>
          <w:p w14:paraId="12640FCA" w14:textId="77777777" w:rsidR="001564F7" w:rsidRPr="002F33DF" w:rsidRDefault="001564F7">
            <w:pPr>
              <w:numPr>
                <w:ilvl w:val="0"/>
                <w:numId w:val="27"/>
              </w:numPr>
              <w:contextualSpacing/>
              <w:jc w:val="center"/>
              <w:rPr>
                <w:rFonts w:ascii="Arial" w:hAnsi="Arial" w:cs="Arial"/>
                <w:sz w:val="16"/>
                <w:szCs w:val="16"/>
              </w:rPr>
            </w:pPr>
          </w:p>
        </w:tc>
        <w:tc>
          <w:tcPr>
            <w:tcW w:w="1701" w:type="dxa"/>
            <w:vAlign w:val="center"/>
          </w:tcPr>
          <w:p w14:paraId="23BE7CCB" w14:textId="77777777" w:rsidR="001564F7" w:rsidRPr="002F33DF" w:rsidRDefault="001564F7" w:rsidP="009F2081">
            <w:pPr>
              <w:spacing w:after="0"/>
              <w:jc w:val="center"/>
              <w:rPr>
                <w:rFonts w:ascii="Arial" w:eastAsia="MS Mincho" w:hAnsi="Arial" w:cs="Arial"/>
                <w:b/>
                <w:bCs/>
                <w:sz w:val="16"/>
                <w:szCs w:val="16"/>
              </w:rPr>
            </w:pPr>
            <w:r w:rsidRPr="002F33DF">
              <w:rPr>
                <w:rFonts w:ascii="Arial" w:eastAsia="MS Mincho" w:hAnsi="Arial" w:cs="Arial"/>
                <w:b/>
                <w:bCs/>
                <w:sz w:val="16"/>
                <w:szCs w:val="16"/>
              </w:rPr>
              <w:t>ARREGLOS</w:t>
            </w:r>
          </w:p>
          <w:p w14:paraId="5DC64B5D" w14:textId="77777777" w:rsidR="001564F7" w:rsidRPr="002F33DF" w:rsidRDefault="001564F7" w:rsidP="009F2081">
            <w:pPr>
              <w:spacing w:after="0"/>
              <w:jc w:val="center"/>
              <w:rPr>
                <w:rFonts w:ascii="Arial" w:eastAsia="MS Mincho" w:hAnsi="Arial" w:cs="Arial"/>
                <w:b/>
                <w:bCs/>
                <w:sz w:val="16"/>
                <w:szCs w:val="16"/>
              </w:rPr>
            </w:pPr>
            <w:r w:rsidRPr="002F33DF">
              <w:rPr>
                <w:rFonts w:ascii="Arial" w:eastAsia="MS Mincho" w:hAnsi="Arial" w:cs="Arial"/>
                <w:b/>
                <w:bCs/>
                <w:sz w:val="16"/>
                <w:szCs w:val="16"/>
              </w:rPr>
              <w:t>FLORALES</w:t>
            </w:r>
          </w:p>
        </w:tc>
        <w:tc>
          <w:tcPr>
            <w:tcW w:w="6096" w:type="dxa"/>
            <w:vAlign w:val="center"/>
          </w:tcPr>
          <w:p w14:paraId="1B4623E7"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 xml:space="preserve">El contratista que se derive del presente proceso, deberá suministrar un (1) ramo </w:t>
            </w:r>
            <w:r w:rsidRPr="002428AF">
              <w:rPr>
                <w:rFonts w:ascii="Arial" w:eastAsia="MS Mincho" w:hAnsi="Arial" w:cs="Arial"/>
                <w:sz w:val="16"/>
                <w:szCs w:val="16"/>
              </w:rPr>
              <w:t xml:space="preserve">fúnebre pedestal con palmas, flores, orquídeas y rosas blancas (mínimo veinticuatro 24 unidades), hojas de caucho, la cinta de color blanco o verde membretada con la siguiente </w:t>
            </w:r>
            <w:r w:rsidRPr="002428AF">
              <w:rPr>
                <w:rFonts w:ascii="Arial" w:eastAsia="MS Mincho" w:hAnsi="Arial" w:cs="Arial"/>
                <w:i/>
                <w:iCs/>
                <w:sz w:val="16"/>
                <w:szCs w:val="16"/>
              </w:rPr>
              <w:t>inscripción “POLICÍA NACIONAL – DIRECCIÓN DE BIENESTAR SOCIAL Y FAMILIA”</w:t>
            </w:r>
            <w:r w:rsidRPr="002428AF">
              <w:rPr>
                <w:rFonts w:ascii="Arial" w:eastAsia="MS Mincho" w:hAnsi="Arial" w:cs="Arial"/>
                <w:sz w:val="16"/>
                <w:szCs w:val="16"/>
              </w:rPr>
              <w:t xml:space="preserve"> con dimensiones de 1,20 a 1,25 centímetros de largo y de ancho entre 8 a 8,5 centímetros, letras de 4,5 a 5,0 centímetros en color dorado, deberán estar impresas al calor o pegadas. Las rosas pueden ser sustituidas por las flores de la región donde se preste el servicio funerario, siempre y cuando sean blancas.</w:t>
            </w:r>
          </w:p>
        </w:tc>
        <w:tc>
          <w:tcPr>
            <w:tcW w:w="992" w:type="dxa"/>
          </w:tcPr>
          <w:p w14:paraId="09064138" w14:textId="77777777" w:rsidR="001564F7" w:rsidRPr="002F33DF" w:rsidRDefault="001564F7" w:rsidP="009F2081">
            <w:pPr>
              <w:jc w:val="both"/>
              <w:rPr>
                <w:rFonts w:ascii="Arial" w:eastAsia="MS Mincho" w:hAnsi="Arial" w:cs="Arial"/>
                <w:sz w:val="16"/>
                <w:szCs w:val="16"/>
              </w:rPr>
            </w:pPr>
          </w:p>
        </w:tc>
        <w:tc>
          <w:tcPr>
            <w:tcW w:w="998" w:type="dxa"/>
          </w:tcPr>
          <w:p w14:paraId="511CBF2B" w14:textId="77777777" w:rsidR="001564F7" w:rsidRPr="002F33DF" w:rsidRDefault="001564F7" w:rsidP="009F2081">
            <w:pPr>
              <w:jc w:val="both"/>
              <w:rPr>
                <w:rFonts w:ascii="Arial" w:eastAsia="MS Mincho" w:hAnsi="Arial" w:cs="Arial"/>
                <w:sz w:val="16"/>
                <w:szCs w:val="16"/>
              </w:rPr>
            </w:pPr>
          </w:p>
        </w:tc>
      </w:tr>
      <w:tr w:rsidR="001564F7" w:rsidRPr="002F33DF" w14:paraId="67F4FCF6" w14:textId="56DEB880" w:rsidTr="7B62DA10">
        <w:trPr>
          <w:gridAfter w:val="1"/>
          <w:wAfter w:w="16" w:type="dxa"/>
        </w:trPr>
        <w:tc>
          <w:tcPr>
            <w:tcW w:w="709" w:type="dxa"/>
            <w:vAlign w:val="center"/>
          </w:tcPr>
          <w:p w14:paraId="4FAE02B3" w14:textId="77777777" w:rsidR="001564F7" w:rsidRPr="002F33DF" w:rsidRDefault="001564F7">
            <w:pPr>
              <w:numPr>
                <w:ilvl w:val="0"/>
                <w:numId w:val="27"/>
              </w:numPr>
              <w:contextualSpacing/>
              <w:jc w:val="center"/>
              <w:rPr>
                <w:rFonts w:ascii="Arial" w:hAnsi="Arial" w:cs="Arial"/>
                <w:sz w:val="16"/>
                <w:szCs w:val="16"/>
              </w:rPr>
            </w:pPr>
          </w:p>
        </w:tc>
        <w:tc>
          <w:tcPr>
            <w:tcW w:w="1701" w:type="dxa"/>
            <w:vAlign w:val="center"/>
          </w:tcPr>
          <w:p w14:paraId="61AA709B" w14:textId="77777777" w:rsidR="001564F7" w:rsidRPr="002F33DF" w:rsidRDefault="001564F7" w:rsidP="009F2081">
            <w:pPr>
              <w:jc w:val="center"/>
              <w:rPr>
                <w:rFonts w:ascii="Arial" w:eastAsia="MS Mincho" w:hAnsi="Arial" w:cs="Arial"/>
                <w:b/>
                <w:bCs/>
                <w:sz w:val="16"/>
                <w:szCs w:val="16"/>
              </w:rPr>
            </w:pPr>
            <w:r w:rsidRPr="002F33DF">
              <w:rPr>
                <w:rFonts w:ascii="Arial" w:eastAsia="MS Mincho" w:hAnsi="Arial" w:cs="Arial"/>
                <w:b/>
                <w:bCs/>
                <w:sz w:val="16"/>
                <w:szCs w:val="16"/>
              </w:rPr>
              <w:t>CARTELES PROPIOS DEL SERVICIO FÚNEBRE</w:t>
            </w:r>
          </w:p>
        </w:tc>
        <w:tc>
          <w:tcPr>
            <w:tcW w:w="6096" w:type="dxa"/>
            <w:vAlign w:val="center"/>
          </w:tcPr>
          <w:p w14:paraId="62AED382"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 xml:space="preserve">El </w:t>
            </w:r>
            <w:r w:rsidRPr="002428AF">
              <w:rPr>
                <w:rFonts w:ascii="Arial" w:eastAsia="MS Mincho" w:hAnsi="Arial" w:cs="Arial"/>
                <w:sz w:val="16"/>
                <w:szCs w:val="16"/>
              </w:rPr>
              <w:t>contratista que se derive del presente proceso, deberá suministrar en una cantidad no menor a cinco (5) unidades impresas en papel bond de 43 centímetros de ancho por 56 centímetros de largo y serán fijados por la funeraria en los sitios autorizados por las alcaldías de acuerdo con la solicitud de familiares, la redacción se realizará de acuerdo con los requerimientos de los mismos, donde se debe incluir información con relación al día de la velación, exequias y destino final.</w:t>
            </w:r>
          </w:p>
        </w:tc>
        <w:tc>
          <w:tcPr>
            <w:tcW w:w="992" w:type="dxa"/>
          </w:tcPr>
          <w:p w14:paraId="48E5EE47" w14:textId="77777777" w:rsidR="001564F7" w:rsidRPr="002F33DF" w:rsidRDefault="001564F7" w:rsidP="009F2081">
            <w:pPr>
              <w:jc w:val="both"/>
              <w:rPr>
                <w:rFonts w:ascii="Arial" w:eastAsia="MS Mincho" w:hAnsi="Arial" w:cs="Arial"/>
                <w:sz w:val="16"/>
                <w:szCs w:val="16"/>
              </w:rPr>
            </w:pPr>
          </w:p>
        </w:tc>
        <w:tc>
          <w:tcPr>
            <w:tcW w:w="998" w:type="dxa"/>
          </w:tcPr>
          <w:p w14:paraId="3958E536" w14:textId="77777777" w:rsidR="001564F7" w:rsidRPr="002F33DF" w:rsidRDefault="001564F7" w:rsidP="009F2081">
            <w:pPr>
              <w:jc w:val="both"/>
              <w:rPr>
                <w:rFonts w:ascii="Arial" w:eastAsia="MS Mincho" w:hAnsi="Arial" w:cs="Arial"/>
                <w:sz w:val="16"/>
                <w:szCs w:val="16"/>
              </w:rPr>
            </w:pPr>
          </w:p>
        </w:tc>
      </w:tr>
      <w:tr w:rsidR="001564F7" w:rsidRPr="002F33DF" w14:paraId="6FCD6E09" w14:textId="225E12E0" w:rsidTr="7B62DA10">
        <w:trPr>
          <w:gridAfter w:val="1"/>
          <w:wAfter w:w="16" w:type="dxa"/>
          <w:trHeight w:val="557"/>
        </w:trPr>
        <w:tc>
          <w:tcPr>
            <w:tcW w:w="709" w:type="dxa"/>
            <w:vAlign w:val="center"/>
          </w:tcPr>
          <w:p w14:paraId="3C99684C" w14:textId="77777777" w:rsidR="001564F7" w:rsidRPr="002F33DF" w:rsidRDefault="001564F7">
            <w:pPr>
              <w:numPr>
                <w:ilvl w:val="0"/>
                <w:numId w:val="27"/>
              </w:numPr>
              <w:contextualSpacing/>
              <w:jc w:val="center"/>
              <w:rPr>
                <w:rFonts w:ascii="Arial" w:hAnsi="Arial" w:cs="Arial"/>
                <w:sz w:val="16"/>
                <w:szCs w:val="16"/>
              </w:rPr>
            </w:pPr>
          </w:p>
        </w:tc>
        <w:tc>
          <w:tcPr>
            <w:tcW w:w="1701" w:type="dxa"/>
            <w:vAlign w:val="center"/>
          </w:tcPr>
          <w:p w14:paraId="6442F9E8" w14:textId="77777777" w:rsidR="001564F7" w:rsidRPr="002F33DF" w:rsidRDefault="001564F7" w:rsidP="009F2081">
            <w:pPr>
              <w:jc w:val="center"/>
              <w:rPr>
                <w:rFonts w:ascii="Arial" w:eastAsia="MS Mincho" w:hAnsi="Arial" w:cs="Arial"/>
                <w:b/>
                <w:bCs/>
                <w:sz w:val="16"/>
                <w:szCs w:val="16"/>
              </w:rPr>
            </w:pPr>
            <w:r w:rsidRPr="002F33DF">
              <w:rPr>
                <w:rFonts w:ascii="Arial" w:eastAsia="MS Mincho" w:hAnsi="Arial" w:cs="Arial"/>
                <w:b/>
                <w:bCs/>
                <w:sz w:val="16"/>
                <w:szCs w:val="16"/>
              </w:rPr>
              <w:t>TRANSPORTE ACOMPAÑANTES</w:t>
            </w:r>
          </w:p>
          <w:p w14:paraId="787A325D" w14:textId="77777777" w:rsidR="001564F7" w:rsidRPr="002F33DF" w:rsidRDefault="001564F7" w:rsidP="009F2081">
            <w:pPr>
              <w:jc w:val="center"/>
              <w:rPr>
                <w:rFonts w:ascii="Arial" w:eastAsia="MS Mincho" w:hAnsi="Arial" w:cs="Arial"/>
                <w:b/>
                <w:bCs/>
                <w:sz w:val="16"/>
                <w:szCs w:val="16"/>
              </w:rPr>
            </w:pPr>
          </w:p>
        </w:tc>
        <w:tc>
          <w:tcPr>
            <w:tcW w:w="6096" w:type="dxa"/>
            <w:vAlign w:val="center"/>
          </w:tcPr>
          <w:p w14:paraId="02EB0802" w14:textId="0F75545C" w:rsidR="001564F7" w:rsidRPr="005423D2" w:rsidRDefault="51E14B1F" w:rsidP="009F2081">
            <w:pPr>
              <w:jc w:val="both"/>
              <w:rPr>
                <w:rFonts w:ascii="Arial" w:eastAsia="MS Mincho" w:hAnsi="Arial" w:cs="Arial"/>
                <w:color w:val="000000" w:themeColor="text1"/>
                <w:sz w:val="16"/>
                <w:szCs w:val="16"/>
              </w:rPr>
            </w:pPr>
            <w:r w:rsidRPr="7B62DA10">
              <w:rPr>
                <w:rFonts w:ascii="Arial" w:eastAsia="MS Mincho" w:hAnsi="Arial" w:cs="Arial"/>
                <w:sz w:val="16"/>
                <w:szCs w:val="16"/>
              </w:rPr>
              <w:t xml:space="preserve">El contratista que se derive del presente proceso, deberá garantizar el  traslado  de familiares en todos los servicios, dentro y fuera de la ciudad, municipios y corregimientos (cuando se requiera) desde  el  lugar  de  velación, traslado al lugar del acto religioso, de acuerdo a las creencias e ideologías de la familia del fallecido, cementerio o destino final, trayecto de ida y de regreso al sitio de inicio del servicio; se dispondrá un (1) vehículo </w:t>
            </w:r>
            <w:r w:rsidR="00CE5F28">
              <w:rPr>
                <w:rFonts w:ascii="Arial" w:eastAsia="MS Mincho" w:hAnsi="Arial" w:cs="Arial"/>
                <w:sz w:val="16"/>
                <w:szCs w:val="16"/>
              </w:rPr>
              <w:t xml:space="preserve">modelo 2022 </w:t>
            </w:r>
            <w:r w:rsidR="00012883">
              <w:rPr>
                <w:rFonts w:ascii="Arial" w:eastAsia="MS Mincho" w:hAnsi="Arial" w:cs="Arial"/>
                <w:sz w:val="16"/>
                <w:szCs w:val="16"/>
              </w:rPr>
              <w:t xml:space="preserve">o superior, </w:t>
            </w:r>
            <w:r w:rsidRPr="7B62DA10">
              <w:rPr>
                <w:rFonts w:ascii="Arial" w:eastAsia="MS Mincho" w:hAnsi="Arial" w:cs="Arial"/>
                <w:sz w:val="16"/>
                <w:szCs w:val="16"/>
              </w:rPr>
              <w:t>de pasajeros tipo bus</w:t>
            </w:r>
            <w:r w:rsidR="005423D2">
              <w:rPr>
                <w:rFonts w:ascii="Arial" w:eastAsia="MS Mincho" w:hAnsi="Arial" w:cs="Arial"/>
                <w:sz w:val="16"/>
                <w:szCs w:val="16"/>
              </w:rPr>
              <w:t xml:space="preserve">, </w:t>
            </w:r>
            <w:r w:rsidR="005423D2" w:rsidRPr="005423D2">
              <w:rPr>
                <w:rFonts w:ascii="Arial" w:eastAsia="MS Mincho" w:hAnsi="Arial" w:cs="Arial"/>
                <w:color w:val="000000" w:themeColor="text1"/>
                <w:sz w:val="16"/>
                <w:szCs w:val="16"/>
              </w:rPr>
              <w:t>El traslado debe hacerse en</w:t>
            </w:r>
            <w:r w:rsidR="005423D2" w:rsidRPr="005423D2">
              <w:rPr>
                <w:color w:val="000000" w:themeColor="text1"/>
              </w:rPr>
              <w:t xml:space="preserve"> </w:t>
            </w:r>
            <w:r w:rsidR="005423D2" w:rsidRPr="005423D2">
              <w:rPr>
                <w:rFonts w:ascii="Arial" w:eastAsia="MS Mincho" w:hAnsi="Arial" w:cs="Arial"/>
                <w:color w:val="000000" w:themeColor="text1"/>
                <w:sz w:val="16"/>
                <w:szCs w:val="16"/>
              </w:rPr>
              <w:t>con vehículos adecuados para la prestación del servicio, los cuales deberán cumplir con condiciones técnicas, mecánicas, sanitarias y de seguridad, conforme a la normatividad vigente aplicable, buscando siempre minimizar el riesgo biológico inherente a esta actividad</w:t>
            </w:r>
            <w:r w:rsidR="005423D2">
              <w:rPr>
                <w:rFonts w:ascii="Arial" w:eastAsia="MS Mincho" w:hAnsi="Arial" w:cs="Arial"/>
                <w:color w:val="000000" w:themeColor="text1"/>
                <w:sz w:val="16"/>
                <w:szCs w:val="16"/>
              </w:rPr>
              <w:t xml:space="preserve">, </w:t>
            </w:r>
            <w:r w:rsidRPr="7B62DA10">
              <w:rPr>
                <w:rFonts w:ascii="Arial" w:eastAsia="MS Mincho" w:hAnsi="Arial" w:cs="Arial"/>
                <w:sz w:val="16"/>
                <w:szCs w:val="16"/>
              </w:rPr>
              <w:t xml:space="preserve">con capacidad mínima para cuarenta (40) pasajeros sentados o en su defecto dos busetas con capacidad de mínimo 20 pasajeros sentados cada una, con la mismas características de modelo, el cual deberá estar en excelente estado de presentación, mecánica y de conservación, debidamente autorizado por las Secretarias de Movilidad o de Tránsito y Transporte de cada jurisdicción, cumpliendo con los siguientes requisitos: </w:t>
            </w:r>
          </w:p>
          <w:p w14:paraId="0D9EEFB3" w14:textId="77777777" w:rsidR="001564F7" w:rsidRPr="002F33DF" w:rsidRDefault="001564F7">
            <w:pPr>
              <w:pStyle w:val="Prrafodelista"/>
              <w:numPr>
                <w:ilvl w:val="0"/>
                <w:numId w:val="60"/>
              </w:numPr>
              <w:spacing w:after="160" w:line="259" w:lineRule="auto"/>
              <w:jc w:val="both"/>
              <w:rPr>
                <w:rFonts w:ascii="Arial" w:eastAsia="MS Mincho" w:hAnsi="Arial" w:cs="Arial"/>
                <w:sz w:val="16"/>
                <w:szCs w:val="16"/>
              </w:rPr>
            </w:pPr>
            <w:r w:rsidRPr="002F33DF">
              <w:rPr>
                <w:rFonts w:ascii="Arial" w:eastAsia="MS Mincho" w:hAnsi="Arial" w:cs="Arial"/>
                <w:sz w:val="16"/>
                <w:szCs w:val="16"/>
              </w:rPr>
              <w:t xml:space="preserve">SOAT – </w:t>
            </w:r>
            <w:proofErr w:type="spellStart"/>
            <w:r w:rsidRPr="002F33DF">
              <w:rPr>
                <w:rFonts w:ascii="Arial" w:eastAsia="MS Mincho" w:hAnsi="Arial" w:cs="Arial"/>
                <w:sz w:val="16"/>
                <w:szCs w:val="16"/>
              </w:rPr>
              <w:t>Tecnicomecánica</w:t>
            </w:r>
            <w:proofErr w:type="spellEnd"/>
            <w:r w:rsidRPr="002F33DF">
              <w:rPr>
                <w:rFonts w:ascii="Arial" w:eastAsia="MS Mincho" w:hAnsi="Arial" w:cs="Arial"/>
                <w:sz w:val="16"/>
                <w:szCs w:val="16"/>
              </w:rPr>
              <w:t xml:space="preserve"> (cuando aplique), seguros de responsabilidad civil contractual y extracontractual vigentes a la fecha de prestación del servicio.</w:t>
            </w:r>
          </w:p>
          <w:p w14:paraId="255E57A2" w14:textId="77777777" w:rsidR="001564F7" w:rsidRPr="002F33DF" w:rsidRDefault="001564F7">
            <w:pPr>
              <w:pStyle w:val="Prrafodelista"/>
              <w:numPr>
                <w:ilvl w:val="0"/>
                <w:numId w:val="60"/>
              </w:numPr>
              <w:spacing w:after="160" w:line="259" w:lineRule="auto"/>
              <w:jc w:val="both"/>
              <w:rPr>
                <w:rFonts w:ascii="Arial" w:eastAsia="MS Mincho" w:hAnsi="Arial" w:cs="Arial"/>
                <w:sz w:val="16"/>
                <w:szCs w:val="16"/>
              </w:rPr>
            </w:pPr>
            <w:r w:rsidRPr="002F33DF">
              <w:rPr>
                <w:rFonts w:ascii="Arial" w:eastAsia="MS Mincho" w:hAnsi="Arial" w:cs="Arial"/>
                <w:sz w:val="16"/>
                <w:szCs w:val="16"/>
              </w:rPr>
              <w:t>Conductor vestido de traje formal con corbata y con licencia de conducción vigente.</w:t>
            </w:r>
          </w:p>
          <w:p w14:paraId="2F54B5C6"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Con relación al servicio por parte del conductor del automotor, deberá cumplir con la normatividad vigente para servicio de transporte de personas, donde se verificará por parte del supervisor que se designe para el presente proceso contractual y de apoyo a la supervisión por parte de los coordinadores de Bienestar Social y Familia a nivel nacional, la documentación para la respectiva operación al inicio de cada servicio funerario.</w:t>
            </w:r>
          </w:p>
          <w:p w14:paraId="5FCE3130"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b/>
                <w:sz w:val="16"/>
                <w:szCs w:val="16"/>
              </w:rPr>
              <w:t>Nota</w:t>
            </w:r>
            <w:r w:rsidRPr="002F33DF">
              <w:rPr>
                <w:rFonts w:ascii="Arial" w:eastAsia="MS Mincho" w:hAnsi="Arial" w:cs="Arial"/>
                <w:sz w:val="16"/>
                <w:szCs w:val="16"/>
              </w:rPr>
              <w:t>: Además, deberá garantizar la aplicación de los protocolos de bioseguridad establecidos por el Gobierno Nacional a través del Ministerio de Salud y Protección Social y Ministerio de Transporte, preservando las condiciones de salud de los acompañantes que hacen uso del medio de transporte para el respectivo acompañamiento.</w:t>
            </w:r>
          </w:p>
          <w:p w14:paraId="0441EA7D" w14:textId="77777777" w:rsidR="001564F7" w:rsidRPr="002F33DF" w:rsidRDefault="51E14B1F" w:rsidP="009F2081">
            <w:pPr>
              <w:jc w:val="both"/>
              <w:rPr>
                <w:rFonts w:ascii="Arial" w:eastAsia="MS Mincho" w:hAnsi="Arial" w:cs="Arial"/>
                <w:sz w:val="16"/>
                <w:szCs w:val="16"/>
              </w:rPr>
            </w:pPr>
            <w:r w:rsidRPr="7B62DA10">
              <w:rPr>
                <w:rFonts w:ascii="Arial" w:eastAsia="MS Mincho" w:hAnsi="Arial" w:cs="Arial"/>
                <w:sz w:val="16"/>
                <w:szCs w:val="16"/>
              </w:rPr>
              <w:lastRenderedPageBreak/>
              <w:t>El contratista garantizará el cumplimiento frente a la normatividad legal en relación al Plan Estratégico de Seguridad Vial PESV, establecidos en la Ley 2251 de 2022 “</w:t>
            </w:r>
            <w:r w:rsidRPr="004B7C2C">
              <w:rPr>
                <w:rFonts w:ascii="Arial" w:eastAsia="MS Mincho" w:hAnsi="Arial" w:cs="Arial"/>
                <w:i/>
                <w:iCs/>
                <w:sz w:val="16"/>
                <w:szCs w:val="16"/>
              </w:rPr>
              <w:t>por la cual se dictan normas para el diseño e implementación de la política de seguridad vial con enfoque de sistema seguro y se dictan otras disposiciones Ley Julián Esteban</w:t>
            </w:r>
            <w:r w:rsidRPr="7B62DA10">
              <w:rPr>
                <w:rFonts w:ascii="Arial" w:eastAsia="MS Mincho" w:hAnsi="Arial" w:cs="Arial"/>
                <w:sz w:val="16"/>
                <w:szCs w:val="16"/>
              </w:rPr>
              <w:t>”; Resolución</w:t>
            </w:r>
            <w:r w:rsidRPr="7B62DA10">
              <w:rPr>
                <w:rFonts w:ascii="Arial" w:hAnsi="Arial" w:cs="Arial"/>
                <w:sz w:val="16"/>
                <w:szCs w:val="16"/>
              </w:rPr>
              <w:t xml:space="preserve"> No. 40595 de 2022 “</w:t>
            </w:r>
            <w:r w:rsidRPr="004B7C2C">
              <w:rPr>
                <w:rFonts w:ascii="Arial" w:hAnsi="Arial" w:cs="Arial"/>
                <w:i/>
                <w:iCs/>
                <w:sz w:val="16"/>
                <w:szCs w:val="16"/>
              </w:rPr>
              <w:t>Por la cual se adopta la metodología para el diseño, implementación y verificación de los Planes Estratégicos de Seguridad Vial y se dictan otras disposiciones</w:t>
            </w:r>
            <w:r w:rsidRPr="7B62DA10">
              <w:rPr>
                <w:rFonts w:ascii="Arial" w:hAnsi="Arial" w:cs="Arial"/>
                <w:sz w:val="16"/>
                <w:szCs w:val="16"/>
              </w:rPr>
              <w:t>”, entre otros. Por lo cual el contratista entregará los soportes correspondientes a los conductores y equipo automotor asignado al presente objeto del contrato.</w:t>
            </w:r>
          </w:p>
        </w:tc>
        <w:tc>
          <w:tcPr>
            <w:tcW w:w="992" w:type="dxa"/>
          </w:tcPr>
          <w:p w14:paraId="7C939560" w14:textId="77777777" w:rsidR="001564F7" w:rsidRPr="002F33DF" w:rsidRDefault="001564F7" w:rsidP="009F2081">
            <w:pPr>
              <w:jc w:val="both"/>
              <w:rPr>
                <w:rFonts w:ascii="Arial" w:eastAsia="MS Mincho" w:hAnsi="Arial" w:cs="Arial"/>
                <w:sz w:val="16"/>
                <w:szCs w:val="16"/>
              </w:rPr>
            </w:pPr>
          </w:p>
        </w:tc>
        <w:tc>
          <w:tcPr>
            <w:tcW w:w="998" w:type="dxa"/>
          </w:tcPr>
          <w:p w14:paraId="0E06CF14" w14:textId="77777777" w:rsidR="001564F7" w:rsidRPr="002F33DF" w:rsidRDefault="001564F7" w:rsidP="009F2081">
            <w:pPr>
              <w:jc w:val="both"/>
              <w:rPr>
                <w:rFonts w:ascii="Arial" w:eastAsia="MS Mincho" w:hAnsi="Arial" w:cs="Arial"/>
                <w:sz w:val="16"/>
                <w:szCs w:val="16"/>
              </w:rPr>
            </w:pPr>
          </w:p>
        </w:tc>
      </w:tr>
      <w:tr w:rsidR="001564F7" w:rsidRPr="002F33DF" w14:paraId="3436DAB6" w14:textId="3642F27B" w:rsidTr="7B62DA10">
        <w:trPr>
          <w:gridAfter w:val="1"/>
          <w:wAfter w:w="16" w:type="dxa"/>
          <w:trHeight w:val="3109"/>
        </w:trPr>
        <w:tc>
          <w:tcPr>
            <w:tcW w:w="709" w:type="dxa"/>
            <w:vAlign w:val="center"/>
          </w:tcPr>
          <w:p w14:paraId="37034B0D" w14:textId="77777777" w:rsidR="001564F7" w:rsidRPr="002F33DF" w:rsidRDefault="001564F7">
            <w:pPr>
              <w:numPr>
                <w:ilvl w:val="0"/>
                <w:numId w:val="27"/>
              </w:numPr>
              <w:contextualSpacing/>
              <w:jc w:val="center"/>
              <w:rPr>
                <w:rFonts w:ascii="Arial" w:hAnsi="Arial" w:cs="Arial"/>
                <w:sz w:val="16"/>
                <w:szCs w:val="16"/>
              </w:rPr>
            </w:pPr>
          </w:p>
        </w:tc>
        <w:tc>
          <w:tcPr>
            <w:tcW w:w="1701" w:type="dxa"/>
            <w:vAlign w:val="center"/>
          </w:tcPr>
          <w:p w14:paraId="14630E43" w14:textId="77777777" w:rsidR="001564F7" w:rsidRPr="002F33DF" w:rsidRDefault="001564F7" w:rsidP="009F2081">
            <w:pPr>
              <w:spacing w:after="0"/>
              <w:jc w:val="center"/>
              <w:rPr>
                <w:rFonts w:ascii="Arial" w:eastAsia="MS Mincho" w:hAnsi="Arial" w:cs="Arial"/>
                <w:b/>
                <w:bCs/>
                <w:sz w:val="16"/>
                <w:szCs w:val="16"/>
              </w:rPr>
            </w:pPr>
            <w:r w:rsidRPr="002F33DF">
              <w:rPr>
                <w:rFonts w:ascii="Arial" w:eastAsia="MS Mincho" w:hAnsi="Arial" w:cs="Arial"/>
                <w:b/>
                <w:bCs/>
                <w:sz w:val="16"/>
                <w:szCs w:val="16"/>
              </w:rPr>
              <w:t>PABELLÓN</w:t>
            </w:r>
          </w:p>
          <w:p w14:paraId="3726E054" w14:textId="77777777" w:rsidR="001564F7" w:rsidRPr="002F33DF" w:rsidRDefault="001564F7" w:rsidP="009F2081">
            <w:pPr>
              <w:spacing w:after="0"/>
              <w:jc w:val="center"/>
              <w:rPr>
                <w:rFonts w:ascii="Arial" w:eastAsia="MS Mincho" w:hAnsi="Arial" w:cs="Arial"/>
                <w:b/>
                <w:bCs/>
                <w:sz w:val="16"/>
                <w:szCs w:val="16"/>
              </w:rPr>
            </w:pPr>
            <w:r w:rsidRPr="002F33DF">
              <w:rPr>
                <w:rFonts w:ascii="Arial" w:eastAsia="MS Mincho" w:hAnsi="Arial" w:cs="Arial"/>
                <w:b/>
                <w:bCs/>
                <w:sz w:val="16"/>
                <w:szCs w:val="16"/>
              </w:rPr>
              <w:t>NACIONAL</w:t>
            </w:r>
          </w:p>
        </w:tc>
        <w:tc>
          <w:tcPr>
            <w:tcW w:w="6096" w:type="dxa"/>
            <w:vAlign w:val="center"/>
          </w:tcPr>
          <w:p w14:paraId="6978D4FF" w14:textId="77777777" w:rsidR="001564F7" w:rsidRPr="002428AF" w:rsidRDefault="001564F7" w:rsidP="009F2081">
            <w:pPr>
              <w:jc w:val="both"/>
              <w:rPr>
                <w:rFonts w:ascii="Arial" w:eastAsia="MS Mincho" w:hAnsi="Arial" w:cs="Arial"/>
                <w:sz w:val="16"/>
                <w:szCs w:val="16"/>
              </w:rPr>
            </w:pPr>
            <w:r w:rsidRPr="002F33DF">
              <w:rPr>
                <w:rFonts w:ascii="Arial" w:eastAsia="MS Mincho" w:hAnsi="Arial" w:cs="Arial"/>
                <w:sz w:val="16"/>
                <w:szCs w:val="16"/>
              </w:rPr>
              <w:t xml:space="preserve">El contratista que se derive del presente proceso, deberá suministrar a nivel país, el Pabellón Nacional tricolor el cual debe estar fabricado en satín brillante doble, </w:t>
            </w:r>
            <w:r w:rsidRPr="002428AF">
              <w:rPr>
                <w:rFonts w:ascii="Arial" w:eastAsia="MS Mincho" w:hAnsi="Arial" w:cs="Arial"/>
                <w:sz w:val="16"/>
                <w:szCs w:val="16"/>
              </w:rPr>
              <w:t>bordes con flecos trenzados de color negro y con las siguientes dimensiones.</w:t>
            </w:r>
          </w:p>
          <w:p w14:paraId="5B903CB6" w14:textId="3CCD1FCF" w:rsidR="001564F7" w:rsidRPr="002428AF" w:rsidRDefault="001564F7">
            <w:pPr>
              <w:pStyle w:val="Prrafodelista"/>
              <w:numPr>
                <w:ilvl w:val="0"/>
                <w:numId w:val="61"/>
              </w:numPr>
              <w:spacing w:after="160" w:line="259" w:lineRule="auto"/>
              <w:jc w:val="both"/>
              <w:rPr>
                <w:rFonts w:ascii="Arial" w:eastAsia="MS Mincho" w:hAnsi="Arial" w:cs="Arial"/>
                <w:sz w:val="16"/>
                <w:szCs w:val="16"/>
              </w:rPr>
            </w:pPr>
            <w:r w:rsidRPr="002428AF">
              <w:rPr>
                <w:rFonts w:ascii="Arial" w:eastAsia="MS Mincho" w:hAnsi="Arial" w:cs="Arial"/>
                <w:sz w:val="16"/>
                <w:szCs w:val="16"/>
              </w:rPr>
              <w:t xml:space="preserve">Largo: 2,45 a 2,65 </w:t>
            </w:r>
            <w:proofErr w:type="spellStart"/>
            <w:r w:rsidR="00815945">
              <w:rPr>
                <w:rFonts w:ascii="Arial" w:eastAsia="MS Mincho" w:hAnsi="Arial" w:cs="Arial"/>
                <w:sz w:val="16"/>
                <w:szCs w:val="16"/>
              </w:rPr>
              <w:t>Mts</w:t>
            </w:r>
            <w:proofErr w:type="spellEnd"/>
            <w:r w:rsidRPr="002428AF">
              <w:rPr>
                <w:rFonts w:ascii="Arial" w:eastAsia="MS Mincho" w:hAnsi="Arial" w:cs="Arial"/>
                <w:sz w:val="16"/>
                <w:szCs w:val="16"/>
              </w:rPr>
              <w:t>.</w:t>
            </w:r>
          </w:p>
          <w:p w14:paraId="4775F88B" w14:textId="717B8E08" w:rsidR="001564F7" w:rsidRPr="002428AF" w:rsidRDefault="001564F7">
            <w:pPr>
              <w:pStyle w:val="Prrafodelista"/>
              <w:numPr>
                <w:ilvl w:val="0"/>
                <w:numId w:val="61"/>
              </w:numPr>
              <w:spacing w:after="160" w:line="259" w:lineRule="auto"/>
              <w:jc w:val="both"/>
              <w:rPr>
                <w:rFonts w:ascii="Arial" w:eastAsia="MS Mincho" w:hAnsi="Arial" w:cs="Arial"/>
                <w:sz w:val="16"/>
                <w:szCs w:val="16"/>
              </w:rPr>
            </w:pPr>
            <w:r w:rsidRPr="002428AF">
              <w:rPr>
                <w:rFonts w:ascii="Arial" w:eastAsia="MS Mincho" w:hAnsi="Arial" w:cs="Arial"/>
                <w:sz w:val="16"/>
                <w:szCs w:val="16"/>
              </w:rPr>
              <w:t xml:space="preserve">Ancho: 1,45 a 1,55 </w:t>
            </w:r>
            <w:proofErr w:type="spellStart"/>
            <w:r w:rsidR="00815945">
              <w:rPr>
                <w:rFonts w:ascii="Arial" w:eastAsia="MS Mincho" w:hAnsi="Arial" w:cs="Arial"/>
                <w:sz w:val="16"/>
                <w:szCs w:val="16"/>
              </w:rPr>
              <w:t>Mts</w:t>
            </w:r>
            <w:proofErr w:type="spellEnd"/>
            <w:r w:rsidRPr="002428AF">
              <w:rPr>
                <w:rFonts w:ascii="Arial" w:eastAsia="MS Mincho" w:hAnsi="Arial" w:cs="Arial"/>
                <w:sz w:val="16"/>
                <w:szCs w:val="16"/>
              </w:rPr>
              <w:t xml:space="preserve">. </w:t>
            </w:r>
          </w:p>
          <w:p w14:paraId="13CCD1F4" w14:textId="77777777" w:rsidR="001564F7" w:rsidRPr="002F33DF" w:rsidRDefault="001564F7" w:rsidP="009F2081">
            <w:pPr>
              <w:jc w:val="both"/>
              <w:rPr>
                <w:rFonts w:ascii="Arial" w:eastAsia="MS Mincho" w:hAnsi="Arial" w:cs="Arial"/>
                <w:sz w:val="16"/>
                <w:szCs w:val="16"/>
              </w:rPr>
            </w:pPr>
            <w:r w:rsidRPr="002428AF">
              <w:rPr>
                <w:rFonts w:ascii="Arial" w:eastAsia="MS Mincho" w:hAnsi="Arial" w:cs="Arial"/>
                <w:sz w:val="16"/>
                <w:szCs w:val="16"/>
              </w:rPr>
              <w:t xml:space="preserve">El pabellón Nacional deberá ser entregado a los dolientes, en una urna de forma triangular, fabricada en madera aglomerada (MDF), con las siguientes dimensiones 45 a 48 centímetros de base y 35 a 38 centímetros </w:t>
            </w:r>
            <w:r w:rsidRPr="002F33DF">
              <w:rPr>
                <w:rFonts w:ascii="Arial" w:eastAsia="MS Mincho" w:hAnsi="Arial" w:cs="Arial"/>
                <w:sz w:val="16"/>
                <w:szCs w:val="16"/>
              </w:rPr>
              <w:t>por cada uno de dos lados restantes, de 9 a 12 centímetros de ancho, incluida la tapa en vidrio con bordes en madera redondeados, color miel brillante, con dos bisagras y cierre imantado; su interior será tapizado en terciopelo color verde oliva, con un soporte en cordón dorado para que la tapa abra a 90 grados, así mismo el vidrio de la tapa debe llevar grabado el escudo de la POLICÍA NACIONAL, opalizado de 10 a 11 centímetros de diámetro, en el centro de vidrio tomando como base el lado más largo de triangulo, lo anterior es aplicable a los siguientes paquetes, así:</w:t>
            </w:r>
          </w:p>
          <w:p w14:paraId="7CD5E172" w14:textId="6533974A" w:rsidR="001564F7" w:rsidRPr="002F33DF" w:rsidRDefault="001564F7" w:rsidP="009F2081">
            <w:pPr>
              <w:jc w:val="both"/>
              <w:rPr>
                <w:rFonts w:ascii="Arial" w:eastAsia="MS Mincho" w:hAnsi="Arial" w:cs="Arial"/>
                <w:bCs/>
                <w:sz w:val="16"/>
                <w:szCs w:val="16"/>
              </w:rPr>
            </w:pPr>
            <w:r w:rsidRPr="002F33DF">
              <w:rPr>
                <w:rFonts w:ascii="Arial" w:eastAsia="MS Mincho" w:hAnsi="Arial" w:cs="Arial"/>
                <w:b/>
                <w:sz w:val="16"/>
                <w:szCs w:val="16"/>
              </w:rPr>
              <w:t xml:space="preserve">APLICA PARA EL PAQUETE No. 1 INHUMACIÓN FALLECIDOS UNIFORMADOS DE LA POLICÍA NACIONAL Y PAQUETE No. 2 CREMACIÓN FALLECIDOS UNIFORMADOS DE LA POLICÍA NACIONAL. </w:t>
            </w:r>
            <w:r w:rsidRPr="002F33DF">
              <w:rPr>
                <w:rFonts w:ascii="Arial" w:eastAsia="MS Mincho" w:hAnsi="Arial" w:cs="Arial"/>
                <w:bCs/>
                <w:sz w:val="16"/>
                <w:szCs w:val="16"/>
              </w:rPr>
              <w:t>(Servicios Funerarios (Decreto 1212 de fecha 08/06/1990, Decreto 1213 de 08/06/1990, Decreto 1091 de fecha 08/06/1995 y el Decreto 668 del 30/04//2022, Personal profesional uniformado fallecido en servicio activo, fallecido con asignación de retiro y fallecido pensionado).</w:t>
            </w:r>
          </w:p>
        </w:tc>
        <w:tc>
          <w:tcPr>
            <w:tcW w:w="992" w:type="dxa"/>
          </w:tcPr>
          <w:p w14:paraId="75679B7E" w14:textId="77777777" w:rsidR="001564F7" w:rsidRPr="002F33DF" w:rsidRDefault="001564F7" w:rsidP="009F2081">
            <w:pPr>
              <w:jc w:val="both"/>
              <w:rPr>
                <w:rFonts w:ascii="Arial" w:eastAsia="MS Mincho" w:hAnsi="Arial" w:cs="Arial"/>
                <w:sz w:val="16"/>
                <w:szCs w:val="16"/>
              </w:rPr>
            </w:pPr>
          </w:p>
        </w:tc>
        <w:tc>
          <w:tcPr>
            <w:tcW w:w="998" w:type="dxa"/>
          </w:tcPr>
          <w:p w14:paraId="415D25B6" w14:textId="77777777" w:rsidR="001564F7" w:rsidRPr="002F33DF" w:rsidRDefault="001564F7" w:rsidP="009F2081">
            <w:pPr>
              <w:jc w:val="both"/>
              <w:rPr>
                <w:rFonts w:ascii="Arial" w:eastAsia="MS Mincho" w:hAnsi="Arial" w:cs="Arial"/>
                <w:sz w:val="16"/>
                <w:szCs w:val="16"/>
              </w:rPr>
            </w:pPr>
          </w:p>
        </w:tc>
      </w:tr>
      <w:tr w:rsidR="001564F7" w:rsidRPr="002F33DF" w14:paraId="18D65338" w14:textId="2D7C8678" w:rsidTr="7B62DA10">
        <w:trPr>
          <w:gridAfter w:val="1"/>
          <w:wAfter w:w="16" w:type="dxa"/>
        </w:trPr>
        <w:tc>
          <w:tcPr>
            <w:tcW w:w="709" w:type="dxa"/>
            <w:vAlign w:val="center"/>
          </w:tcPr>
          <w:p w14:paraId="37713B2E" w14:textId="77777777" w:rsidR="001564F7" w:rsidRPr="002F33DF" w:rsidRDefault="001564F7">
            <w:pPr>
              <w:numPr>
                <w:ilvl w:val="0"/>
                <w:numId w:val="27"/>
              </w:numPr>
              <w:contextualSpacing/>
              <w:jc w:val="center"/>
              <w:rPr>
                <w:rFonts w:ascii="Arial" w:hAnsi="Arial" w:cs="Arial"/>
                <w:sz w:val="16"/>
                <w:szCs w:val="16"/>
              </w:rPr>
            </w:pPr>
          </w:p>
        </w:tc>
        <w:tc>
          <w:tcPr>
            <w:tcW w:w="1701" w:type="dxa"/>
            <w:vAlign w:val="center"/>
          </w:tcPr>
          <w:p w14:paraId="0DF81CFF" w14:textId="77777777" w:rsidR="001564F7" w:rsidRPr="002F33DF" w:rsidRDefault="001564F7" w:rsidP="009F2081">
            <w:pPr>
              <w:spacing w:after="0"/>
              <w:jc w:val="center"/>
              <w:rPr>
                <w:rFonts w:ascii="Arial" w:eastAsia="MS Mincho" w:hAnsi="Arial" w:cs="Arial"/>
                <w:b/>
                <w:bCs/>
                <w:sz w:val="16"/>
                <w:szCs w:val="16"/>
              </w:rPr>
            </w:pPr>
            <w:r w:rsidRPr="002F33DF">
              <w:rPr>
                <w:rFonts w:ascii="Arial" w:eastAsia="MS Mincho" w:hAnsi="Arial" w:cs="Arial"/>
                <w:b/>
                <w:bCs/>
                <w:sz w:val="16"/>
                <w:szCs w:val="16"/>
              </w:rPr>
              <w:t>CARROZA</w:t>
            </w:r>
          </w:p>
          <w:p w14:paraId="027D087B" w14:textId="77777777" w:rsidR="001564F7" w:rsidRPr="002F33DF" w:rsidRDefault="001564F7" w:rsidP="009F2081">
            <w:pPr>
              <w:spacing w:after="0"/>
              <w:jc w:val="center"/>
              <w:rPr>
                <w:rFonts w:ascii="Arial" w:eastAsia="MS Mincho" w:hAnsi="Arial" w:cs="Arial"/>
                <w:b/>
                <w:bCs/>
                <w:sz w:val="16"/>
                <w:szCs w:val="16"/>
              </w:rPr>
            </w:pPr>
            <w:r w:rsidRPr="002F33DF">
              <w:rPr>
                <w:rFonts w:ascii="Arial" w:eastAsia="MS Mincho" w:hAnsi="Arial" w:cs="Arial"/>
                <w:b/>
                <w:bCs/>
                <w:sz w:val="16"/>
                <w:szCs w:val="16"/>
              </w:rPr>
              <w:t>A</w:t>
            </w:r>
          </w:p>
          <w:p w14:paraId="11BAFFBF" w14:textId="77777777" w:rsidR="001564F7" w:rsidRPr="002F33DF" w:rsidRDefault="001564F7" w:rsidP="009F2081">
            <w:pPr>
              <w:spacing w:after="0"/>
              <w:jc w:val="center"/>
              <w:rPr>
                <w:rFonts w:ascii="Arial" w:eastAsia="MS Mincho" w:hAnsi="Arial" w:cs="Arial"/>
                <w:b/>
                <w:bCs/>
                <w:sz w:val="16"/>
                <w:szCs w:val="16"/>
              </w:rPr>
            </w:pPr>
            <w:r w:rsidRPr="002F33DF">
              <w:rPr>
                <w:rFonts w:ascii="Arial" w:eastAsia="MS Mincho" w:hAnsi="Arial" w:cs="Arial"/>
                <w:b/>
                <w:bCs/>
                <w:sz w:val="16"/>
                <w:szCs w:val="16"/>
              </w:rPr>
              <w:t>CAMPO SANTO</w:t>
            </w:r>
          </w:p>
        </w:tc>
        <w:tc>
          <w:tcPr>
            <w:tcW w:w="6096" w:type="dxa"/>
            <w:vAlign w:val="center"/>
          </w:tcPr>
          <w:p w14:paraId="4DF20A8B" w14:textId="1FC55F49" w:rsidR="001564F7" w:rsidRPr="005423D2" w:rsidRDefault="51E14B1F" w:rsidP="009F2081">
            <w:pPr>
              <w:jc w:val="both"/>
              <w:rPr>
                <w:rFonts w:ascii="Arial" w:eastAsia="MS Mincho" w:hAnsi="Arial" w:cs="Arial"/>
                <w:color w:val="000000" w:themeColor="text1"/>
                <w:sz w:val="16"/>
                <w:szCs w:val="16"/>
              </w:rPr>
            </w:pPr>
            <w:r w:rsidRPr="7B62DA10">
              <w:rPr>
                <w:rFonts w:ascii="Arial" w:eastAsia="MS Mincho" w:hAnsi="Arial" w:cs="Arial"/>
                <w:sz w:val="16"/>
                <w:szCs w:val="16"/>
              </w:rPr>
              <w:t>El contratista que se derive del presente proceso, deberá asignar un coche fúnebre de lujo</w:t>
            </w:r>
            <w:r w:rsidR="00CE5F28">
              <w:rPr>
                <w:rFonts w:ascii="Arial" w:eastAsia="MS Mincho" w:hAnsi="Arial" w:cs="Arial"/>
                <w:sz w:val="16"/>
                <w:szCs w:val="16"/>
              </w:rPr>
              <w:t xml:space="preserve"> modelo 2022</w:t>
            </w:r>
            <w:r w:rsidR="00012883">
              <w:rPr>
                <w:rFonts w:ascii="Arial" w:eastAsia="MS Mincho" w:hAnsi="Arial" w:cs="Arial"/>
                <w:sz w:val="16"/>
                <w:szCs w:val="16"/>
              </w:rPr>
              <w:t xml:space="preserve"> o superior</w:t>
            </w:r>
            <w:r w:rsidR="005423D2">
              <w:rPr>
                <w:rFonts w:ascii="Arial" w:eastAsia="MS Mincho" w:hAnsi="Arial" w:cs="Arial"/>
                <w:sz w:val="16"/>
                <w:szCs w:val="16"/>
              </w:rPr>
              <w:t>,</w:t>
            </w:r>
            <w:r w:rsidRPr="7B62DA10">
              <w:rPr>
                <w:rFonts w:ascii="Arial" w:eastAsia="MS Mincho" w:hAnsi="Arial" w:cs="Arial"/>
                <w:sz w:val="16"/>
                <w:szCs w:val="16"/>
              </w:rPr>
              <w:t xml:space="preserve"> para el traslado del cuerpo desde el sitio de velación al lugar de las exequias y posteriormente al destino final, estos vehículos </w:t>
            </w:r>
            <w:r w:rsidR="005423D2">
              <w:rPr>
                <w:rFonts w:ascii="Arial" w:eastAsia="MS Mincho" w:hAnsi="Arial" w:cs="Arial"/>
                <w:color w:val="000000" w:themeColor="text1"/>
                <w:sz w:val="16"/>
                <w:szCs w:val="16"/>
              </w:rPr>
              <w:t xml:space="preserve">deben ser </w:t>
            </w:r>
            <w:r w:rsidR="005423D2" w:rsidRPr="005423D2">
              <w:rPr>
                <w:rFonts w:ascii="Arial" w:eastAsia="MS Mincho" w:hAnsi="Arial" w:cs="Arial"/>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sidRPr="7B62DA10">
              <w:rPr>
                <w:rFonts w:ascii="Arial" w:eastAsia="MS Mincho" w:hAnsi="Arial" w:cs="Arial"/>
                <w:sz w:val="16"/>
                <w:szCs w:val="16"/>
              </w:rPr>
              <w:t>, en excelente estado de funcionamiento y presentación.</w:t>
            </w:r>
          </w:p>
          <w:p w14:paraId="598B6444"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Los vehículos utilizados por las funerarias o agencias mortuorias para el traslado de cadáveres serán utilizados exclusivamente para el transporte de cadáveres humanos (traslados y destino final) y deben cumplir con las normas sanitarias en cuanto a la importancia de los recubrimientos internos de los vehículos, los materiales utilizados y la hermeticidad de los vehículos, pisos y paredes interiores que permitan su fácil lavado y desinfección, entre otras, buscando minimizar el riesgo biológico inherente a la actividad prestada.</w:t>
            </w:r>
          </w:p>
          <w:p w14:paraId="53926283"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Lo anterior, teniendo en cuenta lo establecido en la Circular No. 028 de 2004 de la Secretaría Distrital de Salud, para la ciudad de Bogotá; así como lo establecido en la Ley 9 de 1979, “</w:t>
            </w:r>
            <w:r w:rsidRPr="002F33DF">
              <w:rPr>
                <w:rFonts w:ascii="Arial" w:eastAsia="MS Mincho" w:hAnsi="Arial" w:cs="Arial"/>
                <w:i/>
                <w:sz w:val="16"/>
                <w:szCs w:val="16"/>
              </w:rPr>
              <w:t>Por la cual se dictan Medidas Sanitarias</w:t>
            </w:r>
            <w:r w:rsidRPr="002F33DF">
              <w:rPr>
                <w:rFonts w:ascii="Arial" w:eastAsia="MS Mincho" w:hAnsi="Arial" w:cs="Arial"/>
                <w:sz w:val="16"/>
                <w:szCs w:val="16"/>
              </w:rPr>
              <w:t>” y sus reglamentarios a nivel nacional y demás reglamentarios para este tipo de vehículos dispuesto por las autoridades sanitarias de cada jurisdicción.</w:t>
            </w:r>
          </w:p>
          <w:p w14:paraId="31DA2551" w14:textId="77777777" w:rsidR="001564F7" w:rsidRPr="002F33DF" w:rsidRDefault="51E14B1F" w:rsidP="009F2081">
            <w:pPr>
              <w:jc w:val="both"/>
              <w:rPr>
                <w:rFonts w:ascii="Arial" w:eastAsia="MS Mincho" w:hAnsi="Arial" w:cs="Arial"/>
                <w:sz w:val="16"/>
                <w:szCs w:val="16"/>
              </w:rPr>
            </w:pPr>
            <w:r w:rsidRPr="7B62DA10">
              <w:rPr>
                <w:rFonts w:ascii="Arial" w:eastAsia="MS Mincho" w:hAnsi="Arial" w:cs="Arial"/>
                <w:sz w:val="16"/>
                <w:szCs w:val="16"/>
              </w:rPr>
              <w:t>El contratista garantizará el cumplimiento frente a la normatividad legal en relación al Plan Estratégico de Seguridad Vial PESV, establecidos en la Ley 2251 de 2022 “p</w:t>
            </w:r>
            <w:r w:rsidRPr="004B7C2C">
              <w:rPr>
                <w:rFonts w:ascii="Arial" w:eastAsia="MS Mincho" w:hAnsi="Arial" w:cs="Arial"/>
                <w:i/>
                <w:iCs/>
                <w:sz w:val="16"/>
                <w:szCs w:val="16"/>
              </w:rPr>
              <w:t xml:space="preserve">or la cual se dictan normas para el diseño e implementación de la política de seguridad vial con enfoque de sistema seguro y se dictan otras disposiciones Ley </w:t>
            </w:r>
            <w:r w:rsidRPr="004B7C2C">
              <w:rPr>
                <w:rFonts w:ascii="Arial" w:eastAsia="MS Mincho" w:hAnsi="Arial" w:cs="Arial"/>
                <w:i/>
                <w:iCs/>
                <w:sz w:val="16"/>
                <w:szCs w:val="16"/>
              </w:rPr>
              <w:lastRenderedPageBreak/>
              <w:t>Julián Esteban</w:t>
            </w:r>
            <w:r w:rsidRPr="7B62DA10">
              <w:rPr>
                <w:rFonts w:ascii="Arial" w:eastAsia="MS Mincho" w:hAnsi="Arial" w:cs="Arial"/>
                <w:sz w:val="16"/>
                <w:szCs w:val="16"/>
              </w:rPr>
              <w:t>”; Resolución</w:t>
            </w:r>
            <w:r w:rsidRPr="7B62DA10">
              <w:rPr>
                <w:rFonts w:ascii="Arial" w:hAnsi="Arial" w:cs="Arial"/>
                <w:sz w:val="16"/>
                <w:szCs w:val="16"/>
              </w:rPr>
              <w:t xml:space="preserve"> No. 40595 de 2022 “</w:t>
            </w:r>
            <w:r w:rsidRPr="004B7C2C">
              <w:rPr>
                <w:rFonts w:ascii="Arial" w:hAnsi="Arial" w:cs="Arial"/>
                <w:i/>
                <w:iCs/>
                <w:sz w:val="16"/>
                <w:szCs w:val="16"/>
              </w:rPr>
              <w:t>Por la cual se adopta la metodología para el diseño, implementación y verificación de los Planes Estratégicos de Seguridad Vial y se dictan otras disposiciones</w:t>
            </w:r>
            <w:r w:rsidRPr="7B62DA10">
              <w:rPr>
                <w:rFonts w:ascii="Arial" w:hAnsi="Arial" w:cs="Arial"/>
                <w:sz w:val="16"/>
                <w:szCs w:val="16"/>
              </w:rPr>
              <w:t>”, entre otros. Por lo cual el contratista entregará los soportes correspondientes a los conductores y equipo automotor asignado al presente objeto del contrato.</w:t>
            </w:r>
          </w:p>
        </w:tc>
        <w:tc>
          <w:tcPr>
            <w:tcW w:w="992" w:type="dxa"/>
          </w:tcPr>
          <w:p w14:paraId="02CC4EF2" w14:textId="77777777" w:rsidR="001564F7" w:rsidRPr="002F33DF" w:rsidRDefault="001564F7" w:rsidP="009F2081">
            <w:pPr>
              <w:jc w:val="both"/>
              <w:rPr>
                <w:rFonts w:ascii="Arial" w:eastAsia="MS Mincho" w:hAnsi="Arial" w:cs="Arial"/>
                <w:sz w:val="16"/>
                <w:szCs w:val="16"/>
              </w:rPr>
            </w:pPr>
          </w:p>
        </w:tc>
        <w:tc>
          <w:tcPr>
            <w:tcW w:w="998" w:type="dxa"/>
          </w:tcPr>
          <w:p w14:paraId="1D3F6AC9" w14:textId="77777777" w:rsidR="001564F7" w:rsidRPr="002F33DF" w:rsidRDefault="001564F7" w:rsidP="009F2081">
            <w:pPr>
              <w:jc w:val="both"/>
              <w:rPr>
                <w:rFonts w:ascii="Arial" w:eastAsia="MS Mincho" w:hAnsi="Arial" w:cs="Arial"/>
                <w:sz w:val="16"/>
                <w:szCs w:val="16"/>
              </w:rPr>
            </w:pPr>
          </w:p>
        </w:tc>
      </w:tr>
      <w:tr w:rsidR="001564F7" w:rsidRPr="002F33DF" w14:paraId="1F71FC02" w14:textId="24F0558C" w:rsidTr="7B62DA10">
        <w:trPr>
          <w:gridAfter w:val="1"/>
          <w:wAfter w:w="16" w:type="dxa"/>
        </w:trPr>
        <w:tc>
          <w:tcPr>
            <w:tcW w:w="709" w:type="dxa"/>
            <w:vAlign w:val="center"/>
          </w:tcPr>
          <w:p w14:paraId="7143470F" w14:textId="77777777" w:rsidR="001564F7" w:rsidRPr="002F33DF" w:rsidRDefault="001564F7">
            <w:pPr>
              <w:numPr>
                <w:ilvl w:val="0"/>
                <w:numId w:val="27"/>
              </w:numPr>
              <w:contextualSpacing/>
              <w:jc w:val="center"/>
              <w:rPr>
                <w:rFonts w:ascii="Arial" w:hAnsi="Arial" w:cs="Arial"/>
                <w:sz w:val="16"/>
                <w:szCs w:val="16"/>
              </w:rPr>
            </w:pPr>
          </w:p>
        </w:tc>
        <w:tc>
          <w:tcPr>
            <w:tcW w:w="1701" w:type="dxa"/>
            <w:vAlign w:val="center"/>
          </w:tcPr>
          <w:p w14:paraId="3D0A01BC" w14:textId="77777777" w:rsidR="001564F7" w:rsidRPr="002F33DF" w:rsidRDefault="001564F7" w:rsidP="009F2081">
            <w:pPr>
              <w:jc w:val="center"/>
              <w:rPr>
                <w:rFonts w:ascii="Arial" w:eastAsia="MS Mincho" w:hAnsi="Arial" w:cs="Arial"/>
                <w:b/>
                <w:bCs/>
                <w:sz w:val="16"/>
                <w:szCs w:val="16"/>
              </w:rPr>
            </w:pPr>
            <w:r w:rsidRPr="002F33DF">
              <w:rPr>
                <w:rFonts w:ascii="Arial" w:eastAsia="MS Mincho" w:hAnsi="Arial" w:cs="Arial"/>
                <w:b/>
                <w:bCs/>
                <w:sz w:val="16"/>
                <w:szCs w:val="16"/>
              </w:rPr>
              <w:t>EXEQUIAS</w:t>
            </w:r>
          </w:p>
        </w:tc>
        <w:tc>
          <w:tcPr>
            <w:tcW w:w="6096" w:type="dxa"/>
          </w:tcPr>
          <w:p w14:paraId="237B887E" w14:textId="77777777" w:rsidR="00E41707" w:rsidRDefault="001564F7" w:rsidP="009F2081">
            <w:pPr>
              <w:jc w:val="both"/>
              <w:rPr>
                <w:rFonts w:ascii="Arial" w:hAnsi="Arial" w:cs="Arial"/>
                <w:sz w:val="16"/>
                <w:szCs w:val="16"/>
              </w:rPr>
            </w:pPr>
            <w:r w:rsidRPr="002F33DF">
              <w:rPr>
                <w:rFonts w:ascii="Arial" w:eastAsia="MS Mincho" w:hAnsi="Arial" w:cs="Arial"/>
                <w:sz w:val="16"/>
                <w:szCs w:val="16"/>
              </w:rPr>
              <w:t>Los costos generados por concepto de sala de velación y misa de exequias, deberá ser asumido en totalidad por el contratista que se derive del presente proceso a nivel nacional e internacional, así mismo, la misa deberá contar con el acompañamiento musical de un c</w:t>
            </w:r>
            <w:r w:rsidRPr="002F33DF">
              <w:rPr>
                <w:rFonts w:ascii="Arial" w:hAnsi="Arial" w:cs="Arial"/>
                <w:sz w:val="16"/>
                <w:szCs w:val="16"/>
              </w:rPr>
              <w:t>oro con instrumentos musicales compuestos por un (01) violín y un (01) piano para las ceremonias religiosa (católica – no católica) en las ciudades, municipios y corregimientos, en donde se realice la eucaristía</w:t>
            </w:r>
          </w:p>
          <w:p w14:paraId="43F169BB" w14:textId="553008CA" w:rsidR="001564F7" w:rsidRPr="002F33DF" w:rsidRDefault="001564F7" w:rsidP="009F2081">
            <w:pPr>
              <w:jc w:val="both"/>
              <w:rPr>
                <w:rFonts w:ascii="Arial" w:hAnsi="Arial" w:cs="Arial"/>
                <w:sz w:val="16"/>
                <w:szCs w:val="16"/>
              </w:rPr>
            </w:pPr>
            <w:r w:rsidRPr="002F33DF">
              <w:rPr>
                <w:rFonts w:ascii="Arial" w:hAnsi="Arial" w:cs="Arial"/>
                <w:sz w:val="16"/>
                <w:szCs w:val="16"/>
              </w:rPr>
              <w:t>exequial, esta deberá ser integrado como mínimo de dos (2) personas con los elementos necesarios para el acompañamiento musical.</w:t>
            </w:r>
          </w:p>
        </w:tc>
        <w:tc>
          <w:tcPr>
            <w:tcW w:w="992" w:type="dxa"/>
          </w:tcPr>
          <w:p w14:paraId="7C40D379" w14:textId="77777777" w:rsidR="001564F7" w:rsidRPr="002F33DF" w:rsidRDefault="001564F7" w:rsidP="009F2081">
            <w:pPr>
              <w:jc w:val="both"/>
              <w:rPr>
                <w:rFonts w:ascii="Arial" w:eastAsia="MS Mincho" w:hAnsi="Arial" w:cs="Arial"/>
                <w:sz w:val="16"/>
                <w:szCs w:val="16"/>
              </w:rPr>
            </w:pPr>
          </w:p>
        </w:tc>
        <w:tc>
          <w:tcPr>
            <w:tcW w:w="998" w:type="dxa"/>
          </w:tcPr>
          <w:p w14:paraId="330E9C00" w14:textId="77777777" w:rsidR="001564F7" w:rsidRPr="002F33DF" w:rsidRDefault="001564F7" w:rsidP="009F2081">
            <w:pPr>
              <w:jc w:val="both"/>
              <w:rPr>
                <w:rFonts w:ascii="Arial" w:eastAsia="MS Mincho" w:hAnsi="Arial" w:cs="Arial"/>
                <w:sz w:val="16"/>
                <w:szCs w:val="16"/>
              </w:rPr>
            </w:pPr>
          </w:p>
        </w:tc>
      </w:tr>
      <w:tr w:rsidR="001564F7" w:rsidRPr="002F33DF" w14:paraId="3093702D" w14:textId="5283720F" w:rsidTr="7B62DA10">
        <w:trPr>
          <w:gridAfter w:val="1"/>
          <w:wAfter w:w="16" w:type="dxa"/>
          <w:trHeight w:val="986"/>
        </w:trPr>
        <w:tc>
          <w:tcPr>
            <w:tcW w:w="709" w:type="dxa"/>
            <w:vAlign w:val="center"/>
          </w:tcPr>
          <w:p w14:paraId="72DDA0BB" w14:textId="77777777" w:rsidR="001564F7" w:rsidRPr="002F33DF" w:rsidRDefault="001564F7">
            <w:pPr>
              <w:numPr>
                <w:ilvl w:val="0"/>
                <w:numId w:val="27"/>
              </w:numPr>
              <w:contextualSpacing/>
              <w:jc w:val="center"/>
              <w:rPr>
                <w:rFonts w:ascii="Arial" w:hAnsi="Arial" w:cs="Arial"/>
                <w:sz w:val="16"/>
                <w:szCs w:val="16"/>
              </w:rPr>
            </w:pPr>
          </w:p>
        </w:tc>
        <w:tc>
          <w:tcPr>
            <w:tcW w:w="1701" w:type="dxa"/>
            <w:vAlign w:val="center"/>
          </w:tcPr>
          <w:p w14:paraId="3B6C1521" w14:textId="77777777" w:rsidR="001564F7" w:rsidRPr="002F33DF" w:rsidRDefault="001564F7" w:rsidP="009F2081">
            <w:pPr>
              <w:jc w:val="center"/>
              <w:rPr>
                <w:rFonts w:ascii="Arial" w:eastAsia="MS Mincho" w:hAnsi="Arial" w:cs="Arial"/>
                <w:b/>
                <w:bCs/>
                <w:sz w:val="16"/>
                <w:szCs w:val="16"/>
              </w:rPr>
            </w:pPr>
            <w:r w:rsidRPr="002F33DF">
              <w:rPr>
                <w:rFonts w:ascii="Arial" w:eastAsia="MS Mincho" w:hAnsi="Arial" w:cs="Arial"/>
                <w:b/>
                <w:bCs/>
                <w:sz w:val="16"/>
                <w:szCs w:val="16"/>
              </w:rPr>
              <w:t xml:space="preserve">LÁPIDA </w:t>
            </w:r>
          </w:p>
        </w:tc>
        <w:tc>
          <w:tcPr>
            <w:tcW w:w="6096" w:type="dxa"/>
            <w:vAlign w:val="center"/>
          </w:tcPr>
          <w:p w14:paraId="3C735BBF"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inhumación.</w:t>
            </w:r>
          </w:p>
        </w:tc>
        <w:tc>
          <w:tcPr>
            <w:tcW w:w="992" w:type="dxa"/>
          </w:tcPr>
          <w:p w14:paraId="6877A58A" w14:textId="77777777" w:rsidR="001564F7" w:rsidRPr="002F33DF" w:rsidRDefault="001564F7" w:rsidP="009F2081">
            <w:pPr>
              <w:jc w:val="both"/>
              <w:rPr>
                <w:rFonts w:ascii="Arial" w:eastAsia="MS Mincho" w:hAnsi="Arial" w:cs="Arial"/>
                <w:sz w:val="16"/>
                <w:szCs w:val="16"/>
              </w:rPr>
            </w:pPr>
          </w:p>
        </w:tc>
        <w:tc>
          <w:tcPr>
            <w:tcW w:w="998" w:type="dxa"/>
          </w:tcPr>
          <w:p w14:paraId="17BB7CEC" w14:textId="77777777" w:rsidR="001564F7" w:rsidRPr="002F33DF" w:rsidRDefault="001564F7" w:rsidP="009F2081">
            <w:pPr>
              <w:jc w:val="both"/>
              <w:rPr>
                <w:rFonts w:ascii="Arial" w:eastAsia="MS Mincho" w:hAnsi="Arial" w:cs="Arial"/>
                <w:sz w:val="16"/>
                <w:szCs w:val="16"/>
              </w:rPr>
            </w:pPr>
          </w:p>
        </w:tc>
      </w:tr>
      <w:tr w:rsidR="001564F7" w:rsidRPr="002F33DF" w14:paraId="72078453" w14:textId="0EB42A8D" w:rsidTr="7B62DA10">
        <w:trPr>
          <w:gridAfter w:val="1"/>
          <w:wAfter w:w="16" w:type="dxa"/>
        </w:trPr>
        <w:tc>
          <w:tcPr>
            <w:tcW w:w="709" w:type="dxa"/>
            <w:vAlign w:val="center"/>
          </w:tcPr>
          <w:p w14:paraId="23433442" w14:textId="77777777" w:rsidR="001564F7" w:rsidRPr="002F33DF" w:rsidRDefault="001564F7">
            <w:pPr>
              <w:numPr>
                <w:ilvl w:val="0"/>
                <w:numId w:val="27"/>
              </w:numPr>
              <w:contextualSpacing/>
              <w:jc w:val="center"/>
              <w:rPr>
                <w:rFonts w:ascii="Arial" w:hAnsi="Arial" w:cs="Arial"/>
                <w:sz w:val="16"/>
                <w:szCs w:val="16"/>
              </w:rPr>
            </w:pPr>
          </w:p>
        </w:tc>
        <w:tc>
          <w:tcPr>
            <w:tcW w:w="1701" w:type="dxa"/>
            <w:vAlign w:val="center"/>
          </w:tcPr>
          <w:p w14:paraId="64388D82" w14:textId="77777777" w:rsidR="001564F7" w:rsidRPr="002F33DF" w:rsidRDefault="001564F7" w:rsidP="009F2081">
            <w:pPr>
              <w:jc w:val="center"/>
              <w:rPr>
                <w:rFonts w:ascii="Arial" w:eastAsia="MS Mincho" w:hAnsi="Arial" w:cs="Arial"/>
                <w:b/>
                <w:bCs/>
                <w:sz w:val="16"/>
                <w:szCs w:val="16"/>
              </w:rPr>
            </w:pPr>
            <w:r w:rsidRPr="002F33DF">
              <w:rPr>
                <w:rFonts w:ascii="Arial" w:eastAsia="MS Mincho" w:hAnsi="Arial" w:cs="Arial"/>
                <w:b/>
                <w:bCs/>
                <w:sz w:val="16"/>
                <w:szCs w:val="16"/>
              </w:rPr>
              <w:t>MARCACIÓN LÁPIDA</w:t>
            </w:r>
          </w:p>
        </w:tc>
        <w:tc>
          <w:tcPr>
            <w:tcW w:w="6096" w:type="dxa"/>
            <w:vAlign w:val="center"/>
          </w:tcPr>
          <w:p w14:paraId="6899A3A5"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Las lápidas utilizadas en el Mausoleo de la Policía Nacional, ubicado en Jardines de Paz, se deberá cubrir con la instalación y marcado de las placas, de acuerdo al modelo ya existente e implementado para las mismas.</w:t>
            </w:r>
          </w:p>
          <w:p w14:paraId="6927CE99"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 xml:space="preserve">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372DC5BC" w14:textId="73295316" w:rsidR="001564F7" w:rsidRPr="002F33DF" w:rsidRDefault="51E14B1F" w:rsidP="009F2081">
            <w:pPr>
              <w:jc w:val="both"/>
              <w:rPr>
                <w:rFonts w:ascii="Arial" w:eastAsia="MS Mincho" w:hAnsi="Arial" w:cs="Arial"/>
                <w:sz w:val="16"/>
                <w:szCs w:val="16"/>
              </w:rPr>
            </w:pPr>
            <w:r w:rsidRPr="7B62DA10">
              <w:rPr>
                <w:rFonts w:ascii="Arial" w:eastAsia="MS Mincho" w:hAnsi="Arial" w:cs="Arial"/>
                <w:b/>
                <w:bCs/>
                <w:sz w:val="16"/>
                <w:szCs w:val="16"/>
              </w:rPr>
              <w:t>Nota</w:t>
            </w:r>
            <w:r w:rsidRPr="7B62DA10">
              <w:rPr>
                <w:rFonts w:ascii="Arial" w:eastAsia="MS Mincho" w:hAnsi="Arial" w:cs="Arial"/>
                <w:sz w:val="16"/>
                <w:szCs w:val="16"/>
              </w:rPr>
              <w:t xml:space="preserve">: </w:t>
            </w:r>
            <w:r w:rsidR="6309EC51" w:rsidRPr="7B62DA10">
              <w:rPr>
                <w:rFonts w:ascii="Arial" w:eastAsia="MS Mincho" w:hAnsi="Arial" w:cs="Arial"/>
                <w:sz w:val="16"/>
                <w:szCs w:val="16"/>
              </w:rPr>
              <w:t>e</w:t>
            </w:r>
            <w:r w:rsidRPr="7B62DA10">
              <w:rPr>
                <w:rFonts w:ascii="Arial" w:eastAsia="MS Mincho" w:hAnsi="Arial" w:cs="Arial"/>
                <w:sz w:val="16"/>
                <w:szCs w:val="16"/>
              </w:rPr>
              <w:t xml:space="preserv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 </w:t>
            </w:r>
          </w:p>
        </w:tc>
        <w:tc>
          <w:tcPr>
            <w:tcW w:w="992" w:type="dxa"/>
          </w:tcPr>
          <w:p w14:paraId="6BC61998" w14:textId="77777777" w:rsidR="001564F7" w:rsidRPr="002F33DF" w:rsidRDefault="001564F7" w:rsidP="009F2081">
            <w:pPr>
              <w:jc w:val="both"/>
              <w:rPr>
                <w:rFonts w:ascii="Arial" w:eastAsia="MS Mincho" w:hAnsi="Arial" w:cs="Arial"/>
                <w:sz w:val="16"/>
                <w:szCs w:val="16"/>
              </w:rPr>
            </w:pPr>
          </w:p>
        </w:tc>
        <w:tc>
          <w:tcPr>
            <w:tcW w:w="998" w:type="dxa"/>
          </w:tcPr>
          <w:p w14:paraId="30D11B45" w14:textId="77777777" w:rsidR="001564F7" w:rsidRPr="002F33DF" w:rsidRDefault="001564F7" w:rsidP="009F2081">
            <w:pPr>
              <w:jc w:val="both"/>
              <w:rPr>
                <w:rFonts w:ascii="Arial" w:eastAsia="MS Mincho" w:hAnsi="Arial" w:cs="Arial"/>
                <w:sz w:val="16"/>
                <w:szCs w:val="16"/>
              </w:rPr>
            </w:pPr>
          </w:p>
        </w:tc>
      </w:tr>
      <w:tr w:rsidR="001564F7" w:rsidRPr="002F33DF" w14:paraId="5E13846D" w14:textId="610FFACF" w:rsidTr="7B62DA10">
        <w:trPr>
          <w:gridAfter w:val="1"/>
          <w:wAfter w:w="16" w:type="dxa"/>
        </w:trPr>
        <w:tc>
          <w:tcPr>
            <w:tcW w:w="709" w:type="dxa"/>
            <w:vAlign w:val="center"/>
          </w:tcPr>
          <w:p w14:paraId="256C6BD9" w14:textId="77777777" w:rsidR="001564F7" w:rsidRPr="002F33DF" w:rsidRDefault="001564F7">
            <w:pPr>
              <w:numPr>
                <w:ilvl w:val="0"/>
                <w:numId w:val="27"/>
              </w:numPr>
              <w:contextualSpacing/>
              <w:jc w:val="center"/>
              <w:rPr>
                <w:rFonts w:ascii="Arial" w:hAnsi="Arial" w:cs="Arial"/>
                <w:sz w:val="16"/>
                <w:szCs w:val="16"/>
              </w:rPr>
            </w:pPr>
          </w:p>
        </w:tc>
        <w:tc>
          <w:tcPr>
            <w:tcW w:w="1701" w:type="dxa"/>
            <w:vAlign w:val="center"/>
          </w:tcPr>
          <w:p w14:paraId="4B723BDF" w14:textId="77777777" w:rsidR="001564F7" w:rsidRPr="002F33DF" w:rsidRDefault="001564F7" w:rsidP="009F2081">
            <w:pPr>
              <w:spacing w:after="0"/>
              <w:jc w:val="center"/>
              <w:rPr>
                <w:rFonts w:ascii="Arial" w:eastAsia="MS Mincho" w:hAnsi="Arial" w:cs="Arial"/>
                <w:b/>
                <w:bCs/>
                <w:sz w:val="16"/>
                <w:szCs w:val="16"/>
              </w:rPr>
            </w:pPr>
            <w:r w:rsidRPr="002F33DF">
              <w:rPr>
                <w:rFonts w:ascii="Arial" w:eastAsia="MS Mincho" w:hAnsi="Arial" w:cs="Arial"/>
                <w:b/>
                <w:bCs/>
                <w:sz w:val="16"/>
                <w:szCs w:val="16"/>
              </w:rPr>
              <w:t>DESTINO</w:t>
            </w:r>
          </w:p>
          <w:p w14:paraId="786FC442" w14:textId="77777777" w:rsidR="001564F7" w:rsidRPr="002F33DF" w:rsidRDefault="001564F7" w:rsidP="009F2081">
            <w:pPr>
              <w:spacing w:after="0"/>
              <w:jc w:val="center"/>
              <w:rPr>
                <w:rFonts w:ascii="Arial" w:eastAsia="MS Mincho" w:hAnsi="Arial" w:cs="Arial"/>
                <w:b/>
                <w:bCs/>
                <w:sz w:val="16"/>
                <w:szCs w:val="16"/>
              </w:rPr>
            </w:pPr>
            <w:r w:rsidRPr="002F33DF">
              <w:rPr>
                <w:rFonts w:ascii="Arial" w:eastAsia="MS Mincho" w:hAnsi="Arial" w:cs="Arial"/>
                <w:b/>
                <w:bCs/>
                <w:sz w:val="16"/>
                <w:szCs w:val="16"/>
              </w:rPr>
              <w:t>FINAL (INHUMACIÓN)</w:t>
            </w:r>
          </w:p>
        </w:tc>
        <w:tc>
          <w:tcPr>
            <w:tcW w:w="6096" w:type="dxa"/>
            <w:vAlign w:val="center"/>
          </w:tcPr>
          <w:p w14:paraId="72C9078B"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De acuerdo a la solicitud realizada por la familia del fallecido, el contratista que se derive del presente proceso deberá proveer lote o bóveda en el cementerio por el tiempo de (04) cuatro años en modalidad de alquiler.</w:t>
            </w:r>
          </w:p>
          <w:p w14:paraId="25334B2C" w14:textId="47C90E69" w:rsidR="001564F7" w:rsidRPr="002F33DF" w:rsidRDefault="51E14B1F" w:rsidP="7B62DA10">
            <w:pPr>
              <w:jc w:val="both"/>
              <w:rPr>
                <w:rFonts w:ascii="Arial" w:eastAsia="MS Mincho" w:hAnsi="Arial" w:cs="Arial"/>
                <w:sz w:val="16"/>
                <w:szCs w:val="16"/>
              </w:rPr>
            </w:pPr>
            <w:bookmarkStart w:id="17" w:name="_Hlk198893070"/>
            <w:r w:rsidRPr="7B62DA10">
              <w:rPr>
                <w:rFonts w:ascii="Arial" w:eastAsia="MS Mincho" w:hAnsi="Arial" w:cs="Arial"/>
                <w:b/>
                <w:bCs/>
                <w:sz w:val="16"/>
                <w:szCs w:val="16"/>
              </w:rPr>
              <w:t>Nota 1</w:t>
            </w:r>
            <w:r w:rsidRPr="7B62DA10">
              <w:rPr>
                <w:rFonts w:ascii="Arial" w:eastAsia="MS Mincho" w:hAnsi="Arial" w:cs="Arial"/>
                <w:sz w:val="16"/>
                <w:szCs w:val="16"/>
              </w:rPr>
              <w:t xml:space="preserve">: cuando la familia sea la que proporcione el lote o bóveda, el oferente reconocerá a los familiares solamente lo establecido en la Resolución No 02551 del 10/06/2015, </w:t>
            </w:r>
            <w:r w:rsidR="750B437D" w:rsidRPr="7B62DA10">
              <w:rPr>
                <w:rFonts w:ascii="Arial" w:eastAsia="MS Mincho" w:hAnsi="Arial" w:cs="Arial"/>
                <w:i/>
                <w:iCs/>
                <w:sz w:val="16"/>
                <w:szCs w:val="16"/>
              </w:rPr>
              <w:t xml:space="preserve">“Servicios que cubre el auxilio funerario” </w:t>
            </w:r>
            <w:r w:rsidR="750B437D" w:rsidRPr="7B62DA10">
              <w:rPr>
                <w:rFonts w:ascii="Arial" w:eastAsia="MS Mincho" w:hAnsi="Arial" w:cs="Arial"/>
                <w:sz w:val="16"/>
                <w:szCs w:val="16"/>
              </w:rPr>
              <w:t xml:space="preserve">emanada de la Policía Nacional de Colombia </w:t>
            </w:r>
            <w:r w:rsidRPr="7B62DA10">
              <w:rPr>
                <w:rFonts w:ascii="Arial" w:eastAsia="MS Mincho" w:hAnsi="Arial" w:cs="Arial"/>
                <w:sz w:val="16"/>
                <w:szCs w:val="16"/>
              </w:rPr>
              <w:t>o acto que la derogue o modifique.</w:t>
            </w:r>
          </w:p>
          <w:p w14:paraId="3BD78B36"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b/>
                <w:sz w:val="16"/>
                <w:szCs w:val="16"/>
              </w:rPr>
              <w:t>Nota 2</w:t>
            </w:r>
            <w:r w:rsidRPr="002F33DF">
              <w:rPr>
                <w:rFonts w:ascii="Arial" w:eastAsia="MS Mincho" w:hAnsi="Arial" w:cs="Arial"/>
                <w:sz w:val="16"/>
                <w:szCs w:val="16"/>
              </w:rPr>
              <w:t>: cuando la familia sea la que proporcione la lápida para el lote o bóveda, el oferente reconocerá a los familiares solamente lo establecido en la Resolución No 02551 del 10/06/2015, no acto que la derogue o modifique.</w:t>
            </w:r>
          </w:p>
          <w:bookmarkEnd w:id="17"/>
          <w:p w14:paraId="75F84815" w14:textId="073AB7AD" w:rsidR="001564F7" w:rsidRDefault="51E14B1F" w:rsidP="7B62DA10">
            <w:pPr>
              <w:jc w:val="both"/>
              <w:rPr>
                <w:rFonts w:ascii="Arial" w:eastAsia="MS Mincho" w:hAnsi="Arial" w:cs="Arial"/>
                <w:sz w:val="16"/>
                <w:szCs w:val="16"/>
              </w:rPr>
            </w:pPr>
            <w:r w:rsidRPr="7B62DA10">
              <w:rPr>
                <w:rFonts w:ascii="Arial" w:eastAsia="MS Mincho" w:hAnsi="Arial" w:cs="Arial"/>
                <w:sz w:val="16"/>
                <w:szCs w:val="16"/>
              </w:rPr>
              <w:t>En los sitios donde la Policía Nacional tenga terrenos o panteones de propiedad o cesiones, el contratista que se derive del presente proceso deberá cancelar a la administración del parque o cementerio, los servicios de inhumación y/o derecho a que haya lugar</w:t>
            </w:r>
            <w:r w:rsidRPr="7B62DA10">
              <w:rPr>
                <w:rFonts w:ascii="Arial" w:hAnsi="Arial" w:cs="Arial"/>
                <w:sz w:val="16"/>
                <w:szCs w:val="16"/>
              </w:rPr>
              <w:t xml:space="preserve"> </w:t>
            </w:r>
            <w:r w:rsidRPr="7B62DA10">
              <w:rPr>
                <w:rFonts w:ascii="Arial" w:eastAsia="MS Mincho" w:hAnsi="Arial" w:cs="Arial"/>
                <w:sz w:val="16"/>
                <w:szCs w:val="16"/>
              </w:rPr>
              <w:t>por un periodo de (04) cuatro años, según lo establecido</w:t>
            </w:r>
            <w:r w:rsidR="58D8F6D2" w:rsidRPr="7B62DA10">
              <w:rPr>
                <w:rFonts w:ascii="Arial" w:eastAsia="MS Mincho" w:hAnsi="Arial" w:cs="Arial"/>
                <w:sz w:val="16"/>
                <w:szCs w:val="16"/>
              </w:rPr>
              <w:t xml:space="preserve"> en el artículo 31</w:t>
            </w:r>
            <w:r w:rsidRPr="7B62DA10">
              <w:rPr>
                <w:rFonts w:ascii="Arial" w:eastAsia="MS Mincho" w:hAnsi="Arial" w:cs="Arial"/>
                <w:sz w:val="16"/>
                <w:szCs w:val="16"/>
              </w:rPr>
              <w:t xml:space="preserve"> Resolución No 02551 del 10/06/2015, </w:t>
            </w:r>
            <w:r w:rsidR="0D9CA022" w:rsidRPr="7B62DA10">
              <w:rPr>
                <w:rFonts w:ascii="Arial" w:eastAsia="MS Mincho" w:hAnsi="Arial" w:cs="Arial"/>
                <w:i/>
                <w:iCs/>
                <w:sz w:val="16"/>
                <w:szCs w:val="16"/>
              </w:rPr>
              <w:t xml:space="preserve">“Servicios que cubre el auxilio funerario” </w:t>
            </w:r>
            <w:r w:rsidR="0D9CA022" w:rsidRPr="7B62DA10">
              <w:rPr>
                <w:rFonts w:ascii="Arial" w:eastAsia="MS Mincho" w:hAnsi="Arial" w:cs="Arial"/>
                <w:sz w:val="16"/>
                <w:szCs w:val="16"/>
              </w:rPr>
              <w:t>emanada de la Policía Nacional de Colombia</w:t>
            </w:r>
            <w:r w:rsidRPr="7B62DA10">
              <w:rPr>
                <w:rFonts w:ascii="Arial" w:eastAsia="MS Mincho" w:hAnsi="Arial" w:cs="Arial"/>
                <w:sz w:val="16"/>
                <w:szCs w:val="16"/>
              </w:rPr>
              <w:t>, en los casos de ser requerido de acuerdo a las tarifas estipuladas por cada administración.</w:t>
            </w:r>
          </w:p>
          <w:p w14:paraId="5704613F" w14:textId="325E6AE6" w:rsidR="00412168" w:rsidRPr="002F33DF" w:rsidRDefault="12F15609" w:rsidP="009F2081">
            <w:pPr>
              <w:jc w:val="both"/>
              <w:rPr>
                <w:rFonts w:ascii="Arial" w:eastAsia="MS Mincho" w:hAnsi="Arial" w:cs="Arial"/>
                <w:sz w:val="16"/>
                <w:szCs w:val="16"/>
              </w:rPr>
            </w:pPr>
            <w:bookmarkStart w:id="18" w:name="_Hlk198534484"/>
            <w:r w:rsidRPr="7B62DA10">
              <w:rPr>
                <w:rFonts w:ascii="Arial" w:eastAsia="MS Mincho" w:hAnsi="Arial" w:cs="Arial"/>
                <w:sz w:val="16"/>
                <w:szCs w:val="16"/>
              </w:rPr>
              <w:t xml:space="preserve">El contratista deberá enviar mensualmente la evidencia de los destinos finales </w:t>
            </w:r>
            <w:proofErr w:type="gramStart"/>
            <w:r w:rsidRPr="7B62DA10">
              <w:rPr>
                <w:rFonts w:ascii="Arial" w:eastAsia="MS Mincho" w:hAnsi="Arial" w:cs="Arial"/>
                <w:sz w:val="16"/>
                <w:szCs w:val="16"/>
              </w:rPr>
              <w:t xml:space="preserve">que  </w:t>
            </w:r>
            <w:r w:rsidR="3EBB82F4" w:rsidRPr="7B62DA10">
              <w:rPr>
                <w:rFonts w:ascii="Arial" w:eastAsia="MS Mincho" w:hAnsi="Arial" w:cs="Arial"/>
                <w:sz w:val="16"/>
                <w:szCs w:val="16"/>
              </w:rPr>
              <w:t>se</w:t>
            </w:r>
            <w:proofErr w:type="gramEnd"/>
            <w:r w:rsidR="3EBB82F4" w:rsidRPr="7B62DA10">
              <w:rPr>
                <w:rFonts w:ascii="Arial" w:eastAsia="MS Mincho" w:hAnsi="Arial" w:cs="Arial"/>
                <w:sz w:val="16"/>
                <w:szCs w:val="16"/>
              </w:rPr>
              <w:t xml:space="preserve"> les</w:t>
            </w:r>
            <w:r w:rsidRPr="7B62DA10">
              <w:rPr>
                <w:rFonts w:ascii="Arial" w:eastAsia="MS Mincho" w:hAnsi="Arial" w:cs="Arial"/>
                <w:sz w:val="16"/>
                <w:szCs w:val="16"/>
              </w:rPr>
              <w:t xml:space="preserve"> </w:t>
            </w:r>
            <w:r w:rsidR="3EBB82F4" w:rsidRPr="7B62DA10">
              <w:rPr>
                <w:rFonts w:ascii="Arial" w:eastAsia="MS Mincho" w:hAnsi="Arial" w:cs="Arial"/>
                <w:sz w:val="16"/>
                <w:szCs w:val="16"/>
              </w:rPr>
              <w:t>ofrece</w:t>
            </w:r>
            <w:r w:rsidRPr="7B62DA10">
              <w:rPr>
                <w:rFonts w:ascii="Arial" w:eastAsia="MS Mincho" w:hAnsi="Arial" w:cs="Arial"/>
                <w:sz w:val="16"/>
                <w:szCs w:val="16"/>
              </w:rPr>
              <w:t xml:space="preserve"> como </w:t>
            </w:r>
            <w:r w:rsidR="3EBB82F4" w:rsidRPr="7B62DA10">
              <w:rPr>
                <w:rFonts w:ascii="Arial" w:eastAsia="MS Mincho" w:hAnsi="Arial" w:cs="Arial"/>
                <w:sz w:val="16"/>
                <w:szCs w:val="16"/>
              </w:rPr>
              <w:t>INHUMACION</w:t>
            </w:r>
            <w:r w:rsidRPr="7B62DA10">
              <w:rPr>
                <w:rFonts w:ascii="Arial" w:eastAsia="MS Mincho" w:hAnsi="Arial" w:cs="Arial"/>
                <w:sz w:val="16"/>
                <w:szCs w:val="16"/>
              </w:rPr>
              <w:t xml:space="preserve"> a los familiares del fallecido</w:t>
            </w:r>
            <w:bookmarkEnd w:id="18"/>
            <w:r w:rsidR="3EBB82F4" w:rsidRPr="7B62DA10">
              <w:rPr>
                <w:rFonts w:ascii="Arial" w:eastAsia="MS Mincho" w:hAnsi="Arial" w:cs="Arial"/>
                <w:sz w:val="16"/>
                <w:szCs w:val="16"/>
              </w:rPr>
              <w:t xml:space="preserve">, de los cementerios distritales o municipales, asimismo, en el caso de que los familiares decidan cementerios privados, el contratista deberá suministrar el formato firmado por el </w:t>
            </w:r>
            <w:r w:rsidR="3EBB82F4" w:rsidRPr="7B62DA10">
              <w:rPr>
                <w:rFonts w:ascii="Arial" w:eastAsia="MS Mincho" w:hAnsi="Arial" w:cs="Arial"/>
                <w:sz w:val="16"/>
                <w:szCs w:val="16"/>
              </w:rPr>
              <w:lastRenderedPageBreak/>
              <w:t>familiar</w:t>
            </w:r>
            <w:r w:rsidR="7F5FA93E" w:rsidRPr="7B62DA10">
              <w:rPr>
                <w:rFonts w:ascii="Arial" w:eastAsia="MS Mincho" w:hAnsi="Arial" w:cs="Arial"/>
                <w:sz w:val="16"/>
                <w:szCs w:val="16"/>
              </w:rPr>
              <w:t>, explicándoles</w:t>
            </w:r>
            <w:r w:rsidR="3EBB82F4" w:rsidRPr="7B62DA10">
              <w:rPr>
                <w:rFonts w:ascii="Arial" w:eastAsia="MS Mincho" w:hAnsi="Arial" w:cs="Arial"/>
                <w:sz w:val="16"/>
                <w:szCs w:val="16"/>
              </w:rPr>
              <w:t xml:space="preserve"> los pagos y/o cobros adicionales</w:t>
            </w:r>
            <w:r w:rsidR="7F5FA93E" w:rsidRPr="7B62DA10">
              <w:rPr>
                <w:rFonts w:ascii="Arial" w:eastAsia="MS Mincho" w:hAnsi="Arial" w:cs="Arial"/>
                <w:sz w:val="16"/>
                <w:szCs w:val="16"/>
              </w:rPr>
              <w:t xml:space="preserve"> por destino final con su respectiva autorización.</w:t>
            </w:r>
          </w:p>
        </w:tc>
        <w:tc>
          <w:tcPr>
            <w:tcW w:w="992" w:type="dxa"/>
          </w:tcPr>
          <w:p w14:paraId="491B75A5" w14:textId="77777777" w:rsidR="001564F7" w:rsidRPr="002F33DF" w:rsidRDefault="001564F7" w:rsidP="009F2081">
            <w:pPr>
              <w:jc w:val="both"/>
              <w:rPr>
                <w:rFonts w:ascii="Arial" w:eastAsia="MS Mincho" w:hAnsi="Arial" w:cs="Arial"/>
                <w:sz w:val="16"/>
                <w:szCs w:val="16"/>
              </w:rPr>
            </w:pPr>
          </w:p>
        </w:tc>
        <w:tc>
          <w:tcPr>
            <w:tcW w:w="998" w:type="dxa"/>
          </w:tcPr>
          <w:p w14:paraId="3D15C1BF" w14:textId="77777777" w:rsidR="001564F7" w:rsidRPr="002F33DF" w:rsidRDefault="001564F7" w:rsidP="009F2081">
            <w:pPr>
              <w:jc w:val="both"/>
              <w:rPr>
                <w:rFonts w:ascii="Arial" w:eastAsia="MS Mincho" w:hAnsi="Arial" w:cs="Arial"/>
                <w:sz w:val="16"/>
                <w:szCs w:val="16"/>
              </w:rPr>
            </w:pPr>
          </w:p>
        </w:tc>
      </w:tr>
      <w:tr w:rsidR="001564F7" w:rsidRPr="002F33DF" w14:paraId="470166F0" w14:textId="06B6A178" w:rsidTr="7B62DA10">
        <w:trPr>
          <w:gridAfter w:val="1"/>
          <w:wAfter w:w="16" w:type="dxa"/>
        </w:trPr>
        <w:tc>
          <w:tcPr>
            <w:tcW w:w="709" w:type="dxa"/>
            <w:vAlign w:val="center"/>
          </w:tcPr>
          <w:p w14:paraId="2DCC41EF" w14:textId="77777777" w:rsidR="001564F7" w:rsidRPr="002F33DF" w:rsidRDefault="001564F7">
            <w:pPr>
              <w:numPr>
                <w:ilvl w:val="0"/>
                <w:numId w:val="27"/>
              </w:numPr>
              <w:contextualSpacing/>
              <w:jc w:val="center"/>
              <w:rPr>
                <w:rFonts w:ascii="Arial" w:hAnsi="Arial" w:cs="Arial"/>
                <w:sz w:val="16"/>
                <w:szCs w:val="16"/>
              </w:rPr>
            </w:pPr>
          </w:p>
        </w:tc>
        <w:tc>
          <w:tcPr>
            <w:tcW w:w="1701" w:type="dxa"/>
            <w:vAlign w:val="center"/>
          </w:tcPr>
          <w:p w14:paraId="100A3CBA" w14:textId="77777777" w:rsidR="001564F7" w:rsidRPr="002F33DF" w:rsidRDefault="001564F7" w:rsidP="009F2081">
            <w:pPr>
              <w:spacing w:after="0"/>
              <w:jc w:val="center"/>
              <w:rPr>
                <w:rFonts w:ascii="Arial" w:eastAsia="MS Mincho" w:hAnsi="Arial" w:cs="Arial"/>
                <w:b/>
                <w:bCs/>
                <w:sz w:val="16"/>
                <w:szCs w:val="16"/>
              </w:rPr>
            </w:pPr>
            <w:r w:rsidRPr="002F33DF">
              <w:rPr>
                <w:rFonts w:ascii="Arial" w:eastAsia="MS Mincho" w:hAnsi="Arial" w:cs="Arial"/>
                <w:b/>
                <w:bCs/>
                <w:sz w:val="16"/>
                <w:szCs w:val="16"/>
              </w:rPr>
              <w:t>DESTINO</w:t>
            </w:r>
          </w:p>
          <w:p w14:paraId="73C8694F" w14:textId="77777777" w:rsidR="001564F7" w:rsidRPr="002F33DF" w:rsidRDefault="001564F7" w:rsidP="009F2081">
            <w:pPr>
              <w:spacing w:after="0"/>
              <w:jc w:val="center"/>
              <w:rPr>
                <w:rFonts w:ascii="Arial" w:eastAsia="MS Mincho" w:hAnsi="Arial" w:cs="Arial"/>
                <w:b/>
                <w:bCs/>
                <w:sz w:val="16"/>
                <w:szCs w:val="16"/>
              </w:rPr>
            </w:pPr>
            <w:r w:rsidRPr="002F33DF">
              <w:rPr>
                <w:rFonts w:ascii="Arial" w:eastAsia="MS Mincho" w:hAnsi="Arial" w:cs="Arial"/>
                <w:b/>
                <w:bCs/>
                <w:sz w:val="16"/>
                <w:szCs w:val="16"/>
              </w:rPr>
              <w:t>FINAL (CREMACIÓN)</w:t>
            </w:r>
          </w:p>
        </w:tc>
        <w:tc>
          <w:tcPr>
            <w:tcW w:w="6096" w:type="dxa"/>
            <w:vAlign w:val="center"/>
          </w:tcPr>
          <w:p w14:paraId="6A7CEF50"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El contratista que se derive del presente proceso, deberá suministrar en todo el territorio nacional, los servicios de cremación en los casos que la familia lo solicite.</w:t>
            </w:r>
          </w:p>
          <w:p w14:paraId="55F5B464"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 xml:space="preserve">Cuando el servicio funerario tenga como destino final la ciudad de Bogotá D.C., previa solicitud de la familia y autorización del supervisor del contrato, la cremación deberá realizarse dentro de la jurisdicción del distrito capital en hornos crematorios del distrito y/o aquellos donde tenga convenio el contratista. </w:t>
            </w:r>
          </w:p>
          <w:p w14:paraId="4E16427C" w14:textId="77777777" w:rsidR="001564F7" w:rsidRPr="002F33DF" w:rsidRDefault="001564F7" w:rsidP="009F2081">
            <w:pPr>
              <w:jc w:val="both"/>
              <w:rPr>
                <w:rFonts w:ascii="Arial" w:eastAsia="MS Mincho" w:hAnsi="Arial" w:cs="Arial"/>
                <w:sz w:val="16"/>
                <w:szCs w:val="16"/>
                <w:highlight w:val="yellow"/>
              </w:rPr>
            </w:pPr>
            <w:r w:rsidRPr="002F33DF">
              <w:rPr>
                <w:rFonts w:ascii="Arial" w:eastAsia="MS Mincho" w:hAnsi="Arial" w:cs="Arial"/>
                <w:sz w:val="16"/>
                <w:szCs w:val="16"/>
              </w:rPr>
              <w:t>En determinados casos se autorizará los cementerios en jurisdicciones cercanas, garantizando el traslado de los restos mortales en un coche fúnebre, desde el lugar donde se encuentra en velación, parroquia, iglesia o lugar de acuerdo a la creencia religiosa del fallecido y su familia, hasta el destino final.</w:t>
            </w:r>
          </w:p>
        </w:tc>
        <w:tc>
          <w:tcPr>
            <w:tcW w:w="992" w:type="dxa"/>
          </w:tcPr>
          <w:p w14:paraId="019339D8" w14:textId="77777777" w:rsidR="001564F7" w:rsidRPr="002F33DF" w:rsidRDefault="001564F7" w:rsidP="009F2081">
            <w:pPr>
              <w:jc w:val="both"/>
              <w:rPr>
                <w:rFonts w:ascii="Arial" w:eastAsia="MS Mincho" w:hAnsi="Arial" w:cs="Arial"/>
                <w:sz w:val="16"/>
                <w:szCs w:val="16"/>
              </w:rPr>
            </w:pPr>
          </w:p>
        </w:tc>
        <w:tc>
          <w:tcPr>
            <w:tcW w:w="998" w:type="dxa"/>
          </w:tcPr>
          <w:p w14:paraId="275D2D58" w14:textId="77777777" w:rsidR="001564F7" w:rsidRPr="002F33DF" w:rsidRDefault="001564F7" w:rsidP="009F2081">
            <w:pPr>
              <w:jc w:val="both"/>
              <w:rPr>
                <w:rFonts w:ascii="Arial" w:eastAsia="MS Mincho" w:hAnsi="Arial" w:cs="Arial"/>
                <w:sz w:val="16"/>
                <w:szCs w:val="16"/>
              </w:rPr>
            </w:pPr>
          </w:p>
        </w:tc>
      </w:tr>
      <w:tr w:rsidR="000012E1" w:rsidRPr="002F33DF" w14:paraId="64D47DE2" w14:textId="77777777" w:rsidTr="7B62DA10">
        <w:trPr>
          <w:gridAfter w:val="1"/>
          <w:wAfter w:w="16" w:type="dxa"/>
        </w:trPr>
        <w:tc>
          <w:tcPr>
            <w:tcW w:w="709" w:type="dxa"/>
            <w:vAlign w:val="center"/>
          </w:tcPr>
          <w:p w14:paraId="0BFA760C" w14:textId="77777777" w:rsidR="000012E1" w:rsidRPr="002F33DF" w:rsidRDefault="000012E1">
            <w:pPr>
              <w:numPr>
                <w:ilvl w:val="0"/>
                <w:numId w:val="27"/>
              </w:numPr>
              <w:contextualSpacing/>
              <w:jc w:val="center"/>
              <w:rPr>
                <w:rFonts w:ascii="Arial" w:hAnsi="Arial" w:cs="Arial"/>
                <w:sz w:val="16"/>
                <w:szCs w:val="16"/>
              </w:rPr>
            </w:pPr>
          </w:p>
        </w:tc>
        <w:tc>
          <w:tcPr>
            <w:tcW w:w="1701" w:type="dxa"/>
            <w:vAlign w:val="center"/>
          </w:tcPr>
          <w:p w14:paraId="429D9CC3" w14:textId="77777777" w:rsidR="000012E1" w:rsidRPr="002F33DF" w:rsidRDefault="000012E1" w:rsidP="000012E1">
            <w:pPr>
              <w:spacing w:after="0"/>
              <w:jc w:val="center"/>
              <w:rPr>
                <w:rFonts w:ascii="Arial" w:eastAsia="MS Mincho" w:hAnsi="Arial" w:cs="Arial"/>
                <w:b/>
                <w:bCs/>
                <w:sz w:val="16"/>
                <w:szCs w:val="16"/>
              </w:rPr>
            </w:pPr>
            <w:r w:rsidRPr="002F33DF">
              <w:rPr>
                <w:rFonts w:ascii="Arial" w:eastAsia="MS Mincho" w:hAnsi="Arial" w:cs="Arial"/>
                <w:b/>
                <w:bCs/>
                <w:sz w:val="16"/>
                <w:szCs w:val="16"/>
              </w:rPr>
              <w:t>COFRE</w:t>
            </w:r>
          </w:p>
          <w:p w14:paraId="3393C0B4" w14:textId="77777777" w:rsidR="000012E1" w:rsidRPr="002F33DF" w:rsidRDefault="000012E1" w:rsidP="000012E1">
            <w:pPr>
              <w:spacing w:after="0"/>
              <w:jc w:val="center"/>
              <w:rPr>
                <w:rFonts w:ascii="Arial" w:eastAsia="MS Mincho" w:hAnsi="Arial" w:cs="Arial"/>
                <w:b/>
                <w:bCs/>
                <w:sz w:val="16"/>
                <w:szCs w:val="16"/>
              </w:rPr>
            </w:pPr>
            <w:r w:rsidRPr="002F33DF">
              <w:rPr>
                <w:rFonts w:ascii="Arial" w:eastAsia="MS Mincho" w:hAnsi="Arial" w:cs="Arial"/>
                <w:b/>
                <w:bCs/>
                <w:sz w:val="16"/>
                <w:szCs w:val="16"/>
              </w:rPr>
              <w:t>PARA</w:t>
            </w:r>
          </w:p>
          <w:p w14:paraId="228F542C" w14:textId="46548764" w:rsidR="000012E1" w:rsidRPr="002F33DF" w:rsidRDefault="000012E1" w:rsidP="000012E1">
            <w:pPr>
              <w:spacing w:after="0"/>
              <w:jc w:val="center"/>
              <w:rPr>
                <w:rFonts w:ascii="Arial" w:eastAsia="MS Mincho" w:hAnsi="Arial" w:cs="Arial"/>
                <w:b/>
                <w:bCs/>
                <w:sz w:val="16"/>
                <w:szCs w:val="16"/>
              </w:rPr>
            </w:pPr>
            <w:r w:rsidRPr="002F33DF">
              <w:rPr>
                <w:rFonts w:ascii="Arial" w:eastAsia="MS Mincho" w:hAnsi="Arial" w:cs="Arial"/>
                <w:b/>
                <w:bCs/>
                <w:sz w:val="16"/>
                <w:szCs w:val="16"/>
              </w:rPr>
              <w:t>CREMACIÓN</w:t>
            </w:r>
          </w:p>
        </w:tc>
        <w:tc>
          <w:tcPr>
            <w:tcW w:w="6096" w:type="dxa"/>
            <w:vAlign w:val="center"/>
          </w:tcPr>
          <w:p w14:paraId="5DE6DF14" w14:textId="77777777" w:rsidR="000012E1" w:rsidRPr="002F33DF" w:rsidRDefault="000012E1" w:rsidP="000012E1">
            <w:pPr>
              <w:jc w:val="both"/>
              <w:rPr>
                <w:rFonts w:ascii="Arial" w:eastAsia="MS Mincho" w:hAnsi="Arial" w:cs="Arial"/>
                <w:sz w:val="16"/>
                <w:szCs w:val="16"/>
              </w:rPr>
            </w:pPr>
            <w:r w:rsidRPr="002F33DF">
              <w:rPr>
                <w:rFonts w:ascii="Arial" w:eastAsia="MS Mincho" w:hAnsi="Arial" w:cs="Arial"/>
                <w:sz w:val="16"/>
                <w:szCs w:val="16"/>
              </w:rPr>
              <w:t>El contratista que se derive del presente proceso, deberá cumplir con las exigencias sanitarias según la normatividad vigente que regula la materia, tendrán las siguientes características.</w:t>
            </w:r>
          </w:p>
          <w:p w14:paraId="7D08FD12" w14:textId="77777777" w:rsidR="000012E1" w:rsidRPr="002F33DF" w:rsidRDefault="000012E1">
            <w:pPr>
              <w:pStyle w:val="Prrafodelista"/>
              <w:numPr>
                <w:ilvl w:val="0"/>
                <w:numId w:val="62"/>
              </w:numPr>
              <w:spacing w:after="160" w:line="259" w:lineRule="auto"/>
              <w:jc w:val="both"/>
              <w:rPr>
                <w:rFonts w:ascii="Arial" w:eastAsia="Calibri" w:hAnsi="Arial" w:cs="Arial"/>
                <w:sz w:val="16"/>
                <w:szCs w:val="16"/>
              </w:rPr>
            </w:pPr>
            <w:r w:rsidRPr="002F33DF">
              <w:rPr>
                <w:rFonts w:ascii="Arial" w:eastAsia="Calibri" w:hAnsi="Arial" w:cs="Arial"/>
                <w:sz w:val="16"/>
                <w:szCs w:val="16"/>
              </w:rPr>
              <w:t xml:space="preserve">Deben ser de material de fácil combustión. </w:t>
            </w:r>
          </w:p>
          <w:p w14:paraId="5CE19093" w14:textId="77777777" w:rsidR="000012E1" w:rsidRPr="002F33DF" w:rsidRDefault="000012E1">
            <w:pPr>
              <w:pStyle w:val="Prrafodelista"/>
              <w:numPr>
                <w:ilvl w:val="0"/>
                <w:numId w:val="62"/>
              </w:numPr>
              <w:spacing w:after="160" w:line="259" w:lineRule="auto"/>
              <w:jc w:val="both"/>
              <w:rPr>
                <w:rFonts w:ascii="Arial" w:eastAsia="Calibri" w:hAnsi="Arial" w:cs="Arial"/>
                <w:sz w:val="16"/>
                <w:szCs w:val="16"/>
              </w:rPr>
            </w:pPr>
            <w:r w:rsidRPr="002F33DF">
              <w:rPr>
                <w:rFonts w:ascii="Arial" w:eastAsia="Calibri" w:hAnsi="Arial" w:cs="Arial"/>
                <w:sz w:val="16"/>
                <w:szCs w:val="16"/>
              </w:rPr>
              <w:t>No pueden estar lacados, pintados, ni barnizados.</w:t>
            </w:r>
          </w:p>
          <w:p w14:paraId="54744D1D" w14:textId="77777777" w:rsidR="000012E1" w:rsidRPr="002F33DF" w:rsidRDefault="000012E1">
            <w:pPr>
              <w:pStyle w:val="Prrafodelista"/>
              <w:numPr>
                <w:ilvl w:val="0"/>
                <w:numId w:val="62"/>
              </w:numPr>
              <w:spacing w:after="160" w:line="259" w:lineRule="auto"/>
              <w:jc w:val="both"/>
              <w:rPr>
                <w:rFonts w:ascii="Arial" w:eastAsia="Calibri" w:hAnsi="Arial" w:cs="Arial"/>
                <w:sz w:val="16"/>
                <w:szCs w:val="16"/>
              </w:rPr>
            </w:pPr>
            <w:r w:rsidRPr="002F33DF">
              <w:rPr>
                <w:rFonts w:ascii="Arial" w:eastAsia="Calibri" w:hAnsi="Arial" w:cs="Arial"/>
                <w:sz w:val="16"/>
                <w:szCs w:val="16"/>
              </w:rPr>
              <w:t>No podrán utilizar materiales metálicos en su fabricación.</w:t>
            </w:r>
          </w:p>
          <w:p w14:paraId="0CBF3917" w14:textId="77777777" w:rsidR="000012E1" w:rsidRPr="002F33DF" w:rsidRDefault="000012E1">
            <w:pPr>
              <w:pStyle w:val="Prrafodelista"/>
              <w:numPr>
                <w:ilvl w:val="0"/>
                <w:numId w:val="62"/>
              </w:numPr>
              <w:spacing w:after="160" w:line="259" w:lineRule="auto"/>
              <w:jc w:val="both"/>
              <w:rPr>
                <w:rFonts w:ascii="Arial" w:eastAsia="Calibri" w:hAnsi="Arial" w:cs="Arial"/>
                <w:sz w:val="16"/>
                <w:szCs w:val="16"/>
              </w:rPr>
            </w:pPr>
            <w:r w:rsidRPr="002F33DF">
              <w:rPr>
                <w:rFonts w:ascii="Arial" w:eastAsia="Calibri" w:hAnsi="Arial" w:cs="Arial"/>
                <w:sz w:val="16"/>
                <w:szCs w:val="16"/>
              </w:rPr>
              <w:t>Los contenedores se cremarán junto con el cadáver.</w:t>
            </w:r>
          </w:p>
          <w:p w14:paraId="1EFDDBE2" w14:textId="77777777" w:rsidR="000012E1" w:rsidRPr="002F33DF" w:rsidRDefault="000012E1">
            <w:pPr>
              <w:pStyle w:val="Prrafodelista"/>
              <w:numPr>
                <w:ilvl w:val="0"/>
                <w:numId w:val="62"/>
              </w:numPr>
              <w:spacing w:after="160" w:line="259" w:lineRule="auto"/>
              <w:jc w:val="both"/>
              <w:rPr>
                <w:rFonts w:ascii="Arial" w:eastAsia="Calibri" w:hAnsi="Arial" w:cs="Arial"/>
                <w:sz w:val="16"/>
                <w:szCs w:val="16"/>
              </w:rPr>
            </w:pPr>
            <w:r w:rsidRPr="002F33DF">
              <w:rPr>
                <w:rFonts w:ascii="Arial" w:eastAsia="Calibri" w:hAnsi="Arial" w:cs="Arial"/>
                <w:sz w:val="16"/>
                <w:szCs w:val="16"/>
              </w:rPr>
              <w:t>Los contenedores no serán reutilizados.</w:t>
            </w:r>
          </w:p>
          <w:p w14:paraId="76F496EC" w14:textId="77777777" w:rsidR="00EB5FC0" w:rsidRPr="002F33DF" w:rsidRDefault="00EB5FC0" w:rsidP="00EB5FC0">
            <w:pPr>
              <w:jc w:val="both"/>
              <w:rPr>
                <w:rFonts w:ascii="Arial" w:hAnsi="Arial" w:cs="Arial"/>
                <w:sz w:val="16"/>
                <w:szCs w:val="16"/>
              </w:rPr>
            </w:pPr>
            <w:r w:rsidRPr="002F33DF">
              <w:rPr>
                <w:rFonts w:ascii="Arial" w:hAnsi="Arial" w:cs="Arial"/>
                <w:sz w:val="16"/>
                <w:szCs w:val="16"/>
              </w:rPr>
              <w:t>Cuando se requiera o decida utilizar un contenedor para realizar la cremación de cadáveres o restos humanos, por decisión familiar previa autorización escrita, autorización del fiscal de conocimiento o quien haga sus veces, en caso de muerte violenta, certificación del médico tratante en el cual conste que la persona ha muerto por causas naturales, por lo anterior, se procederá el procedimiento de cremación donde el contenedor debe cumplir con las características, de acuerdo al Ministerio de la Protección Social, según lo establecido en la Resolución No 5194 del 10/12/2010, en su artículo 3, donde se define el contenedor de cremación, así:</w:t>
            </w:r>
          </w:p>
          <w:p w14:paraId="6F9CDD18" w14:textId="204EC96F" w:rsidR="000012E1" w:rsidRPr="002F33DF" w:rsidRDefault="00EB5FC0" w:rsidP="00EB5FC0">
            <w:pPr>
              <w:jc w:val="both"/>
              <w:rPr>
                <w:rFonts w:ascii="Arial" w:eastAsia="MS Mincho" w:hAnsi="Arial" w:cs="Arial"/>
                <w:sz w:val="16"/>
                <w:szCs w:val="16"/>
              </w:rPr>
            </w:pPr>
            <w:r w:rsidRPr="002F33DF">
              <w:rPr>
                <w:rFonts w:ascii="Arial" w:eastAsia="Calibri" w:hAnsi="Arial" w:cs="Arial"/>
                <w:sz w:val="16"/>
                <w:szCs w:val="16"/>
              </w:rPr>
              <w:t>“…</w:t>
            </w:r>
            <w:r w:rsidRPr="002F33DF">
              <w:rPr>
                <w:rFonts w:ascii="Arial" w:eastAsia="Calibri" w:hAnsi="Arial" w:cs="Arial"/>
                <w:i/>
                <w:sz w:val="16"/>
                <w:szCs w:val="16"/>
              </w:rPr>
              <w:t>Caja interna, contenida en un ataúd, construida en material de fácil combustión, diseñado especialmente para depositar un cadáver o restos humanos destinados a la cremación</w:t>
            </w:r>
            <w:r w:rsidRPr="002F33DF">
              <w:rPr>
                <w:rFonts w:ascii="Arial" w:eastAsia="Calibri" w:hAnsi="Arial" w:cs="Arial"/>
                <w:sz w:val="16"/>
                <w:szCs w:val="16"/>
              </w:rPr>
              <w:t>…”</w:t>
            </w:r>
          </w:p>
        </w:tc>
        <w:tc>
          <w:tcPr>
            <w:tcW w:w="992" w:type="dxa"/>
          </w:tcPr>
          <w:p w14:paraId="6FDADC00" w14:textId="77777777" w:rsidR="000012E1" w:rsidRPr="002F33DF" w:rsidRDefault="000012E1" w:rsidP="009F2081">
            <w:pPr>
              <w:jc w:val="both"/>
              <w:rPr>
                <w:rFonts w:ascii="Arial" w:eastAsia="MS Mincho" w:hAnsi="Arial" w:cs="Arial"/>
                <w:sz w:val="16"/>
                <w:szCs w:val="16"/>
              </w:rPr>
            </w:pPr>
          </w:p>
        </w:tc>
        <w:tc>
          <w:tcPr>
            <w:tcW w:w="998" w:type="dxa"/>
          </w:tcPr>
          <w:p w14:paraId="3A36D6A0" w14:textId="77777777" w:rsidR="000012E1" w:rsidRPr="002F33DF" w:rsidRDefault="000012E1" w:rsidP="009F2081">
            <w:pPr>
              <w:jc w:val="both"/>
              <w:rPr>
                <w:rFonts w:ascii="Arial" w:eastAsia="MS Mincho" w:hAnsi="Arial" w:cs="Arial"/>
                <w:sz w:val="16"/>
                <w:szCs w:val="16"/>
              </w:rPr>
            </w:pPr>
          </w:p>
        </w:tc>
      </w:tr>
      <w:tr w:rsidR="00181FD4" w:rsidRPr="002F33DF" w14:paraId="7D5A9C80" w14:textId="77777777" w:rsidTr="7B62DA10">
        <w:trPr>
          <w:gridAfter w:val="1"/>
          <w:wAfter w:w="16" w:type="dxa"/>
        </w:trPr>
        <w:tc>
          <w:tcPr>
            <w:tcW w:w="709" w:type="dxa"/>
            <w:vAlign w:val="center"/>
          </w:tcPr>
          <w:p w14:paraId="2F8FC4BA" w14:textId="77777777" w:rsidR="00181FD4" w:rsidRPr="002F33DF" w:rsidRDefault="00181FD4">
            <w:pPr>
              <w:numPr>
                <w:ilvl w:val="0"/>
                <w:numId w:val="27"/>
              </w:numPr>
              <w:contextualSpacing/>
              <w:jc w:val="center"/>
              <w:rPr>
                <w:rFonts w:ascii="Arial" w:hAnsi="Arial" w:cs="Arial"/>
                <w:sz w:val="16"/>
                <w:szCs w:val="16"/>
              </w:rPr>
            </w:pPr>
          </w:p>
        </w:tc>
        <w:tc>
          <w:tcPr>
            <w:tcW w:w="1701" w:type="dxa"/>
            <w:vAlign w:val="center"/>
          </w:tcPr>
          <w:p w14:paraId="397ADCC7" w14:textId="6E311916" w:rsidR="00181FD4" w:rsidRPr="002F33DF" w:rsidRDefault="00181FD4" w:rsidP="000012E1">
            <w:pPr>
              <w:spacing w:after="0"/>
              <w:jc w:val="center"/>
              <w:rPr>
                <w:rFonts w:ascii="Arial" w:eastAsia="MS Mincho" w:hAnsi="Arial" w:cs="Arial"/>
                <w:b/>
                <w:bCs/>
                <w:sz w:val="16"/>
                <w:szCs w:val="16"/>
              </w:rPr>
            </w:pPr>
            <w:r w:rsidRPr="002F33DF">
              <w:rPr>
                <w:rFonts w:ascii="Arial" w:hAnsi="Arial" w:cs="Arial"/>
                <w:b/>
                <w:bCs/>
                <w:sz w:val="16"/>
                <w:szCs w:val="16"/>
              </w:rPr>
              <w:t>URNA PARA CENIZAS</w:t>
            </w:r>
          </w:p>
        </w:tc>
        <w:tc>
          <w:tcPr>
            <w:tcW w:w="6096" w:type="dxa"/>
            <w:vAlign w:val="center"/>
          </w:tcPr>
          <w:p w14:paraId="7EFF66C0" w14:textId="77777777" w:rsidR="00181FD4" w:rsidRPr="002F33DF" w:rsidRDefault="00181FD4" w:rsidP="00181FD4">
            <w:pPr>
              <w:jc w:val="both"/>
              <w:rPr>
                <w:rFonts w:ascii="Arial" w:hAnsi="Arial" w:cs="Arial"/>
                <w:sz w:val="16"/>
                <w:szCs w:val="16"/>
              </w:rPr>
            </w:pPr>
            <w:r w:rsidRPr="002F33DF">
              <w:rPr>
                <w:rFonts w:ascii="Arial" w:hAnsi="Arial" w:cs="Arial"/>
                <w:sz w:val="16"/>
                <w:szCs w:val="16"/>
              </w:rPr>
              <w:t xml:space="preserve">El contratista que se derive del presente proceso, deberá suministrar en los casos que la familia del fallecido decida el procedimiento de cremación, la urna para cenizas que deberá tener las dimensiones de veintitrés (23) centímetros de largo, por catorce (14) centímetros de </w:t>
            </w:r>
            <w:r w:rsidRPr="002428AF">
              <w:rPr>
                <w:rFonts w:ascii="Arial" w:hAnsi="Arial" w:cs="Arial"/>
                <w:sz w:val="16"/>
                <w:szCs w:val="16"/>
              </w:rPr>
              <w:t xml:space="preserve">ancho y 15,5 centímetros de alto y 12 centímetros </w:t>
            </w:r>
            <w:r w:rsidRPr="002F33DF">
              <w:rPr>
                <w:rFonts w:ascii="Arial" w:hAnsi="Arial" w:cs="Arial"/>
                <w:sz w:val="16"/>
                <w:szCs w:val="16"/>
              </w:rPr>
              <w:t xml:space="preserve">de profundidad. </w:t>
            </w:r>
          </w:p>
          <w:p w14:paraId="02CDEB30" w14:textId="61394224" w:rsidR="00181FD4" w:rsidRPr="002F33DF" w:rsidRDefault="00181FD4" w:rsidP="00181FD4">
            <w:pPr>
              <w:jc w:val="both"/>
              <w:rPr>
                <w:rFonts w:ascii="Arial" w:hAnsi="Arial" w:cs="Arial"/>
                <w:sz w:val="16"/>
                <w:szCs w:val="16"/>
              </w:rPr>
            </w:pPr>
            <w:r w:rsidRPr="002F33DF">
              <w:rPr>
                <w:rFonts w:ascii="Arial" w:hAnsi="Arial" w:cs="Arial"/>
                <w:sz w:val="16"/>
                <w:szCs w:val="16"/>
              </w:rPr>
              <w:t>Fabricada en madera MDF, pintada en color miel, con broche color dorado ubicado en la parte frontal centrado para cierre de la misma, dos bisagras de una (1) pulgada de color dorado para sujetar la tapa superior, llevará el escudo grabado de la Institución de siete (7) centímetros de diámetro y su interior estará forrado en terciopelo liso color gris, con una bolsa para las cenizas en tela de algodón de color blanco de 22.5 centímetros de ancho por 32.5 centímetro de largo, con un cordón blanco para cerrarla.</w:t>
            </w:r>
            <w:r w:rsidR="007733BB">
              <w:rPr>
                <w:rFonts w:ascii="Arial" w:eastAsia="Calibri" w:hAnsi="Arial" w:cs="Arial"/>
                <w:noProof/>
                <w:sz w:val="16"/>
                <w:szCs w:val="16"/>
              </w:rPr>
              <w:t xml:space="preserve"> </w:t>
            </w:r>
          </w:p>
          <w:p w14:paraId="6644D91C" w14:textId="77777777" w:rsidR="00BF005B" w:rsidRDefault="00181FD4" w:rsidP="00BF005B">
            <w:pPr>
              <w:spacing w:after="0"/>
              <w:jc w:val="center"/>
              <w:rPr>
                <w:rFonts w:ascii="Arial" w:hAnsi="Arial" w:cs="Arial"/>
                <w:b/>
                <w:bCs/>
                <w:sz w:val="16"/>
                <w:szCs w:val="16"/>
              </w:rPr>
            </w:pPr>
            <w:r w:rsidRPr="002F33DF">
              <w:rPr>
                <w:rFonts w:ascii="Arial" w:hAnsi="Arial" w:cs="Arial"/>
                <w:b/>
                <w:bCs/>
                <w:sz w:val="16"/>
                <w:szCs w:val="16"/>
              </w:rPr>
              <w:t xml:space="preserve">URNA PARA CENIZAS </w:t>
            </w:r>
          </w:p>
          <w:p w14:paraId="4370D9DF" w14:textId="2243D818" w:rsidR="00181FD4" w:rsidRDefault="005423D2" w:rsidP="00BF005B">
            <w:pPr>
              <w:spacing w:after="0"/>
              <w:jc w:val="center"/>
              <w:rPr>
                <w:rFonts w:ascii="Arial" w:hAnsi="Arial" w:cs="Arial"/>
                <w:b/>
                <w:bCs/>
                <w:sz w:val="16"/>
                <w:szCs w:val="16"/>
              </w:rPr>
            </w:pPr>
            <w:r w:rsidRPr="002F33DF">
              <w:rPr>
                <w:rFonts w:ascii="Arial" w:hAnsi="Arial" w:cs="Arial"/>
                <w:noProof/>
                <w:sz w:val="16"/>
                <w:szCs w:val="16"/>
              </w:rPr>
              <w:drawing>
                <wp:anchor distT="0" distB="0" distL="114300" distR="114300" simplePos="0" relativeHeight="251815936" behindDoc="0" locked="0" layoutInCell="1" allowOverlap="1" wp14:anchorId="3A6283A8" wp14:editId="7EA0D1E3">
                  <wp:simplePos x="0" y="0"/>
                  <wp:positionH relativeFrom="column">
                    <wp:posOffset>348615</wp:posOffset>
                  </wp:positionH>
                  <wp:positionV relativeFrom="paragraph">
                    <wp:posOffset>116205</wp:posOffset>
                  </wp:positionV>
                  <wp:extent cx="1380490" cy="787400"/>
                  <wp:effectExtent l="152400" t="171450" r="334010" b="355600"/>
                  <wp:wrapNone/>
                  <wp:docPr id="812965891" name="Imagen 6" descr="C:\Users\CAPELLANIA\Downloads\WhatsApp Image 2018-10-08 at 3.05.2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38959" name="Imagen 6" descr="C:\Users\CAPELLANIA\Downloads\WhatsApp Image 2018-10-08 at 3.05.20 PM.jpeg"/>
                          <pic:cNvPicPr>
                            <a:picLocks noChangeAspect="1"/>
                          </pic:cNvPicPr>
                        </pic:nvPicPr>
                        <pic:blipFill rotWithShape="1">
                          <a:blip r:embed="rId60" cstate="print"/>
                          <a:srcRect t="16317" b="5834"/>
                          <a:stretch/>
                        </pic:blipFill>
                        <pic:spPr bwMode="auto">
                          <a:xfrm>
                            <a:off x="0" y="0"/>
                            <a:ext cx="1380490" cy="7874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181FD4" w:rsidRPr="002F33DF">
              <w:rPr>
                <w:rFonts w:ascii="Arial" w:hAnsi="Arial" w:cs="Arial"/>
                <w:b/>
                <w:bCs/>
                <w:sz w:val="16"/>
                <w:szCs w:val="16"/>
              </w:rPr>
              <w:t>CANTIDAD UNA (01)</w:t>
            </w:r>
          </w:p>
          <w:p w14:paraId="0F54C3BC" w14:textId="3DDF4F53" w:rsidR="00BF005B" w:rsidRPr="002F33DF" w:rsidRDefault="005423D2" w:rsidP="00BF005B">
            <w:pPr>
              <w:spacing w:after="0"/>
              <w:jc w:val="center"/>
              <w:rPr>
                <w:rFonts w:ascii="Arial" w:hAnsi="Arial" w:cs="Arial"/>
                <w:b/>
                <w:bCs/>
                <w:sz w:val="16"/>
                <w:szCs w:val="16"/>
              </w:rPr>
            </w:pPr>
            <w:r w:rsidRPr="002F33DF">
              <w:rPr>
                <w:rFonts w:ascii="Arial" w:hAnsi="Arial" w:cs="Arial"/>
                <w:noProof/>
                <w:sz w:val="16"/>
                <w:szCs w:val="16"/>
              </w:rPr>
              <w:drawing>
                <wp:anchor distT="0" distB="0" distL="114300" distR="114300" simplePos="0" relativeHeight="251817984" behindDoc="0" locked="0" layoutInCell="1" allowOverlap="1" wp14:anchorId="5EC1C320" wp14:editId="24247659">
                  <wp:simplePos x="0" y="0"/>
                  <wp:positionH relativeFrom="column">
                    <wp:posOffset>1915160</wp:posOffset>
                  </wp:positionH>
                  <wp:positionV relativeFrom="paragraph">
                    <wp:posOffset>26035</wp:posOffset>
                  </wp:positionV>
                  <wp:extent cx="1454150" cy="716915"/>
                  <wp:effectExtent l="152400" t="152400" r="355600" b="368935"/>
                  <wp:wrapNone/>
                  <wp:docPr id="2082908062" name="Imagen 11" descr="C:\Users\CAPELLANIA\Downloads\WhatsApp Image 2018-10-08 at 3.05.1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4283" name="Imagen 11" descr="C:\Users\CAPELLANIA\Downloads\WhatsApp Image 2018-10-08 at 3.05.19 PM (1).jpeg"/>
                          <pic:cNvPicPr>
                            <a:picLocks noChangeAspect="1"/>
                          </pic:cNvPicPr>
                        </pic:nvPicPr>
                        <pic:blipFill>
                          <a:blip r:embed="rId61" cstate="print"/>
                          <a:srcRect/>
                          <a:stretch>
                            <a:fillRect/>
                          </a:stretch>
                        </pic:blipFill>
                        <pic:spPr bwMode="auto">
                          <a:xfrm>
                            <a:off x="0" y="0"/>
                            <a:ext cx="1454150" cy="71691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748AF863" w14:textId="4BFCD760" w:rsidR="00181FD4" w:rsidRPr="002F33DF" w:rsidRDefault="00181FD4" w:rsidP="00181FD4">
            <w:pPr>
              <w:jc w:val="both"/>
              <w:rPr>
                <w:rFonts w:ascii="Arial" w:hAnsi="Arial" w:cs="Arial"/>
                <w:sz w:val="16"/>
                <w:szCs w:val="16"/>
              </w:rPr>
            </w:pPr>
          </w:p>
          <w:p w14:paraId="355CF9A5" w14:textId="2E3F32CA" w:rsidR="00181FD4" w:rsidRPr="002F33DF" w:rsidRDefault="00181FD4" w:rsidP="00181FD4">
            <w:pPr>
              <w:jc w:val="both"/>
              <w:rPr>
                <w:rFonts w:ascii="Arial" w:hAnsi="Arial" w:cs="Arial"/>
                <w:sz w:val="16"/>
                <w:szCs w:val="16"/>
              </w:rPr>
            </w:pPr>
          </w:p>
          <w:p w14:paraId="39748387" w14:textId="2715BF80" w:rsidR="005423D2" w:rsidRPr="002F33DF" w:rsidRDefault="005423D2" w:rsidP="00181FD4">
            <w:pPr>
              <w:jc w:val="both"/>
              <w:rPr>
                <w:rFonts w:ascii="Arial" w:eastAsia="MS Mincho" w:hAnsi="Arial" w:cs="Arial"/>
                <w:sz w:val="16"/>
                <w:szCs w:val="16"/>
              </w:rPr>
            </w:pPr>
          </w:p>
        </w:tc>
        <w:tc>
          <w:tcPr>
            <w:tcW w:w="992" w:type="dxa"/>
          </w:tcPr>
          <w:p w14:paraId="45E6A597" w14:textId="77777777" w:rsidR="00181FD4" w:rsidRPr="002F33DF" w:rsidRDefault="00181FD4" w:rsidP="009F2081">
            <w:pPr>
              <w:jc w:val="both"/>
              <w:rPr>
                <w:rFonts w:ascii="Arial" w:eastAsia="MS Mincho" w:hAnsi="Arial" w:cs="Arial"/>
                <w:sz w:val="16"/>
                <w:szCs w:val="16"/>
              </w:rPr>
            </w:pPr>
          </w:p>
        </w:tc>
        <w:tc>
          <w:tcPr>
            <w:tcW w:w="998" w:type="dxa"/>
          </w:tcPr>
          <w:p w14:paraId="3C6B59A3" w14:textId="77777777" w:rsidR="00181FD4" w:rsidRPr="002F33DF" w:rsidRDefault="00181FD4" w:rsidP="009F2081">
            <w:pPr>
              <w:jc w:val="both"/>
              <w:rPr>
                <w:rFonts w:ascii="Arial" w:eastAsia="MS Mincho" w:hAnsi="Arial" w:cs="Arial"/>
                <w:sz w:val="16"/>
                <w:szCs w:val="16"/>
              </w:rPr>
            </w:pPr>
          </w:p>
        </w:tc>
      </w:tr>
      <w:tr w:rsidR="00181FD4" w:rsidRPr="002F33DF" w14:paraId="4CF2F0E3" w14:textId="77777777" w:rsidTr="7B62DA10">
        <w:trPr>
          <w:gridAfter w:val="1"/>
          <w:wAfter w:w="16" w:type="dxa"/>
        </w:trPr>
        <w:tc>
          <w:tcPr>
            <w:tcW w:w="709" w:type="dxa"/>
            <w:vAlign w:val="center"/>
          </w:tcPr>
          <w:p w14:paraId="335FDE3F" w14:textId="77777777" w:rsidR="00181FD4" w:rsidRPr="002F33DF" w:rsidRDefault="00181FD4">
            <w:pPr>
              <w:numPr>
                <w:ilvl w:val="0"/>
                <w:numId w:val="27"/>
              </w:numPr>
              <w:contextualSpacing/>
              <w:jc w:val="center"/>
              <w:rPr>
                <w:rFonts w:ascii="Arial" w:hAnsi="Arial" w:cs="Arial"/>
                <w:sz w:val="16"/>
                <w:szCs w:val="16"/>
              </w:rPr>
            </w:pPr>
          </w:p>
        </w:tc>
        <w:tc>
          <w:tcPr>
            <w:tcW w:w="1701" w:type="dxa"/>
            <w:vAlign w:val="center"/>
          </w:tcPr>
          <w:p w14:paraId="6A89594A" w14:textId="77777777" w:rsidR="00181FD4" w:rsidRPr="002F33DF" w:rsidRDefault="00181FD4" w:rsidP="00181FD4">
            <w:pPr>
              <w:spacing w:after="0"/>
              <w:jc w:val="center"/>
              <w:rPr>
                <w:rFonts w:ascii="Arial" w:eastAsia="MS Mincho" w:hAnsi="Arial" w:cs="Arial"/>
                <w:b/>
                <w:bCs/>
                <w:sz w:val="16"/>
                <w:szCs w:val="16"/>
              </w:rPr>
            </w:pPr>
            <w:r w:rsidRPr="002F33DF">
              <w:rPr>
                <w:rFonts w:ascii="Arial" w:eastAsia="MS Mincho" w:hAnsi="Arial" w:cs="Arial"/>
                <w:b/>
                <w:bCs/>
                <w:sz w:val="16"/>
                <w:szCs w:val="16"/>
              </w:rPr>
              <w:t>URNA</w:t>
            </w:r>
          </w:p>
          <w:p w14:paraId="3233681D" w14:textId="77777777" w:rsidR="00181FD4" w:rsidRPr="002F33DF" w:rsidRDefault="00181FD4" w:rsidP="00181FD4">
            <w:pPr>
              <w:spacing w:after="0"/>
              <w:jc w:val="center"/>
              <w:rPr>
                <w:rFonts w:ascii="Arial" w:eastAsia="MS Mincho" w:hAnsi="Arial" w:cs="Arial"/>
                <w:b/>
                <w:bCs/>
                <w:sz w:val="16"/>
                <w:szCs w:val="16"/>
              </w:rPr>
            </w:pPr>
            <w:r w:rsidRPr="002F33DF">
              <w:rPr>
                <w:rFonts w:ascii="Arial" w:eastAsia="MS Mincho" w:hAnsi="Arial" w:cs="Arial"/>
                <w:b/>
                <w:bCs/>
                <w:sz w:val="16"/>
                <w:szCs w:val="16"/>
              </w:rPr>
              <w:t>PARA</w:t>
            </w:r>
          </w:p>
          <w:p w14:paraId="792E0084" w14:textId="77777777" w:rsidR="00181FD4" w:rsidRPr="002F33DF" w:rsidRDefault="00181FD4" w:rsidP="00181FD4">
            <w:pPr>
              <w:spacing w:after="0"/>
              <w:jc w:val="center"/>
              <w:rPr>
                <w:rFonts w:ascii="Arial" w:eastAsia="MS Mincho" w:hAnsi="Arial" w:cs="Arial"/>
                <w:b/>
                <w:bCs/>
                <w:sz w:val="16"/>
                <w:szCs w:val="16"/>
              </w:rPr>
            </w:pPr>
            <w:r w:rsidRPr="002F33DF">
              <w:rPr>
                <w:rFonts w:ascii="Arial" w:eastAsia="MS Mincho" w:hAnsi="Arial" w:cs="Arial"/>
                <w:b/>
                <w:bCs/>
                <w:sz w:val="16"/>
                <w:szCs w:val="16"/>
              </w:rPr>
              <w:t>CENIZAS</w:t>
            </w:r>
          </w:p>
          <w:p w14:paraId="74D6BBF0" w14:textId="77777777" w:rsidR="00181FD4" w:rsidRPr="002F33DF" w:rsidRDefault="00181FD4" w:rsidP="00181FD4">
            <w:pPr>
              <w:spacing w:after="0"/>
              <w:jc w:val="center"/>
              <w:rPr>
                <w:rFonts w:ascii="Arial" w:eastAsia="MS Mincho" w:hAnsi="Arial" w:cs="Arial"/>
                <w:b/>
                <w:bCs/>
                <w:sz w:val="16"/>
                <w:szCs w:val="16"/>
              </w:rPr>
            </w:pPr>
            <w:r w:rsidRPr="002F33DF">
              <w:rPr>
                <w:rFonts w:ascii="Arial" w:eastAsia="MS Mincho" w:hAnsi="Arial" w:cs="Arial"/>
                <w:b/>
                <w:bCs/>
                <w:sz w:val="16"/>
                <w:szCs w:val="16"/>
              </w:rPr>
              <w:t>PAQUETE 1</w:t>
            </w:r>
          </w:p>
          <w:p w14:paraId="6CF4ED48" w14:textId="77777777" w:rsidR="00181FD4" w:rsidRPr="002F33DF" w:rsidRDefault="00181FD4" w:rsidP="00181FD4">
            <w:pPr>
              <w:spacing w:after="0"/>
              <w:jc w:val="center"/>
              <w:rPr>
                <w:rFonts w:ascii="Arial" w:eastAsia="MS Mincho" w:hAnsi="Arial" w:cs="Arial"/>
                <w:b/>
                <w:bCs/>
                <w:sz w:val="16"/>
                <w:szCs w:val="16"/>
              </w:rPr>
            </w:pPr>
            <w:r w:rsidRPr="002F33DF">
              <w:rPr>
                <w:rFonts w:ascii="Arial" w:eastAsia="MS Mincho" w:hAnsi="Arial" w:cs="Arial"/>
                <w:b/>
                <w:bCs/>
                <w:sz w:val="16"/>
                <w:szCs w:val="16"/>
              </w:rPr>
              <w:t>PARA EL MAUSOLEO</w:t>
            </w:r>
          </w:p>
          <w:p w14:paraId="0B3FD02E" w14:textId="77777777" w:rsidR="00181FD4" w:rsidRPr="002F33DF" w:rsidRDefault="00181FD4" w:rsidP="00181FD4">
            <w:pPr>
              <w:spacing w:after="0"/>
              <w:jc w:val="center"/>
              <w:rPr>
                <w:rFonts w:ascii="Arial" w:eastAsia="MS Mincho" w:hAnsi="Arial" w:cs="Arial"/>
                <w:b/>
                <w:bCs/>
                <w:sz w:val="16"/>
                <w:szCs w:val="16"/>
              </w:rPr>
            </w:pPr>
            <w:r w:rsidRPr="002F33DF">
              <w:rPr>
                <w:rFonts w:ascii="Arial" w:eastAsia="MS Mincho" w:hAnsi="Arial" w:cs="Arial"/>
                <w:b/>
                <w:bCs/>
                <w:sz w:val="16"/>
                <w:szCs w:val="16"/>
              </w:rPr>
              <w:t>(CEMENTERIO JARDINES DE PAZ DE BOGOTÁ)</w:t>
            </w:r>
          </w:p>
          <w:p w14:paraId="7FDDDB4B" w14:textId="77777777" w:rsidR="00181FD4" w:rsidRPr="002F33DF" w:rsidRDefault="00181FD4" w:rsidP="000012E1">
            <w:pPr>
              <w:spacing w:after="0"/>
              <w:jc w:val="center"/>
              <w:rPr>
                <w:rFonts w:ascii="Arial" w:hAnsi="Arial" w:cs="Arial"/>
                <w:b/>
                <w:bCs/>
                <w:sz w:val="16"/>
                <w:szCs w:val="16"/>
              </w:rPr>
            </w:pPr>
          </w:p>
        </w:tc>
        <w:tc>
          <w:tcPr>
            <w:tcW w:w="6096" w:type="dxa"/>
            <w:vAlign w:val="center"/>
          </w:tcPr>
          <w:p w14:paraId="4C05207A" w14:textId="5C9C47F9" w:rsidR="00181FD4" w:rsidRPr="002428AF" w:rsidRDefault="00181FD4" w:rsidP="00181FD4">
            <w:pPr>
              <w:jc w:val="both"/>
              <w:rPr>
                <w:rFonts w:ascii="Arial" w:hAnsi="Arial" w:cs="Arial"/>
                <w:sz w:val="16"/>
                <w:szCs w:val="16"/>
              </w:rPr>
            </w:pPr>
            <w:r w:rsidRPr="002F33DF">
              <w:rPr>
                <w:rFonts w:ascii="Arial" w:hAnsi="Arial" w:cs="Arial"/>
                <w:sz w:val="16"/>
                <w:szCs w:val="16"/>
              </w:rPr>
              <w:t xml:space="preserve">El contratista que se derive del presente proceso, deberá suministrar las urnas que deberán estar fabricadas en madera color vino tinto, con dos bisagras doradas para sujetar la tapa superior, el interior de la urna estará forrada en su interior en paño color gris, en la parte frontal de la urna llevará incrustada la imagen de </w:t>
            </w:r>
            <w:r w:rsidRPr="002F33DF">
              <w:rPr>
                <w:rFonts w:ascii="Arial" w:hAnsi="Arial" w:cs="Arial"/>
                <w:i/>
                <w:iCs/>
                <w:sz w:val="16"/>
                <w:szCs w:val="16"/>
              </w:rPr>
              <w:t>“LA PIEDAD</w:t>
            </w:r>
            <w:r w:rsidRPr="002F33DF">
              <w:rPr>
                <w:rFonts w:ascii="Arial" w:hAnsi="Arial" w:cs="Arial"/>
                <w:sz w:val="16"/>
                <w:szCs w:val="16"/>
              </w:rPr>
              <w:t xml:space="preserve">” </w:t>
            </w:r>
            <w:r w:rsidRPr="002428AF">
              <w:rPr>
                <w:rFonts w:ascii="Arial" w:hAnsi="Arial" w:cs="Arial"/>
                <w:sz w:val="16"/>
                <w:szCs w:val="16"/>
              </w:rPr>
              <w:t>del Miguel Ángel color cobre, con las siguientes dimensiones:</w:t>
            </w:r>
          </w:p>
          <w:p w14:paraId="7BBBC17B" w14:textId="77777777" w:rsidR="00181FD4" w:rsidRPr="002428AF" w:rsidRDefault="00181FD4">
            <w:pPr>
              <w:pStyle w:val="Prrafodelista"/>
              <w:numPr>
                <w:ilvl w:val="0"/>
                <w:numId w:val="63"/>
              </w:numPr>
              <w:spacing w:after="160" w:line="259" w:lineRule="auto"/>
              <w:jc w:val="both"/>
              <w:rPr>
                <w:rFonts w:ascii="Arial" w:hAnsi="Arial" w:cs="Arial"/>
                <w:sz w:val="16"/>
                <w:szCs w:val="16"/>
              </w:rPr>
            </w:pPr>
            <w:r w:rsidRPr="002428AF">
              <w:rPr>
                <w:rFonts w:ascii="Arial" w:hAnsi="Arial" w:cs="Arial"/>
                <w:sz w:val="16"/>
                <w:szCs w:val="16"/>
              </w:rPr>
              <w:t>Largo: 20 centímetros.</w:t>
            </w:r>
          </w:p>
          <w:p w14:paraId="6CFA91BA" w14:textId="77777777" w:rsidR="00181FD4" w:rsidRPr="002428AF" w:rsidRDefault="00181FD4">
            <w:pPr>
              <w:pStyle w:val="Prrafodelista"/>
              <w:numPr>
                <w:ilvl w:val="0"/>
                <w:numId w:val="63"/>
              </w:numPr>
              <w:spacing w:after="160" w:line="259" w:lineRule="auto"/>
              <w:jc w:val="both"/>
              <w:rPr>
                <w:rFonts w:ascii="Arial" w:hAnsi="Arial" w:cs="Arial"/>
                <w:sz w:val="16"/>
                <w:szCs w:val="16"/>
              </w:rPr>
            </w:pPr>
            <w:r w:rsidRPr="002428AF">
              <w:rPr>
                <w:rFonts w:ascii="Arial" w:hAnsi="Arial" w:cs="Arial"/>
                <w:sz w:val="16"/>
                <w:szCs w:val="16"/>
              </w:rPr>
              <w:t>Alto: 26 centímetros.</w:t>
            </w:r>
          </w:p>
          <w:p w14:paraId="63B58B1F" w14:textId="77777777" w:rsidR="00181FD4" w:rsidRPr="002428AF" w:rsidRDefault="00181FD4">
            <w:pPr>
              <w:pStyle w:val="Prrafodelista"/>
              <w:numPr>
                <w:ilvl w:val="0"/>
                <w:numId w:val="63"/>
              </w:numPr>
              <w:spacing w:after="160" w:line="259" w:lineRule="auto"/>
              <w:jc w:val="both"/>
              <w:rPr>
                <w:rFonts w:ascii="Arial" w:hAnsi="Arial" w:cs="Arial"/>
                <w:sz w:val="16"/>
                <w:szCs w:val="16"/>
              </w:rPr>
            </w:pPr>
            <w:r w:rsidRPr="002428AF">
              <w:rPr>
                <w:rFonts w:ascii="Arial" w:hAnsi="Arial" w:cs="Arial"/>
                <w:sz w:val="16"/>
                <w:szCs w:val="16"/>
              </w:rPr>
              <w:t>Profundidad: 24 centímetros.</w:t>
            </w:r>
          </w:p>
          <w:p w14:paraId="46A71C86" w14:textId="77777777" w:rsidR="00181FD4" w:rsidRDefault="00181FD4">
            <w:pPr>
              <w:numPr>
                <w:ilvl w:val="0"/>
                <w:numId w:val="25"/>
              </w:numPr>
              <w:ind w:left="349" w:hanging="349"/>
              <w:contextualSpacing/>
              <w:jc w:val="both"/>
              <w:rPr>
                <w:rFonts w:ascii="Arial" w:hAnsi="Arial" w:cs="Arial"/>
                <w:sz w:val="16"/>
                <w:szCs w:val="16"/>
              </w:rPr>
            </w:pPr>
            <w:r w:rsidRPr="002428AF">
              <w:rPr>
                <w:rFonts w:ascii="Arial" w:hAnsi="Arial" w:cs="Arial"/>
                <w:sz w:val="16"/>
                <w:szCs w:val="16"/>
              </w:rPr>
              <w:t>Imagen de “LA PIEDAD” del Miguel Ángel.</w:t>
            </w:r>
          </w:p>
          <w:p w14:paraId="2F96574A" w14:textId="77777777" w:rsidR="00E41707" w:rsidRPr="002428AF" w:rsidRDefault="00E41707" w:rsidP="00E41707">
            <w:pPr>
              <w:ind w:left="349"/>
              <w:contextualSpacing/>
              <w:jc w:val="both"/>
              <w:rPr>
                <w:rFonts w:ascii="Arial" w:hAnsi="Arial" w:cs="Arial"/>
                <w:sz w:val="16"/>
                <w:szCs w:val="16"/>
              </w:rPr>
            </w:pPr>
          </w:p>
          <w:p w14:paraId="13FE089D" w14:textId="77777777" w:rsidR="00181FD4" w:rsidRPr="002428AF" w:rsidRDefault="00181FD4">
            <w:pPr>
              <w:pStyle w:val="Prrafodelista"/>
              <w:numPr>
                <w:ilvl w:val="0"/>
                <w:numId w:val="25"/>
              </w:numPr>
              <w:spacing w:after="160" w:line="259" w:lineRule="auto"/>
              <w:jc w:val="both"/>
              <w:rPr>
                <w:rFonts w:ascii="Arial" w:hAnsi="Arial" w:cs="Arial"/>
                <w:sz w:val="16"/>
                <w:szCs w:val="16"/>
              </w:rPr>
            </w:pPr>
            <w:r w:rsidRPr="002428AF">
              <w:rPr>
                <w:rFonts w:ascii="Arial" w:hAnsi="Arial" w:cs="Arial"/>
                <w:sz w:val="16"/>
                <w:szCs w:val="16"/>
              </w:rPr>
              <w:t>Alto: 25 centímetros.</w:t>
            </w:r>
          </w:p>
          <w:p w14:paraId="139D30E6" w14:textId="77777777" w:rsidR="00181FD4" w:rsidRPr="002428AF" w:rsidRDefault="00181FD4">
            <w:pPr>
              <w:pStyle w:val="Prrafodelista"/>
              <w:numPr>
                <w:ilvl w:val="0"/>
                <w:numId w:val="25"/>
              </w:numPr>
              <w:spacing w:after="160" w:line="259" w:lineRule="auto"/>
              <w:jc w:val="both"/>
              <w:rPr>
                <w:rFonts w:ascii="Arial" w:hAnsi="Arial" w:cs="Arial"/>
                <w:sz w:val="16"/>
                <w:szCs w:val="16"/>
              </w:rPr>
            </w:pPr>
            <w:r w:rsidRPr="002428AF">
              <w:rPr>
                <w:rFonts w:ascii="Arial" w:hAnsi="Arial" w:cs="Arial"/>
                <w:sz w:val="16"/>
                <w:szCs w:val="16"/>
              </w:rPr>
              <w:t>Ancho: 16 centímetros.</w:t>
            </w:r>
          </w:p>
          <w:p w14:paraId="1069B46F" w14:textId="77777777" w:rsidR="00181FD4" w:rsidRPr="002428AF" w:rsidRDefault="00181FD4">
            <w:pPr>
              <w:numPr>
                <w:ilvl w:val="0"/>
                <w:numId w:val="25"/>
              </w:numPr>
              <w:ind w:left="349" w:hanging="349"/>
              <w:contextualSpacing/>
              <w:jc w:val="both"/>
              <w:rPr>
                <w:rFonts w:ascii="Arial" w:hAnsi="Arial" w:cs="Arial"/>
                <w:sz w:val="16"/>
                <w:szCs w:val="16"/>
              </w:rPr>
            </w:pPr>
            <w:r w:rsidRPr="002428AF">
              <w:rPr>
                <w:rFonts w:ascii="Arial" w:hAnsi="Arial" w:cs="Arial"/>
                <w:sz w:val="16"/>
                <w:szCs w:val="16"/>
              </w:rPr>
              <w:t>Bolsa para las cenizas en tela de algodón de color blanco, con cordón para cierre del mismo color.</w:t>
            </w:r>
          </w:p>
          <w:p w14:paraId="423BC7BD" w14:textId="77777777" w:rsidR="00181FD4" w:rsidRPr="002428AF" w:rsidRDefault="00181FD4">
            <w:pPr>
              <w:pStyle w:val="Prrafodelista"/>
              <w:numPr>
                <w:ilvl w:val="0"/>
                <w:numId w:val="25"/>
              </w:numPr>
              <w:spacing w:after="160" w:line="259" w:lineRule="auto"/>
              <w:jc w:val="both"/>
              <w:rPr>
                <w:rFonts w:ascii="Arial" w:hAnsi="Arial" w:cs="Arial"/>
                <w:sz w:val="16"/>
                <w:szCs w:val="16"/>
              </w:rPr>
            </w:pPr>
            <w:r w:rsidRPr="002428AF">
              <w:rPr>
                <w:rFonts w:ascii="Arial" w:hAnsi="Arial" w:cs="Arial"/>
                <w:sz w:val="16"/>
                <w:szCs w:val="16"/>
              </w:rPr>
              <w:t>Ancho 22.5 centímetros.</w:t>
            </w:r>
          </w:p>
          <w:p w14:paraId="0A6A6718" w14:textId="77777777" w:rsidR="00181FD4" w:rsidRPr="002428AF" w:rsidRDefault="00181FD4">
            <w:pPr>
              <w:pStyle w:val="Prrafodelista"/>
              <w:numPr>
                <w:ilvl w:val="0"/>
                <w:numId w:val="25"/>
              </w:numPr>
              <w:spacing w:after="160" w:line="259" w:lineRule="auto"/>
              <w:jc w:val="both"/>
              <w:rPr>
                <w:rFonts w:ascii="Arial" w:hAnsi="Arial" w:cs="Arial"/>
                <w:sz w:val="16"/>
                <w:szCs w:val="16"/>
              </w:rPr>
            </w:pPr>
            <w:r w:rsidRPr="002428AF">
              <w:rPr>
                <w:rFonts w:ascii="Arial" w:hAnsi="Arial" w:cs="Arial"/>
                <w:sz w:val="16"/>
                <w:szCs w:val="16"/>
              </w:rPr>
              <w:t>Largo: 32.5 centímetros.</w:t>
            </w:r>
          </w:p>
          <w:p w14:paraId="2F01B77F" w14:textId="77777777" w:rsidR="00181FD4" w:rsidRPr="002428AF" w:rsidRDefault="00181FD4" w:rsidP="00181FD4">
            <w:pPr>
              <w:jc w:val="both"/>
              <w:rPr>
                <w:rFonts w:ascii="Arial" w:eastAsia="MS Mincho" w:hAnsi="Arial" w:cs="Arial"/>
                <w:sz w:val="16"/>
                <w:szCs w:val="16"/>
              </w:rPr>
            </w:pPr>
            <w:r w:rsidRPr="002428AF">
              <w:rPr>
                <w:rFonts w:ascii="Arial" w:eastAsia="MS Mincho" w:hAnsi="Arial" w:cs="Arial"/>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w:t>
            </w:r>
          </w:p>
          <w:p w14:paraId="652C3B12" w14:textId="6C37233D" w:rsidR="00BF005B" w:rsidRDefault="00181FD4" w:rsidP="00BF005B">
            <w:pPr>
              <w:spacing w:after="0"/>
              <w:jc w:val="center"/>
              <w:rPr>
                <w:rFonts w:ascii="Arial" w:hAnsi="Arial" w:cs="Arial"/>
                <w:b/>
                <w:bCs/>
                <w:sz w:val="16"/>
                <w:szCs w:val="16"/>
              </w:rPr>
            </w:pPr>
            <w:r w:rsidRPr="002F33DF">
              <w:rPr>
                <w:rFonts w:ascii="Arial" w:hAnsi="Arial" w:cs="Arial"/>
                <w:b/>
                <w:bCs/>
                <w:sz w:val="16"/>
                <w:szCs w:val="16"/>
              </w:rPr>
              <w:t xml:space="preserve">URNA PARA CENIZAS </w:t>
            </w:r>
          </w:p>
          <w:p w14:paraId="236A24FB" w14:textId="1A4FBD78" w:rsidR="00181FD4" w:rsidRPr="002F33DF" w:rsidRDefault="00BF005B" w:rsidP="00BF005B">
            <w:pPr>
              <w:spacing w:after="0"/>
              <w:jc w:val="center"/>
              <w:rPr>
                <w:rFonts w:ascii="Arial" w:eastAsia="MS Mincho" w:hAnsi="Arial" w:cs="Arial"/>
                <w:b/>
                <w:bCs/>
                <w:sz w:val="16"/>
                <w:szCs w:val="16"/>
              </w:rPr>
            </w:pPr>
            <w:r w:rsidRPr="002F33DF">
              <w:rPr>
                <w:rFonts w:ascii="Arial" w:hAnsi="Arial" w:cs="Arial"/>
                <w:noProof/>
                <w:sz w:val="16"/>
                <w:szCs w:val="16"/>
              </w:rPr>
              <w:drawing>
                <wp:anchor distT="0" distB="0" distL="114300" distR="114300" simplePos="0" relativeHeight="251782144" behindDoc="0" locked="0" layoutInCell="1" allowOverlap="1" wp14:anchorId="476D85A3" wp14:editId="0444BB11">
                  <wp:simplePos x="0" y="0"/>
                  <wp:positionH relativeFrom="column">
                    <wp:posOffset>191135</wp:posOffset>
                  </wp:positionH>
                  <wp:positionV relativeFrom="paragraph">
                    <wp:posOffset>223520</wp:posOffset>
                  </wp:positionV>
                  <wp:extent cx="1524000" cy="1166495"/>
                  <wp:effectExtent l="171450" t="171450" r="361950" b="357505"/>
                  <wp:wrapNone/>
                  <wp:docPr id="1237723449" name="Imagen 13" descr="C:\Users\CAPELLANIA\Downloads\WhatsApp Image 2018-10-08 at 3.05.19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99290" name="Imagen 13" descr="C:\Users\CAPELLANIA\Downloads\WhatsApp Image 2018-10-08 at 3.05.19 PM (2).jpeg"/>
                          <pic:cNvPicPr>
                            <a:picLocks noChangeAspect="1"/>
                          </pic:cNvPicPr>
                        </pic:nvPicPr>
                        <pic:blipFill rotWithShape="1">
                          <a:blip r:embed="rId62" cstate="print"/>
                          <a:srcRect l="7065" t="11921" b="16115"/>
                          <a:stretch/>
                        </pic:blipFill>
                        <pic:spPr bwMode="auto">
                          <a:xfrm>
                            <a:off x="0" y="0"/>
                            <a:ext cx="1524000" cy="116649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181FD4" w:rsidRPr="002F33DF">
              <w:rPr>
                <w:rFonts w:ascii="Arial" w:hAnsi="Arial" w:cs="Arial"/>
                <w:b/>
                <w:bCs/>
                <w:sz w:val="16"/>
                <w:szCs w:val="16"/>
              </w:rPr>
              <w:t>CANTIDAD UNA (01)</w:t>
            </w:r>
          </w:p>
          <w:p w14:paraId="7ED50F6C" w14:textId="1E74AB7F" w:rsidR="00181FD4" w:rsidRPr="002F33DF" w:rsidRDefault="00C52E9C" w:rsidP="00181FD4">
            <w:pPr>
              <w:jc w:val="both"/>
              <w:rPr>
                <w:rFonts w:ascii="Arial" w:eastAsia="MS Mincho" w:hAnsi="Arial" w:cs="Arial"/>
                <w:sz w:val="16"/>
                <w:szCs w:val="16"/>
              </w:rPr>
            </w:pPr>
            <w:r w:rsidRPr="002F33DF">
              <w:rPr>
                <w:rFonts w:ascii="Arial" w:hAnsi="Arial" w:cs="Arial"/>
                <w:noProof/>
                <w:sz w:val="16"/>
                <w:szCs w:val="16"/>
              </w:rPr>
              <w:drawing>
                <wp:anchor distT="0" distB="0" distL="114300" distR="114300" simplePos="0" relativeHeight="251783168" behindDoc="0" locked="0" layoutInCell="1" allowOverlap="1" wp14:anchorId="2D070F1A" wp14:editId="2DFDC3FD">
                  <wp:simplePos x="0" y="0"/>
                  <wp:positionH relativeFrom="column">
                    <wp:posOffset>1833245</wp:posOffset>
                  </wp:positionH>
                  <wp:positionV relativeFrom="paragraph">
                    <wp:posOffset>83820</wp:posOffset>
                  </wp:positionV>
                  <wp:extent cx="1511300" cy="1149350"/>
                  <wp:effectExtent l="171450" t="171450" r="355600" b="355600"/>
                  <wp:wrapNone/>
                  <wp:docPr id="1678807547" name="Imagen 14" descr="C:\Users\CAPELLANIA\Downloads\WhatsApp Image 2018-10-08 at 3.05.18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98691" name="Imagen 14" descr="C:\Users\CAPELLANIA\Downloads\WhatsApp Image 2018-10-08 at 3.05.18 PM.jpeg"/>
                          <pic:cNvPicPr>
                            <a:picLocks noChangeAspect="1"/>
                          </pic:cNvPicPr>
                        </pic:nvPicPr>
                        <pic:blipFill rotWithShape="1">
                          <a:blip r:embed="rId63" cstate="print"/>
                          <a:srcRect l="4255" t="6654" r="8215"/>
                          <a:stretch/>
                        </pic:blipFill>
                        <pic:spPr bwMode="auto">
                          <a:xfrm>
                            <a:off x="0" y="0"/>
                            <a:ext cx="1511300" cy="11493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47F1F884" w14:textId="4C83FDCA" w:rsidR="00181FD4" w:rsidRPr="002F33DF" w:rsidRDefault="00181FD4" w:rsidP="00181FD4">
            <w:pPr>
              <w:jc w:val="both"/>
              <w:rPr>
                <w:rFonts w:ascii="Arial" w:eastAsia="MS Mincho" w:hAnsi="Arial" w:cs="Arial"/>
                <w:sz w:val="16"/>
                <w:szCs w:val="16"/>
              </w:rPr>
            </w:pPr>
          </w:p>
          <w:p w14:paraId="7897A00D" w14:textId="5B815590" w:rsidR="00181FD4" w:rsidRPr="002F33DF" w:rsidRDefault="00181FD4" w:rsidP="00181FD4">
            <w:pPr>
              <w:jc w:val="both"/>
              <w:rPr>
                <w:rFonts w:ascii="Arial" w:eastAsia="MS Mincho" w:hAnsi="Arial" w:cs="Arial"/>
                <w:sz w:val="16"/>
                <w:szCs w:val="16"/>
              </w:rPr>
            </w:pPr>
          </w:p>
          <w:p w14:paraId="262FF16F" w14:textId="007C1DDD" w:rsidR="00181FD4" w:rsidRPr="002F33DF" w:rsidRDefault="00181FD4" w:rsidP="00181FD4">
            <w:pPr>
              <w:jc w:val="both"/>
              <w:rPr>
                <w:rFonts w:ascii="Arial" w:eastAsia="MS Mincho" w:hAnsi="Arial" w:cs="Arial"/>
                <w:sz w:val="16"/>
                <w:szCs w:val="16"/>
              </w:rPr>
            </w:pPr>
          </w:p>
          <w:p w14:paraId="3AE17E23" w14:textId="77777777" w:rsidR="00181FD4" w:rsidRDefault="00181FD4" w:rsidP="00181FD4">
            <w:pPr>
              <w:jc w:val="both"/>
              <w:rPr>
                <w:rFonts w:ascii="Arial" w:eastAsia="MS Mincho" w:hAnsi="Arial" w:cs="Arial"/>
                <w:sz w:val="16"/>
                <w:szCs w:val="16"/>
              </w:rPr>
            </w:pPr>
          </w:p>
          <w:p w14:paraId="7D32C63A" w14:textId="632219CF" w:rsidR="00C52E9C" w:rsidRPr="002F33DF" w:rsidRDefault="00C52E9C" w:rsidP="00181FD4">
            <w:pPr>
              <w:jc w:val="both"/>
              <w:rPr>
                <w:rFonts w:ascii="Arial" w:hAnsi="Arial" w:cs="Arial"/>
                <w:sz w:val="16"/>
                <w:szCs w:val="16"/>
              </w:rPr>
            </w:pPr>
          </w:p>
        </w:tc>
        <w:tc>
          <w:tcPr>
            <w:tcW w:w="992" w:type="dxa"/>
          </w:tcPr>
          <w:p w14:paraId="1FEB942F" w14:textId="77777777" w:rsidR="00181FD4" w:rsidRPr="002F33DF" w:rsidRDefault="00181FD4" w:rsidP="009F2081">
            <w:pPr>
              <w:jc w:val="both"/>
              <w:rPr>
                <w:rFonts w:ascii="Arial" w:eastAsia="MS Mincho" w:hAnsi="Arial" w:cs="Arial"/>
                <w:sz w:val="16"/>
                <w:szCs w:val="16"/>
              </w:rPr>
            </w:pPr>
          </w:p>
        </w:tc>
        <w:tc>
          <w:tcPr>
            <w:tcW w:w="998" w:type="dxa"/>
          </w:tcPr>
          <w:p w14:paraId="2BA0A551" w14:textId="77777777" w:rsidR="00181FD4" w:rsidRPr="002F33DF" w:rsidRDefault="00181FD4" w:rsidP="009F2081">
            <w:pPr>
              <w:jc w:val="both"/>
              <w:rPr>
                <w:rFonts w:ascii="Arial" w:eastAsia="MS Mincho" w:hAnsi="Arial" w:cs="Arial"/>
                <w:sz w:val="16"/>
                <w:szCs w:val="16"/>
              </w:rPr>
            </w:pPr>
          </w:p>
        </w:tc>
      </w:tr>
      <w:tr w:rsidR="00181FD4" w:rsidRPr="002F33DF" w14:paraId="4B71836E" w14:textId="77777777" w:rsidTr="7B62DA10">
        <w:trPr>
          <w:gridAfter w:val="1"/>
          <w:wAfter w:w="16" w:type="dxa"/>
        </w:trPr>
        <w:tc>
          <w:tcPr>
            <w:tcW w:w="709" w:type="dxa"/>
            <w:vAlign w:val="center"/>
          </w:tcPr>
          <w:p w14:paraId="547B43F9" w14:textId="77777777" w:rsidR="00181FD4" w:rsidRPr="002F33DF" w:rsidRDefault="00181FD4">
            <w:pPr>
              <w:numPr>
                <w:ilvl w:val="0"/>
                <w:numId w:val="27"/>
              </w:numPr>
              <w:contextualSpacing/>
              <w:jc w:val="center"/>
              <w:rPr>
                <w:rFonts w:ascii="Arial" w:hAnsi="Arial" w:cs="Arial"/>
                <w:sz w:val="16"/>
                <w:szCs w:val="16"/>
              </w:rPr>
            </w:pPr>
          </w:p>
        </w:tc>
        <w:tc>
          <w:tcPr>
            <w:tcW w:w="1701" w:type="dxa"/>
            <w:vAlign w:val="center"/>
          </w:tcPr>
          <w:p w14:paraId="17EB9CA6" w14:textId="5481C992" w:rsidR="00181FD4" w:rsidRPr="002F33DF" w:rsidRDefault="00181FD4" w:rsidP="00181FD4">
            <w:pPr>
              <w:spacing w:after="0"/>
              <w:jc w:val="center"/>
              <w:rPr>
                <w:rFonts w:ascii="Arial" w:eastAsia="MS Mincho" w:hAnsi="Arial" w:cs="Arial"/>
                <w:b/>
                <w:bCs/>
                <w:sz w:val="16"/>
                <w:szCs w:val="16"/>
              </w:rPr>
            </w:pPr>
            <w:bookmarkStart w:id="19" w:name="_Hlk198533864"/>
            <w:r w:rsidRPr="002F33DF">
              <w:rPr>
                <w:rFonts w:ascii="Arial" w:eastAsia="MS Mincho" w:hAnsi="Arial" w:cs="Arial"/>
                <w:b/>
                <w:bCs/>
                <w:sz w:val="16"/>
                <w:szCs w:val="16"/>
              </w:rPr>
              <w:t>CENIZARIO (LUGAR FINAL)</w:t>
            </w:r>
            <w:bookmarkEnd w:id="19"/>
          </w:p>
        </w:tc>
        <w:tc>
          <w:tcPr>
            <w:tcW w:w="6096" w:type="dxa"/>
            <w:vAlign w:val="center"/>
          </w:tcPr>
          <w:p w14:paraId="4DC89823" w14:textId="499E715F" w:rsidR="00181FD4" w:rsidRDefault="641C96B8" w:rsidP="7B62DA10">
            <w:pPr>
              <w:jc w:val="both"/>
              <w:rPr>
                <w:rFonts w:ascii="Arial" w:eastAsia="MS Mincho" w:hAnsi="Arial" w:cs="Arial"/>
                <w:sz w:val="16"/>
                <w:szCs w:val="16"/>
              </w:rPr>
            </w:pPr>
            <w:bookmarkStart w:id="20" w:name="_Hlk198533837"/>
            <w:r w:rsidRPr="7B62DA10">
              <w:rPr>
                <w:rFonts w:ascii="Arial" w:eastAsia="MS Mincho" w:hAnsi="Arial" w:cs="Arial"/>
                <w:sz w:val="16"/>
                <w:szCs w:val="16"/>
              </w:rPr>
              <w:t>En los casos donde el destino final de las cenizas escogido por la familia del fallecido sea distinto a los de propiedad de la Policía Nacional, el contratista reconocerá a los familiares solamente lo establecido en la Resolución No 02551 del 10/06/2015</w:t>
            </w:r>
            <w:r w:rsidR="03F306D3" w:rsidRPr="7B62DA10">
              <w:rPr>
                <w:rFonts w:ascii="Arial" w:eastAsia="MS Mincho" w:hAnsi="Arial" w:cs="Arial"/>
                <w:sz w:val="16"/>
                <w:szCs w:val="16"/>
              </w:rPr>
              <w:t xml:space="preserve"> </w:t>
            </w:r>
            <w:r w:rsidR="03F306D3" w:rsidRPr="7B62DA10">
              <w:rPr>
                <w:rFonts w:ascii="Arial" w:eastAsia="MS Mincho" w:hAnsi="Arial" w:cs="Arial"/>
                <w:i/>
                <w:iCs/>
                <w:sz w:val="16"/>
                <w:szCs w:val="16"/>
              </w:rPr>
              <w:t xml:space="preserve">“Servicios que cubre el auxilio funerario” </w:t>
            </w:r>
            <w:r w:rsidR="03F306D3" w:rsidRPr="7B62DA10">
              <w:rPr>
                <w:rFonts w:ascii="Arial" w:eastAsia="MS Mincho" w:hAnsi="Arial" w:cs="Arial"/>
                <w:sz w:val="16"/>
                <w:szCs w:val="16"/>
              </w:rPr>
              <w:t>emanada de la Policía Nacional de Colombia</w:t>
            </w:r>
            <w:r w:rsidRPr="7B62DA10">
              <w:rPr>
                <w:rFonts w:ascii="Arial" w:eastAsia="MS Mincho" w:hAnsi="Arial" w:cs="Arial"/>
                <w:sz w:val="16"/>
                <w:szCs w:val="16"/>
              </w:rPr>
              <w:t>, o aquella que la derogue o modifique.</w:t>
            </w:r>
          </w:p>
          <w:p w14:paraId="31FA8E21" w14:textId="210D1DD9" w:rsidR="006926FA" w:rsidRPr="002F33DF" w:rsidRDefault="006926FA" w:rsidP="00181FD4">
            <w:pPr>
              <w:jc w:val="both"/>
              <w:rPr>
                <w:rFonts w:ascii="Arial" w:eastAsia="MS Mincho" w:hAnsi="Arial" w:cs="Arial"/>
                <w:sz w:val="16"/>
                <w:szCs w:val="16"/>
              </w:rPr>
            </w:pPr>
            <w:r>
              <w:rPr>
                <w:rFonts w:ascii="Arial" w:eastAsia="MS Mincho" w:hAnsi="Arial" w:cs="Arial"/>
                <w:sz w:val="16"/>
                <w:szCs w:val="16"/>
              </w:rPr>
              <w:t>E</w:t>
            </w:r>
            <w:r w:rsidRPr="002F33DF">
              <w:rPr>
                <w:rFonts w:ascii="Arial" w:eastAsia="MS Mincho" w:hAnsi="Arial" w:cs="Arial"/>
                <w:sz w:val="16"/>
                <w:szCs w:val="16"/>
              </w:rPr>
              <w:t>l contratista que se derive del presente proceso deberá cancelar a la administración del parque o cementerio, los servicios de inhumación y/o derecho a que haya lugar</w:t>
            </w:r>
            <w:r>
              <w:rPr>
                <w:rFonts w:ascii="Arial" w:eastAsia="MS Mincho" w:hAnsi="Arial" w:cs="Arial"/>
                <w:sz w:val="16"/>
                <w:szCs w:val="16"/>
              </w:rPr>
              <w:t>.</w:t>
            </w:r>
          </w:p>
          <w:p w14:paraId="44E54314" w14:textId="34E1F367" w:rsidR="00181FD4" w:rsidRPr="002F33DF" w:rsidRDefault="00181FD4" w:rsidP="00181FD4">
            <w:pPr>
              <w:jc w:val="both"/>
              <w:rPr>
                <w:rFonts w:ascii="Arial" w:eastAsia="MS Mincho" w:hAnsi="Arial" w:cs="Arial"/>
                <w:sz w:val="16"/>
                <w:szCs w:val="16"/>
              </w:rPr>
            </w:pPr>
            <w:r w:rsidRPr="002F33DF">
              <w:rPr>
                <w:rFonts w:ascii="Arial" w:eastAsia="MS Mincho" w:hAnsi="Arial" w:cs="Arial"/>
                <w:sz w:val="16"/>
                <w:szCs w:val="16"/>
              </w:rPr>
              <w:t>Cuando la Institución suministre los cenízaros, no habrá derecho a reconocimiento de dicho auxilio, por cuanto se ha solucionado definitivamente la disposición final de restos.</w:t>
            </w:r>
            <w:bookmarkEnd w:id="20"/>
          </w:p>
        </w:tc>
        <w:tc>
          <w:tcPr>
            <w:tcW w:w="992" w:type="dxa"/>
          </w:tcPr>
          <w:p w14:paraId="2A4B27A4" w14:textId="77777777" w:rsidR="00181FD4" w:rsidRPr="002F33DF" w:rsidRDefault="00181FD4" w:rsidP="009F2081">
            <w:pPr>
              <w:jc w:val="both"/>
              <w:rPr>
                <w:rFonts w:ascii="Arial" w:eastAsia="MS Mincho" w:hAnsi="Arial" w:cs="Arial"/>
                <w:sz w:val="16"/>
                <w:szCs w:val="16"/>
              </w:rPr>
            </w:pPr>
          </w:p>
        </w:tc>
        <w:tc>
          <w:tcPr>
            <w:tcW w:w="998" w:type="dxa"/>
          </w:tcPr>
          <w:p w14:paraId="203C7C19" w14:textId="77777777" w:rsidR="00181FD4" w:rsidRPr="002F33DF" w:rsidRDefault="00181FD4" w:rsidP="009F2081">
            <w:pPr>
              <w:jc w:val="both"/>
              <w:rPr>
                <w:rFonts w:ascii="Arial" w:eastAsia="MS Mincho" w:hAnsi="Arial" w:cs="Arial"/>
                <w:sz w:val="16"/>
                <w:szCs w:val="16"/>
              </w:rPr>
            </w:pPr>
          </w:p>
        </w:tc>
      </w:tr>
      <w:tr w:rsidR="00181FD4" w:rsidRPr="002F33DF" w14:paraId="450F45A0" w14:textId="77777777" w:rsidTr="7B62DA10">
        <w:trPr>
          <w:gridAfter w:val="1"/>
          <w:wAfter w:w="16" w:type="dxa"/>
        </w:trPr>
        <w:tc>
          <w:tcPr>
            <w:tcW w:w="709" w:type="dxa"/>
            <w:vAlign w:val="center"/>
          </w:tcPr>
          <w:p w14:paraId="3DC0C30F" w14:textId="77777777" w:rsidR="00181FD4" w:rsidRPr="002F33DF" w:rsidRDefault="00181FD4">
            <w:pPr>
              <w:numPr>
                <w:ilvl w:val="0"/>
                <w:numId w:val="27"/>
              </w:numPr>
              <w:contextualSpacing/>
              <w:jc w:val="center"/>
              <w:rPr>
                <w:rFonts w:ascii="Arial" w:hAnsi="Arial" w:cs="Arial"/>
                <w:sz w:val="16"/>
                <w:szCs w:val="16"/>
              </w:rPr>
            </w:pPr>
          </w:p>
        </w:tc>
        <w:tc>
          <w:tcPr>
            <w:tcW w:w="1701" w:type="dxa"/>
            <w:vAlign w:val="center"/>
          </w:tcPr>
          <w:p w14:paraId="78E1B984" w14:textId="77777777" w:rsidR="00181FD4" w:rsidRPr="002F33DF" w:rsidRDefault="00181FD4" w:rsidP="00181FD4">
            <w:pPr>
              <w:spacing w:after="0"/>
              <w:jc w:val="center"/>
              <w:rPr>
                <w:rFonts w:ascii="Arial" w:eastAsia="MS Mincho" w:hAnsi="Arial" w:cs="Arial"/>
                <w:b/>
                <w:bCs/>
                <w:sz w:val="16"/>
                <w:szCs w:val="16"/>
              </w:rPr>
            </w:pPr>
            <w:r w:rsidRPr="002F33DF">
              <w:rPr>
                <w:rFonts w:ascii="Arial" w:eastAsia="MS Mincho" w:hAnsi="Arial" w:cs="Arial"/>
                <w:b/>
                <w:bCs/>
                <w:sz w:val="16"/>
                <w:szCs w:val="16"/>
              </w:rPr>
              <w:t>TRANSPORTE</w:t>
            </w:r>
          </w:p>
          <w:p w14:paraId="0697063A" w14:textId="77777777" w:rsidR="00181FD4" w:rsidRPr="002F33DF" w:rsidRDefault="00181FD4" w:rsidP="00181FD4">
            <w:pPr>
              <w:spacing w:after="0"/>
              <w:jc w:val="center"/>
              <w:rPr>
                <w:rFonts w:ascii="Arial" w:eastAsia="MS Mincho" w:hAnsi="Arial" w:cs="Arial"/>
                <w:b/>
                <w:bCs/>
                <w:sz w:val="16"/>
                <w:szCs w:val="16"/>
              </w:rPr>
            </w:pPr>
            <w:r w:rsidRPr="002F33DF">
              <w:rPr>
                <w:rFonts w:ascii="Arial" w:eastAsia="MS Mincho" w:hAnsi="Arial" w:cs="Arial"/>
                <w:b/>
                <w:bCs/>
                <w:sz w:val="16"/>
                <w:szCs w:val="16"/>
              </w:rPr>
              <w:t>DEL</w:t>
            </w:r>
          </w:p>
          <w:p w14:paraId="6AD6898D" w14:textId="77777777" w:rsidR="00181FD4" w:rsidRPr="002F33DF" w:rsidRDefault="00181FD4" w:rsidP="00181FD4">
            <w:pPr>
              <w:spacing w:after="0"/>
              <w:jc w:val="center"/>
              <w:rPr>
                <w:rFonts w:ascii="Arial" w:eastAsia="MS Mincho" w:hAnsi="Arial" w:cs="Arial"/>
                <w:b/>
                <w:bCs/>
                <w:sz w:val="16"/>
                <w:szCs w:val="16"/>
              </w:rPr>
            </w:pPr>
            <w:r w:rsidRPr="002F33DF">
              <w:rPr>
                <w:rFonts w:ascii="Arial" w:eastAsia="MS Mincho" w:hAnsi="Arial" w:cs="Arial"/>
                <w:b/>
                <w:bCs/>
                <w:sz w:val="16"/>
                <w:szCs w:val="16"/>
              </w:rPr>
              <w:t>FÉRETRO</w:t>
            </w:r>
          </w:p>
          <w:p w14:paraId="2707F1A4" w14:textId="4367E60D" w:rsidR="00181FD4" w:rsidRPr="002F33DF" w:rsidRDefault="00181FD4" w:rsidP="00181FD4">
            <w:pPr>
              <w:spacing w:after="0"/>
              <w:jc w:val="center"/>
              <w:rPr>
                <w:rFonts w:ascii="Arial" w:eastAsia="MS Mincho" w:hAnsi="Arial" w:cs="Arial"/>
                <w:b/>
                <w:bCs/>
                <w:sz w:val="16"/>
                <w:szCs w:val="16"/>
              </w:rPr>
            </w:pPr>
            <w:r w:rsidRPr="002F33DF">
              <w:rPr>
                <w:rFonts w:ascii="Arial" w:eastAsia="MS Mincho" w:hAnsi="Arial" w:cs="Arial"/>
                <w:b/>
                <w:bCs/>
                <w:sz w:val="16"/>
                <w:szCs w:val="16"/>
              </w:rPr>
              <w:t>AÉREO NACIONAL – INTERNACIONAL</w:t>
            </w:r>
          </w:p>
        </w:tc>
        <w:tc>
          <w:tcPr>
            <w:tcW w:w="6096" w:type="dxa"/>
            <w:vAlign w:val="center"/>
          </w:tcPr>
          <w:p w14:paraId="6836DDEE" w14:textId="77777777" w:rsidR="00181FD4" w:rsidRPr="002F33DF" w:rsidRDefault="00181FD4" w:rsidP="00181FD4">
            <w:pPr>
              <w:jc w:val="both"/>
              <w:rPr>
                <w:rFonts w:ascii="Arial" w:eastAsia="MS Mincho" w:hAnsi="Arial" w:cs="Arial"/>
                <w:sz w:val="16"/>
                <w:szCs w:val="16"/>
              </w:rPr>
            </w:pPr>
            <w:r w:rsidRPr="002F33DF">
              <w:rPr>
                <w:rFonts w:ascii="Arial" w:eastAsia="MS Mincho" w:hAnsi="Arial" w:cs="Arial"/>
                <w:sz w:val="16"/>
                <w:szCs w:val="16"/>
              </w:rPr>
              <w:t>El contratista que se derive del presente proceso, deberá transportar por medio aéreo o fluvial el féretro dentro del territorio nacional e internacional desde el sitio donde fallece, hasta el lugar donde se prestará el servicio de inhumación o cremación, cumpliendo para este último con las disposiciones de sanidad portuaria tales como embalaje, caja metálica y revisión de sanidad, cuantas veces sea necesario.</w:t>
            </w:r>
          </w:p>
          <w:p w14:paraId="1BECD70B" w14:textId="77777777" w:rsidR="00181FD4" w:rsidRPr="002F33DF" w:rsidRDefault="00181FD4" w:rsidP="00181FD4">
            <w:pPr>
              <w:jc w:val="both"/>
              <w:rPr>
                <w:rFonts w:ascii="Arial" w:eastAsia="MS Mincho" w:hAnsi="Arial" w:cs="Arial"/>
                <w:sz w:val="16"/>
                <w:szCs w:val="16"/>
              </w:rPr>
            </w:pPr>
            <w:r w:rsidRPr="002F33DF">
              <w:rPr>
                <w:rFonts w:ascii="Arial" w:eastAsia="MS Mincho" w:hAnsi="Arial" w:cs="Arial"/>
                <w:sz w:val="16"/>
                <w:szCs w:val="16"/>
              </w:rPr>
              <w:lastRenderedPageBreak/>
              <w:t xml:space="preserve">El futuro contratista </w:t>
            </w:r>
            <w:r w:rsidRPr="002F33DF">
              <w:rPr>
                <w:rFonts w:ascii="Arial" w:eastAsia="Calibri" w:hAnsi="Arial" w:cs="Arial"/>
                <w:sz w:val="16"/>
                <w:szCs w:val="16"/>
              </w:rPr>
              <w:t xml:space="preserve">deberá cubrir los servicios funerarios y repatriación, </w:t>
            </w:r>
            <w:r w:rsidRPr="002F33DF">
              <w:rPr>
                <w:rFonts w:ascii="Arial" w:eastAsia="MS Mincho" w:hAnsi="Arial" w:cs="Arial"/>
                <w:sz w:val="16"/>
                <w:szCs w:val="16"/>
              </w:rPr>
              <w:t>brindando una cobertura del 100% del auxilio funerario para cada paquete, cuyos porcentajes se encuentran soportados en la normatividad que se encuentre vigente durante el periodo de ejecución del contrato.</w:t>
            </w:r>
          </w:p>
          <w:p w14:paraId="68029237" w14:textId="77777777" w:rsidR="00181FD4" w:rsidRPr="002F33DF" w:rsidRDefault="00181FD4" w:rsidP="00181FD4">
            <w:pPr>
              <w:jc w:val="both"/>
              <w:rPr>
                <w:rFonts w:ascii="Arial" w:eastAsia="MS Mincho" w:hAnsi="Arial" w:cs="Arial"/>
                <w:sz w:val="16"/>
                <w:szCs w:val="16"/>
              </w:rPr>
            </w:pPr>
            <w:r w:rsidRPr="002F33DF">
              <w:rPr>
                <w:rFonts w:ascii="Arial" w:eastAsia="MS Mincho" w:hAnsi="Arial" w:cs="Arial"/>
                <w:sz w:val="16"/>
                <w:szCs w:val="16"/>
              </w:rPr>
              <w:t>Así mismo se deberá dar cumplimiento a lo establecido en la Ley 9 de 1979, en su artículo 529 “</w:t>
            </w:r>
            <w:r w:rsidRPr="002F33DF">
              <w:rPr>
                <w:rFonts w:ascii="Arial" w:eastAsia="MS Mincho" w:hAnsi="Arial" w:cs="Arial"/>
                <w:i/>
                <w:sz w:val="16"/>
                <w:szCs w:val="16"/>
              </w:rPr>
              <w:t>Por la cual se dictan Medidas Sanitarias</w:t>
            </w:r>
            <w:r w:rsidRPr="002F33DF">
              <w:rPr>
                <w:rFonts w:ascii="Arial" w:eastAsia="MS Mincho" w:hAnsi="Arial" w:cs="Arial"/>
                <w:sz w:val="16"/>
                <w:szCs w:val="16"/>
              </w:rPr>
              <w:t>”.</w:t>
            </w:r>
          </w:p>
          <w:p w14:paraId="76CDD639" w14:textId="10EF41C3" w:rsidR="00E41707" w:rsidRPr="008B4A4C" w:rsidRDefault="00181FD4" w:rsidP="00181FD4">
            <w:pPr>
              <w:jc w:val="both"/>
              <w:rPr>
                <w:rFonts w:ascii="Arial" w:hAnsi="Arial" w:cs="Arial"/>
                <w:sz w:val="16"/>
                <w:szCs w:val="16"/>
              </w:rPr>
            </w:pPr>
            <w:r w:rsidRPr="002F33DF">
              <w:rPr>
                <w:rFonts w:ascii="Arial" w:eastAsia="MS Mincho" w:hAnsi="Arial" w:cs="Arial"/>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2F33DF">
              <w:rPr>
                <w:rFonts w:ascii="Arial" w:hAnsi="Arial" w:cs="Arial"/>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992" w:type="dxa"/>
          </w:tcPr>
          <w:p w14:paraId="51A04B02" w14:textId="77777777" w:rsidR="00181FD4" w:rsidRPr="002F33DF" w:rsidRDefault="00181FD4" w:rsidP="009F2081">
            <w:pPr>
              <w:jc w:val="both"/>
              <w:rPr>
                <w:rFonts w:ascii="Arial" w:eastAsia="MS Mincho" w:hAnsi="Arial" w:cs="Arial"/>
                <w:sz w:val="16"/>
                <w:szCs w:val="16"/>
              </w:rPr>
            </w:pPr>
          </w:p>
        </w:tc>
        <w:tc>
          <w:tcPr>
            <w:tcW w:w="998" w:type="dxa"/>
          </w:tcPr>
          <w:p w14:paraId="0D6A60C6" w14:textId="77777777" w:rsidR="00181FD4" w:rsidRPr="002F33DF" w:rsidRDefault="00181FD4" w:rsidP="009F2081">
            <w:pPr>
              <w:jc w:val="both"/>
              <w:rPr>
                <w:rFonts w:ascii="Arial" w:eastAsia="MS Mincho" w:hAnsi="Arial" w:cs="Arial"/>
                <w:sz w:val="16"/>
                <w:szCs w:val="16"/>
              </w:rPr>
            </w:pPr>
          </w:p>
        </w:tc>
      </w:tr>
      <w:tr w:rsidR="001564F7" w:rsidRPr="002F33DF" w14:paraId="38E0980F" w14:textId="0B175141" w:rsidTr="7B62DA10">
        <w:trPr>
          <w:gridAfter w:val="1"/>
          <w:wAfter w:w="16" w:type="dxa"/>
        </w:trPr>
        <w:tc>
          <w:tcPr>
            <w:tcW w:w="709" w:type="dxa"/>
            <w:vAlign w:val="center"/>
          </w:tcPr>
          <w:p w14:paraId="3571DAF0" w14:textId="77777777" w:rsidR="001564F7" w:rsidRPr="002F33DF" w:rsidRDefault="001564F7">
            <w:pPr>
              <w:numPr>
                <w:ilvl w:val="0"/>
                <w:numId w:val="27"/>
              </w:numPr>
              <w:contextualSpacing/>
              <w:jc w:val="center"/>
              <w:rPr>
                <w:rFonts w:ascii="Arial" w:hAnsi="Arial" w:cs="Arial"/>
                <w:sz w:val="16"/>
                <w:szCs w:val="16"/>
              </w:rPr>
            </w:pPr>
          </w:p>
        </w:tc>
        <w:tc>
          <w:tcPr>
            <w:tcW w:w="1701" w:type="dxa"/>
            <w:vAlign w:val="center"/>
          </w:tcPr>
          <w:p w14:paraId="6BE908DE" w14:textId="77777777" w:rsidR="001564F7" w:rsidRPr="002F33DF" w:rsidRDefault="001564F7" w:rsidP="0074636D">
            <w:pPr>
              <w:spacing w:after="0"/>
              <w:jc w:val="center"/>
              <w:rPr>
                <w:rFonts w:ascii="Arial" w:eastAsia="MS Mincho" w:hAnsi="Arial" w:cs="Arial"/>
                <w:b/>
                <w:bCs/>
                <w:sz w:val="16"/>
                <w:szCs w:val="16"/>
              </w:rPr>
            </w:pPr>
            <w:r w:rsidRPr="002F33DF">
              <w:rPr>
                <w:rFonts w:ascii="Arial" w:eastAsia="MS Mincho" w:hAnsi="Arial" w:cs="Arial"/>
                <w:b/>
                <w:bCs/>
                <w:sz w:val="16"/>
                <w:szCs w:val="16"/>
              </w:rPr>
              <w:t>TRANSPORTE</w:t>
            </w:r>
          </w:p>
          <w:p w14:paraId="66062B20" w14:textId="77777777" w:rsidR="001564F7" w:rsidRPr="002F33DF" w:rsidRDefault="001564F7" w:rsidP="0074636D">
            <w:pPr>
              <w:spacing w:after="0"/>
              <w:jc w:val="center"/>
              <w:rPr>
                <w:rFonts w:ascii="Arial" w:eastAsia="MS Mincho" w:hAnsi="Arial" w:cs="Arial"/>
                <w:b/>
                <w:bCs/>
                <w:sz w:val="16"/>
                <w:szCs w:val="16"/>
              </w:rPr>
            </w:pPr>
            <w:r w:rsidRPr="002F33DF">
              <w:rPr>
                <w:rFonts w:ascii="Arial" w:eastAsia="MS Mincho" w:hAnsi="Arial" w:cs="Arial"/>
                <w:b/>
                <w:bCs/>
                <w:sz w:val="16"/>
                <w:szCs w:val="16"/>
              </w:rPr>
              <w:t>DEL</w:t>
            </w:r>
          </w:p>
          <w:p w14:paraId="15B15BD8" w14:textId="77777777" w:rsidR="001564F7" w:rsidRPr="002F33DF" w:rsidRDefault="001564F7" w:rsidP="0074636D">
            <w:pPr>
              <w:spacing w:after="0"/>
              <w:jc w:val="center"/>
              <w:rPr>
                <w:rFonts w:ascii="Arial" w:eastAsia="MS Mincho" w:hAnsi="Arial" w:cs="Arial"/>
                <w:b/>
                <w:bCs/>
                <w:sz w:val="16"/>
                <w:szCs w:val="16"/>
              </w:rPr>
            </w:pPr>
            <w:r w:rsidRPr="002F33DF">
              <w:rPr>
                <w:rFonts w:ascii="Arial" w:eastAsia="MS Mincho" w:hAnsi="Arial" w:cs="Arial"/>
                <w:b/>
                <w:bCs/>
                <w:sz w:val="16"/>
                <w:szCs w:val="16"/>
              </w:rPr>
              <w:t>FÉRETRO</w:t>
            </w:r>
          </w:p>
          <w:p w14:paraId="501D328D" w14:textId="77777777" w:rsidR="001564F7" w:rsidRPr="002F33DF" w:rsidRDefault="001564F7" w:rsidP="0074636D">
            <w:pPr>
              <w:spacing w:after="0"/>
              <w:jc w:val="center"/>
              <w:rPr>
                <w:rFonts w:ascii="Arial" w:eastAsia="MS Mincho" w:hAnsi="Arial" w:cs="Arial"/>
                <w:b/>
                <w:bCs/>
                <w:sz w:val="16"/>
                <w:szCs w:val="16"/>
              </w:rPr>
            </w:pPr>
            <w:r w:rsidRPr="002F33DF">
              <w:rPr>
                <w:rFonts w:ascii="Arial" w:eastAsia="MS Mincho" w:hAnsi="Arial" w:cs="Arial"/>
                <w:b/>
                <w:bCs/>
                <w:sz w:val="16"/>
                <w:szCs w:val="16"/>
              </w:rPr>
              <w:t>TERRESTRE NIVEL NACIONAL</w:t>
            </w:r>
          </w:p>
        </w:tc>
        <w:tc>
          <w:tcPr>
            <w:tcW w:w="6096" w:type="dxa"/>
            <w:vAlign w:val="center"/>
          </w:tcPr>
          <w:p w14:paraId="0B293733"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El contratista que se derive del presente proceso, deberá transportar por medio terrestre el féretro dentro del territorio nacional, desde el sitio donde fallece, hasta el lugar donde se prestará el servicio de inhumación o cremación, cumpliendo para este último con las disposiciones de sanidad establecidas por el Ministerio de Transporte y las autoridades locales referente al embalaje, caja de MDF y revisión de sanidad, cuantas veces sea necesario.</w:t>
            </w:r>
          </w:p>
          <w:p w14:paraId="47374930"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Así mismo, se deberá dar cumplimiento a lo establecido en la Ley 9 de 1979, en su artículo 529, “</w:t>
            </w:r>
            <w:r w:rsidRPr="002F33DF">
              <w:rPr>
                <w:rFonts w:ascii="Arial" w:eastAsia="MS Mincho" w:hAnsi="Arial" w:cs="Arial"/>
                <w:i/>
                <w:sz w:val="16"/>
                <w:szCs w:val="16"/>
              </w:rPr>
              <w:t>Por la cual se dictan Medidas Sanitarias</w:t>
            </w:r>
            <w:r w:rsidRPr="002F33DF">
              <w:rPr>
                <w:rFonts w:ascii="Arial" w:eastAsia="MS Mincho" w:hAnsi="Arial" w:cs="Arial"/>
                <w:sz w:val="16"/>
                <w:szCs w:val="16"/>
              </w:rPr>
              <w:t>”.</w:t>
            </w:r>
          </w:p>
          <w:p w14:paraId="2EFF8FFA" w14:textId="77777777" w:rsidR="001564F7" w:rsidRPr="002F33DF" w:rsidRDefault="001564F7" w:rsidP="009F2081">
            <w:pPr>
              <w:jc w:val="both"/>
              <w:rPr>
                <w:rFonts w:ascii="Arial" w:hAnsi="Arial" w:cs="Arial"/>
                <w:sz w:val="16"/>
                <w:szCs w:val="16"/>
              </w:rPr>
            </w:pPr>
            <w:r w:rsidRPr="002F33DF">
              <w:rPr>
                <w:rFonts w:ascii="Arial" w:eastAsia="MS Mincho" w:hAnsi="Arial" w:cs="Arial"/>
                <w:sz w:val="16"/>
                <w:szCs w:val="16"/>
              </w:rPr>
              <w:t xml:space="preserve">El contratista garantizará el cumplimiento frente a la normatividad legal en relación al Plan Estratégico de Seguridad Vial PESV, establecidos en la Ley 2251 de 2022, </w:t>
            </w:r>
            <w:r w:rsidRPr="002F33DF">
              <w:rPr>
                <w:rFonts w:ascii="Arial" w:eastAsia="MS Mincho" w:hAnsi="Arial" w:cs="Arial"/>
                <w:i/>
                <w:iCs/>
                <w:sz w:val="16"/>
                <w:szCs w:val="16"/>
              </w:rPr>
              <w:t>“por la cual se dictan normas para el diseño e implementación de la política de seguridad vial con enfoque de sistema seguro y se dictan otras disposiciones Ley Julián Esteban</w:t>
            </w:r>
            <w:r w:rsidRPr="002F33DF">
              <w:rPr>
                <w:rFonts w:ascii="Arial" w:eastAsia="MS Mincho" w:hAnsi="Arial" w:cs="Arial"/>
                <w:sz w:val="16"/>
                <w:szCs w:val="16"/>
              </w:rPr>
              <w:t>” y la Resolución</w:t>
            </w:r>
            <w:r w:rsidRPr="002F33DF">
              <w:rPr>
                <w:rFonts w:ascii="Arial" w:hAnsi="Arial" w:cs="Arial"/>
                <w:sz w:val="16"/>
                <w:szCs w:val="16"/>
              </w:rPr>
              <w:t xml:space="preserve"> No. 40595 de 2022, </w:t>
            </w:r>
            <w:r w:rsidRPr="002F33DF">
              <w:rPr>
                <w:rFonts w:ascii="Arial" w:hAnsi="Arial" w:cs="Arial"/>
                <w:i/>
                <w:iCs/>
                <w:sz w:val="16"/>
                <w:szCs w:val="16"/>
              </w:rPr>
              <w:t>“Por la cual se adopta la metodología para el diseño, implementación y verificación de los Planes Estratégicos de Seguridad Vial y se dictan otras disposiciones”</w:t>
            </w:r>
            <w:r w:rsidRPr="002F33DF">
              <w:rPr>
                <w:rFonts w:ascii="Arial" w:hAnsi="Arial" w:cs="Arial"/>
                <w:sz w:val="16"/>
                <w:szCs w:val="16"/>
              </w:rPr>
              <w:t xml:space="preserve">, entre otros. </w:t>
            </w:r>
          </w:p>
          <w:p w14:paraId="1D4345FC" w14:textId="77777777" w:rsidR="001564F7" w:rsidRPr="002F33DF" w:rsidRDefault="001564F7" w:rsidP="009F2081">
            <w:pPr>
              <w:jc w:val="both"/>
              <w:rPr>
                <w:rFonts w:ascii="Arial" w:eastAsia="MS Mincho" w:hAnsi="Arial" w:cs="Arial"/>
                <w:sz w:val="16"/>
                <w:szCs w:val="16"/>
              </w:rPr>
            </w:pPr>
            <w:r w:rsidRPr="002F33DF">
              <w:rPr>
                <w:rFonts w:ascii="Arial" w:hAnsi="Arial" w:cs="Arial"/>
                <w:sz w:val="16"/>
                <w:szCs w:val="16"/>
              </w:rPr>
              <w:t>Por lo cual el contratista entregará los soportes correspondientes a los conductores y equipo automotor asignado al presente objeto del contrato.</w:t>
            </w:r>
          </w:p>
        </w:tc>
        <w:tc>
          <w:tcPr>
            <w:tcW w:w="992" w:type="dxa"/>
          </w:tcPr>
          <w:p w14:paraId="7F590502" w14:textId="77777777" w:rsidR="001564F7" w:rsidRPr="002F33DF" w:rsidRDefault="001564F7" w:rsidP="009F2081">
            <w:pPr>
              <w:jc w:val="both"/>
              <w:rPr>
                <w:rFonts w:ascii="Arial" w:eastAsia="MS Mincho" w:hAnsi="Arial" w:cs="Arial"/>
                <w:sz w:val="16"/>
                <w:szCs w:val="16"/>
              </w:rPr>
            </w:pPr>
          </w:p>
        </w:tc>
        <w:tc>
          <w:tcPr>
            <w:tcW w:w="998" w:type="dxa"/>
          </w:tcPr>
          <w:p w14:paraId="1894F41F" w14:textId="77777777" w:rsidR="001564F7" w:rsidRPr="002F33DF" w:rsidRDefault="001564F7" w:rsidP="009F2081">
            <w:pPr>
              <w:jc w:val="both"/>
              <w:rPr>
                <w:rFonts w:ascii="Arial" w:eastAsia="MS Mincho" w:hAnsi="Arial" w:cs="Arial"/>
                <w:sz w:val="16"/>
                <w:szCs w:val="16"/>
              </w:rPr>
            </w:pPr>
          </w:p>
        </w:tc>
      </w:tr>
      <w:tr w:rsidR="001564F7" w:rsidRPr="002F33DF" w14:paraId="0491CE91" w14:textId="25660402" w:rsidTr="7B62DA10">
        <w:trPr>
          <w:gridAfter w:val="1"/>
          <w:wAfter w:w="16" w:type="dxa"/>
        </w:trPr>
        <w:tc>
          <w:tcPr>
            <w:tcW w:w="709" w:type="dxa"/>
            <w:vAlign w:val="center"/>
          </w:tcPr>
          <w:p w14:paraId="1B36442E" w14:textId="77777777" w:rsidR="001564F7" w:rsidRPr="002F33DF" w:rsidRDefault="001564F7">
            <w:pPr>
              <w:numPr>
                <w:ilvl w:val="0"/>
                <w:numId w:val="27"/>
              </w:numPr>
              <w:contextualSpacing/>
              <w:jc w:val="center"/>
              <w:rPr>
                <w:rFonts w:ascii="Arial" w:hAnsi="Arial" w:cs="Arial"/>
                <w:sz w:val="16"/>
                <w:szCs w:val="16"/>
              </w:rPr>
            </w:pPr>
          </w:p>
        </w:tc>
        <w:tc>
          <w:tcPr>
            <w:tcW w:w="1701" w:type="dxa"/>
            <w:vAlign w:val="center"/>
          </w:tcPr>
          <w:p w14:paraId="0BE24C31" w14:textId="77777777" w:rsidR="001564F7" w:rsidRPr="002F33DF" w:rsidRDefault="001564F7" w:rsidP="009F2081">
            <w:pPr>
              <w:jc w:val="center"/>
              <w:rPr>
                <w:rFonts w:ascii="Arial" w:eastAsia="MS Mincho" w:hAnsi="Arial" w:cs="Arial"/>
                <w:b/>
                <w:bCs/>
                <w:sz w:val="16"/>
                <w:szCs w:val="16"/>
              </w:rPr>
            </w:pPr>
            <w:r w:rsidRPr="002F33DF">
              <w:rPr>
                <w:rFonts w:ascii="Arial" w:eastAsia="MS Mincho" w:hAnsi="Arial" w:cs="Arial"/>
                <w:b/>
                <w:bCs/>
                <w:sz w:val="16"/>
                <w:szCs w:val="16"/>
              </w:rPr>
              <w:t>LÁPIDA CENIZARIO</w:t>
            </w:r>
          </w:p>
        </w:tc>
        <w:tc>
          <w:tcPr>
            <w:tcW w:w="6096" w:type="dxa"/>
            <w:vAlign w:val="center"/>
          </w:tcPr>
          <w:p w14:paraId="03919F1D"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cremación.</w:t>
            </w:r>
          </w:p>
        </w:tc>
        <w:tc>
          <w:tcPr>
            <w:tcW w:w="992" w:type="dxa"/>
          </w:tcPr>
          <w:p w14:paraId="587E69A8" w14:textId="77777777" w:rsidR="001564F7" w:rsidRPr="002F33DF" w:rsidRDefault="001564F7" w:rsidP="009F2081">
            <w:pPr>
              <w:jc w:val="both"/>
              <w:rPr>
                <w:rFonts w:ascii="Arial" w:eastAsia="MS Mincho" w:hAnsi="Arial" w:cs="Arial"/>
                <w:sz w:val="16"/>
                <w:szCs w:val="16"/>
              </w:rPr>
            </w:pPr>
          </w:p>
        </w:tc>
        <w:tc>
          <w:tcPr>
            <w:tcW w:w="998" w:type="dxa"/>
          </w:tcPr>
          <w:p w14:paraId="55B483C9" w14:textId="77777777" w:rsidR="001564F7" w:rsidRPr="002F33DF" w:rsidRDefault="001564F7" w:rsidP="009F2081">
            <w:pPr>
              <w:jc w:val="both"/>
              <w:rPr>
                <w:rFonts w:ascii="Arial" w:eastAsia="MS Mincho" w:hAnsi="Arial" w:cs="Arial"/>
                <w:sz w:val="16"/>
                <w:szCs w:val="16"/>
              </w:rPr>
            </w:pPr>
          </w:p>
        </w:tc>
      </w:tr>
      <w:tr w:rsidR="001564F7" w:rsidRPr="002F33DF" w14:paraId="00E20266" w14:textId="0930A5AB" w:rsidTr="7B62DA10">
        <w:trPr>
          <w:gridAfter w:val="1"/>
          <w:wAfter w:w="16" w:type="dxa"/>
        </w:trPr>
        <w:tc>
          <w:tcPr>
            <w:tcW w:w="709" w:type="dxa"/>
            <w:vAlign w:val="center"/>
          </w:tcPr>
          <w:p w14:paraId="68AE3889" w14:textId="77777777" w:rsidR="001564F7" w:rsidRPr="002F33DF" w:rsidRDefault="001564F7">
            <w:pPr>
              <w:numPr>
                <w:ilvl w:val="0"/>
                <w:numId w:val="27"/>
              </w:numPr>
              <w:contextualSpacing/>
              <w:jc w:val="center"/>
              <w:rPr>
                <w:rFonts w:ascii="Arial" w:hAnsi="Arial" w:cs="Arial"/>
                <w:sz w:val="16"/>
                <w:szCs w:val="16"/>
              </w:rPr>
            </w:pPr>
          </w:p>
        </w:tc>
        <w:tc>
          <w:tcPr>
            <w:tcW w:w="1701" w:type="dxa"/>
            <w:vAlign w:val="center"/>
          </w:tcPr>
          <w:p w14:paraId="7EBBD1E2" w14:textId="77777777" w:rsidR="001564F7" w:rsidRPr="002F33DF" w:rsidRDefault="001564F7" w:rsidP="009F2081">
            <w:pPr>
              <w:jc w:val="center"/>
              <w:rPr>
                <w:rFonts w:ascii="Arial" w:eastAsia="MS Mincho" w:hAnsi="Arial" w:cs="Arial"/>
                <w:b/>
                <w:bCs/>
                <w:sz w:val="16"/>
                <w:szCs w:val="16"/>
              </w:rPr>
            </w:pPr>
            <w:r w:rsidRPr="002F33DF">
              <w:rPr>
                <w:rFonts w:ascii="Arial" w:eastAsia="MS Mincho" w:hAnsi="Arial" w:cs="Arial"/>
                <w:b/>
                <w:bCs/>
                <w:sz w:val="16"/>
                <w:szCs w:val="16"/>
              </w:rPr>
              <w:t>MARCACIÓN LÁPIDA CENIZARIO</w:t>
            </w:r>
          </w:p>
        </w:tc>
        <w:tc>
          <w:tcPr>
            <w:tcW w:w="6096" w:type="dxa"/>
            <w:vAlign w:val="center"/>
          </w:tcPr>
          <w:p w14:paraId="066FBD72"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Las lápidas utilizadas en el Mausoleo de la Policía Nacional, ubicado en Jardines de Paz, se deberá cubrir con la instalación y marcado de las placas, de acuerdo al modelo ya existente e implementado para las mismas.</w:t>
            </w:r>
          </w:p>
          <w:p w14:paraId="07C37916"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 xml:space="preserve">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7108FD15"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b/>
                <w:sz w:val="16"/>
                <w:szCs w:val="16"/>
              </w:rPr>
              <w:t>Nota</w:t>
            </w:r>
            <w:r w:rsidRPr="002F33DF">
              <w:rPr>
                <w:rFonts w:ascii="Arial" w:eastAsia="MS Mincho" w:hAnsi="Arial" w:cs="Arial"/>
                <w:sz w:val="16"/>
                <w:szCs w:val="16"/>
              </w:rPr>
              <w:t xml:space="preserve">: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 </w:t>
            </w:r>
          </w:p>
        </w:tc>
        <w:tc>
          <w:tcPr>
            <w:tcW w:w="992" w:type="dxa"/>
          </w:tcPr>
          <w:p w14:paraId="46F4CA27" w14:textId="77777777" w:rsidR="001564F7" w:rsidRPr="002F33DF" w:rsidRDefault="001564F7" w:rsidP="009F2081">
            <w:pPr>
              <w:jc w:val="both"/>
              <w:rPr>
                <w:rFonts w:ascii="Arial" w:eastAsia="MS Mincho" w:hAnsi="Arial" w:cs="Arial"/>
                <w:sz w:val="16"/>
                <w:szCs w:val="16"/>
              </w:rPr>
            </w:pPr>
          </w:p>
        </w:tc>
        <w:tc>
          <w:tcPr>
            <w:tcW w:w="998" w:type="dxa"/>
          </w:tcPr>
          <w:p w14:paraId="2A5036F6" w14:textId="77777777" w:rsidR="001564F7" w:rsidRPr="002F33DF" w:rsidRDefault="001564F7" w:rsidP="009F2081">
            <w:pPr>
              <w:jc w:val="both"/>
              <w:rPr>
                <w:rFonts w:ascii="Arial" w:eastAsia="MS Mincho" w:hAnsi="Arial" w:cs="Arial"/>
                <w:sz w:val="16"/>
                <w:szCs w:val="16"/>
              </w:rPr>
            </w:pPr>
          </w:p>
        </w:tc>
      </w:tr>
      <w:tr w:rsidR="001564F7" w:rsidRPr="002F33DF" w14:paraId="42B572A0" w14:textId="62594ACA" w:rsidTr="7B62DA10">
        <w:trPr>
          <w:gridAfter w:val="1"/>
          <w:wAfter w:w="16" w:type="dxa"/>
        </w:trPr>
        <w:tc>
          <w:tcPr>
            <w:tcW w:w="709" w:type="dxa"/>
            <w:vAlign w:val="center"/>
          </w:tcPr>
          <w:p w14:paraId="7982A897" w14:textId="77777777" w:rsidR="001564F7" w:rsidRPr="002F33DF" w:rsidRDefault="001564F7">
            <w:pPr>
              <w:numPr>
                <w:ilvl w:val="0"/>
                <w:numId w:val="27"/>
              </w:numPr>
              <w:contextualSpacing/>
              <w:jc w:val="center"/>
              <w:rPr>
                <w:rFonts w:ascii="Arial" w:hAnsi="Arial" w:cs="Arial"/>
                <w:sz w:val="16"/>
                <w:szCs w:val="16"/>
              </w:rPr>
            </w:pPr>
          </w:p>
        </w:tc>
        <w:tc>
          <w:tcPr>
            <w:tcW w:w="1701" w:type="dxa"/>
            <w:vAlign w:val="center"/>
          </w:tcPr>
          <w:p w14:paraId="248AA923" w14:textId="77777777" w:rsidR="001564F7" w:rsidRPr="002F33DF" w:rsidRDefault="001564F7" w:rsidP="009F2081">
            <w:pPr>
              <w:jc w:val="center"/>
              <w:rPr>
                <w:rFonts w:ascii="Arial" w:eastAsia="MS Mincho" w:hAnsi="Arial" w:cs="Arial"/>
                <w:b/>
                <w:bCs/>
                <w:sz w:val="16"/>
                <w:szCs w:val="16"/>
              </w:rPr>
            </w:pPr>
            <w:r w:rsidRPr="002F33DF">
              <w:rPr>
                <w:rFonts w:ascii="Arial" w:eastAsia="MS Mincho" w:hAnsi="Arial" w:cs="Arial"/>
                <w:b/>
                <w:bCs/>
                <w:sz w:val="16"/>
                <w:szCs w:val="16"/>
              </w:rPr>
              <w:t>PLACA RESINADA</w:t>
            </w:r>
          </w:p>
        </w:tc>
        <w:tc>
          <w:tcPr>
            <w:tcW w:w="6096" w:type="dxa"/>
            <w:vAlign w:val="center"/>
          </w:tcPr>
          <w:p w14:paraId="76876187" w14:textId="77777777" w:rsidR="001564F7" w:rsidRPr="002F33DF" w:rsidRDefault="001564F7" w:rsidP="009F2081">
            <w:pPr>
              <w:jc w:val="both"/>
              <w:rPr>
                <w:rFonts w:ascii="Arial" w:eastAsia="MS Mincho" w:hAnsi="Arial" w:cs="Arial"/>
                <w:sz w:val="16"/>
                <w:szCs w:val="16"/>
              </w:rPr>
            </w:pPr>
            <w:r w:rsidRPr="002F33DF">
              <w:rPr>
                <w:rFonts w:ascii="Arial" w:eastAsia="MS Mincho" w:hAnsi="Arial" w:cs="Arial"/>
                <w:sz w:val="16"/>
                <w:szCs w:val="16"/>
              </w:rPr>
              <w:t xml:space="preserve">Placa </w:t>
            </w:r>
            <w:r w:rsidRPr="002428AF">
              <w:rPr>
                <w:rFonts w:ascii="Arial" w:eastAsia="MS Mincho" w:hAnsi="Arial" w:cs="Arial"/>
                <w:sz w:val="16"/>
                <w:szCs w:val="16"/>
              </w:rPr>
              <w:t xml:space="preserve">resinada de 8½ centímetros por 2½ centímetros, color dorado con logo de la institución para urna de </w:t>
            </w:r>
            <w:proofErr w:type="spellStart"/>
            <w:r w:rsidRPr="002428AF">
              <w:rPr>
                <w:rFonts w:ascii="Arial" w:eastAsia="MS Mincho" w:hAnsi="Arial" w:cs="Arial"/>
                <w:sz w:val="16"/>
                <w:szCs w:val="16"/>
              </w:rPr>
              <w:t>cenizario</w:t>
            </w:r>
            <w:proofErr w:type="spellEnd"/>
            <w:r w:rsidRPr="002428AF">
              <w:rPr>
                <w:rFonts w:ascii="Arial" w:eastAsia="MS Mincho" w:hAnsi="Arial" w:cs="Arial"/>
                <w:sz w:val="16"/>
                <w:szCs w:val="16"/>
              </w:rPr>
              <w:t xml:space="preserve"> en el Mausoleo Bogotá de la Policía Nacional</w:t>
            </w:r>
            <w:r w:rsidRPr="002F33DF">
              <w:rPr>
                <w:rFonts w:ascii="Arial" w:eastAsia="MS Mincho" w:hAnsi="Arial" w:cs="Arial"/>
                <w:sz w:val="16"/>
                <w:szCs w:val="16"/>
              </w:rPr>
              <w:t>.</w:t>
            </w:r>
          </w:p>
        </w:tc>
        <w:tc>
          <w:tcPr>
            <w:tcW w:w="992" w:type="dxa"/>
          </w:tcPr>
          <w:p w14:paraId="5BB54C9D" w14:textId="77777777" w:rsidR="001564F7" w:rsidRPr="002F33DF" w:rsidRDefault="001564F7" w:rsidP="009F2081">
            <w:pPr>
              <w:jc w:val="both"/>
              <w:rPr>
                <w:rFonts w:ascii="Arial" w:eastAsia="MS Mincho" w:hAnsi="Arial" w:cs="Arial"/>
                <w:sz w:val="16"/>
                <w:szCs w:val="16"/>
              </w:rPr>
            </w:pPr>
          </w:p>
        </w:tc>
        <w:tc>
          <w:tcPr>
            <w:tcW w:w="998" w:type="dxa"/>
          </w:tcPr>
          <w:p w14:paraId="169715E8" w14:textId="77777777" w:rsidR="001564F7" w:rsidRPr="002F33DF" w:rsidRDefault="001564F7" w:rsidP="009F2081">
            <w:pPr>
              <w:jc w:val="both"/>
              <w:rPr>
                <w:rFonts w:ascii="Arial" w:eastAsia="MS Mincho" w:hAnsi="Arial" w:cs="Arial"/>
                <w:sz w:val="16"/>
                <w:szCs w:val="16"/>
              </w:rPr>
            </w:pPr>
          </w:p>
        </w:tc>
      </w:tr>
    </w:tbl>
    <w:p w14:paraId="1870BACD" w14:textId="77777777" w:rsidR="0044447D" w:rsidRPr="00204F86" w:rsidRDefault="0044447D" w:rsidP="00EA522F">
      <w:pPr>
        <w:autoSpaceDE w:val="0"/>
        <w:autoSpaceDN w:val="0"/>
        <w:adjustRightInd w:val="0"/>
        <w:spacing w:after="0" w:line="240" w:lineRule="auto"/>
        <w:ind w:right="-660"/>
        <w:jc w:val="both"/>
        <w:rPr>
          <w:rFonts w:ascii="Arial" w:hAnsi="Arial" w:cs="Arial"/>
          <w:sz w:val="20"/>
          <w:szCs w:val="20"/>
          <w:highlight w:val="yellow"/>
        </w:rPr>
      </w:pPr>
    </w:p>
    <w:tbl>
      <w:tblPr>
        <w:tblW w:w="5368"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1674"/>
        <w:gridCol w:w="6141"/>
        <w:gridCol w:w="896"/>
        <w:gridCol w:w="1179"/>
      </w:tblGrid>
      <w:tr w:rsidR="00EA522F" w:rsidRPr="00C52E9C" w14:paraId="09C135A5" w14:textId="2A4ACE21" w:rsidTr="7B62DA10">
        <w:tc>
          <w:tcPr>
            <w:tcW w:w="5000" w:type="pct"/>
            <w:gridSpan w:val="5"/>
            <w:vAlign w:val="center"/>
          </w:tcPr>
          <w:p w14:paraId="097BF791" w14:textId="77777777" w:rsidR="00EA522F" w:rsidRPr="00C52E9C" w:rsidRDefault="00EA522F" w:rsidP="009F2081">
            <w:pPr>
              <w:jc w:val="center"/>
              <w:rPr>
                <w:rFonts w:ascii="Arial" w:eastAsia="MS Mincho" w:hAnsi="Arial" w:cs="Arial"/>
                <w:b/>
                <w:sz w:val="16"/>
                <w:szCs w:val="16"/>
              </w:rPr>
            </w:pPr>
            <w:r w:rsidRPr="00C52E9C">
              <w:rPr>
                <w:rFonts w:ascii="Arial" w:eastAsia="MS Mincho" w:hAnsi="Arial" w:cs="Arial"/>
                <w:b/>
                <w:sz w:val="16"/>
                <w:szCs w:val="16"/>
              </w:rPr>
              <w:t xml:space="preserve">APLICA PARA EL </w:t>
            </w:r>
            <w:r w:rsidRPr="00C52E9C">
              <w:rPr>
                <w:rFonts w:ascii="Arial" w:hAnsi="Arial" w:cs="Arial"/>
                <w:b/>
                <w:bCs/>
                <w:sz w:val="16"/>
                <w:szCs w:val="16"/>
              </w:rPr>
              <w:t xml:space="preserve">PAQUETE No. 3 INHUMACIÓN FALLECIDOS NO UNIFORMADOS </w:t>
            </w:r>
            <w:r w:rsidRPr="00C52E9C">
              <w:rPr>
                <w:rFonts w:ascii="Arial" w:eastAsia="MS Mincho" w:hAnsi="Arial" w:cs="Arial"/>
                <w:b/>
                <w:sz w:val="16"/>
                <w:szCs w:val="16"/>
              </w:rPr>
              <w:t xml:space="preserve">DE LA POLICÍA NACIONAL Y </w:t>
            </w:r>
          </w:p>
          <w:p w14:paraId="73D52FBE" w14:textId="77777777" w:rsidR="00EA522F" w:rsidRPr="00C52E9C" w:rsidRDefault="00EA522F" w:rsidP="009F2081">
            <w:pPr>
              <w:jc w:val="center"/>
              <w:rPr>
                <w:rFonts w:ascii="Arial" w:hAnsi="Arial" w:cs="Arial"/>
                <w:b/>
                <w:bCs/>
                <w:sz w:val="16"/>
                <w:szCs w:val="16"/>
              </w:rPr>
            </w:pPr>
            <w:r w:rsidRPr="00C52E9C">
              <w:rPr>
                <w:rFonts w:ascii="Arial" w:hAnsi="Arial" w:cs="Arial"/>
                <w:b/>
                <w:bCs/>
                <w:sz w:val="16"/>
                <w:szCs w:val="16"/>
              </w:rPr>
              <w:t xml:space="preserve">PAQUETE No. 4 CREMACIÓN FALLECIDOS NO UNIFORMADOS </w:t>
            </w:r>
            <w:r w:rsidRPr="00C52E9C">
              <w:rPr>
                <w:rFonts w:ascii="Arial" w:eastAsia="MS Mincho" w:hAnsi="Arial" w:cs="Arial"/>
                <w:b/>
                <w:sz w:val="16"/>
                <w:szCs w:val="16"/>
              </w:rPr>
              <w:t>DE LA POLICÍA NACIONAL</w:t>
            </w:r>
          </w:p>
          <w:p w14:paraId="12D28E46" w14:textId="54958375" w:rsidR="00EA522F" w:rsidRPr="00C52E9C" w:rsidRDefault="00EA522F" w:rsidP="009F2081">
            <w:pPr>
              <w:jc w:val="center"/>
              <w:rPr>
                <w:rFonts w:ascii="Arial" w:eastAsia="MS Mincho" w:hAnsi="Arial" w:cs="Arial"/>
                <w:b/>
                <w:sz w:val="16"/>
                <w:szCs w:val="16"/>
              </w:rPr>
            </w:pPr>
            <w:r w:rsidRPr="00C52E9C">
              <w:rPr>
                <w:rFonts w:ascii="Arial" w:eastAsia="MS Mincho" w:hAnsi="Arial" w:cs="Arial"/>
                <w:bCs/>
                <w:sz w:val="16"/>
                <w:szCs w:val="16"/>
              </w:rPr>
              <w:t>(Servicios</w:t>
            </w:r>
            <w:r w:rsidRPr="00C52E9C">
              <w:rPr>
                <w:rFonts w:ascii="Arial" w:eastAsia="MS Mincho" w:hAnsi="Arial" w:cs="Arial"/>
                <w:sz w:val="16"/>
                <w:szCs w:val="16"/>
              </w:rPr>
              <w:t xml:space="preserve"> Funerarios (Decreto 1214 de 1990) para personal fallecido en todas las categorías y grados, fallecidos en servicio activo y fallecidos pensionados).</w:t>
            </w:r>
          </w:p>
        </w:tc>
      </w:tr>
      <w:tr w:rsidR="00C52E9C" w:rsidRPr="00C52E9C" w14:paraId="20D8CB1F" w14:textId="32A8D571" w:rsidTr="7B62DA10">
        <w:tc>
          <w:tcPr>
            <w:tcW w:w="286" w:type="pct"/>
            <w:vAlign w:val="center"/>
          </w:tcPr>
          <w:p w14:paraId="5433BA08" w14:textId="77777777" w:rsidR="00EA522F" w:rsidRPr="00C52E9C" w:rsidRDefault="00EA522F" w:rsidP="00682636">
            <w:pPr>
              <w:jc w:val="center"/>
              <w:rPr>
                <w:rFonts w:ascii="Arial" w:eastAsia="MS Mincho" w:hAnsi="Arial" w:cs="Arial"/>
                <w:b/>
                <w:sz w:val="16"/>
                <w:szCs w:val="16"/>
              </w:rPr>
            </w:pPr>
            <w:r w:rsidRPr="00C52E9C">
              <w:rPr>
                <w:rFonts w:ascii="Arial" w:eastAsia="MS Mincho" w:hAnsi="Arial" w:cs="Arial"/>
                <w:b/>
                <w:sz w:val="16"/>
                <w:szCs w:val="16"/>
              </w:rPr>
              <w:t>ITEM</w:t>
            </w:r>
          </w:p>
        </w:tc>
        <w:tc>
          <w:tcPr>
            <w:tcW w:w="798" w:type="pct"/>
            <w:vAlign w:val="center"/>
          </w:tcPr>
          <w:p w14:paraId="5F749C7F" w14:textId="77777777" w:rsidR="00EA522F" w:rsidRPr="00C52E9C" w:rsidRDefault="00EA522F" w:rsidP="00682636">
            <w:pPr>
              <w:jc w:val="center"/>
              <w:rPr>
                <w:rFonts w:ascii="Arial" w:eastAsia="MS Mincho" w:hAnsi="Arial" w:cs="Arial"/>
                <w:b/>
                <w:sz w:val="16"/>
                <w:szCs w:val="16"/>
              </w:rPr>
            </w:pPr>
            <w:r w:rsidRPr="00C52E9C">
              <w:rPr>
                <w:rFonts w:ascii="Arial" w:eastAsia="MS Mincho" w:hAnsi="Arial" w:cs="Arial"/>
                <w:b/>
                <w:sz w:val="16"/>
                <w:szCs w:val="16"/>
              </w:rPr>
              <w:t>SERVICIO</w:t>
            </w:r>
          </w:p>
        </w:tc>
        <w:tc>
          <w:tcPr>
            <w:tcW w:w="2927" w:type="pct"/>
            <w:vAlign w:val="center"/>
          </w:tcPr>
          <w:p w14:paraId="17A49AF1" w14:textId="77777777" w:rsidR="00EA522F" w:rsidRPr="00C52E9C" w:rsidRDefault="302A1791" w:rsidP="7B62DA10">
            <w:pPr>
              <w:jc w:val="center"/>
              <w:rPr>
                <w:rFonts w:ascii="Arial" w:eastAsia="MS Mincho" w:hAnsi="Arial" w:cs="Arial"/>
                <w:b/>
                <w:bCs/>
                <w:sz w:val="16"/>
                <w:szCs w:val="16"/>
              </w:rPr>
            </w:pPr>
            <w:r w:rsidRPr="7B62DA10">
              <w:rPr>
                <w:rFonts w:ascii="Arial" w:eastAsia="MS Mincho" w:hAnsi="Arial" w:cs="Arial"/>
                <w:b/>
                <w:bCs/>
                <w:sz w:val="16"/>
                <w:szCs w:val="16"/>
              </w:rPr>
              <w:t>CONDICIONES TÉCNICAS MÍNIMAS HABILITANTES O DESCRIPCIÓN TÉCNICA DEL SERVICIO</w:t>
            </w:r>
          </w:p>
        </w:tc>
        <w:tc>
          <w:tcPr>
            <w:tcW w:w="427" w:type="pct"/>
            <w:vAlign w:val="center"/>
          </w:tcPr>
          <w:p w14:paraId="2A8F5621" w14:textId="5644E5E4" w:rsidR="00EA522F" w:rsidRPr="00C52E9C" w:rsidRDefault="00EA522F" w:rsidP="00682636">
            <w:pPr>
              <w:jc w:val="center"/>
              <w:rPr>
                <w:rFonts w:ascii="Arial" w:eastAsia="MS Mincho" w:hAnsi="Arial" w:cs="Arial"/>
                <w:b/>
                <w:sz w:val="16"/>
                <w:szCs w:val="16"/>
              </w:rPr>
            </w:pPr>
            <w:r w:rsidRPr="00C52E9C">
              <w:rPr>
                <w:rFonts w:ascii="Arial" w:eastAsia="MS Mincho" w:hAnsi="Arial" w:cs="Arial"/>
                <w:b/>
                <w:sz w:val="16"/>
                <w:szCs w:val="16"/>
              </w:rPr>
              <w:t>CUMPLE</w:t>
            </w:r>
          </w:p>
        </w:tc>
        <w:tc>
          <w:tcPr>
            <w:tcW w:w="563" w:type="pct"/>
            <w:vAlign w:val="center"/>
          </w:tcPr>
          <w:p w14:paraId="12112ADE" w14:textId="5ACE596E" w:rsidR="00EA522F" w:rsidRPr="00C52E9C" w:rsidRDefault="00EA522F" w:rsidP="00682636">
            <w:pPr>
              <w:jc w:val="center"/>
              <w:rPr>
                <w:rFonts w:ascii="Arial" w:eastAsia="MS Mincho" w:hAnsi="Arial" w:cs="Arial"/>
                <w:b/>
                <w:sz w:val="16"/>
                <w:szCs w:val="16"/>
              </w:rPr>
            </w:pPr>
            <w:r w:rsidRPr="00C52E9C">
              <w:rPr>
                <w:rFonts w:ascii="Arial" w:eastAsia="MS Mincho" w:hAnsi="Arial" w:cs="Arial"/>
                <w:b/>
                <w:sz w:val="16"/>
                <w:szCs w:val="16"/>
              </w:rPr>
              <w:t>NO CUMPLE</w:t>
            </w:r>
          </w:p>
        </w:tc>
      </w:tr>
      <w:tr w:rsidR="00C52E9C" w:rsidRPr="00C52E9C" w14:paraId="023EB728" w14:textId="37A63FD2" w:rsidTr="7B62DA10">
        <w:trPr>
          <w:trHeight w:val="132"/>
        </w:trPr>
        <w:tc>
          <w:tcPr>
            <w:tcW w:w="286" w:type="pct"/>
            <w:vAlign w:val="center"/>
          </w:tcPr>
          <w:p w14:paraId="37F52740" w14:textId="77777777" w:rsidR="00EA522F" w:rsidRPr="00C52E9C" w:rsidRDefault="00EA522F">
            <w:pPr>
              <w:numPr>
                <w:ilvl w:val="0"/>
                <w:numId w:val="28"/>
              </w:numPr>
              <w:contextualSpacing/>
              <w:jc w:val="center"/>
              <w:rPr>
                <w:rFonts w:ascii="Arial" w:hAnsi="Arial" w:cs="Arial"/>
                <w:sz w:val="16"/>
                <w:szCs w:val="16"/>
              </w:rPr>
            </w:pPr>
          </w:p>
        </w:tc>
        <w:tc>
          <w:tcPr>
            <w:tcW w:w="798" w:type="pct"/>
            <w:vAlign w:val="center"/>
          </w:tcPr>
          <w:p w14:paraId="52EF8490" w14:textId="77777777" w:rsidR="00EA522F" w:rsidRPr="00C52E9C" w:rsidRDefault="00EA522F" w:rsidP="009F2081">
            <w:pPr>
              <w:spacing w:after="0"/>
              <w:jc w:val="center"/>
              <w:rPr>
                <w:rFonts w:ascii="Arial" w:eastAsia="MS Mincho" w:hAnsi="Arial" w:cs="Arial"/>
                <w:b/>
                <w:bCs/>
                <w:sz w:val="16"/>
                <w:szCs w:val="16"/>
              </w:rPr>
            </w:pPr>
            <w:r w:rsidRPr="00C52E9C">
              <w:rPr>
                <w:rFonts w:ascii="Arial" w:eastAsia="MS Mincho" w:hAnsi="Arial" w:cs="Arial"/>
                <w:b/>
                <w:bCs/>
                <w:sz w:val="16"/>
                <w:szCs w:val="16"/>
              </w:rPr>
              <w:t>TRASLADOS</w:t>
            </w:r>
          </w:p>
          <w:p w14:paraId="49BD58A3" w14:textId="77777777" w:rsidR="00EA522F" w:rsidRPr="00C52E9C" w:rsidRDefault="00EA522F" w:rsidP="009F2081">
            <w:pPr>
              <w:spacing w:after="0"/>
              <w:jc w:val="center"/>
              <w:rPr>
                <w:rFonts w:ascii="Arial" w:eastAsia="MS Mincho" w:hAnsi="Arial" w:cs="Arial"/>
                <w:sz w:val="16"/>
                <w:szCs w:val="16"/>
              </w:rPr>
            </w:pPr>
            <w:r w:rsidRPr="00C52E9C">
              <w:rPr>
                <w:rFonts w:ascii="Arial" w:eastAsia="MS Mincho" w:hAnsi="Arial" w:cs="Arial"/>
                <w:b/>
                <w:bCs/>
                <w:sz w:val="16"/>
                <w:szCs w:val="16"/>
              </w:rPr>
              <w:t>DEL CUERPO</w:t>
            </w:r>
          </w:p>
        </w:tc>
        <w:tc>
          <w:tcPr>
            <w:tcW w:w="2927" w:type="pct"/>
            <w:vAlign w:val="center"/>
          </w:tcPr>
          <w:p w14:paraId="7FFE3443"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Son aquellos necesarios para el transporte del cuerpo donde incluye los traslados a la morgue, aeropuerto, laboratorio, sitio de velación y demás que sean necesarios.</w:t>
            </w:r>
          </w:p>
          <w:p w14:paraId="5627E061" w14:textId="0B51DB83" w:rsidR="00EA522F" w:rsidRPr="00C52E9C" w:rsidRDefault="302A1791" w:rsidP="009F2081">
            <w:pPr>
              <w:jc w:val="both"/>
              <w:rPr>
                <w:rFonts w:ascii="Arial" w:eastAsia="MS Mincho" w:hAnsi="Arial" w:cs="Arial"/>
                <w:sz w:val="16"/>
                <w:szCs w:val="16"/>
              </w:rPr>
            </w:pPr>
            <w:r w:rsidRPr="7B62DA10">
              <w:rPr>
                <w:rFonts w:ascii="Arial" w:eastAsia="MS Mincho" w:hAnsi="Arial" w:cs="Arial"/>
                <w:sz w:val="16"/>
                <w:szCs w:val="16"/>
              </w:rPr>
              <w:t>El traslado debe hacerse en vehículos</w:t>
            </w:r>
            <w:r w:rsidR="008C4E98">
              <w:rPr>
                <w:rFonts w:ascii="Arial" w:eastAsia="MS Mincho" w:hAnsi="Arial" w:cs="Arial"/>
                <w:sz w:val="16"/>
                <w:szCs w:val="16"/>
              </w:rPr>
              <w:t xml:space="preserve"> modelo 2022</w:t>
            </w:r>
            <w:r w:rsidR="009B1672">
              <w:rPr>
                <w:rFonts w:ascii="Arial" w:eastAsia="MS Mincho" w:hAnsi="Arial" w:cs="Arial"/>
                <w:sz w:val="16"/>
                <w:szCs w:val="16"/>
              </w:rPr>
              <w:t xml:space="preserve"> o superior</w:t>
            </w:r>
            <w:r w:rsidR="001C048C">
              <w:rPr>
                <w:rFonts w:ascii="Arial" w:eastAsia="MS Mincho" w:hAnsi="Arial" w:cs="Arial"/>
                <w:sz w:val="16"/>
                <w:szCs w:val="16"/>
              </w:rPr>
              <w:t>,</w:t>
            </w:r>
            <w:r w:rsidRPr="7B62DA10">
              <w:rPr>
                <w:rFonts w:ascii="Arial" w:eastAsia="MS Mincho" w:hAnsi="Arial" w:cs="Arial"/>
                <w:sz w:val="16"/>
                <w:szCs w:val="16"/>
              </w:rPr>
              <w:t xml:space="preserve"> </w:t>
            </w:r>
            <w:r w:rsidR="00E615FC" w:rsidRPr="00E615FC">
              <w:rPr>
                <w:rFonts w:ascii="Arial" w:eastAsia="MS Mincho" w:hAnsi="Arial" w:cs="Arial"/>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sidR="00E615FC">
              <w:rPr>
                <w:rFonts w:ascii="Arial" w:eastAsia="MS Mincho" w:hAnsi="Arial" w:cs="Arial"/>
                <w:sz w:val="16"/>
                <w:szCs w:val="16"/>
              </w:rPr>
              <w:t xml:space="preserve">, </w:t>
            </w:r>
            <w:r w:rsidRPr="7B62DA10">
              <w:rPr>
                <w:rFonts w:ascii="Arial" w:eastAsia="MS Mincho" w:hAnsi="Arial" w:cs="Arial"/>
                <w:sz w:val="16"/>
                <w:szCs w:val="16"/>
              </w:rPr>
              <w:t>en perfecto estado de funcionamiento y presentación, buscando siempre minimizar el riesgo biológico inherente a esta actividad.</w:t>
            </w:r>
          </w:p>
          <w:p w14:paraId="52D7D4C2"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El contratista que se derive del presente proceso deberá transportar el féretro dentro del territorio nacional e internacional desde el sitio donde fallece, hasta el lugar donde se va a realizar la inhumación o cremación (destino final), los cuales pueden ser terrestres, fluviales o aéreos cumpliendo siempre con las disposiciones de sanidad portuaria tales como embalaje, el cual debe estar cubierto con material impermeable como plástico o cobertores de lona; en su defecto y de acuerdo a disposiciones locales se trasladara en cajas metálicas, cumpliendo con las revisiones de sanidad.</w:t>
            </w:r>
          </w:p>
          <w:p w14:paraId="3D0A096B" w14:textId="304D1C99"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Dar cumplimiento a lo establecido en la Ley 9 de 1979 en su Artículo 529, “</w:t>
            </w:r>
            <w:r w:rsidRPr="00C52E9C">
              <w:rPr>
                <w:rFonts w:ascii="Arial" w:eastAsia="MS Mincho" w:hAnsi="Arial" w:cs="Arial"/>
                <w:i/>
                <w:sz w:val="16"/>
                <w:szCs w:val="16"/>
              </w:rPr>
              <w:t>Por la cual se dictan Medidas Sanitarias</w:t>
            </w:r>
            <w:r w:rsidRPr="00C52E9C">
              <w:rPr>
                <w:rFonts w:ascii="Arial" w:eastAsia="MS Mincho" w:hAnsi="Arial" w:cs="Arial"/>
                <w:sz w:val="16"/>
                <w:szCs w:val="16"/>
              </w:rPr>
              <w:t xml:space="preserve">”, dentro del cual el Ministerio de Salud deberá: </w:t>
            </w:r>
          </w:p>
          <w:p w14:paraId="451819C6"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Determinar los requisitos generales que se deberán cumplir cuando el traslado se haga dentro del territorio nacional y particularmente, en este mismo caso, aquellos relacionados con la preservación de los cadáveres, teniendo en cuenta los siguientes factores:</w:t>
            </w:r>
          </w:p>
          <w:p w14:paraId="5AFAEB6C" w14:textId="77777777" w:rsidR="009659B6" w:rsidRDefault="00EA522F">
            <w:pPr>
              <w:pStyle w:val="Prrafodelista"/>
              <w:numPr>
                <w:ilvl w:val="0"/>
                <w:numId w:val="74"/>
              </w:numPr>
              <w:jc w:val="both"/>
              <w:rPr>
                <w:rFonts w:ascii="Arial" w:eastAsia="MS Mincho" w:hAnsi="Arial" w:cs="Arial"/>
                <w:sz w:val="16"/>
                <w:szCs w:val="16"/>
              </w:rPr>
            </w:pPr>
            <w:r w:rsidRPr="009659B6">
              <w:rPr>
                <w:rFonts w:ascii="Arial" w:eastAsia="MS Mincho" w:hAnsi="Arial" w:cs="Arial"/>
                <w:sz w:val="16"/>
                <w:szCs w:val="16"/>
              </w:rPr>
              <w:t>Causa de la muerte, debidamente certificada.</w:t>
            </w:r>
          </w:p>
          <w:p w14:paraId="051B3A06" w14:textId="77777777" w:rsidR="009659B6" w:rsidRDefault="00EA522F">
            <w:pPr>
              <w:pStyle w:val="Prrafodelista"/>
              <w:numPr>
                <w:ilvl w:val="0"/>
                <w:numId w:val="74"/>
              </w:numPr>
              <w:jc w:val="both"/>
              <w:rPr>
                <w:rFonts w:ascii="Arial" w:eastAsia="MS Mincho" w:hAnsi="Arial" w:cs="Arial"/>
                <w:sz w:val="16"/>
                <w:szCs w:val="16"/>
              </w:rPr>
            </w:pPr>
            <w:r w:rsidRPr="009659B6">
              <w:rPr>
                <w:rFonts w:ascii="Arial" w:eastAsia="MS Mincho" w:hAnsi="Arial" w:cs="Arial"/>
                <w:sz w:val="16"/>
                <w:szCs w:val="16"/>
              </w:rPr>
              <w:t>Tiempo del traslado con relación a la hora de la muerte.</w:t>
            </w:r>
          </w:p>
          <w:p w14:paraId="7C20A8A6" w14:textId="77777777" w:rsidR="009659B6" w:rsidRDefault="00EA522F">
            <w:pPr>
              <w:pStyle w:val="Prrafodelista"/>
              <w:numPr>
                <w:ilvl w:val="0"/>
                <w:numId w:val="74"/>
              </w:numPr>
              <w:jc w:val="both"/>
              <w:rPr>
                <w:rFonts w:ascii="Arial" w:eastAsia="MS Mincho" w:hAnsi="Arial" w:cs="Arial"/>
                <w:sz w:val="16"/>
                <w:szCs w:val="16"/>
              </w:rPr>
            </w:pPr>
            <w:r w:rsidRPr="009659B6">
              <w:rPr>
                <w:rFonts w:ascii="Arial" w:eastAsia="MS Mincho" w:hAnsi="Arial" w:cs="Arial"/>
                <w:sz w:val="16"/>
                <w:szCs w:val="16"/>
              </w:rPr>
              <w:t>Duración del traslado, máximo 24 horas.</w:t>
            </w:r>
          </w:p>
          <w:p w14:paraId="2B4F83B7" w14:textId="286314C6" w:rsidR="00EA522F" w:rsidRDefault="00EA522F">
            <w:pPr>
              <w:pStyle w:val="Prrafodelista"/>
              <w:numPr>
                <w:ilvl w:val="0"/>
                <w:numId w:val="74"/>
              </w:numPr>
              <w:jc w:val="both"/>
              <w:rPr>
                <w:rFonts w:ascii="Arial" w:eastAsia="MS Mincho" w:hAnsi="Arial" w:cs="Arial"/>
                <w:sz w:val="16"/>
                <w:szCs w:val="16"/>
              </w:rPr>
            </w:pPr>
            <w:r w:rsidRPr="009659B6">
              <w:rPr>
                <w:rFonts w:ascii="Arial" w:eastAsia="MS Mincho" w:hAnsi="Arial" w:cs="Arial"/>
                <w:sz w:val="16"/>
                <w:szCs w:val="16"/>
              </w:rPr>
              <w:t>Medios de transporte del cadáver, y condiciones climatológicas del lugar de defunción, de las regiones de tránsito y del lugar del destino que puedan influir en el desarrollo de los fenómenos de putrefacción.</w:t>
            </w:r>
          </w:p>
          <w:p w14:paraId="7DF195DF" w14:textId="77777777" w:rsidR="009659B6" w:rsidRPr="009659B6" w:rsidRDefault="009659B6">
            <w:pPr>
              <w:pStyle w:val="Prrafodelista"/>
              <w:numPr>
                <w:ilvl w:val="0"/>
                <w:numId w:val="74"/>
              </w:numPr>
              <w:jc w:val="both"/>
              <w:rPr>
                <w:rFonts w:ascii="Arial" w:eastAsia="MS Mincho" w:hAnsi="Arial" w:cs="Arial"/>
                <w:sz w:val="16"/>
                <w:szCs w:val="16"/>
              </w:rPr>
            </w:pPr>
          </w:p>
          <w:p w14:paraId="247CDFF2"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El futuro contratista deberá cumplir con los convenios internacionales existentes, con relación a los sistemas de preservación de cadáveres cuando el traslado del cadáver se realice fuera de los límites de la nación.</w:t>
            </w:r>
          </w:p>
          <w:p w14:paraId="7912566D" w14:textId="7D685218"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Fijar los requisitos que deberán cumplir las personas y establecimientos autorizables para el embalsamiento de cadáveres y determinar cuáles son las técnicas más adecuadas.</w:t>
            </w:r>
          </w:p>
          <w:p w14:paraId="4F8A954C"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El futuro contratista deberá dar cumplimiento a las normas establecidas en los convenios internacionales, con relación a las condiciones que se establezcan en cuanto al número, material de fabricación y hermetismo deberán llenar los ataúdes y los embalajes de éstos cuando el traslado se haga fuera del país.</w:t>
            </w:r>
          </w:p>
          <w:p w14:paraId="128E6EA3"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Cumplir con las normas, reglamentos y condiciones de tránsito estipuladas por el Ministerio de Trasporte para los vehículos destinados al traslado de cadáveres.</w:t>
            </w:r>
          </w:p>
          <w:p w14:paraId="7D371783"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 xml:space="preserve">Cumplir con los requisitos de orden sanitario, que se deben diligenciar ante los consulados de la nación para que éstos puedan autorizar el traslado de cadáveres </w:t>
            </w:r>
            <w:r w:rsidRPr="00C52E9C">
              <w:rPr>
                <w:rFonts w:ascii="Arial" w:eastAsia="MS Mincho" w:hAnsi="Arial" w:cs="Arial"/>
                <w:sz w:val="16"/>
                <w:szCs w:val="16"/>
              </w:rPr>
              <w:lastRenderedPageBreak/>
              <w:t>hacia el país, reglamentando la constatación correspondiente por parte de las Autoridades de Sanidad portuaria.</w:t>
            </w:r>
          </w:p>
          <w:p w14:paraId="458DF48D"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Nota:  El Contratista se encargará de realizar el traslado seguro del cofre o féretro al descargarlo de los vehículos, en salas de velación y destinos finales.</w:t>
            </w:r>
          </w:p>
          <w:p w14:paraId="71EB97B7" w14:textId="77777777" w:rsidR="00EA522F" w:rsidRPr="00C52E9C" w:rsidRDefault="302A1791" w:rsidP="009F2081">
            <w:pPr>
              <w:jc w:val="both"/>
              <w:rPr>
                <w:rFonts w:ascii="Arial" w:eastAsia="MS Mincho" w:hAnsi="Arial" w:cs="Arial"/>
                <w:sz w:val="16"/>
                <w:szCs w:val="16"/>
              </w:rPr>
            </w:pPr>
            <w:r w:rsidRPr="7B62DA10">
              <w:rPr>
                <w:rFonts w:ascii="Arial" w:eastAsia="MS Mincho" w:hAnsi="Arial" w:cs="Arial"/>
                <w:sz w:val="16"/>
                <w:szCs w:val="16"/>
              </w:rPr>
              <w:t>El contratista garantizará el cumplimiento frente a la normatividad legal en relación al Plan Estratégico de Seguridad Vial PESV, establecidos en la Ley 2251 de 2022 “</w:t>
            </w:r>
            <w:r w:rsidRPr="009137CF">
              <w:rPr>
                <w:rFonts w:ascii="Arial" w:eastAsia="MS Mincho" w:hAnsi="Arial" w:cs="Arial"/>
                <w:i/>
                <w:iCs/>
                <w:sz w:val="16"/>
                <w:szCs w:val="16"/>
              </w:rPr>
              <w:t>por la cual se dictan normas para el diseño e implementación de la política de seguridad vial con enfoque de sistema seguro y se dictan otras disposiciones Ley Julián Esteban</w:t>
            </w:r>
            <w:r w:rsidRPr="7B62DA10">
              <w:rPr>
                <w:rFonts w:ascii="Arial" w:eastAsia="MS Mincho" w:hAnsi="Arial" w:cs="Arial"/>
                <w:sz w:val="16"/>
                <w:szCs w:val="16"/>
              </w:rPr>
              <w:t>”; Resolución</w:t>
            </w:r>
            <w:r w:rsidRPr="7B62DA10">
              <w:rPr>
                <w:rFonts w:ascii="Arial" w:hAnsi="Arial" w:cs="Arial"/>
                <w:sz w:val="16"/>
                <w:szCs w:val="16"/>
              </w:rPr>
              <w:t xml:space="preserve"> No. 40595 de 2022 “</w:t>
            </w:r>
            <w:r w:rsidRPr="009137CF">
              <w:rPr>
                <w:rFonts w:ascii="Arial" w:hAnsi="Arial" w:cs="Arial"/>
                <w:i/>
                <w:iCs/>
                <w:sz w:val="16"/>
                <w:szCs w:val="16"/>
              </w:rPr>
              <w:t>Por la cual se adopta la metodología para el diseño, implementación y verificación de los Planes Estratégicos de Seguridad Vial y se dictan otras disposiciones</w:t>
            </w:r>
            <w:r w:rsidRPr="7B62DA10">
              <w:rPr>
                <w:rFonts w:ascii="Arial" w:hAnsi="Arial" w:cs="Arial"/>
                <w:sz w:val="16"/>
                <w:szCs w:val="16"/>
              </w:rPr>
              <w:t>”, entre otros. Por lo cual el contratista entregará los soportes correspondientes a los conductores y equipo automotor asignado al presente objeto del contrato.</w:t>
            </w:r>
          </w:p>
          <w:p w14:paraId="76284728"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Así mismo, el contratista garantizará las condiciones sanitarias como elementos de protección personal del personal que realiza el traslado y manipulación del cadáver.</w:t>
            </w:r>
          </w:p>
        </w:tc>
        <w:tc>
          <w:tcPr>
            <w:tcW w:w="427" w:type="pct"/>
          </w:tcPr>
          <w:p w14:paraId="76FF9309" w14:textId="77777777" w:rsidR="00EA522F" w:rsidRPr="00C52E9C" w:rsidRDefault="00EA522F" w:rsidP="009F2081">
            <w:pPr>
              <w:jc w:val="both"/>
              <w:rPr>
                <w:rFonts w:ascii="Arial" w:eastAsia="MS Mincho" w:hAnsi="Arial" w:cs="Arial"/>
                <w:sz w:val="16"/>
                <w:szCs w:val="16"/>
              </w:rPr>
            </w:pPr>
          </w:p>
        </w:tc>
        <w:tc>
          <w:tcPr>
            <w:tcW w:w="563" w:type="pct"/>
          </w:tcPr>
          <w:p w14:paraId="7FEB2577" w14:textId="77777777" w:rsidR="00EA522F" w:rsidRPr="00C52E9C" w:rsidRDefault="00EA522F" w:rsidP="009F2081">
            <w:pPr>
              <w:jc w:val="both"/>
              <w:rPr>
                <w:rFonts w:ascii="Arial" w:eastAsia="MS Mincho" w:hAnsi="Arial" w:cs="Arial"/>
                <w:sz w:val="16"/>
                <w:szCs w:val="16"/>
              </w:rPr>
            </w:pPr>
          </w:p>
        </w:tc>
      </w:tr>
      <w:tr w:rsidR="00C52E9C" w:rsidRPr="00C52E9C" w14:paraId="3BCD8F00" w14:textId="7B093FB0" w:rsidTr="7B62DA10">
        <w:tc>
          <w:tcPr>
            <w:tcW w:w="286" w:type="pct"/>
            <w:vAlign w:val="center"/>
          </w:tcPr>
          <w:p w14:paraId="3B05231E" w14:textId="77777777" w:rsidR="00EA522F" w:rsidRPr="00C52E9C" w:rsidRDefault="00EA522F">
            <w:pPr>
              <w:numPr>
                <w:ilvl w:val="0"/>
                <w:numId w:val="28"/>
              </w:numPr>
              <w:contextualSpacing/>
              <w:jc w:val="center"/>
              <w:rPr>
                <w:rFonts w:ascii="Arial" w:hAnsi="Arial" w:cs="Arial"/>
                <w:sz w:val="16"/>
                <w:szCs w:val="16"/>
              </w:rPr>
            </w:pPr>
          </w:p>
        </w:tc>
        <w:tc>
          <w:tcPr>
            <w:tcW w:w="798" w:type="pct"/>
            <w:vAlign w:val="center"/>
          </w:tcPr>
          <w:p w14:paraId="4F210879" w14:textId="77777777" w:rsidR="00EA522F" w:rsidRPr="00C52E9C" w:rsidRDefault="00EA522F" w:rsidP="009F2081">
            <w:pPr>
              <w:jc w:val="center"/>
              <w:rPr>
                <w:rFonts w:ascii="Arial" w:eastAsia="MS Mincho" w:hAnsi="Arial" w:cs="Arial"/>
                <w:b/>
                <w:bCs/>
                <w:sz w:val="16"/>
                <w:szCs w:val="16"/>
              </w:rPr>
            </w:pPr>
          </w:p>
          <w:p w14:paraId="414EDAE1" w14:textId="77777777" w:rsidR="00EA522F" w:rsidRPr="00C52E9C" w:rsidRDefault="00EA522F" w:rsidP="009F2081">
            <w:pPr>
              <w:jc w:val="center"/>
              <w:rPr>
                <w:rFonts w:ascii="Arial" w:eastAsia="MS Mincho" w:hAnsi="Arial" w:cs="Arial"/>
                <w:b/>
                <w:bCs/>
                <w:sz w:val="16"/>
                <w:szCs w:val="16"/>
              </w:rPr>
            </w:pPr>
            <w:r w:rsidRPr="00C52E9C">
              <w:rPr>
                <w:rFonts w:ascii="Arial" w:eastAsia="MS Mincho" w:hAnsi="Arial" w:cs="Arial"/>
                <w:b/>
                <w:bCs/>
                <w:sz w:val="16"/>
                <w:szCs w:val="16"/>
              </w:rPr>
              <w:t>TANATOPRAXIA</w:t>
            </w:r>
          </w:p>
          <w:p w14:paraId="092FCA2D" w14:textId="77777777" w:rsidR="00EA522F" w:rsidRPr="00C52E9C" w:rsidRDefault="00EA522F" w:rsidP="009F2081">
            <w:pPr>
              <w:jc w:val="center"/>
              <w:rPr>
                <w:rFonts w:ascii="Arial" w:eastAsia="MS Mincho" w:hAnsi="Arial" w:cs="Arial"/>
                <w:b/>
                <w:bCs/>
                <w:sz w:val="16"/>
                <w:szCs w:val="16"/>
              </w:rPr>
            </w:pPr>
          </w:p>
        </w:tc>
        <w:tc>
          <w:tcPr>
            <w:tcW w:w="2927" w:type="pct"/>
            <w:vAlign w:val="center"/>
          </w:tcPr>
          <w:p w14:paraId="096BCB0F"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El proponente debe garantizar la calidad del procedimiento de la tanatopraxia, el cual es el conjunto de prácticas que se realizan sobre un cadáver, desarrollando y aplicando métodos tanto para su higienización, conservación, embalsamamiento, restauración, reconstrucción y cuidado estético del cadáver, para que tenga el aspecto más natural de presentación del cuerpo; de acuerdo a las normas sanitarias establecidas para tal fin en la Resolución No 5194 de 2010, del Ministerio de la Protección Social y de conformidad con las normas legales vigentes además de lo dispuesto por la autoridad competente.</w:t>
            </w:r>
          </w:p>
          <w:p w14:paraId="0759C676"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Se debe garantizar por parte del oferente la preservación del cadáver, revisando cuantas veces sea necesario que se cumpla con la condición durante la prestación del servicio, desplazamiento y destino final.</w:t>
            </w:r>
          </w:p>
          <w:p w14:paraId="1A1F3F56"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Así mismo, el contratista garantizará las condiciones sanitarias como elementos de protección personal del personal que realiza el traslado y manipulación del cadáver.</w:t>
            </w:r>
          </w:p>
        </w:tc>
        <w:tc>
          <w:tcPr>
            <w:tcW w:w="427" w:type="pct"/>
          </w:tcPr>
          <w:p w14:paraId="5B88F608" w14:textId="77777777" w:rsidR="00EA522F" w:rsidRPr="00C52E9C" w:rsidRDefault="00EA522F" w:rsidP="009F2081">
            <w:pPr>
              <w:jc w:val="both"/>
              <w:rPr>
                <w:rFonts w:ascii="Arial" w:eastAsia="MS Mincho" w:hAnsi="Arial" w:cs="Arial"/>
                <w:sz w:val="16"/>
                <w:szCs w:val="16"/>
              </w:rPr>
            </w:pPr>
          </w:p>
        </w:tc>
        <w:tc>
          <w:tcPr>
            <w:tcW w:w="563" w:type="pct"/>
          </w:tcPr>
          <w:p w14:paraId="2CDD2DB6" w14:textId="77777777" w:rsidR="00EA522F" w:rsidRPr="00C52E9C" w:rsidRDefault="00EA522F" w:rsidP="009F2081">
            <w:pPr>
              <w:jc w:val="both"/>
              <w:rPr>
                <w:rFonts w:ascii="Arial" w:eastAsia="MS Mincho" w:hAnsi="Arial" w:cs="Arial"/>
                <w:sz w:val="16"/>
                <w:szCs w:val="16"/>
              </w:rPr>
            </w:pPr>
          </w:p>
        </w:tc>
      </w:tr>
      <w:tr w:rsidR="00C52E9C" w:rsidRPr="00C52E9C" w14:paraId="4C7CA2B6" w14:textId="3C2F72D0" w:rsidTr="7B62DA10">
        <w:trPr>
          <w:trHeight w:val="427"/>
        </w:trPr>
        <w:tc>
          <w:tcPr>
            <w:tcW w:w="286" w:type="pct"/>
            <w:vAlign w:val="center"/>
          </w:tcPr>
          <w:p w14:paraId="57F3B4C9" w14:textId="77777777" w:rsidR="00EA522F" w:rsidRPr="00C52E9C" w:rsidRDefault="00EA522F">
            <w:pPr>
              <w:numPr>
                <w:ilvl w:val="0"/>
                <w:numId w:val="28"/>
              </w:numPr>
              <w:contextualSpacing/>
              <w:jc w:val="center"/>
              <w:rPr>
                <w:rFonts w:ascii="Arial" w:hAnsi="Arial" w:cs="Arial"/>
                <w:sz w:val="16"/>
                <w:szCs w:val="16"/>
              </w:rPr>
            </w:pPr>
          </w:p>
        </w:tc>
        <w:tc>
          <w:tcPr>
            <w:tcW w:w="798" w:type="pct"/>
            <w:vAlign w:val="center"/>
          </w:tcPr>
          <w:p w14:paraId="3B6B6F4B" w14:textId="77777777" w:rsidR="00EA522F" w:rsidRPr="00C52E9C" w:rsidRDefault="00EA522F" w:rsidP="009F2081">
            <w:pPr>
              <w:jc w:val="center"/>
              <w:rPr>
                <w:rFonts w:ascii="Arial" w:eastAsia="MS Mincho" w:hAnsi="Arial" w:cs="Arial"/>
                <w:b/>
                <w:bCs/>
                <w:sz w:val="16"/>
                <w:szCs w:val="16"/>
              </w:rPr>
            </w:pPr>
            <w:r w:rsidRPr="00C52E9C">
              <w:rPr>
                <w:rFonts w:ascii="Arial" w:eastAsia="MS Mincho" w:hAnsi="Arial" w:cs="Arial"/>
                <w:b/>
                <w:bCs/>
                <w:sz w:val="16"/>
                <w:szCs w:val="16"/>
              </w:rPr>
              <w:t>TANATOESTÉTICA</w:t>
            </w:r>
          </w:p>
        </w:tc>
        <w:tc>
          <w:tcPr>
            <w:tcW w:w="2927" w:type="pct"/>
            <w:vAlign w:val="center"/>
          </w:tcPr>
          <w:p w14:paraId="239955C8"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Se realiza por solicitud de la familia o el encargado del cuerpo, que corresponde al maquillaje y peluquería para conseguir que el fallecido muestre la mejor imagen posible.</w:t>
            </w:r>
          </w:p>
        </w:tc>
        <w:tc>
          <w:tcPr>
            <w:tcW w:w="427" w:type="pct"/>
          </w:tcPr>
          <w:p w14:paraId="0BCB4C35" w14:textId="77777777" w:rsidR="00EA522F" w:rsidRPr="00C52E9C" w:rsidRDefault="00EA522F" w:rsidP="009F2081">
            <w:pPr>
              <w:jc w:val="both"/>
              <w:rPr>
                <w:rFonts w:ascii="Arial" w:eastAsia="MS Mincho" w:hAnsi="Arial" w:cs="Arial"/>
                <w:sz w:val="16"/>
                <w:szCs w:val="16"/>
              </w:rPr>
            </w:pPr>
          </w:p>
        </w:tc>
        <w:tc>
          <w:tcPr>
            <w:tcW w:w="563" w:type="pct"/>
          </w:tcPr>
          <w:p w14:paraId="03546B49" w14:textId="77777777" w:rsidR="00EA522F" w:rsidRPr="00C52E9C" w:rsidRDefault="00EA522F" w:rsidP="009F2081">
            <w:pPr>
              <w:jc w:val="both"/>
              <w:rPr>
                <w:rFonts w:ascii="Arial" w:eastAsia="MS Mincho" w:hAnsi="Arial" w:cs="Arial"/>
                <w:sz w:val="16"/>
                <w:szCs w:val="16"/>
              </w:rPr>
            </w:pPr>
          </w:p>
        </w:tc>
      </w:tr>
      <w:tr w:rsidR="00C52E9C" w:rsidRPr="00C52E9C" w14:paraId="789CB897" w14:textId="58A47B34" w:rsidTr="7B62DA10">
        <w:trPr>
          <w:trHeight w:val="580"/>
        </w:trPr>
        <w:tc>
          <w:tcPr>
            <w:tcW w:w="286" w:type="pct"/>
            <w:vAlign w:val="center"/>
          </w:tcPr>
          <w:p w14:paraId="647AFDC7" w14:textId="77777777" w:rsidR="00EA522F" w:rsidRPr="00C52E9C" w:rsidRDefault="00EA522F">
            <w:pPr>
              <w:numPr>
                <w:ilvl w:val="0"/>
                <w:numId w:val="28"/>
              </w:numPr>
              <w:contextualSpacing/>
              <w:jc w:val="center"/>
              <w:rPr>
                <w:rFonts w:ascii="Arial" w:hAnsi="Arial" w:cs="Arial"/>
                <w:sz w:val="16"/>
                <w:szCs w:val="16"/>
              </w:rPr>
            </w:pPr>
          </w:p>
        </w:tc>
        <w:tc>
          <w:tcPr>
            <w:tcW w:w="798" w:type="pct"/>
            <w:vAlign w:val="center"/>
          </w:tcPr>
          <w:p w14:paraId="5D669714" w14:textId="77777777" w:rsidR="00EA522F" w:rsidRPr="00C52E9C" w:rsidRDefault="00EA522F" w:rsidP="009F2081">
            <w:pPr>
              <w:jc w:val="center"/>
              <w:rPr>
                <w:rFonts w:ascii="Arial" w:eastAsia="MS Mincho" w:hAnsi="Arial" w:cs="Arial"/>
                <w:b/>
                <w:bCs/>
                <w:sz w:val="16"/>
                <w:szCs w:val="16"/>
              </w:rPr>
            </w:pPr>
            <w:r w:rsidRPr="00C52E9C">
              <w:rPr>
                <w:rFonts w:ascii="Arial" w:eastAsia="MS Mincho" w:hAnsi="Arial" w:cs="Arial"/>
                <w:b/>
                <w:bCs/>
                <w:sz w:val="16"/>
                <w:szCs w:val="16"/>
              </w:rPr>
              <w:t>COFRE, ATAÚD O FÉRETRO</w:t>
            </w:r>
          </w:p>
        </w:tc>
        <w:tc>
          <w:tcPr>
            <w:tcW w:w="2927" w:type="pct"/>
            <w:vAlign w:val="center"/>
          </w:tcPr>
          <w:p w14:paraId="43BEC7A9" w14:textId="77777777" w:rsidR="00EA522F" w:rsidRPr="00C52E9C" w:rsidRDefault="00EA522F" w:rsidP="009F2081">
            <w:pPr>
              <w:jc w:val="both"/>
              <w:rPr>
                <w:rFonts w:ascii="Arial" w:hAnsi="Arial" w:cs="Arial"/>
                <w:sz w:val="16"/>
                <w:szCs w:val="16"/>
              </w:rPr>
            </w:pPr>
            <w:r w:rsidRPr="00C52E9C">
              <w:rPr>
                <w:rFonts w:ascii="Arial" w:hAnsi="Arial" w:cs="Arial"/>
                <w:sz w:val="16"/>
                <w:szCs w:val="16"/>
              </w:rPr>
              <w:t>Cofres, ataúdes o féretros de lujo gama alta y/o media tapa con acrílico - cobertura a nivel nacional – especificaciones técnicas:</w:t>
            </w:r>
          </w:p>
          <w:p w14:paraId="08FE7FBB" w14:textId="77777777" w:rsidR="00EA522F" w:rsidRPr="00C52E9C" w:rsidRDefault="00EA522F">
            <w:pPr>
              <w:pStyle w:val="Prrafodelista"/>
              <w:numPr>
                <w:ilvl w:val="0"/>
                <w:numId w:val="58"/>
              </w:numPr>
              <w:spacing w:after="160" w:line="259" w:lineRule="auto"/>
              <w:jc w:val="both"/>
              <w:rPr>
                <w:rFonts w:ascii="Arial" w:hAnsi="Arial" w:cs="Arial"/>
                <w:sz w:val="16"/>
                <w:szCs w:val="16"/>
              </w:rPr>
            </w:pPr>
            <w:r w:rsidRPr="00C52E9C">
              <w:rPr>
                <w:rFonts w:ascii="Arial" w:hAnsi="Arial" w:cs="Arial"/>
                <w:sz w:val="16"/>
                <w:szCs w:val="16"/>
              </w:rPr>
              <w:t xml:space="preserve">Medidas: Largo: Entre 190 a 213 </w:t>
            </w:r>
            <w:r w:rsidRPr="00C52E9C">
              <w:rPr>
                <w:rFonts w:ascii="Arial" w:eastAsia="MS Mincho" w:hAnsi="Arial" w:cs="Arial"/>
                <w:sz w:val="16"/>
                <w:szCs w:val="16"/>
              </w:rPr>
              <w:t>centímetros</w:t>
            </w:r>
            <w:r w:rsidRPr="00C52E9C">
              <w:rPr>
                <w:rFonts w:ascii="Arial" w:hAnsi="Arial" w:cs="Arial"/>
                <w:sz w:val="16"/>
                <w:szCs w:val="16"/>
              </w:rPr>
              <w:t xml:space="preserve">. </w:t>
            </w:r>
          </w:p>
          <w:p w14:paraId="2676DA8A" w14:textId="77777777" w:rsidR="00EA522F" w:rsidRPr="00C52E9C" w:rsidRDefault="00EA522F">
            <w:pPr>
              <w:pStyle w:val="Prrafodelista"/>
              <w:numPr>
                <w:ilvl w:val="0"/>
                <w:numId w:val="58"/>
              </w:numPr>
              <w:spacing w:after="160" w:line="259" w:lineRule="auto"/>
              <w:jc w:val="both"/>
              <w:rPr>
                <w:rFonts w:ascii="Arial" w:hAnsi="Arial" w:cs="Arial"/>
                <w:sz w:val="16"/>
                <w:szCs w:val="16"/>
              </w:rPr>
            </w:pPr>
            <w:r w:rsidRPr="00C52E9C">
              <w:rPr>
                <w:rFonts w:ascii="Arial" w:eastAsia="MS Mincho" w:hAnsi="Arial" w:cs="Arial"/>
                <w:sz w:val="16"/>
                <w:szCs w:val="16"/>
              </w:rPr>
              <w:t xml:space="preserve">Ancho: Entre 55 a 90 centímetros. </w:t>
            </w:r>
          </w:p>
          <w:p w14:paraId="38AA9D0D" w14:textId="77777777" w:rsidR="00EA522F" w:rsidRPr="00C52E9C" w:rsidRDefault="00EA522F">
            <w:pPr>
              <w:pStyle w:val="Prrafodelista"/>
              <w:numPr>
                <w:ilvl w:val="0"/>
                <w:numId w:val="58"/>
              </w:numPr>
              <w:spacing w:after="160" w:line="259" w:lineRule="auto"/>
              <w:jc w:val="both"/>
              <w:rPr>
                <w:rFonts w:ascii="Arial" w:hAnsi="Arial" w:cs="Arial"/>
                <w:sz w:val="16"/>
                <w:szCs w:val="16"/>
              </w:rPr>
            </w:pPr>
            <w:r w:rsidRPr="00C52E9C">
              <w:rPr>
                <w:rFonts w:ascii="Arial" w:hAnsi="Arial" w:cs="Arial"/>
                <w:sz w:val="16"/>
                <w:szCs w:val="16"/>
              </w:rPr>
              <w:t xml:space="preserve">Alto: Entre 45 a 60 </w:t>
            </w:r>
            <w:r w:rsidRPr="00C52E9C">
              <w:rPr>
                <w:rFonts w:ascii="Arial" w:eastAsia="MS Mincho" w:hAnsi="Arial" w:cs="Arial"/>
                <w:sz w:val="16"/>
                <w:szCs w:val="16"/>
              </w:rPr>
              <w:t>centímetros</w:t>
            </w:r>
            <w:r w:rsidRPr="00C52E9C">
              <w:rPr>
                <w:rFonts w:ascii="Arial" w:hAnsi="Arial" w:cs="Arial"/>
                <w:sz w:val="16"/>
                <w:szCs w:val="16"/>
              </w:rPr>
              <w:t xml:space="preserve">. </w:t>
            </w:r>
          </w:p>
          <w:p w14:paraId="0457C90D" w14:textId="77777777" w:rsidR="00EA522F" w:rsidRPr="00C52E9C" w:rsidRDefault="00EA522F">
            <w:pPr>
              <w:pStyle w:val="Prrafodelista"/>
              <w:numPr>
                <w:ilvl w:val="0"/>
                <w:numId w:val="58"/>
              </w:numPr>
              <w:spacing w:after="160" w:line="259" w:lineRule="auto"/>
              <w:jc w:val="both"/>
              <w:rPr>
                <w:rFonts w:ascii="Arial" w:hAnsi="Arial" w:cs="Arial"/>
                <w:sz w:val="16"/>
                <w:szCs w:val="16"/>
              </w:rPr>
            </w:pPr>
            <w:r w:rsidRPr="00C52E9C">
              <w:rPr>
                <w:rFonts w:ascii="Arial" w:hAnsi="Arial" w:cs="Arial"/>
                <w:sz w:val="16"/>
                <w:szCs w:val="16"/>
              </w:rPr>
              <w:t xml:space="preserve">Materiales: Aglomerados (MDF) y un 3% en madera tratada curada y de plantaciones renovables. </w:t>
            </w:r>
          </w:p>
          <w:p w14:paraId="36C8BC95" w14:textId="77777777" w:rsidR="00EA522F" w:rsidRPr="00C52E9C" w:rsidRDefault="00EA522F">
            <w:pPr>
              <w:pStyle w:val="Prrafodelista"/>
              <w:numPr>
                <w:ilvl w:val="0"/>
                <w:numId w:val="58"/>
              </w:numPr>
              <w:spacing w:after="160" w:line="259" w:lineRule="auto"/>
              <w:jc w:val="both"/>
              <w:rPr>
                <w:rFonts w:ascii="Arial" w:hAnsi="Arial" w:cs="Arial"/>
                <w:sz w:val="16"/>
                <w:szCs w:val="16"/>
              </w:rPr>
            </w:pPr>
            <w:r w:rsidRPr="00C52E9C">
              <w:rPr>
                <w:rFonts w:ascii="Arial" w:hAnsi="Arial" w:cs="Arial"/>
                <w:sz w:val="16"/>
                <w:szCs w:val="16"/>
              </w:rPr>
              <w:t>Capacidad mínima de Cargue: 200 kilos.</w:t>
            </w:r>
          </w:p>
          <w:p w14:paraId="4DF77732" w14:textId="77777777" w:rsidR="00EA522F" w:rsidRPr="00C52E9C" w:rsidRDefault="00EA522F">
            <w:pPr>
              <w:pStyle w:val="Prrafodelista"/>
              <w:numPr>
                <w:ilvl w:val="0"/>
                <w:numId w:val="58"/>
              </w:numPr>
              <w:spacing w:after="160" w:line="259" w:lineRule="auto"/>
              <w:jc w:val="both"/>
              <w:rPr>
                <w:rFonts w:ascii="Arial" w:hAnsi="Arial" w:cs="Arial"/>
                <w:sz w:val="16"/>
                <w:szCs w:val="16"/>
              </w:rPr>
            </w:pPr>
            <w:r w:rsidRPr="00C52E9C">
              <w:rPr>
                <w:rFonts w:ascii="Arial" w:hAnsi="Arial" w:cs="Arial"/>
                <w:sz w:val="16"/>
                <w:szCs w:val="16"/>
              </w:rPr>
              <w:t xml:space="preserve">Pinturas: Especiales entonadas por personal calificado. </w:t>
            </w:r>
          </w:p>
          <w:p w14:paraId="29A4958D" w14:textId="77777777" w:rsidR="00EA522F" w:rsidRPr="00C52E9C" w:rsidRDefault="00EA522F">
            <w:pPr>
              <w:pStyle w:val="Prrafodelista"/>
              <w:numPr>
                <w:ilvl w:val="0"/>
                <w:numId w:val="58"/>
              </w:numPr>
              <w:spacing w:after="160" w:line="259" w:lineRule="auto"/>
              <w:jc w:val="both"/>
              <w:rPr>
                <w:rFonts w:ascii="Arial" w:hAnsi="Arial" w:cs="Arial"/>
                <w:sz w:val="16"/>
                <w:szCs w:val="16"/>
              </w:rPr>
            </w:pPr>
            <w:r w:rsidRPr="00C52E9C">
              <w:rPr>
                <w:rFonts w:ascii="Arial" w:hAnsi="Arial" w:cs="Arial"/>
                <w:sz w:val="16"/>
                <w:szCs w:val="16"/>
              </w:rPr>
              <w:t xml:space="preserve">Colores en acabado semi - mate. </w:t>
            </w:r>
          </w:p>
          <w:p w14:paraId="2A0A1AA4" w14:textId="77777777" w:rsidR="00EA522F" w:rsidRPr="00C52E9C" w:rsidRDefault="00EA522F">
            <w:pPr>
              <w:pStyle w:val="Prrafodelista"/>
              <w:numPr>
                <w:ilvl w:val="0"/>
                <w:numId w:val="58"/>
              </w:numPr>
              <w:spacing w:after="160" w:line="259" w:lineRule="auto"/>
              <w:jc w:val="both"/>
              <w:rPr>
                <w:rFonts w:ascii="Arial" w:hAnsi="Arial" w:cs="Arial"/>
                <w:sz w:val="16"/>
                <w:szCs w:val="16"/>
              </w:rPr>
            </w:pPr>
            <w:r w:rsidRPr="00C52E9C">
              <w:rPr>
                <w:rFonts w:ascii="Arial" w:hAnsi="Arial" w:cs="Arial"/>
                <w:sz w:val="16"/>
                <w:szCs w:val="16"/>
              </w:rPr>
              <w:t xml:space="preserve">Tapizado: Capitoneado-Acolchado con Seda Brillante Nieve-Cartón especial secante e impermeabilizante, ACRÍLICO (burbuja) Transparente, Bouquet, Edredón acolchado, manija (agarradera) en madera de tres secciones por cada lado o larga con tornillo roscado, con tuerca y arandela, herrajes y bisagras doradas. </w:t>
            </w:r>
          </w:p>
          <w:p w14:paraId="60ACC5F1" w14:textId="77777777" w:rsidR="00EA522F" w:rsidRPr="00C52E9C" w:rsidRDefault="00EA522F">
            <w:pPr>
              <w:pStyle w:val="Prrafodelista"/>
              <w:numPr>
                <w:ilvl w:val="0"/>
                <w:numId w:val="58"/>
              </w:numPr>
              <w:spacing w:after="160" w:line="259" w:lineRule="auto"/>
              <w:ind w:left="349"/>
              <w:jc w:val="both"/>
              <w:rPr>
                <w:rFonts w:ascii="Arial" w:hAnsi="Arial" w:cs="Arial"/>
                <w:sz w:val="16"/>
                <w:szCs w:val="16"/>
              </w:rPr>
            </w:pPr>
            <w:r w:rsidRPr="00C52E9C">
              <w:rPr>
                <w:rFonts w:ascii="Arial" w:hAnsi="Arial" w:cs="Arial"/>
                <w:sz w:val="16"/>
                <w:szCs w:val="16"/>
              </w:rPr>
              <w:t>Cofre, ataúd o féretro</w:t>
            </w:r>
            <w:r w:rsidRPr="00C52E9C">
              <w:rPr>
                <w:rFonts w:ascii="Arial" w:eastAsia="MS Mincho" w:hAnsi="Arial" w:cs="Arial"/>
                <w:sz w:val="16"/>
                <w:szCs w:val="16"/>
              </w:rPr>
              <w:t xml:space="preserve"> (cuyo costo incluido impuestos no debe superar, para el personal uniformado hasta dos (1.3) S.M.L.M.V', cumpliendo con lo establecido en la Resolución No 02551 del 10/06/2015, en su artículo 21º, </w:t>
            </w:r>
            <w:r w:rsidRPr="00C52E9C">
              <w:rPr>
                <w:rFonts w:ascii="Arial" w:eastAsia="MS Mincho" w:hAnsi="Arial" w:cs="Arial"/>
                <w:i/>
                <w:iCs/>
                <w:sz w:val="16"/>
                <w:szCs w:val="16"/>
              </w:rPr>
              <w:t>“Servicios que cubre el auxilio funerario”</w:t>
            </w:r>
            <w:r w:rsidRPr="00C52E9C">
              <w:rPr>
                <w:rFonts w:ascii="Arial" w:eastAsia="MS Mincho" w:hAnsi="Arial" w:cs="Arial"/>
                <w:sz w:val="16"/>
                <w:szCs w:val="16"/>
              </w:rPr>
              <w:t xml:space="preserve">. </w:t>
            </w:r>
          </w:p>
          <w:p w14:paraId="5F328983" w14:textId="77777777" w:rsidR="00EA522F" w:rsidRPr="00C52E9C" w:rsidRDefault="00EA522F" w:rsidP="009F2081">
            <w:pPr>
              <w:jc w:val="both"/>
              <w:rPr>
                <w:rFonts w:ascii="Arial" w:hAnsi="Arial" w:cs="Arial"/>
                <w:sz w:val="16"/>
                <w:szCs w:val="16"/>
              </w:rPr>
            </w:pPr>
            <w:r w:rsidRPr="00C52E9C">
              <w:rPr>
                <w:rFonts w:ascii="Arial" w:hAnsi="Arial" w:cs="Arial"/>
                <w:b/>
                <w:sz w:val="16"/>
                <w:szCs w:val="16"/>
              </w:rPr>
              <w:lastRenderedPageBreak/>
              <w:t>Nota</w:t>
            </w:r>
            <w:r w:rsidRPr="00C52E9C">
              <w:rPr>
                <w:rFonts w:ascii="Arial" w:hAnsi="Arial" w:cs="Arial"/>
                <w:sz w:val="16"/>
                <w:szCs w:val="16"/>
              </w:rPr>
              <w:t xml:space="preserve">: En los casos donde se requieran Cofre, ataúd o féretro TIPO EXTRA O SUPER EXTRA, por el tamaño del fallecido (estatura, obesidad, etc.), el contratante deberá suministrar un Cofre, ataúd o féretro del tamaño requerido con las mismas características del paquete al cual pertenezca, sin costo adicional. </w:t>
            </w:r>
          </w:p>
          <w:p w14:paraId="30D25410" w14:textId="77777777" w:rsidR="00EA522F" w:rsidRPr="00C52E9C" w:rsidRDefault="00EA522F" w:rsidP="009F2081">
            <w:pPr>
              <w:jc w:val="both"/>
              <w:rPr>
                <w:rFonts w:ascii="Arial" w:hAnsi="Arial" w:cs="Arial"/>
                <w:sz w:val="16"/>
                <w:szCs w:val="16"/>
              </w:rPr>
            </w:pPr>
            <w:r w:rsidRPr="00C52E9C">
              <w:rPr>
                <w:rFonts w:ascii="Arial" w:hAnsi="Arial" w:cs="Arial"/>
                <w:sz w:val="16"/>
                <w:szCs w:val="16"/>
              </w:rPr>
              <w:t>Si por algún motivo se presentan desperfectos o daños en los Cofres, ataúdes o féretros, durante los traslados aéreos, fluviales o terrestres, el contratista que se derive del presente proceso, deberá remplazarlo sin ningún costo adicional a la administración, de acuerdo a lo establecido en la Resolución No 5194 de 2010 del Ministerio de la Protección Social.</w:t>
            </w:r>
          </w:p>
          <w:p w14:paraId="0FEFABC1" w14:textId="77777777" w:rsidR="00EA522F" w:rsidRPr="00C52E9C" w:rsidRDefault="00EA522F" w:rsidP="009F2081">
            <w:pPr>
              <w:jc w:val="both"/>
              <w:rPr>
                <w:rFonts w:ascii="Arial" w:hAnsi="Arial" w:cs="Arial"/>
                <w:sz w:val="16"/>
                <w:szCs w:val="16"/>
              </w:rPr>
            </w:pPr>
            <w:r w:rsidRPr="00C52E9C">
              <w:rPr>
                <w:rFonts w:ascii="Arial" w:eastAsia="MS Mincho" w:hAnsi="Arial" w:cs="Arial"/>
                <w:sz w:val="16"/>
                <w:szCs w:val="16"/>
              </w:rPr>
              <w:t xml:space="preserve">El contratista garantizará el cumplimiento frente a la normatividad legal en relación al Plan Estratégico de Seguridad Vial PESV, establecidos en la Ley 2251 de 2022, </w:t>
            </w:r>
            <w:r w:rsidRPr="00C52E9C">
              <w:rPr>
                <w:rFonts w:ascii="Arial" w:eastAsia="MS Mincho" w:hAnsi="Arial" w:cs="Arial"/>
                <w:i/>
                <w:iCs/>
                <w:sz w:val="16"/>
                <w:szCs w:val="16"/>
              </w:rPr>
              <w:t xml:space="preserve">“Por la cual se dictan normas para el diseño e implementación de la política de seguridad vial con enfoque de sistema seguro y se dictan otras disposiciones Ley Julián Esteban” </w:t>
            </w:r>
            <w:r w:rsidRPr="00C52E9C">
              <w:rPr>
                <w:rFonts w:ascii="Arial" w:eastAsia="MS Mincho" w:hAnsi="Arial" w:cs="Arial"/>
                <w:sz w:val="16"/>
                <w:szCs w:val="16"/>
              </w:rPr>
              <w:t>y a la</w:t>
            </w:r>
            <w:r w:rsidRPr="00C52E9C">
              <w:rPr>
                <w:rFonts w:ascii="Arial" w:eastAsia="MS Mincho" w:hAnsi="Arial" w:cs="Arial"/>
                <w:i/>
                <w:iCs/>
                <w:sz w:val="16"/>
                <w:szCs w:val="16"/>
              </w:rPr>
              <w:t xml:space="preserve"> </w:t>
            </w:r>
            <w:r w:rsidRPr="00C52E9C">
              <w:rPr>
                <w:rFonts w:ascii="Arial" w:eastAsia="MS Mincho" w:hAnsi="Arial" w:cs="Arial"/>
                <w:sz w:val="16"/>
                <w:szCs w:val="16"/>
              </w:rPr>
              <w:t>Resolución</w:t>
            </w:r>
            <w:r w:rsidRPr="00C52E9C">
              <w:rPr>
                <w:rFonts w:ascii="Arial" w:hAnsi="Arial" w:cs="Arial"/>
                <w:sz w:val="16"/>
                <w:szCs w:val="16"/>
              </w:rPr>
              <w:t xml:space="preserve"> No 40595 de 2022, </w:t>
            </w:r>
            <w:r w:rsidRPr="00C52E9C">
              <w:rPr>
                <w:rFonts w:ascii="Arial" w:hAnsi="Arial" w:cs="Arial"/>
                <w:i/>
                <w:iCs/>
                <w:sz w:val="16"/>
                <w:szCs w:val="16"/>
              </w:rPr>
              <w:t>“Por la cual se adopta la metodología para el diseño</w:t>
            </w:r>
            <w:r w:rsidRPr="00C52E9C">
              <w:rPr>
                <w:rFonts w:ascii="Arial" w:hAnsi="Arial" w:cs="Arial"/>
                <w:sz w:val="16"/>
                <w:szCs w:val="16"/>
              </w:rPr>
              <w:t xml:space="preserve">, </w:t>
            </w:r>
            <w:r w:rsidRPr="00C52E9C">
              <w:rPr>
                <w:rFonts w:ascii="Arial" w:hAnsi="Arial" w:cs="Arial"/>
                <w:i/>
                <w:iCs/>
                <w:sz w:val="16"/>
                <w:szCs w:val="16"/>
              </w:rPr>
              <w:t>implementación y verificación de los Planes Estratégicos de Seguridad Vial y se dictan otras disposiciones”</w:t>
            </w:r>
            <w:r w:rsidRPr="00C52E9C">
              <w:rPr>
                <w:rFonts w:ascii="Arial" w:hAnsi="Arial" w:cs="Arial"/>
                <w:sz w:val="16"/>
                <w:szCs w:val="16"/>
              </w:rPr>
              <w:t>, entre otros. Por lo cual el contratista entregará los soportes correspondientes a los conductores y equipo automotor asignado al presente objeto del contrato.</w:t>
            </w:r>
          </w:p>
        </w:tc>
        <w:tc>
          <w:tcPr>
            <w:tcW w:w="427" w:type="pct"/>
          </w:tcPr>
          <w:p w14:paraId="116D2415" w14:textId="77777777" w:rsidR="00EA522F" w:rsidRPr="00C52E9C" w:rsidRDefault="00EA522F" w:rsidP="009F2081">
            <w:pPr>
              <w:jc w:val="both"/>
              <w:rPr>
                <w:rFonts w:ascii="Arial" w:hAnsi="Arial" w:cs="Arial"/>
                <w:sz w:val="16"/>
                <w:szCs w:val="16"/>
              </w:rPr>
            </w:pPr>
          </w:p>
        </w:tc>
        <w:tc>
          <w:tcPr>
            <w:tcW w:w="563" w:type="pct"/>
          </w:tcPr>
          <w:p w14:paraId="39174FC3" w14:textId="77777777" w:rsidR="00EA522F" w:rsidRPr="00C52E9C" w:rsidRDefault="00EA522F" w:rsidP="009F2081">
            <w:pPr>
              <w:jc w:val="both"/>
              <w:rPr>
                <w:rFonts w:ascii="Arial" w:hAnsi="Arial" w:cs="Arial"/>
                <w:sz w:val="16"/>
                <w:szCs w:val="16"/>
              </w:rPr>
            </w:pPr>
          </w:p>
        </w:tc>
      </w:tr>
      <w:tr w:rsidR="00C52E9C" w:rsidRPr="00C52E9C" w14:paraId="6ABAC26D" w14:textId="4E5BBC76" w:rsidTr="7B62DA10">
        <w:trPr>
          <w:trHeight w:val="807"/>
        </w:trPr>
        <w:tc>
          <w:tcPr>
            <w:tcW w:w="286" w:type="pct"/>
            <w:vAlign w:val="center"/>
          </w:tcPr>
          <w:p w14:paraId="2F6282E0" w14:textId="77777777" w:rsidR="00EA522F" w:rsidRPr="00C52E9C" w:rsidRDefault="00EA522F">
            <w:pPr>
              <w:numPr>
                <w:ilvl w:val="0"/>
                <w:numId w:val="28"/>
              </w:numPr>
              <w:contextualSpacing/>
              <w:jc w:val="center"/>
              <w:rPr>
                <w:rFonts w:ascii="Arial" w:hAnsi="Arial" w:cs="Arial"/>
                <w:sz w:val="16"/>
                <w:szCs w:val="16"/>
              </w:rPr>
            </w:pPr>
          </w:p>
        </w:tc>
        <w:tc>
          <w:tcPr>
            <w:tcW w:w="798" w:type="pct"/>
            <w:vAlign w:val="center"/>
          </w:tcPr>
          <w:p w14:paraId="71439554" w14:textId="77777777" w:rsidR="00EA522F" w:rsidRPr="00412168" w:rsidRDefault="00EA522F" w:rsidP="009F2081">
            <w:pPr>
              <w:spacing w:after="0"/>
              <w:jc w:val="center"/>
              <w:rPr>
                <w:rFonts w:ascii="Arial" w:eastAsia="MS Mincho" w:hAnsi="Arial" w:cs="Arial"/>
                <w:b/>
                <w:bCs/>
                <w:sz w:val="16"/>
                <w:szCs w:val="16"/>
              </w:rPr>
            </w:pPr>
            <w:r w:rsidRPr="00412168">
              <w:rPr>
                <w:rFonts w:ascii="Arial" w:eastAsia="MS Mincho" w:hAnsi="Arial" w:cs="Arial"/>
                <w:b/>
                <w:bCs/>
                <w:sz w:val="16"/>
                <w:szCs w:val="16"/>
              </w:rPr>
              <w:t>CINTA PARA</w:t>
            </w:r>
          </w:p>
          <w:p w14:paraId="48C49C12" w14:textId="77777777" w:rsidR="00EA522F" w:rsidRPr="00412168" w:rsidRDefault="00EA522F" w:rsidP="009F2081">
            <w:pPr>
              <w:spacing w:after="0"/>
              <w:jc w:val="center"/>
              <w:rPr>
                <w:rFonts w:ascii="Arial" w:eastAsia="MS Mincho" w:hAnsi="Arial" w:cs="Arial"/>
                <w:b/>
                <w:bCs/>
                <w:sz w:val="16"/>
                <w:szCs w:val="16"/>
              </w:rPr>
            </w:pPr>
            <w:r w:rsidRPr="00412168">
              <w:rPr>
                <w:rFonts w:ascii="Arial" w:eastAsia="MS Mincho" w:hAnsi="Arial" w:cs="Arial"/>
                <w:b/>
                <w:bCs/>
                <w:sz w:val="16"/>
                <w:szCs w:val="16"/>
              </w:rPr>
              <w:t>CARROZA FÚNEBRE</w:t>
            </w:r>
          </w:p>
        </w:tc>
        <w:tc>
          <w:tcPr>
            <w:tcW w:w="2927" w:type="pct"/>
            <w:tcBorders>
              <w:bottom w:val="single" w:sz="4" w:space="0" w:color="auto"/>
            </w:tcBorders>
            <w:vAlign w:val="center"/>
          </w:tcPr>
          <w:p w14:paraId="39A42F63" w14:textId="77777777" w:rsidR="00EA522F" w:rsidRPr="00412168" w:rsidRDefault="00EA522F" w:rsidP="009F2081">
            <w:pPr>
              <w:jc w:val="both"/>
              <w:rPr>
                <w:rFonts w:ascii="Arial" w:eastAsia="MS Mincho" w:hAnsi="Arial" w:cs="Arial"/>
                <w:sz w:val="16"/>
                <w:szCs w:val="16"/>
              </w:rPr>
            </w:pPr>
            <w:r w:rsidRPr="00412168">
              <w:rPr>
                <w:rFonts w:ascii="Arial" w:eastAsia="MS Mincho" w:hAnsi="Arial" w:cs="Arial"/>
                <w:sz w:val="16"/>
                <w:szCs w:val="16"/>
              </w:rPr>
              <w:t xml:space="preserve">Membretada con el grado y nombre completo de fallecido, con letras y escudo de la Policía Nacional entre 4,5 y 5,5 centímetros, en color dorado impresas al calor o pegadas en cinta azul cobalto de largo entre 1,50 y 1,60 metros y de ancho entre 7,5 y 8,5 centímetros.  </w:t>
            </w:r>
          </w:p>
        </w:tc>
        <w:tc>
          <w:tcPr>
            <w:tcW w:w="427" w:type="pct"/>
            <w:tcBorders>
              <w:bottom w:val="single" w:sz="4" w:space="0" w:color="auto"/>
            </w:tcBorders>
          </w:tcPr>
          <w:p w14:paraId="66F7E5DE" w14:textId="77777777" w:rsidR="00EA522F" w:rsidRPr="00C52E9C" w:rsidRDefault="00EA522F" w:rsidP="009F2081">
            <w:pPr>
              <w:jc w:val="both"/>
              <w:rPr>
                <w:rFonts w:ascii="Arial" w:eastAsia="MS Mincho" w:hAnsi="Arial" w:cs="Arial"/>
                <w:sz w:val="16"/>
                <w:szCs w:val="16"/>
              </w:rPr>
            </w:pPr>
          </w:p>
        </w:tc>
        <w:tc>
          <w:tcPr>
            <w:tcW w:w="563" w:type="pct"/>
            <w:tcBorders>
              <w:bottom w:val="single" w:sz="4" w:space="0" w:color="auto"/>
            </w:tcBorders>
          </w:tcPr>
          <w:p w14:paraId="3059E5CB" w14:textId="77777777" w:rsidR="00EA522F" w:rsidRPr="00C52E9C" w:rsidRDefault="00EA522F" w:rsidP="009F2081">
            <w:pPr>
              <w:jc w:val="both"/>
              <w:rPr>
                <w:rFonts w:ascii="Arial" w:eastAsia="MS Mincho" w:hAnsi="Arial" w:cs="Arial"/>
                <w:sz w:val="16"/>
                <w:szCs w:val="16"/>
              </w:rPr>
            </w:pPr>
          </w:p>
        </w:tc>
      </w:tr>
      <w:tr w:rsidR="00C52E9C" w:rsidRPr="00C52E9C" w14:paraId="6DDCAAFF" w14:textId="03D157F2" w:rsidTr="7B62DA10">
        <w:tc>
          <w:tcPr>
            <w:tcW w:w="286" w:type="pct"/>
            <w:vAlign w:val="center"/>
          </w:tcPr>
          <w:p w14:paraId="19C1CB28" w14:textId="77777777" w:rsidR="00EA522F" w:rsidRPr="00C52E9C" w:rsidRDefault="00EA522F">
            <w:pPr>
              <w:numPr>
                <w:ilvl w:val="0"/>
                <w:numId w:val="28"/>
              </w:numPr>
              <w:contextualSpacing/>
              <w:jc w:val="center"/>
              <w:rPr>
                <w:rFonts w:ascii="Arial" w:hAnsi="Arial" w:cs="Arial"/>
                <w:sz w:val="16"/>
                <w:szCs w:val="16"/>
              </w:rPr>
            </w:pPr>
          </w:p>
        </w:tc>
        <w:tc>
          <w:tcPr>
            <w:tcW w:w="798" w:type="pct"/>
            <w:vAlign w:val="center"/>
          </w:tcPr>
          <w:p w14:paraId="3A9B852A" w14:textId="77777777" w:rsidR="00EA522F" w:rsidRPr="00C52E9C" w:rsidRDefault="00EA522F" w:rsidP="009F2081">
            <w:pPr>
              <w:spacing w:after="0"/>
              <w:jc w:val="center"/>
              <w:rPr>
                <w:rFonts w:ascii="Arial" w:eastAsia="MS Mincho" w:hAnsi="Arial" w:cs="Arial"/>
                <w:b/>
                <w:bCs/>
                <w:sz w:val="16"/>
                <w:szCs w:val="16"/>
              </w:rPr>
            </w:pPr>
            <w:r w:rsidRPr="00C52E9C">
              <w:rPr>
                <w:rFonts w:ascii="Arial" w:eastAsia="MS Mincho" w:hAnsi="Arial" w:cs="Arial"/>
                <w:b/>
                <w:bCs/>
                <w:sz w:val="16"/>
                <w:szCs w:val="16"/>
              </w:rPr>
              <w:t>BOLSA RECUPERACIÓN DE</w:t>
            </w:r>
          </w:p>
          <w:p w14:paraId="7B50689B" w14:textId="77777777" w:rsidR="00EA522F" w:rsidRPr="00C52E9C" w:rsidRDefault="00EA522F" w:rsidP="009F2081">
            <w:pPr>
              <w:spacing w:after="0"/>
              <w:jc w:val="center"/>
              <w:rPr>
                <w:rFonts w:ascii="Arial" w:eastAsia="MS Mincho" w:hAnsi="Arial" w:cs="Arial"/>
                <w:b/>
                <w:bCs/>
                <w:sz w:val="16"/>
                <w:szCs w:val="16"/>
              </w:rPr>
            </w:pPr>
            <w:r w:rsidRPr="00C52E9C">
              <w:rPr>
                <w:rFonts w:ascii="Arial" w:eastAsia="MS Mincho" w:hAnsi="Arial" w:cs="Arial"/>
                <w:b/>
                <w:bCs/>
                <w:sz w:val="16"/>
                <w:szCs w:val="16"/>
              </w:rPr>
              <w:t>CADÁVERES</w:t>
            </w:r>
          </w:p>
        </w:tc>
        <w:tc>
          <w:tcPr>
            <w:tcW w:w="2927" w:type="pct"/>
            <w:tcBorders>
              <w:bottom w:val="single" w:sz="4" w:space="0" w:color="auto"/>
            </w:tcBorders>
            <w:vAlign w:val="center"/>
          </w:tcPr>
          <w:p w14:paraId="56CA0608"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Una bolsa de recuperación de cadáveres por cada fallecido que Una bolsa de recuperación de cadáveres por cada fallecido que cumpla con las siguientes especificaciones:</w:t>
            </w:r>
          </w:p>
          <w:p w14:paraId="1F564756" w14:textId="77777777" w:rsidR="00EA522F" w:rsidRPr="00C52E9C" w:rsidRDefault="00EA522F">
            <w:pPr>
              <w:pStyle w:val="Prrafodelista"/>
              <w:numPr>
                <w:ilvl w:val="0"/>
                <w:numId w:val="59"/>
              </w:numPr>
              <w:spacing w:after="160" w:line="259" w:lineRule="auto"/>
              <w:jc w:val="both"/>
              <w:rPr>
                <w:rFonts w:ascii="Arial" w:eastAsia="MS Mincho" w:hAnsi="Arial" w:cs="Arial"/>
                <w:sz w:val="16"/>
                <w:szCs w:val="16"/>
              </w:rPr>
            </w:pPr>
            <w:r w:rsidRPr="00C52E9C">
              <w:rPr>
                <w:rFonts w:ascii="Arial" w:eastAsia="MS Mincho" w:hAnsi="Arial" w:cs="Arial"/>
                <w:sz w:val="16"/>
                <w:szCs w:val="16"/>
              </w:rPr>
              <w:t>Fabricada en lona impermeable 100% lavable.</w:t>
            </w:r>
          </w:p>
          <w:p w14:paraId="4BFB6D55" w14:textId="77777777" w:rsidR="00EA522F" w:rsidRPr="00C52E9C" w:rsidRDefault="00EA522F">
            <w:pPr>
              <w:pStyle w:val="Prrafodelista"/>
              <w:numPr>
                <w:ilvl w:val="0"/>
                <w:numId w:val="59"/>
              </w:numPr>
              <w:spacing w:after="160" w:line="259" w:lineRule="auto"/>
              <w:jc w:val="both"/>
              <w:rPr>
                <w:rFonts w:ascii="Arial" w:eastAsia="MS Mincho" w:hAnsi="Arial" w:cs="Arial"/>
                <w:sz w:val="16"/>
                <w:szCs w:val="16"/>
              </w:rPr>
            </w:pPr>
            <w:r w:rsidRPr="00C52E9C">
              <w:rPr>
                <w:rFonts w:ascii="Arial" w:eastAsia="MS Mincho" w:hAnsi="Arial" w:cs="Arial"/>
                <w:sz w:val="16"/>
                <w:szCs w:val="16"/>
              </w:rPr>
              <w:t>Color blanco.</w:t>
            </w:r>
          </w:p>
          <w:p w14:paraId="079E2D79" w14:textId="77777777" w:rsidR="00EA522F" w:rsidRPr="00C52E9C" w:rsidRDefault="00EA522F">
            <w:pPr>
              <w:pStyle w:val="Prrafodelista"/>
              <w:numPr>
                <w:ilvl w:val="0"/>
                <w:numId w:val="59"/>
              </w:numPr>
              <w:spacing w:after="160" w:line="259" w:lineRule="auto"/>
              <w:jc w:val="both"/>
              <w:rPr>
                <w:rFonts w:ascii="Arial" w:eastAsia="MS Mincho" w:hAnsi="Arial" w:cs="Arial"/>
                <w:sz w:val="16"/>
                <w:szCs w:val="16"/>
              </w:rPr>
            </w:pPr>
            <w:r w:rsidRPr="00C52E9C">
              <w:rPr>
                <w:rFonts w:ascii="Arial" w:eastAsia="MS Mincho" w:hAnsi="Arial" w:cs="Arial"/>
                <w:sz w:val="16"/>
                <w:szCs w:val="16"/>
              </w:rPr>
              <w:t>Ancho: 65 a 70 centímetros.</w:t>
            </w:r>
          </w:p>
          <w:p w14:paraId="5A433B65" w14:textId="77777777" w:rsidR="00EA522F" w:rsidRPr="00C52E9C" w:rsidRDefault="00EA522F">
            <w:pPr>
              <w:pStyle w:val="Prrafodelista"/>
              <w:numPr>
                <w:ilvl w:val="0"/>
                <w:numId w:val="59"/>
              </w:numPr>
              <w:spacing w:after="160" w:line="259" w:lineRule="auto"/>
              <w:jc w:val="both"/>
              <w:rPr>
                <w:rFonts w:ascii="Arial" w:eastAsia="MS Mincho" w:hAnsi="Arial" w:cs="Arial"/>
                <w:sz w:val="16"/>
                <w:szCs w:val="16"/>
              </w:rPr>
            </w:pPr>
            <w:r w:rsidRPr="00C52E9C">
              <w:rPr>
                <w:rFonts w:ascii="Arial" w:eastAsia="MS Mincho" w:hAnsi="Arial" w:cs="Arial"/>
                <w:sz w:val="16"/>
                <w:szCs w:val="16"/>
              </w:rPr>
              <w:t>Largo: 2,00 a 2,20 metros.</w:t>
            </w:r>
          </w:p>
          <w:p w14:paraId="604A739F" w14:textId="77777777" w:rsidR="00EA522F" w:rsidRPr="00C52E9C" w:rsidRDefault="00EA522F">
            <w:pPr>
              <w:pStyle w:val="Prrafodelista"/>
              <w:numPr>
                <w:ilvl w:val="0"/>
                <w:numId w:val="59"/>
              </w:numPr>
              <w:spacing w:after="160" w:line="259" w:lineRule="auto"/>
              <w:jc w:val="both"/>
              <w:rPr>
                <w:rFonts w:ascii="Arial" w:eastAsia="MS Mincho" w:hAnsi="Arial" w:cs="Arial"/>
                <w:sz w:val="16"/>
                <w:szCs w:val="16"/>
              </w:rPr>
            </w:pPr>
            <w:r w:rsidRPr="00C52E9C">
              <w:rPr>
                <w:rFonts w:ascii="Arial" w:eastAsia="MS Mincho" w:hAnsi="Arial" w:cs="Arial"/>
                <w:sz w:val="16"/>
                <w:szCs w:val="16"/>
              </w:rPr>
              <w:t>Espesor: 200 micras o más.</w:t>
            </w:r>
          </w:p>
          <w:p w14:paraId="2342841D" w14:textId="77777777" w:rsidR="00EA522F" w:rsidRPr="00C52E9C" w:rsidRDefault="00EA522F">
            <w:pPr>
              <w:pStyle w:val="Prrafodelista"/>
              <w:numPr>
                <w:ilvl w:val="0"/>
                <w:numId w:val="59"/>
              </w:numPr>
              <w:spacing w:after="160" w:line="259" w:lineRule="auto"/>
              <w:jc w:val="both"/>
              <w:rPr>
                <w:rFonts w:ascii="Arial" w:eastAsia="MS Mincho" w:hAnsi="Arial" w:cs="Arial"/>
                <w:sz w:val="16"/>
                <w:szCs w:val="16"/>
              </w:rPr>
            </w:pPr>
            <w:r w:rsidRPr="00C52E9C">
              <w:rPr>
                <w:rFonts w:ascii="Arial" w:eastAsia="MS Mincho" w:hAnsi="Arial" w:cs="Arial"/>
                <w:sz w:val="16"/>
                <w:szCs w:val="16"/>
              </w:rPr>
              <w:t>Seis (06) agarraderas laterales de 20 centímetros cada una.</w:t>
            </w:r>
          </w:p>
          <w:p w14:paraId="49D30ED9" w14:textId="77777777" w:rsidR="00EA522F" w:rsidRPr="00C52E9C" w:rsidRDefault="00EA522F">
            <w:pPr>
              <w:pStyle w:val="Prrafodelista"/>
              <w:numPr>
                <w:ilvl w:val="0"/>
                <w:numId w:val="59"/>
              </w:numPr>
              <w:spacing w:after="160" w:line="259" w:lineRule="auto"/>
              <w:jc w:val="both"/>
              <w:rPr>
                <w:rFonts w:ascii="Arial" w:eastAsia="MS Mincho" w:hAnsi="Arial" w:cs="Arial"/>
                <w:sz w:val="16"/>
                <w:szCs w:val="16"/>
              </w:rPr>
            </w:pPr>
            <w:r w:rsidRPr="00C52E9C">
              <w:rPr>
                <w:rFonts w:ascii="Arial" w:eastAsia="MS Mincho" w:hAnsi="Arial" w:cs="Arial"/>
                <w:sz w:val="16"/>
                <w:szCs w:val="16"/>
              </w:rPr>
              <w:t>Resistente para soportar 200 kilos o más.</w:t>
            </w:r>
          </w:p>
          <w:p w14:paraId="40ED6B28" w14:textId="77777777" w:rsidR="00EA522F" w:rsidRPr="00C52E9C" w:rsidRDefault="00EA522F">
            <w:pPr>
              <w:pStyle w:val="Prrafodelista"/>
              <w:numPr>
                <w:ilvl w:val="0"/>
                <w:numId w:val="59"/>
              </w:numPr>
              <w:spacing w:after="160" w:line="259" w:lineRule="auto"/>
              <w:jc w:val="both"/>
              <w:rPr>
                <w:rFonts w:ascii="Arial" w:eastAsia="MS Mincho" w:hAnsi="Arial" w:cs="Arial"/>
                <w:sz w:val="16"/>
                <w:szCs w:val="16"/>
              </w:rPr>
            </w:pPr>
            <w:r w:rsidRPr="00C52E9C">
              <w:rPr>
                <w:rFonts w:ascii="Arial" w:eastAsia="MS Mincho" w:hAnsi="Arial" w:cs="Arial"/>
                <w:sz w:val="16"/>
                <w:szCs w:val="16"/>
              </w:rPr>
              <w:t>Cremallera a lo largo de la bolsa en el centro con doble cierre.</w:t>
            </w:r>
          </w:p>
          <w:p w14:paraId="6F34AC94" w14:textId="77777777" w:rsidR="00EA522F" w:rsidRPr="00C52E9C" w:rsidRDefault="00EA522F">
            <w:pPr>
              <w:pStyle w:val="Prrafodelista"/>
              <w:numPr>
                <w:ilvl w:val="0"/>
                <w:numId w:val="59"/>
              </w:numPr>
              <w:spacing w:after="160" w:line="259" w:lineRule="auto"/>
              <w:jc w:val="both"/>
              <w:rPr>
                <w:rFonts w:ascii="Arial" w:eastAsia="MS Mincho" w:hAnsi="Arial" w:cs="Arial"/>
                <w:sz w:val="16"/>
                <w:szCs w:val="16"/>
              </w:rPr>
            </w:pPr>
            <w:r w:rsidRPr="00C52E9C">
              <w:rPr>
                <w:rFonts w:ascii="Arial" w:eastAsia="MS Mincho" w:hAnsi="Arial" w:cs="Arial"/>
                <w:sz w:val="16"/>
                <w:szCs w:val="16"/>
              </w:rPr>
              <w:t>La tarjeta de identificación de papel bond ajustado a las medidas del bolsillo.</w:t>
            </w:r>
          </w:p>
          <w:p w14:paraId="52CD9BCE" w14:textId="77777777" w:rsidR="00EA522F" w:rsidRPr="00C52E9C" w:rsidRDefault="00EA522F">
            <w:pPr>
              <w:pStyle w:val="Prrafodelista"/>
              <w:numPr>
                <w:ilvl w:val="0"/>
                <w:numId w:val="59"/>
              </w:numPr>
              <w:spacing w:after="160" w:line="259" w:lineRule="auto"/>
              <w:jc w:val="both"/>
              <w:rPr>
                <w:rFonts w:ascii="Arial" w:eastAsia="MS Mincho" w:hAnsi="Arial" w:cs="Arial"/>
                <w:sz w:val="16"/>
                <w:szCs w:val="16"/>
              </w:rPr>
            </w:pPr>
            <w:r w:rsidRPr="00C52E9C">
              <w:rPr>
                <w:rFonts w:ascii="Arial" w:eastAsia="MS Mincho" w:hAnsi="Arial" w:cs="Arial"/>
                <w:sz w:val="16"/>
                <w:szCs w:val="16"/>
              </w:rPr>
              <w:t>Bolsillo de identificación de 20 x 20 centímetros de polietileno.</w:t>
            </w:r>
          </w:p>
          <w:p w14:paraId="34DF195C"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Es de recordar, que dentro de las condiciones higiénicas sanitarias de cumplimiento para la ejecución del contrato que se derive en el presente proceso; una vez utilizados estos elementos, se debe realizar su respectivo tratamiento como residuos peligrosos, garantizando su adecuada y segura disposición final (incineración).</w:t>
            </w:r>
          </w:p>
        </w:tc>
        <w:tc>
          <w:tcPr>
            <w:tcW w:w="427" w:type="pct"/>
            <w:tcBorders>
              <w:bottom w:val="nil"/>
            </w:tcBorders>
          </w:tcPr>
          <w:p w14:paraId="0F77AD00" w14:textId="77777777" w:rsidR="00EA522F" w:rsidRPr="00C52E9C" w:rsidRDefault="00EA522F" w:rsidP="009F2081">
            <w:pPr>
              <w:jc w:val="both"/>
              <w:rPr>
                <w:rFonts w:ascii="Arial" w:eastAsia="MS Mincho" w:hAnsi="Arial" w:cs="Arial"/>
                <w:sz w:val="16"/>
                <w:szCs w:val="16"/>
              </w:rPr>
            </w:pPr>
          </w:p>
        </w:tc>
        <w:tc>
          <w:tcPr>
            <w:tcW w:w="563" w:type="pct"/>
            <w:tcBorders>
              <w:bottom w:val="nil"/>
            </w:tcBorders>
          </w:tcPr>
          <w:p w14:paraId="11277F10" w14:textId="77777777" w:rsidR="00EA522F" w:rsidRPr="00C52E9C" w:rsidRDefault="00EA522F" w:rsidP="009F2081">
            <w:pPr>
              <w:jc w:val="both"/>
              <w:rPr>
                <w:rFonts w:ascii="Arial" w:eastAsia="MS Mincho" w:hAnsi="Arial" w:cs="Arial"/>
                <w:sz w:val="16"/>
                <w:szCs w:val="16"/>
              </w:rPr>
            </w:pPr>
          </w:p>
        </w:tc>
      </w:tr>
      <w:tr w:rsidR="00C52E9C" w:rsidRPr="00C52E9C" w14:paraId="5F25CCCB" w14:textId="3342395E" w:rsidTr="7B62DA10">
        <w:trPr>
          <w:trHeight w:val="856"/>
        </w:trPr>
        <w:tc>
          <w:tcPr>
            <w:tcW w:w="286" w:type="pct"/>
            <w:vAlign w:val="center"/>
          </w:tcPr>
          <w:p w14:paraId="4598EAE7" w14:textId="77777777" w:rsidR="00EA522F" w:rsidRPr="00C52E9C" w:rsidRDefault="00EA522F">
            <w:pPr>
              <w:numPr>
                <w:ilvl w:val="0"/>
                <w:numId w:val="28"/>
              </w:numPr>
              <w:contextualSpacing/>
              <w:jc w:val="center"/>
              <w:rPr>
                <w:rFonts w:ascii="Arial" w:hAnsi="Arial" w:cs="Arial"/>
                <w:sz w:val="16"/>
                <w:szCs w:val="16"/>
              </w:rPr>
            </w:pPr>
          </w:p>
        </w:tc>
        <w:tc>
          <w:tcPr>
            <w:tcW w:w="798" w:type="pct"/>
            <w:vAlign w:val="center"/>
          </w:tcPr>
          <w:p w14:paraId="167879E9" w14:textId="77777777" w:rsidR="00EA522F" w:rsidRPr="00C52E9C" w:rsidRDefault="00EA522F" w:rsidP="009F2081">
            <w:pPr>
              <w:spacing w:after="0"/>
              <w:jc w:val="center"/>
              <w:rPr>
                <w:rFonts w:ascii="Arial" w:eastAsia="MS Mincho" w:hAnsi="Arial" w:cs="Arial"/>
                <w:b/>
                <w:bCs/>
                <w:sz w:val="16"/>
                <w:szCs w:val="16"/>
              </w:rPr>
            </w:pPr>
            <w:r w:rsidRPr="00C52E9C">
              <w:rPr>
                <w:rFonts w:ascii="Arial" w:eastAsia="MS Mincho" w:hAnsi="Arial" w:cs="Arial"/>
                <w:b/>
                <w:bCs/>
                <w:sz w:val="16"/>
                <w:szCs w:val="16"/>
              </w:rPr>
              <w:t>DILIGENCIAS</w:t>
            </w:r>
          </w:p>
          <w:p w14:paraId="26E998E4" w14:textId="77777777" w:rsidR="00EA522F" w:rsidRPr="00C52E9C" w:rsidRDefault="00EA522F" w:rsidP="009F2081">
            <w:pPr>
              <w:spacing w:after="0"/>
              <w:jc w:val="center"/>
              <w:rPr>
                <w:rFonts w:ascii="Arial" w:eastAsia="MS Mincho" w:hAnsi="Arial" w:cs="Arial"/>
                <w:b/>
                <w:bCs/>
                <w:sz w:val="16"/>
                <w:szCs w:val="16"/>
              </w:rPr>
            </w:pPr>
            <w:r w:rsidRPr="00C52E9C">
              <w:rPr>
                <w:rFonts w:ascii="Arial" w:eastAsia="MS Mincho" w:hAnsi="Arial" w:cs="Arial"/>
                <w:b/>
                <w:bCs/>
                <w:sz w:val="16"/>
                <w:szCs w:val="16"/>
              </w:rPr>
              <w:t>LEGALES</w:t>
            </w:r>
          </w:p>
        </w:tc>
        <w:tc>
          <w:tcPr>
            <w:tcW w:w="2927" w:type="pct"/>
            <w:tcBorders>
              <w:top w:val="single" w:sz="4" w:space="0" w:color="auto"/>
            </w:tcBorders>
            <w:vAlign w:val="center"/>
          </w:tcPr>
          <w:p w14:paraId="6A9B33F9"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Lo relacionado con los trámites que debe realizar el contratista para la obtención de la licencia de inhumación o cremación, registro civil de defunción, haciendo entrega de dos (2) copias originales ante el supervisor del futuro contrato.</w:t>
            </w:r>
          </w:p>
        </w:tc>
        <w:tc>
          <w:tcPr>
            <w:tcW w:w="427" w:type="pct"/>
            <w:tcBorders>
              <w:top w:val="nil"/>
            </w:tcBorders>
          </w:tcPr>
          <w:p w14:paraId="67313122" w14:textId="77777777" w:rsidR="00EA522F" w:rsidRPr="00C52E9C" w:rsidRDefault="00EA522F" w:rsidP="009F2081">
            <w:pPr>
              <w:jc w:val="both"/>
              <w:rPr>
                <w:rFonts w:ascii="Arial" w:eastAsia="MS Mincho" w:hAnsi="Arial" w:cs="Arial"/>
                <w:sz w:val="16"/>
                <w:szCs w:val="16"/>
              </w:rPr>
            </w:pPr>
          </w:p>
        </w:tc>
        <w:tc>
          <w:tcPr>
            <w:tcW w:w="563" w:type="pct"/>
            <w:tcBorders>
              <w:top w:val="nil"/>
            </w:tcBorders>
          </w:tcPr>
          <w:p w14:paraId="0E9F999A" w14:textId="77777777" w:rsidR="00EA522F" w:rsidRPr="00C52E9C" w:rsidRDefault="00EA522F" w:rsidP="009F2081">
            <w:pPr>
              <w:jc w:val="both"/>
              <w:rPr>
                <w:rFonts w:ascii="Arial" w:eastAsia="MS Mincho" w:hAnsi="Arial" w:cs="Arial"/>
                <w:sz w:val="16"/>
                <w:szCs w:val="16"/>
              </w:rPr>
            </w:pPr>
          </w:p>
        </w:tc>
      </w:tr>
      <w:tr w:rsidR="00C52E9C" w:rsidRPr="00C52E9C" w14:paraId="62317F36" w14:textId="1BD4633E" w:rsidTr="7B62DA10">
        <w:tc>
          <w:tcPr>
            <w:tcW w:w="286" w:type="pct"/>
            <w:vAlign w:val="center"/>
          </w:tcPr>
          <w:p w14:paraId="482E72D2" w14:textId="77777777" w:rsidR="00EA522F" w:rsidRPr="00C52E9C" w:rsidRDefault="00EA522F">
            <w:pPr>
              <w:numPr>
                <w:ilvl w:val="0"/>
                <w:numId w:val="28"/>
              </w:numPr>
              <w:contextualSpacing/>
              <w:jc w:val="center"/>
              <w:rPr>
                <w:rFonts w:ascii="Arial" w:hAnsi="Arial" w:cs="Arial"/>
                <w:sz w:val="16"/>
                <w:szCs w:val="16"/>
              </w:rPr>
            </w:pPr>
          </w:p>
        </w:tc>
        <w:tc>
          <w:tcPr>
            <w:tcW w:w="798" w:type="pct"/>
            <w:vAlign w:val="center"/>
          </w:tcPr>
          <w:p w14:paraId="38F7AB6B" w14:textId="77777777" w:rsidR="00EA522F" w:rsidRPr="00C52E9C" w:rsidRDefault="00EA522F" w:rsidP="009F2081">
            <w:pPr>
              <w:rPr>
                <w:rFonts w:ascii="Arial" w:eastAsia="MS Mincho" w:hAnsi="Arial" w:cs="Arial"/>
                <w:sz w:val="16"/>
                <w:szCs w:val="16"/>
              </w:rPr>
            </w:pPr>
          </w:p>
          <w:p w14:paraId="10780C81" w14:textId="77777777" w:rsidR="00EA522F" w:rsidRPr="00C52E9C" w:rsidRDefault="00EA522F" w:rsidP="009F2081">
            <w:pPr>
              <w:spacing w:after="0"/>
              <w:jc w:val="center"/>
              <w:rPr>
                <w:rFonts w:ascii="Arial" w:eastAsia="MS Mincho" w:hAnsi="Arial" w:cs="Arial"/>
                <w:b/>
                <w:bCs/>
                <w:sz w:val="16"/>
                <w:szCs w:val="16"/>
              </w:rPr>
            </w:pPr>
            <w:r w:rsidRPr="00C52E9C">
              <w:rPr>
                <w:rFonts w:ascii="Arial" w:eastAsia="MS Mincho" w:hAnsi="Arial" w:cs="Arial"/>
                <w:b/>
                <w:bCs/>
                <w:sz w:val="16"/>
                <w:szCs w:val="16"/>
              </w:rPr>
              <w:t>SERVICIO</w:t>
            </w:r>
          </w:p>
          <w:p w14:paraId="6884622A" w14:textId="77777777" w:rsidR="00EA522F" w:rsidRPr="00C52E9C" w:rsidRDefault="00EA522F" w:rsidP="009F2081">
            <w:pPr>
              <w:spacing w:after="0"/>
              <w:jc w:val="center"/>
              <w:rPr>
                <w:rFonts w:ascii="Arial" w:eastAsia="MS Mincho" w:hAnsi="Arial" w:cs="Arial"/>
                <w:b/>
                <w:bCs/>
                <w:sz w:val="16"/>
                <w:szCs w:val="16"/>
              </w:rPr>
            </w:pPr>
            <w:r w:rsidRPr="00C52E9C">
              <w:rPr>
                <w:rFonts w:ascii="Arial" w:eastAsia="MS Mincho" w:hAnsi="Arial" w:cs="Arial"/>
                <w:b/>
                <w:bCs/>
                <w:sz w:val="16"/>
                <w:szCs w:val="16"/>
              </w:rPr>
              <w:t>DE</w:t>
            </w:r>
          </w:p>
          <w:p w14:paraId="39B6D307" w14:textId="77777777" w:rsidR="00EA522F" w:rsidRPr="00C52E9C" w:rsidRDefault="00EA522F" w:rsidP="009F2081">
            <w:pPr>
              <w:spacing w:after="0"/>
              <w:jc w:val="center"/>
              <w:rPr>
                <w:rFonts w:ascii="Arial" w:eastAsia="MS Mincho" w:hAnsi="Arial" w:cs="Arial"/>
                <w:sz w:val="16"/>
                <w:szCs w:val="16"/>
              </w:rPr>
            </w:pPr>
            <w:r w:rsidRPr="00C52E9C">
              <w:rPr>
                <w:rFonts w:ascii="Arial" w:eastAsia="MS Mincho" w:hAnsi="Arial" w:cs="Arial"/>
                <w:b/>
                <w:bCs/>
                <w:sz w:val="16"/>
                <w:szCs w:val="16"/>
              </w:rPr>
              <w:t>VELACIÓN</w:t>
            </w:r>
          </w:p>
        </w:tc>
        <w:tc>
          <w:tcPr>
            <w:tcW w:w="2927" w:type="pct"/>
            <w:vAlign w:val="center"/>
          </w:tcPr>
          <w:p w14:paraId="35CA915B"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Definición Sala de Velación: Es el conjunto de espacios arquitectónicos y edificaciones, destinados exclusivamente para la ceremonia y evento social de manifestación de condolencias, los cuales deberán incluir áreas de servicios y complementarias para atender deudos y dolientes.</w:t>
            </w:r>
          </w:p>
          <w:p w14:paraId="49B37295" w14:textId="37BB036B" w:rsidR="009659B6" w:rsidRDefault="00EA522F" w:rsidP="009F2081">
            <w:pPr>
              <w:jc w:val="both"/>
              <w:rPr>
                <w:rFonts w:ascii="Arial" w:eastAsia="MS Mincho" w:hAnsi="Arial" w:cs="Arial"/>
                <w:sz w:val="16"/>
                <w:szCs w:val="16"/>
              </w:rPr>
            </w:pPr>
            <w:r w:rsidRPr="00C52E9C">
              <w:rPr>
                <w:rFonts w:ascii="Arial" w:eastAsia="MS Mincho" w:hAnsi="Arial" w:cs="Arial"/>
                <w:sz w:val="16"/>
                <w:szCs w:val="16"/>
              </w:rPr>
              <w:t>El contratista que se derive del presente proceso deberá prestar el servicio de velación en el lugar solicitado, por veinte y cuatro (24) horas, así:</w:t>
            </w:r>
          </w:p>
          <w:p w14:paraId="27E95AF7" w14:textId="77777777" w:rsidR="0044447D" w:rsidRPr="00C52E9C" w:rsidRDefault="0044447D" w:rsidP="009F2081">
            <w:pPr>
              <w:jc w:val="both"/>
              <w:rPr>
                <w:rFonts w:ascii="Arial" w:eastAsia="MS Mincho" w:hAnsi="Arial" w:cs="Arial"/>
                <w:sz w:val="16"/>
                <w:szCs w:val="16"/>
              </w:rPr>
            </w:pPr>
          </w:p>
          <w:p w14:paraId="56F0D506" w14:textId="77777777" w:rsidR="00EA522F" w:rsidRPr="00C52E9C" w:rsidRDefault="00EA522F">
            <w:pPr>
              <w:pStyle w:val="Prrafodelista"/>
              <w:numPr>
                <w:ilvl w:val="0"/>
                <w:numId w:val="60"/>
              </w:numPr>
              <w:spacing w:after="160" w:line="259" w:lineRule="auto"/>
              <w:jc w:val="both"/>
              <w:rPr>
                <w:rFonts w:ascii="Arial" w:eastAsia="MS Mincho" w:hAnsi="Arial" w:cs="Arial"/>
                <w:sz w:val="16"/>
                <w:szCs w:val="16"/>
              </w:rPr>
            </w:pPr>
            <w:r w:rsidRPr="00C52E9C">
              <w:rPr>
                <w:rFonts w:ascii="Arial" w:eastAsia="MS Mincho" w:hAnsi="Arial" w:cs="Arial"/>
                <w:sz w:val="16"/>
                <w:szCs w:val="16"/>
              </w:rPr>
              <w:lastRenderedPageBreak/>
              <w:t>VELACIÓN EN FUNERARIA (fuera de la jurisdicción de Bogotá)</w:t>
            </w:r>
          </w:p>
          <w:p w14:paraId="617CAAC5" w14:textId="043FA77B"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El futuro contratista deberá brindar salas de velación, debidamente autorizadas por las respectivas autoridades sanitarias locales para el funcionamiento, además de la atención personalizada que debe ofrecer a los dolientes durante el servicio y como valor agregado se debe incluir lo siguiente:</w:t>
            </w:r>
          </w:p>
          <w:p w14:paraId="26616998" w14:textId="5C085732" w:rsidR="0044447D"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Servicio de cafetería, donde se ofrezca (tintos, aromáticas, agua natural), telefonía local y/o celular, el cual se prestará durante el tiempo de la velación.</w:t>
            </w:r>
          </w:p>
          <w:p w14:paraId="284C5C3C" w14:textId="77777777" w:rsidR="00EA522F" w:rsidRPr="00C52E9C" w:rsidRDefault="00EA522F">
            <w:pPr>
              <w:pStyle w:val="Prrafodelista"/>
              <w:numPr>
                <w:ilvl w:val="0"/>
                <w:numId w:val="60"/>
              </w:numPr>
              <w:spacing w:after="160" w:line="259" w:lineRule="auto"/>
              <w:jc w:val="both"/>
              <w:rPr>
                <w:rFonts w:ascii="Arial" w:eastAsia="MS Mincho" w:hAnsi="Arial" w:cs="Arial"/>
                <w:sz w:val="16"/>
                <w:szCs w:val="16"/>
              </w:rPr>
            </w:pPr>
            <w:r w:rsidRPr="00C52E9C">
              <w:rPr>
                <w:rFonts w:ascii="Arial" w:eastAsia="MS Mincho" w:hAnsi="Arial" w:cs="Arial"/>
                <w:sz w:val="16"/>
                <w:szCs w:val="16"/>
              </w:rPr>
              <w:t>VELACIÓN EN SALONES PARROQUIALES, UNIDADES POLICÍALES Y OTROS</w:t>
            </w:r>
          </w:p>
          <w:p w14:paraId="555D92BA" w14:textId="0E17A20E" w:rsidR="00EA522F" w:rsidRPr="00C52E9C" w:rsidRDefault="00EA522F" w:rsidP="009F2081">
            <w:pPr>
              <w:jc w:val="both"/>
              <w:rPr>
                <w:rFonts w:ascii="Arial" w:eastAsia="MS Mincho" w:hAnsi="Arial" w:cs="Arial"/>
                <w:sz w:val="16"/>
                <w:szCs w:val="16"/>
              </w:rPr>
            </w:pPr>
            <w:r w:rsidRPr="00C52E9C">
              <w:rPr>
                <w:rFonts w:ascii="Arial" w:hAnsi="Arial" w:cs="Arial"/>
                <w:sz w:val="16"/>
                <w:szCs w:val="16"/>
              </w:rPr>
              <w:t xml:space="preserve">El futuro contratista deberá </w:t>
            </w:r>
            <w:r w:rsidRPr="00C52E9C">
              <w:rPr>
                <w:rFonts w:ascii="Arial" w:eastAsia="MS Mincho" w:hAnsi="Arial" w:cs="Arial"/>
                <w:sz w:val="16"/>
                <w:szCs w:val="16"/>
              </w:rPr>
              <w:t>suministrar los implementos de velación (tapetes, candelabros, veladoras catafalcos o bases, sillas, carpas y demás elementos necesarios para la prestación del servicio).</w:t>
            </w:r>
          </w:p>
          <w:p w14:paraId="0D4C0892" w14:textId="3BB0BCD1"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Atención personalizada durante el servicio a los dolientes, por parte de la funeraria, a través de un funcionario (Protocolo).</w:t>
            </w:r>
          </w:p>
          <w:p w14:paraId="205DB35F" w14:textId="470609C8" w:rsidR="0044447D"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El servicio de cafetería durante el tiempo de la velación deberá ser atendido por un funcionario de la funeraria, donde se ofrezca (tintos, aromáticas, agua natural), telefonía local y celular, el cual se prestará durante el tiempo de la velación.</w:t>
            </w:r>
          </w:p>
          <w:p w14:paraId="26DECD02" w14:textId="77777777" w:rsidR="00EA522F" w:rsidRPr="00C52E9C" w:rsidRDefault="00EA522F">
            <w:pPr>
              <w:pStyle w:val="Prrafodelista"/>
              <w:numPr>
                <w:ilvl w:val="0"/>
                <w:numId w:val="60"/>
              </w:numPr>
              <w:spacing w:after="160" w:line="259" w:lineRule="auto"/>
              <w:jc w:val="both"/>
              <w:rPr>
                <w:rFonts w:ascii="Arial" w:eastAsia="MS Mincho" w:hAnsi="Arial" w:cs="Arial"/>
                <w:sz w:val="16"/>
                <w:szCs w:val="16"/>
              </w:rPr>
            </w:pPr>
            <w:r w:rsidRPr="00C52E9C">
              <w:rPr>
                <w:rFonts w:ascii="Arial" w:eastAsia="MS Mincho" w:hAnsi="Arial" w:cs="Arial"/>
                <w:sz w:val="16"/>
                <w:szCs w:val="16"/>
              </w:rPr>
              <w:t>VELACIÓN CENTRO RELIGIOSO DE LA POLICÍA NACIONAL (Bogotá)</w:t>
            </w:r>
          </w:p>
          <w:p w14:paraId="5320E589" w14:textId="23A07D77" w:rsidR="00EA522F" w:rsidRPr="00C52E9C" w:rsidRDefault="00EA522F" w:rsidP="009F2081">
            <w:pPr>
              <w:jc w:val="both"/>
              <w:rPr>
                <w:rFonts w:ascii="Arial" w:eastAsia="MS Mincho" w:hAnsi="Arial" w:cs="Arial"/>
                <w:sz w:val="16"/>
                <w:szCs w:val="16"/>
              </w:rPr>
            </w:pPr>
            <w:r w:rsidRPr="00C52E9C">
              <w:rPr>
                <w:rFonts w:ascii="Arial" w:hAnsi="Arial" w:cs="Arial"/>
                <w:sz w:val="16"/>
                <w:szCs w:val="16"/>
              </w:rPr>
              <w:t xml:space="preserve">El futuro contratista </w:t>
            </w:r>
            <w:r w:rsidRPr="00C52E9C">
              <w:rPr>
                <w:rFonts w:ascii="Arial" w:eastAsia="MS Mincho" w:hAnsi="Arial" w:cs="Arial"/>
                <w:sz w:val="16"/>
                <w:szCs w:val="16"/>
              </w:rPr>
              <w:t>designará una persona de protocolo, para que atienda durante toda la velación los requerimientos pertinentes al servicio funerario.</w:t>
            </w:r>
          </w:p>
          <w:p w14:paraId="30129289"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 xml:space="preserve">Teniendo en cuenta la Resolución No 02551 de 10/06/2015 en su artículo 13, o la reglamentación que la modifique, los costos por velación serán restados de la factura del servicio prestado.  </w:t>
            </w:r>
          </w:p>
          <w:p w14:paraId="538C5C79" w14:textId="77777777" w:rsidR="00EA522F" w:rsidRDefault="00EA522F" w:rsidP="009F2081">
            <w:pPr>
              <w:jc w:val="both"/>
              <w:rPr>
                <w:rFonts w:ascii="Arial" w:eastAsia="MS Mincho" w:hAnsi="Arial" w:cs="Arial"/>
                <w:sz w:val="16"/>
                <w:szCs w:val="16"/>
              </w:rPr>
            </w:pPr>
            <w:r w:rsidRPr="00C52E9C">
              <w:rPr>
                <w:rFonts w:ascii="Arial" w:eastAsia="MS Mincho" w:hAnsi="Arial" w:cs="Arial"/>
                <w:sz w:val="16"/>
                <w:szCs w:val="16"/>
              </w:rPr>
              <w:t>Nota: en caso de no contar con disponibilidad de salas de velación en el Centro Religioso, el contratista podrá prestar el servicio en sus propias instalaciones o a través de la red funeraria con que cuente el contratante, con las mismas condiciones técnicas o superiores establecidas en el negocio jurídico.</w:t>
            </w:r>
          </w:p>
          <w:p w14:paraId="196756FB" w14:textId="13A7DC13" w:rsidR="0044447D" w:rsidRPr="00C52E9C" w:rsidRDefault="006926FA" w:rsidP="009F2081">
            <w:pPr>
              <w:jc w:val="both"/>
              <w:rPr>
                <w:rFonts w:ascii="Arial" w:eastAsia="MS Mincho" w:hAnsi="Arial" w:cs="Arial"/>
                <w:sz w:val="16"/>
                <w:szCs w:val="16"/>
              </w:rPr>
            </w:pPr>
            <w:r>
              <w:rPr>
                <w:rFonts w:ascii="Arial" w:eastAsia="MS Mincho" w:hAnsi="Arial" w:cs="Arial"/>
                <w:sz w:val="16"/>
                <w:szCs w:val="16"/>
              </w:rPr>
              <w:t xml:space="preserve">Deberá proveer </w:t>
            </w:r>
            <w:r w:rsidRPr="002F33DF">
              <w:rPr>
                <w:rFonts w:ascii="Arial" w:eastAsia="MS Mincho" w:hAnsi="Arial" w:cs="Arial"/>
                <w:sz w:val="16"/>
                <w:szCs w:val="16"/>
              </w:rPr>
              <w:t xml:space="preserve">(tintos, aromáticas, agua natural), </w:t>
            </w:r>
            <w:r>
              <w:rPr>
                <w:rFonts w:ascii="Arial" w:eastAsia="MS Mincho" w:hAnsi="Arial" w:cs="Arial"/>
                <w:sz w:val="16"/>
                <w:szCs w:val="16"/>
              </w:rPr>
              <w:t xml:space="preserve">en los casos donde el centro religioso tenga contratada servicio de cafetería y esté </w:t>
            </w:r>
            <w:proofErr w:type="gramStart"/>
            <w:r>
              <w:rPr>
                <w:rFonts w:ascii="Arial" w:eastAsia="MS Mincho" w:hAnsi="Arial" w:cs="Arial"/>
                <w:sz w:val="16"/>
                <w:szCs w:val="16"/>
              </w:rPr>
              <w:t>vigente ,</w:t>
            </w:r>
            <w:proofErr w:type="gramEnd"/>
            <w:r>
              <w:rPr>
                <w:rFonts w:ascii="Arial" w:eastAsia="MS Mincho" w:hAnsi="Arial" w:cs="Arial"/>
                <w:sz w:val="16"/>
                <w:szCs w:val="16"/>
              </w:rPr>
              <w:t xml:space="preserve"> el contratista deberá cancelar las bebidas en la cafetería que tenga contrato por cada servicio.</w:t>
            </w:r>
          </w:p>
          <w:p w14:paraId="4AC46B78" w14:textId="77777777" w:rsidR="00EA522F" w:rsidRPr="00C52E9C" w:rsidRDefault="00EA522F">
            <w:pPr>
              <w:pStyle w:val="Prrafodelista"/>
              <w:numPr>
                <w:ilvl w:val="0"/>
                <w:numId w:val="60"/>
              </w:numPr>
              <w:spacing w:after="160" w:line="259" w:lineRule="auto"/>
              <w:jc w:val="both"/>
              <w:rPr>
                <w:rFonts w:ascii="Arial" w:eastAsia="MS Mincho" w:hAnsi="Arial" w:cs="Arial"/>
                <w:sz w:val="16"/>
                <w:szCs w:val="16"/>
              </w:rPr>
            </w:pPr>
            <w:r w:rsidRPr="00C52E9C">
              <w:rPr>
                <w:rFonts w:ascii="Arial" w:eastAsia="MS Mincho" w:hAnsi="Arial" w:cs="Arial"/>
                <w:sz w:val="16"/>
                <w:szCs w:val="16"/>
              </w:rPr>
              <w:t>VELACIÓN EN RESIDENCIAS (CASAS O EN LUGARES DONDE NO ESTA RESTRINGIDA ESTA ACTIVIDAD)</w:t>
            </w:r>
          </w:p>
          <w:p w14:paraId="6C5BA871" w14:textId="77777777" w:rsidR="00EA522F" w:rsidRPr="00C52E9C" w:rsidRDefault="00EA522F" w:rsidP="009F2081">
            <w:pPr>
              <w:jc w:val="both"/>
              <w:rPr>
                <w:rFonts w:ascii="Arial" w:eastAsia="MS Mincho" w:hAnsi="Arial" w:cs="Arial"/>
                <w:sz w:val="16"/>
                <w:szCs w:val="16"/>
              </w:rPr>
            </w:pPr>
            <w:r w:rsidRPr="00C52E9C">
              <w:rPr>
                <w:rFonts w:ascii="Arial" w:hAnsi="Arial" w:cs="Arial"/>
                <w:sz w:val="16"/>
                <w:szCs w:val="16"/>
              </w:rPr>
              <w:t xml:space="preserve">El futuro contratista </w:t>
            </w:r>
            <w:r w:rsidRPr="00C52E9C">
              <w:rPr>
                <w:rFonts w:ascii="Arial" w:eastAsia="MS Mincho" w:hAnsi="Arial" w:cs="Arial"/>
                <w:sz w:val="16"/>
                <w:szCs w:val="16"/>
              </w:rPr>
              <w:t>deberá suministrar toda la logística necesaria para atender la velación (carpas, sillas, estación de tinto y demás elementos necesarios para realizar esta actividad).</w:t>
            </w:r>
          </w:p>
          <w:p w14:paraId="1359ECB1"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b/>
                <w:sz w:val="16"/>
                <w:szCs w:val="16"/>
              </w:rPr>
              <w:t>Nota</w:t>
            </w:r>
            <w:r w:rsidRPr="00C52E9C">
              <w:rPr>
                <w:rFonts w:ascii="Arial" w:eastAsia="MS Mincho" w:hAnsi="Arial" w:cs="Arial"/>
                <w:sz w:val="16"/>
                <w:szCs w:val="16"/>
              </w:rPr>
              <w:t>: para la ciudad de Bogotá, mediante Circular No. 028 del 23/12/2004, expedida por la Secretaría de Salud del Distrito Capital, se encuentra prohibida dicha práctica, en el numeral 7 de la misma.</w:t>
            </w:r>
          </w:p>
          <w:p w14:paraId="7BD9FCAB"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 xml:space="preserve">El contratista que se derive del presente proceso deberá hacer entrega de manera mensual al supervisor del contrato, un reporte donde se evidencie la prestación de los servicios prestados y/o elementos entregados para el desarrollo del mismo, el cual deberá implementar encuestas de satisfacción de manera aleatoria, de acuerdo a formato de lista de chequeo entregado. </w:t>
            </w:r>
          </w:p>
          <w:p w14:paraId="74BF1910" w14:textId="4DB217B8" w:rsidR="00D75037" w:rsidRPr="009659B6" w:rsidRDefault="00EA522F" w:rsidP="009F2081">
            <w:pPr>
              <w:jc w:val="both"/>
              <w:rPr>
                <w:rFonts w:ascii="Arial" w:hAnsi="Arial" w:cs="Arial"/>
                <w:sz w:val="16"/>
                <w:szCs w:val="16"/>
              </w:rPr>
            </w:pPr>
            <w:r w:rsidRPr="00C52E9C">
              <w:rPr>
                <w:rFonts w:ascii="Arial" w:eastAsia="MS Mincho" w:hAnsi="Arial" w:cs="Arial"/>
                <w:sz w:val="16"/>
                <w:szCs w:val="16"/>
              </w:rPr>
              <w:t xml:space="preserve">Se deberá tener en cuenta la libertad de culto para la velación y acto religioso, de acuerdo a las creencias e ideologías de la familia del fallecido, </w:t>
            </w:r>
            <w:r w:rsidRPr="00C52E9C">
              <w:rPr>
                <w:rFonts w:ascii="Arial" w:hAnsi="Arial" w:cs="Arial"/>
                <w:sz w:val="16"/>
                <w:szCs w:val="16"/>
              </w:rPr>
              <w:t xml:space="preserve">brindando </w:t>
            </w:r>
            <w:r w:rsidRPr="00C52E9C">
              <w:rPr>
                <w:rFonts w:ascii="Arial" w:hAnsi="Arial" w:cs="Arial"/>
                <w:sz w:val="16"/>
                <w:szCs w:val="16"/>
              </w:rPr>
              <w:lastRenderedPageBreak/>
              <w:t>acompañamiento religioso–espiritual (Sacerdote – Pastor debidamente identificado) sin ningún costo adicional.</w:t>
            </w:r>
          </w:p>
        </w:tc>
        <w:tc>
          <w:tcPr>
            <w:tcW w:w="427" w:type="pct"/>
          </w:tcPr>
          <w:p w14:paraId="027973A5" w14:textId="77777777" w:rsidR="00EA522F" w:rsidRPr="00C52E9C" w:rsidRDefault="00EA522F" w:rsidP="009F2081">
            <w:pPr>
              <w:jc w:val="both"/>
              <w:rPr>
                <w:rFonts w:ascii="Arial" w:eastAsia="MS Mincho" w:hAnsi="Arial" w:cs="Arial"/>
                <w:sz w:val="16"/>
                <w:szCs w:val="16"/>
              </w:rPr>
            </w:pPr>
          </w:p>
        </w:tc>
        <w:tc>
          <w:tcPr>
            <w:tcW w:w="563" w:type="pct"/>
          </w:tcPr>
          <w:p w14:paraId="3DF00123" w14:textId="77777777" w:rsidR="00EA522F" w:rsidRPr="00C52E9C" w:rsidRDefault="00EA522F" w:rsidP="009F2081">
            <w:pPr>
              <w:jc w:val="both"/>
              <w:rPr>
                <w:rFonts w:ascii="Arial" w:eastAsia="MS Mincho" w:hAnsi="Arial" w:cs="Arial"/>
                <w:sz w:val="16"/>
                <w:szCs w:val="16"/>
              </w:rPr>
            </w:pPr>
          </w:p>
        </w:tc>
      </w:tr>
      <w:tr w:rsidR="00C52E9C" w:rsidRPr="00C52E9C" w14:paraId="2FFB74BD" w14:textId="77777777" w:rsidTr="7B62DA10">
        <w:tc>
          <w:tcPr>
            <w:tcW w:w="286" w:type="pct"/>
            <w:vAlign w:val="center"/>
          </w:tcPr>
          <w:p w14:paraId="20839EF2" w14:textId="77777777" w:rsidR="00C52E9C" w:rsidRPr="00C52E9C" w:rsidRDefault="00C52E9C">
            <w:pPr>
              <w:numPr>
                <w:ilvl w:val="0"/>
                <w:numId w:val="28"/>
              </w:numPr>
              <w:contextualSpacing/>
              <w:jc w:val="center"/>
              <w:rPr>
                <w:rFonts w:ascii="Arial" w:hAnsi="Arial" w:cs="Arial"/>
                <w:sz w:val="16"/>
                <w:szCs w:val="16"/>
              </w:rPr>
            </w:pPr>
          </w:p>
        </w:tc>
        <w:tc>
          <w:tcPr>
            <w:tcW w:w="798" w:type="pct"/>
            <w:vAlign w:val="center"/>
          </w:tcPr>
          <w:p w14:paraId="53CDD3D5" w14:textId="77777777" w:rsidR="00C52E9C" w:rsidRPr="00C52E9C" w:rsidRDefault="00C52E9C" w:rsidP="00C52E9C">
            <w:pPr>
              <w:spacing w:after="0"/>
              <w:jc w:val="center"/>
              <w:rPr>
                <w:rFonts w:ascii="Arial" w:eastAsia="MS Mincho" w:hAnsi="Arial" w:cs="Arial"/>
                <w:b/>
                <w:bCs/>
                <w:sz w:val="16"/>
                <w:szCs w:val="16"/>
              </w:rPr>
            </w:pPr>
            <w:r w:rsidRPr="00C52E9C">
              <w:rPr>
                <w:rFonts w:ascii="Arial" w:eastAsia="MS Mincho" w:hAnsi="Arial" w:cs="Arial"/>
                <w:b/>
                <w:bCs/>
                <w:sz w:val="16"/>
                <w:szCs w:val="16"/>
              </w:rPr>
              <w:t>CONJUNTO</w:t>
            </w:r>
          </w:p>
          <w:p w14:paraId="7475622F" w14:textId="1A448685" w:rsidR="00C52E9C" w:rsidRPr="00C52E9C" w:rsidRDefault="00C52E9C" w:rsidP="00C52E9C">
            <w:pPr>
              <w:rPr>
                <w:rFonts w:ascii="Arial" w:eastAsia="MS Mincho" w:hAnsi="Arial" w:cs="Arial"/>
                <w:sz w:val="16"/>
                <w:szCs w:val="16"/>
              </w:rPr>
            </w:pPr>
            <w:r w:rsidRPr="00C52E9C">
              <w:rPr>
                <w:rFonts w:ascii="Arial" w:eastAsia="MS Mincho" w:hAnsi="Arial" w:cs="Arial"/>
                <w:b/>
                <w:bCs/>
                <w:sz w:val="16"/>
                <w:szCs w:val="16"/>
              </w:rPr>
              <w:t>RECORDATORIO</w:t>
            </w:r>
          </w:p>
        </w:tc>
        <w:tc>
          <w:tcPr>
            <w:tcW w:w="2927" w:type="pct"/>
            <w:vAlign w:val="center"/>
          </w:tcPr>
          <w:p w14:paraId="260510E2" w14:textId="77777777" w:rsidR="009659B6" w:rsidRDefault="009659B6" w:rsidP="009659B6">
            <w:pPr>
              <w:spacing w:after="0"/>
              <w:jc w:val="center"/>
              <w:rPr>
                <w:rFonts w:ascii="Arial" w:hAnsi="Arial" w:cs="Arial"/>
                <w:b/>
                <w:bCs/>
                <w:sz w:val="16"/>
                <w:szCs w:val="16"/>
              </w:rPr>
            </w:pPr>
          </w:p>
          <w:p w14:paraId="5A04E159" w14:textId="269DBED7" w:rsidR="009659B6" w:rsidRDefault="00C52E9C" w:rsidP="009659B6">
            <w:pPr>
              <w:spacing w:after="0"/>
              <w:jc w:val="center"/>
              <w:rPr>
                <w:rFonts w:ascii="Arial" w:hAnsi="Arial" w:cs="Arial"/>
                <w:b/>
                <w:bCs/>
                <w:sz w:val="16"/>
                <w:szCs w:val="16"/>
              </w:rPr>
            </w:pPr>
            <w:r w:rsidRPr="00C52E9C">
              <w:rPr>
                <w:rFonts w:ascii="Arial" w:hAnsi="Arial" w:cs="Arial"/>
                <w:b/>
                <w:bCs/>
                <w:sz w:val="16"/>
                <w:szCs w:val="16"/>
              </w:rPr>
              <w:t>LIBRO PARA REGISTRO DE FIRMAS</w:t>
            </w:r>
          </w:p>
          <w:p w14:paraId="5BE16A84" w14:textId="1C95A572" w:rsidR="00C52E9C" w:rsidRDefault="00C52E9C" w:rsidP="009659B6">
            <w:pPr>
              <w:spacing w:after="0"/>
              <w:jc w:val="center"/>
              <w:rPr>
                <w:rFonts w:ascii="Arial" w:hAnsi="Arial" w:cs="Arial"/>
                <w:b/>
                <w:bCs/>
                <w:sz w:val="16"/>
                <w:szCs w:val="16"/>
              </w:rPr>
            </w:pPr>
            <w:r w:rsidRPr="00C52E9C">
              <w:rPr>
                <w:rFonts w:ascii="Arial" w:hAnsi="Arial" w:cs="Arial"/>
                <w:b/>
                <w:bCs/>
                <w:sz w:val="16"/>
                <w:szCs w:val="16"/>
              </w:rPr>
              <w:t>CANTIDAD UNO (01)</w:t>
            </w:r>
          </w:p>
          <w:p w14:paraId="75B956EE" w14:textId="35D24ED4" w:rsidR="00C52E9C" w:rsidRDefault="009659B6" w:rsidP="00C52E9C">
            <w:pPr>
              <w:jc w:val="center"/>
              <w:rPr>
                <w:rFonts w:ascii="Arial" w:hAnsi="Arial" w:cs="Arial"/>
                <w:b/>
                <w:bCs/>
                <w:sz w:val="16"/>
                <w:szCs w:val="16"/>
              </w:rPr>
            </w:pPr>
            <w:r w:rsidRPr="00C52E9C">
              <w:rPr>
                <w:rFonts w:ascii="Arial" w:hAnsi="Arial" w:cs="Arial"/>
                <w:noProof/>
                <w:sz w:val="16"/>
                <w:szCs w:val="16"/>
              </w:rPr>
              <w:drawing>
                <wp:anchor distT="0" distB="0" distL="114300" distR="114300" simplePos="0" relativeHeight="251824128" behindDoc="0" locked="0" layoutInCell="1" allowOverlap="1" wp14:anchorId="6890850C" wp14:editId="159DCE96">
                  <wp:simplePos x="0" y="0"/>
                  <wp:positionH relativeFrom="column">
                    <wp:posOffset>649605</wp:posOffset>
                  </wp:positionH>
                  <wp:positionV relativeFrom="paragraph">
                    <wp:posOffset>159385</wp:posOffset>
                  </wp:positionV>
                  <wp:extent cx="1276350" cy="952500"/>
                  <wp:effectExtent l="19050" t="19050" r="19050" b="19050"/>
                  <wp:wrapThrough wrapText="bothSides">
                    <wp:wrapPolygon edited="0">
                      <wp:start x="-322" y="-432"/>
                      <wp:lineTo x="-322" y="21600"/>
                      <wp:lineTo x="21600" y="21600"/>
                      <wp:lineTo x="21600" y="-432"/>
                      <wp:lineTo x="-322" y="-432"/>
                    </wp:wrapPolygon>
                  </wp:wrapThrough>
                  <wp:docPr id="666592376" name="Imagen 66659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38441" name="Imagen 573138441"/>
                          <pic:cNvPicPr/>
                        </pic:nvPicPr>
                        <pic:blipFill rotWithShape="1">
                          <a:blip r:embed="rId64" cstate="print">
                            <a:extLst>
                              <a:ext uri="{28A0092B-C50C-407E-A947-70E740481C1C}">
                                <a14:useLocalDpi xmlns:a14="http://schemas.microsoft.com/office/drawing/2010/main" val="0"/>
                              </a:ext>
                            </a:extLst>
                          </a:blip>
                          <a:srcRect l="16208" t="2430" r="10712" b="5556"/>
                          <a:stretch/>
                        </pic:blipFill>
                        <pic:spPr bwMode="auto">
                          <a:xfrm>
                            <a:off x="0" y="0"/>
                            <a:ext cx="1276350" cy="952500"/>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52E9C">
              <w:rPr>
                <w:rFonts w:ascii="Arial" w:hAnsi="Arial" w:cs="Arial"/>
                <w:noProof/>
                <w:sz w:val="16"/>
                <w:szCs w:val="16"/>
              </w:rPr>
              <w:drawing>
                <wp:anchor distT="0" distB="0" distL="114300" distR="114300" simplePos="0" relativeHeight="251826176" behindDoc="0" locked="0" layoutInCell="1" allowOverlap="1" wp14:anchorId="12CB9ED3" wp14:editId="48D55BF9">
                  <wp:simplePos x="0" y="0"/>
                  <wp:positionH relativeFrom="column">
                    <wp:posOffset>2144395</wp:posOffset>
                  </wp:positionH>
                  <wp:positionV relativeFrom="paragraph">
                    <wp:posOffset>41910</wp:posOffset>
                  </wp:positionV>
                  <wp:extent cx="984250" cy="1207135"/>
                  <wp:effectExtent l="21907" t="16193" r="28258" b="28257"/>
                  <wp:wrapNone/>
                  <wp:docPr id="1316504246" name="Imagen 1316504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14811" name="Imagen 1574714811"/>
                          <pic:cNvPicPr/>
                        </pic:nvPicPr>
                        <pic:blipFill rotWithShape="1">
                          <a:blip r:embed="rId52" cstate="print">
                            <a:extLst>
                              <a:ext uri="{28A0092B-C50C-407E-A947-70E740481C1C}">
                                <a14:useLocalDpi xmlns:a14="http://schemas.microsoft.com/office/drawing/2010/main" val="0"/>
                              </a:ext>
                            </a:extLst>
                          </a:blip>
                          <a:srcRect l="8581" t="6639" r="26867" b="7938"/>
                          <a:stretch/>
                        </pic:blipFill>
                        <pic:spPr bwMode="auto">
                          <a:xfrm rot="5400000">
                            <a:off x="0" y="0"/>
                            <a:ext cx="984250" cy="1207135"/>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32B49D" w14:textId="77777777" w:rsidR="00C52E9C" w:rsidRDefault="00C52E9C" w:rsidP="00C52E9C">
            <w:pPr>
              <w:jc w:val="center"/>
              <w:rPr>
                <w:rFonts w:ascii="Arial" w:hAnsi="Arial" w:cs="Arial"/>
                <w:b/>
                <w:bCs/>
                <w:sz w:val="16"/>
                <w:szCs w:val="16"/>
              </w:rPr>
            </w:pPr>
          </w:p>
          <w:p w14:paraId="1572CCE8" w14:textId="77777777" w:rsidR="00C52E9C" w:rsidRDefault="00C52E9C" w:rsidP="00C52E9C">
            <w:pPr>
              <w:jc w:val="center"/>
              <w:rPr>
                <w:rFonts w:ascii="Arial" w:hAnsi="Arial" w:cs="Arial"/>
                <w:b/>
                <w:bCs/>
                <w:sz w:val="16"/>
                <w:szCs w:val="16"/>
              </w:rPr>
            </w:pPr>
          </w:p>
          <w:p w14:paraId="53A50194" w14:textId="77777777" w:rsidR="00C52E9C" w:rsidRDefault="00C52E9C" w:rsidP="00C52E9C">
            <w:pPr>
              <w:jc w:val="center"/>
              <w:rPr>
                <w:rFonts w:ascii="Arial" w:hAnsi="Arial" w:cs="Arial"/>
                <w:b/>
                <w:bCs/>
                <w:sz w:val="16"/>
                <w:szCs w:val="16"/>
              </w:rPr>
            </w:pPr>
          </w:p>
          <w:p w14:paraId="030F67BF" w14:textId="77777777" w:rsidR="009659B6" w:rsidRDefault="009659B6" w:rsidP="00C52E9C">
            <w:pPr>
              <w:jc w:val="both"/>
              <w:rPr>
                <w:rFonts w:ascii="Arial" w:eastAsia="MS Mincho" w:hAnsi="Arial" w:cs="Arial"/>
                <w:sz w:val="16"/>
                <w:szCs w:val="16"/>
              </w:rPr>
            </w:pPr>
          </w:p>
          <w:p w14:paraId="3BFDE7C2" w14:textId="77777777" w:rsidR="009659B6" w:rsidRDefault="009659B6" w:rsidP="00C52E9C">
            <w:pPr>
              <w:jc w:val="both"/>
              <w:rPr>
                <w:rFonts w:ascii="Arial" w:eastAsia="MS Mincho" w:hAnsi="Arial" w:cs="Arial"/>
                <w:sz w:val="16"/>
                <w:szCs w:val="16"/>
              </w:rPr>
            </w:pPr>
          </w:p>
          <w:p w14:paraId="5398A27A" w14:textId="010BC7D5" w:rsidR="00C52E9C" w:rsidRPr="00C52E9C" w:rsidRDefault="00C52E9C" w:rsidP="00C52E9C">
            <w:pPr>
              <w:jc w:val="both"/>
              <w:rPr>
                <w:rFonts w:ascii="Arial" w:eastAsia="MS Mincho" w:hAnsi="Arial" w:cs="Arial"/>
                <w:sz w:val="16"/>
                <w:szCs w:val="16"/>
              </w:rPr>
            </w:pPr>
            <w:r w:rsidRPr="00C52E9C">
              <w:rPr>
                <w:rFonts w:ascii="Arial" w:eastAsia="MS Mincho" w:hAnsi="Arial" w:cs="Arial"/>
                <w:sz w:val="16"/>
                <w:szCs w:val="16"/>
              </w:rPr>
              <w:t>Dos (2</w:t>
            </w:r>
            <w:r w:rsidRPr="00412168">
              <w:rPr>
                <w:rFonts w:ascii="Arial" w:eastAsia="MS Mincho" w:hAnsi="Arial" w:cs="Arial"/>
                <w:sz w:val="16"/>
                <w:szCs w:val="16"/>
              </w:rPr>
              <w:t xml:space="preserve">) libros de  oración de 08 hojas dobles con  portada en  material  duro, de medidas 10.7 centímetros </w:t>
            </w:r>
            <w:proofErr w:type="spellStart"/>
            <w:r w:rsidRPr="00412168">
              <w:rPr>
                <w:rFonts w:ascii="Arial" w:eastAsia="MS Mincho" w:hAnsi="Arial" w:cs="Arial"/>
                <w:sz w:val="16"/>
                <w:szCs w:val="16"/>
              </w:rPr>
              <w:t>cms</w:t>
            </w:r>
            <w:proofErr w:type="spellEnd"/>
            <w:r w:rsidRPr="00412168">
              <w:rPr>
                <w:rFonts w:ascii="Arial" w:eastAsia="MS Mincho" w:hAnsi="Arial" w:cs="Arial"/>
                <w:sz w:val="16"/>
                <w:szCs w:val="16"/>
              </w:rPr>
              <w:t xml:space="preserve"> de ancho x 13.3 </w:t>
            </w:r>
            <w:proofErr w:type="spellStart"/>
            <w:r w:rsidRPr="00412168">
              <w:rPr>
                <w:rFonts w:ascii="Arial" w:eastAsia="MS Mincho" w:hAnsi="Arial" w:cs="Arial"/>
                <w:sz w:val="16"/>
                <w:szCs w:val="16"/>
              </w:rPr>
              <w:t>cms</w:t>
            </w:r>
            <w:proofErr w:type="spellEnd"/>
            <w:r w:rsidRPr="00412168">
              <w:rPr>
                <w:rFonts w:ascii="Arial" w:eastAsia="MS Mincho" w:hAnsi="Arial" w:cs="Arial"/>
                <w:sz w:val="16"/>
                <w:szCs w:val="16"/>
              </w:rPr>
              <w:t xml:space="preserve"> de largo y  llevará  impreso  en medio  litográfico  el escudo  de  la Policía  Nacional  a color  de  acuerdo con  la  </w:t>
            </w:r>
            <w:r w:rsidRPr="00C52E9C">
              <w:rPr>
                <w:rFonts w:ascii="Arial" w:eastAsia="MS Mincho" w:hAnsi="Arial" w:cs="Arial"/>
                <w:sz w:val="16"/>
                <w:szCs w:val="16"/>
              </w:rPr>
              <w:t xml:space="preserve">Imagen  corporativa  de  la  Institución  de 5 </w:t>
            </w:r>
            <w:proofErr w:type="spellStart"/>
            <w:r w:rsidRPr="00C52E9C">
              <w:rPr>
                <w:rFonts w:ascii="Arial" w:eastAsia="MS Mincho" w:hAnsi="Arial" w:cs="Arial"/>
                <w:sz w:val="16"/>
                <w:szCs w:val="16"/>
              </w:rPr>
              <w:t>cms</w:t>
            </w:r>
            <w:proofErr w:type="spellEnd"/>
            <w:r w:rsidRPr="00C52E9C">
              <w:rPr>
                <w:rFonts w:ascii="Arial" w:eastAsia="MS Mincho" w:hAnsi="Arial" w:cs="Arial"/>
                <w:sz w:val="16"/>
                <w:szCs w:val="16"/>
              </w:rPr>
              <w:t xml:space="preserve"> de  diámetro  y  en  la  contraportada  la  publicidad  de  la funeraria, en cada una de las hojas las cuales serán en papel tipo Kimberley, llevará en su parte inferior el escudo de la Policía del  mismo  material (modelo que se encuentra en las instalaciones del Centro Religioso).</w:t>
            </w:r>
          </w:p>
          <w:p w14:paraId="0E310D5C" w14:textId="77777777" w:rsidR="009659B6" w:rsidRDefault="00C52E9C" w:rsidP="009659B6">
            <w:pPr>
              <w:spacing w:after="0"/>
              <w:jc w:val="center"/>
              <w:rPr>
                <w:rFonts w:ascii="Arial" w:hAnsi="Arial" w:cs="Arial"/>
                <w:b/>
                <w:bCs/>
                <w:sz w:val="16"/>
                <w:szCs w:val="16"/>
              </w:rPr>
            </w:pPr>
            <w:r w:rsidRPr="00C52E9C">
              <w:rPr>
                <w:rFonts w:ascii="Arial" w:hAnsi="Arial" w:cs="Arial"/>
                <w:b/>
                <w:bCs/>
                <w:sz w:val="16"/>
                <w:szCs w:val="16"/>
              </w:rPr>
              <w:t xml:space="preserve">LIBRO DE ORACIÓN </w:t>
            </w:r>
          </w:p>
          <w:p w14:paraId="44E0BAD1" w14:textId="4DE61143" w:rsidR="00C52E9C" w:rsidRPr="00C52E9C" w:rsidRDefault="00C52E9C" w:rsidP="009659B6">
            <w:pPr>
              <w:spacing w:after="0"/>
              <w:jc w:val="center"/>
              <w:rPr>
                <w:rFonts w:ascii="Arial" w:hAnsi="Arial" w:cs="Arial"/>
                <w:b/>
                <w:bCs/>
                <w:sz w:val="16"/>
                <w:szCs w:val="16"/>
              </w:rPr>
            </w:pPr>
            <w:r w:rsidRPr="00C52E9C">
              <w:rPr>
                <w:rFonts w:ascii="Arial" w:hAnsi="Arial" w:cs="Arial"/>
                <w:b/>
                <w:bCs/>
                <w:sz w:val="16"/>
                <w:szCs w:val="16"/>
              </w:rPr>
              <w:t xml:space="preserve"> CANTIDAD DOS (02)</w:t>
            </w:r>
          </w:p>
          <w:p w14:paraId="4ED71D4B" w14:textId="0D214FFD" w:rsidR="00C52E9C" w:rsidRDefault="009659B6" w:rsidP="00C52E9C">
            <w:pPr>
              <w:jc w:val="center"/>
              <w:rPr>
                <w:rFonts w:ascii="Arial" w:hAnsi="Arial" w:cs="Arial"/>
                <w:b/>
                <w:bCs/>
                <w:sz w:val="16"/>
                <w:szCs w:val="16"/>
              </w:rPr>
            </w:pPr>
            <w:r w:rsidRPr="00C52E9C">
              <w:rPr>
                <w:rFonts w:ascii="Arial" w:hAnsi="Arial" w:cs="Arial"/>
                <w:noProof/>
                <w:sz w:val="16"/>
                <w:szCs w:val="16"/>
              </w:rPr>
              <w:drawing>
                <wp:anchor distT="0" distB="0" distL="114300" distR="114300" simplePos="0" relativeHeight="251804672" behindDoc="0" locked="0" layoutInCell="1" allowOverlap="1" wp14:anchorId="7E2D71EC" wp14:editId="07E6C790">
                  <wp:simplePos x="0" y="0"/>
                  <wp:positionH relativeFrom="column">
                    <wp:posOffset>1919605</wp:posOffset>
                  </wp:positionH>
                  <wp:positionV relativeFrom="paragraph">
                    <wp:posOffset>97155</wp:posOffset>
                  </wp:positionV>
                  <wp:extent cx="1407795" cy="876300"/>
                  <wp:effectExtent l="0" t="0" r="1905" b="0"/>
                  <wp:wrapNone/>
                  <wp:docPr id="216619748" name="Imagen 216619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15756" name="Imagen 389015756"/>
                          <pic:cNvPicPr/>
                        </pic:nvPicPr>
                        <pic:blipFill>
                          <a:blip r:embed="rId65" cstate="print">
                            <a:extLst>
                              <a:ext uri="{28A0092B-C50C-407E-A947-70E740481C1C}">
                                <a14:useLocalDpi xmlns:a14="http://schemas.microsoft.com/office/drawing/2010/main" val="0"/>
                              </a:ext>
                            </a:extLst>
                          </a:blip>
                          <a:stretch>
                            <a:fillRect/>
                          </a:stretch>
                        </pic:blipFill>
                        <pic:spPr>
                          <a:xfrm>
                            <a:off x="0" y="0"/>
                            <a:ext cx="1407795" cy="876300"/>
                          </a:xfrm>
                          <a:prstGeom prst="rect">
                            <a:avLst/>
                          </a:prstGeom>
                        </pic:spPr>
                      </pic:pic>
                    </a:graphicData>
                  </a:graphic>
                  <wp14:sizeRelH relativeFrom="page">
                    <wp14:pctWidth>0</wp14:pctWidth>
                  </wp14:sizeRelH>
                  <wp14:sizeRelV relativeFrom="page">
                    <wp14:pctHeight>0</wp14:pctHeight>
                  </wp14:sizeRelV>
                </wp:anchor>
              </w:drawing>
            </w:r>
            <w:r w:rsidRPr="00C52E9C">
              <w:rPr>
                <w:rFonts w:ascii="Arial" w:hAnsi="Arial" w:cs="Arial"/>
                <w:noProof/>
                <w:sz w:val="16"/>
                <w:szCs w:val="16"/>
              </w:rPr>
              <w:drawing>
                <wp:anchor distT="0" distB="0" distL="114300" distR="114300" simplePos="0" relativeHeight="251805696" behindDoc="0" locked="0" layoutInCell="1" allowOverlap="1" wp14:anchorId="3AC4A14D" wp14:editId="3A350896">
                  <wp:simplePos x="0" y="0"/>
                  <wp:positionH relativeFrom="column">
                    <wp:posOffset>357505</wp:posOffset>
                  </wp:positionH>
                  <wp:positionV relativeFrom="paragraph">
                    <wp:posOffset>97155</wp:posOffset>
                  </wp:positionV>
                  <wp:extent cx="1422400" cy="895350"/>
                  <wp:effectExtent l="0" t="0" r="6350" b="0"/>
                  <wp:wrapNone/>
                  <wp:docPr id="826334167" name="Imagen 826334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699348" name="Imagen 1029699348"/>
                          <pic:cNvPicPr/>
                        </pic:nvPicPr>
                        <pic:blipFill rotWithShape="1">
                          <a:blip r:embed="rId55" cstate="print">
                            <a:extLst>
                              <a:ext uri="{28A0092B-C50C-407E-A947-70E740481C1C}">
                                <a14:useLocalDpi xmlns:a14="http://schemas.microsoft.com/office/drawing/2010/main" val="0"/>
                              </a:ext>
                            </a:extLst>
                          </a:blip>
                          <a:srcRect l="67048" t="14985" r="1778" b="11883"/>
                          <a:stretch/>
                        </pic:blipFill>
                        <pic:spPr bwMode="auto">
                          <a:xfrm>
                            <a:off x="0" y="0"/>
                            <a:ext cx="1422400" cy="895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F92D1C" w14:textId="2863DC3D" w:rsidR="00C52E9C" w:rsidRDefault="00C52E9C" w:rsidP="00C52E9C">
            <w:pPr>
              <w:jc w:val="center"/>
              <w:rPr>
                <w:rFonts w:ascii="Arial" w:hAnsi="Arial" w:cs="Arial"/>
                <w:b/>
                <w:bCs/>
                <w:sz w:val="16"/>
                <w:szCs w:val="16"/>
              </w:rPr>
            </w:pPr>
          </w:p>
          <w:p w14:paraId="6F42A5FB" w14:textId="430C720F" w:rsidR="00C52E9C" w:rsidRDefault="00C52E9C" w:rsidP="00C52E9C">
            <w:pPr>
              <w:jc w:val="center"/>
              <w:rPr>
                <w:rFonts w:ascii="Arial" w:hAnsi="Arial" w:cs="Arial"/>
                <w:b/>
                <w:bCs/>
                <w:sz w:val="16"/>
                <w:szCs w:val="16"/>
              </w:rPr>
            </w:pPr>
          </w:p>
          <w:p w14:paraId="2944C579" w14:textId="7F7EA965" w:rsidR="00C52E9C" w:rsidRDefault="00C52E9C" w:rsidP="00C52E9C">
            <w:pPr>
              <w:jc w:val="center"/>
              <w:rPr>
                <w:rFonts w:ascii="Arial" w:hAnsi="Arial" w:cs="Arial"/>
                <w:b/>
                <w:bCs/>
                <w:sz w:val="16"/>
                <w:szCs w:val="16"/>
              </w:rPr>
            </w:pPr>
          </w:p>
          <w:p w14:paraId="33EAD921" w14:textId="77777777" w:rsidR="00C52E9C" w:rsidRDefault="00C52E9C" w:rsidP="00C52E9C">
            <w:pPr>
              <w:jc w:val="center"/>
              <w:rPr>
                <w:rFonts w:ascii="Arial" w:hAnsi="Arial" w:cs="Arial"/>
                <w:b/>
                <w:bCs/>
                <w:sz w:val="16"/>
                <w:szCs w:val="16"/>
              </w:rPr>
            </w:pPr>
          </w:p>
          <w:p w14:paraId="5013AE57" w14:textId="77777777" w:rsidR="00C52E9C" w:rsidRPr="00C52E9C" w:rsidRDefault="00C52E9C" w:rsidP="00C52E9C">
            <w:pPr>
              <w:jc w:val="both"/>
              <w:rPr>
                <w:rFonts w:ascii="Arial" w:eastAsia="MS Mincho" w:hAnsi="Arial" w:cs="Arial"/>
                <w:sz w:val="16"/>
                <w:szCs w:val="16"/>
              </w:rPr>
            </w:pPr>
            <w:r w:rsidRPr="00C52E9C">
              <w:rPr>
                <w:rFonts w:ascii="Arial" w:eastAsia="MS Mincho" w:hAnsi="Arial" w:cs="Arial"/>
                <w:sz w:val="16"/>
                <w:szCs w:val="16"/>
              </w:rPr>
              <w:t xml:space="preserve">Una (1) camándula o Rosario con diseño alusivo a la Policía Nacional de 38,5 </w:t>
            </w:r>
            <w:proofErr w:type="spellStart"/>
            <w:r w:rsidRPr="00C52E9C">
              <w:rPr>
                <w:rFonts w:ascii="Arial" w:eastAsia="MS Mincho" w:hAnsi="Arial" w:cs="Arial"/>
                <w:sz w:val="16"/>
                <w:szCs w:val="16"/>
              </w:rPr>
              <w:t>cms</w:t>
            </w:r>
            <w:proofErr w:type="spellEnd"/>
            <w:r w:rsidRPr="00C52E9C">
              <w:rPr>
                <w:rFonts w:ascii="Arial" w:eastAsia="MS Mincho" w:hAnsi="Arial" w:cs="Arial"/>
                <w:sz w:val="16"/>
                <w:szCs w:val="16"/>
              </w:rPr>
              <w:t xml:space="preserve"> de largo, en hilo verde, piedras plásticas unicolor verde transparente, medalla religiosa en plata aviejada medidas 2 </w:t>
            </w:r>
            <w:proofErr w:type="spellStart"/>
            <w:r w:rsidRPr="00C52E9C">
              <w:rPr>
                <w:rFonts w:ascii="Arial" w:eastAsia="MS Mincho" w:hAnsi="Arial" w:cs="Arial"/>
                <w:sz w:val="16"/>
                <w:szCs w:val="16"/>
              </w:rPr>
              <w:t>cms</w:t>
            </w:r>
            <w:proofErr w:type="spellEnd"/>
            <w:r w:rsidRPr="00C52E9C">
              <w:rPr>
                <w:rFonts w:ascii="Arial" w:eastAsia="MS Mincho" w:hAnsi="Arial" w:cs="Arial"/>
                <w:sz w:val="16"/>
                <w:szCs w:val="16"/>
              </w:rPr>
              <w:t xml:space="preserve"> de alto y 1.5 cm de ancho y medalla  con el escudo en alto relieve de la Policía Nacional, en una cara y por la otra cara el Escudo de la Dirección de Bienestar Social y Familia, de medidas 1.8 </w:t>
            </w:r>
            <w:proofErr w:type="spellStart"/>
            <w:r w:rsidRPr="00C52E9C">
              <w:rPr>
                <w:rFonts w:ascii="Arial" w:eastAsia="MS Mincho" w:hAnsi="Arial" w:cs="Arial"/>
                <w:sz w:val="16"/>
                <w:szCs w:val="16"/>
              </w:rPr>
              <w:t>cms</w:t>
            </w:r>
            <w:proofErr w:type="spellEnd"/>
            <w:r w:rsidRPr="00C52E9C">
              <w:rPr>
                <w:rFonts w:ascii="Arial" w:eastAsia="MS Mincho" w:hAnsi="Arial" w:cs="Arial"/>
                <w:sz w:val="16"/>
                <w:szCs w:val="16"/>
              </w:rPr>
              <w:t xml:space="preserve"> de diámetro, empacada en bolsa plástica y en caja </w:t>
            </w:r>
            <w:proofErr w:type="spellStart"/>
            <w:r w:rsidRPr="00C52E9C">
              <w:rPr>
                <w:rFonts w:ascii="Arial" w:eastAsia="MS Mincho" w:hAnsi="Arial" w:cs="Arial"/>
                <w:sz w:val="16"/>
                <w:szCs w:val="16"/>
              </w:rPr>
              <w:t>propalcote</w:t>
            </w:r>
            <w:proofErr w:type="spellEnd"/>
            <w:r w:rsidRPr="00C52E9C">
              <w:rPr>
                <w:rFonts w:ascii="Arial" w:eastAsia="MS Mincho" w:hAnsi="Arial" w:cs="Arial"/>
                <w:sz w:val="16"/>
                <w:szCs w:val="16"/>
              </w:rPr>
              <w:t xml:space="preserve"> de 250 gramos, de baja densidad impresa a 4/0 tintas plastificado mate en una cara el escudo de la Policía Nacional y en el otro la imagen corporativa de la Dirección de Bienestar Social y Familia,  cada escudo de medidas 3 </w:t>
            </w:r>
            <w:proofErr w:type="spellStart"/>
            <w:r w:rsidRPr="00C52E9C">
              <w:rPr>
                <w:rFonts w:ascii="Arial" w:eastAsia="MS Mincho" w:hAnsi="Arial" w:cs="Arial"/>
                <w:sz w:val="16"/>
                <w:szCs w:val="16"/>
              </w:rPr>
              <w:t>cms</w:t>
            </w:r>
            <w:proofErr w:type="spellEnd"/>
            <w:r w:rsidRPr="00C52E9C">
              <w:rPr>
                <w:rFonts w:ascii="Arial" w:eastAsia="MS Mincho" w:hAnsi="Arial" w:cs="Arial"/>
                <w:sz w:val="16"/>
                <w:szCs w:val="16"/>
              </w:rPr>
              <w:t xml:space="preserve"> de diámetro, troquelada y armada. </w:t>
            </w:r>
          </w:p>
          <w:p w14:paraId="6E791B94" w14:textId="1E16A1A5" w:rsidR="009659B6" w:rsidRDefault="00C52E9C" w:rsidP="009659B6">
            <w:pPr>
              <w:spacing w:after="0"/>
              <w:jc w:val="center"/>
              <w:rPr>
                <w:rFonts w:ascii="Arial" w:hAnsi="Arial" w:cs="Arial"/>
                <w:b/>
                <w:bCs/>
                <w:sz w:val="16"/>
                <w:szCs w:val="16"/>
              </w:rPr>
            </w:pPr>
            <w:r w:rsidRPr="00C52E9C">
              <w:rPr>
                <w:rFonts w:ascii="Arial" w:hAnsi="Arial" w:cs="Arial"/>
                <w:b/>
                <w:bCs/>
                <w:sz w:val="16"/>
                <w:szCs w:val="16"/>
              </w:rPr>
              <w:t xml:space="preserve">CAMÁNDULA O ROSARIO </w:t>
            </w:r>
          </w:p>
          <w:p w14:paraId="11A5EC30" w14:textId="6B122B17" w:rsidR="00C52E9C" w:rsidRPr="00C52E9C" w:rsidRDefault="00C52E9C" w:rsidP="009659B6">
            <w:pPr>
              <w:spacing w:after="0"/>
              <w:jc w:val="center"/>
              <w:rPr>
                <w:rFonts w:ascii="Arial" w:hAnsi="Arial" w:cs="Arial"/>
                <w:b/>
                <w:bCs/>
                <w:sz w:val="16"/>
                <w:szCs w:val="16"/>
              </w:rPr>
            </w:pPr>
            <w:r w:rsidRPr="00C52E9C">
              <w:rPr>
                <w:rFonts w:ascii="Arial" w:hAnsi="Arial" w:cs="Arial"/>
                <w:b/>
                <w:bCs/>
                <w:sz w:val="16"/>
                <w:szCs w:val="16"/>
              </w:rPr>
              <w:t>CANTIDAD UNA (01)</w:t>
            </w:r>
          </w:p>
          <w:p w14:paraId="1AA892C7" w14:textId="6544064A" w:rsidR="00C52E9C" w:rsidRDefault="009659B6" w:rsidP="00C52E9C">
            <w:pPr>
              <w:jc w:val="center"/>
              <w:rPr>
                <w:rFonts w:ascii="Arial" w:hAnsi="Arial" w:cs="Arial"/>
                <w:b/>
                <w:bCs/>
                <w:sz w:val="16"/>
                <w:szCs w:val="16"/>
              </w:rPr>
            </w:pPr>
            <w:r w:rsidRPr="00C52E9C">
              <w:rPr>
                <w:rFonts w:ascii="Arial" w:hAnsi="Arial" w:cs="Arial"/>
                <w:noProof/>
                <w:sz w:val="16"/>
                <w:szCs w:val="16"/>
              </w:rPr>
              <w:drawing>
                <wp:anchor distT="0" distB="0" distL="114300" distR="114300" simplePos="0" relativeHeight="251828224" behindDoc="0" locked="0" layoutInCell="1" allowOverlap="1" wp14:anchorId="34FD4CA9" wp14:editId="278224E8">
                  <wp:simplePos x="0" y="0"/>
                  <wp:positionH relativeFrom="column">
                    <wp:posOffset>915670</wp:posOffset>
                  </wp:positionH>
                  <wp:positionV relativeFrom="paragraph">
                    <wp:posOffset>5080</wp:posOffset>
                  </wp:positionV>
                  <wp:extent cx="2023110" cy="863600"/>
                  <wp:effectExtent l="0" t="0" r="0" b="0"/>
                  <wp:wrapNone/>
                  <wp:docPr id="1108234310" name="Imagen 1108234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413960" name="Imagen 595413960"/>
                          <pic:cNvPicPr/>
                        </pic:nvPicPr>
                        <pic:blipFill rotWithShape="1">
                          <a:blip r:embed="rId56" cstate="print">
                            <a:extLst>
                              <a:ext uri="{28A0092B-C50C-407E-A947-70E740481C1C}">
                                <a14:useLocalDpi xmlns:a14="http://schemas.microsoft.com/office/drawing/2010/main" val="0"/>
                              </a:ext>
                            </a:extLst>
                          </a:blip>
                          <a:srcRect l="9469" r="13154"/>
                          <a:stretch/>
                        </pic:blipFill>
                        <pic:spPr bwMode="auto">
                          <a:xfrm>
                            <a:off x="0" y="0"/>
                            <a:ext cx="2023110" cy="863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591092" w14:textId="5C66F762" w:rsidR="00C52E9C" w:rsidRDefault="00C52E9C" w:rsidP="00C52E9C">
            <w:pPr>
              <w:jc w:val="center"/>
              <w:rPr>
                <w:rFonts w:ascii="Arial" w:hAnsi="Arial" w:cs="Arial"/>
                <w:b/>
                <w:bCs/>
                <w:sz w:val="16"/>
                <w:szCs w:val="16"/>
              </w:rPr>
            </w:pPr>
          </w:p>
          <w:p w14:paraId="435F5455" w14:textId="125ABBF1" w:rsidR="00C52E9C" w:rsidRDefault="00C52E9C" w:rsidP="00C52E9C">
            <w:pPr>
              <w:jc w:val="center"/>
              <w:rPr>
                <w:rFonts w:ascii="Arial" w:hAnsi="Arial" w:cs="Arial"/>
                <w:b/>
                <w:bCs/>
                <w:sz w:val="16"/>
                <w:szCs w:val="16"/>
              </w:rPr>
            </w:pPr>
          </w:p>
          <w:p w14:paraId="34E4FBE0" w14:textId="56611B1E" w:rsidR="00C52E9C" w:rsidRDefault="00C52E9C" w:rsidP="00C52E9C">
            <w:pPr>
              <w:jc w:val="center"/>
              <w:rPr>
                <w:rFonts w:ascii="Arial" w:hAnsi="Arial" w:cs="Arial"/>
                <w:b/>
                <w:bCs/>
                <w:sz w:val="16"/>
                <w:szCs w:val="16"/>
              </w:rPr>
            </w:pPr>
          </w:p>
          <w:p w14:paraId="381D0AF7" w14:textId="77777777" w:rsidR="00C52E9C" w:rsidRDefault="00C52E9C" w:rsidP="00C52E9C">
            <w:pPr>
              <w:jc w:val="center"/>
              <w:rPr>
                <w:rFonts w:ascii="Arial" w:hAnsi="Arial" w:cs="Arial"/>
                <w:b/>
                <w:bCs/>
                <w:sz w:val="16"/>
                <w:szCs w:val="16"/>
              </w:rPr>
            </w:pPr>
          </w:p>
          <w:p w14:paraId="67F5A663" w14:textId="77777777" w:rsidR="00C52E9C" w:rsidRPr="00C52E9C" w:rsidRDefault="00C52E9C" w:rsidP="00C52E9C">
            <w:pPr>
              <w:jc w:val="both"/>
              <w:rPr>
                <w:rFonts w:ascii="Arial" w:eastAsia="MS Mincho" w:hAnsi="Arial" w:cs="Arial"/>
                <w:sz w:val="16"/>
                <w:szCs w:val="16"/>
              </w:rPr>
            </w:pPr>
            <w:r w:rsidRPr="00C52E9C">
              <w:rPr>
                <w:rFonts w:ascii="Arial" w:eastAsia="MS Mincho" w:hAnsi="Arial" w:cs="Arial"/>
                <w:sz w:val="16"/>
                <w:szCs w:val="16"/>
              </w:rPr>
              <w:t xml:space="preserve">Una (1) guía de meditación para afrontar el duelo, la cual será tenida en cuenta por parte del contratista como material de ayuda psicosocial para el personal de familiares y beneficiarios de la Policía Nacional dentro de su proceso de duelo, la cual contendrá información sobre fundaciones o entidades que puedan brindar </w:t>
            </w:r>
            <w:r w:rsidRPr="00C52E9C">
              <w:rPr>
                <w:rFonts w:ascii="Arial" w:eastAsia="MS Mincho" w:hAnsi="Arial" w:cs="Arial"/>
                <w:sz w:val="16"/>
                <w:szCs w:val="16"/>
              </w:rPr>
              <w:lastRenderedPageBreak/>
              <w:t>asesoría psicológica. Estos modelos deberán ser utilizados en todos los servicios a Nivel Nacional sin excepción alguna.</w:t>
            </w:r>
          </w:p>
          <w:p w14:paraId="7DD3FFD8" w14:textId="77777777" w:rsidR="009659B6" w:rsidRDefault="00C52E9C" w:rsidP="009659B6">
            <w:pPr>
              <w:spacing w:after="0"/>
              <w:jc w:val="center"/>
              <w:rPr>
                <w:rFonts w:ascii="Arial" w:hAnsi="Arial" w:cs="Arial"/>
                <w:b/>
                <w:bCs/>
                <w:sz w:val="16"/>
                <w:szCs w:val="16"/>
              </w:rPr>
            </w:pPr>
            <w:r w:rsidRPr="00C52E9C">
              <w:rPr>
                <w:rFonts w:ascii="Arial" w:hAnsi="Arial" w:cs="Arial"/>
                <w:b/>
                <w:bCs/>
                <w:sz w:val="16"/>
                <w:szCs w:val="16"/>
              </w:rPr>
              <w:t>GUÍA DE MEDITACIÓN</w:t>
            </w:r>
          </w:p>
          <w:p w14:paraId="56A4A813" w14:textId="04F67430" w:rsidR="00C52E9C" w:rsidRDefault="00C52E9C" w:rsidP="009659B6">
            <w:pPr>
              <w:spacing w:after="0"/>
              <w:jc w:val="center"/>
              <w:rPr>
                <w:rFonts w:ascii="Arial" w:hAnsi="Arial" w:cs="Arial"/>
                <w:b/>
                <w:bCs/>
                <w:sz w:val="16"/>
                <w:szCs w:val="16"/>
              </w:rPr>
            </w:pPr>
            <w:r w:rsidRPr="00C52E9C">
              <w:rPr>
                <w:rFonts w:ascii="Arial" w:hAnsi="Arial" w:cs="Arial"/>
                <w:b/>
                <w:bCs/>
                <w:sz w:val="16"/>
                <w:szCs w:val="16"/>
              </w:rPr>
              <w:t xml:space="preserve"> CANTIDAD UNA (01)</w:t>
            </w:r>
          </w:p>
          <w:p w14:paraId="266E828D" w14:textId="4FA9DF40" w:rsidR="00C52E9C" w:rsidRDefault="009659B6" w:rsidP="00C52E9C">
            <w:pPr>
              <w:jc w:val="center"/>
              <w:rPr>
                <w:rFonts w:ascii="Arial" w:hAnsi="Arial" w:cs="Arial"/>
                <w:b/>
                <w:bCs/>
                <w:sz w:val="16"/>
                <w:szCs w:val="16"/>
              </w:rPr>
            </w:pPr>
            <w:r w:rsidRPr="00C52E9C">
              <w:rPr>
                <w:rFonts w:ascii="Arial" w:hAnsi="Arial" w:cs="Arial"/>
                <w:noProof/>
                <w:sz w:val="16"/>
                <w:szCs w:val="16"/>
              </w:rPr>
              <w:drawing>
                <wp:anchor distT="0" distB="0" distL="114300" distR="114300" simplePos="0" relativeHeight="251807744" behindDoc="0" locked="0" layoutInCell="1" allowOverlap="1" wp14:anchorId="56FD6E6D" wp14:editId="37BCE022">
                  <wp:simplePos x="0" y="0"/>
                  <wp:positionH relativeFrom="column">
                    <wp:posOffset>2154555</wp:posOffset>
                  </wp:positionH>
                  <wp:positionV relativeFrom="paragraph">
                    <wp:posOffset>69850</wp:posOffset>
                  </wp:positionV>
                  <wp:extent cx="1397000" cy="882650"/>
                  <wp:effectExtent l="0" t="0" r="0" b="0"/>
                  <wp:wrapNone/>
                  <wp:docPr id="796241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00955" name="Imagen 1077000955"/>
                          <pic:cNvPicPr/>
                        </pic:nvPicPr>
                        <pic:blipFill rotWithShape="1">
                          <a:blip r:embed="rId58" cstate="print">
                            <a:extLst>
                              <a:ext uri="{28A0092B-C50C-407E-A947-70E740481C1C}">
                                <a14:useLocalDpi xmlns:a14="http://schemas.microsoft.com/office/drawing/2010/main" val="0"/>
                              </a:ext>
                            </a:extLst>
                          </a:blip>
                          <a:srcRect l="32322" t="3832" r="32734" b="5414"/>
                          <a:stretch/>
                        </pic:blipFill>
                        <pic:spPr bwMode="auto">
                          <a:xfrm>
                            <a:off x="0" y="0"/>
                            <a:ext cx="1397000" cy="882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52E9C">
              <w:rPr>
                <w:rFonts w:ascii="Arial" w:hAnsi="Arial" w:cs="Arial"/>
                <w:noProof/>
                <w:sz w:val="16"/>
                <w:szCs w:val="16"/>
              </w:rPr>
              <w:drawing>
                <wp:anchor distT="0" distB="0" distL="114300" distR="114300" simplePos="0" relativeHeight="251808768" behindDoc="0" locked="0" layoutInCell="1" allowOverlap="1" wp14:anchorId="45139224" wp14:editId="4EA930D7">
                  <wp:simplePos x="0" y="0"/>
                  <wp:positionH relativeFrom="column">
                    <wp:posOffset>478155</wp:posOffset>
                  </wp:positionH>
                  <wp:positionV relativeFrom="paragraph">
                    <wp:posOffset>95250</wp:posOffset>
                  </wp:positionV>
                  <wp:extent cx="1560195" cy="882650"/>
                  <wp:effectExtent l="0" t="0" r="1905" b="0"/>
                  <wp:wrapNone/>
                  <wp:docPr id="199499459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8861" name="Imagen 29448861"/>
                          <pic:cNvPicPr/>
                        </pic:nvPicPr>
                        <pic:blipFill rotWithShape="1">
                          <a:blip r:embed="rId66" cstate="print">
                            <a:extLst>
                              <a:ext uri="{28A0092B-C50C-407E-A947-70E740481C1C}">
                                <a14:useLocalDpi xmlns:a14="http://schemas.microsoft.com/office/drawing/2010/main" val="0"/>
                              </a:ext>
                            </a:extLst>
                          </a:blip>
                          <a:srcRect l="17942" r="15015"/>
                          <a:stretch/>
                        </pic:blipFill>
                        <pic:spPr bwMode="auto">
                          <a:xfrm>
                            <a:off x="0" y="0"/>
                            <a:ext cx="1560195" cy="882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7C459F" w14:textId="28FC5D3A" w:rsidR="00C52E9C" w:rsidRDefault="00C52E9C" w:rsidP="00C52E9C">
            <w:pPr>
              <w:jc w:val="center"/>
              <w:rPr>
                <w:rFonts w:ascii="Arial" w:hAnsi="Arial" w:cs="Arial"/>
                <w:b/>
                <w:bCs/>
                <w:sz w:val="16"/>
                <w:szCs w:val="16"/>
              </w:rPr>
            </w:pPr>
          </w:p>
          <w:p w14:paraId="2FAB4E05" w14:textId="77777777" w:rsidR="00C52E9C" w:rsidRPr="00C52E9C" w:rsidRDefault="00C52E9C" w:rsidP="00C52E9C">
            <w:pPr>
              <w:jc w:val="center"/>
              <w:rPr>
                <w:rFonts w:ascii="Arial" w:hAnsi="Arial" w:cs="Arial"/>
                <w:b/>
                <w:bCs/>
                <w:sz w:val="16"/>
                <w:szCs w:val="16"/>
              </w:rPr>
            </w:pPr>
          </w:p>
          <w:p w14:paraId="0027CC00" w14:textId="6801959A" w:rsidR="00C52E9C" w:rsidRDefault="00C52E9C" w:rsidP="00C52E9C">
            <w:pPr>
              <w:jc w:val="center"/>
              <w:rPr>
                <w:rFonts w:ascii="Arial" w:hAnsi="Arial" w:cs="Arial"/>
                <w:b/>
                <w:bCs/>
                <w:sz w:val="16"/>
                <w:szCs w:val="16"/>
              </w:rPr>
            </w:pPr>
          </w:p>
          <w:p w14:paraId="04606F16" w14:textId="77777777" w:rsidR="00C52E9C" w:rsidRDefault="00C52E9C" w:rsidP="00C52E9C">
            <w:pPr>
              <w:jc w:val="center"/>
              <w:rPr>
                <w:rFonts w:ascii="Arial" w:hAnsi="Arial" w:cs="Arial"/>
                <w:b/>
                <w:bCs/>
                <w:sz w:val="16"/>
                <w:szCs w:val="16"/>
              </w:rPr>
            </w:pPr>
          </w:p>
          <w:p w14:paraId="40CBE6B5" w14:textId="653394A6" w:rsidR="00412168" w:rsidRDefault="00C52E9C" w:rsidP="00C52E9C">
            <w:pPr>
              <w:jc w:val="both"/>
              <w:rPr>
                <w:rFonts w:ascii="Arial" w:eastAsia="MS Mincho" w:hAnsi="Arial" w:cs="Arial"/>
                <w:sz w:val="16"/>
                <w:szCs w:val="16"/>
              </w:rPr>
            </w:pPr>
            <w:r w:rsidRPr="00C52E9C">
              <w:rPr>
                <w:rFonts w:ascii="Arial" w:eastAsia="MS Mincho" w:hAnsi="Arial" w:cs="Arial"/>
                <w:sz w:val="16"/>
                <w:szCs w:val="16"/>
              </w:rPr>
              <w:t>Una (1) Rosa liofilizada o preservada en urna de cristal, tamaño 30X19 centímetros aprox., base de madera, color blanco, sin marquilla de la funeraria prestadora del servicio.</w:t>
            </w:r>
          </w:p>
          <w:p w14:paraId="5646B386" w14:textId="77777777" w:rsidR="00C52E9C" w:rsidRDefault="00C52E9C" w:rsidP="00C52E9C">
            <w:pPr>
              <w:spacing w:after="0"/>
              <w:jc w:val="center"/>
              <w:rPr>
                <w:rFonts w:ascii="Arial" w:hAnsi="Arial" w:cs="Arial"/>
                <w:b/>
                <w:bCs/>
                <w:sz w:val="16"/>
                <w:szCs w:val="16"/>
              </w:rPr>
            </w:pPr>
            <w:r w:rsidRPr="00C52E9C">
              <w:rPr>
                <w:rFonts w:ascii="Arial" w:hAnsi="Arial" w:cs="Arial"/>
                <w:noProof/>
                <w:sz w:val="16"/>
                <w:szCs w:val="16"/>
              </w:rPr>
              <w:drawing>
                <wp:anchor distT="0" distB="0" distL="114300" distR="114300" simplePos="0" relativeHeight="251830272" behindDoc="0" locked="0" layoutInCell="1" allowOverlap="1" wp14:anchorId="2B1C55F6" wp14:editId="0ABBC0A4">
                  <wp:simplePos x="0" y="0"/>
                  <wp:positionH relativeFrom="column">
                    <wp:posOffset>1377315</wp:posOffset>
                  </wp:positionH>
                  <wp:positionV relativeFrom="paragraph">
                    <wp:posOffset>141605</wp:posOffset>
                  </wp:positionV>
                  <wp:extent cx="971550" cy="1350645"/>
                  <wp:effectExtent l="952" t="0" r="953" b="952"/>
                  <wp:wrapNone/>
                  <wp:docPr id="71830550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11086" name="Imagen 1349011086"/>
                          <pic:cNvPicPr/>
                        </pic:nvPicPr>
                        <pic:blipFill>
                          <a:blip r:embed="rId59" cstate="print">
                            <a:extLst>
                              <a:ext uri="{28A0092B-C50C-407E-A947-70E740481C1C}">
                                <a14:useLocalDpi xmlns:a14="http://schemas.microsoft.com/office/drawing/2010/main" val="0"/>
                              </a:ext>
                            </a:extLst>
                          </a:blip>
                          <a:stretch>
                            <a:fillRect/>
                          </a:stretch>
                        </pic:blipFill>
                        <pic:spPr>
                          <a:xfrm rot="5400000">
                            <a:off x="0" y="0"/>
                            <a:ext cx="971550" cy="1350645"/>
                          </a:xfrm>
                          <a:prstGeom prst="rect">
                            <a:avLst/>
                          </a:prstGeom>
                        </pic:spPr>
                      </pic:pic>
                    </a:graphicData>
                  </a:graphic>
                  <wp14:sizeRelH relativeFrom="page">
                    <wp14:pctWidth>0</wp14:pctWidth>
                  </wp14:sizeRelH>
                  <wp14:sizeRelV relativeFrom="page">
                    <wp14:pctHeight>0</wp14:pctHeight>
                  </wp14:sizeRelV>
                </wp:anchor>
              </w:drawing>
            </w:r>
            <w:r w:rsidRPr="00C52E9C">
              <w:rPr>
                <w:rFonts w:ascii="Arial" w:hAnsi="Arial" w:cs="Arial"/>
                <w:b/>
                <w:bCs/>
                <w:sz w:val="16"/>
                <w:szCs w:val="16"/>
              </w:rPr>
              <w:t xml:space="preserve">ROSA LIOFILIZADA O PRESERVADA EN URNA DE CRISTAL </w:t>
            </w:r>
          </w:p>
          <w:p w14:paraId="77446C2C" w14:textId="155418C3" w:rsidR="00C52E9C" w:rsidRPr="00C52E9C" w:rsidRDefault="00C52E9C" w:rsidP="00C52E9C">
            <w:pPr>
              <w:spacing w:after="0"/>
              <w:jc w:val="center"/>
              <w:rPr>
                <w:rFonts w:ascii="Arial" w:eastAsia="MS Mincho" w:hAnsi="Arial" w:cs="Arial"/>
                <w:b/>
                <w:bCs/>
                <w:sz w:val="16"/>
                <w:szCs w:val="16"/>
              </w:rPr>
            </w:pPr>
            <w:r w:rsidRPr="00C52E9C">
              <w:rPr>
                <w:rFonts w:ascii="Arial" w:hAnsi="Arial" w:cs="Arial"/>
                <w:b/>
                <w:bCs/>
                <w:sz w:val="16"/>
                <w:szCs w:val="16"/>
              </w:rPr>
              <w:t xml:space="preserve"> CANTIDAD UNA (01)</w:t>
            </w:r>
          </w:p>
          <w:p w14:paraId="5722A4F1" w14:textId="77777777" w:rsidR="00C52E9C" w:rsidRDefault="00C52E9C" w:rsidP="00C52E9C">
            <w:pPr>
              <w:jc w:val="both"/>
              <w:rPr>
                <w:rFonts w:ascii="Arial" w:eastAsia="MS Mincho" w:hAnsi="Arial" w:cs="Arial"/>
                <w:sz w:val="16"/>
                <w:szCs w:val="16"/>
              </w:rPr>
            </w:pPr>
          </w:p>
          <w:p w14:paraId="1C4BD0AE" w14:textId="77777777" w:rsidR="00C52E9C" w:rsidRPr="00C52E9C" w:rsidRDefault="00C52E9C" w:rsidP="00C52E9C">
            <w:pPr>
              <w:jc w:val="both"/>
              <w:rPr>
                <w:rFonts w:ascii="Arial" w:eastAsia="MS Mincho" w:hAnsi="Arial" w:cs="Arial"/>
                <w:sz w:val="16"/>
                <w:szCs w:val="16"/>
              </w:rPr>
            </w:pPr>
          </w:p>
          <w:p w14:paraId="3D120D5C" w14:textId="30ACD8BD" w:rsidR="00C52E9C" w:rsidRDefault="00C52E9C" w:rsidP="00C52E9C">
            <w:pPr>
              <w:jc w:val="center"/>
              <w:rPr>
                <w:rFonts w:ascii="Arial" w:hAnsi="Arial" w:cs="Arial"/>
                <w:b/>
                <w:bCs/>
                <w:sz w:val="16"/>
                <w:szCs w:val="16"/>
              </w:rPr>
            </w:pPr>
          </w:p>
          <w:p w14:paraId="61B2BF67" w14:textId="77777777" w:rsidR="00C52E9C" w:rsidRDefault="00C52E9C" w:rsidP="00C52E9C">
            <w:pPr>
              <w:jc w:val="center"/>
              <w:rPr>
                <w:rFonts w:ascii="Arial" w:hAnsi="Arial" w:cs="Arial"/>
                <w:b/>
                <w:bCs/>
                <w:sz w:val="16"/>
                <w:szCs w:val="16"/>
              </w:rPr>
            </w:pPr>
          </w:p>
          <w:p w14:paraId="2640590B" w14:textId="77777777" w:rsidR="00C52E9C" w:rsidRDefault="00C52E9C" w:rsidP="00C52E9C">
            <w:pPr>
              <w:rPr>
                <w:rFonts w:ascii="Arial" w:hAnsi="Arial" w:cs="Arial"/>
                <w:b/>
                <w:bCs/>
                <w:sz w:val="16"/>
                <w:szCs w:val="16"/>
              </w:rPr>
            </w:pPr>
          </w:p>
          <w:p w14:paraId="56448EB9" w14:textId="42E674FD" w:rsidR="00C52E9C" w:rsidRPr="009659B6" w:rsidRDefault="00C52E9C" w:rsidP="009659B6">
            <w:pPr>
              <w:jc w:val="both"/>
              <w:rPr>
                <w:rFonts w:ascii="Arial" w:hAnsi="Arial" w:cs="Arial"/>
                <w:b/>
                <w:bCs/>
                <w:sz w:val="16"/>
                <w:szCs w:val="16"/>
              </w:rPr>
            </w:pPr>
            <w:r w:rsidRPr="00C52E9C">
              <w:rPr>
                <w:rFonts w:ascii="Arial" w:eastAsia="MS Mincho" w:hAnsi="Arial" w:cs="Arial"/>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 Además, podrán tener la libertad de contratar con terceros la elaboración de los elementos descritos en el presente ítems con cualquier empresa del mercado que ofrezca el servicio, sin delegar su responsabilidad.</w:t>
            </w:r>
          </w:p>
        </w:tc>
        <w:tc>
          <w:tcPr>
            <w:tcW w:w="427" w:type="pct"/>
          </w:tcPr>
          <w:p w14:paraId="1F242D8B" w14:textId="77777777" w:rsidR="00C52E9C" w:rsidRPr="00C52E9C" w:rsidRDefault="00C52E9C" w:rsidP="009F2081">
            <w:pPr>
              <w:jc w:val="both"/>
              <w:rPr>
                <w:rFonts w:ascii="Arial" w:eastAsia="MS Mincho" w:hAnsi="Arial" w:cs="Arial"/>
                <w:sz w:val="16"/>
                <w:szCs w:val="16"/>
              </w:rPr>
            </w:pPr>
          </w:p>
        </w:tc>
        <w:tc>
          <w:tcPr>
            <w:tcW w:w="563" w:type="pct"/>
          </w:tcPr>
          <w:p w14:paraId="49F3FB45" w14:textId="77777777" w:rsidR="00C52E9C" w:rsidRPr="00C52E9C" w:rsidRDefault="00C52E9C" w:rsidP="009F2081">
            <w:pPr>
              <w:jc w:val="both"/>
              <w:rPr>
                <w:rFonts w:ascii="Arial" w:eastAsia="MS Mincho" w:hAnsi="Arial" w:cs="Arial"/>
                <w:sz w:val="16"/>
                <w:szCs w:val="16"/>
              </w:rPr>
            </w:pPr>
          </w:p>
        </w:tc>
      </w:tr>
      <w:tr w:rsidR="00C52E9C" w:rsidRPr="00C52E9C" w14:paraId="2E758063" w14:textId="3B687DB9" w:rsidTr="7B62DA10">
        <w:trPr>
          <w:trHeight w:val="425"/>
        </w:trPr>
        <w:tc>
          <w:tcPr>
            <w:tcW w:w="286" w:type="pct"/>
            <w:vAlign w:val="center"/>
          </w:tcPr>
          <w:p w14:paraId="1FEA12F6" w14:textId="77777777" w:rsidR="00EA522F" w:rsidRPr="00C52E9C" w:rsidRDefault="00EA522F">
            <w:pPr>
              <w:numPr>
                <w:ilvl w:val="0"/>
                <w:numId w:val="28"/>
              </w:numPr>
              <w:contextualSpacing/>
              <w:jc w:val="center"/>
              <w:rPr>
                <w:rFonts w:ascii="Arial" w:hAnsi="Arial" w:cs="Arial"/>
                <w:sz w:val="16"/>
                <w:szCs w:val="16"/>
              </w:rPr>
            </w:pPr>
          </w:p>
        </w:tc>
        <w:tc>
          <w:tcPr>
            <w:tcW w:w="798" w:type="pct"/>
            <w:vAlign w:val="center"/>
          </w:tcPr>
          <w:p w14:paraId="7E6E9D8C" w14:textId="77777777" w:rsidR="00C52E9C" w:rsidRPr="00C52E9C" w:rsidRDefault="00C52E9C" w:rsidP="00C52E9C">
            <w:pPr>
              <w:spacing w:after="0"/>
              <w:jc w:val="center"/>
              <w:rPr>
                <w:rFonts w:ascii="Arial" w:eastAsia="MS Mincho" w:hAnsi="Arial" w:cs="Arial"/>
                <w:b/>
                <w:bCs/>
                <w:sz w:val="16"/>
                <w:szCs w:val="16"/>
              </w:rPr>
            </w:pPr>
            <w:r w:rsidRPr="00C52E9C">
              <w:rPr>
                <w:rFonts w:ascii="Arial" w:eastAsia="MS Mincho" w:hAnsi="Arial" w:cs="Arial"/>
                <w:b/>
                <w:bCs/>
                <w:sz w:val="16"/>
                <w:szCs w:val="16"/>
              </w:rPr>
              <w:t>ARREGLOS</w:t>
            </w:r>
          </w:p>
          <w:p w14:paraId="2483B7ED" w14:textId="749EFD04" w:rsidR="00EA522F" w:rsidRPr="00C52E9C" w:rsidRDefault="00C52E9C" w:rsidP="00C52E9C">
            <w:pPr>
              <w:spacing w:after="0"/>
              <w:jc w:val="center"/>
              <w:rPr>
                <w:rFonts w:ascii="Arial" w:eastAsia="MS Mincho" w:hAnsi="Arial" w:cs="Arial"/>
                <w:sz w:val="16"/>
                <w:szCs w:val="16"/>
              </w:rPr>
            </w:pPr>
            <w:r w:rsidRPr="00C52E9C">
              <w:rPr>
                <w:rFonts w:ascii="Arial" w:eastAsia="MS Mincho" w:hAnsi="Arial" w:cs="Arial"/>
                <w:b/>
                <w:bCs/>
                <w:sz w:val="16"/>
                <w:szCs w:val="16"/>
              </w:rPr>
              <w:t>FLORALES</w:t>
            </w:r>
          </w:p>
        </w:tc>
        <w:tc>
          <w:tcPr>
            <w:tcW w:w="2927" w:type="pct"/>
            <w:vAlign w:val="center"/>
          </w:tcPr>
          <w:p w14:paraId="384AF3BE" w14:textId="29E8A69E" w:rsidR="00EA522F" w:rsidRPr="00C52E9C" w:rsidRDefault="00C52E9C" w:rsidP="009F2081">
            <w:pPr>
              <w:ind w:left="39"/>
              <w:jc w:val="both"/>
              <w:rPr>
                <w:rFonts w:ascii="Arial" w:eastAsia="MS Mincho" w:hAnsi="Arial" w:cs="Arial"/>
                <w:sz w:val="16"/>
                <w:szCs w:val="16"/>
              </w:rPr>
            </w:pPr>
            <w:r w:rsidRPr="00C52E9C">
              <w:rPr>
                <w:rFonts w:ascii="Arial" w:eastAsia="MS Mincho" w:hAnsi="Arial" w:cs="Arial"/>
                <w:sz w:val="16"/>
                <w:szCs w:val="16"/>
              </w:rPr>
              <w:t xml:space="preserve">El contratista que se derive del presente proceso, deberá suministrar un (1) ramo fúnebre pedestal con palmas, flores, orquídeas y rosas blancas (mínimo veinticuatro 24 unidades), hojas de caucho, la cinta de color blanco o verde membretada con la siguiente </w:t>
            </w:r>
            <w:r w:rsidRPr="00C52E9C">
              <w:rPr>
                <w:rFonts w:ascii="Arial" w:eastAsia="MS Mincho" w:hAnsi="Arial" w:cs="Arial"/>
                <w:i/>
                <w:iCs/>
                <w:sz w:val="16"/>
                <w:szCs w:val="16"/>
              </w:rPr>
              <w:t>inscripción “POLICÍA NACIONAL – DIRECCIÓN DE BIENESTAR SOCIAL Y FAMILIA”</w:t>
            </w:r>
            <w:r w:rsidRPr="00C52E9C">
              <w:rPr>
                <w:rFonts w:ascii="Arial" w:eastAsia="MS Mincho" w:hAnsi="Arial" w:cs="Arial"/>
                <w:sz w:val="16"/>
                <w:szCs w:val="16"/>
              </w:rPr>
              <w:t xml:space="preserve"> con dimensiones de 1,20 a 1,25 centímetros de largo y de ancho entre 8 a 8,5 centímetros, letras de 4,5 a 5,0 centímetros en color dorado, deberán estar impresas al calor o pegadas. Las rosas pueden ser sustituidas por las flores de la región donde se preste el servicio funerario, siempre y cuando sean blancas.</w:t>
            </w:r>
          </w:p>
        </w:tc>
        <w:tc>
          <w:tcPr>
            <w:tcW w:w="427" w:type="pct"/>
          </w:tcPr>
          <w:p w14:paraId="703C667D" w14:textId="239F6ACD" w:rsidR="00EA522F" w:rsidRPr="00C52E9C" w:rsidRDefault="00EA522F" w:rsidP="009F2081">
            <w:pPr>
              <w:jc w:val="both"/>
              <w:rPr>
                <w:rFonts w:ascii="Arial" w:eastAsia="MS Mincho" w:hAnsi="Arial" w:cs="Arial"/>
                <w:sz w:val="16"/>
                <w:szCs w:val="16"/>
              </w:rPr>
            </w:pPr>
          </w:p>
        </w:tc>
        <w:tc>
          <w:tcPr>
            <w:tcW w:w="563" w:type="pct"/>
          </w:tcPr>
          <w:p w14:paraId="32ABEC2A" w14:textId="77777777" w:rsidR="00EA522F" w:rsidRPr="00C52E9C" w:rsidRDefault="00EA522F" w:rsidP="009F2081">
            <w:pPr>
              <w:jc w:val="both"/>
              <w:rPr>
                <w:rFonts w:ascii="Arial" w:eastAsia="MS Mincho" w:hAnsi="Arial" w:cs="Arial"/>
                <w:sz w:val="16"/>
                <w:szCs w:val="16"/>
              </w:rPr>
            </w:pPr>
          </w:p>
        </w:tc>
      </w:tr>
      <w:tr w:rsidR="00C52E9C" w:rsidRPr="00C52E9C" w14:paraId="469A2C4E" w14:textId="43241CD9" w:rsidTr="7B62DA10">
        <w:tc>
          <w:tcPr>
            <w:tcW w:w="286" w:type="pct"/>
            <w:vAlign w:val="center"/>
          </w:tcPr>
          <w:p w14:paraId="59E0BA97" w14:textId="77777777" w:rsidR="00EA522F" w:rsidRPr="00C52E9C" w:rsidRDefault="00EA522F">
            <w:pPr>
              <w:numPr>
                <w:ilvl w:val="0"/>
                <w:numId w:val="28"/>
              </w:numPr>
              <w:contextualSpacing/>
              <w:jc w:val="center"/>
              <w:rPr>
                <w:rFonts w:ascii="Arial" w:hAnsi="Arial" w:cs="Arial"/>
                <w:sz w:val="16"/>
                <w:szCs w:val="16"/>
              </w:rPr>
            </w:pPr>
          </w:p>
        </w:tc>
        <w:tc>
          <w:tcPr>
            <w:tcW w:w="798" w:type="pct"/>
            <w:vAlign w:val="center"/>
          </w:tcPr>
          <w:p w14:paraId="1D630CEC" w14:textId="77777777" w:rsidR="00EA522F" w:rsidRPr="00C52E9C" w:rsidRDefault="00EA522F" w:rsidP="009F2081">
            <w:pPr>
              <w:jc w:val="center"/>
              <w:rPr>
                <w:rFonts w:ascii="Arial" w:eastAsia="MS Mincho" w:hAnsi="Arial" w:cs="Arial"/>
                <w:b/>
                <w:bCs/>
                <w:sz w:val="16"/>
                <w:szCs w:val="16"/>
              </w:rPr>
            </w:pPr>
            <w:r w:rsidRPr="00C52E9C">
              <w:rPr>
                <w:rFonts w:ascii="Arial" w:eastAsia="MS Mincho" w:hAnsi="Arial" w:cs="Arial"/>
                <w:b/>
                <w:bCs/>
                <w:sz w:val="16"/>
                <w:szCs w:val="16"/>
              </w:rPr>
              <w:t>CARTELES PROPIOS DEL SERVICIO FÚNEBRE</w:t>
            </w:r>
          </w:p>
        </w:tc>
        <w:tc>
          <w:tcPr>
            <w:tcW w:w="2927" w:type="pct"/>
            <w:vAlign w:val="center"/>
          </w:tcPr>
          <w:p w14:paraId="7BF379F2"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El contratista que se derive del presente proceso, deberá suministrar en una cantidad no menor a cinco (5) unidades impresas en papel bond de 43 centímetros de ancho por 56 centímetros de largo y serán fijados por la funeraria en los sitios autorizados por las alcaldías de acuerdo con la solicitud de familiares, la redacción se realizará de acuerdo con los requerimientos de los mismos, donde se debe incluir información con relación al día de la velación, exequias y destino final.</w:t>
            </w:r>
          </w:p>
        </w:tc>
        <w:tc>
          <w:tcPr>
            <w:tcW w:w="427" w:type="pct"/>
          </w:tcPr>
          <w:p w14:paraId="20FCBD1C" w14:textId="77777777" w:rsidR="00EA522F" w:rsidRPr="00C52E9C" w:rsidRDefault="00EA522F" w:rsidP="009F2081">
            <w:pPr>
              <w:jc w:val="both"/>
              <w:rPr>
                <w:rFonts w:ascii="Arial" w:eastAsia="MS Mincho" w:hAnsi="Arial" w:cs="Arial"/>
                <w:sz w:val="16"/>
                <w:szCs w:val="16"/>
              </w:rPr>
            </w:pPr>
          </w:p>
        </w:tc>
        <w:tc>
          <w:tcPr>
            <w:tcW w:w="563" w:type="pct"/>
          </w:tcPr>
          <w:p w14:paraId="5B738E44" w14:textId="77777777" w:rsidR="00EA522F" w:rsidRPr="00C52E9C" w:rsidRDefault="00EA522F" w:rsidP="009F2081">
            <w:pPr>
              <w:jc w:val="both"/>
              <w:rPr>
                <w:rFonts w:ascii="Arial" w:eastAsia="MS Mincho" w:hAnsi="Arial" w:cs="Arial"/>
                <w:sz w:val="16"/>
                <w:szCs w:val="16"/>
              </w:rPr>
            </w:pPr>
          </w:p>
        </w:tc>
      </w:tr>
      <w:tr w:rsidR="00C52E9C" w:rsidRPr="00C52E9C" w14:paraId="629FBE17" w14:textId="7B25B3F2" w:rsidTr="7B62DA10">
        <w:tc>
          <w:tcPr>
            <w:tcW w:w="286" w:type="pct"/>
            <w:vAlign w:val="center"/>
          </w:tcPr>
          <w:p w14:paraId="23A27BB0" w14:textId="77777777" w:rsidR="00EA522F" w:rsidRPr="00C52E9C" w:rsidRDefault="00EA522F">
            <w:pPr>
              <w:numPr>
                <w:ilvl w:val="0"/>
                <w:numId w:val="28"/>
              </w:numPr>
              <w:contextualSpacing/>
              <w:jc w:val="center"/>
              <w:rPr>
                <w:rFonts w:ascii="Arial" w:hAnsi="Arial" w:cs="Arial"/>
                <w:sz w:val="16"/>
                <w:szCs w:val="16"/>
              </w:rPr>
            </w:pPr>
          </w:p>
        </w:tc>
        <w:tc>
          <w:tcPr>
            <w:tcW w:w="798" w:type="pct"/>
            <w:vAlign w:val="center"/>
          </w:tcPr>
          <w:p w14:paraId="2B6FD020" w14:textId="77777777" w:rsidR="00EA522F" w:rsidRPr="00C52E9C" w:rsidRDefault="00EA522F" w:rsidP="009F2081">
            <w:pPr>
              <w:jc w:val="center"/>
              <w:rPr>
                <w:rFonts w:ascii="Arial" w:eastAsia="MS Mincho" w:hAnsi="Arial" w:cs="Arial"/>
                <w:b/>
                <w:bCs/>
                <w:sz w:val="16"/>
                <w:szCs w:val="16"/>
              </w:rPr>
            </w:pPr>
            <w:r w:rsidRPr="00C52E9C">
              <w:rPr>
                <w:rFonts w:ascii="Arial" w:eastAsia="MS Mincho" w:hAnsi="Arial" w:cs="Arial"/>
                <w:b/>
                <w:bCs/>
                <w:sz w:val="16"/>
                <w:szCs w:val="16"/>
              </w:rPr>
              <w:t>TRANSPORTE ACOMPAÑANTES</w:t>
            </w:r>
          </w:p>
        </w:tc>
        <w:tc>
          <w:tcPr>
            <w:tcW w:w="2927" w:type="pct"/>
            <w:vAlign w:val="center"/>
          </w:tcPr>
          <w:p w14:paraId="7B903682" w14:textId="46E09D28"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 xml:space="preserve">El contratista que se derive del presente proceso, deberá garantizar el  traslado  de familiares en todos los servicios, dentro y fuera de la ciudad, municipios y corregimientos (cuando se requiera) desde  el  lugar  de  velación, traslado al lugar del acto religioso, de acuerdo a las creencias e ideologías de la familia del fallecido, cementerio o destino final, trayecto de ida y de regreso al sitio de inicio del servicio; se dispondrá un (1) vehículo </w:t>
            </w:r>
            <w:r w:rsidR="009B1672">
              <w:rPr>
                <w:rFonts w:ascii="Arial" w:eastAsia="MS Mincho" w:hAnsi="Arial" w:cs="Arial"/>
                <w:sz w:val="16"/>
                <w:szCs w:val="16"/>
              </w:rPr>
              <w:t xml:space="preserve">modelo 2022 o superior </w:t>
            </w:r>
            <w:r w:rsidRPr="00C52E9C">
              <w:rPr>
                <w:rFonts w:ascii="Arial" w:eastAsia="MS Mincho" w:hAnsi="Arial" w:cs="Arial"/>
                <w:sz w:val="16"/>
                <w:szCs w:val="16"/>
              </w:rPr>
              <w:t>de pasajeros tipo bus</w:t>
            </w:r>
            <w:r w:rsidR="00E615FC">
              <w:rPr>
                <w:rFonts w:ascii="Arial" w:eastAsia="MS Mincho" w:hAnsi="Arial" w:cs="Arial"/>
                <w:sz w:val="16"/>
                <w:szCs w:val="16"/>
              </w:rPr>
              <w:t>,</w:t>
            </w:r>
            <w:r w:rsidRPr="00C52E9C">
              <w:rPr>
                <w:rFonts w:ascii="Arial" w:eastAsia="MS Mincho" w:hAnsi="Arial" w:cs="Arial"/>
                <w:sz w:val="16"/>
                <w:szCs w:val="16"/>
              </w:rPr>
              <w:t xml:space="preserve"> </w:t>
            </w:r>
            <w:r w:rsidR="00E615FC" w:rsidRPr="005423D2">
              <w:rPr>
                <w:rFonts w:ascii="Arial" w:eastAsia="MS Mincho" w:hAnsi="Arial" w:cs="Arial"/>
                <w:color w:val="000000" w:themeColor="text1"/>
                <w:sz w:val="16"/>
                <w:szCs w:val="16"/>
              </w:rPr>
              <w:t xml:space="preserve">adecuados para la prestación del servicio, los cuales deberán cumplir con condiciones técnicas, mecánicas, sanitarias y de seguridad, conforme a la </w:t>
            </w:r>
            <w:r w:rsidR="00E615FC" w:rsidRPr="005423D2">
              <w:rPr>
                <w:rFonts w:ascii="Arial" w:eastAsia="MS Mincho" w:hAnsi="Arial" w:cs="Arial"/>
                <w:color w:val="000000" w:themeColor="text1"/>
                <w:sz w:val="16"/>
                <w:szCs w:val="16"/>
              </w:rPr>
              <w:lastRenderedPageBreak/>
              <w:t>normatividad vigente aplicable, buscando siempre minimizar el riesgo biológico inherente a esta actividad</w:t>
            </w:r>
            <w:r w:rsidR="00E615FC">
              <w:rPr>
                <w:rFonts w:ascii="Arial" w:eastAsia="MS Mincho" w:hAnsi="Arial" w:cs="Arial"/>
                <w:color w:val="000000" w:themeColor="text1"/>
                <w:sz w:val="16"/>
                <w:szCs w:val="16"/>
              </w:rPr>
              <w:t xml:space="preserve">, </w:t>
            </w:r>
            <w:r w:rsidRPr="00C52E9C">
              <w:rPr>
                <w:rFonts w:ascii="Arial" w:eastAsia="MS Mincho" w:hAnsi="Arial" w:cs="Arial"/>
                <w:sz w:val="16"/>
                <w:szCs w:val="16"/>
              </w:rPr>
              <w:t xml:space="preserve">con capacidad mínima para cuarenta (40) pasajeros sentados o en su defecto dos (2) busetas con capacidad de mínimo (20) pasajeros sentados cada una, con la mismas características de modelo, el cual deberá estar en excelente estado de presentación, mecánica y de conservación, debidamente autorizado por las Secretarias de Movilidad o de Tránsito y Transporte de cada jurisdicción, cumpliendo con los siguientes requisitos: </w:t>
            </w:r>
          </w:p>
          <w:p w14:paraId="66882617" w14:textId="77777777" w:rsidR="00EA522F" w:rsidRPr="00C52E9C" w:rsidRDefault="00EA522F">
            <w:pPr>
              <w:pStyle w:val="Prrafodelista"/>
              <w:numPr>
                <w:ilvl w:val="0"/>
                <w:numId w:val="60"/>
              </w:numPr>
              <w:spacing w:after="160" w:line="259" w:lineRule="auto"/>
              <w:jc w:val="both"/>
              <w:rPr>
                <w:rFonts w:ascii="Arial" w:eastAsia="MS Mincho" w:hAnsi="Arial" w:cs="Arial"/>
                <w:sz w:val="16"/>
                <w:szCs w:val="16"/>
              </w:rPr>
            </w:pPr>
            <w:r w:rsidRPr="00C52E9C">
              <w:rPr>
                <w:rFonts w:ascii="Arial" w:eastAsia="MS Mincho" w:hAnsi="Arial" w:cs="Arial"/>
                <w:sz w:val="16"/>
                <w:szCs w:val="16"/>
              </w:rPr>
              <w:t xml:space="preserve">SOAT – </w:t>
            </w:r>
            <w:proofErr w:type="spellStart"/>
            <w:r w:rsidRPr="00C52E9C">
              <w:rPr>
                <w:rFonts w:ascii="Arial" w:eastAsia="MS Mincho" w:hAnsi="Arial" w:cs="Arial"/>
                <w:sz w:val="16"/>
                <w:szCs w:val="16"/>
              </w:rPr>
              <w:t>Tecnicomecánica</w:t>
            </w:r>
            <w:proofErr w:type="spellEnd"/>
            <w:r w:rsidRPr="00C52E9C">
              <w:rPr>
                <w:rFonts w:ascii="Arial" w:eastAsia="MS Mincho" w:hAnsi="Arial" w:cs="Arial"/>
                <w:sz w:val="16"/>
                <w:szCs w:val="16"/>
              </w:rPr>
              <w:t xml:space="preserve"> (cuando aplique), seguros de responsabilidad civil contractual y extracontractual vigentes a la fecha de prestación del servicio.</w:t>
            </w:r>
          </w:p>
          <w:p w14:paraId="102A2CC8" w14:textId="77777777" w:rsidR="00EA522F" w:rsidRPr="00C52E9C" w:rsidRDefault="00EA522F">
            <w:pPr>
              <w:pStyle w:val="Prrafodelista"/>
              <w:numPr>
                <w:ilvl w:val="0"/>
                <w:numId w:val="60"/>
              </w:numPr>
              <w:spacing w:after="160" w:line="259" w:lineRule="auto"/>
              <w:jc w:val="both"/>
              <w:rPr>
                <w:rFonts w:ascii="Arial" w:eastAsia="MS Mincho" w:hAnsi="Arial" w:cs="Arial"/>
                <w:sz w:val="16"/>
                <w:szCs w:val="16"/>
              </w:rPr>
            </w:pPr>
            <w:r w:rsidRPr="00C52E9C">
              <w:rPr>
                <w:rFonts w:ascii="Arial" w:eastAsia="MS Mincho" w:hAnsi="Arial" w:cs="Arial"/>
                <w:sz w:val="16"/>
                <w:szCs w:val="16"/>
              </w:rPr>
              <w:t>Conductor vestido de traje formal con corbata y con licencia de conducción vigente.</w:t>
            </w:r>
          </w:p>
          <w:p w14:paraId="3D04A1C3"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Con relación al servicio por parte del conductor del automotor, deberá cumplir con la normatividad vigente para servicio de transporte de personas, donde se verificará por parte del supervisor que se designe para el presente proceso contractual y de apoyo a la supervisión por parte de los coordinadores de Bienestar Social y Familia a nivel nacional, la documentación para la respectiva operación al inicio de cada servicio funerario.</w:t>
            </w:r>
          </w:p>
          <w:p w14:paraId="2C9A80DD"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b/>
                <w:sz w:val="16"/>
                <w:szCs w:val="16"/>
              </w:rPr>
              <w:t>Nota</w:t>
            </w:r>
            <w:r w:rsidRPr="00C52E9C">
              <w:rPr>
                <w:rFonts w:ascii="Arial" w:eastAsia="MS Mincho" w:hAnsi="Arial" w:cs="Arial"/>
                <w:sz w:val="16"/>
                <w:szCs w:val="16"/>
              </w:rPr>
              <w:t>: Además, deberá garantizar la aplicación de los protocolos de bioseguridad establecidos por el Gobierno Nacional a través del Ministerio de Salud y Protección Social y Ministerio de Transporte, preservando las condiciones de salud de los acompañantes que hacen uso del medio de transporte para el respectivo acompañamiento.</w:t>
            </w:r>
          </w:p>
          <w:p w14:paraId="3E4E7308"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El contratista garantizará el cumplimiento frente a la normatividad legal en relación al Plan Estratégico de Seguridad Vial PESV, establecidos en la Ley 2251 de 2022, “</w:t>
            </w:r>
            <w:r w:rsidRPr="00C52E9C">
              <w:rPr>
                <w:rFonts w:ascii="Arial" w:eastAsia="MS Mincho" w:hAnsi="Arial" w:cs="Arial"/>
                <w:i/>
                <w:iCs/>
                <w:sz w:val="16"/>
                <w:szCs w:val="16"/>
              </w:rPr>
              <w:t>Por la cual se dictan normas para el diseño e implementación de la política de seguridad vial con enfoque de sistema seguro y se dictan otras disposiciones Ley Julián Esteban</w:t>
            </w:r>
            <w:r w:rsidRPr="00C52E9C">
              <w:rPr>
                <w:rFonts w:ascii="Arial" w:eastAsia="MS Mincho" w:hAnsi="Arial" w:cs="Arial"/>
                <w:sz w:val="16"/>
                <w:szCs w:val="16"/>
              </w:rPr>
              <w:t>” y a la Resolución</w:t>
            </w:r>
            <w:r w:rsidRPr="00C52E9C">
              <w:rPr>
                <w:rFonts w:ascii="Arial" w:hAnsi="Arial" w:cs="Arial"/>
                <w:sz w:val="16"/>
                <w:szCs w:val="16"/>
              </w:rPr>
              <w:t xml:space="preserve"> No 40595 de 2022 “Por la cual se adopta la metodología para el diseño, implementación y verificación de los Planes Estratégicos de Seguridad Vial y se dictan otras disposiciones”, entre otros, por lo anterior el contratista entregará los soportes correspondientes a los conductores y equipo automotor asignado al presente objeto del contrato.</w:t>
            </w:r>
          </w:p>
        </w:tc>
        <w:tc>
          <w:tcPr>
            <w:tcW w:w="427" w:type="pct"/>
          </w:tcPr>
          <w:p w14:paraId="75FAC88C" w14:textId="77777777" w:rsidR="00EA522F" w:rsidRPr="00C52E9C" w:rsidRDefault="00EA522F" w:rsidP="009F2081">
            <w:pPr>
              <w:jc w:val="both"/>
              <w:rPr>
                <w:rFonts w:ascii="Arial" w:eastAsia="MS Mincho" w:hAnsi="Arial" w:cs="Arial"/>
                <w:sz w:val="16"/>
                <w:szCs w:val="16"/>
              </w:rPr>
            </w:pPr>
          </w:p>
        </w:tc>
        <w:tc>
          <w:tcPr>
            <w:tcW w:w="563" w:type="pct"/>
          </w:tcPr>
          <w:p w14:paraId="707544AB" w14:textId="77777777" w:rsidR="00EA522F" w:rsidRPr="00C52E9C" w:rsidRDefault="00EA522F" w:rsidP="009F2081">
            <w:pPr>
              <w:jc w:val="both"/>
              <w:rPr>
                <w:rFonts w:ascii="Arial" w:eastAsia="MS Mincho" w:hAnsi="Arial" w:cs="Arial"/>
                <w:sz w:val="16"/>
                <w:szCs w:val="16"/>
              </w:rPr>
            </w:pPr>
          </w:p>
        </w:tc>
      </w:tr>
      <w:tr w:rsidR="00C52E9C" w:rsidRPr="00C52E9C" w14:paraId="789B8E73" w14:textId="5DD85AC4" w:rsidTr="7B62DA10">
        <w:tc>
          <w:tcPr>
            <w:tcW w:w="286" w:type="pct"/>
            <w:vAlign w:val="center"/>
          </w:tcPr>
          <w:p w14:paraId="254C5D70" w14:textId="77777777" w:rsidR="00EA522F" w:rsidRPr="00C52E9C" w:rsidRDefault="00EA522F">
            <w:pPr>
              <w:numPr>
                <w:ilvl w:val="0"/>
                <w:numId w:val="28"/>
              </w:numPr>
              <w:contextualSpacing/>
              <w:jc w:val="center"/>
              <w:rPr>
                <w:rFonts w:ascii="Arial" w:hAnsi="Arial" w:cs="Arial"/>
                <w:sz w:val="16"/>
                <w:szCs w:val="16"/>
              </w:rPr>
            </w:pPr>
          </w:p>
        </w:tc>
        <w:tc>
          <w:tcPr>
            <w:tcW w:w="798" w:type="pct"/>
            <w:vAlign w:val="center"/>
          </w:tcPr>
          <w:p w14:paraId="7DA9466F" w14:textId="77777777" w:rsidR="00EA522F" w:rsidRPr="00C52E9C" w:rsidRDefault="00EA522F" w:rsidP="009F2081">
            <w:pPr>
              <w:spacing w:after="0"/>
              <w:jc w:val="center"/>
              <w:rPr>
                <w:rFonts w:ascii="Arial" w:eastAsia="MS Mincho" w:hAnsi="Arial" w:cs="Arial"/>
                <w:b/>
                <w:bCs/>
                <w:sz w:val="16"/>
                <w:szCs w:val="16"/>
              </w:rPr>
            </w:pPr>
            <w:r w:rsidRPr="00C52E9C">
              <w:rPr>
                <w:rFonts w:ascii="Arial" w:eastAsia="MS Mincho" w:hAnsi="Arial" w:cs="Arial"/>
                <w:b/>
                <w:bCs/>
                <w:sz w:val="16"/>
                <w:szCs w:val="16"/>
              </w:rPr>
              <w:t>CARROZA</w:t>
            </w:r>
          </w:p>
          <w:p w14:paraId="62000BBB" w14:textId="77777777" w:rsidR="00EA522F" w:rsidRPr="00C52E9C" w:rsidRDefault="00EA522F" w:rsidP="009F2081">
            <w:pPr>
              <w:spacing w:after="0"/>
              <w:jc w:val="center"/>
              <w:rPr>
                <w:rFonts w:ascii="Arial" w:eastAsia="MS Mincho" w:hAnsi="Arial" w:cs="Arial"/>
                <w:b/>
                <w:bCs/>
                <w:sz w:val="16"/>
                <w:szCs w:val="16"/>
              </w:rPr>
            </w:pPr>
            <w:r w:rsidRPr="00C52E9C">
              <w:rPr>
                <w:rFonts w:ascii="Arial" w:eastAsia="MS Mincho" w:hAnsi="Arial" w:cs="Arial"/>
                <w:b/>
                <w:bCs/>
                <w:sz w:val="16"/>
                <w:szCs w:val="16"/>
              </w:rPr>
              <w:t>A</w:t>
            </w:r>
          </w:p>
          <w:p w14:paraId="36CEE511" w14:textId="77777777" w:rsidR="00EA522F" w:rsidRPr="00C52E9C" w:rsidRDefault="00EA522F" w:rsidP="009F2081">
            <w:pPr>
              <w:spacing w:after="0"/>
              <w:jc w:val="center"/>
              <w:rPr>
                <w:rFonts w:ascii="Arial" w:eastAsia="MS Mincho" w:hAnsi="Arial" w:cs="Arial"/>
                <w:sz w:val="16"/>
                <w:szCs w:val="16"/>
              </w:rPr>
            </w:pPr>
            <w:r w:rsidRPr="00C52E9C">
              <w:rPr>
                <w:rFonts w:ascii="Arial" w:eastAsia="MS Mincho" w:hAnsi="Arial" w:cs="Arial"/>
                <w:b/>
                <w:bCs/>
                <w:sz w:val="16"/>
                <w:szCs w:val="16"/>
              </w:rPr>
              <w:t>CAMPO SANTO</w:t>
            </w:r>
          </w:p>
        </w:tc>
        <w:tc>
          <w:tcPr>
            <w:tcW w:w="2927" w:type="pct"/>
            <w:vAlign w:val="center"/>
          </w:tcPr>
          <w:p w14:paraId="3A3698BD" w14:textId="16C835CC"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El contratista que se derive del presente proceso, deberá asignar un coche fúnebre de lujo</w:t>
            </w:r>
            <w:r w:rsidR="009B1672">
              <w:rPr>
                <w:rFonts w:ascii="Arial" w:eastAsia="MS Mincho" w:hAnsi="Arial" w:cs="Arial"/>
                <w:sz w:val="16"/>
                <w:szCs w:val="16"/>
              </w:rPr>
              <w:t xml:space="preserve"> modelo 2022 o superior,</w:t>
            </w:r>
            <w:r w:rsidRPr="00C52E9C">
              <w:rPr>
                <w:rFonts w:ascii="Arial" w:eastAsia="MS Mincho" w:hAnsi="Arial" w:cs="Arial"/>
                <w:sz w:val="16"/>
                <w:szCs w:val="16"/>
              </w:rPr>
              <w:t xml:space="preserve"> para el traslado del cuerpo desde el sitio de velación al lugar de las exequias y posteriormente al destino final, estos vehículos deben ser </w:t>
            </w:r>
            <w:r w:rsidR="00E615FC" w:rsidRPr="005423D2">
              <w:rPr>
                <w:rFonts w:ascii="Arial" w:eastAsia="MS Mincho" w:hAnsi="Arial" w:cs="Arial"/>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sidRPr="00C52E9C">
              <w:rPr>
                <w:rFonts w:ascii="Arial" w:eastAsia="MS Mincho" w:hAnsi="Arial" w:cs="Arial"/>
                <w:sz w:val="16"/>
                <w:szCs w:val="16"/>
              </w:rPr>
              <w:t>, en excelente estado de funcionamiento y presentación.</w:t>
            </w:r>
          </w:p>
          <w:p w14:paraId="5B8E6326"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Los vehículos utilizados por las funerarias o agencias mortuorias para el traslado de cadáveres serán utilizados exclusivamente para el transporte de cadáveres humanos (traslados y destino final) y deben cumplir con las normas sanitarias en cuanto a la importancia de los recubrimientos internos de los vehículos, los materiales utilizados y la hermeticidad de los vehículos, pisos y paredes interiores que permitan su fácil lavado y desinfección, entre otras, buscando minimizar el riesgo biológico inherente a la actividad prestada.</w:t>
            </w:r>
          </w:p>
          <w:p w14:paraId="007E9681"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Lo anterior, teniendo en cuenta lo establecido en la Circular No. 028 de 2004 de la Secretaría Distrital de Salud, para la ciudad de Bogotá; así como lo establecido en la Ley 9 de 1979, “</w:t>
            </w:r>
            <w:r w:rsidRPr="00C52E9C">
              <w:rPr>
                <w:rFonts w:ascii="Arial" w:eastAsia="MS Mincho" w:hAnsi="Arial" w:cs="Arial"/>
                <w:i/>
                <w:sz w:val="16"/>
                <w:szCs w:val="16"/>
              </w:rPr>
              <w:t>Por la cual se dictan Medidas Sanitarias</w:t>
            </w:r>
            <w:r w:rsidRPr="00C52E9C">
              <w:rPr>
                <w:rFonts w:ascii="Arial" w:eastAsia="MS Mincho" w:hAnsi="Arial" w:cs="Arial"/>
                <w:sz w:val="16"/>
                <w:szCs w:val="16"/>
              </w:rPr>
              <w:t>” y sus reglamentarios a nivel nacional y demás reglamentarios para este tipo de vehículos dispuesto por las autoridades sanitarias de cada jurisdicción.</w:t>
            </w:r>
          </w:p>
          <w:p w14:paraId="13608358"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 xml:space="preserve">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w:t>
            </w:r>
            <w:r w:rsidRPr="00C52E9C">
              <w:rPr>
                <w:rFonts w:ascii="Arial" w:eastAsia="MS Mincho" w:hAnsi="Arial" w:cs="Arial"/>
                <w:sz w:val="16"/>
                <w:szCs w:val="16"/>
              </w:rPr>
              <w:lastRenderedPageBreak/>
              <w:t>Julián Esteban”; Resolución</w:t>
            </w:r>
            <w:r w:rsidRPr="00C52E9C">
              <w:rPr>
                <w:rFonts w:ascii="Arial" w:hAnsi="Arial" w:cs="Arial"/>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27" w:type="pct"/>
          </w:tcPr>
          <w:p w14:paraId="008ED61E" w14:textId="77777777" w:rsidR="00EA522F" w:rsidRPr="00C52E9C" w:rsidRDefault="00EA522F" w:rsidP="009F2081">
            <w:pPr>
              <w:jc w:val="both"/>
              <w:rPr>
                <w:rFonts w:ascii="Arial" w:eastAsia="MS Mincho" w:hAnsi="Arial" w:cs="Arial"/>
                <w:sz w:val="16"/>
                <w:szCs w:val="16"/>
              </w:rPr>
            </w:pPr>
          </w:p>
        </w:tc>
        <w:tc>
          <w:tcPr>
            <w:tcW w:w="563" w:type="pct"/>
          </w:tcPr>
          <w:p w14:paraId="501EFAC7" w14:textId="77777777" w:rsidR="00EA522F" w:rsidRPr="00C52E9C" w:rsidRDefault="00EA522F" w:rsidP="009F2081">
            <w:pPr>
              <w:jc w:val="both"/>
              <w:rPr>
                <w:rFonts w:ascii="Arial" w:eastAsia="MS Mincho" w:hAnsi="Arial" w:cs="Arial"/>
                <w:sz w:val="16"/>
                <w:szCs w:val="16"/>
              </w:rPr>
            </w:pPr>
          </w:p>
        </w:tc>
      </w:tr>
      <w:tr w:rsidR="00C52E9C" w:rsidRPr="00C52E9C" w14:paraId="3A59AE02" w14:textId="4F877B82" w:rsidTr="7B62DA10">
        <w:tc>
          <w:tcPr>
            <w:tcW w:w="286" w:type="pct"/>
            <w:vAlign w:val="center"/>
          </w:tcPr>
          <w:p w14:paraId="02B4C210" w14:textId="77777777" w:rsidR="00EA522F" w:rsidRPr="00C52E9C" w:rsidRDefault="00EA522F">
            <w:pPr>
              <w:numPr>
                <w:ilvl w:val="0"/>
                <w:numId w:val="28"/>
              </w:numPr>
              <w:contextualSpacing/>
              <w:jc w:val="center"/>
              <w:rPr>
                <w:rFonts w:ascii="Arial" w:hAnsi="Arial" w:cs="Arial"/>
                <w:sz w:val="16"/>
                <w:szCs w:val="16"/>
              </w:rPr>
            </w:pPr>
          </w:p>
        </w:tc>
        <w:tc>
          <w:tcPr>
            <w:tcW w:w="798" w:type="pct"/>
            <w:vAlign w:val="center"/>
          </w:tcPr>
          <w:p w14:paraId="6B858772" w14:textId="77777777" w:rsidR="00EA522F" w:rsidRPr="00C52E9C" w:rsidRDefault="00EA522F" w:rsidP="009F2081">
            <w:pPr>
              <w:jc w:val="center"/>
              <w:rPr>
                <w:rFonts w:ascii="Arial" w:eastAsia="MS Mincho" w:hAnsi="Arial" w:cs="Arial"/>
                <w:b/>
                <w:bCs/>
                <w:sz w:val="16"/>
                <w:szCs w:val="16"/>
              </w:rPr>
            </w:pPr>
            <w:r w:rsidRPr="00C52E9C">
              <w:rPr>
                <w:rFonts w:ascii="Arial" w:eastAsia="MS Mincho" w:hAnsi="Arial" w:cs="Arial"/>
                <w:b/>
                <w:bCs/>
                <w:sz w:val="16"/>
                <w:szCs w:val="16"/>
              </w:rPr>
              <w:t>EXEQUIAS</w:t>
            </w:r>
          </w:p>
        </w:tc>
        <w:tc>
          <w:tcPr>
            <w:tcW w:w="2927" w:type="pct"/>
          </w:tcPr>
          <w:p w14:paraId="2334C441" w14:textId="2DB7232C" w:rsidR="00EA522F" w:rsidRPr="00C52E9C" w:rsidRDefault="00EA522F" w:rsidP="009F2081">
            <w:pPr>
              <w:jc w:val="both"/>
              <w:rPr>
                <w:rFonts w:ascii="Arial" w:hAnsi="Arial" w:cs="Arial"/>
                <w:sz w:val="16"/>
                <w:szCs w:val="16"/>
              </w:rPr>
            </w:pPr>
            <w:r w:rsidRPr="00C52E9C">
              <w:rPr>
                <w:rFonts w:ascii="Arial" w:eastAsia="MS Mincho" w:hAnsi="Arial" w:cs="Arial"/>
                <w:sz w:val="16"/>
                <w:szCs w:val="16"/>
              </w:rPr>
              <w:t>Los costos generados por concepto de sala de velación y misa de exequias, deberá ser asumido en totalidad por el contratista que se derive del presente proceso a nivel nacional e internacional, así mismo, la misa deberá contar con el acompañamiento musical de un c</w:t>
            </w:r>
            <w:r w:rsidRPr="00C52E9C">
              <w:rPr>
                <w:rFonts w:ascii="Arial" w:hAnsi="Arial" w:cs="Arial"/>
                <w:sz w:val="16"/>
                <w:szCs w:val="16"/>
              </w:rPr>
              <w:t>oro con instrumentos musicales compuestos por un (01) violín y un (01) piano para las ceremonias religiosa (católica – no católica) en las ciudades, municipios y corregimientos, en donde se realice la eucaristía exequial, esta deberá ser integrado como mínimo de dos (2) personas con los elementos necesarios para el acompañamiento musical.</w:t>
            </w:r>
          </w:p>
        </w:tc>
        <w:tc>
          <w:tcPr>
            <w:tcW w:w="427" w:type="pct"/>
          </w:tcPr>
          <w:p w14:paraId="0DCA6EF4" w14:textId="77777777" w:rsidR="00EA522F" w:rsidRPr="00C52E9C" w:rsidRDefault="00EA522F" w:rsidP="009F2081">
            <w:pPr>
              <w:jc w:val="both"/>
              <w:rPr>
                <w:rFonts w:ascii="Arial" w:eastAsia="MS Mincho" w:hAnsi="Arial" w:cs="Arial"/>
                <w:sz w:val="16"/>
                <w:szCs w:val="16"/>
              </w:rPr>
            </w:pPr>
          </w:p>
        </w:tc>
        <w:tc>
          <w:tcPr>
            <w:tcW w:w="563" w:type="pct"/>
          </w:tcPr>
          <w:p w14:paraId="1B9A148D" w14:textId="77777777" w:rsidR="00EA522F" w:rsidRPr="00C52E9C" w:rsidRDefault="00EA522F" w:rsidP="009F2081">
            <w:pPr>
              <w:jc w:val="both"/>
              <w:rPr>
                <w:rFonts w:ascii="Arial" w:eastAsia="MS Mincho" w:hAnsi="Arial" w:cs="Arial"/>
                <w:sz w:val="16"/>
                <w:szCs w:val="16"/>
              </w:rPr>
            </w:pPr>
          </w:p>
        </w:tc>
      </w:tr>
      <w:tr w:rsidR="00C52E9C" w:rsidRPr="00C52E9C" w14:paraId="40147463" w14:textId="01133566" w:rsidTr="7B62DA10">
        <w:tc>
          <w:tcPr>
            <w:tcW w:w="286" w:type="pct"/>
            <w:vAlign w:val="center"/>
          </w:tcPr>
          <w:p w14:paraId="1D7545A4" w14:textId="77777777" w:rsidR="00EA522F" w:rsidRPr="00C52E9C" w:rsidRDefault="00EA522F">
            <w:pPr>
              <w:numPr>
                <w:ilvl w:val="0"/>
                <w:numId w:val="28"/>
              </w:numPr>
              <w:contextualSpacing/>
              <w:jc w:val="center"/>
              <w:rPr>
                <w:rFonts w:ascii="Arial" w:hAnsi="Arial" w:cs="Arial"/>
                <w:sz w:val="16"/>
                <w:szCs w:val="16"/>
              </w:rPr>
            </w:pPr>
          </w:p>
        </w:tc>
        <w:tc>
          <w:tcPr>
            <w:tcW w:w="798" w:type="pct"/>
            <w:vAlign w:val="center"/>
          </w:tcPr>
          <w:p w14:paraId="36FD5FEC" w14:textId="77777777" w:rsidR="00EA522F" w:rsidRPr="00C52E9C" w:rsidRDefault="00EA522F" w:rsidP="009F2081">
            <w:pPr>
              <w:jc w:val="center"/>
              <w:rPr>
                <w:rFonts w:ascii="Arial" w:eastAsia="MS Mincho" w:hAnsi="Arial" w:cs="Arial"/>
                <w:b/>
                <w:bCs/>
                <w:sz w:val="16"/>
                <w:szCs w:val="16"/>
              </w:rPr>
            </w:pPr>
            <w:r w:rsidRPr="00C52E9C">
              <w:rPr>
                <w:rFonts w:ascii="Arial" w:eastAsia="MS Mincho" w:hAnsi="Arial" w:cs="Arial"/>
                <w:b/>
                <w:bCs/>
                <w:sz w:val="16"/>
                <w:szCs w:val="16"/>
              </w:rPr>
              <w:t xml:space="preserve">LÁPIDA </w:t>
            </w:r>
          </w:p>
        </w:tc>
        <w:tc>
          <w:tcPr>
            <w:tcW w:w="2927" w:type="pct"/>
            <w:vAlign w:val="center"/>
          </w:tcPr>
          <w:p w14:paraId="3155B52E"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inhumación.</w:t>
            </w:r>
          </w:p>
        </w:tc>
        <w:tc>
          <w:tcPr>
            <w:tcW w:w="427" w:type="pct"/>
          </w:tcPr>
          <w:p w14:paraId="2736647C" w14:textId="77777777" w:rsidR="00EA522F" w:rsidRPr="00C52E9C" w:rsidRDefault="00EA522F" w:rsidP="009F2081">
            <w:pPr>
              <w:jc w:val="both"/>
              <w:rPr>
                <w:rFonts w:ascii="Arial" w:eastAsia="MS Mincho" w:hAnsi="Arial" w:cs="Arial"/>
                <w:sz w:val="16"/>
                <w:szCs w:val="16"/>
              </w:rPr>
            </w:pPr>
          </w:p>
        </w:tc>
        <w:tc>
          <w:tcPr>
            <w:tcW w:w="563" w:type="pct"/>
          </w:tcPr>
          <w:p w14:paraId="58F44B2B" w14:textId="77777777" w:rsidR="00EA522F" w:rsidRPr="00C52E9C" w:rsidRDefault="00EA522F" w:rsidP="009F2081">
            <w:pPr>
              <w:jc w:val="both"/>
              <w:rPr>
                <w:rFonts w:ascii="Arial" w:eastAsia="MS Mincho" w:hAnsi="Arial" w:cs="Arial"/>
                <w:sz w:val="16"/>
                <w:szCs w:val="16"/>
              </w:rPr>
            </w:pPr>
          </w:p>
        </w:tc>
      </w:tr>
      <w:tr w:rsidR="00C52E9C" w:rsidRPr="00C52E9C" w14:paraId="12A8F5BF" w14:textId="2EF4848B" w:rsidTr="7B62DA10">
        <w:trPr>
          <w:trHeight w:val="2151"/>
        </w:trPr>
        <w:tc>
          <w:tcPr>
            <w:tcW w:w="286" w:type="pct"/>
            <w:vAlign w:val="center"/>
          </w:tcPr>
          <w:p w14:paraId="6BC1C929" w14:textId="77777777" w:rsidR="00EA522F" w:rsidRPr="00C52E9C" w:rsidRDefault="00EA522F">
            <w:pPr>
              <w:numPr>
                <w:ilvl w:val="0"/>
                <w:numId w:val="28"/>
              </w:numPr>
              <w:contextualSpacing/>
              <w:jc w:val="center"/>
              <w:rPr>
                <w:rFonts w:ascii="Arial" w:hAnsi="Arial" w:cs="Arial"/>
                <w:sz w:val="16"/>
                <w:szCs w:val="16"/>
              </w:rPr>
            </w:pPr>
          </w:p>
        </w:tc>
        <w:tc>
          <w:tcPr>
            <w:tcW w:w="798" w:type="pct"/>
            <w:vAlign w:val="center"/>
          </w:tcPr>
          <w:p w14:paraId="044F29E0" w14:textId="77777777" w:rsidR="00EA522F" w:rsidRPr="00C52E9C" w:rsidRDefault="00EA522F" w:rsidP="009F2081">
            <w:pPr>
              <w:jc w:val="center"/>
              <w:rPr>
                <w:rFonts w:ascii="Arial" w:eastAsia="MS Mincho" w:hAnsi="Arial" w:cs="Arial"/>
                <w:b/>
                <w:bCs/>
                <w:sz w:val="16"/>
                <w:szCs w:val="16"/>
              </w:rPr>
            </w:pPr>
            <w:r w:rsidRPr="00C52E9C">
              <w:rPr>
                <w:rFonts w:ascii="Arial" w:eastAsia="MS Mincho" w:hAnsi="Arial" w:cs="Arial"/>
                <w:b/>
                <w:bCs/>
                <w:sz w:val="16"/>
                <w:szCs w:val="16"/>
              </w:rPr>
              <w:t>MARCACIÓN LÁPIDA</w:t>
            </w:r>
          </w:p>
        </w:tc>
        <w:tc>
          <w:tcPr>
            <w:tcW w:w="2927" w:type="pct"/>
            <w:vAlign w:val="center"/>
          </w:tcPr>
          <w:p w14:paraId="6C063324"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Las lápidas utilizadas en el Mausoleo de la Policía Nacional, ubicado en Jardines de Paz, se deberá cubrir con la instalación y marcado de las placas, de acuerdo al modelo ya existente e implementado para las mismas.</w:t>
            </w:r>
          </w:p>
          <w:p w14:paraId="44E4D1D5"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 xml:space="preserve">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1952A5A2"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b/>
                <w:sz w:val="16"/>
                <w:szCs w:val="16"/>
              </w:rPr>
              <w:t>Nota</w:t>
            </w:r>
            <w:r w:rsidRPr="00C52E9C">
              <w:rPr>
                <w:rFonts w:ascii="Arial" w:eastAsia="MS Mincho" w:hAnsi="Arial" w:cs="Arial"/>
                <w:sz w:val="16"/>
                <w:szCs w:val="16"/>
              </w:rPr>
              <w:t>: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w:t>
            </w:r>
          </w:p>
        </w:tc>
        <w:tc>
          <w:tcPr>
            <w:tcW w:w="427" w:type="pct"/>
          </w:tcPr>
          <w:p w14:paraId="2ADFBDF3" w14:textId="77777777" w:rsidR="00EA522F" w:rsidRPr="00C52E9C" w:rsidRDefault="00EA522F" w:rsidP="009F2081">
            <w:pPr>
              <w:jc w:val="both"/>
              <w:rPr>
                <w:rFonts w:ascii="Arial" w:eastAsia="MS Mincho" w:hAnsi="Arial" w:cs="Arial"/>
                <w:sz w:val="16"/>
                <w:szCs w:val="16"/>
              </w:rPr>
            </w:pPr>
          </w:p>
        </w:tc>
        <w:tc>
          <w:tcPr>
            <w:tcW w:w="563" w:type="pct"/>
          </w:tcPr>
          <w:p w14:paraId="758D9838" w14:textId="77777777" w:rsidR="00EA522F" w:rsidRPr="00C52E9C" w:rsidRDefault="00EA522F" w:rsidP="009F2081">
            <w:pPr>
              <w:jc w:val="both"/>
              <w:rPr>
                <w:rFonts w:ascii="Arial" w:eastAsia="MS Mincho" w:hAnsi="Arial" w:cs="Arial"/>
                <w:sz w:val="16"/>
                <w:szCs w:val="16"/>
              </w:rPr>
            </w:pPr>
          </w:p>
        </w:tc>
      </w:tr>
      <w:tr w:rsidR="00C52E9C" w:rsidRPr="00C52E9C" w14:paraId="677A6A26" w14:textId="5415805F" w:rsidTr="7B62DA10">
        <w:tc>
          <w:tcPr>
            <w:tcW w:w="286" w:type="pct"/>
            <w:vAlign w:val="center"/>
          </w:tcPr>
          <w:p w14:paraId="76E85535" w14:textId="77777777" w:rsidR="00EA522F" w:rsidRPr="00C52E9C" w:rsidRDefault="00EA522F">
            <w:pPr>
              <w:numPr>
                <w:ilvl w:val="0"/>
                <w:numId w:val="28"/>
              </w:numPr>
              <w:contextualSpacing/>
              <w:jc w:val="center"/>
              <w:rPr>
                <w:rFonts w:ascii="Arial" w:hAnsi="Arial" w:cs="Arial"/>
                <w:sz w:val="16"/>
                <w:szCs w:val="16"/>
              </w:rPr>
            </w:pPr>
          </w:p>
        </w:tc>
        <w:tc>
          <w:tcPr>
            <w:tcW w:w="798" w:type="pct"/>
            <w:vAlign w:val="center"/>
          </w:tcPr>
          <w:p w14:paraId="4A19D4A1" w14:textId="77777777" w:rsidR="00EA522F" w:rsidRPr="00C52E9C" w:rsidRDefault="00EA522F" w:rsidP="009F2081">
            <w:pPr>
              <w:spacing w:after="0"/>
              <w:jc w:val="center"/>
              <w:rPr>
                <w:rFonts w:ascii="Arial" w:eastAsia="MS Mincho" w:hAnsi="Arial" w:cs="Arial"/>
                <w:b/>
                <w:bCs/>
                <w:sz w:val="16"/>
                <w:szCs w:val="16"/>
              </w:rPr>
            </w:pPr>
            <w:r w:rsidRPr="00C52E9C">
              <w:rPr>
                <w:rFonts w:ascii="Arial" w:eastAsia="MS Mincho" w:hAnsi="Arial" w:cs="Arial"/>
                <w:b/>
                <w:bCs/>
                <w:sz w:val="16"/>
                <w:szCs w:val="16"/>
              </w:rPr>
              <w:t>DESTINO</w:t>
            </w:r>
          </w:p>
          <w:p w14:paraId="5BFF006D" w14:textId="77777777" w:rsidR="00EA522F" w:rsidRPr="00C52E9C" w:rsidRDefault="00EA522F" w:rsidP="009F2081">
            <w:pPr>
              <w:spacing w:after="0"/>
              <w:jc w:val="center"/>
              <w:rPr>
                <w:rFonts w:ascii="Arial" w:eastAsia="MS Mincho" w:hAnsi="Arial" w:cs="Arial"/>
                <w:sz w:val="16"/>
                <w:szCs w:val="16"/>
              </w:rPr>
            </w:pPr>
            <w:r w:rsidRPr="00C52E9C">
              <w:rPr>
                <w:rFonts w:ascii="Arial" w:eastAsia="MS Mincho" w:hAnsi="Arial" w:cs="Arial"/>
                <w:b/>
                <w:bCs/>
                <w:sz w:val="16"/>
                <w:szCs w:val="16"/>
              </w:rPr>
              <w:t>FINAL (INHUMACIÓN)</w:t>
            </w:r>
          </w:p>
        </w:tc>
        <w:tc>
          <w:tcPr>
            <w:tcW w:w="2927" w:type="pct"/>
            <w:vAlign w:val="center"/>
          </w:tcPr>
          <w:p w14:paraId="60C02A91"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De acuerdo a la solicitud realizada por la familia del fallecido, el contratista que se derive del presente proceso deberá proveer lote o bóveda en el cementerio por el tiempo de (04) cuatro años en modalidad de alquiler.</w:t>
            </w:r>
          </w:p>
          <w:p w14:paraId="472DD5C4"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b/>
                <w:sz w:val="16"/>
                <w:szCs w:val="16"/>
              </w:rPr>
              <w:t>Nota 1</w:t>
            </w:r>
            <w:r w:rsidRPr="00C52E9C">
              <w:rPr>
                <w:rFonts w:ascii="Arial" w:eastAsia="MS Mincho" w:hAnsi="Arial" w:cs="Arial"/>
                <w:sz w:val="16"/>
                <w:szCs w:val="16"/>
              </w:rPr>
              <w:t>: cuando la familia sea la que proporcione el lote o bóveda, el oferente reconocerá a los familiares solamente lo establecido en la Resolución No 02551 del 10/06/2015, no acto que la derogue o modifique.</w:t>
            </w:r>
          </w:p>
          <w:p w14:paraId="446E98EB"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b/>
                <w:sz w:val="16"/>
                <w:szCs w:val="16"/>
              </w:rPr>
              <w:t>Nota 2</w:t>
            </w:r>
            <w:r w:rsidRPr="00C52E9C">
              <w:rPr>
                <w:rFonts w:ascii="Arial" w:eastAsia="MS Mincho" w:hAnsi="Arial" w:cs="Arial"/>
                <w:sz w:val="16"/>
                <w:szCs w:val="16"/>
              </w:rPr>
              <w:t>: cuando la familia sea la que proporcione la lápida para el lote o bóveda, el oferente reconocerá a los familiares solamente lo establecido en la Resolución No 02551 del 10/06/2015, no acto que la derogue o modifique.</w:t>
            </w:r>
          </w:p>
          <w:p w14:paraId="5099D570" w14:textId="77777777" w:rsidR="00EA522F" w:rsidRDefault="00EA522F" w:rsidP="009F2081">
            <w:pPr>
              <w:jc w:val="both"/>
              <w:rPr>
                <w:rFonts w:ascii="Arial" w:eastAsia="MS Mincho" w:hAnsi="Arial" w:cs="Arial"/>
                <w:sz w:val="16"/>
                <w:szCs w:val="16"/>
              </w:rPr>
            </w:pPr>
            <w:r w:rsidRPr="00C52E9C">
              <w:rPr>
                <w:rFonts w:ascii="Arial" w:eastAsia="MS Mincho" w:hAnsi="Arial" w:cs="Arial"/>
                <w:sz w:val="16"/>
                <w:szCs w:val="16"/>
              </w:rPr>
              <w:t>En los sitios donde la Policía Nacional tenga terrenos o panteones de propiedad o cesiones, el contratista que se derive del presente proceso deberá cancelar a la administración del parque o cementerio, los servicios de inhumación y/o derecho a que haya lugar</w:t>
            </w:r>
            <w:r w:rsidRPr="00C52E9C">
              <w:rPr>
                <w:rFonts w:ascii="Arial" w:hAnsi="Arial" w:cs="Arial"/>
                <w:sz w:val="16"/>
                <w:szCs w:val="16"/>
              </w:rPr>
              <w:t xml:space="preserve"> </w:t>
            </w:r>
            <w:r w:rsidRPr="00C52E9C">
              <w:rPr>
                <w:rFonts w:ascii="Arial" w:eastAsia="MS Mincho" w:hAnsi="Arial" w:cs="Arial"/>
                <w:sz w:val="16"/>
                <w:szCs w:val="16"/>
              </w:rPr>
              <w:t>por un periodo de (04) cuatro años, según lo establecido Resolución No 02551 del 10/06/2015, en el artículo No 31, en los casos de ser requerido de acuerdo a las tarifas estipuladas por cada administración.</w:t>
            </w:r>
          </w:p>
          <w:p w14:paraId="61ED4B9B" w14:textId="389DFA50" w:rsidR="00FE77F1" w:rsidRPr="00C52E9C" w:rsidRDefault="00FE77F1" w:rsidP="009F2081">
            <w:pPr>
              <w:jc w:val="both"/>
              <w:rPr>
                <w:rFonts w:ascii="Arial" w:eastAsia="MS Mincho" w:hAnsi="Arial" w:cs="Arial"/>
                <w:sz w:val="16"/>
                <w:szCs w:val="16"/>
              </w:rPr>
            </w:pPr>
            <w:r w:rsidRPr="00272712">
              <w:rPr>
                <w:rFonts w:ascii="Arial" w:eastAsia="MS Mincho" w:hAnsi="Arial" w:cs="Arial"/>
                <w:sz w:val="16"/>
                <w:szCs w:val="16"/>
              </w:rPr>
              <w:t xml:space="preserve">El contratista deberá enviar mensualmente la evidencia de los destinos finales </w:t>
            </w:r>
            <w:proofErr w:type="gramStart"/>
            <w:r w:rsidRPr="00272712">
              <w:rPr>
                <w:rFonts w:ascii="Arial" w:eastAsia="MS Mincho" w:hAnsi="Arial" w:cs="Arial"/>
                <w:sz w:val="16"/>
                <w:szCs w:val="16"/>
              </w:rPr>
              <w:t xml:space="preserve">que  </w:t>
            </w:r>
            <w:r>
              <w:rPr>
                <w:rFonts w:ascii="Arial" w:eastAsia="MS Mincho" w:hAnsi="Arial" w:cs="Arial"/>
                <w:sz w:val="16"/>
                <w:szCs w:val="16"/>
              </w:rPr>
              <w:t>se</w:t>
            </w:r>
            <w:proofErr w:type="gramEnd"/>
            <w:r>
              <w:rPr>
                <w:rFonts w:ascii="Arial" w:eastAsia="MS Mincho" w:hAnsi="Arial" w:cs="Arial"/>
                <w:sz w:val="16"/>
                <w:szCs w:val="16"/>
              </w:rPr>
              <w:t xml:space="preserve"> les</w:t>
            </w:r>
            <w:r w:rsidRPr="00272712">
              <w:rPr>
                <w:rFonts w:ascii="Arial" w:eastAsia="MS Mincho" w:hAnsi="Arial" w:cs="Arial"/>
                <w:sz w:val="16"/>
                <w:szCs w:val="16"/>
              </w:rPr>
              <w:t xml:space="preserve"> </w:t>
            </w:r>
            <w:r>
              <w:rPr>
                <w:rFonts w:ascii="Arial" w:eastAsia="MS Mincho" w:hAnsi="Arial" w:cs="Arial"/>
                <w:sz w:val="16"/>
                <w:szCs w:val="16"/>
              </w:rPr>
              <w:t>ofrece</w:t>
            </w:r>
            <w:r w:rsidRPr="00272712">
              <w:rPr>
                <w:rFonts w:ascii="Arial" w:eastAsia="MS Mincho" w:hAnsi="Arial" w:cs="Arial"/>
                <w:sz w:val="16"/>
                <w:szCs w:val="16"/>
              </w:rPr>
              <w:t xml:space="preserve"> como </w:t>
            </w:r>
            <w:r>
              <w:rPr>
                <w:rFonts w:ascii="Arial" w:eastAsia="MS Mincho" w:hAnsi="Arial" w:cs="Arial"/>
                <w:sz w:val="16"/>
                <w:szCs w:val="16"/>
              </w:rPr>
              <w:t>INHUMACION</w:t>
            </w:r>
            <w:r w:rsidRPr="00272712">
              <w:rPr>
                <w:rFonts w:ascii="Arial" w:eastAsia="MS Mincho" w:hAnsi="Arial" w:cs="Arial"/>
                <w:sz w:val="16"/>
                <w:szCs w:val="16"/>
              </w:rPr>
              <w:t xml:space="preserve"> a los familiares del fallecido</w:t>
            </w:r>
            <w:r>
              <w:rPr>
                <w:rFonts w:ascii="Arial" w:eastAsia="MS Mincho" w:hAnsi="Arial" w:cs="Arial"/>
                <w:sz w:val="16"/>
                <w:szCs w:val="16"/>
              </w:rPr>
              <w:t xml:space="preserve">, de los cementerios distritales o municipales, </w:t>
            </w:r>
            <w:proofErr w:type="spellStart"/>
            <w:r>
              <w:rPr>
                <w:rFonts w:ascii="Arial" w:eastAsia="MS Mincho" w:hAnsi="Arial" w:cs="Arial"/>
                <w:sz w:val="16"/>
                <w:szCs w:val="16"/>
              </w:rPr>
              <w:t>asi</w:t>
            </w:r>
            <w:proofErr w:type="spellEnd"/>
            <w:r>
              <w:rPr>
                <w:rFonts w:ascii="Arial" w:eastAsia="MS Mincho" w:hAnsi="Arial" w:cs="Arial"/>
                <w:sz w:val="16"/>
                <w:szCs w:val="16"/>
              </w:rPr>
              <w:t xml:space="preserve"> mismo, en el caso de que los familiares decidan cementerios privados, el contratista deberá suministrar el formato firmado por el familiar, explicándoles los pagos y/o cobros adicionales por destino final con su respectiva autorización.</w:t>
            </w:r>
          </w:p>
        </w:tc>
        <w:tc>
          <w:tcPr>
            <w:tcW w:w="427" w:type="pct"/>
          </w:tcPr>
          <w:p w14:paraId="22F39B3C" w14:textId="77777777" w:rsidR="00EA522F" w:rsidRPr="00C52E9C" w:rsidRDefault="00EA522F" w:rsidP="009F2081">
            <w:pPr>
              <w:jc w:val="both"/>
              <w:rPr>
                <w:rFonts w:ascii="Arial" w:eastAsia="MS Mincho" w:hAnsi="Arial" w:cs="Arial"/>
                <w:sz w:val="16"/>
                <w:szCs w:val="16"/>
              </w:rPr>
            </w:pPr>
          </w:p>
        </w:tc>
        <w:tc>
          <w:tcPr>
            <w:tcW w:w="563" w:type="pct"/>
          </w:tcPr>
          <w:p w14:paraId="57EAA93B" w14:textId="77777777" w:rsidR="00EA522F" w:rsidRPr="00C52E9C" w:rsidRDefault="00EA522F" w:rsidP="009F2081">
            <w:pPr>
              <w:jc w:val="both"/>
              <w:rPr>
                <w:rFonts w:ascii="Arial" w:eastAsia="MS Mincho" w:hAnsi="Arial" w:cs="Arial"/>
                <w:sz w:val="16"/>
                <w:szCs w:val="16"/>
              </w:rPr>
            </w:pPr>
          </w:p>
        </w:tc>
      </w:tr>
      <w:tr w:rsidR="00C52E9C" w:rsidRPr="00C52E9C" w14:paraId="436E18EA" w14:textId="606B2BC6" w:rsidTr="7B62DA10">
        <w:tc>
          <w:tcPr>
            <w:tcW w:w="286" w:type="pct"/>
            <w:vAlign w:val="center"/>
          </w:tcPr>
          <w:p w14:paraId="5E4722C6" w14:textId="77777777" w:rsidR="00EA522F" w:rsidRPr="00C52E9C" w:rsidRDefault="00EA522F">
            <w:pPr>
              <w:numPr>
                <w:ilvl w:val="0"/>
                <w:numId w:val="28"/>
              </w:numPr>
              <w:contextualSpacing/>
              <w:jc w:val="center"/>
              <w:rPr>
                <w:rFonts w:ascii="Arial" w:hAnsi="Arial" w:cs="Arial"/>
                <w:sz w:val="16"/>
                <w:szCs w:val="16"/>
              </w:rPr>
            </w:pPr>
          </w:p>
        </w:tc>
        <w:tc>
          <w:tcPr>
            <w:tcW w:w="798" w:type="pct"/>
            <w:vAlign w:val="center"/>
          </w:tcPr>
          <w:p w14:paraId="6A0DE024" w14:textId="77777777" w:rsidR="00EA522F" w:rsidRPr="00C52E9C" w:rsidRDefault="00EA522F" w:rsidP="009F2081">
            <w:pPr>
              <w:spacing w:after="0"/>
              <w:jc w:val="center"/>
              <w:rPr>
                <w:rFonts w:ascii="Arial" w:eastAsia="MS Mincho" w:hAnsi="Arial" w:cs="Arial"/>
                <w:b/>
                <w:bCs/>
                <w:sz w:val="16"/>
                <w:szCs w:val="16"/>
              </w:rPr>
            </w:pPr>
            <w:r w:rsidRPr="00C52E9C">
              <w:rPr>
                <w:rFonts w:ascii="Arial" w:eastAsia="MS Mincho" w:hAnsi="Arial" w:cs="Arial"/>
                <w:b/>
                <w:bCs/>
                <w:sz w:val="16"/>
                <w:szCs w:val="16"/>
              </w:rPr>
              <w:t>DESTINO</w:t>
            </w:r>
          </w:p>
          <w:p w14:paraId="315CB998" w14:textId="77777777" w:rsidR="00EA522F" w:rsidRPr="00C52E9C" w:rsidRDefault="00EA522F" w:rsidP="009F2081">
            <w:pPr>
              <w:spacing w:after="0"/>
              <w:jc w:val="center"/>
              <w:rPr>
                <w:rFonts w:ascii="Arial" w:eastAsia="MS Mincho" w:hAnsi="Arial" w:cs="Arial"/>
                <w:b/>
                <w:bCs/>
                <w:sz w:val="16"/>
                <w:szCs w:val="16"/>
              </w:rPr>
            </w:pPr>
            <w:r w:rsidRPr="00C52E9C">
              <w:rPr>
                <w:rFonts w:ascii="Arial" w:eastAsia="MS Mincho" w:hAnsi="Arial" w:cs="Arial"/>
                <w:b/>
                <w:bCs/>
                <w:sz w:val="16"/>
                <w:szCs w:val="16"/>
              </w:rPr>
              <w:t>FINAL (CREMACIÓN)</w:t>
            </w:r>
          </w:p>
        </w:tc>
        <w:tc>
          <w:tcPr>
            <w:tcW w:w="2927" w:type="pct"/>
            <w:vAlign w:val="center"/>
          </w:tcPr>
          <w:p w14:paraId="4D48C101"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El contratista que se derive del presente proceso, deberá suministrar en todo el territorio nacional, los servicios de cremación en los casos que la familia lo solicite.</w:t>
            </w:r>
          </w:p>
          <w:p w14:paraId="7B211375"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 xml:space="preserve">Cuando el servicio funerario tenga como destino final la ciudad de Bogotá D.C., previa solicitud de la familia y autorización del supervisor del contrato, la cremación deberá realizarse dentro de la jurisdicción del distrito capital en hornos crematorios del distrito y/o aquellos donde tenga convenio el contratista. </w:t>
            </w:r>
          </w:p>
          <w:p w14:paraId="3EF47660"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En determinados casos se autorizará los cementerios en jurisdicciones cercanas, garantizando el traslado de los restos mortales en un coche fúnebre, desde el lugar donde se encuentra en velación, parroquia, iglesia o lugar de acuerdo a la creencia religiosa del fallecido y su familia, hasta el destino final.</w:t>
            </w:r>
          </w:p>
        </w:tc>
        <w:tc>
          <w:tcPr>
            <w:tcW w:w="427" w:type="pct"/>
          </w:tcPr>
          <w:p w14:paraId="1B50FF54" w14:textId="77777777" w:rsidR="00EA522F" w:rsidRPr="00C52E9C" w:rsidRDefault="00EA522F" w:rsidP="009F2081">
            <w:pPr>
              <w:jc w:val="both"/>
              <w:rPr>
                <w:rFonts w:ascii="Arial" w:eastAsia="MS Mincho" w:hAnsi="Arial" w:cs="Arial"/>
                <w:sz w:val="16"/>
                <w:szCs w:val="16"/>
              </w:rPr>
            </w:pPr>
          </w:p>
        </w:tc>
        <w:tc>
          <w:tcPr>
            <w:tcW w:w="563" w:type="pct"/>
          </w:tcPr>
          <w:p w14:paraId="0A7B47FD" w14:textId="77777777" w:rsidR="00EA522F" w:rsidRPr="00C52E9C" w:rsidRDefault="00EA522F" w:rsidP="009F2081">
            <w:pPr>
              <w:jc w:val="both"/>
              <w:rPr>
                <w:rFonts w:ascii="Arial" w:eastAsia="MS Mincho" w:hAnsi="Arial" w:cs="Arial"/>
                <w:sz w:val="16"/>
                <w:szCs w:val="16"/>
              </w:rPr>
            </w:pPr>
          </w:p>
        </w:tc>
      </w:tr>
      <w:tr w:rsidR="00C52E9C" w:rsidRPr="00C52E9C" w14:paraId="36D20D22" w14:textId="36856E75" w:rsidTr="7B62DA10">
        <w:tc>
          <w:tcPr>
            <w:tcW w:w="286" w:type="pct"/>
            <w:vAlign w:val="center"/>
          </w:tcPr>
          <w:p w14:paraId="71BEB341" w14:textId="77777777" w:rsidR="00EA522F" w:rsidRPr="00C52E9C" w:rsidRDefault="00EA522F">
            <w:pPr>
              <w:numPr>
                <w:ilvl w:val="0"/>
                <w:numId w:val="28"/>
              </w:numPr>
              <w:contextualSpacing/>
              <w:jc w:val="center"/>
              <w:rPr>
                <w:rFonts w:ascii="Arial" w:hAnsi="Arial" w:cs="Arial"/>
                <w:sz w:val="16"/>
                <w:szCs w:val="16"/>
              </w:rPr>
            </w:pPr>
          </w:p>
        </w:tc>
        <w:tc>
          <w:tcPr>
            <w:tcW w:w="798" w:type="pct"/>
            <w:vAlign w:val="center"/>
          </w:tcPr>
          <w:p w14:paraId="3BEFB42F" w14:textId="77777777" w:rsidR="00EA522F" w:rsidRPr="00C52E9C" w:rsidRDefault="00EA522F" w:rsidP="009F2081">
            <w:pPr>
              <w:spacing w:after="0"/>
              <w:jc w:val="center"/>
              <w:rPr>
                <w:rFonts w:ascii="Arial" w:eastAsia="MS Mincho" w:hAnsi="Arial" w:cs="Arial"/>
                <w:b/>
                <w:bCs/>
                <w:sz w:val="16"/>
                <w:szCs w:val="16"/>
              </w:rPr>
            </w:pPr>
            <w:r w:rsidRPr="00C52E9C">
              <w:rPr>
                <w:rFonts w:ascii="Arial" w:eastAsia="MS Mincho" w:hAnsi="Arial" w:cs="Arial"/>
                <w:b/>
                <w:bCs/>
                <w:sz w:val="16"/>
                <w:szCs w:val="16"/>
              </w:rPr>
              <w:t>COFRE</w:t>
            </w:r>
          </w:p>
          <w:p w14:paraId="75E03461" w14:textId="77777777" w:rsidR="00EA522F" w:rsidRPr="00C52E9C" w:rsidRDefault="00EA522F" w:rsidP="009F2081">
            <w:pPr>
              <w:spacing w:after="0"/>
              <w:jc w:val="center"/>
              <w:rPr>
                <w:rFonts w:ascii="Arial" w:eastAsia="MS Mincho" w:hAnsi="Arial" w:cs="Arial"/>
                <w:b/>
                <w:bCs/>
                <w:sz w:val="16"/>
                <w:szCs w:val="16"/>
              </w:rPr>
            </w:pPr>
            <w:r w:rsidRPr="00C52E9C">
              <w:rPr>
                <w:rFonts w:ascii="Arial" w:eastAsia="MS Mincho" w:hAnsi="Arial" w:cs="Arial"/>
                <w:b/>
                <w:bCs/>
                <w:sz w:val="16"/>
                <w:szCs w:val="16"/>
              </w:rPr>
              <w:t>PARA</w:t>
            </w:r>
          </w:p>
          <w:p w14:paraId="35466E1E" w14:textId="77777777" w:rsidR="00EA522F" w:rsidRPr="00C52E9C" w:rsidRDefault="00EA522F" w:rsidP="009F2081">
            <w:pPr>
              <w:spacing w:after="0"/>
              <w:jc w:val="center"/>
              <w:rPr>
                <w:rFonts w:ascii="Arial" w:eastAsia="MS Mincho" w:hAnsi="Arial" w:cs="Arial"/>
                <w:b/>
                <w:bCs/>
                <w:sz w:val="16"/>
                <w:szCs w:val="16"/>
              </w:rPr>
            </w:pPr>
            <w:r w:rsidRPr="00C52E9C">
              <w:rPr>
                <w:rFonts w:ascii="Arial" w:eastAsia="MS Mincho" w:hAnsi="Arial" w:cs="Arial"/>
                <w:b/>
                <w:bCs/>
                <w:sz w:val="16"/>
                <w:szCs w:val="16"/>
              </w:rPr>
              <w:t>CREMACIÓN</w:t>
            </w:r>
          </w:p>
        </w:tc>
        <w:tc>
          <w:tcPr>
            <w:tcW w:w="2927" w:type="pct"/>
            <w:vAlign w:val="center"/>
          </w:tcPr>
          <w:p w14:paraId="69FB388E"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El contratista que se derive del presente proceso, deberá cumplir con las exigencias sanitarias según la normatividad vigente que regula la materia, tendrán las siguientes características.</w:t>
            </w:r>
          </w:p>
          <w:p w14:paraId="65B5A09C" w14:textId="77777777" w:rsidR="00EA522F" w:rsidRPr="00C52E9C" w:rsidRDefault="00EA522F">
            <w:pPr>
              <w:pStyle w:val="Prrafodelista"/>
              <w:numPr>
                <w:ilvl w:val="0"/>
                <w:numId w:val="62"/>
              </w:numPr>
              <w:spacing w:after="160" w:line="259" w:lineRule="auto"/>
              <w:jc w:val="both"/>
              <w:rPr>
                <w:rFonts w:ascii="Arial" w:eastAsia="Calibri" w:hAnsi="Arial" w:cs="Arial"/>
                <w:sz w:val="16"/>
                <w:szCs w:val="16"/>
              </w:rPr>
            </w:pPr>
            <w:r w:rsidRPr="00C52E9C">
              <w:rPr>
                <w:rFonts w:ascii="Arial" w:eastAsia="Calibri" w:hAnsi="Arial" w:cs="Arial"/>
                <w:sz w:val="16"/>
                <w:szCs w:val="16"/>
              </w:rPr>
              <w:t xml:space="preserve">Deben ser de material de fácil combustión. </w:t>
            </w:r>
          </w:p>
          <w:p w14:paraId="03DF78A3" w14:textId="77777777" w:rsidR="00EA522F" w:rsidRPr="00C52E9C" w:rsidRDefault="00EA522F">
            <w:pPr>
              <w:pStyle w:val="Prrafodelista"/>
              <w:numPr>
                <w:ilvl w:val="0"/>
                <w:numId w:val="62"/>
              </w:numPr>
              <w:spacing w:after="160" w:line="259" w:lineRule="auto"/>
              <w:jc w:val="both"/>
              <w:rPr>
                <w:rFonts w:ascii="Arial" w:eastAsia="Calibri" w:hAnsi="Arial" w:cs="Arial"/>
                <w:sz w:val="16"/>
                <w:szCs w:val="16"/>
              </w:rPr>
            </w:pPr>
            <w:r w:rsidRPr="00C52E9C">
              <w:rPr>
                <w:rFonts w:ascii="Arial" w:eastAsia="Calibri" w:hAnsi="Arial" w:cs="Arial"/>
                <w:sz w:val="16"/>
                <w:szCs w:val="16"/>
              </w:rPr>
              <w:t>No pueden estar lacados, pintados, ni barnizados.</w:t>
            </w:r>
          </w:p>
          <w:p w14:paraId="2F23B146" w14:textId="77777777" w:rsidR="00EA522F" w:rsidRPr="00C52E9C" w:rsidRDefault="00EA522F">
            <w:pPr>
              <w:pStyle w:val="Prrafodelista"/>
              <w:numPr>
                <w:ilvl w:val="0"/>
                <w:numId w:val="62"/>
              </w:numPr>
              <w:spacing w:after="160" w:line="259" w:lineRule="auto"/>
              <w:jc w:val="both"/>
              <w:rPr>
                <w:rFonts w:ascii="Arial" w:eastAsia="Calibri" w:hAnsi="Arial" w:cs="Arial"/>
                <w:sz w:val="16"/>
                <w:szCs w:val="16"/>
              </w:rPr>
            </w:pPr>
            <w:r w:rsidRPr="00C52E9C">
              <w:rPr>
                <w:rFonts w:ascii="Arial" w:eastAsia="Calibri" w:hAnsi="Arial" w:cs="Arial"/>
                <w:sz w:val="16"/>
                <w:szCs w:val="16"/>
              </w:rPr>
              <w:t>No podrán utilizar materiales metálicos en su fabricación.</w:t>
            </w:r>
          </w:p>
          <w:p w14:paraId="07549CC8" w14:textId="77777777" w:rsidR="00EA522F" w:rsidRPr="00C52E9C" w:rsidRDefault="00EA522F">
            <w:pPr>
              <w:pStyle w:val="Prrafodelista"/>
              <w:numPr>
                <w:ilvl w:val="0"/>
                <w:numId w:val="62"/>
              </w:numPr>
              <w:spacing w:after="160" w:line="259" w:lineRule="auto"/>
              <w:jc w:val="both"/>
              <w:rPr>
                <w:rFonts w:ascii="Arial" w:eastAsia="Calibri" w:hAnsi="Arial" w:cs="Arial"/>
                <w:sz w:val="16"/>
                <w:szCs w:val="16"/>
              </w:rPr>
            </w:pPr>
            <w:r w:rsidRPr="00C52E9C">
              <w:rPr>
                <w:rFonts w:ascii="Arial" w:eastAsia="Calibri" w:hAnsi="Arial" w:cs="Arial"/>
                <w:sz w:val="16"/>
                <w:szCs w:val="16"/>
              </w:rPr>
              <w:t>Los contenedores se cremarán junto con el cadáver.</w:t>
            </w:r>
          </w:p>
          <w:p w14:paraId="540F49AC" w14:textId="77777777" w:rsidR="00EA522F" w:rsidRPr="00C52E9C" w:rsidRDefault="00EA522F">
            <w:pPr>
              <w:pStyle w:val="Prrafodelista"/>
              <w:numPr>
                <w:ilvl w:val="0"/>
                <w:numId w:val="62"/>
              </w:numPr>
              <w:spacing w:after="160" w:line="259" w:lineRule="auto"/>
              <w:jc w:val="both"/>
              <w:rPr>
                <w:rFonts w:ascii="Arial" w:eastAsia="Calibri" w:hAnsi="Arial" w:cs="Arial"/>
                <w:sz w:val="16"/>
                <w:szCs w:val="16"/>
              </w:rPr>
            </w:pPr>
            <w:r w:rsidRPr="00C52E9C">
              <w:rPr>
                <w:rFonts w:ascii="Arial" w:eastAsia="Calibri" w:hAnsi="Arial" w:cs="Arial"/>
                <w:sz w:val="16"/>
                <w:szCs w:val="16"/>
              </w:rPr>
              <w:t>Los contenedores no serán reutilizados.</w:t>
            </w:r>
          </w:p>
          <w:p w14:paraId="698A1AFB" w14:textId="77777777" w:rsidR="00EA522F" w:rsidRPr="00C52E9C" w:rsidRDefault="00EA522F" w:rsidP="009F2081">
            <w:pPr>
              <w:jc w:val="both"/>
              <w:rPr>
                <w:rFonts w:ascii="Arial" w:hAnsi="Arial" w:cs="Arial"/>
                <w:sz w:val="16"/>
                <w:szCs w:val="16"/>
              </w:rPr>
            </w:pPr>
            <w:r w:rsidRPr="00C52E9C">
              <w:rPr>
                <w:rFonts w:ascii="Arial" w:hAnsi="Arial" w:cs="Arial"/>
                <w:sz w:val="16"/>
                <w:szCs w:val="16"/>
              </w:rPr>
              <w:t>Cuando se requiera o decida utilizar un contenedor para realizar la cremación de cadáveres o restos humanos, por decisión familiar previa autorización escrita, autorización del fiscal de conocimiento o quien haga sus veces, en caso de muerte violenta, certificación del médico tratante en el cual conste que la persona ha muerto por causas naturales, por lo anterior, se procederá el procedimiento de cremación donde el contenedor debe cumplir con las características, de acuerdo al Ministerio de la Protección Social, según lo establecido en la Resolución No 5194 del 10/12/2010, en su artículo 3, donde se define el contenedor de cremación, así:</w:t>
            </w:r>
          </w:p>
          <w:p w14:paraId="723A04AB" w14:textId="77777777" w:rsidR="00EA522F" w:rsidRPr="00C52E9C" w:rsidRDefault="00EA522F" w:rsidP="009F2081">
            <w:pPr>
              <w:jc w:val="both"/>
              <w:rPr>
                <w:rFonts w:ascii="Arial" w:eastAsia="MS Mincho" w:hAnsi="Arial" w:cs="Arial"/>
                <w:sz w:val="16"/>
                <w:szCs w:val="16"/>
              </w:rPr>
            </w:pPr>
            <w:r w:rsidRPr="00C52E9C">
              <w:rPr>
                <w:rFonts w:ascii="Arial" w:eastAsia="Calibri" w:hAnsi="Arial" w:cs="Arial"/>
                <w:sz w:val="16"/>
                <w:szCs w:val="16"/>
              </w:rPr>
              <w:t>“…</w:t>
            </w:r>
            <w:r w:rsidRPr="00C52E9C">
              <w:rPr>
                <w:rFonts w:ascii="Arial" w:eastAsia="Calibri" w:hAnsi="Arial" w:cs="Arial"/>
                <w:i/>
                <w:sz w:val="16"/>
                <w:szCs w:val="16"/>
              </w:rPr>
              <w:t>Caja interna, contenida en un ataúd, construida en material de fácil combustión, diseñado especialmente para depositar un cadáver o restos humanos destinados a la cremación</w:t>
            </w:r>
            <w:r w:rsidRPr="00C52E9C">
              <w:rPr>
                <w:rFonts w:ascii="Arial" w:eastAsia="Calibri" w:hAnsi="Arial" w:cs="Arial"/>
                <w:sz w:val="16"/>
                <w:szCs w:val="16"/>
              </w:rPr>
              <w:t>…”</w:t>
            </w:r>
          </w:p>
        </w:tc>
        <w:tc>
          <w:tcPr>
            <w:tcW w:w="427" w:type="pct"/>
          </w:tcPr>
          <w:p w14:paraId="336725B5" w14:textId="77777777" w:rsidR="00EA522F" w:rsidRPr="00C52E9C" w:rsidRDefault="00EA522F" w:rsidP="009F2081">
            <w:pPr>
              <w:jc w:val="both"/>
              <w:rPr>
                <w:rFonts w:ascii="Arial" w:eastAsia="MS Mincho" w:hAnsi="Arial" w:cs="Arial"/>
                <w:sz w:val="16"/>
                <w:szCs w:val="16"/>
              </w:rPr>
            </w:pPr>
          </w:p>
        </w:tc>
        <w:tc>
          <w:tcPr>
            <w:tcW w:w="563" w:type="pct"/>
          </w:tcPr>
          <w:p w14:paraId="37EB4529" w14:textId="77777777" w:rsidR="00EA522F" w:rsidRPr="00C52E9C" w:rsidRDefault="00EA522F" w:rsidP="009F2081">
            <w:pPr>
              <w:jc w:val="both"/>
              <w:rPr>
                <w:rFonts w:ascii="Arial" w:eastAsia="MS Mincho" w:hAnsi="Arial" w:cs="Arial"/>
                <w:sz w:val="16"/>
                <w:szCs w:val="16"/>
              </w:rPr>
            </w:pPr>
          </w:p>
        </w:tc>
      </w:tr>
      <w:tr w:rsidR="00C52E9C" w:rsidRPr="00C52E9C" w14:paraId="05697824" w14:textId="57C91ABF" w:rsidTr="7B62DA10">
        <w:tc>
          <w:tcPr>
            <w:tcW w:w="286" w:type="pct"/>
            <w:vAlign w:val="center"/>
          </w:tcPr>
          <w:p w14:paraId="334E9251" w14:textId="77777777" w:rsidR="00EA522F" w:rsidRPr="00C52E9C" w:rsidRDefault="00EA522F">
            <w:pPr>
              <w:numPr>
                <w:ilvl w:val="0"/>
                <w:numId w:val="28"/>
              </w:numPr>
              <w:contextualSpacing/>
              <w:jc w:val="center"/>
              <w:rPr>
                <w:rFonts w:ascii="Arial" w:hAnsi="Arial" w:cs="Arial"/>
                <w:sz w:val="16"/>
                <w:szCs w:val="16"/>
              </w:rPr>
            </w:pPr>
          </w:p>
        </w:tc>
        <w:tc>
          <w:tcPr>
            <w:tcW w:w="798" w:type="pct"/>
            <w:vAlign w:val="center"/>
          </w:tcPr>
          <w:p w14:paraId="684FF368" w14:textId="77777777" w:rsidR="00EA522F" w:rsidRPr="00C52E9C" w:rsidRDefault="00EA522F" w:rsidP="009F2081">
            <w:pPr>
              <w:spacing w:after="0"/>
              <w:jc w:val="center"/>
              <w:rPr>
                <w:rFonts w:ascii="Arial" w:eastAsia="MS Mincho" w:hAnsi="Arial" w:cs="Arial"/>
                <w:b/>
                <w:bCs/>
                <w:sz w:val="16"/>
                <w:szCs w:val="16"/>
              </w:rPr>
            </w:pPr>
            <w:r w:rsidRPr="00C52E9C">
              <w:rPr>
                <w:rFonts w:ascii="Arial" w:eastAsia="MS Mincho" w:hAnsi="Arial" w:cs="Arial"/>
                <w:b/>
                <w:bCs/>
                <w:sz w:val="16"/>
                <w:szCs w:val="16"/>
              </w:rPr>
              <w:t>URNA</w:t>
            </w:r>
          </w:p>
          <w:p w14:paraId="5E39CFA5" w14:textId="77777777" w:rsidR="00EA522F" w:rsidRPr="00C52E9C" w:rsidRDefault="00EA522F" w:rsidP="009F2081">
            <w:pPr>
              <w:spacing w:after="0"/>
              <w:jc w:val="center"/>
              <w:rPr>
                <w:rFonts w:ascii="Arial" w:eastAsia="MS Mincho" w:hAnsi="Arial" w:cs="Arial"/>
                <w:b/>
                <w:bCs/>
                <w:sz w:val="16"/>
                <w:szCs w:val="16"/>
              </w:rPr>
            </w:pPr>
            <w:r w:rsidRPr="00C52E9C">
              <w:rPr>
                <w:rFonts w:ascii="Arial" w:eastAsia="MS Mincho" w:hAnsi="Arial" w:cs="Arial"/>
                <w:b/>
                <w:bCs/>
                <w:sz w:val="16"/>
                <w:szCs w:val="16"/>
              </w:rPr>
              <w:t>PARA</w:t>
            </w:r>
          </w:p>
          <w:p w14:paraId="6ADFD83D" w14:textId="77777777" w:rsidR="00EA522F" w:rsidRPr="00C52E9C" w:rsidRDefault="00EA522F" w:rsidP="009F2081">
            <w:pPr>
              <w:spacing w:after="0"/>
              <w:jc w:val="center"/>
              <w:rPr>
                <w:rFonts w:ascii="Arial" w:eastAsia="MS Mincho" w:hAnsi="Arial" w:cs="Arial"/>
                <w:b/>
                <w:bCs/>
                <w:sz w:val="16"/>
                <w:szCs w:val="16"/>
              </w:rPr>
            </w:pPr>
            <w:r w:rsidRPr="00C52E9C">
              <w:rPr>
                <w:rFonts w:ascii="Arial" w:eastAsia="MS Mincho" w:hAnsi="Arial" w:cs="Arial"/>
                <w:b/>
                <w:bCs/>
                <w:sz w:val="16"/>
                <w:szCs w:val="16"/>
              </w:rPr>
              <w:t>CENIZAS</w:t>
            </w:r>
          </w:p>
          <w:p w14:paraId="28777A32" w14:textId="77777777" w:rsidR="00EA522F" w:rsidRPr="00C52E9C" w:rsidRDefault="00EA522F" w:rsidP="009F2081">
            <w:pPr>
              <w:jc w:val="center"/>
              <w:rPr>
                <w:rFonts w:ascii="Arial" w:eastAsia="MS Mincho" w:hAnsi="Arial" w:cs="Arial"/>
                <w:b/>
                <w:bCs/>
                <w:sz w:val="16"/>
                <w:szCs w:val="16"/>
              </w:rPr>
            </w:pPr>
          </w:p>
        </w:tc>
        <w:tc>
          <w:tcPr>
            <w:tcW w:w="2927" w:type="pct"/>
            <w:vAlign w:val="center"/>
          </w:tcPr>
          <w:p w14:paraId="0A97A882" w14:textId="6BB70A0E" w:rsidR="00EA522F" w:rsidRPr="00C52E9C" w:rsidRDefault="00EA522F" w:rsidP="009F2081">
            <w:pPr>
              <w:jc w:val="both"/>
              <w:rPr>
                <w:rFonts w:ascii="Arial" w:hAnsi="Arial" w:cs="Arial"/>
                <w:noProof/>
                <w:sz w:val="16"/>
                <w:szCs w:val="16"/>
                <w:lang w:eastAsia="es-CO"/>
              </w:rPr>
            </w:pPr>
            <w:r w:rsidRPr="00C52E9C">
              <w:rPr>
                <w:rFonts w:ascii="Arial" w:eastAsia="MS Mincho" w:hAnsi="Arial" w:cs="Arial"/>
                <w:sz w:val="16"/>
                <w:szCs w:val="16"/>
              </w:rPr>
              <w:t>El contratista que se derive del presente proceso, deberá suministrar en los casos que la familia del fallecido decida el procedimiento de cremación, la urna para cenizas que deberá tener las dimensiones de veintitrés (23) centímetros de largo, por catorce (14) centímetros de ancho y 15,5 centímetros de alto y 12 centímetros de profundidad.</w:t>
            </w:r>
            <w:r w:rsidRPr="00C52E9C">
              <w:rPr>
                <w:rFonts w:ascii="Arial" w:hAnsi="Arial" w:cs="Arial"/>
                <w:noProof/>
                <w:sz w:val="16"/>
                <w:szCs w:val="16"/>
                <w:lang w:eastAsia="es-CO"/>
              </w:rPr>
              <w:t xml:space="preserve"> </w:t>
            </w:r>
          </w:p>
          <w:p w14:paraId="77283C9E" w14:textId="7C51C3C9" w:rsidR="00EA522F" w:rsidRDefault="00EA522F" w:rsidP="009F2081">
            <w:pPr>
              <w:jc w:val="both"/>
              <w:rPr>
                <w:rFonts w:ascii="Arial" w:eastAsia="MS Mincho" w:hAnsi="Arial" w:cs="Arial"/>
                <w:sz w:val="16"/>
                <w:szCs w:val="16"/>
              </w:rPr>
            </w:pPr>
            <w:r w:rsidRPr="00C52E9C">
              <w:rPr>
                <w:rFonts w:ascii="Arial" w:eastAsia="MS Mincho" w:hAnsi="Arial" w:cs="Arial"/>
                <w:sz w:val="16"/>
                <w:szCs w:val="16"/>
              </w:rPr>
              <w:t>Fabricada en madera MDF, pintada en color miel, con broche color dorado ubicado en la parte frontal centrado para cierre de la misma, dos bisagras de una (1) pulgada de color dorado para sujetar la tapa superior, llevará el escudo grabado de la Institución de siete (7) centímetros de diámetro y su interior estará forrado en terciopelo liso color gris, con una bolsa para las cenizas en tela de algodón de color blanco de 22.5 centímetros de ancho por 32.5 centímetro de largo, con un cordón blanco para cerrarla.</w:t>
            </w:r>
          </w:p>
          <w:p w14:paraId="1402BD35" w14:textId="77777777" w:rsidR="00A37105" w:rsidRPr="00C52E9C" w:rsidRDefault="00A37105" w:rsidP="009F2081">
            <w:pPr>
              <w:jc w:val="both"/>
              <w:rPr>
                <w:rFonts w:ascii="Arial" w:eastAsia="MS Mincho" w:hAnsi="Arial" w:cs="Arial"/>
                <w:sz w:val="16"/>
                <w:szCs w:val="16"/>
              </w:rPr>
            </w:pPr>
          </w:p>
          <w:p w14:paraId="20E53046" w14:textId="2693290A" w:rsidR="00C52E9C" w:rsidRDefault="00C52E9C" w:rsidP="00C52E9C">
            <w:pPr>
              <w:spacing w:after="0"/>
              <w:jc w:val="center"/>
              <w:rPr>
                <w:rFonts w:ascii="Arial" w:hAnsi="Arial" w:cs="Arial"/>
                <w:b/>
                <w:bCs/>
                <w:sz w:val="16"/>
                <w:szCs w:val="16"/>
              </w:rPr>
            </w:pPr>
            <w:r w:rsidRPr="00C52E9C">
              <w:rPr>
                <w:rFonts w:ascii="Arial" w:hAnsi="Arial" w:cs="Arial"/>
                <w:b/>
                <w:bCs/>
                <w:sz w:val="16"/>
                <w:szCs w:val="16"/>
              </w:rPr>
              <w:t xml:space="preserve">URNA PARA CENIZAS </w:t>
            </w:r>
          </w:p>
          <w:p w14:paraId="720F9281" w14:textId="6CF57DBA" w:rsidR="0025409E" w:rsidRDefault="00C52E9C" w:rsidP="00C52E9C">
            <w:pPr>
              <w:spacing w:after="0"/>
              <w:jc w:val="center"/>
              <w:rPr>
                <w:rFonts w:ascii="Arial" w:hAnsi="Arial" w:cs="Arial"/>
                <w:sz w:val="16"/>
                <w:szCs w:val="16"/>
              </w:rPr>
            </w:pPr>
            <w:r w:rsidRPr="00C52E9C">
              <w:rPr>
                <w:rFonts w:ascii="Arial" w:hAnsi="Arial" w:cs="Arial"/>
                <w:b/>
                <w:bCs/>
                <w:sz w:val="16"/>
                <w:szCs w:val="16"/>
              </w:rPr>
              <w:t>CANTIDAD UNA (01</w:t>
            </w:r>
            <w:r w:rsidR="0025409E" w:rsidRPr="00C52E9C">
              <w:rPr>
                <w:rFonts w:ascii="Arial" w:hAnsi="Arial" w:cs="Arial"/>
                <w:sz w:val="16"/>
                <w:szCs w:val="16"/>
              </w:rPr>
              <w:t>)</w:t>
            </w:r>
          </w:p>
          <w:p w14:paraId="71A79B18" w14:textId="323970F8" w:rsidR="00C52E9C" w:rsidRPr="00C52E9C" w:rsidRDefault="00F71A95" w:rsidP="00C52E9C">
            <w:pPr>
              <w:spacing w:after="0"/>
              <w:jc w:val="center"/>
              <w:rPr>
                <w:rFonts w:ascii="Arial" w:eastAsia="MS Mincho" w:hAnsi="Arial" w:cs="Arial"/>
                <w:sz w:val="16"/>
                <w:szCs w:val="16"/>
              </w:rPr>
            </w:pPr>
            <w:r w:rsidRPr="00C52E9C">
              <w:rPr>
                <w:rFonts w:ascii="Arial" w:hAnsi="Arial" w:cs="Arial"/>
                <w:b/>
                <w:bCs/>
                <w:noProof/>
                <w:sz w:val="16"/>
                <w:szCs w:val="16"/>
              </w:rPr>
              <w:drawing>
                <wp:anchor distT="0" distB="0" distL="114300" distR="114300" simplePos="0" relativeHeight="251799552" behindDoc="0" locked="0" layoutInCell="1" allowOverlap="1" wp14:anchorId="485BD473" wp14:editId="42FE62CA">
                  <wp:simplePos x="0" y="0"/>
                  <wp:positionH relativeFrom="column">
                    <wp:posOffset>2141855</wp:posOffset>
                  </wp:positionH>
                  <wp:positionV relativeFrom="paragraph">
                    <wp:posOffset>29845</wp:posOffset>
                  </wp:positionV>
                  <wp:extent cx="1403350" cy="749300"/>
                  <wp:effectExtent l="152400" t="171450" r="349250" b="355600"/>
                  <wp:wrapNone/>
                  <wp:docPr id="668595140" name="Imagen 668595140" descr="C:\Users\CAPELLANIA\Downloads\WhatsApp Image 2018-10-08 at 3.05.2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38959" name="Imagen 6" descr="C:\Users\CAPELLANIA\Downloads\WhatsApp Image 2018-10-08 at 3.05.20 PM.jpeg"/>
                          <pic:cNvPicPr>
                            <a:picLocks noChangeAspect="1"/>
                          </pic:cNvPicPr>
                        </pic:nvPicPr>
                        <pic:blipFill rotWithShape="1">
                          <a:blip r:embed="rId60" cstate="print"/>
                          <a:srcRect t="16317" b="5834"/>
                          <a:stretch/>
                        </pic:blipFill>
                        <pic:spPr bwMode="auto">
                          <a:xfrm>
                            <a:off x="0" y="0"/>
                            <a:ext cx="1403350" cy="7493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C52E9C">
              <w:rPr>
                <w:rFonts w:ascii="Arial" w:hAnsi="Arial" w:cs="Arial"/>
                <w:b/>
                <w:bCs/>
                <w:noProof/>
                <w:sz w:val="16"/>
                <w:szCs w:val="16"/>
              </w:rPr>
              <w:drawing>
                <wp:anchor distT="0" distB="0" distL="114300" distR="114300" simplePos="0" relativeHeight="251800576" behindDoc="0" locked="0" layoutInCell="1" allowOverlap="1" wp14:anchorId="2B21DD12" wp14:editId="6BE3081C">
                  <wp:simplePos x="0" y="0"/>
                  <wp:positionH relativeFrom="column">
                    <wp:posOffset>666115</wp:posOffset>
                  </wp:positionH>
                  <wp:positionV relativeFrom="paragraph">
                    <wp:posOffset>31115</wp:posOffset>
                  </wp:positionV>
                  <wp:extent cx="1315085" cy="746760"/>
                  <wp:effectExtent l="152400" t="152400" r="361315" b="358140"/>
                  <wp:wrapNone/>
                  <wp:docPr id="1144465044" name="Imagen 1144465044" descr="C:\Users\CAPELLANIA\Downloads\WhatsApp Image 2018-10-08 at 3.05.1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4283" name="Imagen 11" descr="C:\Users\CAPELLANIA\Downloads\WhatsApp Image 2018-10-08 at 3.05.19 PM (1).jpeg"/>
                          <pic:cNvPicPr>
                            <a:picLocks noChangeAspect="1"/>
                          </pic:cNvPicPr>
                        </pic:nvPicPr>
                        <pic:blipFill>
                          <a:blip r:embed="rId61" cstate="print"/>
                          <a:srcRect/>
                          <a:stretch>
                            <a:fillRect/>
                          </a:stretch>
                        </pic:blipFill>
                        <pic:spPr bwMode="auto">
                          <a:xfrm>
                            <a:off x="0" y="0"/>
                            <a:ext cx="1315085" cy="74676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70A37BEB" w14:textId="1B5F4DD4" w:rsidR="00EA522F" w:rsidRPr="00C52E9C" w:rsidRDefault="00EA522F" w:rsidP="009F2081">
            <w:pPr>
              <w:jc w:val="both"/>
              <w:rPr>
                <w:rFonts w:ascii="Arial" w:eastAsia="Calibri" w:hAnsi="Arial" w:cs="Arial"/>
                <w:sz w:val="16"/>
                <w:szCs w:val="16"/>
              </w:rPr>
            </w:pPr>
          </w:p>
          <w:p w14:paraId="08FBBE2C" w14:textId="77777777" w:rsidR="0025409E" w:rsidRPr="00C52E9C" w:rsidRDefault="0025409E" w:rsidP="009F2081">
            <w:pPr>
              <w:jc w:val="both"/>
              <w:rPr>
                <w:rFonts w:ascii="Arial" w:eastAsia="Calibri" w:hAnsi="Arial" w:cs="Arial"/>
                <w:sz w:val="16"/>
                <w:szCs w:val="16"/>
              </w:rPr>
            </w:pPr>
          </w:p>
          <w:p w14:paraId="25E60C10" w14:textId="77777777" w:rsidR="0025409E" w:rsidRPr="00C52E9C" w:rsidRDefault="0025409E" w:rsidP="009F2081">
            <w:pPr>
              <w:jc w:val="both"/>
              <w:rPr>
                <w:rFonts w:ascii="Arial" w:eastAsia="Calibri" w:hAnsi="Arial" w:cs="Arial"/>
                <w:sz w:val="16"/>
                <w:szCs w:val="16"/>
              </w:rPr>
            </w:pPr>
          </w:p>
        </w:tc>
        <w:tc>
          <w:tcPr>
            <w:tcW w:w="427" w:type="pct"/>
          </w:tcPr>
          <w:p w14:paraId="01AA8066" w14:textId="2A949E69" w:rsidR="00EA522F" w:rsidRPr="00C52E9C" w:rsidRDefault="00EA522F" w:rsidP="009F2081">
            <w:pPr>
              <w:jc w:val="both"/>
              <w:rPr>
                <w:rFonts w:ascii="Arial" w:eastAsia="MS Mincho" w:hAnsi="Arial" w:cs="Arial"/>
                <w:sz w:val="16"/>
                <w:szCs w:val="16"/>
              </w:rPr>
            </w:pPr>
          </w:p>
        </w:tc>
        <w:tc>
          <w:tcPr>
            <w:tcW w:w="563" w:type="pct"/>
          </w:tcPr>
          <w:p w14:paraId="5913FDF5" w14:textId="77777777" w:rsidR="00EA522F" w:rsidRPr="00C52E9C" w:rsidRDefault="00EA522F" w:rsidP="009F2081">
            <w:pPr>
              <w:jc w:val="both"/>
              <w:rPr>
                <w:rFonts w:ascii="Arial" w:eastAsia="MS Mincho" w:hAnsi="Arial" w:cs="Arial"/>
                <w:sz w:val="16"/>
                <w:szCs w:val="16"/>
              </w:rPr>
            </w:pPr>
          </w:p>
        </w:tc>
      </w:tr>
      <w:tr w:rsidR="00C52E9C" w:rsidRPr="00C52E9C" w14:paraId="1399D109" w14:textId="6F028168" w:rsidTr="7B62DA10">
        <w:tc>
          <w:tcPr>
            <w:tcW w:w="286" w:type="pct"/>
            <w:vAlign w:val="center"/>
          </w:tcPr>
          <w:p w14:paraId="3A32A4A4" w14:textId="77777777" w:rsidR="00EA522F" w:rsidRPr="00C52E9C" w:rsidRDefault="00EA522F">
            <w:pPr>
              <w:numPr>
                <w:ilvl w:val="0"/>
                <w:numId w:val="28"/>
              </w:numPr>
              <w:contextualSpacing/>
              <w:jc w:val="center"/>
              <w:rPr>
                <w:rFonts w:ascii="Arial" w:hAnsi="Arial" w:cs="Arial"/>
                <w:sz w:val="16"/>
                <w:szCs w:val="16"/>
              </w:rPr>
            </w:pPr>
          </w:p>
        </w:tc>
        <w:tc>
          <w:tcPr>
            <w:tcW w:w="798" w:type="pct"/>
            <w:vAlign w:val="center"/>
          </w:tcPr>
          <w:p w14:paraId="43E2FDD2" w14:textId="77777777" w:rsidR="00EA522F" w:rsidRPr="00C52E9C" w:rsidRDefault="00EA522F" w:rsidP="009F2081">
            <w:pPr>
              <w:jc w:val="center"/>
              <w:rPr>
                <w:rFonts w:ascii="Arial" w:eastAsia="MS Mincho" w:hAnsi="Arial" w:cs="Arial"/>
                <w:b/>
                <w:bCs/>
                <w:sz w:val="16"/>
                <w:szCs w:val="16"/>
              </w:rPr>
            </w:pPr>
            <w:r w:rsidRPr="00C52E9C">
              <w:rPr>
                <w:rFonts w:ascii="Arial" w:eastAsia="MS Mincho" w:hAnsi="Arial" w:cs="Arial"/>
                <w:b/>
                <w:bCs/>
                <w:sz w:val="16"/>
                <w:szCs w:val="16"/>
              </w:rPr>
              <w:t xml:space="preserve">CENIZARIO (LUGAR FINAL) </w:t>
            </w:r>
          </w:p>
        </w:tc>
        <w:tc>
          <w:tcPr>
            <w:tcW w:w="2927" w:type="pct"/>
            <w:vAlign w:val="center"/>
          </w:tcPr>
          <w:p w14:paraId="76303DBF" w14:textId="77777777" w:rsidR="00EA522F" w:rsidRPr="006926FA" w:rsidRDefault="00EA522F" w:rsidP="009F2081">
            <w:pPr>
              <w:jc w:val="both"/>
              <w:rPr>
                <w:rFonts w:ascii="Arial" w:eastAsia="MS Mincho" w:hAnsi="Arial" w:cs="Arial"/>
                <w:sz w:val="16"/>
                <w:szCs w:val="16"/>
              </w:rPr>
            </w:pPr>
            <w:r w:rsidRPr="006926FA">
              <w:rPr>
                <w:rFonts w:ascii="Arial" w:eastAsia="MS Mincho" w:hAnsi="Arial" w:cs="Arial"/>
                <w:sz w:val="16"/>
                <w:szCs w:val="16"/>
              </w:rPr>
              <w:t>En los casos donde el destino final de las cenizas escogido por la familia del fallecido sea distinto a los de propiedad de la Policía Nacional, el contratista reconocerá a los familiares solamente lo establecido en la Resolución No 02551 del 10/06/2015, o aquella que la derogue o modifique.</w:t>
            </w:r>
          </w:p>
          <w:p w14:paraId="42102CAE" w14:textId="6227EE0C" w:rsidR="006926FA" w:rsidRPr="006926FA" w:rsidRDefault="006926FA" w:rsidP="009F2081">
            <w:pPr>
              <w:jc w:val="both"/>
              <w:rPr>
                <w:rFonts w:ascii="Arial" w:eastAsia="MS Mincho" w:hAnsi="Arial" w:cs="Arial"/>
                <w:sz w:val="16"/>
                <w:szCs w:val="16"/>
              </w:rPr>
            </w:pPr>
            <w:r w:rsidRPr="006926FA">
              <w:rPr>
                <w:rFonts w:ascii="Arial" w:eastAsia="MS Mincho" w:hAnsi="Arial" w:cs="Arial"/>
                <w:sz w:val="16"/>
                <w:szCs w:val="16"/>
              </w:rPr>
              <w:t>El contratista que se derive del presente proceso deberá cancelar a la administración del parque o cementerio, los servicios de inhumación y/o derecho a que haya lugar.</w:t>
            </w:r>
          </w:p>
          <w:p w14:paraId="33BDCE23" w14:textId="06DA83E1" w:rsidR="006926FA" w:rsidRPr="00861882" w:rsidRDefault="00EA522F" w:rsidP="009F2081">
            <w:pPr>
              <w:jc w:val="both"/>
              <w:rPr>
                <w:rFonts w:ascii="Arial" w:eastAsia="MS Mincho" w:hAnsi="Arial" w:cs="Arial"/>
                <w:sz w:val="16"/>
                <w:szCs w:val="16"/>
              </w:rPr>
            </w:pPr>
            <w:r w:rsidRPr="006926FA">
              <w:rPr>
                <w:rFonts w:ascii="Arial" w:eastAsia="MS Mincho" w:hAnsi="Arial" w:cs="Arial"/>
                <w:sz w:val="16"/>
                <w:szCs w:val="16"/>
              </w:rPr>
              <w:t>Cuando la Institución suministre los cenízaros, no habrá derecho a reconocimiento de dicho auxilio, por cuanto se ha solucionado definitivamente la disposición final de restos.</w:t>
            </w:r>
          </w:p>
        </w:tc>
        <w:tc>
          <w:tcPr>
            <w:tcW w:w="427" w:type="pct"/>
          </w:tcPr>
          <w:p w14:paraId="4BE135C5" w14:textId="77777777" w:rsidR="00EA522F" w:rsidRPr="00C52E9C" w:rsidRDefault="00EA522F" w:rsidP="009F2081">
            <w:pPr>
              <w:jc w:val="both"/>
              <w:rPr>
                <w:rFonts w:ascii="Arial" w:eastAsia="MS Mincho" w:hAnsi="Arial" w:cs="Arial"/>
                <w:sz w:val="16"/>
                <w:szCs w:val="16"/>
              </w:rPr>
            </w:pPr>
          </w:p>
        </w:tc>
        <w:tc>
          <w:tcPr>
            <w:tcW w:w="563" w:type="pct"/>
          </w:tcPr>
          <w:p w14:paraId="4E2B7814" w14:textId="77777777" w:rsidR="00EA522F" w:rsidRPr="00C52E9C" w:rsidRDefault="00EA522F" w:rsidP="009F2081">
            <w:pPr>
              <w:jc w:val="both"/>
              <w:rPr>
                <w:rFonts w:ascii="Arial" w:eastAsia="MS Mincho" w:hAnsi="Arial" w:cs="Arial"/>
                <w:sz w:val="16"/>
                <w:szCs w:val="16"/>
              </w:rPr>
            </w:pPr>
          </w:p>
        </w:tc>
      </w:tr>
      <w:tr w:rsidR="00C52E9C" w:rsidRPr="00C52E9C" w14:paraId="3E3D6CC6" w14:textId="74AA767F" w:rsidTr="7B62DA10">
        <w:trPr>
          <w:trHeight w:val="282"/>
        </w:trPr>
        <w:tc>
          <w:tcPr>
            <w:tcW w:w="286" w:type="pct"/>
            <w:vAlign w:val="center"/>
          </w:tcPr>
          <w:p w14:paraId="0EF50237" w14:textId="77777777" w:rsidR="00EA522F" w:rsidRPr="00C52E9C" w:rsidRDefault="00EA522F">
            <w:pPr>
              <w:numPr>
                <w:ilvl w:val="0"/>
                <w:numId w:val="28"/>
              </w:numPr>
              <w:contextualSpacing/>
              <w:jc w:val="center"/>
              <w:rPr>
                <w:rFonts w:ascii="Arial" w:hAnsi="Arial" w:cs="Arial"/>
                <w:sz w:val="16"/>
                <w:szCs w:val="16"/>
              </w:rPr>
            </w:pPr>
          </w:p>
        </w:tc>
        <w:tc>
          <w:tcPr>
            <w:tcW w:w="798" w:type="pct"/>
            <w:vAlign w:val="center"/>
          </w:tcPr>
          <w:p w14:paraId="6862B771" w14:textId="77777777" w:rsidR="00EA522F" w:rsidRPr="00C52E9C" w:rsidRDefault="00EA522F" w:rsidP="009F2081">
            <w:pPr>
              <w:spacing w:after="0"/>
              <w:jc w:val="center"/>
              <w:rPr>
                <w:rFonts w:ascii="Arial" w:eastAsia="MS Mincho" w:hAnsi="Arial" w:cs="Arial"/>
                <w:b/>
                <w:bCs/>
                <w:sz w:val="16"/>
                <w:szCs w:val="16"/>
              </w:rPr>
            </w:pPr>
            <w:r w:rsidRPr="00C52E9C">
              <w:rPr>
                <w:rFonts w:ascii="Arial" w:eastAsia="MS Mincho" w:hAnsi="Arial" w:cs="Arial"/>
                <w:b/>
                <w:bCs/>
                <w:sz w:val="16"/>
                <w:szCs w:val="16"/>
              </w:rPr>
              <w:t>TRANSPORTE</w:t>
            </w:r>
          </w:p>
          <w:p w14:paraId="2E24647C" w14:textId="77777777" w:rsidR="00EA522F" w:rsidRPr="00C52E9C" w:rsidRDefault="00EA522F" w:rsidP="009F2081">
            <w:pPr>
              <w:spacing w:after="0"/>
              <w:jc w:val="center"/>
              <w:rPr>
                <w:rFonts w:ascii="Arial" w:eastAsia="MS Mincho" w:hAnsi="Arial" w:cs="Arial"/>
                <w:b/>
                <w:bCs/>
                <w:sz w:val="16"/>
                <w:szCs w:val="16"/>
              </w:rPr>
            </w:pPr>
            <w:r w:rsidRPr="00C52E9C">
              <w:rPr>
                <w:rFonts w:ascii="Arial" w:eastAsia="MS Mincho" w:hAnsi="Arial" w:cs="Arial"/>
                <w:b/>
                <w:bCs/>
                <w:sz w:val="16"/>
                <w:szCs w:val="16"/>
              </w:rPr>
              <w:t>DEL</w:t>
            </w:r>
          </w:p>
          <w:p w14:paraId="452FBB3E" w14:textId="77777777" w:rsidR="00EA522F" w:rsidRPr="00C52E9C" w:rsidRDefault="00EA522F" w:rsidP="009F2081">
            <w:pPr>
              <w:spacing w:after="0"/>
              <w:jc w:val="center"/>
              <w:rPr>
                <w:rFonts w:ascii="Arial" w:eastAsia="MS Mincho" w:hAnsi="Arial" w:cs="Arial"/>
                <w:b/>
                <w:bCs/>
                <w:sz w:val="16"/>
                <w:szCs w:val="16"/>
              </w:rPr>
            </w:pPr>
            <w:r w:rsidRPr="00C52E9C">
              <w:rPr>
                <w:rFonts w:ascii="Arial" w:eastAsia="MS Mincho" w:hAnsi="Arial" w:cs="Arial"/>
                <w:b/>
                <w:bCs/>
                <w:sz w:val="16"/>
                <w:szCs w:val="16"/>
              </w:rPr>
              <w:t>FÉRETRO</w:t>
            </w:r>
          </w:p>
          <w:p w14:paraId="532F1D54" w14:textId="77777777" w:rsidR="00EA522F" w:rsidRPr="00C52E9C" w:rsidRDefault="00EA522F" w:rsidP="009F2081">
            <w:pPr>
              <w:spacing w:after="0"/>
              <w:jc w:val="center"/>
              <w:rPr>
                <w:rFonts w:ascii="Arial" w:eastAsia="MS Mincho" w:hAnsi="Arial" w:cs="Arial"/>
                <w:b/>
                <w:bCs/>
                <w:sz w:val="16"/>
                <w:szCs w:val="16"/>
              </w:rPr>
            </w:pPr>
            <w:r w:rsidRPr="00C52E9C">
              <w:rPr>
                <w:rFonts w:ascii="Arial" w:eastAsia="MS Mincho" w:hAnsi="Arial" w:cs="Arial"/>
                <w:b/>
                <w:bCs/>
                <w:sz w:val="16"/>
                <w:szCs w:val="16"/>
              </w:rPr>
              <w:t>AÉREO NACIONAL – INTERNACIONAL</w:t>
            </w:r>
          </w:p>
        </w:tc>
        <w:tc>
          <w:tcPr>
            <w:tcW w:w="2927" w:type="pct"/>
            <w:vAlign w:val="center"/>
          </w:tcPr>
          <w:p w14:paraId="5184F742"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El contratista que se derive del presente proceso, deberá transportar por medio aéreo o fluvial el féretro dentro del territorio nacional e internacional desde el sitio donde fallece, hasta el lugar donde se prestará el servicio de inhumación o cremación, cumpliendo para este último con las disposiciones de sanidad portuaria tales como embalaje, caja metálica y revisión de sanidad, cuantas veces sea necesario.</w:t>
            </w:r>
          </w:p>
          <w:p w14:paraId="750E6D59"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 xml:space="preserve">El futuro contratista </w:t>
            </w:r>
            <w:r w:rsidRPr="00C52E9C">
              <w:rPr>
                <w:rFonts w:ascii="Arial" w:eastAsia="Calibri" w:hAnsi="Arial" w:cs="Arial"/>
                <w:sz w:val="16"/>
                <w:szCs w:val="16"/>
              </w:rPr>
              <w:t xml:space="preserve">deberá cubrir los servicios funerarios y repatriación, </w:t>
            </w:r>
            <w:r w:rsidRPr="00C52E9C">
              <w:rPr>
                <w:rFonts w:ascii="Arial" w:eastAsia="MS Mincho" w:hAnsi="Arial" w:cs="Arial"/>
                <w:sz w:val="16"/>
                <w:szCs w:val="16"/>
              </w:rPr>
              <w:t>brindando una cobertura del 100% del auxilio funerario para cada paquete, cuyos porcentajes se encuentran soportados en la normatividad que se encuentre vigente durante el periodo de ejecución del contrato.</w:t>
            </w:r>
          </w:p>
          <w:p w14:paraId="4585EF62" w14:textId="4286D07A" w:rsidR="00412168"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Así mismo</w:t>
            </w:r>
            <w:r w:rsidR="0044447D">
              <w:rPr>
                <w:rFonts w:ascii="Arial" w:eastAsia="MS Mincho" w:hAnsi="Arial" w:cs="Arial"/>
                <w:sz w:val="16"/>
                <w:szCs w:val="16"/>
              </w:rPr>
              <w:t>,</w:t>
            </w:r>
            <w:r w:rsidRPr="00C52E9C">
              <w:rPr>
                <w:rFonts w:ascii="Arial" w:eastAsia="MS Mincho" w:hAnsi="Arial" w:cs="Arial"/>
                <w:sz w:val="16"/>
                <w:szCs w:val="16"/>
              </w:rPr>
              <w:t xml:space="preserve"> se deberá dar cumplimiento a lo establecido en la Ley 9 de 1979, en su artículo 529 “</w:t>
            </w:r>
            <w:r w:rsidRPr="00C52E9C">
              <w:rPr>
                <w:rFonts w:ascii="Arial" w:eastAsia="MS Mincho" w:hAnsi="Arial" w:cs="Arial"/>
                <w:i/>
                <w:sz w:val="16"/>
                <w:szCs w:val="16"/>
              </w:rPr>
              <w:t>Por la cual se dictan Medidas Sanitarias</w:t>
            </w:r>
            <w:r w:rsidRPr="00C52E9C">
              <w:rPr>
                <w:rFonts w:ascii="Arial" w:eastAsia="MS Mincho" w:hAnsi="Arial" w:cs="Arial"/>
                <w:sz w:val="16"/>
                <w:szCs w:val="16"/>
              </w:rPr>
              <w:t>”.</w:t>
            </w:r>
          </w:p>
        </w:tc>
        <w:tc>
          <w:tcPr>
            <w:tcW w:w="427" w:type="pct"/>
          </w:tcPr>
          <w:p w14:paraId="25B69524" w14:textId="77777777" w:rsidR="00EA522F" w:rsidRPr="00C52E9C" w:rsidRDefault="00EA522F" w:rsidP="009F2081">
            <w:pPr>
              <w:jc w:val="both"/>
              <w:rPr>
                <w:rFonts w:ascii="Arial" w:eastAsia="MS Mincho" w:hAnsi="Arial" w:cs="Arial"/>
                <w:sz w:val="16"/>
                <w:szCs w:val="16"/>
              </w:rPr>
            </w:pPr>
          </w:p>
        </w:tc>
        <w:tc>
          <w:tcPr>
            <w:tcW w:w="563" w:type="pct"/>
          </w:tcPr>
          <w:p w14:paraId="4A90E12B" w14:textId="77777777" w:rsidR="00EA522F" w:rsidRPr="00C52E9C" w:rsidRDefault="00EA522F" w:rsidP="009F2081">
            <w:pPr>
              <w:jc w:val="both"/>
              <w:rPr>
                <w:rFonts w:ascii="Arial" w:eastAsia="MS Mincho" w:hAnsi="Arial" w:cs="Arial"/>
                <w:sz w:val="16"/>
                <w:szCs w:val="16"/>
              </w:rPr>
            </w:pPr>
          </w:p>
        </w:tc>
      </w:tr>
      <w:tr w:rsidR="00C52E9C" w:rsidRPr="00C52E9C" w14:paraId="00C46F3D" w14:textId="331B125A" w:rsidTr="7B62DA10">
        <w:trPr>
          <w:trHeight w:val="609"/>
        </w:trPr>
        <w:tc>
          <w:tcPr>
            <w:tcW w:w="286" w:type="pct"/>
            <w:vAlign w:val="center"/>
          </w:tcPr>
          <w:p w14:paraId="5582D087" w14:textId="77777777" w:rsidR="00EA522F" w:rsidRPr="00C52E9C" w:rsidRDefault="00EA522F">
            <w:pPr>
              <w:numPr>
                <w:ilvl w:val="0"/>
                <w:numId w:val="28"/>
              </w:numPr>
              <w:contextualSpacing/>
              <w:jc w:val="center"/>
              <w:rPr>
                <w:rFonts w:ascii="Arial" w:hAnsi="Arial" w:cs="Arial"/>
                <w:sz w:val="16"/>
                <w:szCs w:val="16"/>
              </w:rPr>
            </w:pPr>
          </w:p>
        </w:tc>
        <w:tc>
          <w:tcPr>
            <w:tcW w:w="798" w:type="pct"/>
            <w:vAlign w:val="center"/>
          </w:tcPr>
          <w:p w14:paraId="1686BAC4" w14:textId="77777777" w:rsidR="00EA522F" w:rsidRPr="00C52E9C" w:rsidRDefault="00EA522F" w:rsidP="009F2081">
            <w:pPr>
              <w:spacing w:after="0"/>
              <w:jc w:val="center"/>
              <w:rPr>
                <w:rFonts w:ascii="Arial" w:eastAsia="MS Mincho" w:hAnsi="Arial" w:cs="Arial"/>
                <w:b/>
                <w:bCs/>
                <w:sz w:val="16"/>
                <w:szCs w:val="16"/>
              </w:rPr>
            </w:pPr>
            <w:r w:rsidRPr="00C52E9C">
              <w:rPr>
                <w:rFonts w:ascii="Arial" w:eastAsia="MS Mincho" w:hAnsi="Arial" w:cs="Arial"/>
                <w:b/>
                <w:bCs/>
                <w:sz w:val="16"/>
                <w:szCs w:val="16"/>
              </w:rPr>
              <w:t>TRANSPORTE</w:t>
            </w:r>
          </w:p>
          <w:p w14:paraId="49B79E03" w14:textId="77777777" w:rsidR="00EA522F" w:rsidRPr="00C52E9C" w:rsidRDefault="00EA522F" w:rsidP="009F2081">
            <w:pPr>
              <w:spacing w:after="0"/>
              <w:jc w:val="center"/>
              <w:rPr>
                <w:rFonts w:ascii="Arial" w:eastAsia="MS Mincho" w:hAnsi="Arial" w:cs="Arial"/>
                <w:b/>
                <w:bCs/>
                <w:sz w:val="16"/>
                <w:szCs w:val="16"/>
              </w:rPr>
            </w:pPr>
            <w:r w:rsidRPr="00C52E9C">
              <w:rPr>
                <w:rFonts w:ascii="Arial" w:eastAsia="MS Mincho" w:hAnsi="Arial" w:cs="Arial"/>
                <w:b/>
                <w:bCs/>
                <w:sz w:val="16"/>
                <w:szCs w:val="16"/>
              </w:rPr>
              <w:t>DEL</w:t>
            </w:r>
          </w:p>
          <w:p w14:paraId="2435A465" w14:textId="77777777" w:rsidR="00EA522F" w:rsidRPr="00C52E9C" w:rsidRDefault="00EA522F" w:rsidP="009F2081">
            <w:pPr>
              <w:spacing w:after="0"/>
              <w:jc w:val="center"/>
              <w:rPr>
                <w:rFonts w:ascii="Arial" w:eastAsia="MS Mincho" w:hAnsi="Arial" w:cs="Arial"/>
                <w:b/>
                <w:bCs/>
                <w:sz w:val="16"/>
                <w:szCs w:val="16"/>
              </w:rPr>
            </w:pPr>
            <w:r w:rsidRPr="00C52E9C">
              <w:rPr>
                <w:rFonts w:ascii="Arial" w:eastAsia="MS Mincho" w:hAnsi="Arial" w:cs="Arial"/>
                <w:b/>
                <w:bCs/>
                <w:sz w:val="16"/>
                <w:szCs w:val="16"/>
              </w:rPr>
              <w:t>FÉRETRO</w:t>
            </w:r>
          </w:p>
          <w:p w14:paraId="38F07F39" w14:textId="77777777" w:rsidR="00EA522F" w:rsidRPr="00C52E9C" w:rsidRDefault="00EA522F" w:rsidP="009F2081">
            <w:pPr>
              <w:spacing w:after="0"/>
              <w:jc w:val="center"/>
              <w:rPr>
                <w:rFonts w:ascii="Arial" w:eastAsia="MS Mincho" w:hAnsi="Arial" w:cs="Arial"/>
                <w:b/>
                <w:bCs/>
                <w:sz w:val="16"/>
                <w:szCs w:val="16"/>
              </w:rPr>
            </w:pPr>
            <w:r w:rsidRPr="00C52E9C">
              <w:rPr>
                <w:rFonts w:ascii="Arial" w:eastAsia="MS Mincho" w:hAnsi="Arial" w:cs="Arial"/>
                <w:b/>
                <w:bCs/>
                <w:sz w:val="16"/>
                <w:szCs w:val="16"/>
              </w:rPr>
              <w:t>TERRESTRE NIVEL NACIONAL</w:t>
            </w:r>
          </w:p>
        </w:tc>
        <w:tc>
          <w:tcPr>
            <w:tcW w:w="2927" w:type="pct"/>
            <w:vAlign w:val="center"/>
          </w:tcPr>
          <w:p w14:paraId="7D4D80F3"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El contratista que se derive del presente proceso, deberá transportar por medio terrestre el féretro dentro del territorio nacional, desde el sitio donde fallece, hasta el lugar donde se prestará el servicio de inhumación o cremación, cumpliendo para este último con las disposiciones de sanidad establecidas por el Ministerio de Transporte y las autoridades locales referente al embalaje, caja de MDF y revisión de sanidad, cuantas veces sea necesario.</w:t>
            </w:r>
          </w:p>
          <w:p w14:paraId="2158E2EA"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Así mismo, se deberá dar cumplimiento a lo establecido en la Ley 9 de 1979, en su artículo 529, “</w:t>
            </w:r>
            <w:r w:rsidRPr="00C52E9C">
              <w:rPr>
                <w:rFonts w:ascii="Arial" w:eastAsia="MS Mincho" w:hAnsi="Arial" w:cs="Arial"/>
                <w:i/>
                <w:sz w:val="16"/>
                <w:szCs w:val="16"/>
              </w:rPr>
              <w:t>Por la cual se dictan Medidas Sanitarias</w:t>
            </w:r>
            <w:r w:rsidRPr="00C52E9C">
              <w:rPr>
                <w:rFonts w:ascii="Arial" w:eastAsia="MS Mincho" w:hAnsi="Arial" w:cs="Arial"/>
                <w:sz w:val="16"/>
                <w:szCs w:val="16"/>
              </w:rPr>
              <w:t>”.</w:t>
            </w:r>
          </w:p>
          <w:p w14:paraId="6A05EF91"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C52E9C">
              <w:rPr>
                <w:rFonts w:ascii="Arial" w:hAnsi="Arial" w:cs="Arial"/>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27" w:type="pct"/>
          </w:tcPr>
          <w:p w14:paraId="39522CB1" w14:textId="77777777" w:rsidR="00EA522F" w:rsidRPr="00C52E9C" w:rsidRDefault="00EA522F" w:rsidP="009F2081">
            <w:pPr>
              <w:jc w:val="both"/>
              <w:rPr>
                <w:rFonts w:ascii="Arial" w:eastAsia="MS Mincho" w:hAnsi="Arial" w:cs="Arial"/>
                <w:sz w:val="16"/>
                <w:szCs w:val="16"/>
              </w:rPr>
            </w:pPr>
          </w:p>
        </w:tc>
        <w:tc>
          <w:tcPr>
            <w:tcW w:w="563" w:type="pct"/>
          </w:tcPr>
          <w:p w14:paraId="309BD778" w14:textId="77777777" w:rsidR="00EA522F" w:rsidRPr="00C52E9C" w:rsidRDefault="00EA522F" w:rsidP="009F2081">
            <w:pPr>
              <w:jc w:val="both"/>
              <w:rPr>
                <w:rFonts w:ascii="Arial" w:eastAsia="MS Mincho" w:hAnsi="Arial" w:cs="Arial"/>
                <w:sz w:val="16"/>
                <w:szCs w:val="16"/>
              </w:rPr>
            </w:pPr>
          </w:p>
        </w:tc>
      </w:tr>
      <w:tr w:rsidR="00C52E9C" w:rsidRPr="00C52E9C" w14:paraId="0542D09F" w14:textId="65A5E916" w:rsidTr="7B62DA10">
        <w:tc>
          <w:tcPr>
            <w:tcW w:w="286" w:type="pct"/>
            <w:vAlign w:val="center"/>
          </w:tcPr>
          <w:p w14:paraId="0AEC174F" w14:textId="77777777" w:rsidR="00EA522F" w:rsidRPr="00C52E9C" w:rsidRDefault="00EA522F">
            <w:pPr>
              <w:numPr>
                <w:ilvl w:val="0"/>
                <w:numId w:val="28"/>
              </w:numPr>
              <w:contextualSpacing/>
              <w:jc w:val="center"/>
              <w:rPr>
                <w:rFonts w:ascii="Arial" w:hAnsi="Arial" w:cs="Arial"/>
                <w:sz w:val="16"/>
                <w:szCs w:val="16"/>
              </w:rPr>
            </w:pPr>
          </w:p>
        </w:tc>
        <w:tc>
          <w:tcPr>
            <w:tcW w:w="798" w:type="pct"/>
            <w:vAlign w:val="center"/>
          </w:tcPr>
          <w:p w14:paraId="1E46E242" w14:textId="77777777" w:rsidR="00EA522F" w:rsidRPr="00C52E9C" w:rsidRDefault="00EA522F" w:rsidP="009F2081">
            <w:pPr>
              <w:jc w:val="center"/>
              <w:rPr>
                <w:rFonts w:ascii="Arial" w:eastAsia="MS Mincho" w:hAnsi="Arial" w:cs="Arial"/>
                <w:b/>
                <w:bCs/>
                <w:sz w:val="16"/>
                <w:szCs w:val="16"/>
              </w:rPr>
            </w:pPr>
            <w:r w:rsidRPr="00C52E9C">
              <w:rPr>
                <w:rFonts w:ascii="Arial" w:eastAsia="MS Mincho" w:hAnsi="Arial" w:cs="Arial"/>
                <w:b/>
                <w:bCs/>
                <w:sz w:val="16"/>
                <w:szCs w:val="16"/>
              </w:rPr>
              <w:t>LÁPIDA CENIZARIO</w:t>
            </w:r>
          </w:p>
        </w:tc>
        <w:tc>
          <w:tcPr>
            <w:tcW w:w="2927" w:type="pct"/>
            <w:vAlign w:val="center"/>
          </w:tcPr>
          <w:p w14:paraId="2062B191"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cremación.</w:t>
            </w:r>
          </w:p>
        </w:tc>
        <w:tc>
          <w:tcPr>
            <w:tcW w:w="427" w:type="pct"/>
          </w:tcPr>
          <w:p w14:paraId="4DE6222D" w14:textId="77777777" w:rsidR="00EA522F" w:rsidRPr="00C52E9C" w:rsidRDefault="00EA522F" w:rsidP="009F2081">
            <w:pPr>
              <w:jc w:val="both"/>
              <w:rPr>
                <w:rFonts w:ascii="Arial" w:eastAsia="MS Mincho" w:hAnsi="Arial" w:cs="Arial"/>
                <w:sz w:val="16"/>
                <w:szCs w:val="16"/>
              </w:rPr>
            </w:pPr>
          </w:p>
        </w:tc>
        <w:tc>
          <w:tcPr>
            <w:tcW w:w="563" w:type="pct"/>
          </w:tcPr>
          <w:p w14:paraId="28EBF0AC" w14:textId="77777777" w:rsidR="00EA522F" w:rsidRPr="00C52E9C" w:rsidRDefault="00EA522F" w:rsidP="009F2081">
            <w:pPr>
              <w:jc w:val="both"/>
              <w:rPr>
                <w:rFonts w:ascii="Arial" w:eastAsia="MS Mincho" w:hAnsi="Arial" w:cs="Arial"/>
                <w:sz w:val="16"/>
                <w:szCs w:val="16"/>
              </w:rPr>
            </w:pPr>
          </w:p>
        </w:tc>
      </w:tr>
      <w:tr w:rsidR="00C52E9C" w:rsidRPr="00C52E9C" w14:paraId="37093369" w14:textId="7E7CBDBD" w:rsidTr="7B62DA10">
        <w:tc>
          <w:tcPr>
            <w:tcW w:w="286" w:type="pct"/>
            <w:vAlign w:val="center"/>
          </w:tcPr>
          <w:p w14:paraId="6F4A23C9" w14:textId="77777777" w:rsidR="00EA522F" w:rsidRPr="00C52E9C" w:rsidRDefault="00EA522F">
            <w:pPr>
              <w:numPr>
                <w:ilvl w:val="0"/>
                <w:numId w:val="28"/>
              </w:numPr>
              <w:contextualSpacing/>
              <w:jc w:val="center"/>
              <w:rPr>
                <w:rFonts w:ascii="Arial" w:hAnsi="Arial" w:cs="Arial"/>
                <w:sz w:val="16"/>
                <w:szCs w:val="16"/>
              </w:rPr>
            </w:pPr>
          </w:p>
        </w:tc>
        <w:tc>
          <w:tcPr>
            <w:tcW w:w="798" w:type="pct"/>
            <w:vAlign w:val="center"/>
          </w:tcPr>
          <w:p w14:paraId="0A4BCB2C" w14:textId="77777777" w:rsidR="00EA522F" w:rsidRPr="00C52E9C" w:rsidRDefault="00EA522F" w:rsidP="009F2081">
            <w:pPr>
              <w:jc w:val="center"/>
              <w:rPr>
                <w:rFonts w:ascii="Arial" w:eastAsia="MS Mincho" w:hAnsi="Arial" w:cs="Arial"/>
                <w:b/>
                <w:bCs/>
                <w:sz w:val="16"/>
                <w:szCs w:val="16"/>
              </w:rPr>
            </w:pPr>
            <w:r w:rsidRPr="00C52E9C">
              <w:rPr>
                <w:rFonts w:ascii="Arial" w:eastAsia="MS Mincho" w:hAnsi="Arial" w:cs="Arial"/>
                <w:b/>
                <w:bCs/>
                <w:sz w:val="16"/>
                <w:szCs w:val="16"/>
              </w:rPr>
              <w:t>MARCACIÓN LÁPIDA CENIZARIO</w:t>
            </w:r>
          </w:p>
        </w:tc>
        <w:tc>
          <w:tcPr>
            <w:tcW w:w="2927" w:type="pct"/>
            <w:vAlign w:val="center"/>
          </w:tcPr>
          <w:p w14:paraId="18BE1D7F"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Las lápidas utilizadas en el Mausoleo de la Policía Nacional, ubicado en Jardines de Paz, se deberá cubrir con la instalación y marcado de las placas, de acuerdo al modelo ya existente e implementado para las mismas.</w:t>
            </w:r>
          </w:p>
          <w:p w14:paraId="507E41B1"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sz w:val="16"/>
                <w:szCs w:val="16"/>
              </w:rPr>
              <w:t xml:space="preserve">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16AAF1C1" w14:textId="77777777" w:rsidR="00EA522F" w:rsidRPr="00C52E9C" w:rsidRDefault="00EA522F" w:rsidP="009F2081">
            <w:pPr>
              <w:jc w:val="both"/>
              <w:rPr>
                <w:rFonts w:ascii="Arial" w:eastAsia="MS Mincho" w:hAnsi="Arial" w:cs="Arial"/>
                <w:sz w:val="16"/>
                <w:szCs w:val="16"/>
              </w:rPr>
            </w:pPr>
            <w:r w:rsidRPr="00C52E9C">
              <w:rPr>
                <w:rFonts w:ascii="Arial" w:eastAsia="MS Mincho" w:hAnsi="Arial" w:cs="Arial"/>
                <w:b/>
                <w:sz w:val="16"/>
                <w:szCs w:val="16"/>
              </w:rPr>
              <w:lastRenderedPageBreak/>
              <w:t>Nota</w:t>
            </w:r>
            <w:r w:rsidRPr="00C52E9C">
              <w:rPr>
                <w:rFonts w:ascii="Arial" w:eastAsia="MS Mincho" w:hAnsi="Arial" w:cs="Arial"/>
                <w:sz w:val="16"/>
                <w:szCs w:val="16"/>
              </w:rPr>
              <w:t>: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w:t>
            </w:r>
          </w:p>
        </w:tc>
        <w:tc>
          <w:tcPr>
            <w:tcW w:w="427" w:type="pct"/>
          </w:tcPr>
          <w:p w14:paraId="49140708" w14:textId="77777777" w:rsidR="00EA522F" w:rsidRPr="00C52E9C" w:rsidRDefault="00EA522F" w:rsidP="009F2081">
            <w:pPr>
              <w:jc w:val="both"/>
              <w:rPr>
                <w:rFonts w:ascii="Arial" w:eastAsia="MS Mincho" w:hAnsi="Arial" w:cs="Arial"/>
                <w:sz w:val="16"/>
                <w:szCs w:val="16"/>
              </w:rPr>
            </w:pPr>
          </w:p>
        </w:tc>
        <w:tc>
          <w:tcPr>
            <w:tcW w:w="563" w:type="pct"/>
          </w:tcPr>
          <w:p w14:paraId="1287F1E6" w14:textId="77777777" w:rsidR="00EA522F" w:rsidRPr="00C52E9C" w:rsidRDefault="00EA522F" w:rsidP="009F2081">
            <w:pPr>
              <w:jc w:val="both"/>
              <w:rPr>
                <w:rFonts w:ascii="Arial" w:eastAsia="MS Mincho" w:hAnsi="Arial" w:cs="Arial"/>
                <w:sz w:val="16"/>
                <w:szCs w:val="16"/>
              </w:rPr>
            </w:pPr>
          </w:p>
        </w:tc>
      </w:tr>
    </w:tbl>
    <w:p w14:paraId="303CF696" w14:textId="77777777" w:rsidR="00624B87" w:rsidRDefault="00624B87" w:rsidP="007E30FE">
      <w:pPr>
        <w:autoSpaceDE w:val="0"/>
        <w:autoSpaceDN w:val="0"/>
        <w:adjustRightInd w:val="0"/>
        <w:spacing w:after="0" w:line="240" w:lineRule="auto"/>
        <w:ind w:right="-660"/>
        <w:jc w:val="both"/>
        <w:rPr>
          <w:rFonts w:ascii="Arial" w:hAnsi="Arial" w:cs="Arial"/>
          <w:sz w:val="20"/>
          <w:szCs w:val="20"/>
          <w:highlight w:val="yellow"/>
        </w:rPr>
      </w:pPr>
    </w:p>
    <w:p w14:paraId="384A7164" w14:textId="77777777" w:rsidR="00C52E9C" w:rsidRDefault="00C52E9C" w:rsidP="00673028">
      <w:pPr>
        <w:autoSpaceDE w:val="0"/>
        <w:autoSpaceDN w:val="0"/>
        <w:adjustRightInd w:val="0"/>
        <w:spacing w:after="0" w:line="240" w:lineRule="auto"/>
        <w:ind w:left="-567" w:right="-660"/>
        <w:jc w:val="both"/>
        <w:rPr>
          <w:rFonts w:ascii="Arial" w:hAnsi="Arial" w:cs="Arial"/>
          <w:sz w:val="20"/>
          <w:szCs w:val="20"/>
          <w:highlight w:val="yellow"/>
        </w:rPr>
      </w:pPr>
    </w:p>
    <w:tbl>
      <w:tblPr>
        <w:tblW w:w="5368"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74"/>
        <w:gridCol w:w="6290"/>
        <w:gridCol w:w="892"/>
        <w:gridCol w:w="1035"/>
      </w:tblGrid>
      <w:tr w:rsidR="00DF2111" w:rsidRPr="00DF2111" w14:paraId="6F94E948" w14:textId="3A24FB81" w:rsidTr="7B62DA10">
        <w:tc>
          <w:tcPr>
            <w:tcW w:w="5000" w:type="pct"/>
            <w:gridSpan w:val="5"/>
            <w:vAlign w:val="center"/>
          </w:tcPr>
          <w:p w14:paraId="5531F791" w14:textId="77777777" w:rsidR="00DF2111" w:rsidRPr="00DF2111" w:rsidRDefault="00DF2111" w:rsidP="009F2081">
            <w:pPr>
              <w:jc w:val="center"/>
              <w:rPr>
                <w:rFonts w:ascii="Arial" w:eastAsia="MS Mincho" w:hAnsi="Arial" w:cs="Arial"/>
                <w:b/>
                <w:sz w:val="16"/>
                <w:szCs w:val="16"/>
              </w:rPr>
            </w:pPr>
            <w:r w:rsidRPr="00DF2111">
              <w:rPr>
                <w:rFonts w:ascii="Arial" w:eastAsia="MS Mincho" w:hAnsi="Arial" w:cs="Arial"/>
                <w:b/>
                <w:sz w:val="16"/>
                <w:szCs w:val="16"/>
              </w:rPr>
              <w:t>APLICA PARA EL PAQUETE No. 5 INHUMACIÓN ALUMNOS FALLECIDOS DE LAS ESCUELAS DE FORMACIÓN CADETES Y ALFÉRES DE LA POLICÍA NACIONAL, Y PAQUETE No. 6 CREMACIÓN ALUMNOS FALLECIDOS DE LAS ESCUELAS DE FORMACIÓN CADETES Y ALFÉRES DE LA POLICÍA NACIONAL</w:t>
            </w:r>
          </w:p>
          <w:p w14:paraId="37D15BD4" w14:textId="78F36863" w:rsidR="00DF2111" w:rsidRPr="00DF2111" w:rsidRDefault="00DF2111" w:rsidP="009F2081">
            <w:pPr>
              <w:jc w:val="center"/>
              <w:rPr>
                <w:rFonts w:ascii="Arial" w:eastAsia="MS Mincho" w:hAnsi="Arial" w:cs="Arial"/>
                <w:b/>
                <w:sz w:val="16"/>
                <w:szCs w:val="16"/>
              </w:rPr>
            </w:pPr>
            <w:r w:rsidRPr="00DF2111">
              <w:rPr>
                <w:rFonts w:ascii="Arial" w:eastAsia="MS Mincho" w:hAnsi="Arial" w:cs="Arial"/>
                <w:bCs/>
                <w:sz w:val="16"/>
                <w:szCs w:val="16"/>
              </w:rPr>
              <w:t>(Servicios Funerarios (Decreto 1791 de 2000) para personal fallecido de cadetes y alférez)</w:t>
            </w:r>
          </w:p>
        </w:tc>
      </w:tr>
      <w:tr w:rsidR="00DF2111" w:rsidRPr="00DF2111" w14:paraId="39F171AB" w14:textId="75BCB74B" w:rsidTr="7B62DA10">
        <w:tc>
          <w:tcPr>
            <w:tcW w:w="218" w:type="pct"/>
            <w:vAlign w:val="center"/>
          </w:tcPr>
          <w:p w14:paraId="3EC6610C" w14:textId="77777777" w:rsidR="00DF2111" w:rsidRPr="00DF2111" w:rsidRDefault="00DF2111" w:rsidP="00DF2111">
            <w:pPr>
              <w:jc w:val="center"/>
              <w:rPr>
                <w:rFonts w:ascii="Arial" w:eastAsia="MS Mincho" w:hAnsi="Arial" w:cs="Arial"/>
                <w:b/>
                <w:sz w:val="16"/>
                <w:szCs w:val="16"/>
              </w:rPr>
            </w:pPr>
            <w:r w:rsidRPr="00DF2111">
              <w:rPr>
                <w:rFonts w:ascii="Arial" w:eastAsia="MS Mincho" w:hAnsi="Arial" w:cs="Arial"/>
                <w:b/>
                <w:sz w:val="16"/>
                <w:szCs w:val="16"/>
              </w:rPr>
              <w:t>ITEM</w:t>
            </w:r>
          </w:p>
        </w:tc>
        <w:tc>
          <w:tcPr>
            <w:tcW w:w="798" w:type="pct"/>
            <w:vAlign w:val="center"/>
          </w:tcPr>
          <w:p w14:paraId="5B85E6CB" w14:textId="77777777" w:rsidR="00DF2111" w:rsidRPr="00DF2111" w:rsidRDefault="00DF2111" w:rsidP="00DF2111">
            <w:pPr>
              <w:jc w:val="center"/>
              <w:rPr>
                <w:rFonts w:ascii="Arial" w:eastAsia="MS Mincho" w:hAnsi="Arial" w:cs="Arial"/>
                <w:b/>
                <w:sz w:val="16"/>
                <w:szCs w:val="16"/>
              </w:rPr>
            </w:pPr>
            <w:r w:rsidRPr="00DF2111">
              <w:rPr>
                <w:rFonts w:ascii="Arial" w:eastAsia="MS Mincho" w:hAnsi="Arial" w:cs="Arial"/>
                <w:b/>
                <w:sz w:val="16"/>
                <w:szCs w:val="16"/>
              </w:rPr>
              <w:t>SERVICIO</w:t>
            </w:r>
          </w:p>
        </w:tc>
        <w:tc>
          <w:tcPr>
            <w:tcW w:w="3032" w:type="pct"/>
            <w:vAlign w:val="center"/>
          </w:tcPr>
          <w:p w14:paraId="3AF3E6FE" w14:textId="77777777" w:rsidR="00DF2111" w:rsidRPr="00DF2111" w:rsidRDefault="146DFBD6" w:rsidP="7B62DA10">
            <w:pPr>
              <w:jc w:val="center"/>
              <w:rPr>
                <w:rFonts w:ascii="Arial" w:eastAsia="MS Mincho" w:hAnsi="Arial" w:cs="Arial"/>
                <w:b/>
                <w:bCs/>
                <w:sz w:val="16"/>
                <w:szCs w:val="16"/>
              </w:rPr>
            </w:pPr>
            <w:r w:rsidRPr="7B62DA10">
              <w:rPr>
                <w:rFonts w:ascii="Arial" w:eastAsia="MS Mincho" w:hAnsi="Arial" w:cs="Arial"/>
                <w:b/>
                <w:bCs/>
                <w:sz w:val="16"/>
                <w:szCs w:val="16"/>
              </w:rPr>
              <w:t>CONDICIONES TÉCNICAS MÍNIMAS HABILITANTES O DESCRIPCIÓN TÉCNICA DEL SERVICIO</w:t>
            </w:r>
          </w:p>
        </w:tc>
        <w:tc>
          <w:tcPr>
            <w:tcW w:w="425" w:type="pct"/>
            <w:vAlign w:val="center"/>
          </w:tcPr>
          <w:p w14:paraId="4BCB156F" w14:textId="3C5DAE96" w:rsidR="00DF2111" w:rsidRPr="00DF2111" w:rsidRDefault="00DF2111" w:rsidP="00DF2111">
            <w:pPr>
              <w:jc w:val="center"/>
              <w:rPr>
                <w:rFonts w:ascii="Arial" w:eastAsia="MS Mincho" w:hAnsi="Arial" w:cs="Arial"/>
                <w:b/>
                <w:sz w:val="16"/>
                <w:szCs w:val="16"/>
              </w:rPr>
            </w:pPr>
            <w:r w:rsidRPr="00DF2111">
              <w:rPr>
                <w:rFonts w:ascii="Arial" w:eastAsia="MS Mincho" w:hAnsi="Arial" w:cs="Arial"/>
                <w:b/>
                <w:sz w:val="16"/>
                <w:szCs w:val="16"/>
              </w:rPr>
              <w:t>CUMPLE</w:t>
            </w:r>
          </w:p>
        </w:tc>
        <w:tc>
          <w:tcPr>
            <w:tcW w:w="528" w:type="pct"/>
            <w:vAlign w:val="center"/>
          </w:tcPr>
          <w:p w14:paraId="63D0ABEF" w14:textId="7CA30ABA" w:rsidR="00DF2111" w:rsidRPr="00DF2111" w:rsidRDefault="00DF2111" w:rsidP="00DF2111">
            <w:pPr>
              <w:jc w:val="center"/>
              <w:rPr>
                <w:rFonts w:ascii="Arial" w:eastAsia="MS Mincho" w:hAnsi="Arial" w:cs="Arial"/>
                <w:b/>
                <w:sz w:val="16"/>
                <w:szCs w:val="16"/>
              </w:rPr>
            </w:pPr>
            <w:r w:rsidRPr="00DF2111">
              <w:rPr>
                <w:rFonts w:ascii="Arial" w:eastAsia="MS Mincho" w:hAnsi="Arial" w:cs="Arial"/>
                <w:b/>
                <w:sz w:val="16"/>
                <w:szCs w:val="16"/>
              </w:rPr>
              <w:t>NO CUMPLE</w:t>
            </w:r>
          </w:p>
        </w:tc>
      </w:tr>
      <w:tr w:rsidR="00DF2111" w:rsidRPr="00DF2111" w14:paraId="26C1E259" w14:textId="5760DB0C" w:rsidTr="00D0348A">
        <w:trPr>
          <w:trHeight w:val="1317"/>
        </w:trPr>
        <w:tc>
          <w:tcPr>
            <w:tcW w:w="218" w:type="pct"/>
            <w:vAlign w:val="center"/>
          </w:tcPr>
          <w:p w14:paraId="7EA28D53" w14:textId="77777777" w:rsidR="00DF2111" w:rsidRPr="00DF2111" w:rsidRDefault="00DF2111">
            <w:pPr>
              <w:numPr>
                <w:ilvl w:val="0"/>
                <w:numId w:val="29"/>
              </w:numPr>
              <w:contextualSpacing/>
              <w:jc w:val="center"/>
              <w:rPr>
                <w:rFonts w:ascii="Arial" w:hAnsi="Arial" w:cs="Arial"/>
                <w:sz w:val="16"/>
                <w:szCs w:val="16"/>
              </w:rPr>
            </w:pPr>
          </w:p>
        </w:tc>
        <w:tc>
          <w:tcPr>
            <w:tcW w:w="798" w:type="pct"/>
            <w:vAlign w:val="center"/>
          </w:tcPr>
          <w:p w14:paraId="3D14B20C" w14:textId="77777777" w:rsidR="00DF2111" w:rsidRPr="00DF2111" w:rsidRDefault="00DF2111" w:rsidP="009F2081">
            <w:pPr>
              <w:spacing w:after="0"/>
              <w:jc w:val="center"/>
              <w:rPr>
                <w:rFonts w:ascii="Arial" w:eastAsia="MS Mincho" w:hAnsi="Arial" w:cs="Arial"/>
                <w:b/>
                <w:bCs/>
                <w:sz w:val="16"/>
                <w:szCs w:val="16"/>
              </w:rPr>
            </w:pPr>
            <w:r w:rsidRPr="00DF2111">
              <w:rPr>
                <w:rFonts w:ascii="Arial" w:eastAsia="MS Mincho" w:hAnsi="Arial" w:cs="Arial"/>
                <w:b/>
                <w:bCs/>
                <w:sz w:val="16"/>
                <w:szCs w:val="16"/>
              </w:rPr>
              <w:t>TRASLADOS</w:t>
            </w:r>
          </w:p>
          <w:p w14:paraId="5DFF4ACD" w14:textId="77777777" w:rsidR="00DF2111" w:rsidRPr="00DF2111" w:rsidRDefault="00DF2111" w:rsidP="009F2081">
            <w:pPr>
              <w:spacing w:after="0"/>
              <w:jc w:val="center"/>
              <w:rPr>
                <w:rFonts w:ascii="Arial" w:eastAsia="MS Mincho" w:hAnsi="Arial" w:cs="Arial"/>
                <w:sz w:val="16"/>
                <w:szCs w:val="16"/>
              </w:rPr>
            </w:pPr>
            <w:r w:rsidRPr="00DF2111">
              <w:rPr>
                <w:rFonts w:ascii="Arial" w:eastAsia="MS Mincho" w:hAnsi="Arial" w:cs="Arial"/>
                <w:b/>
                <w:bCs/>
                <w:sz w:val="16"/>
                <w:szCs w:val="16"/>
              </w:rPr>
              <w:t>DEL CUERPO</w:t>
            </w:r>
          </w:p>
        </w:tc>
        <w:tc>
          <w:tcPr>
            <w:tcW w:w="3032" w:type="pct"/>
            <w:vAlign w:val="center"/>
          </w:tcPr>
          <w:p w14:paraId="25E58F83"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Son aquellos necesarios para el transporte del cuerpo donde incluye los traslados a la morgue, aeropuerto, laboratorio, sitio de velación y demás que sean necesarios.</w:t>
            </w:r>
          </w:p>
          <w:p w14:paraId="72BF63C9" w14:textId="59F599B6"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 xml:space="preserve">El traslado debe hacerse en vehículos </w:t>
            </w:r>
            <w:r w:rsidR="008C4E98">
              <w:rPr>
                <w:rFonts w:ascii="Arial" w:eastAsia="MS Mincho" w:hAnsi="Arial" w:cs="Arial"/>
                <w:sz w:val="16"/>
                <w:szCs w:val="16"/>
              </w:rPr>
              <w:t>modelo 2022</w:t>
            </w:r>
            <w:r w:rsidR="009B1672">
              <w:rPr>
                <w:rFonts w:ascii="Arial" w:eastAsia="MS Mincho" w:hAnsi="Arial" w:cs="Arial"/>
                <w:sz w:val="16"/>
                <w:szCs w:val="16"/>
              </w:rPr>
              <w:t xml:space="preserve"> o superior</w:t>
            </w:r>
            <w:r w:rsidR="008C4E98">
              <w:rPr>
                <w:rFonts w:ascii="Arial" w:eastAsia="MS Mincho" w:hAnsi="Arial" w:cs="Arial"/>
                <w:sz w:val="16"/>
                <w:szCs w:val="16"/>
              </w:rPr>
              <w:t xml:space="preserve"> </w:t>
            </w:r>
            <w:r w:rsidRPr="00DF2111">
              <w:rPr>
                <w:rFonts w:ascii="Arial" w:eastAsia="MS Mincho" w:hAnsi="Arial" w:cs="Arial"/>
                <w:sz w:val="16"/>
                <w:szCs w:val="16"/>
              </w:rPr>
              <w:t xml:space="preserve">en perfecto estado de funcionamiento y presentación, vehículos </w:t>
            </w:r>
            <w:r w:rsidR="00E615FC" w:rsidRPr="005423D2">
              <w:rPr>
                <w:rFonts w:ascii="Arial" w:eastAsia="MS Mincho" w:hAnsi="Arial" w:cs="Arial"/>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sidRPr="00DF2111">
              <w:rPr>
                <w:rFonts w:ascii="Arial" w:eastAsia="MS Mincho" w:hAnsi="Arial" w:cs="Arial"/>
                <w:sz w:val="16"/>
                <w:szCs w:val="16"/>
              </w:rPr>
              <w:t>, buscando siempre minimizar el riesgo biológico inherente a esta actividad.</w:t>
            </w:r>
          </w:p>
          <w:p w14:paraId="33641600"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El contratista que se derive del presente proceso deberá transportar el féretro dentro del territorio nacional e internacional desde el sitio donde fallece, hasta el lugar donde se va a realizar la inhumación o cremación (destino final), los cuales pueden ser terrestres, fluviales o aéreos cumpliendo siempre con las disposiciones de sanidad portuaria tales como embalaje, el cual debe estar cubierto con material impermeable como plástico o cobertores de lona; en su defecto y de acuerdo a disposiciones locales se trasladara en cajas metálicas, cumpliendo con las revisiones de sanidad.</w:t>
            </w:r>
          </w:p>
          <w:p w14:paraId="21ACBAC5"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Dar cumplimiento a lo establecido en el artículo 529 de la Ley 9 de 1979 “</w:t>
            </w:r>
            <w:r w:rsidRPr="00DF2111">
              <w:rPr>
                <w:rFonts w:ascii="Arial" w:eastAsia="MS Mincho" w:hAnsi="Arial" w:cs="Arial"/>
                <w:i/>
                <w:sz w:val="16"/>
                <w:szCs w:val="16"/>
              </w:rPr>
              <w:t>Por la cual se dictan Medidas Sanitarias</w:t>
            </w:r>
            <w:r w:rsidRPr="00DF2111">
              <w:rPr>
                <w:rFonts w:ascii="Arial" w:eastAsia="MS Mincho" w:hAnsi="Arial" w:cs="Arial"/>
                <w:sz w:val="16"/>
                <w:szCs w:val="16"/>
              </w:rPr>
              <w:t xml:space="preserve">”, dentro del cual el Ministerio de Salud deberá: </w:t>
            </w:r>
          </w:p>
          <w:p w14:paraId="7A85D6F4"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Determinar los requisitos generales que se deberán cumplir cuando el traslado se haga dentro del territorio nacional y particularmente, en este mismo caso, aquellos relacionados con la preservación de los cadáveres, teniendo en cuenta los siguientes factores:</w:t>
            </w:r>
          </w:p>
          <w:p w14:paraId="7B94421A" w14:textId="77777777" w:rsidR="00DF2111" w:rsidRPr="00DF2111" w:rsidRDefault="00DF2111">
            <w:pPr>
              <w:numPr>
                <w:ilvl w:val="0"/>
                <w:numId w:val="26"/>
              </w:numPr>
              <w:ind w:left="349" w:hanging="349"/>
              <w:contextualSpacing/>
              <w:jc w:val="both"/>
              <w:rPr>
                <w:rFonts w:ascii="Arial" w:eastAsia="MS Mincho" w:hAnsi="Arial" w:cs="Arial"/>
                <w:sz w:val="16"/>
                <w:szCs w:val="16"/>
              </w:rPr>
            </w:pPr>
            <w:r w:rsidRPr="00DF2111">
              <w:rPr>
                <w:rFonts w:ascii="Arial" w:eastAsia="MS Mincho" w:hAnsi="Arial" w:cs="Arial"/>
                <w:sz w:val="16"/>
                <w:szCs w:val="16"/>
              </w:rPr>
              <w:t>Causa de la muerte, debidamente certificada.</w:t>
            </w:r>
          </w:p>
          <w:p w14:paraId="01B8DC34" w14:textId="77777777" w:rsidR="00DF2111" w:rsidRPr="00DF2111" w:rsidRDefault="00DF2111">
            <w:pPr>
              <w:numPr>
                <w:ilvl w:val="0"/>
                <w:numId w:val="26"/>
              </w:numPr>
              <w:ind w:left="349" w:hanging="349"/>
              <w:contextualSpacing/>
              <w:jc w:val="both"/>
              <w:rPr>
                <w:rFonts w:ascii="Arial" w:eastAsia="MS Mincho" w:hAnsi="Arial" w:cs="Arial"/>
                <w:sz w:val="16"/>
                <w:szCs w:val="16"/>
              </w:rPr>
            </w:pPr>
            <w:r w:rsidRPr="00DF2111">
              <w:rPr>
                <w:rFonts w:ascii="Arial" w:eastAsia="MS Mincho" w:hAnsi="Arial" w:cs="Arial"/>
                <w:sz w:val="16"/>
                <w:szCs w:val="16"/>
              </w:rPr>
              <w:t>Tiempo del traslado con relación a la hora de la muerte.</w:t>
            </w:r>
          </w:p>
          <w:p w14:paraId="2BE47B01" w14:textId="77777777" w:rsidR="00DF2111" w:rsidRPr="00DF2111" w:rsidRDefault="00DF2111">
            <w:pPr>
              <w:numPr>
                <w:ilvl w:val="0"/>
                <w:numId w:val="26"/>
              </w:numPr>
              <w:ind w:left="349" w:hanging="349"/>
              <w:contextualSpacing/>
              <w:jc w:val="both"/>
              <w:rPr>
                <w:rFonts w:ascii="Arial" w:eastAsia="MS Mincho" w:hAnsi="Arial" w:cs="Arial"/>
                <w:sz w:val="16"/>
                <w:szCs w:val="16"/>
              </w:rPr>
            </w:pPr>
            <w:r w:rsidRPr="00DF2111">
              <w:rPr>
                <w:rFonts w:ascii="Arial" w:eastAsia="MS Mincho" w:hAnsi="Arial" w:cs="Arial"/>
                <w:sz w:val="16"/>
                <w:szCs w:val="16"/>
              </w:rPr>
              <w:t>Duración del traslado.</w:t>
            </w:r>
          </w:p>
          <w:p w14:paraId="774F8D1C" w14:textId="77777777" w:rsidR="00DF2111" w:rsidRPr="00DF2111" w:rsidRDefault="00DF2111">
            <w:pPr>
              <w:numPr>
                <w:ilvl w:val="0"/>
                <w:numId w:val="26"/>
              </w:numPr>
              <w:ind w:left="349" w:hanging="349"/>
              <w:contextualSpacing/>
              <w:jc w:val="both"/>
              <w:rPr>
                <w:rFonts w:ascii="Arial" w:eastAsia="MS Mincho" w:hAnsi="Arial" w:cs="Arial"/>
                <w:sz w:val="16"/>
                <w:szCs w:val="16"/>
              </w:rPr>
            </w:pPr>
            <w:r w:rsidRPr="00DF2111">
              <w:rPr>
                <w:rFonts w:ascii="Arial" w:eastAsia="MS Mincho" w:hAnsi="Arial" w:cs="Arial"/>
                <w:sz w:val="16"/>
                <w:szCs w:val="16"/>
              </w:rPr>
              <w:t>Medios de transporte del cadáver, y</w:t>
            </w:r>
          </w:p>
          <w:p w14:paraId="41E56169" w14:textId="77777777" w:rsidR="00DF2111" w:rsidRPr="00DF2111" w:rsidRDefault="00DF2111">
            <w:pPr>
              <w:numPr>
                <w:ilvl w:val="0"/>
                <w:numId w:val="26"/>
              </w:numPr>
              <w:ind w:left="349" w:hanging="349"/>
              <w:contextualSpacing/>
              <w:jc w:val="both"/>
              <w:rPr>
                <w:rFonts w:ascii="Arial" w:eastAsia="MS Mincho" w:hAnsi="Arial" w:cs="Arial"/>
                <w:sz w:val="16"/>
                <w:szCs w:val="16"/>
              </w:rPr>
            </w:pPr>
            <w:r w:rsidRPr="00DF2111">
              <w:rPr>
                <w:rFonts w:ascii="Arial" w:eastAsia="MS Mincho" w:hAnsi="Arial" w:cs="Arial"/>
                <w:sz w:val="16"/>
                <w:szCs w:val="16"/>
              </w:rPr>
              <w:t>Condiciones climatológicas del lugar de defunción, de las regiones de tránsito y del lugar del destino que puedan influir en el desarrollo de los fenómenos de putrefacción.</w:t>
            </w:r>
          </w:p>
          <w:p w14:paraId="5AFF9D8A" w14:textId="77777777" w:rsidR="00DF2111" w:rsidRDefault="00DF2111" w:rsidP="009F2081">
            <w:pPr>
              <w:jc w:val="both"/>
              <w:rPr>
                <w:rFonts w:ascii="Arial" w:eastAsia="MS Mincho" w:hAnsi="Arial" w:cs="Arial"/>
                <w:sz w:val="16"/>
                <w:szCs w:val="16"/>
              </w:rPr>
            </w:pPr>
          </w:p>
          <w:p w14:paraId="254C7789" w14:textId="5BFB83E4"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El futuro contratista deberá cumplir con los convenios internacionales existentes, con relación a los sistemas de preservación de cadáveres cuando el traslado del cadáver se realice fuera de los límites de la nación.</w:t>
            </w:r>
          </w:p>
          <w:p w14:paraId="01927D4B"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Fijar los requisitos que deberán cumplir las personas y establecimientos autorizables para el embalsamiento de cadáveres y determinar cuáles son las técnicas más adecuadas.</w:t>
            </w:r>
          </w:p>
          <w:p w14:paraId="6BDD5466"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 xml:space="preserve">El futuro contratista deberá dar cumplimiento a las normas establecidas en los convenios internacionales, con relación a las condiciones que se establezcan en </w:t>
            </w:r>
            <w:r w:rsidRPr="00DF2111">
              <w:rPr>
                <w:rFonts w:ascii="Arial" w:eastAsia="MS Mincho" w:hAnsi="Arial" w:cs="Arial"/>
                <w:sz w:val="16"/>
                <w:szCs w:val="16"/>
              </w:rPr>
              <w:lastRenderedPageBreak/>
              <w:t>cuanto al número, material de fabricación y hermetismo deberán llenar los ataúdes y los embalajes de éstos cuando el traslado se haga fuera del país.</w:t>
            </w:r>
          </w:p>
          <w:p w14:paraId="24FBC910"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Cumplir con las normas, reglamentos y condiciones de tránsito estipuladas por el Ministerio de Trasporte para los vehículos destinados al traslado de cadáveres.</w:t>
            </w:r>
          </w:p>
          <w:p w14:paraId="6A5D4181"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Cumplir con los requisitos de orden sanitario, que se deben diligenciar ante los consulados de la nación para que éstos puedan autorizar el traslado de cadáveres hacia el país, reglamentando la constatación correspondiente por parte de las Autoridades de Sanidad portuaria.</w:t>
            </w:r>
          </w:p>
          <w:p w14:paraId="16A6D1C6"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Nota:  El Contratista se encargará de realizar el traslado seguro del cofre o féretro al descargarlo de los vehículos, en salas de velación y destinos finales.</w:t>
            </w:r>
          </w:p>
          <w:p w14:paraId="18CA5F97"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DF2111">
              <w:rPr>
                <w:rFonts w:ascii="Arial" w:hAnsi="Arial" w:cs="Arial"/>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25" w:type="pct"/>
          </w:tcPr>
          <w:p w14:paraId="724518FF" w14:textId="77777777" w:rsidR="00DF2111" w:rsidRPr="00DF2111" w:rsidRDefault="00DF2111" w:rsidP="009F2081">
            <w:pPr>
              <w:jc w:val="both"/>
              <w:rPr>
                <w:rFonts w:ascii="Arial" w:eastAsia="MS Mincho" w:hAnsi="Arial" w:cs="Arial"/>
                <w:sz w:val="16"/>
                <w:szCs w:val="16"/>
              </w:rPr>
            </w:pPr>
          </w:p>
        </w:tc>
        <w:tc>
          <w:tcPr>
            <w:tcW w:w="528" w:type="pct"/>
          </w:tcPr>
          <w:p w14:paraId="39C0326D" w14:textId="77777777" w:rsidR="00DF2111" w:rsidRPr="00DF2111" w:rsidRDefault="00DF2111" w:rsidP="009F2081">
            <w:pPr>
              <w:jc w:val="both"/>
              <w:rPr>
                <w:rFonts w:ascii="Arial" w:eastAsia="MS Mincho" w:hAnsi="Arial" w:cs="Arial"/>
                <w:sz w:val="16"/>
                <w:szCs w:val="16"/>
              </w:rPr>
            </w:pPr>
          </w:p>
        </w:tc>
      </w:tr>
      <w:tr w:rsidR="00DF2111" w:rsidRPr="00DF2111" w14:paraId="0087DD2B" w14:textId="1D5B5BFD" w:rsidTr="7B62DA10">
        <w:tc>
          <w:tcPr>
            <w:tcW w:w="218" w:type="pct"/>
            <w:vAlign w:val="center"/>
          </w:tcPr>
          <w:p w14:paraId="77153689" w14:textId="77777777" w:rsidR="00DF2111" w:rsidRPr="00DF2111" w:rsidRDefault="00DF2111">
            <w:pPr>
              <w:numPr>
                <w:ilvl w:val="0"/>
                <w:numId w:val="29"/>
              </w:numPr>
              <w:contextualSpacing/>
              <w:jc w:val="center"/>
              <w:rPr>
                <w:rFonts w:ascii="Arial" w:hAnsi="Arial" w:cs="Arial"/>
                <w:sz w:val="16"/>
                <w:szCs w:val="16"/>
              </w:rPr>
            </w:pPr>
          </w:p>
        </w:tc>
        <w:tc>
          <w:tcPr>
            <w:tcW w:w="798" w:type="pct"/>
            <w:vAlign w:val="center"/>
          </w:tcPr>
          <w:p w14:paraId="03DA2D8B" w14:textId="77777777" w:rsidR="00DF2111" w:rsidRPr="00DF2111" w:rsidRDefault="00DF2111" w:rsidP="009F2081">
            <w:pPr>
              <w:jc w:val="center"/>
              <w:rPr>
                <w:rFonts w:ascii="Arial" w:eastAsia="MS Mincho" w:hAnsi="Arial" w:cs="Arial"/>
                <w:sz w:val="16"/>
                <w:szCs w:val="16"/>
              </w:rPr>
            </w:pPr>
          </w:p>
          <w:p w14:paraId="6411E611" w14:textId="77777777" w:rsidR="00DF2111" w:rsidRPr="00DF2111" w:rsidRDefault="00DF2111" w:rsidP="009F2081">
            <w:pPr>
              <w:jc w:val="center"/>
              <w:rPr>
                <w:rFonts w:ascii="Arial" w:eastAsia="MS Mincho" w:hAnsi="Arial" w:cs="Arial"/>
                <w:b/>
                <w:bCs/>
                <w:sz w:val="16"/>
                <w:szCs w:val="16"/>
              </w:rPr>
            </w:pPr>
            <w:r w:rsidRPr="00DF2111">
              <w:rPr>
                <w:rFonts w:ascii="Arial" w:eastAsia="MS Mincho" w:hAnsi="Arial" w:cs="Arial"/>
                <w:b/>
                <w:bCs/>
                <w:sz w:val="16"/>
                <w:szCs w:val="16"/>
              </w:rPr>
              <w:t>TANATOPRAXIA</w:t>
            </w:r>
          </w:p>
          <w:p w14:paraId="1DB3F956" w14:textId="77777777" w:rsidR="00DF2111" w:rsidRPr="00DF2111" w:rsidRDefault="00DF2111" w:rsidP="009F2081">
            <w:pPr>
              <w:jc w:val="center"/>
              <w:rPr>
                <w:rFonts w:ascii="Arial" w:eastAsia="MS Mincho" w:hAnsi="Arial" w:cs="Arial"/>
                <w:sz w:val="16"/>
                <w:szCs w:val="16"/>
              </w:rPr>
            </w:pPr>
          </w:p>
        </w:tc>
        <w:tc>
          <w:tcPr>
            <w:tcW w:w="3032" w:type="pct"/>
            <w:vAlign w:val="center"/>
          </w:tcPr>
          <w:p w14:paraId="1C7125F2"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El proponente debe garantizar la calidad del procedimiento de la tanatopraxia en el cual es el conjunto de prácticas que se realizan sobre un cadáver, desarrollando y aplicando métodos tanto para su higienización, conservación, embalsamamiento, restauración, reconstrucción y cuidado estético del cadáver, para que tenga el aspecto más natural de presentación del cuerpo; de acuerdo a las normas sanitarias establecidas para tal fin en la Resolución 5194 de 2010 del Ministerio de la Protección Social y de conformidad con las normas legales vigentes además de lo dispuesto por la autoridad competente.</w:t>
            </w:r>
          </w:p>
          <w:p w14:paraId="3BC97641"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Se debe garantizar por parte del oferente la preservación del cadáver, revisando cuantas veces sea necesario que se cumpla con la condición durante la prestación del servicio, desplazamiento y destino final.</w:t>
            </w:r>
          </w:p>
          <w:p w14:paraId="3ACA5E13"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Así mismo, el contratista garantizará las condiciones sanitarias como elementos de protección personal del personal que realiza el traslado y manipulación del cadáver.</w:t>
            </w:r>
          </w:p>
        </w:tc>
        <w:tc>
          <w:tcPr>
            <w:tcW w:w="425" w:type="pct"/>
          </w:tcPr>
          <w:p w14:paraId="356DF1C6" w14:textId="77777777" w:rsidR="00DF2111" w:rsidRPr="00DF2111" w:rsidRDefault="00DF2111" w:rsidP="009F2081">
            <w:pPr>
              <w:jc w:val="both"/>
              <w:rPr>
                <w:rFonts w:ascii="Arial" w:eastAsia="MS Mincho" w:hAnsi="Arial" w:cs="Arial"/>
                <w:sz w:val="16"/>
                <w:szCs w:val="16"/>
              </w:rPr>
            </w:pPr>
          </w:p>
        </w:tc>
        <w:tc>
          <w:tcPr>
            <w:tcW w:w="528" w:type="pct"/>
          </w:tcPr>
          <w:p w14:paraId="54E4AAF6" w14:textId="77777777" w:rsidR="00DF2111" w:rsidRPr="00DF2111" w:rsidRDefault="00DF2111" w:rsidP="009F2081">
            <w:pPr>
              <w:jc w:val="both"/>
              <w:rPr>
                <w:rFonts w:ascii="Arial" w:eastAsia="MS Mincho" w:hAnsi="Arial" w:cs="Arial"/>
                <w:sz w:val="16"/>
                <w:szCs w:val="16"/>
              </w:rPr>
            </w:pPr>
          </w:p>
        </w:tc>
      </w:tr>
      <w:tr w:rsidR="00DF2111" w:rsidRPr="00DF2111" w14:paraId="06FD02AC" w14:textId="637F8618" w:rsidTr="7B62DA10">
        <w:trPr>
          <w:trHeight w:val="427"/>
        </w:trPr>
        <w:tc>
          <w:tcPr>
            <w:tcW w:w="218" w:type="pct"/>
            <w:vAlign w:val="center"/>
          </w:tcPr>
          <w:p w14:paraId="773C5B10" w14:textId="77777777" w:rsidR="00DF2111" w:rsidRPr="00DF2111" w:rsidRDefault="00DF2111">
            <w:pPr>
              <w:numPr>
                <w:ilvl w:val="0"/>
                <w:numId w:val="29"/>
              </w:numPr>
              <w:contextualSpacing/>
              <w:jc w:val="center"/>
              <w:rPr>
                <w:rFonts w:ascii="Arial" w:hAnsi="Arial" w:cs="Arial"/>
                <w:sz w:val="16"/>
                <w:szCs w:val="16"/>
              </w:rPr>
            </w:pPr>
          </w:p>
        </w:tc>
        <w:tc>
          <w:tcPr>
            <w:tcW w:w="798" w:type="pct"/>
            <w:vAlign w:val="center"/>
          </w:tcPr>
          <w:p w14:paraId="617E679A" w14:textId="77777777" w:rsidR="00DF2111" w:rsidRPr="00DF2111" w:rsidRDefault="00DF2111" w:rsidP="009F2081">
            <w:pPr>
              <w:jc w:val="center"/>
              <w:rPr>
                <w:rFonts w:ascii="Arial" w:eastAsia="MS Mincho" w:hAnsi="Arial" w:cs="Arial"/>
                <w:b/>
                <w:bCs/>
                <w:sz w:val="16"/>
                <w:szCs w:val="16"/>
              </w:rPr>
            </w:pPr>
            <w:r w:rsidRPr="00DF2111">
              <w:rPr>
                <w:rFonts w:ascii="Arial" w:eastAsia="MS Mincho" w:hAnsi="Arial" w:cs="Arial"/>
                <w:b/>
                <w:bCs/>
                <w:sz w:val="16"/>
                <w:szCs w:val="16"/>
              </w:rPr>
              <w:t>TANATOESTÉTICA</w:t>
            </w:r>
          </w:p>
        </w:tc>
        <w:tc>
          <w:tcPr>
            <w:tcW w:w="3032" w:type="pct"/>
            <w:vAlign w:val="center"/>
          </w:tcPr>
          <w:p w14:paraId="49596ED0"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Se realiza por solicitud de la familia o el encargado del cuerpo, que corresponde al maquillaje y peluquería para conseguir que el fallecido muestre la mejor imagen posible.</w:t>
            </w:r>
          </w:p>
        </w:tc>
        <w:tc>
          <w:tcPr>
            <w:tcW w:w="425" w:type="pct"/>
          </w:tcPr>
          <w:p w14:paraId="3480596C" w14:textId="77777777" w:rsidR="00DF2111" w:rsidRPr="00DF2111" w:rsidRDefault="00DF2111" w:rsidP="009F2081">
            <w:pPr>
              <w:jc w:val="both"/>
              <w:rPr>
                <w:rFonts w:ascii="Arial" w:eastAsia="MS Mincho" w:hAnsi="Arial" w:cs="Arial"/>
                <w:sz w:val="16"/>
                <w:szCs w:val="16"/>
              </w:rPr>
            </w:pPr>
          </w:p>
        </w:tc>
        <w:tc>
          <w:tcPr>
            <w:tcW w:w="528" w:type="pct"/>
          </w:tcPr>
          <w:p w14:paraId="2E4821AF" w14:textId="77777777" w:rsidR="00DF2111" w:rsidRPr="00DF2111" w:rsidRDefault="00DF2111" w:rsidP="009F2081">
            <w:pPr>
              <w:jc w:val="both"/>
              <w:rPr>
                <w:rFonts w:ascii="Arial" w:eastAsia="MS Mincho" w:hAnsi="Arial" w:cs="Arial"/>
                <w:sz w:val="16"/>
                <w:szCs w:val="16"/>
              </w:rPr>
            </w:pPr>
          </w:p>
        </w:tc>
      </w:tr>
      <w:tr w:rsidR="00DF2111" w:rsidRPr="00DF2111" w14:paraId="63590E1E" w14:textId="2040FDAF" w:rsidTr="00474CDB">
        <w:trPr>
          <w:trHeight w:val="892"/>
        </w:trPr>
        <w:tc>
          <w:tcPr>
            <w:tcW w:w="218" w:type="pct"/>
            <w:vAlign w:val="center"/>
          </w:tcPr>
          <w:p w14:paraId="335C438C" w14:textId="77777777" w:rsidR="00DF2111" w:rsidRPr="00DF2111" w:rsidRDefault="00DF2111">
            <w:pPr>
              <w:numPr>
                <w:ilvl w:val="0"/>
                <w:numId w:val="29"/>
              </w:numPr>
              <w:contextualSpacing/>
              <w:jc w:val="center"/>
              <w:rPr>
                <w:rFonts w:ascii="Arial" w:hAnsi="Arial" w:cs="Arial"/>
                <w:sz w:val="16"/>
                <w:szCs w:val="16"/>
              </w:rPr>
            </w:pPr>
          </w:p>
        </w:tc>
        <w:tc>
          <w:tcPr>
            <w:tcW w:w="798" w:type="pct"/>
            <w:vAlign w:val="center"/>
          </w:tcPr>
          <w:p w14:paraId="75981B23" w14:textId="77777777" w:rsidR="00DF2111" w:rsidRPr="00DF2111" w:rsidRDefault="00DF2111" w:rsidP="009F2081">
            <w:pPr>
              <w:jc w:val="center"/>
              <w:rPr>
                <w:rFonts w:ascii="Arial" w:eastAsia="MS Mincho" w:hAnsi="Arial" w:cs="Arial"/>
                <w:b/>
                <w:bCs/>
                <w:sz w:val="16"/>
                <w:szCs w:val="16"/>
              </w:rPr>
            </w:pPr>
            <w:r w:rsidRPr="00DF2111">
              <w:rPr>
                <w:rFonts w:ascii="Arial" w:eastAsia="MS Mincho" w:hAnsi="Arial" w:cs="Arial"/>
                <w:b/>
                <w:bCs/>
                <w:sz w:val="16"/>
                <w:szCs w:val="16"/>
              </w:rPr>
              <w:t>COFRE, ATAÚD O FÉRETRO</w:t>
            </w:r>
          </w:p>
        </w:tc>
        <w:tc>
          <w:tcPr>
            <w:tcW w:w="3032" w:type="pct"/>
            <w:vAlign w:val="center"/>
          </w:tcPr>
          <w:p w14:paraId="67560047" w14:textId="77777777" w:rsidR="00DF2111" w:rsidRPr="00DF2111" w:rsidRDefault="00DF2111" w:rsidP="009F2081">
            <w:pPr>
              <w:jc w:val="both"/>
              <w:rPr>
                <w:rFonts w:ascii="Arial" w:hAnsi="Arial" w:cs="Arial"/>
                <w:sz w:val="16"/>
                <w:szCs w:val="16"/>
              </w:rPr>
            </w:pPr>
            <w:r w:rsidRPr="00DF2111">
              <w:rPr>
                <w:rFonts w:ascii="Arial" w:hAnsi="Arial" w:cs="Arial"/>
                <w:sz w:val="16"/>
                <w:szCs w:val="16"/>
              </w:rPr>
              <w:t>Cofres, ataúdes o féretros de gama media, media tapa en vidrio - cobertura a nivel nacional – especificaciones técnicas</w:t>
            </w:r>
          </w:p>
          <w:p w14:paraId="695599A7" w14:textId="77777777" w:rsidR="00DF2111" w:rsidRPr="00DF2111" w:rsidRDefault="00DF2111">
            <w:pPr>
              <w:numPr>
                <w:ilvl w:val="0"/>
                <w:numId w:val="23"/>
              </w:numPr>
              <w:ind w:left="349" w:hanging="349"/>
              <w:contextualSpacing/>
              <w:jc w:val="both"/>
              <w:rPr>
                <w:rFonts w:ascii="Arial" w:hAnsi="Arial" w:cs="Arial"/>
                <w:sz w:val="16"/>
                <w:szCs w:val="16"/>
              </w:rPr>
            </w:pPr>
            <w:r w:rsidRPr="00DF2111">
              <w:rPr>
                <w:rFonts w:ascii="Arial" w:hAnsi="Arial" w:cs="Arial"/>
                <w:sz w:val="16"/>
                <w:szCs w:val="16"/>
              </w:rPr>
              <w:t xml:space="preserve">Medidas: Largo: Entre 190 a 200 </w:t>
            </w:r>
            <w:r w:rsidRPr="00DF2111">
              <w:rPr>
                <w:rFonts w:ascii="Arial" w:eastAsia="MS Mincho" w:hAnsi="Arial" w:cs="Arial"/>
                <w:sz w:val="16"/>
                <w:szCs w:val="16"/>
              </w:rPr>
              <w:t>centímetros</w:t>
            </w:r>
            <w:r w:rsidRPr="00DF2111">
              <w:rPr>
                <w:rFonts w:ascii="Arial" w:hAnsi="Arial" w:cs="Arial"/>
                <w:sz w:val="16"/>
                <w:szCs w:val="16"/>
              </w:rPr>
              <w:t xml:space="preserve">. </w:t>
            </w:r>
          </w:p>
          <w:p w14:paraId="13F49129" w14:textId="77777777" w:rsidR="00DF2111" w:rsidRPr="00DF2111" w:rsidRDefault="00DF2111">
            <w:pPr>
              <w:numPr>
                <w:ilvl w:val="0"/>
                <w:numId w:val="23"/>
              </w:numPr>
              <w:ind w:left="349" w:hanging="349"/>
              <w:contextualSpacing/>
              <w:jc w:val="both"/>
              <w:rPr>
                <w:rFonts w:ascii="Arial" w:eastAsia="MS Mincho" w:hAnsi="Arial" w:cs="Arial"/>
                <w:sz w:val="16"/>
                <w:szCs w:val="16"/>
              </w:rPr>
            </w:pPr>
            <w:r w:rsidRPr="00DF2111">
              <w:rPr>
                <w:rFonts w:ascii="Arial" w:eastAsia="MS Mincho" w:hAnsi="Arial" w:cs="Arial"/>
                <w:sz w:val="16"/>
                <w:szCs w:val="16"/>
              </w:rPr>
              <w:t xml:space="preserve">Ancho: Entre 55 a 80 centímetros. </w:t>
            </w:r>
          </w:p>
          <w:p w14:paraId="28717E2E" w14:textId="77777777" w:rsidR="00DF2111" w:rsidRPr="00DF2111" w:rsidRDefault="00DF2111">
            <w:pPr>
              <w:numPr>
                <w:ilvl w:val="0"/>
                <w:numId w:val="23"/>
              </w:numPr>
              <w:ind w:left="349" w:hanging="349"/>
              <w:contextualSpacing/>
              <w:jc w:val="both"/>
              <w:rPr>
                <w:rFonts w:ascii="Arial" w:hAnsi="Arial" w:cs="Arial"/>
                <w:sz w:val="16"/>
                <w:szCs w:val="16"/>
              </w:rPr>
            </w:pPr>
            <w:r w:rsidRPr="00DF2111">
              <w:rPr>
                <w:rFonts w:ascii="Arial" w:hAnsi="Arial" w:cs="Arial"/>
                <w:sz w:val="16"/>
                <w:szCs w:val="16"/>
              </w:rPr>
              <w:t xml:space="preserve">Alto: Entre 45 a 50 </w:t>
            </w:r>
            <w:r w:rsidRPr="00DF2111">
              <w:rPr>
                <w:rFonts w:ascii="Arial" w:eastAsia="MS Mincho" w:hAnsi="Arial" w:cs="Arial"/>
                <w:sz w:val="16"/>
                <w:szCs w:val="16"/>
              </w:rPr>
              <w:t>centímetros</w:t>
            </w:r>
            <w:r w:rsidRPr="00DF2111">
              <w:rPr>
                <w:rFonts w:ascii="Arial" w:hAnsi="Arial" w:cs="Arial"/>
                <w:sz w:val="16"/>
                <w:szCs w:val="16"/>
              </w:rPr>
              <w:t xml:space="preserve">. </w:t>
            </w:r>
          </w:p>
          <w:p w14:paraId="25026B9A" w14:textId="77777777" w:rsidR="00DF2111" w:rsidRPr="00DF2111" w:rsidRDefault="00DF2111">
            <w:pPr>
              <w:numPr>
                <w:ilvl w:val="0"/>
                <w:numId w:val="23"/>
              </w:numPr>
              <w:ind w:left="349" w:hanging="349"/>
              <w:contextualSpacing/>
              <w:jc w:val="both"/>
              <w:rPr>
                <w:rFonts w:ascii="Arial" w:hAnsi="Arial" w:cs="Arial"/>
                <w:sz w:val="16"/>
                <w:szCs w:val="16"/>
              </w:rPr>
            </w:pPr>
            <w:r w:rsidRPr="00DF2111">
              <w:rPr>
                <w:rFonts w:ascii="Arial" w:hAnsi="Arial" w:cs="Arial"/>
                <w:sz w:val="16"/>
                <w:szCs w:val="16"/>
              </w:rPr>
              <w:t xml:space="preserve">Materiales: Aglomerados (MDF) y un 3% en madera tratada curada y de plantaciones renovables. </w:t>
            </w:r>
          </w:p>
          <w:p w14:paraId="68E6B1F5" w14:textId="77777777" w:rsidR="00DF2111" w:rsidRPr="00DF2111" w:rsidRDefault="00DF2111">
            <w:pPr>
              <w:numPr>
                <w:ilvl w:val="0"/>
                <w:numId w:val="23"/>
              </w:numPr>
              <w:ind w:left="349" w:hanging="349"/>
              <w:contextualSpacing/>
              <w:jc w:val="both"/>
              <w:rPr>
                <w:rFonts w:ascii="Arial" w:hAnsi="Arial" w:cs="Arial"/>
                <w:sz w:val="16"/>
                <w:szCs w:val="16"/>
              </w:rPr>
            </w:pPr>
            <w:r w:rsidRPr="00DF2111">
              <w:rPr>
                <w:rFonts w:ascii="Arial" w:hAnsi="Arial" w:cs="Arial"/>
                <w:sz w:val="16"/>
                <w:szCs w:val="16"/>
              </w:rPr>
              <w:t>Capacidad mínima de Cargue: 200 kilos.</w:t>
            </w:r>
          </w:p>
          <w:p w14:paraId="7545FAFD" w14:textId="77777777" w:rsidR="00DF2111" w:rsidRPr="00DF2111" w:rsidRDefault="00DF2111">
            <w:pPr>
              <w:numPr>
                <w:ilvl w:val="0"/>
                <w:numId w:val="23"/>
              </w:numPr>
              <w:ind w:left="349" w:hanging="349"/>
              <w:contextualSpacing/>
              <w:jc w:val="both"/>
              <w:rPr>
                <w:rFonts w:ascii="Arial" w:hAnsi="Arial" w:cs="Arial"/>
                <w:sz w:val="16"/>
                <w:szCs w:val="16"/>
              </w:rPr>
            </w:pPr>
            <w:r w:rsidRPr="00DF2111">
              <w:rPr>
                <w:rFonts w:ascii="Arial" w:hAnsi="Arial" w:cs="Arial"/>
                <w:sz w:val="16"/>
                <w:szCs w:val="16"/>
              </w:rPr>
              <w:t xml:space="preserve">Pinturas: Especiales entonadas por personal calificado. </w:t>
            </w:r>
          </w:p>
          <w:p w14:paraId="18BAA6D6" w14:textId="77777777" w:rsidR="00DF2111" w:rsidRPr="00DF2111" w:rsidRDefault="00DF2111">
            <w:pPr>
              <w:numPr>
                <w:ilvl w:val="0"/>
                <w:numId w:val="23"/>
              </w:numPr>
              <w:ind w:left="349" w:hanging="349"/>
              <w:contextualSpacing/>
              <w:jc w:val="both"/>
              <w:rPr>
                <w:rFonts w:ascii="Arial" w:hAnsi="Arial" w:cs="Arial"/>
                <w:sz w:val="16"/>
                <w:szCs w:val="16"/>
              </w:rPr>
            </w:pPr>
            <w:r w:rsidRPr="00DF2111">
              <w:rPr>
                <w:rFonts w:ascii="Arial" w:hAnsi="Arial" w:cs="Arial"/>
                <w:sz w:val="16"/>
                <w:szCs w:val="16"/>
              </w:rPr>
              <w:t xml:space="preserve">Colores en acabado </w:t>
            </w:r>
            <w:proofErr w:type="spellStart"/>
            <w:r w:rsidRPr="00DF2111">
              <w:rPr>
                <w:rFonts w:ascii="Arial" w:hAnsi="Arial" w:cs="Arial"/>
                <w:sz w:val="16"/>
                <w:szCs w:val="16"/>
              </w:rPr>
              <w:t>semi-mate</w:t>
            </w:r>
            <w:proofErr w:type="spellEnd"/>
            <w:r w:rsidRPr="00DF2111">
              <w:rPr>
                <w:rFonts w:ascii="Arial" w:hAnsi="Arial" w:cs="Arial"/>
                <w:sz w:val="16"/>
                <w:szCs w:val="16"/>
              </w:rPr>
              <w:t xml:space="preserve">. </w:t>
            </w:r>
          </w:p>
          <w:p w14:paraId="4B9F1B03" w14:textId="77777777" w:rsidR="00DF2111" w:rsidRPr="00DF2111" w:rsidRDefault="00DF2111">
            <w:pPr>
              <w:numPr>
                <w:ilvl w:val="0"/>
                <w:numId w:val="23"/>
              </w:numPr>
              <w:ind w:left="349" w:hanging="349"/>
              <w:contextualSpacing/>
              <w:jc w:val="both"/>
              <w:rPr>
                <w:rFonts w:ascii="Arial" w:eastAsia="MS Mincho" w:hAnsi="Arial" w:cs="Arial"/>
                <w:sz w:val="16"/>
                <w:szCs w:val="16"/>
              </w:rPr>
            </w:pPr>
            <w:r w:rsidRPr="00DF2111">
              <w:rPr>
                <w:rFonts w:ascii="Arial" w:hAnsi="Arial" w:cs="Arial"/>
                <w:sz w:val="16"/>
                <w:szCs w:val="16"/>
              </w:rPr>
              <w:t xml:space="preserve">Tapizado: Capitoneado-Acolchado con Seda Brillante Nieve-Cartón especial secante e impermeabilizante, VIDRIO (plano especial para cofre) Transparente, Bouquet, Edredón acolchado, manija (agarradera) en madera de tres secciones por cada lado o larga con tornillo roscado, con tuerca y arandela, herrajes y bisagras doradas. </w:t>
            </w:r>
          </w:p>
          <w:p w14:paraId="31DC0F91" w14:textId="77777777" w:rsidR="00DF2111" w:rsidRPr="00DF2111" w:rsidRDefault="00DF2111">
            <w:pPr>
              <w:numPr>
                <w:ilvl w:val="0"/>
                <w:numId w:val="23"/>
              </w:numPr>
              <w:ind w:left="349" w:hanging="349"/>
              <w:contextualSpacing/>
              <w:jc w:val="both"/>
              <w:rPr>
                <w:rFonts w:ascii="Arial" w:hAnsi="Arial" w:cs="Arial"/>
                <w:sz w:val="16"/>
                <w:szCs w:val="16"/>
              </w:rPr>
            </w:pPr>
            <w:r w:rsidRPr="00DF2111">
              <w:rPr>
                <w:rFonts w:ascii="Arial" w:hAnsi="Arial" w:cs="Arial"/>
                <w:sz w:val="16"/>
                <w:szCs w:val="16"/>
              </w:rPr>
              <w:lastRenderedPageBreak/>
              <w:t>Cofre, ataúd o féretro</w:t>
            </w:r>
            <w:r w:rsidRPr="00DF2111">
              <w:rPr>
                <w:rFonts w:ascii="Arial" w:eastAsia="MS Mincho" w:hAnsi="Arial" w:cs="Arial"/>
                <w:sz w:val="16"/>
                <w:szCs w:val="16"/>
              </w:rPr>
              <w:t xml:space="preserve"> (cuyo costo incluido el IVA no debe superar, para el personal de auxiliares bachilleres y de policía y estudiantes de las escuelas de formación, cadetes y alférez hasta 1 S.M.L.M.V”, cumpliendo con lo establecido en el artículo 21º “Servicios que cubre el auxilio funerario” de la Resolución 02551 del 10 de junio de 2015.</w:t>
            </w:r>
          </w:p>
          <w:p w14:paraId="624E0078" w14:textId="77777777" w:rsidR="00DF2111" w:rsidRPr="00DF2111" w:rsidRDefault="00DF2111" w:rsidP="009F2081">
            <w:pPr>
              <w:ind w:left="349"/>
              <w:contextualSpacing/>
              <w:jc w:val="both"/>
              <w:rPr>
                <w:rFonts w:ascii="Arial" w:hAnsi="Arial" w:cs="Arial"/>
                <w:sz w:val="16"/>
                <w:szCs w:val="16"/>
              </w:rPr>
            </w:pPr>
          </w:p>
          <w:p w14:paraId="6574F0C8" w14:textId="77777777" w:rsidR="00DF2111" w:rsidRPr="00DF2111" w:rsidRDefault="00DF2111" w:rsidP="009F2081">
            <w:pPr>
              <w:jc w:val="both"/>
              <w:rPr>
                <w:rFonts w:ascii="Arial" w:hAnsi="Arial" w:cs="Arial"/>
                <w:sz w:val="16"/>
                <w:szCs w:val="16"/>
              </w:rPr>
            </w:pPr>
            <w:r w:rsidRPr="00DF2111">
              <w:rPr>
                <w:rFonts w:ascii="Arial" w:hAnsi="Arial" w:cs="Arial"/>
                <w:b/>
                <w:sz w:val="16"/>
                <w:szCs w:val="16"/>
              </w:rPr>
              <w:t>Nota</w:t>
            </w:r>
            <w:r w:rsidRPr="00DF2111">
              <w:rPr>
                <w:rFonts w:ascii="Arial" w:hAnsi="Arial" w:cs="Arial"/>
                <w:sz w:val="16"/>
                <w:szCs w:val="16"/>
              </w:rPr>
              <w:t xml:space="preserve">: En los casos donde se requieran Cofre, ataúd o féretro TIPO EXTRA O SUPER EXTRA, por el tamaño del fallecido (estatura, obesidad, etc.), el contratante deberá suministrar un Cofre, ataúd o féretro del tamaño requerido con las mismas características del paquete al cual pertenezca, sin costo adicional. </w:t>
            </w:r>
          </w:p>
          <w:p w14:paraId="524605CB" w14:textId="77777777" w:rsidR="00DF2111" w:rsidRPr="00DF2111" w:rsidRDefault="00DF2111" w:rsidP="009F2081">
            <w:pPr>
              <w:jc w:val="both"/>
              <w:rPr>
                <w:rFonts w:ascii="Arial" w:hAnsi="Arial" w:cs="Arial"/>
                <w:sz w:val="16"/>
                <w:szCs w:val="16"/>
              </w:rPr>
            </w:pPr>
            <w:r w:rsidRPr="00DF2111">
              <w:rPr>
                <w:rFonts w:ascii="Arial" w:hAnsi="Arial" w:cs="Arial"/>
                <w:sz w:val="16"/>
                <w:szCs w:val="16"/>
              </w:rPr>
              <w:t>Cuando por algún motivo se presenten desperfectos o daños en los Cofres, ataúdes o féretros, durante los traslados aéreos, fluviales o terrestres, el contratista que se derive del presente proceso, deberá remplazarlo sin ningún costo adicional a la administración. De acuerdo a lo estipulado en la Resolución 5194 de 2010 del Ministerio de la Protección Social.</w:t>
            </w:r>
          </w:p>
        </w:tc>
        <w:tc>
          <w:tcPr>
            <w:tcW w:w="425" w:type="pct"/>
          </w:tcPr>
          <w:p w14:paraId="25DCEB88" w14:textId="77777777" w:rsidR="00DF2111" w:rsidRPr="00DF2111" w:rsidRDefault="00DF2111" w:rsidP="009F2081">
            <w:pPr>
              <w:jc w:val="both"/>
              <w:rPr>
                <w:rFonts w:ascii="Arial" w:hAnsi="Arial" w:cs="Arial"/>
                <w:sz w:val="16"/>
                <w:szCs w:val="16"/>
              </w:rPr>
            </w:pPr>
          </w:p>
        </w:tc>
        <w:tc>
          <w:tcPr>
            <w:tcW w:w="528" w:type="pct"/>
          </w:tcPr>
          <w:p w14:paraId="7850E482" w14:textId="77777777" w:rsidR="00DF2111" w:rsidRPr="00DF2111" w:rsidRDefault="00DF2111" w:rsidP="009F2081">
            <w:pPr>
              <w:jc w:val="both"/>
              <w:rPr>
                <w:rFonts w:ascii="Arial" w:hAnsi="Arial" w:cs="Arial"/>
                <w:sz w:val="16"/>
                <w:szCs w:val="16"/>
              </w:rPr>
            </w:pPr>
          </w:p>
        </w:tc>
      </w:tr>
      <w:tr w:rsidR="00DF2111" w:rsidRPr="00DF2111" w14:paraId="3E3C7D72" w14:textId="525B496F" w:rsidTr="7B62DA10">
        <w:trPr>
          <w:trHeight w:val="807"/>
        </w:trPr>
        <w:tc>
          <w:tcPr>
            <w:tcW w:w="218" w:type="pct"/>
            <w:vAlign w:val="center"/>
          </w:tcPr>
          <w:p w14:paraId="6A7F78C7" w14:textId="77777777" w:rsidR="00DF2111" w:rsidRPr="00DF2111" w:rsidRDefault="00DF2111">
            <w:pPr>
              <w:numPr>
                <w:ilvl w:val="0"/>
                <w:numId w:val="29"/>
              </w:numPr>
              <w:contextualSpacing/>
              <w:jc w:val="center"/>
              <w:rPr>
                <w:rFonts w:ascii="Arial" w:hAnsi="Arial" w:cs="Arial"/>
                <w:sz w:val="16"/>
                <w:szCs w:val="16"/>
              </w:rPr>
            </w:pPr>
          </w:p>
        </w:tc>
        <w:tc>
          <w:tcPr>
            <w:tcW w:w="798" w:type="pct"/>
            <w:vAlign w:val="center"/>
          </w:tcPr>
          <w:p w14:paraId="37494901" w14:textId="77777777" w:rsidR="00DF2111" w:rsidRPr="00DF2111" w:rsidRDefault="00DF2111" w:rsidP="009F2081">
            <w:pPr>
              <w:spacing w:after="0"/>
              <w:jc w:val="center"/>
              <w:rPr>
                <w:rFonts w:ascii="Arial" w:eastAsia="MS Mincho" w:hAnsi="Arial" w:cs="Arial"/>
                <w:b/>
                <w:bCs/>
                <w:sz w:val="16"/>
                <w:szCs w:val="16"/>
              </w:rPr>
            </w:pPr>
            <w:r w:rsidRPr="00DF2111">
              <w:rPr>
                <w:rFonts w:ascii="Arial" w:eastAsia="MS Mincho" w:hAnsi="Arial" w:cs="Arial"/>
                <w:b/>
                <w:bCs/>
                <w:sz w:val="16"/>
                <w:szCs w:val="16"/>
              </w:rPr>
              <w:t>CINTA PARA</w:t>
            </w:r>
          </w:p>
          <w:p w14:paraId="1182759F" w14:textId="77777777" w:rsidR="00DF2111" w:rsidRPr="00DF2111" w:rsidRDefault="00DF2111" w:rsidP="009F2081">
            <w:pPr>
              <w:spacing w:after="0"/>
              <w:jc w:val="center"/>
              <w:rPr>
                <w:rFonts w:ascii="Arial" w:eastAsia="MS Mincho" w:hAnsi="Arial" w:cs="Arial"/>
                <w:sz w:val="16"/>
                <w:szCs w:val="16"/>
              </w:rPr>
            </w:pPr>
            <w:r w:rsidRPr="00DF2111">
              <w:rPr>
                <w:rFonts w:ascii="Arial" w:eastAsia="MS Mincho" w:hAnsi="Arial" w:cs="Arial"/>
                <w:b/>
                <w:bCs/>
                <w:sz w:val="16"/>
                <w:szCs w:val="16"/>
              </w:rPr>
              <w:t>CARROZA FÚNEBRE</w:t>
            </w:r>
          </w:p>
        </w:tc>
        <w:tc>
          <w:tcPr>
            <w:tcW w:w="3032" w:type="pct"/>
            <w:vAlign w:val="center"/>
          </w:tcPr>
          <w:p w14:paraId="54E70876"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 xml:space="preserve">Membretada con el grado y nombre completo de fallecido, con letras y escudo de la Policía Nacional entre 4,5 y 5,5 centímetros, en color dorado impresas al calor o pegadas en cinta azul cobalto de largo entre 1,50 y 1,60 metros y   de ancho   entre   7,5   y   8,5 centímetros. </w:t>
            </w:r>
          </w:p>
        </w:tc>
        <w:tc>
          <w:tcPr>
            <w:tcW w:w="425" w:type="pct"/>
          </w:tcPr>
          <w:p w14:paraId="0CB621E2" w14:textId="77777777" w:rsidR="00DF2111" w:rsidRPr="00DF2111" w:rsidRDefault="00DF2111" w:rsidP="009F2081">
            <w:pPr>
              <w:jc w:val="both"/>
              <w:rPr>
                <w:rFonts w:ascii="Arial" w:eastAsia="MS Mincho" w:hAnsi="Arial" w:cs="Arial"/>
                <w:sz w:val="16"/>
                <w:szCs w:val="16"/>
              </w:rPr>
            </w:pPr>
          </w:p>
        </w:tc>
        <w:tc>
          <w:tcPr>
            <w:tcW w:w="528" w:type="pct"/>
          </w:tcPr>
          <w:p w14:paraId="131D0B0F" w14:textId="77777777" w:rsidR="00DF2111" w:rsidRPr="00DF2111" w:rsidRDefault="00DF2111" w:rsidP="009F2081">
            <w:pPr>
              <w:jc w:val="both"/>
              <w:rPr>
                <w:rFonts w:ascii="Arial" w:eastAsia="MS Mincho" w:hAnsi="Arial" w:cs="Arial"/>
                <w:sz w:val="16"/>
                <w:szCs w:val="16"/>
              </w:rPr>
            </w:pPr>
          </w:p>
        </w:tc>
      </w:tr>
      <w:tr w:rsidR="00DF2111" w:rsidRPr="00DF2111" w14:paraId="1407B963" w14:textId="5C3DE8DB" w:rsidTr="7B62DA10">
        <w:tc>
          <w:tcPr>
            <w:tcW w:w="218" w:type="pct"/>
            <w:vAlign w:val="center"/>
          </w:tcPr>
          <w:p w14:paraId="31A54B71" w14:textId="77777777" w:rsidR="00DF2111" w:rsidRPr="00DF2111" w:rsidRDefault="00DF2111">
            <w:pPr>
              <w:numPr>
                <w:ilvl w:val="0"/>
                <w:numId w:val="29"/>
              </w:numPr>
              <w:contextualSpacing/>
              <w:jc w:val="center"/>
              <w:rPr>
                <w:rFonts w:ascii="Arial" w:hAnsi="Arial" w:cs="Arial"/>
                <w:sz w:val="16"/>
                <w:szCs w:val="16"/>
              </w:rPr>
            </w:pPr>
          </w:p>
        </w:tc>
        <w:tc>
          <w:tcPr>
            <w:tcW w:w="798" w:type="pct"/>
            <w:vAlign w:val="center"/>
          </w:tcPr>
          <w:p w14:paraId="2D4BFD67" w14:textId="77777777" w:rsidR="00DF2111" w:rsidRPr="00DF2111" w:rsidRDefault="00DF2111" w:rsidP="009F2081">
            <w:pPr>
              <w:spacing w:after="0"/>
              <w:jc w:val="center"/>
              <w:rPr>
                <w:rFonts w:ascii="Arial" w:eastAsia="MS Mincho" w:hAnsi="Arial" w:cs="Arial"/>
                <w:b/>
                <w:bCs/>
                <w:sz w:val="16"/>
                <w:szCs w:val="16"/>
              </w:rPr>
            </w:pPr>
            <w:r w:rsidRPr="00DF2111">
              <w:rPr>
                <w:rFonts w:ascii="Arial" w:eastAsia="MS Mincho" w:hAnsi="Arial" w:cs="Arial"/>
                <w:b/>
                <w:bCs/>
                <w:sz w:val="16"/>
                <w:szCs w:val="16"/>
              </w:rPr>
              <w:t>BOLSA RECUPERACIÓN DE</w:t>
            </w:r>
          </w:p>
          <w:p w14:paraId="5745199B" w14:textId="77777777" w:rsidR="00DF2111" w:rsidRPr="00DF2111" w:rsidRDefault="00DF2111" w:rsidP="009F2081">
            <w:pPr>
              <w:spacing w:after="0"/>
              <w:jc w:val="center"/>
              <w:rPr>
                <w:rFonts w:ascii="Arial" w:eastAsia="MS Mincho" w:hAnsi="Arial" w:cs="Arial"/>
                <w:b/>
                <w:bCs/>
                <w:sz w:val="16"/>
                <w:szCs w:val="16"/>
              </w:rPr>
            </w:pPr>
            <w:r w:rsidRPr="00DF2111">
              <w:rPr>
                <w:rFonts w:ascii="Arial" w:eastAsia="MS Mincho" w:hAnsi="Arial" w:cs="Arial"/>
                <w:b/>
                <w:bCs/>
                <w:sz w:val="16"/>
                <w:szCs w:val="16"/>
              </w:rPr>
              <w:t>CADÁVERES</w:t>
            </w:r>
          </w:p>
        </w:tc>
        <w:tc>
          <w:tcPr>
            <w:tcW w:w="3032" w:type="pct"/>
            <w:vAlign w:val="center"/>
          </w:tcPr>
          <w:p w14:paraId="0203A6AC"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Una bolsa de recuperación de cadáveres por cada fallecido que cumpla con las siguientes especificaciones:</w:t>
            </w:r>
          </w:p>
          <w:p w14:paraId="611DB42D" w14:textId="77777777" w:rsidR="00DF2111" w:rsidRPr="00DF2111" w:rsidRDefault="00DF2111">
            <w:pPr>
              <w:numPr>
                <w:ilvl w:val="0"/>
                <w:numId w:val="24"/>
              </w:numPr>
              <w:ind w:left="349" w:hanging="349"/>
              <w:contextualSpacing/>
              <w:jc w:val="both"/>
              <w:rPr>
                <w:rFonts w:ascii="Arial" w:eastAsia="MS Mincho" w:hAnsi="Arial" w:cs="Arial"/>
                <w:sz w:val="16"/>
                <w:szCs w:val="16"/>
              </w:rPr>
            </w:pPr>
            <w:r w:rsidRPr="00DF2111">
              <w:rPr>
                <w:rFonts w:ascii="Arial" w:eastAsia="MS Mincho" w:hAnsi="Arial" w:cs="Arial"/>
                <w:sz w:val="16"/>
                <w:szCs w:val="16"/>
              </w:rPr>
              <w:t>Fabricada en lona impermeable 100% lavable.</w:t>
            </w:r>
          </w:p>
          <w:p w14:paraId="4B961C2F" w14:textId="77777777" w:rsidR="00DF2111" w:rsidRPr="00DF2111" w:rsidRDefault="00DF2111">
            <w:pPr>
              <w:numPr>
                <w:ilvl w:val="0"/>
                <w:numId w:val="24"/>
              </w:numPr>
              <w:ind w:left="349" w:hanging="349"/>
              <w:contextualSpacing/>
              <w:jc w:val="both"/>
              <w:rPr>
                <w:rFonts w:ascii="Arial" w:eastAsia="MS Mincho" w:hAnsi="Arial" w:cs="Arial"/>
                <w:sz w:val="16"/>
                <w:szCs w:val="16"/>
              </w:rPr>
            </w:pPr>
            <w:r w:rsidRPr="00DF2111">
              <w:rPr>
                <w:rFonts w:ascii="Arial" w:eastAsia="MS Mincho" w:hAnsi="Arial" w:cs="Arial"/>
                <w:sz w:val="16"/>
                <w:szCs w:val="16"/>
              </w:rPr>
              <w:t>Color blanco.</w:t>
            </w:r>
          </w:p>
          <w:p w14:paraId="58C40EE4" w14:textId="77777777" w:rsidR="00DF2111" w:rsidRPr="00DF2111" w:rsidRDefault="00DF2111">
            <w:pPr>
              <w:numPr>
                <w:ilvl w:val="0"/>
                <w:numId w:val="24"/>
              </w:numPr>
              <w:ind w:left="349" w:hanging="349"/>
              <w:contextualSpacing/>
              <w:jc w:val="both"/>
              <w:rPr>
                <w:rFonts w:ascii="Arial" w:eastAsia="MS Mincho" w:hAnsi="Arial" w:cs="Arial"/>
                <w:sz w:val="16"/>
                <w:szCs w:val="16"/>
              </w:rPr>
            </w:pPr>
            <w:r w:rsidRPr="00DF2111">
              <w:rPr>
                <w:rFonts w:ascii="Arial" w:eastAsia="MS Mincho" w:hAnsi="Arial" w:cs="Arial"/>
                <w:sz w:val="16"/>
                <w:szCs w:val="16"/>
              </w:rPr>
              <w:t>Ancho: 65 a 70 centímetros.</w:t>
            </w:r>
          </w:p>
          <w:p w14:paraId="747C162B" w14:textId="77777777" w:rsidR="00DF2111" w:rsidRPr="00DF2111" w:rsidRDefault="00DF2111">
            <w:pPr>
              <w:numPr>
                <w:ilvl w:val="0"/>
                <w:numId w:val="24"/>
              </w:numPr>
              <w:ind w:left="349" w:hanging="349"/>
              <w:contextualSpacing/>
              <w:jc w:val="both"/>
              <w:rPr>
                <w:rFonts w:ascii="Arial" w:eastAsia="MS Mincho" w:hAnsi="Arial" w:cs="Arial"/>
                <w:sz w:val="16"/>
                <w:szCs w:val="16"/>
              </w:rPr>
            </w:pPr>
            <w:r w:rsidRPr="00DF2111">
              <w:rPr>
                <w:rFonts w:ascii="Arial" w:eastAsia="MS Mincho" w:hAnsi="Arial" w:cs="Arial"/>
                <w:sz w:val="16"/>
                <w:szCs w:val="16"/>
              </w:rPr>
              <w:t>Largo: 2,00 a 2,20 metros.</w:t>
            </w:r>
          </w:p>
          <w:p w14:paraId="576B6B8D" w14:textId="77777777" w:rsidR="00DF2111" w:rsidRPr="00DF2111" w:rsidRDefault="00DF2111">
            <w:pPr>
              <w:numPr>
                <w:ilvl w:val="0"/>
                <w:numId w:val="24"/>
              </w:numPr>
              <w:ind w:left="349" w:hanging="349"/>
              <w:contextualSpacing/>
              <w:jc w:val="both"/>
              <w:rPr>
                <w:rFonts w:ascii="Arial" w:eastAsia="MS Mincho" w:hAnsi="Arial" w:cs="Arial"/>
                <w:sz w:val="16"/>
                <w:szCs w:val="16"/>
              </w:rPr>
            </w:pPr>
            <w:r w:rsidRPr="00DF2111">
              <w:rPr>
                <w:rFonts w:ascii="Arial" w:eastAsia="MS Mincho" w:hAnsi="Arial" w:cs="Arial"/>
                <w:sz w:val="16"/>
                <w:szCs w:val="16"/>
              </w:rPr>
              <w:t>Espesor: 200 micras o más.</w:t>
            </w:r>
          </w:p>
          <w:p w14:paraId="4F09EAD8" w14:textId="77777777" w:rsidR="00DF2111" w:rsidRPr="00DF2111" w:rsidRDefault="00DF2111">
            <w:pPr>
              <w:numPr>
                <w:ilvl w:val="0"/>
                <w:numId w:val="24"/>
              </w:numPr>
              <w:ind w:left="349" w:hanging="349"/>
              <w:contextualSpacing/>
              <w:jc w:val="both"/>
              <w:rPr>
                <w:rFonts w:ascii="Arial" w:eastAsia="MS Mincho" w:hAnsi="Arial" w:cs="Arial"/>
                <w:sz w:val="16"/>
                <w:szCs w:val="16"/>
              </w:rPr>
            </w:pPr>
            <w:r w:rsidRPr="00DF2111">
              <w:rPr>
                <w:rFonts w:ascii="Arial" w:eastAsia="MS Mincho" w:hAnsi="Arial" w:cs="Arial"/>
                <w:sz w:val="16"/>
                <w:szCs w:val="16"/>
              </w:rPr>
              <w:t>06 agarraderas laterales de 20 centímetros cada una.</w:t>
            </w:r>
          </w:p>
          <w:p w14:paraId="4A834C84" w14:textId="77777777" w:rsidR="00DF2111" w:rsidRPr="00DF2111" w:rsidRDefault="00DF2111">
            <w:pPr>
              <w:numPr>
                <w:ilvl w:val="0"/>
                <w:numId w:val="24"/>
              </w:numPr>
              <w:ind w:left="349" w:hanging="349"/>
              <w:contextualSpacing/>
              <w:jc w:val="both"/>
              <w:rPr>
                <w:rFonts w:ascii="Arial" w:eastAsia="MS Mincho" w:hAnsi="Arial" w:cs="Arial"/>
                <w:sz w:val="16"/>
                <w:szCs w:val="16"/>
              </w:rPr>
            </w:pPr>
            <w:r w:rsidRPr="00DF2111">
              <w:rPr>
                <w:rFonts w:ascii="Arial" w:eastAsia="MS Mincho" w:hAnsi="Arial" w:cs="Arial"/>
                <w:sz w:val="16"/>
                <w:szCs w:val="16"/>
              </w:rPr>
              <w:t>Resistente para soportar 200 kilos o más.</w:t>
            </w:r>
          </w:p>
          <w:p w14:paraId="2A1B3AF2" w14:textId="77777777" w:rsidR="00DF2111" w:rsidRPr="00DF2111" w:rsidRDefault="00DF2111">
            <w:pPr>
              <w:numPr>
                <w:ilvl w:val="0"/>
                <w:numId w:val="24"/>
              </w:numPr>
              <w:ind w:left="349" w:hanging="349"/>
              <w:contextualSpacing/>
              <w:jc w:val="both"/>
              <w:rPr>
                <w:rFonts w:ascii="Arial" w:eastAsia="MS Mincho" w:hAnsi="Arial" w:cs="Arial"/>
                <w:sz w:val="16"/>
                <w:szCs w:val="16"/>
              </w:rPr>
            </w:pPr>
            <w:r w:rsidRPr="00DF2111">
              <w:rPr>
                <w:rFonts w:ascii="Arial" w:eastAsia="MS Mincho" w:hAnsi="Arial" w:cs="Arial"/>
                <w:sz w:val="16"/>
                <w:szCs w:val="16"/>
              </w:rPr>
              <w:t>Cremallera a lo largo de la bolsa en el centro con doble cierre.</w:t>
            </w:r>
          </w:p>
          <w:p w14:paraId="71B12B54" w14:textId="77777777" w:rsidR="00DF2111" w:rsidRPr="00DF2111" w:rsidRDefault="00DF2111">
            <w:pPr>
              <w:numPr>
                <w:ilvl w:val="0"/>
                <w:numId w:val="24"/>
              </w:numPr>
              <w:ind w:left="349" w:hanging="349"/>
              <w:contextualSpacing/>
              <w:jc w:val="both"/>
              <w:rPr>
                <w:rFonts w:ascii="Arial" w:eastAsia="MS Mincho" w:hAnsi="Arial" w:cs="Arial"/>
                <w:sz w:val="16"/>
                <w:szCs w:val="16"/>
              </w:rPr>
            </w:pPr>
            <w:r w:rsidRPr="00DF2111">
              <w:rPr>
                <w:rFonts w:ascii="Arial" w:eastAsia="MS Mincho" w:hAnsi="Arial" w:cs="Arial"/>
                <w:sz w:val="16"/>
                <w:szCs w:val="16"/>
              </w:rPr>
              <w:t>La tarjeta de identificación de papel bond ajustado a las medidas del bolsillo.</w:t>
            </w:r>
          </w:p>
          <w:p w14:paraId="34D8386B" w14:textId="77777777" w:rsidR="00DF2111" w:rsidRPr="00DF2111" w:rsidRDefault="00DF2111">
            <w:pPr>
              <w:numPr>
                <w:ilvl w:val="0"/>
                <w:numId w:val="24"/>
              </w:numPr>
              <w:ind w:left="349" w:hanging="349"/>
              <w:contextualSpacing/>
              <w:jc w:val="both"/>
              <w:rPr>
                <w:rFonts w:ascii="Arial" w:eastAsia="MS Mincho" w:hAnsi="Arial" w:cs="Arial"/>
                <w:sz w:val="16"/>
                <w:szCs w:val="16"/>
              </w:rPr>
            </w:pPr>
            <w:r w:rsidRPr="00DF2111">
              <w:rPr>
                <w:rFonts w:ascii="Arial" w:eastAsia="MS Mincho" w:hAnsi="Arial" w:cs="Arial"/>
                <w:sz w:val="16"/>
                <w:szCs w:val="16"/>
              </w:rPr>
              <w:t>Bolsillo de identificación de 20 x 20 centímetros de polietileno.</w:t>
            </w:r>
          </w:p>
          <w:p w14:paraId="0F09D9D7" w14:textId="77777777" w:rsidR="00735F73" w:rsidRPr="00FA20BA" w:rsidRDefault="00735F73" w:rsidP="009F2081">
            <w:pPr>
              <w:jc w:val="both"/>
              <w:rPr>
                <w:rFonts w:ascii="Arial" w:eastAsia="MS Mincho" w:hAnsi="Arial" w:cs="Arial"/>
                <w:sz w:val="2"/>
                <w:szCs w:val="2"/>
              </w:rPr>
            </w:pPr>
          </w:p>
          <w:p w14:paraId="21715648" w14:textId="11B95BF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Es de recordar, que dentro de las condiciones higiénicas sanitarias de cumplimiento para la ejecución del contrato que se derive en el presente proceso una vez utilizados estos elementos, se debe realizar su respectivo tratamiento como residuo peligroso, garantizando su adecuada y segura disposición final (incineración).</w:t>
            </w:r>
          </w:p>
        </w:tc>
        <w:tc>
          <w:tcPr>
            <w:tcW w:w="425" w:type="pct"/>
          </w:tcPr>
          <w:p w14:paraId="753E31F1" w14:textId="77777777" w:rsidR="00DF2111" w:rsidRPr="00DF2111" w:rsidRDefault="00DF2111" w:rsidP="009F2081">
            <w:pPr>
              <w:jc w:val="both"/>
              <w:rPr>
                <w:rFonts w:ascii="Arial" w:eastAsia="MS Mincho" w:hAnsi="Arial" w:cs="Arial"/>
                <w:sz w:val="16"/>
                <w:szCs w:val="16"/>
              </w:rPr>
            </w:pPr>
          </w:p>
        </w:tc>
        <w:tc>
          <w:tcPr>
            <w:tcW w:w="528" w:type="pct"/>
          </w:tcPr>
          <w:p w14:paraId="4E1B126B" w14:textId="77777777" w:rsidR="00DF2111" w:rsidRPr="00DF2111" w:rsidRDefault="00DF2111" w:rsidP="009F2081">
            <w:pPr>
              <w:jc w:val="both"/>
              <w:rPr>
                <w:rFonts w:ascii="Arial" w:eastAsia="MS Mincho" w:hAnsi="Arial" w:cs="Arial"/>
                <w:sz w:val="16"/>
                <w:szCs w:val="16"/>
              </w:rPr>
            </w:pPr>
          </w:p>
        </w:tc>
      </w:tr>
      <w:tr w:rsidR="00DF2111" w:rsidRPr="00DF2111" w14:paraId="446FD64A" w14:textId="7F9E6C2F" w:rsidTr="7B62DA10">
        <w:trPr>
          <w:trHeight w:val="802"/>
        </w:trPr>
        <w:tc>
          <w:tcPr>
            <w:tcW w:w="218" w:type="pct"/>
            <w:vAlign w:val="center"/>
          </w:tcPr>
          <w:p w14:paraId="075FCB68" w14:textId="77777777" w:rsidR="00DF2111" w:rsidRPr="00DF2111" w:rsidRDefault="00DF2111">
            <w:pPr>
              <w:numPr>
                <w:ilvl w:val="0"/>
                <w:numId w:val="29"/>
              </w:numPr>
              <w:contextualSpacing/>
              <w:jc w:val="center"/>
              <w:rPr>
                <w:rFonts w:ascii="Arial" w:hAnsi="Arial" w:cs="Arial"/>
                <w:sz w:val="16"/>
                <w:szCs w:val="16"/>
              </w:rPr>
            </w:pPr>
          </w:p>
        </w:tc>
        <w:tc>
          <w:tcPr>
            <w:tcW w:w="798" w:type="pct"/>
            <w:vAlign w:val="center"/>
          </w:tcPr>
          <w:p w14:paraId="010B105A" w14:textId="77777777" w:rsidR="00DF2111" w:rsidRPr="00DF2111" w:rsidRDefault="00DF2111" w:rsidP="009F2081">
            <w:pPr>
              <w:spacing w:after="0"/>
              <w:jc w:val="center"/>
              <w:rPr>
                <w:rFonts w:ascii="Arial" w:eastAsia="MS Mincho" w:hAnsi="Arial" w:cs="Arial"/>
                <w:b/>
                <w:bCs/>
                <w:sz w:val="16"/>
                <w:szCs w:val="16"/>
              </w:rPr>
            </w:pPr>
            <w:r w:rsidRPr="00DF2111">
              <w:rPr>
                <w:rFonts w:ascii="Arial" w:eastAsia="MS Mincho" w:hAnsi="Arial" w:cs="Arial"/>
                <w:b/>
                <w:bCs/>
                <w:sz w:val="16"/>
                <w:szCs w:val="16"/>
              </w:rPr>
              <w:t>DILIGENCIAS</w:t>
            </w:r>
          </w:p>
          <w:p w14:paraId="207F0FAF" w14:textId="77777777" w:rsidR="00DF2111" w:rsidRPr="00DF2111" w:rsidRDefault="00DF2111" w:rsidP="009F2081">
            <w:pPr>
              <w:spacing w:after="0"/>
              <w:jc w:val="center"/>
              <w:rPr>
                <w:rFonts w:ascii="Arial" w:eastAsia="MS Mincho" w:hAnsi="Arial" w:cs="Arial"/>
                <w:b/>
                <w:bCs/>
                <w:sz w:val="16"/>
                <w:szCs w:val="16"/>
              </w:rPr>
            </w:pPr>
            <w:r w:rsidRPr="00DF2111">
              <w:rPr>
                <w:rFonts w:ascii="Arial" w:eastAsia="MS Mincho" w:hAnsi="Arial" w:cs="Arial"/>
                <w:b/>
                <w:bCs/>
                <w:sz w:val="16"/>
                <w:szCs w:val="16"/>
              </w:rPr>
              <w:t>LEGALES</w:t>
            </w:r>
          </w:p>
        </w:tc>
        <w:tc>
          <w:tcPr>
            <w:tcW w:w="3032" w:type="pct"/>
            <w:vAlign w:val="center"/>
          </w:tcPr>
          <w:p w14:paraId="45896EE3"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Lo relacionado con los trámites que debe realizar el contratista para la obtención de la licencia de inhumación y cremación, registro civil de defunción, haciendo entrega de dos (2) copias originales ante el supervisor del futuro contrato.</w:t>
            </w:r>
          </w:p>
        </w:tc>
        <w:tc>
          <w:tcPr>
            <w:tcW w:w="425" w:type="pct"/>
          </w:tcPr>
          <w:p w14:paraId="4DD219F7" w14:textId="77777777" w:rsidR="00DF2111" w:rsidRPr="00DF2111" w:rsidRDefault="00DF2111" w:rsidP="009F2081">
            <w:pPr>
              <w:jc w:val="both"/>
              <w:rPr>
                <w:rFonts w:ascii="Arial" w:eastAsia="MS Mincho" w:hAnsi="Arial" w:cs="Arial"/>
                <w:sz w:val="16"/>
                <w:szCs w:val="16"/>
              </w:rPr>
            </w:pPr>
          </w:p>
        </w:tc>
        <w:tc>
          <w:tcPr>
            <w:tcW w:w="528" w:type="pct"/>
          </w:tcPr>
          <w:p w14:paraId="7BA934B1" w14:textId="77777777" w:rsidR="00DF2111" w:rsidRPr="00DF2111" w:rsidRDefault="00DF2111" w:rsidP="009F2081">
            <w:pPr>
              <w:jc w:val="both"/>
              <w:rPr>
                <w:rFonts w:ascii="Arial" w:eastAsia="MS Mincho" w:hAnsi="Arial" w:cs="Arial"/>
                <w:sz w:val="16"/>
                <w:szCs w:val="16"/>
              </w:rPr>
            </w:pPr>
          </w:p>
        </w:tc>
      </w:tr>
      <w:tr w:rsidR="00DF2111" w:rsidRPr="00DF2111" w14:paraId="47541045" w14:textId="2557609D" w:rsidTr="7B62DA10">
        <w:tc>
          <w:tcPr>
            <w:tcW w:w="218" w:type="pct"/>
            <w:vAlign w:val="center"/>
          </w:tcPr>
          <w:p w14:paraId="117CB28C" w14:textId="77777777" w:rsidR="00DF2111" w:rsidRPr="00DF2111" w:rsidRDefault="00DF2111">
            <w:pPr>
              <w:numPr>
                <w:ilvl w:val="0"/>
                <w:numId w:val="29"/>
              </w:numPr>
              <w:contextualSpacing/>
              <w:jc w:val="center"/>
              <w:rPr>
                <w:rFonts w:ascii="Arial" w:hAnsi="Arial" w:cs="Arial"/>
                <w:sz w:val="16"/>
                <w:szCs w:val="16"/>
              </w:rPr>
            </w:pPr>
          </w:p>
        </w:tc>
        <w:tc>
          <w:tcPr>
            <w:tcW w:w="798" w:type="pct"/>
            <w:vAlign w:val="center"/>
          </w:tcPr>
          <w:p w14:paraId="77DA5A48" w14:textId="77777777" w:rsidR="00DF2111" w:rsidRPr="00DF2111" w:rsidRDefault="00DF2111" w:rsidP="009F2081">
            <w:pPr>
              <w:rPr>
                <w:rFonts w:ascii="Arial" w:eastAsia="MS Mincho" w:hAnsi="Arial" w:cs="Arial"/>
                <w:b/>
                <w:bCs/>
                <w:sz w:val="16"/>
                <w:szCs w:val="16"/>
              </w:rPr>
            </w:pPr>
          </w:p>
          <w:p w14:paraId="0EC6698E" w14:textId="77777777" w:rsidR="00DF2111" w:rsidRPr="00DF2111" w:rsidRDefault="00DF2111" w:rsidP="009F2081">
            <w:pPr>
              <w:spacing w:after="0"/>
              <w:jc w:val="center"/>
              <w:rPr>
                <w:rFonts w:ascii="Arial" w:eastAsia="MS Mincho" w:hAnsi="Arial" w:cs="Arial"/>
                <w:b/>
                <w:bCs/>
                <w:sz w:val="16"/>
                <w:szCs w:val="16"/>
              </w:rPr>
            </w:pPr>
            <w:r w:rsidRPr="00DF2111">
              <w:rPr>
                <w:rFonts w:ascii="Arial" w:eastAsia="MS Mincho" w:hAnsi="Arial" w:cs="Arial"/>
                <w:b/>
                <w:bCs/>
                <w:sz w:val="16"/>
                <w:szCs w:val="16"/>
              </w:rPr>
              <w:t>SERVICIO</w:t>
            </w:r>
          </w:p>
          <w:p w14:paraId="6CCC278D" w14:textId="77777777" w:rsidR="00DF2111" w:rsidRPr="00DF2111" w:rsidRDefault="00DF2111" w:rsidP="009F2081">
            <w:pPr>
              <w:spacing w:after="0"/>
              <w:jc w:val="center"/>
              <w:rPr>
                <w:rFonts w:ascii="Arial" w:eastAsia="MS Mincho" w:hAnsi="Arial" w:cs="Arial"/>
                <w:b/>
                <w:bCs/>
                <w:sz w:val="16"/>
                <w:szCs w:val="16"/>
              </w:rPr>
            </w:pPr>
            <w:r w:rsidRPr="00DF2111">
              <w:rPr>
                <w:rFonts w:ascii="Arial" w:eastAsia="MS Mincho" w:hAnsi="Arial" w:cs="Arial"/>
                <w:b/>
                <w:bCs/>
                <w:sz w:val="16"/>
                <w:szCs w:val="16"/>
              </w:rPr>
              <w:t>DE</w:t>
            </w:r>
          </w:p>
          <w:p w14:paraId="6F164A8D" w14:textId="77777777" w:rsidR="00DF2111" w:rsidRPr="00DF2111" w:rsidRDefault="00DF2111" w:rsidP="009F2081">
            <w:pPr>
              <w:spacing w:after="0"/>
              <w:jc w:val="center"/>
              <w:rPr>
                <w:rFonts w:ascii="Arial" w:eastAsia="MS Mincho" w:hAnsi="Arial" w:cs="Arial"/>
                <w:sz w:val="16"/>
                <w:szCs w:val="16"/>
              </w:rPr>
            </w:pPr>
            <w:r w:rsidRPr="00DF2111">
              <w:rPr>
                <w:rFonts w:ascii="Arial" w:eastAsia="MS Mincho" w:hAnsi="Arial" w:cs="Arial"/>
                <w:b/>
                <w:bCs/>
                <w:sz w:val="16"/>
                <w:szCs w:val="16"/>
              </w:rPr>
              <w:t>VELACIÓN</w:t>
            </w:r>
          </w:p>
        </w:tc>
        <w:tc>
          <w:tcPr>
            <w:tcW w:w="3032" w:type="pct"/>
            <w:vAlign w:val="center"/>
          </w:tcPr>
          <w:p w14:paraId="4536E6A7"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Definición Sala de Velación: Es el conjunto de espacios arquitectónicos y edificaciones, destinados exclusivamente para la ceremonia y evento social de manifestación de condolencias. Incluyen áreas de servicios y complementarias para atender deudos y dolientes.</w:t>
            </w:r>
          </w:p>
          <w:p w14:paraId="663B7001"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El contratista que se derive del presente proceso deberá prestar el servicio de velación en el lugar solicitado, por veinte y cuatro (24) horas, así:</w:t>
            </w:r>
          </w:p>
          <w:p w14:paraId="159290C3" w14:textId="219EAE7F" w:rsidR="00DF2111" w:rsidRPr="00DF2111" w:rsidRDefault="00DF2111">
            <w:pPr>
              <w:pStyle w:val="Prrafodelista"/>
              <w:numPr>
                <w:ilvl w:val="0"/>
                <w:numId w:val="66"/>
              </w:numPr>
              <w:jc w:val="both"/>
              <w:rPr>
                <w:rFonts w:ascii="Arial" w:eastAsia="MS Mincho" w:hAnsi="Arial" w:cs="Arial"/>
                <w:sz w:val="16"/>
                <w:szCs w:val="16"/>
              </w:rPr>
            </w:pPr>
            <w:r w:rsidRPr="00E83719">
              <w:rPr>
                <w:rFonts w:ascii="Arial" w:eastAsia="MS Mincho" w:hAnsi="Arial" w:cs="Arial"/>
                <w:sz w:val="16"/>
                <w:szCs w:val="16"/>
              </w:rPr>
              <w:t>VELACIÓN EN FUNERARIA</w:t>
            </w:r>
            <w:r w:rsidRPr="00DF2111">
              <w:rPr>
                <w:rFonts w:ascii="Arial" w:eastAsia="MS Mincho" w:hAnsi="Arial" w:cs="Arial"/>
                <w:sz w:val="16"/>
                <w:szCs w:val="16"/>
              </w:rPr>
              <w:t xml:space="preserve"> (fuera de la jurisdicción de Bogotá)</w:t>
            </w:r>
          </w:p>
          <w:p w14:paraId="0D7377EE" w14:textId="77777777" w:rsidR="00DF2111" w:rsidRPr="00DF2111" w:rsidRDefault="00DF2111" w:rsidP="00DF2111">
            <w:pPr>
              <w:ind w:left="360"/>
              <w:contextualSpacing/>
              <w:jc w:val="both"/>
              <w:rPr>
                <w:rFonts w:ascii="Arial" w:eastAsia="MS Mincho" w:hAnsi="Arial" w:cs="Arial"/>
                <w:sz w:val="16"/>
                <w:szCs w:val="16"/>
              </w:rPr>
            </w:pPr>
          </w:p>
          <w:p w14:paraId="32C83832"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El futuro contratista deberá brindar salas de velación, debidamente autorizadas por las respectivas autoridades sanitarias locales para el funcionamiento, además de la atención personalizada que debe ofrecer a los dolientes durante el servicio y como valor agregado se debe incluir lo siguiente:</w:t>
            </w:r>
          </w:p>
          <w:p w14:paraId="4620A836"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lastRenderedPageBreak/>
              <w:t>Servicio de cafetería, donde se ofrezca (tintos, aromáticas, agua natural), telefonía local y/o celular, el cual se prestará durante el tiempo de la velación.</w:t>
            </w:r>
          </w:p>
          <w:p w14:paraId="6DE1F57C" w14:textId="77777777" w:rsidR="00DF2111" w:rsidRPr="00E83719" w:rsidRDefault="00DF2111">
            <w:pPr>
              <w:pStyle w:val="Prrafodelista"/>
              <w:numPr>
                <w:ilvl w:val="0"/>
                <w:numId w:val="66"/>
              </w:numPr>
              <w:jc w:val="both"/>
              <w:rPr>
                <w:rFonts w:ascii="Arial" w:eastAsia="MS Mincho" w:hAnsi="Arial" w:cs="Arial"/>
                <w:sz w:val="16"/>
                <w:szCs w:val="16"/>
              </w:rPr>
            </w:pPr>
            <w:r w:rsidRPr="00E83719">
              <w:rPr>
                <w:rFonts w:ascii="Arial" w:eastAsia="MS Mincho" w:hAnsi="Arial" w:cs="Arial"/>
                <w:sz w:val="16"/>
                <w:szCs w:val="16"/>
              </w:rPr>
              <w:t>VELACIÓN EN SALONES PARROQUIALES, UNIDADES POLICÍALES Y OTROS</w:t>
            </w:r>
          </w:p>
          <w:p w14:paraId="10937609" w14:textId="77777777" w:rsidR="00DF2111" w:rsidRPr="00DF2111" w:rsidRDefault="00DF2111" w:rsidP="009F2081">
            <w:pPr>
              <w:rPr>
                <w:rFonts w:ascii="Arial" w:eastAsia="MS Mincho" w:hAnsi="Arial" w:cs="Arial"/>
                <w:sz w:val="16"/>
                <w:szCs w:val="16"/>
              </w:rPr>
            </w:pPr>
          </w:p>
          <w:p w14:paraId="0423DE9C" w14:textId="77777777" w:rsidR="00DF2111" w:rsidRPr="00DF2111" w:rsidRDefault="00DF2111" w:rsidP="009F2081">
            <w:pPr>
              <w:jc w:val="both"/>
              <w:rPr>
                <w:rFonts w:ascii="Arial" w:eastAsia="MS Mincho" w:hAnsi="Arial" w:cs="Arial"/>
                <w:sz w:val="16"/>
                <w:szCs w:val="16"/>
              </w:rPr>
            </w:pPr>
            <w:r w:rsidRPr="00DF2111">
              <w:rPr>
                <w:rFonts w:ascii="Arial" w:hAnsi="Arial" w:cs="Arial"/>
                <w:sz w:val="16"/>
                <w:szCs w:val="16"/>
              </w:rPr>
              <w:t xml:space="preserve">El futuro contratista deberá </w:t>
            </w:r>
            <w:r w:rsidRPr="00DF2111">
              <w:rPr>
                <w:rFonts w:ascii="Arial" w:eastAsia="MS Mincho" w:hAnsi="Arial" w:cs="Arial"/>
                <w:sz w:val="16"/>
                <w:szCs w:val="16"/>
              </w:rPr>
              <w:t>suministrar los implementos de velación (tapetes, candelabros, veladoras catafalcos o bases, sillas, carpas y demás elementos necesarios).</w:t>
            </w:r>
          </w:p>
          <w:p w14:paraId="6F1FC802"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Atención personalizada durante el servicio a los dolientes, por parte de la funeraria, a través de un funcionario. (Protocolo).</w:t>
            </w:r>
          </w:p>
          <w:p w14:paraId="3148DD8D"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El servicio de cafetería durante el tiempo de la velación deberá ser atendido por un funcionario de la funeraria, donde se ofrezca (tintos, aromáticas, agua natural), telefonía local o celular, el cual se prestará durante el tiempo de la velación.</w:t>
            </w:r>
          </w:p>
          <w:p w14:paraId="7E0097C2" w14:textId="3F1EAAC0" w:rsidR="00735F73" w:rsidRDefault="00DF2111">
            <w:pPr>
              <w:pStyle w:val="Prrafodelista"/>
              <w:numPr>
                <w:ilvl w:val="0"/>
                <w:numId w:val="66"/>
              </w:numPr>
              <w:jc w:val="both"/>
              <w:rPr>
                <w:rFonts w:ascii="Arial" w:eastAsia="MS Mincho" w:hAnsi="Arial" w:cs="Arial"/>
                <w:sz w:val="16"/>
                <w:szCs w:val="16"/>
              </w:rPr>
            </w:pPr>
            <w:r w:rsidRPr="00E83719">
              <w:rPr>
                <w:rFonts w:ascii="Arial" w:eastAsia="MS Mincho" w:hAnsi="Arial" w:cs="Arial"/>
                <w:sz w:val="16"/>
                <w:szCs w:val="16"/>
              </w:rPr>
              <w:t>VELACIÓN CENTRO RELIGIOSO (Bogotá)</w:t>
            </w:r>
          </w:p>
          <w:p w14:paraId="2DFEE036" w14:textId="77777777" w:rsidR="00FA20BA" w:rsidRPr="00474CDB" w:rsidRDefault="00FA20BA" w:rsidP="00FA20BA">
            <w:pPr>
              <w:pStyle w:val="Prrafodelista"/>
              <w:ind w:left="360"/>
              <w:jc w:val="both"/>
              <w:rPr>
                <w:rFonts w:ascii="Arial" w:eastAsia="MS Mincho" w:hAnsi="Arial" w:cs="Arial"/>
                <w:sz w:val="8"/>
                <w:szCs w:val="8"/>
              </w:rPr>
            </w:pPr>
          </w:p>
          <w:p w14:paraId="3D629EE0" w14:textId="2271ACD8" w:rsidR="00DF2111" w:rsidRPr="00DF2111" w:rsidRDefault="00DF2111" w:rsidP="009F2081">
            <w:pPr>
              <w:jc w:val="both"/>
              <w:rPr>
                <w:rFonts w:ascii="Arial" w:eastAsia="MS Mincho" w:hAnsi="Arial" w:cs="Arial"/>
                <w:sz w:val="16"/>
                <w:szCs w:val="16"/>
              </w:rPr>
            </w:pPr>
            <w:r w:rsidRPr="00DF2111">
              <w:rPr>
                <w:rFonts w:ascii="Arial" w:hAnsi="Arial" w:cs="Arial"/>
                <w:sz w:val="16"/>
                <w:szCs w:val="16"/>
              </w:rPr>
              <w:t xml:space="preserve">El futuro contratista </w:t>
            </w:r>
            <w:r w:rsidRPr="00DF2111">
              <w:rPr>
                <w:rFonts w:ascii="Arial" w:eastAsia="MS Mincho" w:hAnsi="Arial" w:cs="Arial"/>
                <w:sz w:val="16"/>
                <w:szCs w:val="16"/>
              </w:rPr>
              <w:t>designara una persona de protocolo, para que atienda durante toda la velación los requerimientos pertinentes al servicio funerario.</w:t>
            </w:r>
          </w:p>
          <w:p w14:paraId="0B75DC15"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En caso de no contar con disponibilidad de salas de velación en el Centro Religioso, se podrá prestar el servicio en sus propias instalaciones o a través de la red funeraria con que cuente el contratante, con las mismas condiciones técnicas o superiores establecidas en el negocio jurídico.</w:t>
            </w:r>
          </w:p>
          <w:p w14:paraId="4388C9E6"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 xml:space="preserve">Teniendo en cuenta el artículo 13 de la Resolución 02551 de 2015, o la reglamentación que la modifique, los costos por velación serán restados de la factura del servicio prestado.  </w:t>
            </w:r>
          </w:p>
          <w:p w14:paraId="7D7BB712" w14:textId="532CA9F2" w:rsidR="00DF2111" w:rsidRDefault="00DF2111">
            <w:pPr>
              <w:pStyle w:val="Prrafodelista"/>
              <w:numPr>
                <w:ilvl w:val="0"/>
                <w:numId w:val="66"/>
              </w:numPr>
              <w:jc w:val="both"/>
              <w:rPr>
                <w:rFonts w:ascii="Arial" w:eastAsia="MS Mincho" w:hAnsi="Arial" w:cs="Arial"/>
                <w:sz w:val="16"/>
                <w:szCs w:val="16"/>
              </w:rPr>
            </w:pPr>
            <w:r w:rsidRPr="00E83719">
              <w:rPr>
                <w:rFonts w:ascii="Arial" w:eastAsia="MS Mincho" w:hAnsi="Arial" w:cs="Arial"/>
                <w:sz w:val="16"/>
                <w:szCs w:val="16"/>
              </w:rPr>
              <w:t>VELACIÓN EN RESIDENCIAS (CASAS O EN LUGARES DONDE NO ESTA RESTRINGIDA ESTA ACTIVIDAD)</w:t>
            </w:r>
          </w:p>
          <w:p w14:paraId="26EDD7B7" w14:textId="77777777" w:rsidR="00861882" w:rsidRPr="00474CDB" w:rsidRDefault="00861882" w:rsidP="00861882">
            <w:pPr>
              <w:pStyle w:val="Prrafodelista"/>
              <w:ind w:left="360"/>
              <w:jc w:val="both"/>
              <w:rPr>
                <w:rFonts w:ascii="Arial" w:eastAsia="MS Mincho" w:hAnsi="Arial" w:cs="Arial"/>
                <w:sz w:val="6"/>
                <w:szCs w:val="6"/>
              </w:rPr>
            </w:pPr>
          </w:p>
          <w:p w14:paraId="0E2B3A2F" w14:textId="77777777" w:rsidR="00DF2111" w:rsidRPr="00DF2111" w:rsidRDefault="00DF2111" w:rsidP="009F2081">
            <w:pPr>
              <w:jc w:val="both"/>
              <w:rPr>
                <w:rFonts w:ascii="Arial" w:eastAsia="MS Mincho" w:hAnsi="Arial" w:cs="Arial"/>
                <w:sz w:val="16"/>
                <w:szCs w:val="16"/>
              </w:rPr>
            </w:pPr>
            <w:r w:rsidRPr="00DF2111">
              <w:rPr>
                <w:rFonts w:ascii="Arial" w:hAnsi="Arial" w:cs="Arial"/>
                <w:sz w:val="16"/>
                <w:szCs w:val="16"/>
              </w:rPr>
              <w:t xml:space="preserve">El futuro contratista </w:t>
            </w:r>
            <w:r w:rsidRPr="00DF2111">
              <w:rPr>
                <w:rFonts w:ascii="Arial" w:eastAsia="MS Mincho" w:hAnsi="Arial" w:cs="Arial"/>
                <w:sz w:val="16"/>
                <w:szCs w:val="16"/>
              </w:rPr>
              <w:t>deberá suministrar toda la logística necesaria para atender la velación (carpas, sillas, estación de tinto y demás elementos necesarios para realizar esta actividad).</w:t>
            </w:r>
          </w:p>
          <w:p w14:paraId="2B63CE4E"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b/>
                <w:sz w:val="16"/>
                <w:szCs w:val="16"/>
              </w:rPr>
              <w:t>Nota</w:t>
            </w:r>
            <w:r w:rsidRPr="00DF2111">
              <w:rPr>
                <w:rFonts w:ascii="Arial" w:eastAsia="MS Mincho" w:hAnsi="Arial" w:cs="Arial"/>
                <w:sz w:val="16"/>
                <w:szCs w:val="16"/>
              </w:rPr>
              <w:t>: para la ciudad de Bogotá, mediante Circular No.028 del 23 de diciembre de 2004, expedida por la Secretaría de Salud del Distrito Capital, se encuentra prohibida dicha práctica, en el numeral 7 de la misma.</w:t>
            </w:r>
          </w:p>
          <w:p w14:paraId="2EEE46C7"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 xml:space="preserve">El contratista que se derive del presente proceso deberá hacer entrega de manera mensual al supervisor del contrato, un reporte donde se evidencie la prestación de los servicios prestados y/o elementos entregados para el desarrollo del mismo, el cual deberá implementar encuestas de satisfacción de manera aleatoria, de acuerdo a formato de lista de chequeo entregado. </w:t>
            </w:r>
          </w:p>
          <w:p w14:paraId="061DFBDD"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 xml:space="preserve">Se deberá tener en cuenta la libertad de culto para la velación y acto religioso, de acuerdo a las creencias e ideologías de la familia del fallecido, </w:t>
            </w:r>
            <w:r w:rsidRPr="00DF2111">
              <w:rPr>
                <w:rFonts w:ascii="Arial" w:hAnsi="Arial" w:cs="Arial"/>
                <w:sz w:val="16"/>
                <w:szCs w:val="16"/>
              </w:rPr>
              <w:t>brindando acompañamiento religioso–espiritual (Sacerdote – Pastor debidamente identificado) sin ningún costo adicional.</w:t>
            </w:r>
          </w:p>
        </w:tc>
        <w:tc>
          <w:tcPr>
            <w:tcW w:w="425" w:type="pct"/>
          </w:tcPr>
          <w:p w14:paraId="415E925D" w14:textId="77777777" w:rsidR="00DF2111" w:rsidRPr="00DF2111" w:rsidRDefault="00DF2111" w:rsidP="009F2081">
            <w:pPr>
              <w:jc w:val="both"/>
              <w:rPr>
                <w:rFonts w:ascii="Arial" w:eastAsia="MS Mincho" w:hAnsi="Arial" w:cs="Arial"/>
                <w:sz w:val="16"/>
                <w:szCs w:val="16"/>
              </w:rPr>
            </w:pPr>
          </w:p>
        </w:tc>
        <w:tc>
          <w:tcPr>
            <w:tcW w:w="528" w:type="pct"/>
          </w:tcPr>
          <w:p w14:paraId="242239AF" w14:textId="77777777" w:rsidR="00DF2111" w:rsidRPr="00DF2111" w:rsidRDefault="00DF2111" w:rsidP="009F2081">
            <w:pPr>
              <w:jc w:val="both"/>
              <w:rPr>
                <w:rFonts w:ascii="Arial" w:eastAsia="MS Mincho" w:hAnsi="Arial" w:cs="Arial"/>
                <w:sz w:val="16"/>
                <w:szCs w:val="16"/>
              </w:rPr>
            </w:pPr>
          </w:p>
        </w:tc>
      </w:tr>
      <w:tr w:rsidR="00DF2111" w:rsidRPr="00DF2111" w14:paraId="77BC56BD" w14:textId="500BAF76" w:rsidTr="7B62DA10">
        <w:trPr>
          <w:trHeight w:val="425"/>
        </w:trPr>
        <w:tc>
          <w:tcPr>
            <w:tcW w:w="218" w:type="pct"/>
            <w:vAlign w:val="center"/>
          </w:tcPr>
          <w:p w14:paraId="7F010FBD" w14:textId="77777777" w:rsidR="00DF2111" w:rsidRPr="00DF2111" w:rsidRDefault="00DF2111">
            <w:pPr>
              <w:numPr>
                <w:ilvl w:val="0"/>
                <w:numId w:val="29"/>
              </w:numPr>
              <w:contextualSpacing/>
              <w:jc w:val="center"/>
              <w:rPr>
                <w:rFonts w:ascii="Arial" w:hAnsi="Arial" w:cs="Arial"/>
                <w:sz w:val="16"/>
                <w:szCs w:val="16"/>
              </w:rPr>
            </w:pPr>
          </w:p>
        </w:tc>
        <w:tc>
          <w:tcPr>
            <w:tcW w:w="798" w:type="pct"/>
            <w:vAlign w:val="center"/>
          </w:tcPr>
          <w:p w14:paraId="66C5BC58" w14:textId="77777777" w:rsidR="00DF2111" w:rsidRPr="00DF2111" w:rsidRDefault="00DF2111" w:rsidP="009F2081">
            <w:pPr>
              <w:spacing w:after="0"/>
              <w:jc w:val="center"/>
              <w:rPr>
                <w:rFonts w:ascii="Arial" w:eastAsia="MS Mincho" w:hAnsi="Arial" w:cs="Arial"/>
                <w:b/>
                <w:bCs/>
                <w:sz w:val="16"/>
                <w:szCs w:val="16"/>
              </w:rPr>
            </w:pPr>
            <w:r w:rsidRPr="00DF2111">
              <w:rPr>
                <w:rFonts w:ascii="Arial" w:eastAsia="MS Mincho" w:hAnsi="Arial" w:cs="Arial"/>
                <w:b/>
                <w:bCs/>
                <w:sz w:val="16"/>
                <w:szCs w:val="16"/>
              </w:rPr>
              <w:t>CONJUNTO</w:t>
            </w:r>
          </w:p>
          <w:p w14:paraId="4AD77162" w14:textId="77777777" w:rsidR="00DF2111" w:rsidRPr="00DF2111" w:rsidRDefault="00DF2111" w:rsidP="009F2081">
            <w:pPr>
              <w:spacing w:after="0"/>
              <w:jc w:val="center"/>
              <w:rPr>
                <w:rFonts w:ascii="Arial" w:eastAsia="MS Mincho" w:hAnsi="Arial" w:cs="Arial"/>
                <w:sz w:val="16"/>
                <w:szCs w:val="16"/>
              </w:rPr>
            </w:pPr>
            <w:r w:rsidRPr="00DF2111">
              <w:rPr>
                <w:rFonts w:ascii="Arial" w:eastAsia="MS Mincho" w:hAnsi="Arial" w:cs="Arial"/>
                <w:b/>
                <w:bCs/>
                <w:sz w:val="16"/>
                <w:szCs w:val="16"/>
              </w:rPr>
              <w:t>RECORDATORIO</w:t>
            </w:r>
          </w:p>
        </w:tc>
        <w:tc>
          <w:tcPr>
            <w:tcW w:w="3032" w:type="pct"/>
            <w:vAlign w:val="center"/>
          </w:tcPr>
          <w:p w14:paraId="46258847"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El contratista que se derive del presente proceso, deberá hacer entrega a la familia del fallecido, el conjunto recordatorio el cual está conformado por los siguientes elementos:</w:t>
            </w:r>
          </w:p>
          <w:p w14:paraId="06CF2C78" w14:textId="792CC211" w:rsidR="0044447D" w:rsidRDefault="00DF2111" w:rsidP="009F2081">
            <w:pPr>
              <w:jc w:val="both"/>
              <w:rPr>
                <w:rFonts w:ascii="Arial" w:eastAsia="MS Mincho" w:hAnsi="Arial" w:cs="Arial"/>
                <w:sz w:val="16"/>
                <w:szCs w:val="16"/>
              </w:rPr>
            </w:pPr>
            <w:r w:rsidRPr="00DF2111">
              <w:rPr>
                <w:rFonts w:ascii="Arial" w:eastAsia="MS Mincho" w:hAnsi="Arial" w:cs="Arial"/>
                <w:sz w:val="16"/>
                <w:szCs w:val="16"/>
              </w:rPr>
              <w:t xml:space="preserve">Un (1) libro para el registro de firmas de 20 hojas dobles, de medidas 16.5 </w:t>
            </w:r>
            <w:proofErr w:type="spellStart"/>
            <w:r w:rsidRPr="00DF2111">
              <w:rPr>
                <w:rFonts w:ascii="Arial" w:eastAsia="MS Mincho" w:hAnsi="Arial" w:cs="Arial"/>
                <w:sz w:val="16"/>
                <w:szCs w:val="16"/>
              </w:rPr>
              <w:t>cms</w:t>
            </w:r>
            <w:proofErr w:type="spellEnd"/>
            <w:r w:rsidRPr="00DF2111">
              <w:rPr>
                <w:rFonts w:ascii="Arial" w:eastAsia="MS Mincho" w:hAnsi="Arial" w:cs="Arial"/>
                <w:sz w:val="16"/>
                <w:szCs w:val="16"/>
              </w:rPr>
              <w:t xml:space="preserve"> de ancho x 22 </w:t>
            </w:r>
            <w:proofErr w:type="spellStart"/>
            <w:r w:rsidRPr="00DF2111">
              <w:rPr>
                <w:rFonts w:ascii="Arial" w:eastAsia="MS Mincho" w:hAnsi="Arial" w:cs="Arial"/>
                <w:sz w:val="16"/>
                <w:szCs w:val="16"/>
              </w:rPr>
              <w:t>cms</w:t>
            </w:r>
            <w:proofErr w:type="spellEnd"/>
            <w:r w:rsidRPr="00DF2111">
              <w:rPr>
                <w:rFonts w:ascii="Arial" w:eastAsia="MS Mincho" w:hAnsi="Arial" w:cs="Arial"/>
                <w:sz w:val="16"/>
                <w:szCs w:val="16"/>
              </w:rPr>
              <w:t xml:space="preserve"> de largo x 8 milímetros de grosor, con  portada  en  material  duro  y  llevará  impreso  en medio  litográfico  el  escudo  de  la Policía  Nacional  a color  de  acuerdo  con  la  Imagen  corporativa  de  la  Institución  de 7.5 </w:t>
            </w:r>
            <w:proofErr w:type="spellStart"/>
            <w:r w:rsidRPr="00DF2111">
              <w:rPr>
                <w:rFonts w:ascii="Arial" w:eastAsia="MS Mincho" w:hAnsi="Arial" w:cs="Arial"/>
                <w:sz w:val="16"/>
                <w:szCs w:val="16"/>
              </w:rPr>
              <w:t>cms</w:t>
            </w:r>
            <w:proofErr w:type="spellEnd"/>
            <w:r w:rsidRPr="00DF2111">
              <w:rPr>
                <w:rFonts w:ascii="Arial" w:eastAsia="MS Mincho" w:hAnsi="Arial" w:cs="Arial"/>
                <w:sz w:val="16"/>
                <w:szCs w:val="16"/>
              </w:rPr>
              <w:t xml:space="preserve"> de diámetro  y  en  la  contraportada  la  publicidad  de  la funeraria, en cada una de las hojas las cuales </w:t>
            </w:r>
            <w:r w:rsidRPr="00DF2111">
              <w:rPr>
                <w:rFonts w:ascii="Arial" w:eastAsia="MS Mincho" w:hAnsi="Arial" w:cs="Arial"/>
                <w:sz w:val="16"/>
                <w:szCs w:val="16"/>
              </w:rPr>
              <w:lastRenderedPageBreak/>
              <w:t>serán en papel tipo Kimberley, llevará en su parte inferior el escudo de la Policía igual al modelo que podrá ser consultado con el administrador del Centro Religioso.</w:t>
            </w:r>
          </w:p>
          <w:p w14:paraId="253DBACA" w14:textId="451DECAD" w:rsidR="00E83719" w:rsidRDefault="00474CDB" w:rsidP="00E83719">
            <w:pPr>
              <w:spacing w:after="0"/>
              <w:jc w:val="center"/>
              <w:rPr>
                <w:rFonts w:ascii="Arial" w:hAnsi="Arial" w:cs="Arial"/>
                <w:b/>
                <w:bCs/>
                <w:sz w:val="16"/>
                <w:szCs w:val="16"/>
              </w:rPr>
            </w:pPr>
            <w:r w:rsidRPr="00DF2111">
              <w:rPr>
                <w:rFonts w:ascii="Arial" w:hAnsi="Arial" w:cs="Arial"/>
                <w:noProof/>
                <w:sz w:val="16"/>
                <w:szCs w:val="16"/>
              </w:rPr>
              <w:drawing>
                <wp:anchor distT="0" distB="0" distL="114300" distR="114300" simplePos="0" relativeHeight="251847680" behindDoc="0" locked="0" layoutInCell="1" allowOverlap="1" wp14:anchorId="7C603D67" wp14:editId="70FD9F83">
                  <wp:simplePos x="0" y="0"/>
                  <wp:positionH relativeFrom="column">
                    <wp:posOffset>2333625</wp:posOffset>
                  </wp:positionH>
                  <wp:positionV relativeFrom="paragraph">
                    <wp:posOffset>1270</wp:posOffset>
                  </wp:positionV>
                  <wp:extent cx="802640" cy="1323975"/>
                  <wp:effectExtent l="25082" t="13018" r="22543" b="22542"/>
                  <wp:wrapNone/>
                  <wp:docPr id="9071017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14811" name="Imagen 1574714811"/>
                          <pic:cNvPicPr/>
                        </pic:nvPicPr>
                        <pic:blipFill rotWithShape="1">
                          <a:blip r:embed="rId67" cstate="print">
                            <a:extLst>
                              <a:ext uri="{28A0092B-C50C-407E-A947-70E740481C1C}">
                                <a14:useLocalDpi xmlns:a14="http://schemas.microsoft.com/office/drawing/2010/main" val="0"/>
                              </a:ext>
                            </a:extLst>
                          </a:blip>
                          <a:srcRect l="8581" t="6639" r="26867" b="7938"/>
                          <a:stretch/>
                        </pic:blipFill>
                        <pic:spPr bwMode="auto">
                          <a:xfrm rot="5400000">
                            <a:off x="0" y="0"/>
                            <a:ext cx="802640" cy="1323975"/>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83719" w:rsidRPr="00E83719">
              <w:rPr>
                <w:rFonts w:ascii="Arial" w:hAnsi="Arial" w:cs="Arial"/>
                <w:b/>
                <w:bCs/>
                <w:sz w:val="16"/>
                <w:szCs w:val="16"/>
              </w:rPr>
              <w:t xml:space="preserve">LIBRO PARA REGISTRO DE FIRMAS </w:t>
            </w:r>
          </w:p>
          <w:p w14:paraId="49786590" w14:textId="699F7BED" w:rsidR="00E83719" w:rsidRDefault="002A70CB" w:rsidP="00E83719">
            <w:pPr>
              <w:spacing w:after="0"/>
              <w:jc w:val="center"/>
              <w:rPr>
                <w:rFonts w:ascii="Arial" w:hAnsi="Arial" w:cs="Arial"/>
                <w:b/>
                <w:bCs/>
                <w:sz w:val="16"/>
                <w:szCs w:val="16"/>
              </w:rPr>
            </w:pPr>
            <w:r w:rsidRPr="00DF2111">
              <w:rPr>
                <w:rFonts w:ascii="Arial" w:hAnsi="Arial" w:cs="Arial"/>
                <w:noProof/>
                <w:sz w:val="16"/>
                <w:szCs w:val="16"/>
              </w:rPr>
              <w:drawing>
                <wp:anchor distT="0" distB="0" distL="114300" distR="114300" simplePos="0" relativeHeight="251848704" behindDoc="0" locked="0" layoutInCell="1" allowOverlap="1" wp14:anchorId="63750A20" wp14:editId="7F09B4C3">
                  <wp:simplePos x="0" y="0"/>
                  <wp:positionH relativeFrom="column">
                    <wp:posOffset>464820</wp:posOffset>
                  </wp:positionH>
                  <wp:positionV relativeFrom="paragraph">
                    <wp:posOffset>110490</wp:posOffset>
                  </wp:positionV>
                  <wp:extent cx="1497965" cy="828040"/>
                  <wp:effectExtent l="19050" t="19050" r="26035" b="10160"/>
                  <wp:wrapNone/>
                  <wp:docPr id="1130071660" name="Imagen 113007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38441" name="Imagen 573138441"/>
                          <pic:cNvPicPr/>
                        </pic:nvPicPr>
                        <pic:blipFill rotWithShape="1">
                          <a:blip r:embed="rId68" cstate="print">
                            <a:extLst>
                              <a:ext uri="{28A0092B-C50C-407E-A947-70E740481C1C}">
                                <a14:useLocalDpi xmlns:a14="http://schemas.microsoft.com/office/drawing/2010/main" val="0"/>
                              </a:ext>
                            </a:extLst>
                          </a:blip>
                          <a:srcRect l="16208" t="2430" r="10712" b="5556"/>
                          <a:stretch/>
                        </pic:blipFill>
                        <pic:spPr bwMode="auto">
                          <a:xfrm>
                            <a:off x="0" y="0"/>
                            <a:ext cx="1497965" cy="828040"/>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83719" w:rsidRPr="00E83719">
              <w:rPr>
                <w:rFonts w:ascii="Arial" w:hAnsi="Arial" w:cs="Arial"/>
                <w:b/>
                <w:bCs/>
                <w:sz w:val="16"/>
                <w:szCs w:val="16"/>
              </w:rPr>
              <w:t>CANTIDAD UNO (01)</w:t>
            </w:r>
          </w:p>
          <w:p w14:paraId="1CBCBF75" w14:textId="77777777" w:rsidR="00474CDB" w:rsidRDefault="00474CDB" w:rsidP="00E83719">
            <w:pPr>
              <w:spacing w:after="0"/>
              <w:jc w:val="center"/>
              <w:rPr>
                <w:rFonts w:ascii="Arial" w:hAnsi="Arial" w:cs="Arial"/>
                <w:b/>
                <w:bCs/>
                <w:sz w:val="16"/>
                <w:szCs w:val="16"/>
              </w:rPr>
            </w:pPr>
          </w:p>
          <w:p w14:paraId="5D35E891" w14:textId="77777777" w:rsidR="00474CDB" w:rsidRDefault="00474CDB" w:rsidP="00E83719">
            <w:pPr>
              <w:spacing w:after="0"/>
              <w:jc w:val="center"/>
              <w:rPr>
                <w:rFonts w:ascii="Arial" w:hAnsi="Arial" w:cs="Arial"/>
                <w:b/>
                <w:bCs/>
                <w:sz w:val="16"/>
                <w:szCs w:val="16"/>
              </w:rPr>
            </w:pPr>
          </w:p>
          <w:p w14:paraId="30C431C4" w14:textId="77777777" w:rsidR="00474CDB" w:rsidRPr="00E83719" w:rsidRDefault="00474CDB" w:rsidP="00E83719">
            <w:pPr>
              <w:spacing w:after="0"/>
              <w:jc w:val="center"/>
              <w:rPr>
                <w:rFonts w:ascii="Arial" w:eastAsia="MS Mincho" w:hAnsi="Arial" w:cs="Arial"/>
                <w:b/>
                <w:bCs/>
                <w:sz w:val="16"/>
                <w:szCs w:val="16"/>
              </w:rPr>
            </w:pPr>
          </w:p>
          <w:p w14:paraId="024E3255" w14:textId="714E7305" w:rsidR="00E83719" w:rsidRDefault="00E83719" w:rsidP="009F2081">
            <w:pPr>
              <w:jc w:val="both"/>
              <w:rPr>
                <w:rFonts w:ascii="Arial" w:eastAsia="MS Mincho" w:hAnsi="Arial" w:cs="Arial"/>
                <w:sz w:val="16"/>
                <w:szCs w:val="16"/>
              </w:rPr>
            </w:pPr>
          </w:p>
          <w:p w14:paraId="121688EF" w14:textId="6245FD19" w:rsidR="00E83719" w:rsidRDefault="00E83719" w:rsidP="009F2081">
            <w:pPr>
              <w:jc w:val="both"/>
              <w:rPr>
                <w:rFonts w:ascii="Arial" w:eastAsia="MS Mincho" w:hAnsi="Arial" w:cs="Arial"/>
                <w:sz w:val="16"/>
                <w:szCs w:val="16"/>
              </w:rPr>
            </w:pPr>
          </w:p>
          <w:p w14:paraId="3DA605E7" w14:textId="77777777" w:rsid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 xml:space="preserve">Dos (2) libros de  oración de 08 hojas dobles con  portada en  material  duro, de medidas 10.7 centímetros </w:t>
            </w:r>
            <w:proofErr w:type="spellStart"/>
            <w:r w:rsidRPr="00DF2111">
              <w:rPr>
                <w:rFonts w:ascii="Arial" w:eastAsia="MS Mincho" w:hAnsi="Arial" w:cs="Arial"/>
                <w:sz w:val="16"/>
                <w:szCs w:val="16"/>
              </w:rPr>
              <w:t>cms</w:t>
            </w:r>
            <w:proofErr w:type="spellEnd"/>
            <w:r w:rsidRPr="00DF2111">
              <w:rPr>
                <w:rFonts w:ascii="Arial" w:eastAsia="MS Mincho" w:hAnsi="Arial" w:cs="Arial"/>
                <w:sz w:val="16"/>
                <w:szCs w:val="16"/>
              </w:rPr>
              <w:t xml:space="preserve"> de ancho x 13.3 </w:t>
            </w:r>
            <w:proofErr w:type="spellStart"/>
            <w:r w:rsidRPr="00DF2111">
              <w:rPr>
                <w:rFonts w:ascii="Arial" w:eastAsia="MS Mincho" w:hAnsi="Arial" w:cs="Arial"/>
                <w:sz w:val="16"/>
                <w:szCs w:val="16"/>
              </w:rPr>
              <w:t>cms</w:t>
            </w:r>
            <w:proofErr w:type="spellEnd"/>
            <w:r w:rsidRPr="00DF2111">
              <w:rPr>
                <w:rFonts w:ascii="Arial" w:eastAsia="MS Mincho" w:hAnsi="Arial" w:cs="Arial"/>
                <w:sz w:val="16"/>
                <w:szCs w:val="16"/>
              </w:rPr>
              <w:t xml:space="preserve"> de largo y  llevará  impreso  en medio  litográfico  el escudo  de  la Policía  Nacional  a color  de  acuerdo con  la  Imagen  corporativa  de  la  Institución  de 5 </w:t>
            </w:r>
            <w:proofErr w:type="spellStart"/>
            <w:r w:rsidRPr="00DF2111">
              <w:rPr>
                <w:rFonts w:ascii="Arial" w:eastAsia="MS Mincho" w:hAnsi="Arial" w:cs="Arial"/>
                <w:sz w:val="16"/>
                <w:szCs w:val="16"/>
              </w:rPr>
              <w:t>cms</w:t>
            </w:r>
            <w:proofErr w:type="spellEnd"/>
            <w:r w:rsidRPr="00DF2111">
              <w:rPr>
                <w:rFonts w:ascii="Arial" w:eastAsia="MS Mincho" w:hAnsi="Arial" w:cs="Arial"/>
                <w:sz w:val="16"/>
                <w:szCs w:val="16"/>
              </w:rPr>
              <w:t xml:space="preserve"> de  diámetro  y  en  la  contraportada  la  publicidad  de  la funeraria, en cada una de las hojas las cuales serán en papel tipo Kimberley, llevará en su parte inferior el escudo de la Policía del  mismo  material (modelo que se encuentra en las instalaciones del Centro Religioso).</w:t>
            </w:r>
          </w:p>
          <w:p w14:paraId="0EDC71C7" w14:textId="77777777" w:rsidR="00E83719" w:rsidRDefault="00E83719" w:rsidP="00E83719">
            <w:pPr>
              <w:spacing w:after="0"/>
              <w:jc w:val="center"/>
              <w:rPr>
                <w:rFonts w:ascii="Arial" w:hAnsi="Arial" w:cs="Arial"/>
                <w:b/>
                <w:bCs/>
                <w:sz w:val="16"/>
                <w:szCs w:val="16"/>
              </w:rPr>
            </w:pPr>
            <w:r w:rsidRPr="00E83719">
              <w:rPr>
                <w:rFonts w:ascii="Arial" w:hAnsi="Arial" w:cs="Arial"/>
                <w:b/>
                <w:bCs/>
                <w:sz w:val="16"/>
                <w:szCs w:val="16"/>
              </w:rPr>
              <w:t xml:space="preserve">LIBRO DE ORACIÓN </w:t>
            </w:r>
          </w:p>
          <w:p w14:paraId="37666D6F" w14:textId="4A5092CA" w:rsidR="00E83719" w:rsidRPr="00E83719" w:rsidRDefault="00E83719" w:rsidP="00E83719">
            <w:pPr>
              <w:spacing w:after="0"/>
              <w:jc w:val="center"/>
              <w:rPr>
                <w:rFonts w:ascii="Arial" w:eastAsia="MS Mincho" w:hAnsi="Arial" w:cs="Arial"/>
                <w:b/>
                <w:bCs/>
                <w:sz w:val="16"/>
                <w:szCs w:val="16"/>
              </w:rPr>
            </w:pPr>
            <w:r w:rsidRPr="00E83719">
              <w:rPr>
                <w:rFonts w:ascii="Arial" w:hAnsi="Arial" w:cs="Arial"/>
                <w:b/>
                <w:bCs/>
                <w:sz w:val="16"/>
                <w:szCs w:val="16"/>
              </w:rPr>
              <w:t>CANTIDAD DOS (02)</w:t>
            </w:r>
          </w:p>
          <w:p w14:paraId="436C7C94" w14:textId="457FC82E" w:rsidR="00E83719" w:rsidRDefault="00412168" w:rsidP="009F2081">
            <w:pPr>
              <w:jc w:val="both"/>
              <w:rPr>
                <w:rFonts w:ascii="Arial" w:eastAsia="MS Mincho" w:hAnsi="Arial" w:cs="Arial"/>
                <w:sz w:val="16"/>
                <w:szCs w:val="16"/>
              </w:rPr>
            </w:pPr>
            <w:r w:rsidRPr="00DF2111">
              <w:rPr>
                <w:rFonts w:ascii="Arial" w:hAnsi="Arial" w:cs="Arial"/>
                <w:noProof/>
                <w:sz w:val="16"/>
                <w:szCs w:val="16"/>
              </w:rPr>
              <w:drawing>
                <wp:anchor distT="0" distB="0" distL="114300" distR="114300" simplePos="0" relativeHeight="251849728" behindDoc="0" locked="0" layoutInCell="1" allowOverlap="1" wp14:anchorId="3C325905" wp14:editId="0DF82508">
                  <wp:simplePos x="0" y="0"/>
                  <wp:positionH relativeFrom="column">
                    <wp:posOffset>2026920</wp:posOffset>
                  </wp:positionH>
                  <wp:positionV relativeFrom="paragraph">
                    <wp:posOffset>81280</wp:posOffset>
                  </wp:positionV>
                  <wp:extent cx="1320800" cy="1052830"/>
                  <wp:effectExtent l="0" t="0" r="0" b="0"/>
                  <wp:wrapNone/>
                  <wp:docPr id="144013212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15756" name="Imagen 389015756"/>
                          <pic:cNvPicPr/>
                        </pic:nvPicPr>
                        <pic:blipFill>
                          <a:blip r:embed="rId69" cstate="print">
                            <a:extLst>
                              <a:ext uri="{28A0092B-C50C-407E-A947-70E740481C1C}">
                                <a14:useLocalDpi xmlns:a14="http://schemas.microsoft.com/office/drawing/2010/main" val="0"/>
                              </a:ext>
                            </a:extLst>
                          </a:blip>
                          <a:stretch>
                            <a:fillRect/>
                          </a:stretch>
                        </pic:blipFill>
                        <pic:spPr>
                          <a:xfrm>
                            <a:off x="0" y="0"/>
                            <a:ext cx="1320800" cy="1052830"/>
                          </a:xfrm>
                          <a:prstGeom prst="rect">
                            <a:avLst/>
                          </a:prstGeom>
                        </pic:spPr>
                      </pic:pic>
                    </a:graphicData>
                  </a:graphic>
                  <wp14:sizeRelH relativeFrom="page">
                    <wp14:pctWidth>0</wp14:pctWidth>
                  </wp14:sizeRelH>
                  <wp14:sizeRelV relativeFrom="page">
                    <wp14:pctHeight>0</wp14:pctHeight>
                  </wp14:sizeRelV>
                </wp:anchor>
              </w:drawing>
            </w:r>
            <w:r w:rsidRPr="00DF2111">
              <w:rPr>
                <w:rFonts w:ascii="Arial" w:hAnsi="Arial" w:cs="Arial"/>
                <w:noProof/>
                <w:sz w:val="16"/>
                <w:szCs w:val="16"/>
              </w:rPr>
              <w:drawing>
                <wp:anchor distT="0" distB="0" distL="114300" distR="114300" simplePos="0" relativeHeight="251850752" behindDoc="0" locked="0" layoutInCell="1" allowOverlap="1" wp14:anchorId="08BBDED3" wp14:editId="009B7400">
                  <wp:simplePos x="0" y="0"/>
                  <wp:positionH relativeFrom="column">
                    <wp:posOffset>735965</wp:posOffset>
                  </wp:positionH>
                  <wp:positionV relativeFrom="paragraph">
                    <wp:posOffset>92710</wp:posOffset>
                  </wp:positionV>
                  <wp:extent cx="1132205" cy="1035685"/>
                  <wp:effectExtent l="0" t="0" r="0" b="0"/>
                  <wp:wrapNone/>
                  <wp:docPr id="1202105311" name="Imagen 1202105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699348" name="Imagen 1029699348"/>
                          <pic:cNvPicPr/>
                        </pic:nvPicPr>
                        <pic:blipFill rotWithShape="1">
                          <a:blip r:embed="rId70" cstate="print">
                            <a:extLst>
                              <a:ext uri="{28A0092B-C50C-407E-A947-70E740481C1C}">
                                <a14:useLocalDpi xmlns:a14="http://schemas.microsoft.com/office/drawing/2010/main" val="0"/>
                              </a:ext>
                            </a:extLst>
                          </a:blip>
                          <a:srcRect l="67048" t="14985" r="1778" b="11883"/>
                          <a:stretch/>
                        </pic:blipFill>
                        <pic:spPr bwMode="auto">
                          <a:xfrm>
                            <a:off x="0" y="0"/>
                            <a:ext cx="1132205" cy="10356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36153C" w14:textId="34D9721B" w:rsidR="00E83719" w:rsidRDefault="00E83719" w:rsidP="009F2081">
            <w:pPr>
              <w:jc w:val="both"/>
              <w:rPr>
                <w:rFonts w:ascii="Arial" w:eastAsia="MS Mincho" w:hAnsi="Arial" w:cs="Arial"/>
                <w:sz w:val="16"/>
                <w:szCs w:val="16"/>
              </w:rPr>
            </w:pPr>
          </w:p>
          <w:p w14:paraId="6C93C443" w14:textId="6BC91AAB" w:rsidR="00E83719" w:rsidRDefault="00E83719" w:rsidP="009F2081">
            <w:pPr>
              <w:jc w:val="both"/>
              <w:rPr>
                <w:rFonts w:ascii="Arial" w:eastAsia="MS Mincho" w:hAnsi="Arial" w:cs="Arial"/>
                <w:sz w:val="16"/>
                <w:szCs w:val="16"/>
              </w:rPr>
            </w:pPr>
          </w:p>
          <w:p w14:paraId="6EF20C0E" w14:textId="77777777" w:rsidR="00E83719" w:rsidRPr="00DF2111" w:rsidRDefault="00E83719" w:rsidP="009F2081">
            <w:pPr>
              <w:jc w:val="both"/>
              <w:rPr>
                <w:rFonts w:ascii="Arial" w:eastAsia="MS Mincho" w:hAnsi="Arial" w:cs="Arial"/>
                <w:sz w:val="16"/>
                <w:szCs w:val="16"/>
              </w:rPr>
            </w:pPr>
          </w:p>
          <w:p w14:paraId="6FD99D97" w14:textId="77777777" w:rsidR="00E83719" w:rsidRDefault="00E83719" w:rsidP="009F2081">
            <w:pPr>
              <w:jc w:val="both"/>
              <w:rPr>
                <w:rFonts w:ascii="Arial" w:eastAsia="MS Mincho" w:hAnsi="Arial" w:cs="Arial"/>
                <w:sz w:val="16"/>
                <w:szCs w:val="16"/>
              </w:rPr>
            </w:pPr>
          </w:p>
          <w:p w14:paraId="39D82C8F" w14:textId="77777777" w:rsidR="00861882" w:rsidRDefault="00861882" w:rsidP="009F2081">
            <w:pPr>
              <w:jc w:val="both"/>
              <w:rPr>
                <w:rFonts w:ascii="Arial" w:eastAsia="MS Mincho" w:hAnsi="Arial" w:cs="Arial"/>
                <w:sz w:val="16"/>
                <w:szCs w:val="16"/>
              </w:rPr>
            </w:pPr>
          </w:p>
          <w:p w14:paraId="54F67A2C" w14:textId="77CADDA4" w:rsid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 xml:space="preserve">Una (1) camándula o Rosario con diseño alusivo a La Policía de 38,5 </w:t>
            </w:r>
            <w:proofErr w:type="spellStart"/>
            <w:r w:rsidRPr="00DF2111">
              <w:rPr>
                <w:rFonts w:ascii="Arial" w:eastAsia="MS Mincho" w:hAnsi="Arial" w:cs="Arial"/>
                <w:sz w:val="16"/>
                <w:szCs w:val="16"/>
              </w:rPr>
              <w:t>cms</w:t>
            </w:r>
            <w:proofErr w:type="spellEnd"/>
            <w:r w:rsidRPr="00DF2111">
              <w:rPr>
                <w:rFonts w:ascii="Arial" w:eastAsia="MS Mincho" w:hAnsi="Arial" w:cs="Arial"/>
                <w:sz w:val="16"/>
                <w:szCs w:val="16"/>
              </w:rPr>
              <w:t xml:space="preserve"> de largo, en hilo verde, piedras plásticas unicolor verde transparente, medalla religiosa en plata aviejada medidas 2 </w:t>
            </w:r>
            <w:proofErr w:type="spellStart"/>
            <w:r w:rsidRPr="00DF2111">
              <w:rPr>
                <w:rFonts w:ascii="Arial" w:eastAsia="MS Mincho" w:hAnsi="Arial" w:cs="Arial"/>
                <w:sz w:val="16"/>
                <w:szCs w:val="16"/>
              </w:rPr>
              <w:t>cms</w:t>
            </w:r>
            <w:proofErr w:type="spellEnd"/>
            <w:r w:rsidRPr="00DF2111">
              <w:rPr>
                <w:rFonts w:ascii="Arial" w:eastAsia="MS Mincho" w:hAnsi="Arial" w:cs="Arial"/>
                <w:sz w:val="16"/>
                <w:szCs w:val="16"/>
              </w:rPr>
              <w:t xml:space="preserve"> de alto y 1.5 cm de ancho y medalla  con el escudo en alto relieve de la Policía Nacional en una cara y por la otra cara el Escudo de la Dirección de Bienestar Social y Familia de medidas 1.8 </w:t>
            </w:r>
            <w:proofErr w:type="spellStart"/>
            <w:r w:rsidRPr="00DF2111">
              <w:rPr>
                <w:rFonts w:ascii="Arial" w:eastAsia="MS Mincho" w:hAnsi="Arial" w:cs="Arial"/>
                <w:sz w:val="16"/>
                <w:szCs w:val="16"/>
              </w:rPr>
              <w:t>cms</w:t>
            </w:r>
            <w:proofErr w:type="spellEnd"/>
            <w:r w:rsidRPr="00DF2111">
              <w:rPr>
                <w:rFonts w:ascii="Arial" w:eastAsia="MS Mincho" w:hAnsi="Arial" w:cs="Arial"/>
                <w:sz w:val="16"/>
                <w:szCs w:val="16"/>
              </w:rPr>
              <w:t xml:space="preserve"> de diámetro, empacada en bolsa plástica y en caja </w:t>
            </w:r>
            <w:proofErr w:type="spellStart"/>
            <w:r w:rsidRPr="00DF2111">
              <w:rPr>
                <w:rFonts w:ascii="Arial" w:eastAsia="MS Mincho" w:hAnsi="Arial" w:cs="Arial"/>
                <w:sz w:val="16"/>
                <w:szCs w:val="16"/>
              </w:rPr>
              <w:t>propalcote</w:t>
            </w:r>
            <w:proofErr w:type="spellEnd"/>
            <w:r w:rsidRPr="00DF2111">
              <w:rPr>
                <w:rFonts w:ascii="Arial" w:eastAsia="MS Mincho" w:hAnsi="Arial" w:cs="Arial"/>
                <w:sz w:val="16"/>
                <w:szCs w:val="16"/>
              </w:rPr>
              <w:t xml:space="preserve"> de 250 gramos, de baja densidad impresa a 4/0 tintas plastificado mate en una cara el escudo de la Policía Nacional y en el otro la imagen corporativa de la Dirección de Bienestar Social y Familia,  cada escudo de medidas 3 </w:t>
            </w:r>
            <w:proofErr w:type="spellStart"/>
            <w:r w:rsidRPr="00DF2111">
              <w:rPr>
                <w:rFonts w:ascii="Arial" w:eastAsia="MS Mincho" w:hAnsi="Arial" w:cs="Arial"/>
                <w:sz w:val="16"/>
                <w:szCs w:val="16"/>
              </w:rPr>
              <w:t>cms</w:t>
            </w:r>
            <w:proofErr w:type="spellEnd"/>
            <w:r w:rsidRPr="00DF2111">
              <w:rPr>
                <w:rFonts w:ascii="Arial" w:eastAsia="MS Mincho" w:hAnsi="Arial" w:cs="Arial"/>
                <w:sz w:val="16"/>
                <w:szCs w:val="16"/>
              </w:rPr>
              <w:t xml:space="preserve"> de diámetro, troquelada y armada. </w:t>
            </w:r>
          </w:p>
          <w:p w14:paraId="1C656996" w14:textId="77777777" w:rsidR="00E83719" w:rsidRDefault="00E83719" w:rsidP="00E83719">
            <w:pPr>
              <w:spacing w:after="0"/>
              <w:jc w:val="center"/>
              <w:rPr>
                <w:rFonts w:ascii="Arial" w:hAnsi="Arial" w:cs="Arial"/>
                <w:b/>
                <w:bCs/>
                <w:sz w:val="16"/>
                <w:szCs w:val="16"/>
              </w:rPr>
            </w:pPr>
            <w:r w:rsidRPr="00E83719">
              <w:rPr>
                <w:rFonts w:ascii="Arial" w:hAnsi="Arial" w:cs="Arial"/>
                <w:b/>
                <w:bCs/>
                <w:sz w:val="16"/>
                <w:szCs w:val="16"/>
              </w:rPr>
              <w:t xml:space="preserve">CAMÁNDULA O ROSARIO </w:t>
            </w:r>
          </w:p>
          <w:p w14:paraId="40737352" w14:textId="600666B5" w:rsidR="00A37105" w:rsidRDefault="00A37105" w:rsidP="00D75037">
            <w:pPr>
              <w:spacing w:after="0"/>
              <w:jc w:val="center"/>
              <w:rPr>
                <w:rFonts w:ascii="Arial" w:hAnsi="Arial" w:cs="Arial"/>
                <w:b/>
                <w:bCs/>
                <w:sz w:val="16"/>
                <w:szCs w:val="16"/>
              </w:rPr>
            </w:pPr>
            <w:r w:rsidRPr="00DF2111">
              <w:rPr>
                <w:rFonts w:ascii="Arial" w:hAnsi="Arial" w:cs="Arial"/>
                <w:noProof/>
                <w:sz w:val="16"/>
                <w:szCs w:val="16"/>
              </w:rPr>
              <w:drawing>
                <wp:anchor distT="0" distB="0" distL="114300" distR="114300" simplePos="0" relativeHeight="251851776" behindDoc="0" locked="0" layoutInCell="1" allowOverlap="1" wp14:anchorId="466EBE37" wp14:editId="5C519C89">
                  <wp:simplePos x="0" y="0"/>
                  <wp:positionH relativeFrom="column">
                    <wp:posOffset>1099185</wp:posOffset>
                  </wp:positionH>
                  <wp:positionV relativeFrom="paragraph">
                    <wp:posOffset>107950</wp:posOffset>
                  </wp:positionV>
                  <wp:extent cx="1766570" cy="767715"/>
                  <wp:effectExtent l="0" t="0" r="5080" b="0"/>
                  <wp:wrapNone/>
                  <wp:docPr id="186064431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413960" name="Imagen 595413960"/>
                          <pic:cNvPicPr/>
                        </pic:nvPicPr>
                        <pic:blipFill rotWithShape="1">
                          <a:blip r:embed="rId71" cstate="print">
                            <a:extLst>
                              <a:ext uri="{28A0092B-C50C-407E-A947-70E740481C1C}">
                                <a14:useLocalDpi xmlns:a14="http://schemas.microsoft.com/office/drawing/2010/main" val="0"/>
                              </a:ext>
                            </a:extLst>
                          </a:blip>
                          <a:srcRect l="9469" r="13154"/>
                          <a:stretch/>
                        </pic:blipFill>
                        <pic:spPr bwMode="auto">
                          <a:xfrm>
                            <a:off x="0" y="0"/>
                            <a:ext cx="1766570" cy="767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83719" w:rsidRPr="00E83719">
              <w:rPr>
                <w:rFonts w:ascii="Arial" w:hAnsi="Arial" w:cs="Arial"/>
                <w:b/>
                <w:bCs/>
                <w:sz w:val="16"/>
                <w:szCs w:val="16"/>
              </w:rPr>
              <w:t>CANTIDAD UNA (01)</w:t>
            </w:r>
          </w:p>
          <w:p w14:paraId="7E6A9C79" w14:textId="12C66466" w:rsidR="00E83719" w:rsidRPr="00D75037" w:rsidRDefault="00E83719" w:rsidP="00D75037">
            <w:pPr>
              <w:spacing w:after="0"/>
              <w:jc w:val="center"/>
              <w:rPr>
                <w:rFonts w:ascii="Arial" w:eastAsia="MS Mincho" w:hAnsi="Arial" w:cs="Arial"/>
                <w:b/>
                <w:bCs/>
                <w:sz w:val="16"/>
                <w:szCs w:val="16"/>
              </w:rPr>
            </w:pPr>
          </w:p>
          <w:p w14:paraId="6BF3533C" w14:textId="79ADD200" w:rsidR="00E83719" w:rsidRDefault="00E83719" w:rsidP="009F2081">
            <w:pPr>
              <w:jc w:val="both"/>
              <w:rPr>
                <w:rFonts w:ascii="Arial" w:eastAsia="MS Mincho" w:hAnsi="Arial" w:cs="Arial"/>
                <w:sz w:val="16"/>
                <w:szCs w:val="16"/>
              </w:rPr>
            </w:pPr>
          </w:p>
          <w:p w14:paraId="03EF9DED" w14:textId="43985F69" w:rsidR="00E83719" w:rsidRDefault="00E83719" w:rsidP="009F2081">
            <w:pPr>
              <w:jc w:val="both"/>
              <w:rPr>
                <w:rFonts w:ascii="Arial" w:eastAsia="MS Mincho" w:hAnsi="Arial" w:cs="Arial"/>
                <w:sz w:val="16"/>
                <w:szCs w:val="16"/>
              </w:rPr>
            </w:pPr>
          </w:p>
          <w:p w14:paraId="476B7B96" w14:textId="77777777" w:rsidR="00E83719" w:rsidRDefault="00E83719" w:rsidP="009F2081">
            <w:pPr>
              <w:jc w:val="both"/>
              <w:rPr>
                <w:rFonts w:ascii="Arial" w:eastAsia="MS Mincho" w:hAnsi="Arial" w:cs="Arial"/>
                <w:sz w:val="16"/>
                <w:szCs w:val="16"/>
              </w:rPr>
            </w:pPr>
          </w:p>
          <w:p w14:paraId="10A7FBBA" w14:textId="77777777" w:rsidR="00E83719" w:rsidRPr="00DF2111" w:rsidRDefault="00E83719" w:rsidP="009F2081">
            <w:pPr>
              <w:jc w:val="both"/>
              <w:rPr>
                <w:rFonts w:ascii="Arial" w:eastAsia="MS Mincho" w:hAnsi="Arial" w:cs="Arial"/>
                <w:sz w:val="16"/>
                <w:szCs w:val="16"/>
              </w:rPr>
            </w:pPr>
          </w:p>
          <w:p w14:paraId="7DDB2EF4" w14:textId="0C554C31" w:rsidR="0044447D" w:rsidRPr="00D75037" w:rsidRDefault="00DF2111" w:rsidP="00D75037">
            <w:pPr>
              <w:jc w:val="both"/>
              <w:rPr>
                <w:rFonts w:ascii="Arial" w:eastAsia="MS Mincho" w:hAnsi="Arial" w:cs="Arial"/>
                <w:sz w:val="16"/>
                <w:szCs w:val="16"/>
              </w:rPr>
            </w:pPr>
            <w:r w:rsidRPr="00DF2111">
              <w:rPr>
                <w:rFonts w:ascii="Arial" w:eastAsia="MS Mincho" w:hAnsi="Arial" w:cs="Arial"/>
                <w:sz w:val="16"/>
                <w:szCs w:val="16"/>
              </w:rPr>
              <w:t>Una (1) guía de meditación para afrontar el duelo, la cual será tenida en cuenta por parte del contratista como material de ayuda psicosocial para el personal de familiares y beneficiarios de la Policía Nacional dentro de su proceso de duelo, la cual contendrá información sobre fundaciones o entidades que puedan brindar asesoría psicológica. Estos modelos deberán ser utilizados en todos los servicios a Nivel Nacional sin excepción alguna.</w:t>
            </w:r>
          </w:p>
          <w:p w14:paraId="70C818FB" w14:textId="4EA3D2CF" w:rsidR="00E83719" w:rsidRDefault="00E83719" w:rsidP="00E83719">
            <w:pPr>
              <w:spacing w:after="0"/>
              <w:jc w:val="center"/>
              <w:rPr>
                <w:rFonts w:ascii="Arial" w:hAnsi="Arial" w:cs="Arial"/>
                <w:b/>
                <w:bCs/>
                <w:sz w:val="16"/>
                <w:szCs w:val="16"/>
              </w:rPr>
            </w:pPr>
            <w:r w:rsidRPr="00E83719">
              <w:rPr>
                <w:rFonts w:ascii="Arial" w:hAnsi="Arial" w:cs="Arial"/>
                <w:b/>
                <w:bCs/>
                <w:sz w:val="16"/>
                <w:szCs w:val="16"/>
              </w:rPr>
              <w:t xml:space="preserve">GUÍA DE MEDITACIÓN </w:t>
            </w:r>
          </w:p>
          <w:p w14:paraId="3B3B53CA" w14:textId="11928315" w:rsidR="00E83719" w:rsidRPr="00E83719" w:rsidRDefault="00E83719" w:rsidP="00E83719">
            <w:pPr>
              <w:spacing w:after="0"/>
              <w:jc w:val="center"/>
              <w:rPr>
                <w:rFonts w:ascii="Arial" w:eastAsia="MS Mincho" w:hAnsi="Arial" w:cs="Arial"/>
                <w:b/>
                <w:bCs/>
                <w:sz w:val="16"/>
                <w:szCs w:val="16"/>
              </w:rPr>
            </w:pPr>
            <w:r w:rsidRPr="00E83719">
              <w:rPr>
                <w:rFonts w:ascii="Arial" w:hAnsi="Arial" w:cs="Arial"/>
                <w:b/>
                <w:bCs/>
                <w:sz w:val="16"/>
                <w:szCs w:val="16"/>
              </w:rPr>
              <w:lastRenderedPageBreak/>
              <w:t>CANTIDAD UNA (01)</w:t>
            </w:r>
          </w:p>
          <w:p w14:paraId="5F6B8A95" w14:textId="3D209E97" w:rsidR="00E83719" w:rsidRDefault="00D75037" w:rsidP="009F2081">
            <w:pPr>
              <w:jc w:val="both"/>
              <w:rPr>
                <w:rFonts w:ascii="Arial" w:eastAsia="MS Mincho" w:hAnsi="Arial" w:cs="Arial"/>
                <w:sz w:val="16"/>
                <w:szCs w:val="16"/>
              </w:rPr>
            </w:pPr>
            <w:r w:rsidRPr="00DF2111">
              <w:rPr>
                <w:rFonts w:ascii="Arial" w:hAnsi="Arial" w:cs="Arial"/>
                <w:noProof/>
                <w:sz w:val="16"/>
                <w:szCs w:val="16"/>
              </w:rPr>
              <w:drawing>
                <wp:anchor distT="0" distB="0" distL="114300" distR="114300" simplePos="0" relativeHeight="251860992" behindDoc="0" locked="0" layoutInCell="1" allowOverlap="1" wp14:anchorId="3F47B1C6" wp14:editId="62BB1F53">
                  <wp:simplePos x="0" y="0"/>
                  <wp:positionH relativeFrom="column">
                    <wp:posOffset>1672590</wp:posOffset>
                  </wp:positionH>
                  <wp:positionV relativeFrom="paragraph">
                    <wp:posOffset>36830</wp:posOffset>
                  </wp:positionV>
                  <wp:extent cx="1574800" cy="854710"/>
                  <wp:effectExtent l="0" t="0" r="6350" b="2540"/>
                  <wp:wrapNone/>
                  <wp:docPr id="1712590209" name="Imagen 1712590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8861" name="Imagen 29448861"/>
                          <pic:cNvPicPr/>
                        </pic:nvPicPr>
                        <pic:blipFill rotWithShape="1">
                          <a:blip r:embed="rId72" cstate="print">
                            <a:extLst>
                              <a:ext uri="{28A0092B-C50C-407E-A947-70E740481C1C}">
                                <a14:useLocalDpi xmlns:a14="http://schemas.microsoft.com/office/drawing/2010/main" val="0"/>
                              </a:ext>
                            </a:extLst>
                          </a:blip>
                          <a:srcRect l="17942" r="15015"/>
                          <a:stretch/>
                        </pic:blipFill>
                        <pic:spPr bwMode="auto">
                          <a:xfrm>
                            <a:off x="0" y="0"/>
                            <a:ext cx="1574800" cy="854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F2111">
              <w:rPr>
                <w:rFonts w:ascii="Arial" w:hAnsi="Arial" w:cs="Arial"/>
                <w:noProof/>
                <w:sz w:val="16"/>
                <w:szCs w:val="16"/>
              </w:rPr>
              <w:drawing>
                <wp:anchor distT="0" distB="0" distL="114300" distR="114300" simplePos="0" relativeHeight="251859968" behindDoc="0" locked="0" layoutInCell="1" allowOverlap="1" wp14:anchorId="673073A9" wp14:editId="4FE487ED">
                  <wp:simplePos x="0" y="0"/>
                  <wp:positionH relativeFrom="column">
                    <wp:posOffset>401955</wp:posOffset>
                  </wp:positionH>
                  <wp:positionV relativeFrom="paragraph">
                    <wp:posOffset>31115</wp:posOffset>
                  </wp:positionV>
                  <wp:extent cx="1177925" cy="836930"/>
                  <wp:effectExtent l="0" t="0" r="3175" b="1270"/>
                  <wp:wrapNone/>
                  <wp:docPr id="1239401005" name="Imagen 123940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00955" name="Imagen 1077000955"/>
                          <pic:cNvPicPr/>
                        </pic:nvPicPr>
                        <pic:blipFill rotWithShape="1">
                          <a:blip r:embed="rId58" cstate="print">
                            <a:extLst>
                              <a:ext uri="{28A0092B-C50C-407E-A947-70E740481C1C}">
                                <a14:useLocalDpi xmlns:a14="http://schemas.microsoft.com/office/drawing/2010/main" val="0"/>
                              </a:ext>
                            </a:extLst>
                          </a:blip>
                          <a:srcRect l="32322" t="3832" r="32734" b="5414"/>
                          <a:stretch/>
                        </pic:blipFill>
                        <pic:spPr bwMode="auto">
                          <a:xfrm>
                            <a:off x="0" y="0"/>
                            <a:ext cx="1177925" cy="836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6592D4" w14:textId="77777777" w:rsidR="00E83719" w:rsidRDefault="00E83719" w:rsidP="009F2081">
            <w:pPr>
              <w:jc w:val="both"/>
              <w:rPr>
                <w:rFonts w:ascii="Arial" w:eastAsia="MS Mincho" w:hAnsi="Arial" w:cs="Arial"/>
                <w:sz w:val="16"/>
                <w:szCs w:val="16"/>
              </w:rPr>
            </w:pPr>
          </w:p>
          <w:p w14:paraId="10E43752" w14:textId="77777777" w:rsidR="00E83719" w:rsidRDefault="00E83719" w:rsidP="009F2081">
            <w:pPr>
              <w:jc w:val="both"/>
              <w:rPr>
                <w:rFonts w:ascii="Arial" w:eastAsia="MS Mincho" w:hAnsi="Arial" w:cs="Arial"/>
                <w:sz w:val="16"/>
                <w:szCs w:val="16"/>
              </w:rPr>
            </w:pPr>
          </w:p>
          <w:p w14:paraId="5E11ED5C" w14:textId="6ED0E8BE" w:rsidR="00E83719" w:rsidRDefault="00E83719" w:rsidP="009F2081">
            <w:pPr>
              <w:jc w:val="both"/>
              <w:rPr>
                <w:rFonts w:ascii="Arial" w:eastAsia="MS Mincho" w:hAnsi="Arial" w:cs="Arial"/>
                <w:sz w:val="16"/>
                <w:szCs w:val="16"/>
              </w:rPr>
            </w:pPr>
          </w:p>
          <w:p w14:paraId="570A1995" w14:textId="416FE61A" w:rsidR="00E83719" w:rsidRDefault="00E83719" w:rsidP="009F2081">
            <w:pPr>
              <w:jc w:val="both"/>
              <w:rPr>
                <w:rFonts w:ascii="Arial" w:eastAsia="MS Mincho" w:hAnsi="Arial" w:cs="Arial"/>
                <w:sz w:val="16"/>
                <w:szCs w:val="16"/>
              </w:rPr>
            </w:pPr>
          </w:p>
          <w:p w14:paraId="5048233C" w14:textId="41EF1A1F" w:rsidR="00D0348A" w:rsidRDefault="00DF2111" w:rsidP="009F2081">
            <w:pPr>
              <w:jc w:val="both"/>
              <w:rPr>
                <w:rFonts w:ascii="Arial" w:eastAsia="MS Mincho" w:hAnsi="Arial" w:cs="Arial"/>
                <w:sz w:val="16"/>
                <w:szCs w:val="16"/>
              </w:rPr>
            </w:pPr>
            <w:r w:rsidRPr="00DF2111">
              <w:rPr>
                <w:rFonts w:ascii="Arial" w:eastAsia="MS Mincho" w:hAnsi="Arial" w:cs="Arial"/>
                <w:sz w:val="16"/>
                <w:szCs w:val="16"/>
              </w:rPr>
              <w:t>Una (1) Rosa liofilizada o preservada en urna de cristal, tamaño 30X19 centímetros aprox., base de madera, color blanco, sin marquilla de la funeraria prestadora del servicio.</w:t>
            </w:r>
          </w:p>
          <w:p w14:paraId="2C39987D" w14:textId="3262AD00" w:rsidR="00E83719" w:rsidRDefault="00E83719" w:rsidP="00E83719">
            <w:pPr>
              <w:spacing w:after="0"/>
              <w:jc w:val="center"/>
              <w:rPr>
                <w:rFonts w:ascii="Arial" w:hAnsi="Arial" w:cs="Arial"/>
                <w:b/>
                <w:bCs/>
                <w:sz w:val="16"/>
                <w:szCs w:val="16"/>
              </w:rPr>
            </w:pPr>
            <w:r w:rsidRPr="00DF2111">
              <w:rPr>
                <w:rFonts w:ascii="Arial" w:hAnsi="Arial" w:cs="Arial"/>
                <w:noProof/>
                <w:sz w:val="16"/>
                <w:szCs w:val="16"/>
              </w:rPr>
              <w:drawing>
                <wp:anchor distT="0" distB="0" distL="114300" distR="114300" simplePos="0" relativeHeight="251852800" behindDoc="0" locked="0" layoutInCell="1" allowOverlap="1" wp14:anchorId="71F907C6" wp14:editId="0CFD16C3">
                  <wp:simplePos x="0" y="0"/>
                  <wp:positionH relativeFrom="column">
                    <wp:posOffset>1504315</wp:posOffset>
                  </wp:positionH>
                  <wp:positionV relativeFrom="paragraph">
                    <wp:posOffset>17780</wp:posOffset>
                  </wp:positionV>
                  <wp:extent cx="982980" cy="1649730"/>
                  <wp:effectExtent l="9525" t="0" r="0" b="0"/>
                  <wp:wrapNone/>
                  <wp:docPr id="928785491" name="Imagen 928785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11086" name="Imagen 1349011086"/>
                          <pic:cNvPicPr/>
                        </pic:nvPicPr>
                        <pic:blipFill>
                          <a:blip r:embed="rId73" cstate="print">
                            <a:extLst>
                              <a:ext uri="{28A0092B-C50C-407E-A947-70E740481C1C}">
                                <a14:useLocalDpi xmlns:a14="http://schemas.microsoft.com/office/drawing/2010/main" val="0"/>
                              </a:ext>
                            </a:extLst>
                          </a:blip>
                          <a:stretch>
                            <a:fillRect/>
                          </a:stretch>
                        </pic:blipFill>
                        <pic:spPr>
                          <a:xfrm rot="5400000">
                            <a:off x="0" y="0"/>
                            <a:ext cx="982980" cy="1649730"/>
                          </a:xfrm>
                          <a:prstGeom prst="rect">
                            <a:avLst/>
                          </a:prstGeom>
                        </pic:spPr>
                      </pic:pic>
                    </a:graphicData>
                  </a:graphic>
                  <wp14:sizeRelH relativeFrom="page">
                    <wp14:pctWidth>0</wp14:pctWidth>
                  </wp14:sizeRelH>
                  <wp14:sizeRelV relativeFrom="page">
                    <wp14:pctHeight>0</wp14:pctHeight>
                  </wp14:sizeRelV>
                </wp:anchor>
              </w:drawing>
            </w:r>
            <w:r w:rsidRPr="00E83719">
              <w:rPr>
                <w:rFonts w:ascii="Arial" w:hAnsi="Arial" w:cs="Arial"/>
                <w:b/>
                <w:bCs/>
                <w:sz w:val="16"/>
                <w:szCs w:val="16"/>
              </w:rPr>
              <w:t>ROSA LIOFILIZADA O PRESERVADA EN URNA DE CRISTAL</w:t>
            </w:r>
          </w:p>
          <w:p w14:paraId="6A1B06E0" w14:textId="14BA963D" w:rsidR="00E83719" w:rsidRPr="00E83719" w:rsidRDefault="00E83719" w:rsidP="00E83719">
            <w:pPr>
              <w:spacing w:after="0"/>
              <w:jc w:val="center"/>
              <w:rPr>
                <w:rFonts w:ascii="Arial" w:eastAsia="MS Mincho" w:hAnsi="Arial" w:cs="Arial"/>
                <w:b/>
                <w:bCs/>
                <w:sz w:val="16"/>
                <w:szCs w:val="16"/>
              </w:rPr>
            </w:pPr>
            <w:r w:rsidRPr="00E83719">
              <w:rPr>
                <w:rFonts w:ascii="Arial" w:hAnsi="Arial" w:cs="Arial"/>
                <w:b/>
                <w:bCs/>
                <w:sz w:val="16"/>
                <w:szCs w:val="16"/>
              </w:rPr>
              <w:t xml:space="preserve"> CANTIDAD UNA (01)</w:t>
            </w:r>
          </w:p>
          <w:p w14:paraId="1C00BE94" w14:textId="685081C6" w:rsidR="00E83719" w:rsidRDefault="00E83719" w:rsidP="009F2081">
            <w:pPr>
              <w:jc w:val="both"/>
              <w:rPr>
                <w:rFonts w:ascii="Arial" w:eastAsia="MS Mincho" w:hAnsi="Arial" w:cs="Arial"/>
                <w:sz w:val="16"/>
                <w:szCs w:val="16"/>
              </w:rPr>
            </w:pPr>
          </w:p>
          <w:p w14:paraId="6EA9EB34" w14:textId="77777777" w:rsidR="00E83719" w:rsidRDefault="00E83719" w:rsidP="009F2081">
            <w:pPr>
              <w:jc w:val="both"/>
              <w:rPr>
                <w:rFonts w:ascii="Arial" w:eastAsia="MS Mincho" w:hAnsi="Arial" w:cs="Arial"/>
                <w:sz w:val="16"/>
                <w:szCs w:val="16"/>
              </w:rPr>
            </w:pPr>
          </w:p>
          <w:p w14:paraId="2EBD79AD" w14:textId="5CABCBF6" w:rsidR="00E83719" w:rsidRPr="00DF2111" w:rsidRDefault="00E83719" w:rsidP="009F2081">
            <w:pPr>
              <w:jc w:val="both"/>
              <w:rPr>
                <w:rFonts w:ascii="Arial" w:eastAsia="MS Mincho" w:hAnsi="Arial" w:cs="Arial"/>
                <w:sz w:val="16"/>
                <w:szCs w:val="16"/>
              </w:rPr>
            </w:pPr>
          </w:p>
          <w:p w14:paraId="78F413EE" w14:textId="77777777" w:rsidR="00E83719" w:rsidRDefault="00E83719" w:rsidP="009F2081">
            <w:pPr>
              <w:jc w:val="both"/>
              <w:rPr>
                <w:rFonts w:ascii="Arial" w:eastAsia="MS Mincho" w:hAnsi="Arial" w:cs="Arial"/>
                <w:sz w:val="16"/>
                <w:szCs w:val="16"/>
              </w:rPr>
            </w:pPr>
          </w:p>
          <w:p w14:paraId="54070ADA" w14:textId="77777777" w:rsidR="00E83719" w:rsidRDefault="00E83719" w:rsidP="009F2081">
            <w:pPr>
              <w:jc w:val="both"/>
              <w:rPr>
                <w:rFonts w:ascii="Arial" w:eastAsia="MS Mincho" w:hAnsi="Arial" w:cs="Arial"/>
                <w:sz w:val="16"/>
                <w:szCs w:val="16"/>
              </w:rPr>
            </w:pPr>
          </w:p>
          <w:p w14:paraId="2DA03FCD" w14:textId="0E93B803"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 Además, podrán tener la libertad de contratar con terceros la elaboración de los elementos descritos en el presente ítems con cualquier empresa del mercado que ofrezca el servicio.</w:t>
            </w:r>
          </w:p>
        </w:tc>
        <w:tc>
          <w:tcPr>
            <w:tcW w:w="425" w:type="pct"/>
          </w:tcPr>
          <w:p w14:paraId="030518AD" w14:textId="77777777" w:rsidR="00DF2111" w:rsidRPr="00DF2111" w:rsidRDefault="00DF2111" w:rsidP="009F2081">
            <w:pPr>
              <w:jc w:val="both"/>
              <w:rPr>
                <w:rFonts w:ascii="Arial" w:eastAsia="MS Mincho" w:hAnsi="Arial" w:cs="Arial"/>
                <w:sz w:val="16"/>
                <w:szCs w:val="16"/>
              </w:rPr>
            </w:pPr>
          </w:p>
        </w:tc>
        <w:tc>
          <w:tcPr>
            <w:tcW w:w="528" w:type="pct"/>
          </w:tcPr>
          <w:p w14:paraId="6B57273E" w14:textId="77777777" w:rsidR="00DF2111" w:rsidRPr="00DF2111" w:rsidRDefault="00DF2111" w:rsidP="009F2081">
            <w:pPr>
              <w:jc w:val="both"/>
              <w:rPr>
                <w:rFonts w:ascii="Arial" w:eastAsia="MS Mincho" w:hAnsi="Arial" w:cs="Arial"/>
                <w:sz w:val="16"/>
                <w:szCs w:val="16"/>
              </w:rPr>
            </w:pPr>
          </w:p>
        </w:tc>
      </w:tr>
      <w:tr w:rsidR="00DF2111" w:rsidRPr="00DF2111" w14:paraId="4CF94EA5" w14:textId="09896C83" w:rsidTr="7B62DA10">
        <w:tc>
          <w:tcPr>
            <w:tcW w:w="218" w:type="pct"/>
            <w:vAlign w:val="center"/>
          </w:tcPr>
          <w:p w14:paraId="0F588481" w14:textId="77777777" w:rsidR="00DF2111" w:rsidRPr="00DF2111" w:rsidRDefault="00DF2111">
            <w:pPr>
              <w:numPr>
                <w:ilvl w:val="0"/>
                <w:numId w:val="29"/>
              </w:numPr>
              <w:contextualSpacing/>
              <w:jc w:val="center"/>
              <w:rPr>
                <w:rFonts w:ascii="Arial" w:hAnsi="Arial" w:cs="Arial"/>
                <w:sz w:val="16"/>
                <w:szCs w:val="16"/>
              </w:rPr>
            </w:pPr>
          </w:p>
        </w:tc>
        <w:tc>
          <w:tcPr>
            <w:tcW w:w="798" w:type="pct"/>
            <w:vAlign w:val="center"/>
          </w:tcPr>
          <w:p w14:paraId="51DFF572" w14:textId="77777777" w:rsidR="00DF2111" w:rsidRPr="00DF2111" w:rsidRDefault="00DF2111" w:rsidP="009F2081">
            <w:pPr>
              <w:spacing w:after="0"/>
              <w:jc w:val="center"/>
              <w:rPr>
                <w:rFonts w:ascii="Arial" w:eastAsia="MS Mincho" w:hAnsi="Arial" w:cs="Arial"/>
                <w:b/>
                <w:bCs/>
                <w:sz w:val="16"/>
                <w:szCs w:val="16"/>
              </w:rPr>
            </w:pPr>
            <w:r w:rsidRPr="00DF2111">
              <w:rPr>
                <w:rFonts w:ascii="Arial" w:eastAsia="MS Mincho" w:hAnsi="Arial" w:cs="Arial"/>
                <w:b/>
                <w:bCs/>
                <w:sz w:val="16"/>
                <w:szCs w:val="16"/>
              </w:rPr>
              <w:t>ARREGLOS</w:t>
            </w:r>
          </w:p>
          <w:p w14:paraId="17D7F32E" w14:textId="77777777" w:rsidR="00DF2111" w:rsidRPr="00DF2111" w:rsidRDefault="00DF2111" w:rsidP="009F2081">
            <w:pPr>
              <w:spacing w:after="0"/>
              <w:jc w:val="center"/>
              <w:rPr>
                <w:rFonts w:ascii="Arial" w:eastAsia="MS Mincho" w:hAnsi="Arial" w:cs="Arial"/>
                <w:b/>
                <w:bCs/>
                <w:sz w:val="16"/>
                <w:szCs w:val="16"/>
              </w:rPr>
            </w:pPr>
            <w:r w:rsidRPr="00DF2111">
              <w:rPr>
                <w:rFonts w:ascii="Arial" w:eastAsia="MS Mincho" w:hAnsi="Arial" w:cs="Arial"/>
                <w:b/>
                <w:bCs/>
                <w:sz w:val="16"/>
                <w:szCs w:val="16"/>
              </w:rPr>
              <w:t>FLORALES</w:t>
            </w:r>
          </w:p>
        </w:tc>
        <w:tc>
          <w:tcPr>
            <w:tcW w:w="3032" w:type="pct"/>
            <w:vAlign w:val="center"/>
          </w:tcPr>
          <w:p w14:paraId="5298DA3E"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El contratista que se derive del presente proceso, deberá suministrar un (1) ramo fúnebre pedestal con palmas, flores, orquídeas y rosas blancas (mínimo veinticuatro 24 unidades), hojas de caucho, la cinta de color blanco o verde membretada con la siguiente inscripción “POLICÍA NACIONAL – DIRECCIÓN DE BIENESTAR SOCIAL Y FAMILIA” con dimensiones de 1,20 a 1,25 centímetros de largo y de ancho entre 8 a 8,5 centímetros, letras de 4,5 a 5,0 centímetros en color dorado, deberán estar impresas al calor o pegadas. Las rosas pueden ser sustituidas por las flores de la región donde se preste el servicio funerario, siempre y cuando sean blancas.</w:t>
            </w:r>
          </w:p>
        </w:tc>
        <w:tc>
          <w:tcPr>
            <w:tcW w:w="425" w:type="pct"/>
          </w:tcPr>
          <w:p w14:paraId="3F42A6B0" w14:textId="77777777" w:rsidR="00DF2111" w:rsidRPr="00DF2111" w:rsidRDefault="00DF2111" w:rsidP="009F2081">
            <w:pPr>
              <w:jc w:val="both"/>
              <w:rPr>
                <w:rFonts w:ascii="Arial" w:eastAsia="MS Mincho" w:hAnsi="Arial" w:cs="Arial"/>
                <w:sz w:val="16"/>
                <w:szCs w:val="16"/>
              </w:rPr>
            </w:pPr>
          </w:p>
        </w:tc>
        <w:tc>
          <w:tcPr>
            <w:tcW w:w="528" w:type="pct"/>
          </w:tcPr>
          <w:p w14:paraId="7814A225" w14:textId="77777777" w:rsidR="00DF2111" w:rsidRPr="00DF2111" w:rsidRDefault="00DF2111" w:rsidP="009F2081">
            <w:pPr>
              <w:jc w:val="both"/>
              <w:rPr>
                <w:rFonts w:ascii="Arial" w:eastAsia="MS Mincho" w:hAnsi="Arial" w:cs="Arial"/>
                <w:sz w:val="16"/>
                <w:szCs w:val="16"/>
              </w:rPr>
            </w:pPr>
          </w:p>
        </w:tc>
      </w:tr>
      <w:tr w:rsidR="00DF2111" w:rsidRPr="00DF2111" w14:paraId="510C949E" w14:textId="4A9D6D5C" w:rsidTr="7B62DA10">
        <w:tc>
          <w:tcPr>
            <w:tcW w:w="218" w:type="pct"/>
            <w:vAlign w:val="center"/>
          </w:tcPr>
          <w:p w14:paraId="134AECC8" w14:textId="77777777" w:rsidR="00DF2111" w:rsidRPr="00DF2111" w:rsidRDefault="00DF2111">
            <w:pPr>
              <w:numPr>
                <w:ilvl w:val="0"/>
                <w:numId w:val="29"/>
              </w:numPr>
              <w:contextualSpacing/>
              <w:jc w:val="center"/>
              <w:rPr>
                <w:rFonts w:ascii="Arial" w:hAnsi="Arial" w:cs="Arial"/>
                <w:sz w:val="16"/>
                <w:szCs w:val="16"/>
              </w:rPr>
            </w:pPr>
          </w:p>
        </w:tc>
        <w:tc>
          <w:tcPr>
            <w:tcW w:w="798" w:type="pct"/>
            <w:vAlign w:val="center"/>
          </w:tcPr>
          <w:p w14:paraId="3C6A6A28" w14:textId="77777777" w:rsidR="00DF2111" w:rsidRPr="00DF2111" w:rsidRDefault="00DF2111" w:rsidP="009F2081">
            <w:pPr>
              <w:jc w:val="center"/>
              <w:rPr>
                <w:rFonts w:ascii="Arial" w:eastAsia="MS Mincho" w:hAnsi="Arial" w:cs="Arial"/>
                <w:b/>
                <w:bCs/>
                <w:sz w:val="16"/>
                <w:szCs w:val="16"/>
              </w:rPr>
            </w:pPr>
            <w:r w:rsidRPr="00DF2111">
              <w:rPr>
                <w:rFonts w:ascii="Arial" w:eastAsia="MS Mincho" w:hAnsi="Arial" w:cs="Arial"/>
                <w:b/>
                <w:bCs/>
                <w:sz w:val="16"/>
                <w:szCs w:val="16"/>
              </w:rPr>
              <w:t>CARTELES PROPIOS DEL SERVICIO FÚNEBRE</w:t>
            </w:r>
          </w:p>
        </w:tc>
        <w:tc>
          <w:tcPr>
            <w:tcW w:w="3032" w:type="pct"/>
            <w:vAlign w:val="center"/>
          </w:tcPr>
          <w:p w14:paraId="59774E88"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El contratista que se derive del presente proceso, deberá suministrar en una cantidad no menor a cinco (5) unidades impresas en papel bond de 43 centímetros de ancho por 56 centímetros de largo y serán fijados por la funeraria en los sitios autorizados por las alcaldías de acuerdo con la solicitud de familiares, la redacción se realizará de acuerdo con los requerimientos de los mismos, donde se debe incluir información con relación al día de la velación, exequias y destino final.</w:t>
            </w:r>
          </w:p>
        </w:tc>
        <w:tc>
          <w:tcPr>
            <w:tcW w:w="425" w:type="pct"/>
          </w:tcPr>
          <w:p w14:paraId="02FC8367" w14:textId="77777777" w:rsidR="00DF2111" w:rsidRPr="00DF2111" w:rsidRDefault="00DF2111" w:rsidP="009F2081">
            <w:pPr>
              <w:jc w:val="both"/>
              <w:rPr>
                <w:rFonts w:ascii="Arial" w:eastAsia="MS Mincho" w:hAnsi="Arial" w:cs="Arial"/>
                <w:sz w:val="16"/>
                <w:szCs w:val="16"/>
              </w:rPr>
            </w:pPr>
          </w:p>
        </w:tc>
        <w:tc>
          <w:tcPr>
            <w:tcW w:w="528" w:type="pct"/>
          </w:tcPr>
          <w:p w14:paraId="14794F72" w14:textId="77777777" w:rsidR="00DF2111" w:rsidRPr="00DF2111" w:rsidRDefault="00DF2111" w:rsidP="009F2081">
            <w:pPr>
              <w:jc w:val="both"/>
              <w:rPr>
                <w:rFonts w:ascii="Arial" w:eastAsia="MS Mincho" w:hAnsi="Arial" w:cs="Arial"/>
                <w:sz w:val="16"/>
                <w:szCs w:val="16"/>
              </w:rPr>
            </w:pPr>
          </w:p>
        </w:tc>
      </w:tr>
      <w:tr w:rsidR="00DF2111" w:rsidRPr="00DF2111" w14:paraId="33184FF4" w14:textId="0CE986E8" w:rsidTr="7B62DA10">
        <w:tc>
          <w:tcPr>
            <w:tcW w:w="218" w:type="pct"/>
            <w:vAlign w:val="center"/>
          </w:tcPr>
          <w:p w14:paraId="6AAE49BD" w14:textId="77777777" w:rsidR="00DF2111" w:rsidRPr="00DF2111" w:rsidRDefault="00DF2111">
            <w:pPr>
              <w:numPr>
                <w:ilvl w:val="0"/>
                <w:numId w:val="29"/>
              </w:numPr>
              <w:contextualSpacing/>
              <w:jc w:val="center"/>
              <w:rPr>
                <w:rFonts w:ascii="Arial" w:hAnsi="Arial" w:cs="Arial"/>
                <w:sz w:val="16"/>
                <w:szCs w:val="16"/>
              </w:rPr>
            </w:pPr>
          </w:p>
        </w:tc>
        <w:tc>
          <w:tcPr>
            <w:tcW w:w="798" w:type="pct"/>
            <w:vAlign w:val="center"/>
          </w:tcPr>
          <w:p w14:paraId="3B4FB76B" w14:textId="77777777" w:rsidR="00DF2111" w:rsidRPr="00DF2111" w:rsidRDefault="00DF2111" w:rsidP="009F2081">
            <w:pPr>
              <w:jc w:val="center"/>
              <w:rPr>
                <w:rFonts w:ascii="Arial" w:eastAsia="MS Mincho" w:hAnsi="Arial" w:cs="Arial"/>
                <w:b/>
                <w:bCs/>
                <w:sz w:val="16"/>
                <w:szCs w:val="16"/>
              </w:rPr>
            </w:pPr>
            <w:r w:rsidRPr="00DF2111">
              <w:rPr>
                <w:rFonts w:ascii="Arial" w:eastAsia="MS Mincho" w:hAnsi="Arial" w:cs="Arial"/>
                <w:b/>
                <w:bCs/>
                <w:sz w:val="16"/>
                <w:szCs w:val="16"/>
              </w:rPr>
              <w:t>TRANSPORTE ACOMPAÑANTES</w:t>
            </w:r>
          </w:p>
        </w:tc>
        <w:tc>
          <w:tcPr>
            <w:tcW w:w="3032" w:type="pct"/>
            <w:vAlign w:val="center"/>
          </w:tcPr>
          <w:p w14:paraId="7C3C62F4" w14:textId="71654D93"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 xml:space="preserve">El contratista que se derive del presente proceso, deberá garantizar el  traslado  de familiares en todos los servicios, dentro y fuera de la ciudad (cuando se requiera) desde  el  lugar  de  velación, traslado al lugar del acto religioso, de acuerdo a las creencias e ideologías de la familia del fallecido, cementerio o destino final, trayecto de ida y de regreso al sitio de inicio del servicio; se dispondrá un (1) vehículo de pasajeros tipo bus </w:t>
            </w:r>
            <w:r w:rsidR="00B46BCD" w:rsidRPr="005423D2">
              <w:rPr>
                <w:rFonts w:ascii="Arial" w:eastAsia="MS Mincho" w:hAnsi="Arial" w:cs="Arial"/>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sidR="00B46BCD">
              <w:rPr>
                <w:rFonts w:ascii="Arial" w:eastAsia="MS Mincho" w:hAnsi="Arial" w:cs="Arial"/>
                <w:color w:val="000000" w:themeColor="text1"/>
                <w:sz w:val="16"/>
                <w:szCs w:val="16"/>
              </w:rPr>
              <w:t xml:space="preserve">, </w:t>
            </w:r>
            <w:r w:rsidRPr="00DF2111">
              <w:rPr>
                <w:rFonts w:ascii="Arial" w:eastAsia="MS Mincho" w:hAnsi="Arial" w:cs="Arial"/>
                <w:sz w:val="16"/>
                <w:szCs w:val="16"/>
              </w:rPr>
              <w:t xml:space="preserve">con capacidad mínima para cuarenta (40) pasajeros sentados o en su defecto dos (2) busetas con capacidad de mínimo (20) pasajeros sentados cada una, con la mismas características de modelo, el cual deberá estar en excelente estado de presentación, mecánica y de conservación, debidamente </w:t>
            </w:r>
            <w:r w:rsidRPr="00DF2111">
              <w:rPr>
                <w:rFonts w:ascii="Arial" w:eastAsia="MS Mincho" w:hAnsi="Arial" w:cs="Arial"/>
                <w:sz w:val="16"/>
                <w:szCs w:val="16"/>
              </w:rPr>
              <w:lastRenderedPageBreak/>
              <w:t xml:space="preserve">autorizado por las Secretarias de Movilidad o de Tránsito y Transporte de cada jurisdicción, cumpliendo con los siguientes requisitos: </w:t>
            </w:r>
          </w:p>
          <w:p w14:paraId="33AD17BD" w14:textId="77777777" w:rsidR="00DF2111" w:rsidRPr="00E83719" w:rsidRDefault="00DF2111">
            <w:pPr>
              <w:pStyle w:val="Prrafodelista"/>
              <w:numPr>
                <w:ilvl w:val="0"/>
                <w:numId w:val="66"/>
              </w:numPr>
              <w:jc w:val="both"/>
              <w:rPr>
                <w:rFonts w:ascii="Arial" w:eastAsia="MS Mincho" w:hAnsi="Arial" w:cs="Arial"/>
                <w:sz w:val="16"/>
                <w:szCs w:val="16"/>
              </w:rPr>
            </w:pPr>
            <w:r w:rsidRPr="00E83719">
              <w:rPr>
                <w:rFonts w:ascii="Arial" w:eastAsia="MS Mincho" w:hAnsi="Arial" w:cs="Arial"/>
                <w:sz w:val="16"/>
                <w:szCs w:val="16"/>
              </w:rPr>
              <w:t xml:space="preserve">SOAT – </w:t>
            </w:r>
            <w:proofErr w:type="spellStart"/>
            <w:r w:rsidRPr="00E83719">
              <w:rPr>
                <w:rFonts w:ascii="Arial" w:eastAsia="MS Mincho" w:hAnsi="Arial" w:cs="Arial"/>
                <w:sz w:val="16"/>
                <w:szCs w:val="16"/>
              </w:rPr>
              <w:t>Tecnicomecánica</w:t>
            </w:r>
            <w:proofErr w:type="spellEnd"/>
            <w:r w:rsidRPr="00E83719">
              <w:rPr>
                <w:rFonts w:ascii="Arial" w:eastAsia="MS Mincho" w:hAnsi="Arial" w:cs="Arial"/>
                <w:sz w:val="16"/>
                <w:szCs w:val="16"/>
              </w:rPr>
              <w:t>, seguros de responsabilidad civil contractual y extracontractual vigentes a la fecha de prestación del servicio.</w:t>
            </w:r>
          </w:p>
          <w:p w14:paraId="1274731F" w14:textId="77777777" w:rsidR="00DF2111" w:rsidRPr="00E83719" w:rsidRDefault="00DF2111">
            <w:pPr>
              <w:pStyle w:val="Prrafodelista"/>
              <w:numPr>
                <w:ilvl w:val="0"/>
                <w:numId w:val="66"/>
              </w:numPr>
              <w:jc w:val="both"/>
              <w:rPr>
                <w:rFonts w:ascii="Arial" w:eastAsia="MS Mincho" w:hAnsi="Arial" w:cs="Arial"/>
                <w:sz w:val="16"/>
                <w:szCs w:val="16"/>
              </w:rPr>
            </w:pPr>
            <w:r w:rsidRPr="00E83719">
              <w:rPr>
                <w:rFonts w:ascii="Arial" w:eastAsia="MS Mincho" w:hAnsi="Arial" w:cs="Arial"/>
                <w:sz w:val="16"/>
                <w:szCs w:val="16"/>
              </w:rPr>
              <w:t>Conductor vestido de traje formal con corbata y con licencia de conducción vigente.</w:t>
            </w:r>
          </w:p>
          <w:p w14:paraId="18712E5A" w14:textId="77777777" w:rsidR="00DF2111" w:rsidRPr="00DF2111" w:rsidRDefault="00DF2111" w:rsidP="009F2081">
            <w:pPr>
              <w:ind w:left="720"/>
              <w:contextualSpacing/>
              <w:jc w:val="both"/>
              <w:rPr>
                <w:rFonts w:ascii="Arial" w:eastAsia="MS Mincho" w:hAnsi="Arial" w:cs="Arial"/>
                <w:sz w:val="16"/>
                <w:szCs w:val="16"/>
              </w:rPr>
            </w:pPr>
          </w:p>
          <w:p w14:paraId="490BEE1D"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Con relación al servicio por parte del conductor del automotor, deberá cumplir con la normatividad vigente para servicio de transporte de personas, donde se verificará por parte del supervisor que se designe para el presente proceso contractual y de apoyo a la supervisión por parte de los coordinadores de Bienestar Social y Familia a nivel nacional, la documentación para la respectiva operación al inicio de cada servicio funerario.</w:t>
            </w:r>
          </w:p>
          <w:p w14:paraId="69BAA9F2"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b/>
                <w:sz w:val="16"/>
                <w:szCs w:val="16"/>
              </w:rPr>
              <w:t>Nota</w:t>
            </w:r>
            <w:r w:rsidRPr="00DF2111">
              <w:rPr>
                <w:rFonts w:ascii="Arial" w:eastAsia="MS Mincho" w:hAnsi="Arial" w:cs="Arial"/>
                <w:sz w:val="16"/>
                <w:szCs w:val="16"/>
              </w:rPr>
              <w:t>: Además, deberá garantizar la aplicación de los protocolos de bioseguridad establecidos por el Gobierno Nacional a través del Ministerio de Salud y Protección Social, y Ministerio de Transporte, preservando las condiciones de salud de los acompañantes que hacen uso del medio de transporte para el respectivo acompañamiento.</w:t>
            </w:r>
          </w:p>
          <w:p w14:paraId="391699D5"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DF2111">
              <w:rPr>
                <w:rFonts w:ascii="Arial" w:hAnsi="Arial" w:cs="Arial"/>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25" w:type="pct"/>
          </w:tcPr>
          <w:p w14:paraId="2333DA74" w14:textId="77777777" w:rsidR="00DF2111" w:rsidRPr="00DF2111" w:rsidRDefault="00DF2111" w:rsidP="009F2081">
            <w:pPr>
              <w:jc w:val="both"/>
              <w:rPr>
                <w:rFonts w:ascii="Arial" w:eastAsia="MS Mincho" w:hAnsi="Arial" w:cs="Arial"/>
                <w:sz w:val="16"/>
                <w:szCs w:val="16"/>
              </w:rPr>
            </w:pPr>
          </w:p>
        </w:tc>
        <w:tc>
          <w:tcPr>
            <w:tcW w:w="528" w:type="pct"/>
          </w:tcPr>
          <w:p w14:paraId="75E9387C" w14:textId="77777777" w:rsidR="00DF2111" w:rsidRPr="00DF2111" w:rsidRDefault="00DF2111" w:rsidP="009F2081">
            <w:pPr>
              <w:jc w:val="both"/>
              <w:rPr>
                <w:rFonts w:ascii="Arial" w:eastAsia="MS Mincho" w:hAnsi="Arial" w:cs="Arial"/>
                <w:sz w:val="16"/>
                <w:szCs w:val="16"/>
              </w:rPr>
            </w:pPr>
          </w:p>
        </w:tc>
      </w:tr>
      <w:tr w:rsidR="00DF2111" w:rsidRPr="00DF2111" w14:paraId="0E0E91B5" w14:textId="0F28F4D2" w:rsidTr="7B62DA10">
        <w:tc>
          <w:tcPr>
            <w:tcW w:w="218" w:type="pct"/>
            <w:vAlign w:val="center"/>
          </w:tcPr>
          <w:p w14:paraId="46C019BC" w14:textId="77777777" w:rsidR="00DF2111" w:rsidRPr="00DF2111" w:rsidRDefault="00DF2111">
            <w:pPr>
              <w:numPr>
                <w:ilvl w:val="0"/>
                <w:numId w:val="29"/>
              </w:numPr>
              <w:contextualSpacing/>
              <w:jc w:val="center"/>
              <w:rPr>
                <w:rFonts w:ascii="Arial" w:hAnsi="Arial" w:cs="Arial"/>
                <w:sz w:val="16"/>
                <w:szCs w:val="16"/>
              </w:rPr>
            </w:pPr>
          </w:p>
        </w:tc>
        <w:tc>
          <w:tcPr>
            <w:tcW w:w="798" w:type="pct"/>
            <w:vAlign w:val="center"/>
          </w:tcPr>
          <w:p w14:paraId="52A80FD2" w14:textId="77777777" w:rsidR="00DF2111" w:rsidRPr="00DF2111" w:rsidRDefault="00DF2111" w:rsidP="009F2081">
            <w:pPr>
              <w:spacing w:after="0"/>
              <w:jc w:val="center"/>
              <w:rPr>
                <w:rFonts w:ascii="Arial" w:eastAsia="MS Mincho" w:hAnsi="Arial" w:cs="Arial"/>
                <w:b/>
                <w:bCs/>
                <w:sz w:val="16"/>
                <w:szCs w:val="16"/>
              </w:rPr>
            </w:pPr>
            <w:r w:rsidRPr="00DF2111">
              <w:rPr>
                <w:rFonts w:ascii="Arial" w:eastAsia="MS Mincho" w:hAnsi="Arial" w:cs="Arial"/>
                <w:b/>
                <w:bCs/>
                <w:sz w:val="16"/>
                <w:szCs w:val="16"/>
              </w:rPr>
              <w:t>PABELLÓN</w:t>
            </w:r>
          </w:p>
          <w:p w14:paraId="1473D2EB" w14:textId="77777777" w:rsidR="00DF2111" w:rsidRPr="00DF2111" w:rsidRDefault="00DF2111" w:rsidP="009F2081">
            <w:pPr>
              <w:spacing w:after="0"/>
              <w:jc w:val="center"/>
              <w:rPr>
                <w:rFonts w:ascii="Arial" w:eastAsia="MS Mincho" w:hAnsi="Arial" w:cs="Arial"/>
                <w:b/>
                <w:bCs/>
                <w:sz w:val="16"/>
                <w:szCs w:val="16"/>
              </w:rPr>
            </w:pPr>
            <w:r w:rsidRPr="00DF2111">
              <w:rPr>
                <w:rFonts w:ascii="Arial" w:eastAsia="MS Mincho" w:hAnsi="Arial" w:cs="Arial"/>
                <w:b/>
                <w:bCs/>
                <w:sz w:val="16"/>
                <w:szCs w:val="16"/>
              </w:rPr>
              <w:t>NACIONAL</w:t>
            </w:r>
          </w:p>
        </w:tc>
        <w:tc>
          <w:tcPr>
            <w:tcW w:w="3032" w:type="pct"/>
            <w:vAlign w:val="center"/>
          </w:tcPr>
          <w:p w14:paraId="3A6F3CDD" w14:textId="77777777" w:rsidR="00DF2111" w:rsidRPr="00DF2111" w:rsidRDefault="00DF2111" w:rsidP="009F2081">
            <w:pPr>
              <w:jc w:val="both"/>
              <w:rPr>
                <w:rFonts w:ascii="Arial" w:eastAsia="MS Mincho" w:hAnsi="Arial" w:cs="Arial"/>
                <w:sz w:val="16"/>
                <w:szCs w:val="16"/>
              </w:rPr>
            </w:pPr>
            <w:r w:rsidRPr="004769BE">
              <w:rPr>
                <w:rFonts w:ascii="Arial" w:eastAsia="MS Mincho" w:hAnsi="Arial" w:cs="Arial"/>
                <w:sz w:val="16"/>
                <w:szCs w:val="16"/>
              </w:rPr>
              <w:t>El contratista que se derive del presente proceso, deberá suministrarse a nivel país, el Pabellón Nacional tricolor el cual debe estar fabricado en satín brillante doble, bordes con flecos trenzados de color negro y con las siguientes dimensiones.</w:t>
            </w:r>
          </w:p>
          <w:p w14:paraId="587ECCAA" w14:textId="31AF4C60" w:rsidR="00DF2111" w:rsidRPr="00E83719" w:rsidRDefault="00DF2111">
            <w:pPr>
              <w:pStyle w:val="Prrafodelista"/>
              <w:numPr>
                <w:ilvl w:val="0"/>
                <w:numId w:val="67"/>
              </w:numPr>
              <w:jc w:val="both"/>
              <w:rPr>
                <w:rFonts w:ascii="Arial" w:eastAsia="MS Mincho" w:hAnsi="Arial" w:cs="Arial"/>
                <w:sz w:val="16"/>
                <w:szCs w:val="16"/>
              </w:rPr>
            </w:pPr>
            <w:r w:rsidRPr="00E83719">
              <w:rPr>
                <w:rFonts w:ascii="Arial" w:eastAsia="MS Mincho" w:hAnsi="Arial" w:cs="Arial"/>
                <w:sz w:val="16"/>
                <w:szCs w:val="16"/>
              </w:rPr>
              <w:t xml:space="preserve">Largo: 2,45 a 2,65 </w:t>
            </w:r>
            <w:proofErr w:type="spellStart"/>
            <w:r w:rsidR="00815945">
              <w:rPr>
                <w:rFonts w:ascii="Arial" w:eastAsia="MS Mincho" w:hAnsi="Arial" w:cs="Arial"/>
                <w:sz w:val="16"/>
                <w:szCs w:val="16"/>
              </w:rPr>
              <w:t>Mts</w:t>
            </w:r>
            <w:proofErr w:type="spellEnd"/>
            <w:r w:rsidRPr="00E83719">
              <w:rPr>
                <w:rFonts w:ascii="Arial" w:eastAsia="MS Mincho" w:hAnsi="Arial" w:cs="Arial"/>
                <w:sz w:val="16"/>
                <w:szCs w:val="16"/>
              </w:rPr>
              <w:t>.</w:t>
            </w:r>
          </w:p>
          <w:p w14:paraId="137E828F" w14:textId="0188C28D" w:rsidR="00DF2111" w:rsidRPr="00E83719" w:rsidRDefault="00DF2111">
            <w:pPr>
              <w:pStyle w:val="Prrafodelista"/>
              <w:numPr>
                <w:ilvl w:val="0"/>
                <w:numId w:val="67"/>
              </w:numPr>
              <w:jc w:val="both"/>
              <w:rPr>
                <w:rFonts w:ascii="Arial" w:eastAsia="MS Mincho" w:hAnsi="Arial" w:cs="Arial"/>
                <w:sz w:val="16"/>
                <w:szCs w:val="16"/>
              </w:rPr>
            </w:pPr>
            <w:r w:rsidRPr="00E83719">
              <w:rPr>
                <w:rFonts w:ascii="Arial" w:eastAsia="MS Mincho" w:hAnsi="Arial" w:cs="Arial"/>
                <w:sz w:val="16"/>
                <w:szCs w:val="16"/>
              </w:rPr>
              <w:t xml:space="preserve">Ancho: 1,45 a 1,55 </w:t>
            </w:r>
            <w:proofErr w:type="spellStart"/>
            <w:r w:rsidR="00815945">
              <w:rPr>
                <w:rFonts w:ascii="Arial" w:eastAsia="MS Mincho" w:hAnsi="Arial" w:cs="Arial"/>
                <w:sz w:val="16"/>
                <w:szCs w:val="16"/>
              </w:rPr>
              <w:t>Mts</w:t>
            </w:r>
            <w:proofErr w:type="spellEnd"/>
            <w:r w:rsidRPr="00E83719">
              <w:rPr>
                <w:rFonts w:ascii="Arial" w:eastAsia="MS Mincho" w:hAnsi="Arial" w:cs="Arial"/>
                <w:sz w:val="16"/>
                <w:szCs w:val="16"/>
              </w:rPr>
              <w:t xml:space="preserve">. </w:t>
            </w:r>
          </w:p>
          <w:p w14:paraId="1C5ACBB3" w14:textId="77777777" w:rsidR="00E83719" w:rsidRPr="000465BF" w:rsidRDefault="00E83719" w:rsidP="009F2081">
            <w:pPr>
              <w:jc w:val="both"/>
              <w:rPr>
                <w:rFonts w:ascii="Arial" w:eastAsia="MS Mincho" w:hAnsi="Arial" w:cs="Arial"/>
                <w:sz w:val="6"/>
                <w:szCs w:val="6"/>
              </w:rPr>
            </w:pPr>
          </w:p>
          <w:p w14:paraId="383BC757" w14:textId="31D3907D" w:rsid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El pabellón Nacional deberá ser entregado a los dolientes, en una urna de forma triangular, fabricada en madera aglomerada (MDF), con las siguientes dimensiones 45 a 48 centímetros de base y 35 a 38 centímetros por cada uno de dos lados restantes, de 9 a 12 centímetros de ancho, incluida la tapa en vidrio con bordes en madera redondeados, color miel brillante, con dos bisagras y cierre imantado; su interior será tapizado en terciopelo color verde oliva, con un soporte en cordón dorado para que la tapa abra a 90 grados. El vidrio de la tapa debe llevar grabado el escudo de la POLICÍA NACIONAL, opalizado de 10 a 11 centímetros de diámetro, en el centro de vidrio tomando como base el lado más largo de triangulo, lo anterior es aplicable a los siguientes paquetes, así:</w:t>
            </w:r>
          </w:p>
          <w:p w14:paraId="3AE57C19" w14:textId="77777777" w:rsidR="00A37105" w:rsidRDefault="00A37105" w:rsidP="009F2081">
            <w:pPr>
              <w:jc w:val="both"/>
              <w:rPr>
                <w:rFonts w:ascii="Arial" w:eastAsia="MS Mincho" w:hAnsi="Arial" w:cs="Arial"/>
                <w:sz w:val="16"/>
                <w:szCs w:val="16"/>
              </w:rPr>
            </w:pPr>
          </w:p>
          <w:p w14:paraId="1764ADAF" w14:textId="77777777" w:rsidR="00A37105" w:rsidRPr="00DF2111" w:rsidRDefault="00A37105" w:rsidP="009F2081">
            <w:pPr>
              <w:jc w:val="both"/>
              <w:rPr>
                <w:rFonts w:ascii="Arial" w:eastAsia="MS Mincho" w:hAnsi="Arial" w:cs="Arial"/>
                <w:sz w:val="16"/>
                <w:szCs w:val="16"/>
              </w:rPr>
            </w:pPr>
          </w:p>
          <w:p w14:paraId="685B3509"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b/>
                <w:bCs/>
                <w:sz w:val="16"/>
                <w:szCs w:val="16"/>
              </w:rPr>
              <w:t>APLICA PARA EL PAQUETE No. 5 INHUMACIÓN ALUMNOS FALLECIDOS DE LAS ESCUELAS DE FORMACIÓN CADETES Y ALFÉRES DE LA POLICÍA NACIONAL, Y PAQUETE No. 6 CREMACIÓN ALUMNOS FALLECIDOS DE LAS ESCUELAS DE FORMACIÓN CADETES Y ALFÉRES DE LA POLICÍA NACIONAL</w:t>
            </w:r>
            <w:r w:rsidRPr="00DF2111">
              <w:rPr>
                <w:rFonts w:ascii="Arial" w:eastAsia="MS Mincho" w:hAnsi="Arial" w:cs="Arial"/>
                <w:sz w:val="16"/>
                <w:szCs w:val="16"/>
              </w:rPr>
              <w:t>. (Servicios Funerarios (Decreto 1791 de 2000) para personal fallecido de cadetes y alférez).</w:t>
            </w:r>
          </w:p>
        </w:tc>
        <w:tc>
          <w:tcPr>
            <w:tcW w:w="425" w:type="pct"/>
          </w:tcPr>
          <w:p w14:paraId="0213F952" w14:textId="77777777" w:rsidR="00DF2111" w:rsidRPr="00DF2111" w:rsidRDefault="00DF2111" w:rsidP="009F2081">
            <w:pPr>
              <w:jc w:val="both"/>
              <w:rPr>
                <w:rFonts w:ascii="Arial" w:eastAsia="MS Mincho" w:hAnsi="Arial" w:cs="Arial"/>
                <w:sz w:val="16"/>
                <w:szCs w:val="16"/>
              </w:rPr>
            </w:pPr>
          </w:p>
        </w:tc>
        <w:tc>
          <w:tcPr>
            <w:tcW w:w="528" w:type="pct"/>
          </w:tcPr>
          <w:p w14:paraId="3144D4DC" w14:textId="77777777" w:rsidR="00DF2111" w:rsidRPr="00DF2111" w:rsidRDefault="00DF2111" w:rsidP="009F2081">
            <w:pPr>
              <w:jc w:val="both"/>
              <w:rPr>
                <w:rFonts w:ascii="Arial" w:eastAsia="MS Mincho" w:hAnsi="Arial" w:cs="Arial"/>
                <w:sz w:val="16"/>
                <w:szCs w:val="16"/>
              </w:rPr>
            </w:pPr>
          </w:p>
        </w:tc>
      </w:tr>
      <w:tr w:rsidR="00DF2111" w:rsidRPr="00DF2111" w14:paraId="3B121529" w14:textId="38A6DB15" w:rsidTr="7B62DA10">
        <w:tc>
          <w:tcPr>
            <w:tcW w:w="218" w:type="pct"/>
            <w:vAlign w:val="center"/>
          </w:tcPr>
          <w:p w14:paraId="5FF894C2" w14:textId="77777777" w:rsidR="00DF2111" w:rsidRPr="00DF2111" w:rsidRDefault="00DF2111">
            <w:pPr>
              <w:numPr>
                <w:ilvl w:val="0"/>
                <w:numId w:val="29"/>
              </w:numPr>
              <w:contextualSpacing/>
              <w:jc w:val="center"/>
              <w:rPr>
                <w:rFonts w:ascii="Arial" w:hAnsi="Arial" w:cs="Arial"/>
                <w:sz w:val="16"/>
                <w:szCs w:val="16"/>
              </w:rPr>
            </w:pPr>
          </w:p>
        </w:tc>
        <w:tc>
          <w:tcPr>
            <w:tcW w:w="798" w:type="pct"/>
            <w:vAlign w:val="center"/>
          </w:tcPr>
          <w:p w14:paraId="5E6FC5AB" w14:textId="77777777" w:rsidR="00DF2111" w:rsidRPr="00DF2111" w:rsidRDefault="00DF2111" w:rsidP="009F2081">
            <w:pPr>
              <w:spacing w:after="0"/>
              <w:jc w:val="center"/>
              <w:rPr>
                <w:rFonts w:ascii="Arial" w:eastAsia="MS Mincho" w:hAnsi="Arial" w:cs="Arial"/>
                <w:b/>
                <w:bCs/>
                <w:sz w:val="16"/>
                <w:szCs w:val="16"/>
              </w:rPr>
            </w:pPr>
            <w:r w:rsidRPr="00DF2111">
              <w:rPr>
                <w:rFonts w:ascii="Arial" w:eastAsia="MS Mincho" w:hAnsi="Arial" w:cs="Arial"/>
                <w:b/>
                <w:bCs/>
                <w:sz w:val="16"/>
                <w:szCs w:val="16"/>
              </w:rPr>
              <w:t>CARROZA</w:t>
            </w:r>
          </w:p>
          <w:p w14:paraId="00FF203E" w14:textId="77777777" w:rsidR="00DF2111" w:rsidRPr="00DF2111" w:rsidRDefault="00DF2111" w:rsidP="009F2081">
            <w:pPr>
              <w:spacing w:after="0"/>
              <w:jc w:val="center"/>
              <w:rPr>
                <w:rFonts w:ascii="Arial" w:eastAsia="MS Mincho" w:hAnsi="Arial" w:cs="Arial"/>
                <w:b/>
                <w:bCs/>
                <w:sz w:val="16"/>
                <w:szCs w:val="16"/>
              </w:rPr>
            </w:pPr>
            <w:r w:rsidRPr="00DF2111">
              <w:rPr>
                <w:rFonts w:ascii="Arial" w:eastAsia="MS Mincho" w:hAnsi="Arial" w:cs="Arial"/>
                <w:b/>
                <w:bCs/>
                <w:sz w:val="16"/>
                <w:szCs w:val="16"/>
              </w:rPr>
              <w:t>A</w:t>
            </w:r>
          </w:p>
          <w:p w14:paraId="5684AC4F" w14:textId="77777777" w:rsidR="00DF2111" w:rsidRPr="00DF2111" w:rsidRDefault="00DF2111" w:rsidP="009F2081">
            <w:pPr>
              <w:spacing w:after="0"/>
              <w:jc w:val="center"/>
              <w:rPr>
                <w:rFonts w:ascii="Arial" w:eastAsia="MS Mincho" w:hAnsi="Arial" w:cs="Arial"/>
                <w:b/>
                <w:bCs/>
                <w:sz w:val="16"/>
                <w:szCs w:val="16"/>
              </w:rPr>
            </w:pPr>
            <w:r w:rsidRPr="00DF2111">
              <w:rPr>
                <w:rFonts w:ascii="Arial" w:eastAsia="MS Mincho" w:hAnsi="Arial" w:cs="Arial"/>
                <w:b/>
                <w:bCs/>
                <w:sz w:val="16"/>
                <w:szCs w:val="16"/>
              </w:rPr>
              <w:lastRenderedPageBreak/>
              <w:t>CAMPO SANTO</w:t>
            </w:r>
          </w:p>
        </w:tc>
        <w:tc>
          <w:tcPr>
            <w:tcW w:w="3032" w:type="pct"/>
            <w:vAlign w:val="center"/>
          </w:tcPr>
          <w:p w14:paraId="3AD33EF9" w14:textId="1DB28D1B"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lastRenderedPageBreak/>
              <w:t>El contratista que se derive del presente proceso, deberá asignar un coche fúnebre de lujo</w:t>
            </w:r>
            <w:r w:rsidR="009B1672">
              <w:rPr>
                <w:rFonts w:ascii="Arial" w:eastAsia="MS Mincho" w:hAnsi="Arial" w:cs="Arial"/>
                <w:sz w:val="16"/>
                <w:szCs w:val="16"/>
              </w:rPr>
              <w:t xml:space="preserve"> modelo 2022 o superior,</w:t>
            </w:r>
            <w:r w:rsidRPr="00DF2111">
              <w:rPr>
                <w:rFonts w:ascii="Arial" w:eastAsia="MS Mincho" w:hAnsi="Arial" w:cs="Arial"/>
                <w:sz w:val="16"/>
                <w:szCs w:val="16"/>
              </w:rPr>
              <w:t xml:space="preserve"> para el traslado del cuerpo desde el sitio de velación al </w:t>
            </w:r>
            <w:r w:rsidRPr="00DF2111">
              <w:rPr>
                <w:rFonts w:ascii="Arial" w:eastAsia="MS Mincho" w:hAnsi="Arial" w:cs="Arial"/>
                <w:sz w:val="16"/>
                <w:szCs w:val="16"/>
              </w:rPr>
              <w:lastRenderedPageBreak/>
              <w:t xml:space="preserve">lugar de las exequias y posteriormente al destino final, estos vehículos deben ser </w:t>
            </w:r>
            <w:r w:rsidR="00E615FC" w:rsidRPr="005423D2">
              <w:rPr>
                <w:rFonts w:ascii="Arial" w:eastAsia="MS Mincho" w:hAnsi="Arial" w:cs="Arial"/>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sidRPr="00DF2111">
              <w:rPr>
                <w:rFonts w:ascii="Arial" w:eastAsia="MS Mincho" w:hAnsi="Arial" w:cs="Arial"/>
                <w:sz w:val="16"/>
                <w:szCs w:val="16"/>
              </w:rPr>
              <w:t>, en excelente estado de funcionamiento y presentación.</w:t>
            </w:r>
          </w:p>
          <w:p w14:paraId="5523A774" w14:textId="77777777" w:rsidR="00DF2111" w:rsidRPr="00861882" w:rsidRDefault="00DF2111" w:rsidP="009F2081">
            <w:pPr>
              <w:jc w:val="both"/>
              <w:rPr>
                <w:rFonts w:ascii="Arial" w:eastAsia="MS Mincho" w:hAnsi="Arial" w:cs="Arial"/>
                <w:sz w:val="16"/>
                <w:szCs w:val="16"/>
              </w:rPr>
            </w:pPr>
            <w:r w:rsidRPr="00861882">
              <w:rPr>
                <w:rFonts w:ascii="Arial" w:eastAsia="MS Mincho" w:hAnsi="Arial" w:cs="Arial"/>
                <w:sz w:val="16"/>
                <w:szCs w:val="16"/>
              </w:rPr>
              <w:t>Los vehículos utilizados por las funerarias o agencias mortuorias para el traslado de cadáveres serán utilizados exclusivamente para el transporte de cadáveres humanos (traslados y destino final) y deben cumplir con las normas sanitarias en cuanto a la importancia de los recubrimientos internos de los vehículos, los materiales utilizados y la hermeticidad de los vehículos, pisos y paredes interiores que permitan su fácil lavado y desinfección, entre otras, buscando minimizar el riesgo biológico inherente a la actividad prestada.</w:t>
            </w:r>
          </w:p>
          <w:p w14:paraId="59FDF3D2" w14:textId="4C64D52A" w:rsidR="00735F73" w:rsidRPr="00861882" w:rsidRDefault="00DF2111" w:rsidP="009F2081">
            <w:pPr>
              <w:jc w:val="both"/>
              <w:rPr>
                <w:rFonts w:ascii="Arial" w:eastAsia="MS Mincho" w:hAnsi="Arial" w:cs="Arial"/>
                <w:sz w:val="16"/>
                <w:szCs w:val="16"/>
              </w:rPr>
            </w:pPr>
            <w:r w:rsidRPr="00861882">
              <w:rPr>
                <w:rFonts w:ascii="Arial" w:eastAsia="MS Mincho" w:hAnsi="Arial" w:cs="Arial"/>
                <w:sz w:val="16"/>
                <w:szCs w:val="16"/>
              </w:rPr>
              <w:t>Lo anterior, garantizando el cumplimiento a lo contemplado en la Circular No. 028 de 2004 de la Secretaría Distrital de Salud, para la ciudad de Bogotá; así como lo establecido en la Ley 9 de 1979 “</w:t>
            </w:r>
            <w:r w:rsidRPr="00861882">
              <w:rPr>
                <w:rFonts w:ascii="Arial" w:eastAsia="MS Mincho" w:hAnsi="Arial" w:cs="Arial"/>
                <w:i/>
                <w:sz w:val="16"/>
                <w:szCs w:val="16"/>
              </w:rPr>
              <w:t>Por la cual se dictan Medidas Sanitarias</w:t>
            </w:r>
            <w:r w:rsidRPr="00861882">
              <w:rPr>
                <w:rFonts w:ascii="Arial" w:eastAsia="MS Mincho" w:hAnsi="Arial" w:cs="Arial"/>
                <w:sz w:val="16"/>
                <w:szCs w:val="16"/>
              </w:rPr>
              <w:t>” y sus reglamentarios a nivel nacional y demás reglamentarios para este tipo de vehículos dispuesto por las autoridades sanitarias de cada jurisdicción.</w:t>
            </w:r>
          </w:p>
          <w:p w14:paraId="38414573" w14:textId="6AEE7B52" w:rsidR="00DF2111" w:rsidRPr="00DF2111" w:rsidRDefault="00DF2111" w:rsidP="009F2081">
            <w:pPr>
              <w:jc w:val="both"/>
              <w:rPr>
                <w:rFonts w:ascii="Arial" w:eastAsia="MS Mincho" w:hAnsi="Arial" w:cs="Arial"/>
                <w:sz w:val="16"/>
                <w:szCs w:val="16"/>
              </w:rPr>
            </w:pPr>
            <w:r w:rsidRPr="00861882">
              <w:rPr>
                <w:rFonts w:ascii="Arial" w:eastAsia="MS Mincho" w:hAnsi="Arial" w:cs="Arial"/>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861882">
              <w:rPr>
                <w:rFonts w:ascii="Arial" w:hAnsi="Arial" w:cs="Arial"/>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25" w:type="pct"/>
          </w:tcPr>
          <w:p w14:paraId="4D4E2E22" w14:textId="77777777" w:rsidR="00DF2111" w:rsidRPr="00DF2111" w:rsidRDefault="00DF2111" w:rsidP="009F2081">
            <w:pPr>
              <w:jc w:val="both"/>
              <w:rPr>
                <w:rFonts w:ascii="Arial" w:eastAsia="MS Mincho" w:hAnsi="Arial" w:cs="Arial"/>
                <w:sz w:val="16"/>
                <w:szCs w:val="16"/>
              </w:rPr>
            </w:pPr>
          </w:p>
        </w:tc>
        <w:tc>
          <w:tcPr>
            <w:tcW w:w="528" w:type="pct"/>
          </w:tcPr>
          <w:p w14:paraId="742F8254" w14:textId="77777777" w:rsidR="00DF2111" w:rsidRPr="00DF2111" w:rsidRDefault="00DF2111" w:rsidP="009F2081">
            <w:pPr>
              <w:jc w:val="both"/>
              <w:rPr>
                <w:rFonts w:ascii="Arial" w:eastAsia="MS Mincho" w:hAnsi="Arial" w:cs="Arial"/>
                <w:sz w:val="16"/>
                <w:szCs w:val="16"/>
              </w:rPr>
            </w:pPr>
          </w:p>
        </w:tc>
      </w:tr>
      <w:tr w:rsidR="00DF2111" w:rsidRPr="00DF2111" w14:paraId="120B62B8" w14:textId="5DA7B837" w:rsidTr="7B62DA10">
        <w:trPr>
          <w:trHeight w:val="1502"/>
        </w:trPr>
        <w:tc>
          <w:tcPr>
            <w:tcW w:w="218" w:type="pct"/>
            <w:vAlign w:val="center"/>
          </w:tcPr>
          <w:p w14:paraId="3FC28B34" w14:textId="77777777" w:rsidR="00DF2111" w:rsidRPr="00DF2111" w:rsidRDefault="00DF2111">
            <w:pPr>
              <w:numPr>
                <w:ilvl w:val="0"/>
                <w:numId w:val="29"/>
              </w:numPr>
              <w:contextualSpacing/>
              <w:jc w:val="center"/>
              <w:rPr>
                <w:rFonts w:ascii="Arial" w:hAnsi="Arial" w:cs="Arial"/>
                <w:sz w:val="16"/>
                <w:szCs w:val="16"/>
              </w:rPr>
            </w:pPr>
          </w:p>
        </w:tc>
        <w:tc>
          <w:tcPr>
            <w:tcW w:w="798" w:type="pct"/>
            <w:vAlign w:val="center"/>
          </w:tcPr>
          <w:p w14:paraId="25632468" w14:textId="77777777" w:rsidR="00DF2111" w:rsidRPr="00DF2111" w:rsidRDefault="00DF2111" w:rsidP="009F2081">
            <w:pPr>
              <w:jc w:val="center"/>
              <w:rPr>
                <w:rFonts w:ascii="Arial" w:eastAsia="MS Mincho" w:hAnsi="Arial" w:cs="Arial"/>
                <w:b/>
                <w:bCs/>
                <w:sz w:val="16"/>
                <w:szCs w:val="16"/>
              </w:rPr>
            </w:pPr>
            <w:r w:rsidRPr="00DF2111">
              <w:rPr>
                <w:rFonts w:ascii="Arial" w:eastAsia="MS Mincho" w:hAnsi="Arial" w:cs="Arial"/>
                <w:b/>
                <w:bCs/>
                <w:sz w:val="16"/>
                <w:szCs w:val="16"/>
              </w:rPr>
              <w:t>EXEQUIAS</w:t>
            </w:r>
          </w:p>
        </w:tc>
        <w:tc>
          <w:tcPr>
            <w:tcW w:w="3032" w:type="pct"/>
          </w:tcPr>
          <w:p w14:paraId="67786D70" w14:textId="77777777" w:rsidR="00DF2111" w:rsidRPr="00861882" w:rsidRDefault="00DF2111" w:rsidP="009F2081">
            <w:pPr>
              <w:jc w:val="both"/>
              <w:rPr>
                <w:rFonts w:ascii="Arial" w:hAnsi="Arial" w:cs="Arial"/>
                <w:sz w:val="16"/>
                <w:szCs w:val="16"/>
              </w:rPr>
            </w:pPr>
            <w:r w:rsidRPr="00861882">
              <w:rPr>
                <w:rFonts w:ascii="Arial" w:eastAsia="MS Mincho" w:hAnsi="Arial" w:cs="Arial"/>
                <w:sz w:val="16"/>
                <w:szCs w:val="16"/>
              </w:rPr>
              <w:t>Los costos generados por concepto de sala de velación y misa de exequias, deberá ser asumido en totalidad por el contratista que se derive del presente proceso a nivel nacional e internacional. La Misa debe contar con el acompañamiento musical de un c</w:t>
            </w:r>
            <w:r w:rsidRPr="00861882">
              <w:rPr>
                <w:rFonts w:ascii="Arial" w:hAnsi="Arial" w:cs="Arial"/>
                <w:sz w:val="16"/>
                <w:szCs w:val="16"/>
              </w:rPr>
              <w:t>oro con instrumentos musicales compuestos por 01 violín y 01 piano para las ceremonias religiosa (católica – no católica) en las ciudades y municipios en donde se realice la eucaristía exequial, esta deberá ser integrado como mínimo de dos (2) personas con sus elementos para el acompañamiento musical.</w:t>
            </w:r>
          </w:p>
        </w:tc>
        <w:tc>
          <w:tcPr>
            <w:tcW w:w="425" w:type="pct"/>
          </w:tcPr>
          <w:p w14:paraId="54B54A4D" w14:textId="77777777" w:rsidR="00DF2111" w:rsidRPr="00DF2111" w:rsidRDefault="00DF2111" w:rsidP="009F2081">
            <w:pPr>
              <w:jc w:val="both"/>
              <w:rPr>
                <w:rFonts w:ascii="Arial" w:eastAsia="MS Mincho" w:hAnsi="Arial" w:cs="Arial"/>
                <w:sz w:val="16"/>
                <w:szCs w:val="16"/>
              </w:rPr>
            </w:pPr>
          </w:p>
        </w:tc>
        <w:tc>
          <w:tcPr>
            <w:tcW w:w="528" w:type="pct"/>
          </w:tcPr>
          <w:p w14:paraId="0652FECF" w14:textId="77777777" w:rsidR="00DF2111" w:rsidRPr="00DF2111" w:rsidRDefault="00DF2111" w:rsidP="009F2081">
            <w:pPr>
              <w:jc w:val="both"/>
              <w:rPr>
                <w:rFonts w:ascii="Arial" w:eastAsia="MS Mincho" w:hAnsi="Arial" w:cs="Arial"/>
                <w:sz w:val="16"/>
                <w:szCs w:val="16"/>
              </w:rPr>
            </w:pPr>
          </w:p>
        </w:tc>
      </w:tr>
      <w:tr w:rsidR="00DF2111" w:rsidRPr="00DF2111" w14:paraId="476B36E6" w14:textId="39060319" w:rsidTr="7B62DA10">
        <w:trPr>
          <w:trHeight w:val="878"/>
        </w:trPr>
        <w:tc>
          <w:tcPr>
            <w:tcW w:w="218" w:type="pct"/>
            <w:vAlign w:val="center"/>
          </w:tcPr>
          <w:p w14:paraId="59D6D813" w14:textId="77777777" w:rsidR="00DF2111" w:rsidRPr="00DF2111" w:rsidRDefault="00DF2111">
            <w:pPr>
              <w:numPr>
                <w:ilvl w:val="0"/>
                <w:numId w:val="29"/>
              </w:numPr>
              <w:contextualSpacing/>
              <w:jc w:val="center"/>
              <w:rPr>
                <w:rFonts w:ascii="Arial" w:hAnsi="Arial" w:cs="Arial"/>
                <w:sz w:val="16"/>
                <w:szCs w:val="16"/>
              </w:rPr>
            </w:pPr>
          </w:p>
        </w:tc>
        <w:tc>
          <w:tcPr>
            <w:tcW w:w="798" w:type="pct"/>
            <w:vAlign w:val="center"/>
          </w:tcPr>
          <w:p w14:paraId="222C49B0" w14:textId="77777777" w:rsidR="00DF2111" w:rsidRPr="00DF2111" w:rsidRDefault="00DF2111" w:rsidP="009F2081">
            <w:pPr>
              <w:jc w:val="center"/>
              <w:rPr>
                <w:rFonts w:ascii="Arial" w:eastAsia="MS Mincho" w:hAnsi="Arial" w:cs="Arial"/>
                <w:b/>
                <w:bCs/>
                <w:sz w:val="16"/>
                <w:szCs w:val="16"/>
              </w:rPr>
            </w:pPr>
            <w:r w:rsidRPr="00DF2111">
              <w:rPr>
                <w:rFonts w:ascii="Arial" w:eastAsia="MS Mincho" w:hAnsi="Arial" w:cs="Arial"/>
                <w:b/>
                <w:bCs/>
                <w:sz w:val="16"/>
                <w:szCs w:val="16"/>
              </w:rPr>
              <w:t xml:space="preserve">LÁPIDA </w:t>
            </w:r>
          </w:p>
        </w:tc>
        <w:tc>
          <w:tcPr>
            <w:tcW w:w="3032" w:type="pct"/>
            <w:vAlign w:val="center"/>
          </w:tcPr>
          <w:p w14:paraId="1813B749" w14:textId="77777777" w:rsidR="00DF2111" w:rsidRPr="00861882" w:rsidRDefault="00DF2111" w:rsidP="009F2081">
            <w:pPr>
              <w:jc w:val="both"/>
              <w:rPr>
                <w:rFonts w:ascii="Arial" w:eastAsia="MS Mincho" w:hAnsi="Arial" w:cs="Arial"/>
                <w:sz w:val="16"/>
                <w:szCs w:val="16"/>
              </w:rPr>
            </w:pPr>
            <w:r w:rsidRPr="00861882">
              <w:rPr>
                <w:rFonts w:ascii="Arial" w:eastAsia="MS Mincho" w:hAnsi="Arial" w:cs="Arial"/>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inhumación.</w:t>
            </w:r>
          </w:p>
        </w:tc>
        <w:tc>
          <w:tcPr>
            <w:tcW w:w="425" w:type="pct"/>
          </w:tcPr>
          <w:p w14:paraId="2539A5A1" w14:textId="77777777" w:rsidR="00DF2111" w:rsidRPr="00DF2111" w:rsidRDefault="00DF2111" w:rsidP="009F2081">
            <w:pPr>
              <w:jc w:val="both"/>
              <w:rPr>
                <w:rFonts w:ascii="Arial" w:eastAsia="MS Mincho" w:hAnsi="Arial" w:cs="Arial"/>
                <w:sz w:val="16"/>
                <w:szCs w:val="16"/>
              </w:rPr>
            </w:pPr>
          </w:p>
        </w:tc>
        <w:tc>
          <w:tcPr>
            <w:tcW w:w="528" w:type="pct"/>
          </w:tcPr>
          <w:p w14:paraId="36B19CE4" w14:textId="77777777" w:rsidR="00DF2111" w:rsidRPr="00DF2111" w:rsidRDefault="00DF2111" w:rsidP="009F2081">
            <w:pPr>
              <w:jc w:val="both"/>
              <w:rPr>
                <w:rFonts w:ascii="Arial" w:eastAsia="MS Mincho" w:hAnsi="Arial" w:cs="Arial"/>
                <w:sz w:val="16"/>
                <w:szCs w:val="16"/>
              </w:rPr>
            </w:pPr>
          </w:p>
        </w:tc>
      </w:tr>
      <w:tr w:rsidR="00DF2111" w:rsidRPr="00DF2111" w14:paraId="2E0A4A3C" w14:textId="56DCA341" w:rsidTr="7B62DA10">
        <w:tc>
          <w:tcPr>
            <w:tcW w:w="218" w:type="pct"/>
            <w:vAlign w:val="center"/>
          </w:tcPr>
          <w:p w14:paraId="7725E50D" w14:textId="77777777" w:rsidR="00DF2111" w:rsidRPr="00DF2111" w:rsidRDefault="00DF2111">
            <w:pPr>
              <w:numPr>
                <w:ilvl w:val="0"/>
                <w:numId w:val="29"/>
              </w:numPr>
              <w:contextualSpacing/>
              <w:jc w:val="center"/>
              <w:rPr>
                <w:rFonts w:ascii="Arial" w:hAnsi="Arial" w:cs="Arial"/>
                <w:sz w:val="16"/>
                <w:szCs w:val="16"/>
              </w:rPr>
            </w:pPr>
          </w:p>
        </w:tc>
        <w:tc>
          <w:tcPr>
            <w:tcW w:w="798" w:type="pct"/>
            <w:vAlign w:val="center"/>
          </w:tcPr>
          <w:p w14:paraId="03D11937" w14:textId="77777777" w:rsidR="00DF2111" w:rsidRPr="00DF2111" w:rsidRDefault="00DF2111" w:rsidP="009F2081">
            <w:pPr>
              <w:jc w:val="center"/>
              <w:rPr>
                <w:rFonts w:ascii="Arial" w:eastAsia="MS Mincho" w:hAnsi="Arial" w:cs="Arial"/>
                <w:b/>
                <w:bCs/>
                <w:sz w:val="16"/>
                <w:szCs w:val="16"/>
              </w:rPr>
            </w:pPr>
            <w:r w:rsidRPr="00DF2111">
              <w:rPr>
                <w:rFonts w:ascii="Arial" w:eastAsia="MS Mincho" w:hAnsi="Arial" w:cs="Arial"/>
                <w:b/>
                <w:bCs/>
                <w:sz w:val="16"/>
                <w:szCs w:val="16"/>
              </w:rPr>
              <w:t>MARCACIÓN LÁPIDA</w:t>
            </w:r>
          </w:p>
        </w:tc>
        <w:tc>
          <w:tcPr>
            <w:tcW w:w="3032" w:type="pct"/>
            <w:vAlign w:val="center"/>
          </w:tcPr>
          <w:p w14:paraId="07C0FF44" w14:textId="77777777" w:rsidR="00DF2111" w:rsidRPr="00861882" w:rsidRDefault="00DF2111" w:rsidP="009F2081">
            <w:pPr>
              <w:jc w:val="both"/>
              <w:rPr>
                <w:rFonts w:ascii="Arial" w:eastAsia="MS Mincho" w:hAnsi="Arial" w:cs="Arial"/>
                <w:sz w:val="16"/>
                <w:szCs w:val="16"/>
              </w:rPr>
            </w:pPr>
            <w:r w:rsidRPr="00861882">
              <w:rPr>
                <w:rFonts w:ascii="Arial" w:eastAsia="MS Mincho" w:hAnsi="Arial" w:cs="Arial"/>
                <w:sz w:val="16"/>
                <w:szCs w:val="16"/>
              </w:rPr>
              <w:t xml:space="preserve">Las lápidas utilizadas en el Mausoleo de la Policía Nacional, ubicado en Jardines de Paz, se deberá cubrir con la instalación y marcado de las placas, de acuerdo al modelo ya existente e implementado para las mismas; 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120D9498" w14:textId="77777777" w:rsidR="00DF2111" w:rsidRPr="00861882" w:rsidRDefault="00DF2111" w:rsidP="009F2081">
            <w:pPr>
              <w:jc w:val="both"/>
              <w:rPr>
                <w:rFonts w:ascii="Arial" w:eastAsia="MS Mincho" w:hAnsi="Arial" w:cs="Arial"/>
                <w:sz w:val="16"/>
                <w:szCs w:val="16"/>
              </w:rPr>
            </w:pPr>
            <w:r w:rsidRPr="00861882">
              <w:rPr>
                <w:rFonts w:ascii="Arial" w:eastAsia="MS Mincho" w:hAnsi="Arial" w:cs="Arial"/>
                <w:b/>
                <w:sz w:val="16"/>
                <w:szCs w:val="16"/>
              </w:rPr>
              <w:t>Nota</w:t>
            </w:r>
            <w:r w:rsidRPr="00861882">
              <w:rPr>
                <w:rFonts w:ascii="Arial" w:eastAsia="MS Mincho" w:hAnsi="Arial" w:cs="Arial"/>
                <w:sz w:val="16"/>
                <w:szCs w:val="16"/>
              </w:rPr>
              <w:t xml:space="preserve">: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 </w:t>
            </w:r>
          </w:p>
        </w:tc>
        <w:tc>
          <w:tcPr>
            <w:tcW w:w="425" w:type="pct"/>
          </w:tcPr>
          <w:p w14:paraId="54737855" w14:textId="77777777" w:rsidR="00DF2111" w:rsidRPr="00DF2111" w:rsidRDefault="00DF2111" w:rsidP="009F2081">
            <w:pPr>
              <w:jc w:val="both"/>
              <w:rPr>
                <w:rFonts w:ascii="Arial" w:eastAsia="MS Mincho" w:hAnsi="Arial" w:cs="Arial"/>
                <w:sz w:val="16"/>
                <w:szCs w:val="16"/>
              </w:rPr>
            </w:pPr>
          </w:p>
        </w:tc>
        <w:tc>
          <w:tcPr>
            <w:tcW w:w="528" w:type="pct"/>
          </w:tcPr>
          <w:p w14:paraId="696FD8F1" w14:textId="77777777" w:rsidR="00DF2111" w:rsidRPr="00DF2111" w:rsidRDefault="00DF2111" w:rsidP="009F2081">
            <w:pPr>
              <w:jc w:val="both"/>
              <w:rPr>
                <w:rFonts w:ascii="Arial" w:eastAsia="MS Mincho" w:hAnsi="Arial" w:cs="Arial"/>
                <w:sz w:val="16"/>
                <w:szCs w:val="16"/>
              </w:rPr>
            </w:pPr>
          </w:p>
        </w:tc>
      </w:tr>
      <w:tr w:rsidR="00DF2111" w:rsidRPr="00DF2111" w14:paraId="4C8E462A" w14:textId="02E277B6" w:rsidTr="000465BF">
        <w:trPr>
          <w:trHeight w:val="1176"/>
        </w:trPr>
        <w:tc>
          <w:tcPr>
            <w:tcW w:w="218" w:type="pct"/>
            <w:vAlign w:val="center"/>
          </w:tcPr>
          <w:p w14:paraId="5BCEB06B" w14:textId="77777777" w:rsidR="00DF2111" w:rsidRPr="00DF2111" w:rsidRDefault="00DF2111">
            <w:pPr>
              <w:numPr>
                <w:ilvl w:val="0"/>
                <w:numId w:val="29"/>
              </w:numPr>
              <w:contextualSpacing/>
              <w:jc w:val="center"/>
              <w:rPr>
                <w:rFonts w:ascii="Arial" w:hAnsi="Arial" w:cs="Arial"/>
                <w:sz w:val="16"/>
                <w:szCs w:val="16"/>
              </w:rPr>
            </w:pPr>
          </w:p>
        </w:tc>
        <w:tc>
          <w:tcPr>
            <w:tcW w:w="798" w:type="pct"/>
            <w:vAlign w:val="center"/>
          </w:tcPr>
          <w:p w14:paraId="2352E3CC" w14:textId="77777777" w:rsidR="00DF2111" w:rsidRPr="00DF2111" w:rsidRDefault="00DF2111" w:rsidP="009F2081">
            <w:pPr>
              <w:jc w:val="center"/>
              <w:rPr>
                <w:rFonts w:ascii="Arial" w:eastAsia="MS Mincho" w:hAnsi="Arial" w:cs="Arial"/>
                <w:b/>
                <w:bCs/>
                <w:sz w:val="16"/>
                <w:szCs w:val="16"/>
              </w:rPr>
            </w:pPr>
            <w:r w:rsidRPr="00DF2111">
              <w:rPr>
                <w:rFonts w:ascii="Arial" w:eastAsia="MS Mincho" w:hAnsi="Arial" w:cs="Arial"/>
                <w:b/>
                <w:bCs/>
                <w:sz w:val="16"/>
                <w:szCs w:val="16"/>
              </w:rPr>
              <w:t>DESTINO</w:t>
            </w:r>
          </w:p>
          <w:p w14:paraId="3DF9C44E" w14:textId="77777777" w:rsidR="00DF2111" w:rsidRPr="00DF2111" w:rsidRDefault="00DF2111" w:rsidP="009F2081">
            <w:pPr>
              <w:jc w:val="center"/>
              <w:rPr>
                <w:rFonts w:ascii="Arial" w:eastAsia="MS Mincho" w:hAnsi="Arial" w:cs="Arial"/>
                <w:b/>
                <w:bCs/>
                <w:sz w:val="16"/>
                <w:szCs w:val="16"/>
              </w:rPr>
            </w:pPr>
            <w:r w:rsidRPr="00DF2111">
              <w:rPr>
                <w:rFonts w:ascii="Arial" w:eastAsia="MS Mincho" w:hAnsi="Arial" w:cs="Arial"/>
                <w:b/>
                <w:bCs/>
                <w:sz w:val="16"/>
                <w:szCs w:val="16"/>
              </w:rPr>
              <w:t>FINAL (INHUMACIÓN)</w:t>
            </w:r>
          </w:p>
        </w:tc>
        <w:tc>
          <w:tcPr>
            <w:tcW w:w="3032" w:type="pct"/>
            <w:vAlign w:val="center"/>
          </w:tcPr>
          <w:p w14:paraId="58887DB6" w14:textId="77777777" w:rsidR="00D25AC4" w:rsidRPr="00861882" w:rsidRDefault="00DF2111" w:rsidP="009F2081">
            <w:pPr>
              <w:jc w:val="both"/>
              <w:rPr>
                <w:rFonts w:ascii="Arial" w:eastAsia="MS Mincho" w:hAnsi="Arial" w:cs="Arial"/>
                <w:sz w:val="16"/>
                <w:szCs w:val="16"/>
              </w:rPr>
            </w:pPr>
            <w:r w:rsidRPr="00861882">
              <w:rPr>
                <w:rFonts w:ascii="Arial" w:eastAsia="MS Mincho" w:hAnsi="Arial" w:cs="Arial"/>
                <w:sz w:val="16"/>
                <w:szCs w:val="16"/>
              </w:rPr>
              <w:t>De acuerdo a la solicitud realizada por la familia del fallecido, el contratista que se derive del presente proceso deberá proveer lote o bóveda en el cementerio por el tiempo de (04) cuatro años en modalidad de alquiler.</w:t>
            </w:r>
          </w:p>
          <w:p w14:paraId="6708C673" w14:textId="77777777" w:rsidR="00D25AC4" w:rsidRPr="00861882" w:rsidRDefault="00DF2111" w:rsidP="00D25AC4">
            <w:pPr>
              <w:jc w:val="both"/>
              <w:rPr>
                <w:rFonts w:ascii="Arial" w:eastAsia="MS Mincho" w:hAnsi="Arial" w:cs="Arial"/>
                <w:sz w:val="16"/>
                <w:szCs w:val="16"/>
              </w:rPr>
            </w:pPr>
            <w:r w:rsidRPr="00861882">
              <w:rPr>
                <w:rFonts w:ascii="Arial" w:eastAsia="MS Mincho" w:hAnsi="Arial" w:cs="Arial"/>
                <w:b/>
                <w:sz w:val="16"/>
                <w:szCs w:val="16"/>
              </w:rPr>
              <w:lastRenderedPageBreak/>
              <w:t>Nota</w:t>
            </w:r>
            <w:r w:rsidRPr="00861882">
              <w:rPr>
                <w:rFonts w:ascii="Arial" w:eastAsia="MS Mincho" w:hAnsi="Arial" w:cs="Arial"/>
                <w:sz w:val="16"/>
                <w:szCs w:val="16"/>
              </w:rPr>
              <w:t>: Cuando la familia sea la que proporcione el lote o bóveda, el oferente reconocerá a los familiares solamente lo establecido en la resolución 02551 del 10 de junio de 2015.</w:t>
            </w:r>
          </w:p>
          <w:p w14:paraId="6E8C440A" w14:textId="7B4A28B6" w:rsidR="00D25AC4" w:rsidRPr="00861882" w:rsidRDefault="00D25AC4" w:rsidP="00D25AC4">
            <w:pPr>
              <w:jc w:val="both"/>
              <w:rPr>
                <w:rFonts w:ascii="Arial" w:eastAsia="MS Mincho" w:hAnsi="Arial" w:cs="Arial"/>
                <w:sz w:val="16"/>
                <w:szCs w:val="16"/>
              </w:rPr>
            </w:pPr>
            <w:r w:rsidRPr="00861882">
              <w:rPr>
                <w:rFonts w:ascii="Arial" w:eastAsia="MS Mincho" w:hAnsi="Arial" w:cs="Arial"/>
                <w:b/>
                <w:sz w:val="16"/>
                <w:szCs w:val="16"/>
              </w:rPr>
              <w:t>Nota 1</w:t>
            </w:r>
            <w:r w:rsidRPr="00861882">
              <w:rPr>
                <w:rFonts w:ascii="Arial" w:eastAsia="MS Mincho" w:hAnsi="Arial" w:cs="Arial"/>
                <w:sz w:val="16"/>
                <w:szCs w:val="16"/>
              </w:rPr>
              <w:t>: cuando la familia sea la que proporcione el lote o bóveda, el oferente reconocerá a los familiares solamente lo establecido en la Resolución No 02551 del 10/06/2015, no acto que la derogue o modifique.</w:t>
            </w:r>
          </w:p>
          <w:p w14:paraId="2231E0DD" w14:textId="6A243F6F" w:rsidR="00D25AC4" w:rsidRPr="00861882" w:rsidRDefault="00D25AC4" w:rsidP="009F2081">
            <w:pPr>
              <w:jc w:val="both"/>
              <w:rPr>
                <w:rFonts w:ascii="Arial" w:eastAsia="MS Mincho" w:hAnsi="Arial" w:cs="Arial"/>
                <w:sz w:val="16"/>
                <w:szCs w:val="16"/>
              </w:rPr>
            </w:pPr>
            <w:r w:rsidRPr="00861882">
              <w:rPr>
                <w:rFonts w:ascii="Arial" w:eastAsia="MS Mincho" w:hAnsi="Arial" w:cs="Arial"/>
                <w:b/>
                <w:sz w:val="16"/>
                <w:szCs w:val="16"/>
              </w:rPr>
              <w:t>Nota 2</w:t>
            </w:r>
            <w:r w:rsidRPr="00861882">
              <w:rPr>
                <w:rFonts w:ascii="Arial" w:eastAsia="MS Mincho" w:hAnsi="Arial" w:cs="Arial"/>
                <w:sz w:val="16"/>
                <w:szCs w:val="16"/>
              </w:rPr>
              <w:t>: cuando la familia sea la que proporcione la lápida para el lote o bóveda, el oferente reconocerá a los familiares solamente lo establecido en la Resolución No 02551 del 10/06/2015, no acto que la derogue o modifique.</w:t>
            </w:r>
          </w:p>
          <w:p w14:paraId="4B5E230C" w14:textId="77777777" w:rsidR="00DF2111" w:rsidRPr="00861882" w:rsidRDefault="00DF2111" w:rsidP="009F2081">
            <w:pPr>
              <w:jc w:val="both"/>
              <w:rPr>
                <w:rFonts w:ascii="Arial" w:eastAsia="MS Mincho" w:hAnsi="Arial" w:cs="Arial"/>
                <w:sz w:val="16"/>
                <w:szCs w:val="16"/>
              </w:rPr>
            </w:pPr>
            <w:r w:rsidRPr="00861882">
              <w:rPr>
                <w:rFonts w:ascii="Arial" w:eastAsia="MS Mincho" w:hAnsi="Arial" w:cs="Arial"/>
                <w:sz w:val="16"/>
                <w:szCs w:val="16"/>
              </w:rPr>
              <w:t>En los sitios donde la Policía Nacional tenga terrenos o panteones de propiedad o cesiones, el contratista que se derive del presente proceso deberá cancelar a la administración del parque o cementerio, los servicios de inhumación y/o derecho a que haya lugar, por un periodo de (04) cuatro años según el artículo No 31 de la resolución No 02551 del 10/06/2015, en los casos de ser requerido de acuerdo a las tarifas estipuladas por cada administración.</w:t>
            </w:r>
          </w:p>
          <w:p w14:paraId="72B95F69" w14:textId="7573612B" w:rsidR="00FE77F1" w:rsidRPr="00DF2111" w:rsidRDefault="00FE77F1" w:rsidP="009F2081">
            <w:pPr>
              <w:jc w:val="both"/>
              <w:rPr>
                <w:rFonts w:ascii="Arial" w:eastAsia="MS Mincho" w:hAnsi="Arial" w:cs="Arial"/>
                <w:sz w:val="16"/>
                <w:szCs w:val="16"/>
              </w:rPr>
            </w:pPr>
            <w:r w:rsidRPr="00861882">
              <w:rPr>
                <w:rFonts w:ascii="Arial" w:eastAsia="MS Mincho" w:hAnsi="Arial" w:cs="Arial"/>
                <w:sz w:val="16"/>
                <w:szCs w:val="16"/>
              </w:rPr>
              <w:t xml:space="preserve">El contratista deberá enviar mensualmente la evidencia de los destinos finales </w:t>
            </w:r>
            <w:proofErr w:type="gramStart"/>
            <w:r w:rsidRPr="00861882">
              <w:rPr>
                <w:rFonts w:ascii="Arial" w:eastAsia="MS Mincho" w:hAnsi="Arial" w:cs="Arial"/>
                <w:sz w:val="16"/>
                <w:szCs w:val="16"/>
              </w:rPr>
              <w:t>que  se</w:t>
            </w:r>
            <w:proofErr w:type="gramEnd"/>
            <w:r w:rsidRPr="00861882">
              <w:rPr>
                <w:rFonts w:ascii="Arial" w:eastAsia="MS Mincho" w:hAnsi="Arial" w:cs="Arial"/>
                <w:sz w:val="16"/>
                <w:szCs w:val="16"/>
              </w:rPr>
              <w:t xml:space="preserve"> les ofrece como INHUMACION a los familiares del fallecido, de los cementerios distritales o municipales, </w:t>
            </w:r>
            <w:proofErr w:type="spellStart"/>
            <w:r w:rsidRPr="00861882">
              <w:rPr>
                <w:rFonts w:ascii="Arial" w:eastAsia="MS Mincho" w:hAnsi="Arial" w:cs="Arial"/>
                <w:sz w:val="16"/>
                <w:szCs w:val="16"/>
              </w:rPr>
              <w:t>asi</w:t>
            </w:r>
            <w:proofErr w:type="spellEnd"/>
            <w:r w:rsidRPr="00861882">
              <w:rPr>
                <w:rFonts w:ascii="Arial" w:eastAsia="MS Mincho" w:hAnsi="Arial" w:cs="Arial"/>
                <w:sz w:val="16"/>
                <w:szCs w:val="16"/>
              </w:rPr>
              <w:t xml:space="preserve"> mismo, en el caso de que los familiares decidan cementerios privados, el contratista deberá suministrar el formato firmado por el familiar, explicándoles los pagos y/o cobros adicionales por destino final con su respectiva autorización.</w:t>
            </w:r>
          </w:p>
        </w:tc>
        <w:tc>
          <w:tcPr>
            <w:tcW w:w="425" w:type="pct"/>
          </w:tcPr>
          <w:p w14:paraId="54DF6730" w14:textId="77777777" w:rsidR="00DF2111" w:rsidRPr="00DF2111" w:rsidRDefault="00DF2111" w:rsidP="009F2081">
            <w:pPr>
              <w:jc w:val="both"/>
              <w:rPr>
                <w:rFonts w:ascii="Arial" w:eastAsia="MS Mincho" w:hAnsi="Arial" w:cs="Arial"/>
                <w:sz w:val="16"/>
                <w:szCs w:val="16"/>
              </w:rPr>
            </w:pPr>
          </w:p>
        </w:tc>
        <w:tc>
          <w:tcPr>
            <w:tcW w:w="528" w:type="pct"/>
          </w:tcPr>
          <w:p w14:paraId="451732A5" w14:textId="77777777" w:rsidR="00DF2111" w:rsidRPr="00DF2111" w:rsidRDefault="00DF2111" w:rsidP="009F2081">
            <w:pPr>
              <w:jc w:val="both"/>
              <w:rPr>
                <w:rFonts w:ascii="Arial" w:eastAsia="MS Mincho" w:hAnsi="Arial" w:cs="Arial"/>
                <w:sz w:val="16"/>
                <w:szCs w:val="16"/>
              </w:rPr>
            </w:pPr>
          </w:p>
        </w:tc>
      </w:tr>
      <w:tr w:rsidR="00DF2111" w:rsidRPr="00DF2111" w14:paraId="5F995BCE" w14:textId="25FEC042" w:rsidTr="7B62DA10">
        <w:tc>
          <w:tcPr>
            <w:tcW w:w="218" w:type="pct"/>
            <w:vAlign w:val="center"/>
          </w:tcPr>
          <w:p w14:paraId="09269F64" w14:textId="77777777" w:rsidR="00DF2111" w:rsidRPr="00DF2111" w:rsidRDefault="00DF2111">
            <w:pPr>
              <w:numPr>
                <w:ilvl w:val="0"/>
                <w:numId w:val="29"/>
              </w:numPr>
              <w:contextualSpacing/>
              <w:jc w:val="center"/>
              <w:rPr>
                <w:rFonts w:ascii="Arial" w:hAnsi="Arial" w:cs="Arial"/>
                <w:sz w:val="16"/>
                <w:szCs w:val="16"/>
              </w:rPr>
            </w:pPr>
          </w:p>
        </w:tc>
        <w:tc>
          <w:tcPr>
            <w:tcW w:w="798" w:type="pct"/>
            <w:vAlign w:val="center"/>
          </w:tcPr>
          <w:p w14:paraId="29BD628C" w14:textId="77777777" w:rsidR="00DF2111" w:rsidRPr="00DF2111" w:rsidRDefault="00DF2111" w:rsidP="009F2081">
            <w:pPr>
              <w:spacing w:after="0"/>
              <w:jc w:val="center"/>
              <w:rPr>
                <w:rFonts w:ascii="Arial" w:eastAsia="MS Mincho" w:hAnsi="Arial" w:cs="Arial"/>
                <w:b/>
                <w:bCs/>
                <w:sz w:val="16"/>
                <w:szCs w:val="16"/>
              </w:rPr>
            </w:pPr>
            <w:r w:rsidRPr="00DF2111">
              <w:rPr>
                <w:rFonts w:ascii="Arial" w:eastAsia="MS Mincho" w:hAnsi="Arial" w:cs="Arial"/>
                <w:b/>
                <w:bCs/>
                <w:sz w:val="16"/>
                <w:szCs w:val="16"/>
              </w:rPr>
              <w:t>DESTINO</w:t>
            </w:r>
          </w:p>
          <w:p w14:paraId="617A5692" w14:textId="77777777" w:rsidR="00DF2111" w:rsidRPr="00DF2111" w:rsidRDefault="00DF2111" w:rsidP="009F2081">
            <w:pPr>
              <w:spacing w:after="0"/>
              <w:jc w:val="center"/>
              <w:rPr>
                <w:rFonts w:ascii="Arial" w:eastAsia="MS Mincho" w:hAnsi="Arial" w:cs="Arial"/>
                <w:b/>
                <w:bCs/>
                <w:sz w:val="16"/>
                <w:szCs w:val="16"/>
              </w:rPr>
            </w:pPr>
            <w:r w:rsidRPr="00DF2111">
              <w:rPr>
                <w:rFonts w:ascii="Arial" w:eastAsia="MS Mincho" w:hAnsi="Arial" w:cs="Arial"/>
                <w:b/>
                <w:bCs/>
                <w:sz w:val="16"/>
                <w:szCs w:val="16"/>
              </w:rPr>
              <w:t>FINAL (CREMACIÓN)</w:t>
            </w:r>
          </w:p>
        </w:tc>
        <w:tc>
          <w:tcPr>
            <w:tcW w:w="3032" w:type="pct"/>
            <w:vAlign w:val="center"/>
          </w:tcPr>
          <w:p w14:paraId="2D580458"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 xml:space="preserve">El contratista que se derive del presente proceso, deberá suministrar en todo el territorio nacional, los servicios de cremación en los casos que la familia lo solicite. </w:t>
            </w:r>
          </w:p>
          <w:p w14:paraId="24AB6DA0"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Cuando el servicio funerario tenga como destino final la ciudad de Bogotá D.C., previa solicitud de la familia y autorización del supervisor del contrato, la cremación deberá realizarse dentro de la jurisdicción del distrito capital en hornos crematorios del distrito y/o aquellos donde tenga convenio el contratista. En determinados casos se autorizará los cementerios en jurisdicciones cercanas, garantizando el traslado de los restos mortales en un coche fúnebre, desde el lugar donde se encuentra en velación, parroquia, iglesia o lugar de acuerdo a la creencia religiosa del fallecido y su familia, hasta el destino final.</w:t>
            </w:r>
          </w:p>
        </w:tc>
        <w:tc>
          <w:tcPr>
            <w:tcW w:w="425" w:type="pct"/>
          </w:tcPr>
          <w:p w14:paraId="596B3152" w14:textId="77777777" w:rsidR="00DF2111" w:rsidRPr="00DF2111" w:rsidRDefault="00DF2111" w:rsidP="009F2081">
            <w:pPr>
              <w:jc w:val="both"/>
              <w:rPr>
                <w:rFonts w:ascii="Arial" w:eastAsia="MS Mincho" w:hAnsi="Arial" w:cs="Arial"/>
                <w:sz w:val="16"/>
                <w:szCs w:val="16"/>
              </w:rPr>
            </w:pPr>
          </w:p>
        </w:tc>
        <w:tc>
          <w:tcPr>
            <w:tcW w:w="528" w:type="pct"/>
          </w:tcPr>
          <w:p w14:paraId="39226610" w14:textId="77777777" w:rsidR="00DF2111" w:rsidRPr="00DF2111" w:rsidRDefault="00DF2111" w:rsidP="009F2081">
            <w:pPr>
              <w:jc w:val="both"/>
              <w:rPr>
                <w:rFonts w:ascii="Arial" w:eastAsia="MS Mincho" w:hAnsi="Arial" w:cs="Arial"/>
                <w:sz w:val="16"/>
                <w:szCs w:val="16"/>
              </w:rPr>
            </w:pPr>
          </w:p>
        </w:tc>
      </w:tr>
      <w:tr w:rsidR="00DF2111" w:rsidRPr="00DF2111" w14:paraId="1190B037" w14:textId="77B25597" w:rsidTr="7B62DA10">
        <w:tc>
          <w:tcPr>
            <w:tcW w:w="218" w:type="pct"/>
            <w:vAlign w:val="center"/>
          </w:tcPr>
          <w:p w14:paraId="1963CF05" w14:textId="77777777" w:rsidR="00DF2111" w:rsidRPr="00DF2111" w:rsidRDefault="00DF2111">
            <w:pPr>
              <w:numPr>
                <w:ilvl w:val="0"/>
                <w:numId w:val="29"/>
              </w:numPr>
              <w:contextualSpacing/>
              <w:jc w:val="center"/>
              <w:rPr>
                <w:rFonts w:ascii="Arial" w:hAnsi="Arial" w:cs="Arial"/>
                <w:sz w:val="16"/>
                <w:szCs w:val="16"/>
              </w:rPr>
            </w:pPr>
          </w:p>
        </w:tc>
        <w:tc>
          <w:tcPr>
            <w:tcW w:w="798" w:type="pct"/>
            <w:vAlign w:val="center"/>
          </w:tcPr>
          <w:p w14:paraId="2509BCD9" w14:textId="77777777" w:rsidR="00DF2111" w:rsidRPr="00DF2111" w:rsidRDefault="00DF2111" w:rsidP="009F2081">
            <w:pPr>
              <w:spacing w:after="0"/>
              <w:jc w:val="center"/>
              <w:rPr>
                <w:rFonts w:ascii="Arial" w:eastAsia="MS Mincho" w:hAnsi="Arial" w:cs="Arial"/>
                <w:b/>
                <w:bCs/>
                <w:sz w:val="16"/>
                <w:szCs w:val="16"/>
              </w:rPr>
            </w:pPr>
            <w:r w:rsidRPr="00DF2111">
              <w:rPr>
                <w:rFonts w:ascii="Arial" w:eastAsia="MS Mincho" w:hAnsi="Arial" w:cs="Arial"/>
                <w:b/>
                <w:bCs/>
                <w:sz w:val="16"/>
                <w:szCs w:val="16"/>
              </w:rPr>
              <w:t>COFRE</w:t>
            </w:r>
          </w:p>
          <w:p w14:paraId="019E95FF" w14:textId="77777777" w:rsidR="00DF2111" w:rsidRPr="00DF2111" w:rsidRDefault="00DF2111" w:rsidP="009F2081">
            <w:pPr>
              <w:spacing w:after="0"/>
              <w:jc w:val="center"/>
              <w:rPr>
                <w:rFonts w:ascii="Arial" w:eastAsia="MS Mincho" w:hAnsi="Arial" w:cs="Arial"/>
                <w:b/>
                <w:bCs/>
                <w:sz w:val="16"/>
                <w:szCs w:val="16"/>
              </w:rPr>
            </w:pPr>
            <w:r w:rsidRPr="00DF2111">
              <w:rPr>
                <w:rFonts w:ascii="Arial" w:eastAsia="MS Mincho" w:hAnsi="Arial" w:cs="Arial"/>
                <w:b/>
                <w:bCs/>
                <w:sz w:val="16"/>
                <w:szCs w:val="16"/>
              </w:rPr>
              <w:t>PARA</w:t>
            </w:r>
          </w:p>
          <w:p w14:paraId="3BECFDDA" w14:textId="77777777" w:rsidR="00DF2111" w:rsidRPr="00DF2111" w:rsidRDefault="00DF2111" w:rsidP="009F2081">
            <w:pPr>
              <w:spacing w:after="0"/>
              <w:jc w:val="center"/>
              <w:rPr>
                <w:rFonts w:ascii="Arial" w:eastAsia="MS Mincho" w:hAnsi="Arial" w:cs="Arial"/>
                <w:b/>
                <w:bCs/>
                <w:sz w:val="16"/>
                <w:szCs w:val="16"/>
              </w:rPr>
            </w:pPr>
            <w:r w:rsidRPr="00DF2111">
              <w:rPr>
                <w:rFonts w:ascii="Arial" w:eastAsia="MS Mincho" w:hAnsi="Arial" w:cs="Arial"/>
                <w:b/>
                <w:bCs/>
                <w:sz w:val="16"/>
                <w:szCs w:val="16"/>
              </w:rPr>
              <w:t>CREMACIÓN</w:t>
            </w:r>
          </w:p>
        </w:tc>
        <w:tc>
          <w:tcPr>
            <w:tcW w:w="3032" w:type="pct"/>
            <w:vAlign w:val="center"/>
          </w:tcPr>
          <w:p w14:paraId="0DD3601A"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El contratista que se derive del presente proceso, deberá cumplir con las exigencias sanitarias según la normatividad vigente que regula la materia, tendrán las siguientes características.</w:t>
            </w:r>
          </w:p>
          <w:p w14:paraId="011A8477" w14:textId="77777777" w:rsidR="00DF2111" w:rsidRPr="00E83719" w:rsidRDefault="00DF2111">
            <w:pPr>
              <w:pStyle w:val="Prrafodelista"/>
              <w:numPr>
                <w:ilvl w:val="0"/>
                <w:numId w:val="68"/>
              </w:numPr>
              <w:jc w:val="both"/>
              <w:rPr>
                <w:rFonts w:ascii="Arial" w:eastAsia="Calibri" w:hAnsi="Arial" w:cs="Arial"/>
                <w:sz w:val="16"/>
                <w:szCs w:val="16"/>
              </w:rPr>
            </w:pPr>
            <w:r w:rsidRPr="00E83719">
              <w:rPr>
                <w:rFonts w:ascii="Arial" w:eastAsia="Calibri" w:hAnsi="Arial" w:cs="Arial"/>
                <w:sz w:val="16"/>
                <w:szCs w:val="16"/>
              </w:rPr>
              <w:t xml:space="preserve">Deben ser de material de fácil combustión. </w:t>
            </w:r>
          </w:p>
          <w:p w14:paraId="7158737D" w14:textId="77777777" w:rsidR="00DF2111" w:rsidRPr="00E83719" w:rsidRDefault="00DF2111">
            <w:pPr>
              <w:pStyle w:val="Prrafodelista"/>
              <w:numPr>
                <w:ilvl w:val="0"/>
                <w:numId w:val="68"/>
              </w:numPr>
              <w:jc w:val="both"/>
              <w:rPr>
                <w:rFonts w:ascii="Arial" w:eastAsia="Calibri" w:hAnsi="Arial" w:cs="Arial"/>
                <w:sz w:val="16"/>
                <w:szCs w:val="16"/>
              </w:rPr>
            </w:pPr>
            <w:r w:rsidRPr="00E83719">
              <w:rPr>
                <w:rFonts w:ascii="Arial" w:eastAsia="Calibri" w:hAnsi="Arial" w:cs="Arial"/>
                <w:sz w:val="16"/>
                <w:szCs w:val="16"/>
              </w:rPr>
              <w:t>No pueden estar lacados, pintados, ni barnizados.</w:t>
            </w:r>
          </w:p>
          <w:p w14:paraId="69536D55" w14:textId="77777777" w:rsidR="00DF2111" w:rsidRPr="00E83719" w:rsidRDefault="00DF2111">
            <w:pPr>
              <w:pStyle w:val="Prrafodelista"/>
              <w:numPr>
                <w:ilvl w:val="0"/>
                <w:numId w:val="68"/>
              </w:numPr>
              <w:jc w:val="both"/>
              <w:rPr>
                <w:rFonts w:ascii="Arial" w:eastAsia="Calibri" w:hAnsi="Arial" w:cs="Arial"/>
                <w:sz w:val="16"/>
                <w:szCs w:val="16"/>
              </w:rPr>
            </w:pPr>
            <w:r w:rsidRPr="00E83719">
              <w:rPr>
                <w:rFonts w:ascii="Arial" w:eastAsia="Calibri" w:hAnsi="Arial" w:cs="Arial"/>
                <w:sz w:val="16"/>
                <w:szCs w:val="16"/>
              </w:rPr>
              <w:t>No podrán utilizar materiales metálicos en su fabricación.</w:t>
            </w:r>
          </w:p>
          <w:p w14:paraId="4096430D" w14:textId="77777777" w:rsidR="00DF2111" w:rsidRPr="00E83719" w:rsidRDefault="00DF2111">
            <w:pPr>
              <w:pStyle w:val="Prrafodelista"/>
              <w:numPr>
                <w:ilvl w:val="0"/>
                <w:numId w:val="68"/>
              </w:numPr>
              <w:jc w:val="both"/>
              <w:rPr>
                <w:rFonts w:ascii="Arial" w:eastAsia="Calibri" w:hAnsi="Arial" w:cs="Arial"/>
                <w:sz w:val="16"/>
                <w:szCs w:val="16"/>
              </w:rPr>
            </w:pPr>
            <w:r w:rsidRPr="00E83719">
              <w:rPr>
                <w:rFonts w:ascii="Arial" w:eastAsia="Calibri" w:hAnsi="Arial" w:cs="Arial"/>
                <w:sz w:val="16"/>
                <w:szCs w:val="16"/>
              </w:rPr>
              <w:t>Los contenedores se cremarán junto con el cadáver.</w:t>
            </w:r>
          </w:p>
          <w:p w14:paraId="019DC798" w14:textId="38A0FB5F" w:rsidR="00735F73" w:rsidRDefault="00DF2111">
            <w:pPr>
              <w:pStyle w:val="Prrafodelista"/>
              <w:numPr>
                <w:ilvl w:val="0"/>
                <w:numId w:val="68"/>
              </w:numPr>
              <w:jc w:val="both"/>
              <w:rPr>
                <w:rFonts w:ascii="Arial" w:eastAsia="Calibri" w:hAnsi="Arial" w:cs="Arial"/>
                <w:sz w:val="16"/>
                <w:szCs w:val="16"/>
              </w:rPr>
            </w:pPr>
            <w:r w:rsidRPr="00E83719">
              <w:rPr>
                <w:rFonts w:ascii="Arial" w:eastAsia="Calibri" w:hAnsi="Arial" w:cs="Arial"/>
                <w:sz w:val="16"/>
                <w:szCs w:val="16"/>
              </w:rPr>
              <w:t>Los contenedores no serán reutilizados.</w:t>
            </w:r>
          </w:p>
          <w:p w14:paraId="0DB88192" w14:textId="77777777" w:rsidR="0044447D" w:rsidRPr="0044447D" w:rsidRDefault="0044447D">
            <w:pPr>
              <w:pStyle w:val="Prrafodelista"/>
              <w:numPr>
                <w:ilvl w:val="0"/>
                <w:numId w:val="68"/>
              </w:numPr>
              <w:jc w:val="both"/>
              <w:rPr>
                <w:rFonts w:ascii="Arial" w:eastAsia="Calibri" w:hAnsi="Arial" w:cs="Arial"/>
                <w:sz w:val="16"/>
                <w:szCs w:val="16"/>
              </w:rPr>
            </w:pPr>
          </w:p>
          <w:p w14:paraId="35F4BE82" w14:textId="7E7FA304" w:rsidR="00DF2111" w:rsidRPr="00DF2111" w:rsidRDefault="00DF2111" w:rsidP="009F2081">
            <w:pPr>
              <w:jc w:val="both"/>
              <w:rPr>
                <w:rFonts w:ascii="Arial" w:hAnsi="Arial" w:cs="Arial"/>
                <w:sz w:val="16"/>
                <w:szCs w:val="16"/>
              </w:rPr>
            </w:pPr>
            <w:r w:rsidRPr="00DF2111">
              <w:rPr>
                <w:rFonts w:ascii="Arial" w:hAnsi="Arial" w:cs="Arial"/>
                <w:sz w:val="16"/>
                <w:szCs w:val="16"/>
              </w:rPr>
              <w:t>Cuando se requiera o decida utilizar un contenedor para realizar la cremación de cadáveres o restos humanos, por decisión familiar previa autorización escrita, autorización del fiscal de conocimiento o quien haga sus veces, en caso de muerte violenta, certificación del médico tratante en el cual conste que la persona ha muerto por causas naturales, por lo anterior, se procederá el procedimiento de cremación donde el contenedor debe cumplir con las características, de acuerdo al Ministerio de la Protección Social, Resolución Número 5194 del 10 de diciembre de 2010, Artículo 3, donde se define el contenedor de cremación, así:</w:t>
            </w:r>
          </w:p>
          <w:p w14:paraId="093D591F" w14:textId="77777777" w:rsidR="00DF2111" w:rsidRPr="00DF2111" w:rsidRDefault="00DF2111" w:rsidP="009F2081">
            <w:pPr>
              <w:jc w:val="both"/>
              <w:rPr>
                <w:rFonts w:ascii="Arial" w:eastAsia="Calibri" w:hAnsi="Arial" w:cs="Arial"/>
                <w:sz w:val="16"/>
                <w:szCs w:val="16"/>
              </w:rPr>
            </w:pPr>
            <w:r w:rsidRPr="00DF2111">
              <w:rPr>
                <w:rFonts w:ascii="Arial" w:eastAsia="Calibri" w:hAnsi="Arial" w:cs="Arial"/>
                <w:sz w:val="16"/>
                <w:szCs w:val="16"/>
              </w:rPr>
              <w:t>“…</w:t>
            </w:r>
            <w:r w:rsidRPr="00DF2111">
              <w:rPr>
                <w:rFonts w:ascii="Arial" w:eastAsia="Calibri" w:hAnsi="Arial" w:cs="Arial"/>
                <w:i/>
                <w:sz w:val="16"/>
                <w:szCs w:val="16"/>
              </w:rPr>
              <w:t>Caja interna, contenida en un ataúd, construida en material de fácil combustión, diseñado especialmente para depositar un cadáver o restos humanos destinados a la cremación</w:t>
            </w:r>
            <w:r w:rsidRPr="00DF2111">
              <w:rPr>
                <w:rFonts w:ascii="Arial" w:eastAsia="Calibri" w:hAnsi="Arial" w:cs="Arial"/>
                <w:sz w:val="16"/>
                <w:szCs w:val="16"/>
              </w:rPr>
              <w:t>…”</w:t>
            </w:r>
          </w:p>
        </w:tc>
        <w:tc>
          <w:tcPr>
            <w:tcW w:w="425" w:type="pct"/>
          </w:tcPr>
          <w:p w14:paraId="196CB885" w14:textId="77777777" w:rsidR="00DF2111" w:rsidRPr="00DF2111" w:rsidRDefault="00DF2111" w:rsidP="009F2081">
            <w:pPr>
              <w:jc w:val="both"/>
              <w:rPr>
                <w:rFonts w:ascii="Arial" w:eastAsia="MS Mincho" w:hAnsi="Arial" w:cs="Arial"/>
                <w:sz w:val="16"/>
                <w:szCs w:val="16"/>
              </w:rPr>
            </w:pPr>
          </w:p>
        </w:tc>
        <w:tc>
          <w:tcPr>
            <w:tcW w:w="528" w:type="pct"/>
          </w:tcPr>
          <w:p w14:paraId="0F8A83A2" w14:textId="77777777" w:rsidR="00DF2111" w:rsidRPr="00DF2111" w:rsidRDefault="00DF2111" w:rsidP="009F2081">
            <w:pPr>
              <w:jc w:val="both"/>
              <w:rPr>
                <w:rFonts w:ascii="Arial" w:eastAsia="MS Mincho" w:hAnsi="Arial" w:cs="Arial"/>
                <w:sz w:val="16"/>
                <w:szCs w:val="16"/>
              </w:rPr>
            </w:pPr>
          </w:p>
        </w:tc>
      </w:tr>
      <w:tr w:rsidR="00DF2111" w:rsidRPr="00DF2111" w14:paraId="403E5D9B" w14:textId="4FE8A868" w:rsidTr="7B62DA10">
        <w:trPr>
          <w:trHeight w:val="1884"/>
        </w:trPr>
        <w:tc>
          <w:tcPr>
            <w:tcW w:w="218" w:type="pct"/>
            <w:vAlign w:val="center"/>
          </w:tcPr>
          <w:p w14:paraId="76C4D910" w14:textId="77777777" w:rsidR="00DF2111" w:rsidRPr="00DF2111" w:rsidRDefault="00DF2111">
            <w:pPr>
              <w:numPr>
                <w:ilvl w:val="0"/>
                <w:numId w:val="29"/>
              </w:numPr>
              <w:contextualSpacing/>
              <w:jc w:val="center"/>
              <w:rPr>
                <w:rFonts w:ascii="Arial" w:hAnsi="Arial" w:cs="Arial"/>
                <w:sz w:val="16"/>
                <w:szCs w:val="16"/>
              </w:rPr>
            </w:pPr>
          </w:p>
        </w:tc>
        <w:tc>
          <w:tcPr>
            <w:tcW w:w="798" w:type="pct"/>
            <w:vAlign w:val="center"/>
          </w:tcPr>
          <w:p w14:paraId="78C825A8" w14:textId="77777777" w:rsidR="00DF2111" w:rsidRPr="00DF2111" w:rsidRDefault="00DF2111" w:rsidP="009F2081">
            <w:pPr>
              <w:jc w:val="center"/>
              <w:rPr>
                <w:rFonts w:ascii="Arial" w:eastAsia="MS Mincho" w:hAnsi="Arial" w:cs="Arial"/>
                <w:b/>
                <w:bCs/>
                <w:sz w:val="16"/>
                <w:szCs w:val="16"/>
              </w:rPr>
            </w:pPr>
            <w:r w:rsidRPr="00DF2111">
              <w:rPr>
                <w:rFonts w:ascii="Arial" w:eastAsia="MS Mincho" w:hAnsi="Arial" w:cs="Arial"/>
                <w:b/>
                <w:bCs/>
                <w:sz w:val="16"/>
                <w:szCs w:val="16"/>
              </w:rPr>
              <w:t>URNA PARA CENIZAS PARA PANTEÓN</w:t>
            </w:r>
          </w:p>
        </w:tc>
        <w:tc>
          <w:tcPr>
            <w:tcW w:w="3032" w:type="pct"/>
            <w:vAlign w:val="center"/>
          </w:tcPr>
          <w:p w14:paraId="31599F22" w14:textId="77777777" w:rsidR="00DF2111" w:rsidRPr="00DF2111" w:rsidRDefault="00DF2111" w:rsidP="009F2081">
            <w:pPr>
              <w:jc w:val="both"/>
              <w:rPr>
                <w:rFonts w:ascii="Arial" w:hAnsi="Arial" w:cs="Arial"/>
                <w:noProof/>
                <w:sz w:val="16"/>
                <w:szCs w:val="16"/>
                <w:lang w:eastAsia="es-CO"/>
              </w:rPr>
            </w:pPr>
            <w:r w:rsidRPr="00DF2111">
              <w:rPr>
                <w:rFonts w:ascii="Arial" w:eastAsia="MS Mincho" w:hAnsi="Arial" w:cs="Arial"/>
                <w:sz w:val="16"/>
                <w:szCs w:val="16"/>
              </w:rPr>
              <w:t>El contratista que se derive del presente proceso, deberá suministrar en los casos que la familia del fallecido decida el procedimiento de cremación, la urna para cenizas que deberá tener las dimensiones de veintitrés (23) centímetros de largo, por catorce (14) centímetros de ancho y 15,5 centímetros de alto y 12 centímetros de profundidad.</w:t>
            </w:r>
            <w:r w:rsidRPr="00DF2111">
              <w:rPr>
                <w:rFonts w:ascii="Arial" w:hAnsi="Arial" w:cs="Arial"/>
                <w:noProof/>
                <w:sz w:val="16"/>
                <w:szCs w:val="16"/>
                <w:lang w:eastAsia="es-CO"/>
              </w:rPr>
              <w:t xml:space="preserve"> </w:t>
            </w:r>
          </w:p>
          <w:p w14:paraId="64A0787C" w14:textId="42DDDA2D" w:rsidR="000465BF" w:rsidRPr="00861882" w:rsidRDefault="00DF2111" w:rsidP="00861882">
            <w:pPr>
              <w:jc w:val="both"/>
              <w:rPr>
                <w:rFonts w:ascii="Arial" w:eastAsia="MS Mincho" w:hAnsi="Arial" w:cs="Arial"/>
                <w:sz w:val="16"/>
                <w:szCs w:val="16"/>
              </w:rPr>
            </w:pPr>
            <w:r w:rsidRPr="00DF2111">
              <w:rPr>
                <w:rFonts w:ascii="Arial" w:eastAsia="MS Mincho" w:hAnsi="Arial" w:cs="Arial"/>
                <w:sz w:val="16"/>
                <w:szCs w:val="16"/>
              </w:rPr>
              <w:t>Fabricada en madera MDF, pintada en color miel, con broche color dorado ubicado en la parte frontal centrado para cierre de la misma, dos bisagras de una (1) pulgada de color dorado para sujetar la tapa superior, llevará el escudo grabado de la Institución de siete (7) centímetros de diámetro y su interior estará forrado en terciopelo liso color gris, con una bolsa para las cenizas en tela de algodón de color blanco de 22.5 centímetros de ancho por 32.5 centímetro de largo, con un cordón blanco para cerrarla.</w:t>
            </w:r>
          </w:p>
          <w:p w14:paraId="2161710C" w14:textId="77777777" w:rsidR="00CE6B7F" w:rsidRDefault="00CE6B7F" w:rsidP="0074636D">
            <w:pPr>
              <w:spacing w:after="0"/>
              <w:rPr>
                <w:rFonts w:ascii="Arial" w:hAnsi="Arial" w:cs="Arial"/>
                <w:b/>
                <w:bCs/>
                <w:sz w:val="16"/>
                <w:szCs w:val="16"/>
              </w:rPr>
            </w:pPr>
          </w:p>
          <w:p w14:paraId="66FBFF83" w14:textId="13D65AAE" w:rsidR="00E83719" w:rsidRDefault="00E83719" w:rsidP="00E83719">
            <w:pPr>
              <w:spacing w:after="0"/>
              <w:jc w:val="center"/>
              <w:rPr>
                <w:rFonts w:ascii="Arial" w:hAnsi="Arial" w:cs="Arial"/>
                <w:b/>
                <w:bCs/>
                <w:sz w:val="16"/>
                <w:szCs w:val="16"/>
              </w:rPr>
            </w:pPr>
            <w:r w:rsidRPr="00E83719">
              <w:rPr>
                <w:rFonts w:ascii="Arial" w:hAnsi="Arial" w:cs="Arial"/>
                <w:b/>
                <w:bCs/>
                <w:sz w:val="16"/>
                <w:szCs w:val="16"/>
              </w:rPr>
              <w:t xml:space="preserve">URNA PARA CENIZAS </w:t>
            </w:r>
          </w:p>
          <w:p w14:paraId="06AB5EB6" w14:textId="05F8D407" w:rsidR="00E83719" w:rsidRPr="00E83719" w:rsidRDefault="00E83719" w:rsidP="00E83719">
            <w:pPr>
              <w:spacing w:after="0"/>
              <w:jc w:val="center"/>
              <w:rPr>
                <w:rFonts w:ascii="Arial" w:eastAsia="MS Mincho" w:hAnsi="Arial" w:cs="Arial"/>
                <w:b/>
                <w:bCs/>
                <w:sz w:val="16"/>
                <w:szCs w:val="16"/>
              </w:rPr>
            </w:pPr>
            <w:r w:rsidRPr="00E83719">
              <w:rPr>
                <w:rFonts w:ascii="Arial" w:hAnsi="Arial" w:cs="Arial"/>
                <w:b/>
                <w:bCs/>
                <w:sz w:val="16"/>
                <w:szCs w:val="16"/>
              </w:rPr>
              <w:t>CANTIDAD UNA (01)</w:t>
            </w:r>
          </w:p>
          <w:p w14:paraId="362980C1" w14:textId="1C980CDA" w:rsidR="006C2161" w:rsidRDefault="006C2161" w:rsidP="009F2081">
            <w:pPr>
              <w:jc w:val="both"/>
              <w:rPr>
                <w:rFonts w:ascii="Arial" w:eastAsia="MS Mincho" w:hAnsi="Arial" w:cs="Arial"/>
                <w:sz w:val="16"/>
                <w:szCs w:val="16"/>
              </w:rPr>
            </w:pPr>
            <w:r w:rsidRPr="00DF2111">
              <w:rPr>
                <w:rFonts w:ascii="Arial" w:hAnsi="Arial" w:cs="Arial"/>
                <w:noProof/>
                <w:sz w:val="16"/>
                <w:szCs w:val="16"/>
              </w:rPr>
              <w:drawing>
                <wp:anchor distT="0" distB="0" distL="114300" distR="114300" simplePos="0" relativeHeight="251854848" behindDoc="0" locked="0" layoutInCell="1" allowOverlap="1" wp14:anchorId="1F511F0E" wp14:editId="069EEA77">
                  <wp:simplePos x="0" y="0"/>
                  <wp:positionH relativeFrom="column">
                    <wp:posOffset>2244725</wp:posOffset>
                  </wp:positionH>
                  <wp:positionV relativeFrom="paragraph">
                    <wp:posOffset>36195</wp:posOffset>
                  </wp:positionV>
                  <wp:extent cx="1454150" cy="1066800"/>
                  <wp:effectExtent l="152400" t="152400" r="355600" b="361950"/>
                  <wp:wrapNone/>
                  <wp:docPr id="2048217849" name="Imagen 2048217849" descr="C:\Users\CAPELLANIA\Downloads\WhatsApp Image 2018-10-08 at 3.05.1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4283" name="Imagen 11" descr="C:\Users\CAPELLANIA\Downloads\WhatsApp Image 2018-10-08 at 3.05.19 PM (1).jpeg"/>
                          <pic:cNvPicPr>
                            <a:picLocks noChangeAspect="1"/>
                          </pic:cNvPicPr>
                        </pic:nvPicPr>
                        <pic:blipFill>
                          <a:blip r:embed="rId61" cstate="print"/>
                          <a:srcRect/>
                          <a:stretch>
                            <a:fillRect/>
                          </a:stretch>
                        </pic:blipFill>
                        <pic:spPr bwMode="auto">
                          <a:xfrm>
                            <a:off x="0" y="0"/>
                            <a:ext cx="1454150" cy="10668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DF2111">
              <w:rPr>
                <w:rFonts w:ascii="Arial" w:hAnsi="Arial" w:cs="Arial"/>
                <w:noProof/>
                <w:sz w:val="16"/>
                <w:szCs w:val="16"/>
              </w:rPr>
              <w:drawing>
                <wp:anchor distT="0" distB="0" distL="114300" distR="114300" simplePos="0" relativeHeight="251853824" behindDoc="0" locked="0" layoutInCell="1" allowOverlap="1" wp14:anchorId="5ECBE519" wp14:editId="33BDC541">
                  <wp:simplePos x="0" y="0"/>
                  <wp:positionH relativeFrom="column">
                    <wp:posOffset>124460</wp:posOffset>
                  </wp:positionH>
                  <wp:positionV relativeFrom="paragraph">
                    <wp:posOffset>17145</wp:posOffset>
                  </wp:positionV>
                  <wp:extent cx="1377950" cy="1092200"/>
                  <wp:effectExtent l="152400" t="171450" r="336550" b="355600"/>
                  <wp:wrapNone/>
                  <wp:docPr id="2027215659" name="Imagen 2027215659" descr="C:\Users\CAPELLANIA\Downloads\WhatsApp Image 2018-10-08 at 3.05.2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38959" name="Imagen 6" descr="C:\Users\CAPELLANIA\Downloads\WhatsApp Image 2018-10-08 at 3.05.20 PM.jpeg"/>
                          <pic:cNvPicPr>
                            <a:picLocks noChangeAspect="1"/>
                          </pic:cNvPicPr>
                        </pic:nvPicPr>
                        <pic:blipFill rotWithShape="1">
                          <a:blip r:embed="rId60" cstate="print"/>
                          <a:srcRect t="16317" b="5834"/>
                          <a:stretch/>
                        </pic:blipFill>
                        <pic:spPr bwMode="auto">
                          <a:xfrm>
                            <a:off x="0" y="0"/>
                            <a:ext cx="1377950" cy="10922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557DE126" w14:textId="67432556" w:rsidR="006C2161" w:rsidRDefault="006C2161" w:rsidP="009F2081">
            <w:pPr>
              <w:jc w:val="both"/>
              <w:rPr>
                <w:rFonts w:ascii="Arial" w:eastAsia="MS Mincho" w:hAnsi="Arial" w:cs="Arial"/>
                <w:sz w:val="16"/>
                <w:szCs w:val="16"/>
              </w:rPr>
            </w:pPr>
          </w:p>
          <w:p w14:paraId="223F938B" w14:textId="3C14CB97" w:rsidR="006C2161" w:rsidRDefault="006C2161" w:rsidP="009F2081">
            <w:pPr>
              <w:jc w:val="both"/>
              <w:rPr>
                <w:rFonts w:ascii="Arial" w:eastAsia="MS Mincho" w:hAnsi="Arial" w:cs="Arial"/>
                <w:sz w:val="16"/>
                <w:szCs w:val="16"/>
              </w:rPr>
            </w:pPr>
          </w:p>
          <w:p w14:paraId="72DB411B" w14:textId="77777777" w:rsidR="006C2161" w:rsidRDefault="006C2161" w:rsidP="009F2081">
            <w:pPr>
              <w:jc w:val="both"/>
              <w:rPr>
                <w:rFonts w:ascii="Arial" w:eastAsia="MS Mincho" w:hAnsi="Arial" w:cs="Arial"/>
                <w:sz w:val="16"/>
                <w:szCs w:val="16"/>
              </w:rPr>
            </w:pPr>
          </w:p>
          <w:p w14:paraId="7A2D8B1A" w14:textId="0D62A672" w:rsidR="00DF2111" w:rsidRPr="00DF2111" w:rsidRDefault="00DF2111" w:rsidP="009F2081">
            <w:pPr>
              <w:jc w:val="both"/>
              <w:rPr>
                <w:rFonts w:ascii="Arial" w:eastAsia="MS Mincho" w:hAnsi="Arial" w:cs="Arial"/>
                <w:sz w:val="16"/>
                <w:szCs w:val="16"/>
              </w:rPr>
            </w:pPr>
          </w:p>
        </w:tc>
        <w:tc>
          <w:tcPr>
            <w:tcW w:w="425" w:type="pct"/>
          </w:tcPr>
          <w:p w14:paraId="526AA667" w14:textId="77777777" w:rsidR="00DF2111" w:rsidRPr="00DF2111" w:rsidRDefault="00DF2111" w:rsidP="009F2081">
            <w:pPr>
              <w:jc w:val="both"/>
              <w:rPr>
                <w:rFonts w:ascii="Arial" w:eastAsia="MS Mincho" w:hAnsi="Arial" w:cs="Arial"/>
                <w:sz w:val="16"/>
                <w:szCs w:val="16"/>
              </w:rPr>
            </w:pPr>
          </w:p>
        </w:tc>
        <w:tc>
          <w:tcPr>
            <w:tcW w:w="528" w:type="pct"/>
          </w:tcPr>
          <w:p w14:paraId="2B916D5B" w14:textId="77777777" w:rsidR="00DF2111" w:rsidRPr="00DF2111" w:rsidRDefault="00DF2111" w:rsidP="009F2081">
            <w:pPr>
              <w:jc w:val="both"/>
              <w:rPr>
                <w:rFonts w:ascii="Arial" w:eastAsia="MS Mincho" w:hAnsi="Arial" w:cs="Arial"/>
                <w:sz w:val="16"/>
                <w:szCs w:val="16"/>
              </w:rPr>
            </w:pPr>
          </w:p>
        </w:tc>
      </w:tr>
      <w:tr w:rsidR="00DF2111" w:rsidRPr="00DF2111" w14:paraId="6D9479C9" w14:textId="051D1228" w:rsidTr="7B62DA10">
        <w:trPr>
          <w:trHeight w:val="53"/>
        </w:trPr>
        <w:tc>
          <w:tcPr>
            <w:tcW w:w="218" w:type="pct"/>
            <w:vAlign w:val="center"/>
          </w:tcPr>
          <w:p w14:paraId="3399D236" w14:textId="77777777" w:rsidR="00DF2111" w:rsidRPr="00DF2111" w:rsidRDefault="00DF2111">
            <w:pPr>
              <w:numPr>
                <w:ilvl w:val="0"/>
                <w:numId w:val="29"/>
              </w:numPr>
              <w:spacing w:after="0"/>
              <w:contextualSpacing/>
              <w:jc w:val="center"/>
              <w:rPr>
                <w:rFonts w:ascii="Arial" w:hAnsi="Arial" w:cs="Arial"/>
                <w:sz w:val="16"/>
                <w:szCs w:val="16"/>
              </w:rPr>
            </w:pPr>
          </w:p>
        </w:tc>
        <w:tc>
          <w:tcPr>
            <w:tcW w:w="798" w:type="pct"/>
            <w:vAlign w:val="center"/>
          </w:tcPr>
          <w:p w14:paraId="2F221F5C" w14:textId="77777777" w:rsidR="00DF2111" w:rsidRPr="00DF2111" w:rsidRDefault="00DF2111" w:rsidP="009F2081">
            <w:pPr>
              <w:spacing w:after="0"/>
              <w:jc w:val="center"/>
              <w:rPr>
                <w:rFonts w:ascii="Arial" w:eastAsia="MS Mincho" w:hAnsi="Arial" w:cs="Arial"/>
                <w:b/>
                <w:bCs/>
                <w:sz w:val="16"/>
                <w:szCs w:val="16"/>
              </w:rPr>
            </w:pPr>
            <w:r w:rsidRPr="00DF2111">
              <w:rPr>
                <w:rFonts w:ascii="Arial" w:eastAsia="MS Mincho" w:hAnsi="Arial" w:cs="Arial"/>
                <w:b/>
                <w:bCs/>
                <w:sz w:val="16"/>
                <w:szCs w:val="16"/>
              </w:rPr>
              <w:t>URNA</w:t>
            </w:r>
          </w:p>
          <w:p w14:paraId="4B19D9AC" w14:textId="77777777" w:rsidR="00DF2111" w:rsidRPr="00DF2111" w:rsidRDefault="00DF2111" w:rsidP="009F2081">
            <w:pPr>
              <w:spacing w:after="0"/>
              <w:jc w:val="center"/>
              <w:rPr>
                <w:rFonts w:ascii="Arial" w:eastAsia="MS Mincho" w:hAnsi="Arial" w:cs="Arial"/>
                <w:b/>
                <w:bCs/>
                <w:sz w:val="16"/>
                <w:szCs w:val="16"/>
              </w:rPr>
            </w:pPr>
            <w:r w:rsidRPr="00DF2111">
              <w:rPr>
                <w:rFonts w:ascii="Arial" w:eastAsia="MS Mincho" w:hAnsi="Arial" w:cs="Arial"/>
                <w:b/>
                <w:bCs/>
                <w:sz w:val="16"/>
                <w:szCs w:val="16"/>
              </w:rPr>
              <w:t>PARA</w:t>
            </w:r>
          </w:p>
          <w:p w14:paraId="39C07FBD" w14:textId="77777777" w:rsidR="00DF2111" w:rsidRPr="00DF2111" w:rsidRDefault="00DF2111" w:rsidP="009F2081">
            <w:pPr>
              <w:spacing w:after="0"/>
              <w:jc w:val="center"/>
              <w:rPr>
                <w:rFonts w:ascii="Arial" w:eastAsia="MS Mincho" w:hAnsi="Arial" w:cs="Arial"/>
                <w:b/>
                <w:bCs/>
                <w:sz w:val="16"/>
                <w:szCs w:val="16"/>
              </w:rPr>
            </w:pPr>
            <w:r w:rsidRPr="00DF2111">
              <w:rPr>
                <w:rFonts w:ascii="Arial" w:eastAsia="MS Mincho" w:hAnsi="Arial" w:cs="Arial"/>
                <w:b/>
                <w:bCs/>
                <w:sz w:val="16"/>
                <w:szCs w:val="16"/>
              </w:rPr>
              <w:t>CENIZAS</w:t>
            </w:r>
          </w:p>
          <w:p w14:paraId="28F150DA" w14:textId="77777777" w:rsidR="00DF2111" w:rsidRPr="00DF2111" w:rsidRDefault="00DF2111" w:rsidP="009F2081">
            <w:pPr>
              <w:spacing w:after="0"/>
              <w:jc w:val="center"/>
              <w:rPr>
                <w:rFonts w:ascii="Arial" w:eastAsia="MS Mincho" w:hAnsi="Arial" w:cs="Arial"/>
                <w:b/>
                <w:bCs/>
                <w:sz w:val="16"/>
                <w:szCs w:val="16"/>
              </w:rPr>
            </w:pPr>
            <w:r w:rsidRPr="00DF2111">
              <w:rPr>
                <w:rFonts w:ascii="Arial" w:eastAsia="MS Mincho" w:hAnsi="Arial" w:cs="Arial"/>
                <w:b/>
                <w:bCs/>
                <w:sz w:val="16"/>
                <w:szCs w:val="16"/>
              </w:rPr>
              <w:t>PAQUETE 3</w:t>
            </w:r>
          </w:p>
          <w:p w14:paraId="4CB770D8" w14:textId="77777777" w:rsidR="00DF2111" w:rsidRPr="00DF2111" w:rsidRDefault="00DF2111" w:rsidP="009F2081">
            <w:pPr>
              <w:spacing w:after="0"/>
              <w:jc w:val="center"/>
              <w:rPr>
                <w:rFonts w:ascii="Arial" w:eastAsia="MS Mincho" w:hAnsi="Arial" w:cs="Arial"/>
                <w:b/>
                <w:bCs/>
                <w:sz w:val="16"/>
                <w:szCs w:val="16"/>
              </w:rPr>
            </w:pPr>
            <w:r w:rsidRPr="00DF2111">
              <w:rPr>
                <w:rFonts w:ascii="Arial" w:eastAsia="MS Mincho" w:hAnsi="Arial" w:cs="Arial"/>
                <w:b/>
                <w:bCs/>
                <w:sz w:val="16"/>
                <w:szCs w:val="16"/>
              </w:rPr>
              <w:t>PARA EL MAUSOLEO</w:t>
            </w:r>
          </w:p>
          <w:p w14:paraId="3470EA68" w14:textId="77777777" w:rsidR="00DF2111" w:rsidRPr="00DF2111" w:rsidRDefault="00DF2111" w:rsidP="009F2081">
            <w:pPr>
              <w:spacing w:after="0"/>
              <w:jc w:val="center"/>
              <w:rPr>
                <w:rFonts w:ascii="Arial" w:eastAsia="MS Mincho" w:hAnsi="Arial" w:cs="Arial"/>
                <w:b/>
                <w:bCs/>
                <w:sz w:val="16"/>
                <w:szCs w:val="16"/>
              </w:rPr>
            </w:pPr>
            <w:r w:rsidRPr="00DF2111">
              <w:rPr>
                <w:rFonts w:ascii="Arial" w:eastAsia="MS Mincho" w:hAnsi="Arial" w:cs="Arial"/>
                <w:b/>
                <w:bCs/>
                <w:sz w:val="16"/>
                <w:szCs w:val="16"/>
              </w:rPr>
              <w:t>(CEMENTERIO JARDINES DE PAZ DE BOGOTÁ)</w:t>
            </w:r>
          </w:p>
          <w:p w14:paraId="6ADD6CBF" w14:textId="77777777" w:rsidR="00DF2111" w:rsidRPr="00DF2111" w:rsidRDefault="00DF2111" w:rsidP="009F2081">
            <w:pPr>
              <w:spacing w:after="0"/>
              <w:rPr>
                <w:rFonts w:ascii="Arial" w:eastAsia="MS Mincho" w:hAnsi="Arial" w:cs="Arial"/>
                <w:sz w:val="16"/>
                <w:szCs w:val="16"/>
              </w:rPr>
            </w:pPr>
          </w:p>
          <w:p w14:paraId="4BA1DAD7" w14:textId="77777777" w:rsidR="00DF2111" w:rsidRPr="00DF2111" w:rsidRDefault="00DF2111" w:rsidP="009F2081">
            <w:pPr>
              <w:spacing w:after="0"/>
              <w:rPr>
                <w:rFonts w:ascii="Arial" w:eastAsia="MS Mincho" w:hAnsi="Arial" w:cs="Arial"/>
                <w:sz w:val="16"/>
                <w:szCs w:val="16"/>
              </w:rPr>
            </w:pPr>
          </w:p>
          <w:p w14:paraId="1B5542E6" w14:textId="77777777" w:rsidR="00DF2111" w:rsidRPr="00DF2111" w:rsidRDefault="00DF2111" w:rsidP="009F2081">
            <w:pPr>
              <w:spacing w:after="0"/>
              <w:rPr>
                <w:rFonts w:ascii="Arial" w:eastAsia="MS Mincho" w:hAnsi="Arial" w:cs="Arial"/>
                <w:sz w:val="16"/>
                <w:szCs w:val="16"/>
              </w:rPr>
            </w:pPr>
          </w:p>
          <w:p w14:paraId="30F42E66" w14:textId="77777777" w:rsidR="00DF2111" w:rsidRPr="00DF2111" w:rsidRDefault="00DF2111" w:rsidP="009F2081">
            <w:pPr>
              <w:spacing w:after="0"/>
              <w:rPr>
                <w:rFonts w:ascii="Arial" w:eastAsia="MS Mincho" w:hAnsi="Arial" w:cs="Arial"/>
                <w:sz w:val="16"/>
                <w:szCs w:val="16"/>
              </w:rPr>
            </w:pPr>
          </w:p>
        </w:tc>
        <w:tc>
          <w:tcPr>
            <w:tcW w:w="3032" w:type="pct"/>
            <w:vAlign w:val="center"/>
          </w:tcPr>
          <w:p w14:paraId="61656C8A" w14:textId="77777777" w:rsidR="006C2161" w:rsidRDefault="006C2161" w:rsidP="009F2081">
            <w:pPr>
              <w:spacing w:after="0"/>
              <w:jc w:val="both"/>
              <w:rPr>
                <w:rFonts w:ascii="Arial" w:hAnsi="Arial" w:cs="Arial"/>
                <w:sz w:val="16"/>
                <w:szCs w:val="16"/>
              </w:rPr>
            </w:pPr>
          </w:p>
          <w:p w14:paraId="22A4C56A" w14:textId="1031CBD5" w:rsidR="00DF2111" w:rsidRDefault="00DF2111" w:rsidP="009F2081">
            <w:pPr>
              <w:spacing w:after="0"/>
              <w:jc w:val="both"/>
              <w:rPr>
                <w:rFonts w:ascii="Arial" w:hAnsi="Arial" w:cs="Arial"/>
                <w:sz w:val="16"/>
                <w:szCs w:val="16"/>
              </w:rPr>
            </w:pPr>
            <w:r w:rsidRPr="00DF2111">
              <w:rPr>
                <w:rFonts w:ascii="Arial" w:hAnsi="Arial" w:cs="Arial"/>
                <w:sz w:val="16"/>
                <w:szCs w:val="16"/>
              </w:rPr>
              <w:t>El contratista que se derive del presente proceso, deberá suministrar las urnas que deberán estar fabricadas en madera color vino tinto, con dos bisagras doradas para sujetar la tapa superior, el interior de la urna estará forrada en su interior en paño color gris, en la parte frontal de la urna llevará incrustada la imagen de “LA PIEDAD” del Miguel Ángel color cobre, con las siguientes dimensiones:</w:t>
            </w:r>
          </w:p>
          <w:p w14:paraId="0CB80E38" w14:textId="77777777" w:rsidR="00CE6B7F" w:rsidRPr="00DF2111" w:rsidRDefault="00CE6B7F" w:rsidP="009F2081">
            <w:pPr>
              <w:spacing w:after="0"/>
              <w:jc w:val="both"/>
              <w:rPr>
                <w:rFonts w:ascii="Arial" w:hAnsi="Arial" w:cs="Arial"/>
                <w:sz w:val="16"/>
                <w:szCs w:val="16"/>
              </w:rPr>
            </w:pPr>
          </w:p>
          <w:p w14:paraId="7C6CEA8D" w14:textId="77777777" w:rsidR="00CE6B7F" w:rsidRDefault="00DF2111">
            <w:pPr>
              <w:pStyle w:val="Prrafodelista"/>
              <w:numPr>
                <w:ilvl w:val="0"/>
                <w:numId w:val="77"/>
              </w:numPr>
              <w:jc w:val="both"/>
              <w:rPr>
                <w:rFonts w:ascii="Arial" w:hAnsi="Arial" w:cs="Arial"/>
                <w:sz w:val="16"/>
                <w:szCs w:val="16"/>
              </w:rPr>
            </w:pPr>
            <w:r w:rsidRPr="00CE6B7F">
              <w:rPr>
                <w:rFonts w:ascii="Arial" w:hAnsi="Arial" w:cs="Arial"/>
                <w:sz w:val="16"/>
                <w:szCs w:val="16"/>
              </w:rPr>
              <w:t>Largo: 20 centímetros.</w:t>
            </w:r>
          </w:p>
          <w:p w14:paraId="49D9CCB0" w14:textId="77777777" w:rsidR="00CE6B7F" w:rsidRDefault="00DF2111">
            <w:pPr>
              <w:pStyle w:val="Prrafodelista"/>
              <w:numPr>
                <w:ilvl w:val="0"/>
                <w:numId w:val="77"/>
              </w:numPr>
              <w:jc w:val="both"/>
              <w:rPr>
                <w:rFonts w:ascii="Arial" w:hAnsi="Arial" w:cs="Arial"/>
                <w:sz w:val="16"/>
                <w:szCs w:val="16"/>
              </w:rPr>
            </w:pPr>
            <w:r w:rsidRPr="00CE6B7F">
              <w:rPr>
                <w:rFonts w:ascii="Arial" w:hAnsi="Arial" w:cs="Arial"/>
                <w:sz w:val="16"/>
                <w:szCs w:val="16"/>
              </w:rPr>
              <w:t>Alto: 26 centímetros.</w:t>
            </w:r>
          </w:p>
          <w:p w14:paraId="7415EB5A" w14:textId="42C99159" w:rsidR="00DF2111" w:rsidRPr="00CE6B7F" w:rsidRDefault="00DF2111">
            <w:pPr>
              <w:pStyle w:val="Prrafodelista"/>
              <w:numPr>
                <w:ilvl w:val="0"/>
                <w:numId w:val="77"/>
              </w:numPr>
              <w:jc w:val="both"/>
              <w:rPr>
                <w:rFonts w:ascii="Arial" w:hAnsi="Arial" w:cs="Arial"/>
                <w:sz w:val="16"/>
                <w:szCs w:val="16"/>
              </w:rPr>
            </w:pPr>
            <w:r w:rsidRPr="00CE6B7F">
              <w:rPr>
                <w:rFonts w:ascii="Arial" w:hAnsi="Arial" w:cs="Arial"/>
                <w:sz w:val="16"/>
                <w:szCs w:val="16"/>
              </w:rPr>
              <w:t>Profundidad: 24 centímetros.</w:t>
            </w:r>
          </w:p>
          <w:p w14:paraId="07F2C8B8" w14:textId="77777777" w:rsidR="00DF2111" w:rsidRPr="00DF2111" w:rsidRDefault="00DF2111" w:rsidP="009F2081">
            <w:pPr>
              <w:spacing w:after="0"/>
              <w:rPr>
                <w:rFonts w:ascii="Arial" w:hAnsi="Arial" w:cs="Arial"/>
                <w:sz w:val="16"/>
                <w:szCs w:val="16"/>
              </w:rPr>
            </w:pPr>
          </w:p>
          <w:p w14:paraId="080AF96A" w14:textId="77777777" w:rsidR="00DF2111" w:rsidRPr="00DF2111" w:rsidRDefault="00DF2111">
            <w:pPr>
              <w:numPr>
                <w:ilvl w:val="0"/>
                <w:numId w:val="25"/>
              </w:numPr>
              <w:spacing w:after="0"/>
              <w:ind w:left="349" w:hanging="349"/>
              <w:contextualSpacing/>
              <w:jc w:val="both"/>
              <w:rPr>
                <w:rFonts w:ascii="Arial" w:hAnsi="Arial" w:cs="Arial"/>
                <w:sz w:val="16"/>
                <w:szCs w:val="16"/>
              </w:rPr>
            </w:pPr>
            <w:r w:rsidRPr="00DF2111">
              <w:rPr>
                <w:rFonts w:ascii="Arial" w:hAnsi="Arial" w:cs="Arial"/>
                <w:sz w:val="16"/>
                <w:szCs w:val="16"/>
              </w:rPr>
              <w:t>Imagen de “LA PIEDAD” del Miguel Ángel.</w:t>
            </w:r>
          </w:p>
          <w:p w14:paraId="280EFE53" w14:textId="77777777" w:rsidR="00DF2111" w:rsidRPr="00DF2111" w:rsidRDefault="00DF2111" w:rsidP="009F2081">
            <w:pPr>
              <w:spacing w:after="0"/>
              <w:jc w:val="both"/>
              <w:rPr>
                <w:rFonts w:ascii="Arial" w:hAnsi="Arial" w:cs="Arial"/>
                <w:sz w:val="16"/>
                <w:szCs w:val="16"/>
              </w:rPr>
            </w:pPr>
          </w:p>
          <w:p w14:paraId="1938258C" w14:textId="77777777" w:rsidR="00CE6B7F" w:rsidRDefault="00DF2111">
            <w:pPr>
              <w:pStyle w:val="Prrafodelista"/>
              <w:numPr>
                <w:ilvl w:val="0"/>
                <w:numId w:val="25"/>
              </w:numPr>
              <w:jc w:val="both"/>
              <w:rPr>
                <w:rFonts w:ascii="Arial" w:hAnsi="Arial" w:cs="Arial"/>
                <w:sz w:val="16"/>
                <w:szCs w:val="16"/>
              </w:rPr>
            </w:pPr>
            <w:r w:rsidRPr="00CE6B7F">
              <w:rPr>
                <w:rFonts w:ascii="Arial" w:hAnsi="Arial" w:cs="Arial"/>
                <w:sz w:val="16"/>
                <w:szCs w:val="16"/>
              </w:rPr>
              <w:t>Alto: 25 centímetros.</w:t>
            </w:r>
          </w:p>
          <w:p w14:paraId="36485136" w14:textId="31150922" w:rsidR="00DF2111" w:rsidRPr="00CE6B7F" w:rsidRDefault="00DF2111">
            <w:pPr>
              <w:pStyle w:val="Prrafodelista"/>
              <w:numPr>
                <w:ilvl w:val="0"/>
                <w:numId w:val="25"/>
              </w:numPr>
              <w:jc w:val="both"/>
              <w:rPr>
                <w:rFonts w:ascii="Arial" w:hAnsi="Arial" w:cs="Arial"/>
                <w:sz w:val="16"/>
                <w:szCs w:val="16"/>
              </w:rPr>
            </w:pPr>
            <w:r w:rsidRPr="00CE6B7F">
              <w:rPr>
                <w:rFonts w:ascii="Arial" w:hAnsi="Arial" w:cs="Arial"/>
                <w:sz w:val="16"/>
                <w:szCs w:val="16"/>
              </w:rPr>
              <w:t>Ancho: 16 centímetros.</w:t>
            </w:r>
          </w:p>
          <w:p w14:paraId="0F606042" w14:textId="77777777" w:rsidR="00DF2111" w:rsidRPr="00DF2111" w:rsidRDefault="00DF2111" w:rsidP="009F2081">
            <w:pPr>
              <w:spacing w:after="0"/>
              <w:rPr>
                <w:rFonts w:ascii="Arial" w:hAnsi="Arial" w:cs="Arial"/>
                <w:sz w:val="16"/>
                <w:szCs w:val="16"/>
              </w:rPr>
            </w:pPr>
          </w:p>
          <w:p w14:paraId="7F597D12" w14:textId="77777777" w:rsidR="00DF2111" w:rsidRPr="00DF2111" w:rsidRDefault="00DF2111">
            <w:pPr>
              <w:numPr>
                <w:ilvl w:val="0"/>
                <w:numId w:val="25"/>
              </w:numPr>
              <w:spacing w:after="0"/>
              <w:ind w:left="349" w:hanging="349"/>
              <w:contextualSpacing/>
              <w:jc w:val="both"/>
              <w:rPr>
                <w:rFonts w:ascii="Arial" w:hAnsi="Arial" w:cs="Arial"/>
                <w:sz w:val="16"/>
                <w:szCs w:val="16"/>
              </w:rPr>
            </w:pPr>
            <w:r w:rsidRPr="00DF2111">
              <w:rPr>
                <w:rFonts w:ascii="Arial" w:hAnsi="Arial" w:cs="Arial"/>
                <w:sz w:val="16"/>
                <w:szCs w:val="16"/>
              </w:rPr>
              <w:t>Bolsa para las cenizas en tela de algodón de color blanco, con cordón para cierre del mismo color.</w:t>
            </w:r>
          </w:p>
          <w:p w14:paraId="2720051D" w14:textId="77777777" w:rsidR="00DF2111" w:rsidRPr="00DF2111" w:rsidRDefault="00DF2111" w:rsidP="009F2081">
            <w:pPr>
              <w:spacing w:after="0"/>
              <w:rPr>
                <w:rFonts w:ascii="Arial" w:hAnsi="Arial" w:cs="Arial"/>
                <w:sz w:val="16"/>
                <w:szCs w:val="16"/>
              </w:rPr>
            </w:pPr>
          </w:p>
          <w:p w14:paraId="127100D4" w14:textId="77777777" w:rsidR="00DF2111" w:rsidRPr="00CE6B7F" w:rsidRDefault="00DF2111">
            <w:pPr>
              <w:pStyle w:val="Prrafodelista"/>
              <w:numPr>
                <w:ilvl w:val="0"/>
                <w:numId w:val="25"/>
              </w:numPr>
              <w:jc w:val="both"/>
              <w:rPr>
                <w:rFonts w:ascii="Arial" w:hAnsi="Arial" w:cs="Arial"/>
                <w:sz w:val="16"/>
                <w:szCs w:val="16"/>
              </w:rPr>
            </w:pPr>
            <w:r w:rsidRPr="00CE6B7F">
              <w:rPr>
                <w:rFonts w:ascii="Arial" w:hAnsi="Arial" w:cs="Arial"/>
                <w:sz w:val="16"/>
                <w:szCs w:val="16"/>
              </w:rPr>
              <w:t>Ancho 22.5 centímetros.</w:t>
            </w:r>
          </w:p>
          <w:p w14:paraId="14398FF2" w14:textId="77777777" w:rsidR="00DF2111" w:rsidRPr="00CE6B7F" w:rsidRDefault="00DF2111">
            <w:pPr>
              <w:pStyle w:val="Prrafodelista"/>
              <w:numPr>
                <w:ilvl w:val="0"/>
                <w:numId w:val="25"/>
              </w:numPr>
              <w:jc w:val="both"/>
              <w:rPr>
                <w:rFonts w:ascii="Arial" w:hAnsi="Arial" w:cs="Arial"/>
                <w:sz w:val="16"/>
                <w:szCs w:val="16"/>
              </w:rPr>
            </w:pPr>
            <w:r w:rsidRPr="00CE6B7F">
              <w:rPr>
                <w:rFonts w:ascii="Arial" w:hAnsi="Arial" w:cs="Arial"/>
                <w:sz w:val="16"/>
                <w:szCs w:val="16"/>
              </w:rPr>
              <w:t>Largo: 32.5 centímetros.</w:t>
            </w:r>
          </w:p>
          <w:p w14:paraId="7F5402F6" w14:textId="77777777" w:rsidR="00DF2111" w:rsidRPr="00DF2111" w:rsidRDefault="00DF2111" w:rsidP="009F2081">
            <w:pPr>
              <w:spacing w:after="0"/>
              <w:ind w:left="720"/>
              <w:contextualSpacing/>
              <w:jc w:val="both"/>
              <w:rPr>
                <w:rFonts w:ascii="Arial" w:hAnsi="Arial" w:cs="Arial"/>
                <w:sz w:val="16"/>
                <w:szCs w:val="16"/>
              </w:rPr>
            </w:pPr>
          </w:p>
          <w:p w14:paraId="5502A595" w14:textId="00ACFCCC" w:rsidR="00DF2111" w:rsidRDefault="00DF2111" w:rsidP="009F2081">
            <w:pPr>
              <w:spacing w:after="0"/>
              <w:jc w:val="both"/>
              <w:rPr>
                <w:rFonts w:ascii="Arial" w:eastAsia="MS Mincho" w:hAnsi="Arial" w:cs="Arial"/>
                <w:sz w:val="16"/>
                <w:szCs w:val="16"/>
              </w:rPr>
            </w:pPr>
            <w:r w:rsidRPr="00DF2111">
              <w:rPr>
                <w:rFonts w:ascii="Arial" w:eastAsia="MS Mincho" w:hAnsi="Arial" w:cs="Arial"/>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w:t>
            </w:r>
          </w:p>
          <w:p w14:paraId="16174288" w14:textId="0342DC44" w:rsidR="00E83719" w:rsidRDefault="00E83719" w:rsidP="009F2081">
            <w:pPr>
              <w:spacing w:after="0"/>
              <w:jc w:val="both"/>
              <w:rPr>
                <w:rFonts w:ascii="Arial" w:eastAsia="MS Mincho" w:hAnsi="Arial" w:cs="Arial"/>
                <w:sz w:val="16"/>
                <w:szCs w:val="16"/>
              </w:rPr>
            </w:pPr>
          </w:p>
          <w:p w14:paraId="4C8506D9" w14:textId="77777777" w:rsidR="00BF5316" w:rsidRDefault="00BF5316" w:rsidP="009F2081">
            <w:pPr>
              <w:spacing w:after="0"/>
              <w:jc w:val="both"/>
              <w:rPr>
                <w:rFonts w:ascii="Arial" w:eastAsia="MS Mincho" w:hAnsi="Arial" w:cs="Arial"/>
                <w:sz w:val="16"/>
                <w:szCs w:val="16"/>
              </w:rPr>
            </w:pPr>
          </w:p>
          <w:p w14:paraId="799AFDFB" w14:textId="77777777" w:rsidR="00BF5316" w:rsidRDefault="00BF5316" w:rsidP="009F2081">
            <w:pPr>
              <w:spacing w:after="0"/>
              <w:jc w:val="both"/>
              <w:rPr>
                <w:rFonts w:ascii="Arial" w:eastAsia="MS Mincho" w:hAnsi="Arial" w:cs="Arial"/>
                <w:sz w:val="16"/>
                <w:szCs w:val="16"/>
              </w:rPr>
            </w:pPr>
          </w:p>
          <w:p w14:paraId="2B268BA0" w14:textId="77777777" w:rsidR="00BF5316" w:rsidRDefault="00BF5316" w:rsidP="009F2081">
            <w:pPr>
              <w:spacing w:after="0"/>
              <w:jc w:val="both"/>
              <w:rPr>
                <w:rFonts w:ascii="Arial" w:eastAsia="MS Mincho" w:hAnsi="Arial" w:cs="Arial"/>
                <w:sz w:val="16"/>
                <w:szCs w:val="16"/>
              </w:rPr>
            </w:pPr>
          </w:p>
          <w:p w14:paraId="0CE5050F" w14:textId="6951AC40" w:rsidR="00E83719" w:rsidRDefault="00E83719" w:rsidP="00E83719">
            <w:pPr>
              <w:spacing w:after="0"/>
              <w:jc w:val="center"/>
              <w:rPr>
                <w:rFonts w:ascii="Arial" w:hAnsi="Arial" w:cs="Arial"/>
                <w:b/>
                <w:bCs/>
                <w:sz w:val="16"/>
                <w:szCs w:val="16"/>
              </w:rPr>
            </w:pPr>
            <w:r w:rsidRPr="00E83719">
              <w:rPr>
                <w:rFonts w:ascii="Arial" w:hAnsi="Arial" w:cs="Arial"/>
                <w:b/>
                <w:bCs/>
                <w:sz w:val="16"/>
                <w:szCs w:val="16"/>
              </w:rPr>
              <w:t>URNA PARA CENIZAS</w:t>
            </w:r>
          </w:p>
          <w:p w14:paraId="230AB00C" w14:textId="7DB8D799" w:rsidR="00E83719" w:rsidRPr="00E83719" w:rsidRDefault="00E83719" w:rsidP="00E83719">
            <w:pPr>
              <w:spacing w:after="0"/>
              <w:jc w:val="center"/>
              <w:rPr>
                <w:rFonts w:ascii="Arial" w:eastAsia="MS Mincho" w:hAnsi="Arial" w:cs="Arial"/>
                <w:b/>
                <w:bCs/>
                <w:sz w:val="16"/>
                <w:szCs w:val="16"/>
              </w:rPr>
            </w:pPr>
            <w:r w:rsidRPr="00E83719">
              <w:rPr>
                <w:rFonts w:ascii="Arial" w:hAnsi="Arial" w:cs="Arial"/>
                <w:b/>
                <w:bCs/>
                <w:sz w:val="16"/>
                <w:szCs w:val="16"/>
              </w:rPr>
              <w:t xml:space="preserve"> CANTIDAD UNA (01)</w:t>
            </w:r>
          </w:p>
          <w:p w14:paraId="5308B814" w14:textId="726A065F" w:rsidR="00E83719" w:rsidRDefault="00861882" w:rsidP="009F2081">
            <w:pPr>
              <w:spacing w:after="0"/>
              <w:jc w:val="both"/>
              <w:rPr>
                <w:rFonts w:ascii="Arial" w:eastAsia="MS Mincho" w:hAnsi="Arial" w:cs="Arial"/>
                <w:sz w:val="16"/>
                <w:szCs w:val="16"/>
              </w:rPr>
            </w:pPr>
            <w:r w:rsidRPr="00DF2111">
              <w:rPr>
                <w:rFonts w:ascii="Arial" w:hAnsi="Arial" w:cs="Arial"/>
                <w:noProof/>
                <w:sz w:val="16"/>
                <w:szCs w:val="16"/>
              </w:rPr>
              <w:drawing>
                <wp:anchor distT="0" distB="0" distL="114300" distR="114300" simplePos="0" relativeHeight="251858944" behindDoc="0" locked="0" layoutInCell="1" allowOverlap="1" wp14:anchorId="05540301" wp14:editId="29060295">
                  <wp:simplePos x="0" y="0"/>
                  <wp:positionH relativeFrom="column">
                    <wp:posOffset>2049780</wp:posOffset>
                  </wp:positionH>
                  <wp:positionV relativeFrom="paragraph">
                    <wp:posOffset>66675</wp:posOffset>
                  </wp:positionV>
                  <wp:extent cx="1270000" cy="762000"/>
                  <wp:effectExtent l="152400" t="171450" r="349250" b="361950"/>
                  <wp:wrapNone/>
                  <wp:docPr id="1292392791" name="Imagen 14" descr="C:\Users\CAPELLANIA\Downloads\WhatsApp Image 2018-10-08 at 3.05.18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98691" name="Imagen 14" descr="C:\Users\CAPELLANIA\Downloads\WhatsApp Image 2018-10-08 at 3.05.18 PM.jpeg"/>
                          <pic:cNvPicPr>
                            <a:picLocks noChangeAspect="1"/>
                          </pic:cNvPicPr>
                        </pic:nvPicPr>
                        <pic:blipFill rotWithShape="1">
                          <a:blip r:embed="rId63" cstate="print"/>
                          <a:srcRect l="4255" t="6654" r="8215"/>
                          <a:stretch/>
                        </pic:blipFill>
                        <pic:spPr bwMode="auto">
                          <a:xfrm>
                            <a:off x="0" y="0"/>
                            <a:ext cx="1270000" cy="7620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DF2111">
              <w:rPr>
                <w:rFonts w:ascii="Arial" w:hAnsi="Arial" w:cs="Arial"/>
                <w:noProof/>
                <w:sz w:val="16"/>
                <w:szCs w:val="16"/>
              </w:rPr>
              <w:drawing>
                <wp:anchor distT="0" distB="0" distL="114300" distR="114300" simplePos="0" relativeHeight="251857920" behindDoc="0" locked="0" layoutInCell="1" allowOverlap="1" wp14:anchorId="46B756BF" wp14:editId="262A26B0">
                  <wp:simplePos x="0" y="0"/>
                  <wp:positionH relativeFrom="column">
                    <wp:posOffset>505460</wp:posOffset>
                  </wp:positionH>
                  <wp:positionV relativeFrom="paragraph">
                    <wp:posOffset>46990</wp:posOffset>
                  </wp:positionV>
                  <wp:extent cx="1454785" cy="782320"/>
                  <wp:effectExtent l="152400" t="171450" r="335915" b="360680"/>
                  <wp:wrapNone/>
                  <wp:docPr id="477575912" name="Imagen 13" descr="C:\Users\CAPELLANIA\Downloads\WhatsApp Image 2018-10-08 at 3.05.19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99290" name="Imagen 13" descr="C:\Users\CAPELLANIA\Downloads\WhatsApp Image 2018-10-08 at 3.05.19 PM (2).jpeg"/>
                          <pic:cNvPicPr>
                            <a:picLocks noChangeAspect="1"/>
                          </pic:cNvPicPr>
                        </pic:nvPicPr>
                        <pic:blipFill rotWithShape="1">
                          <a:blip r:embed="rId62" cstate="print"/>
                          <a:srcRect l="7065" t="11921" b="16115"/>
                          <a:stretch/>
                        </pic:blipFill>
                        <pic:spPr bwMode="auto">
                          <a:xfrm>
                            <a:off x="0" y="0"/>
                            <a:ext cx="1454785" cy="78232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34EF9C84" w14:textId="64854A1F" w:rsidR="00E83719" w:rsidRDefault="00E83719" w:rsidP="009F2081">
            <w:pPr>
              <w:spacing w:after="0"/>
              <w:jc w:val="both"/>
              <w:rPr>
                <w:rFonts w:ascii="Arial" w:eastAsia="MS Mincho" w:hAnsi="Arial" w:cs="Arial"/>
                <w:sz w:val="16"/>
                <w:szCs w:val="16"/>
              </w:rPr>
            </w:pPr>
          </w:p>
          <w:p w14:paraId="24B29F07" w14:textId="77777777" w:rsidR="00E83719" w:rsidRDefault="00E83719" w:rsidP="009F2081">
            <w:pPr>
              <w:spacing w:after="0"/>
              <w:jc w:val="both"/>
              <w:rPr>
                <w:rFonts w:ascii="Arial" w:eastAsia="MS Mincho" w:hAnsi="Arial" w:cs="Arial"/>
                <w:sz w:val="16"/>
                <w:szCs w:val="16"/>
              </w:rPr>
            </w:pPr>
          </w:p>
          <w:p w14:paraId="4E4FF8E5" w14:textId="77777777" w:rsidR="00E83719" w:rsidRPr="00DF2111" w:rsidRDefault="00E83719" w:rsidP="009F2081">
            <w:pPr>
              <w:spacing w:after="0"/>
              <w:jc w:val="both"/>
              <w:rPr>
                <w:rFonts w:ascii="Arial" w:eastAsia="MS Mincho" w:hAnsi="Arial" w:cs="Arial"/>
                <w:sz w:val="16"/>
                <w:szCs w:val="16"/>
              </w:rPr>
            </w:pPr>
          </w:p>
          <w:p w14:paraId="22BF14EE" w14:textId="77777777" w:rsidR="00DF2111" w:rsidRDefault="00DF2111" w:rsidP="009F2081">
            <w:pPr>
              <w:spacing w:after="0"/>
              <w:jc w:val="both"/>
              <w:rPr>
                <w:rFonts w:ascii="Arial" w:eastAsia="MS Mincho" w:hAnsi="Arial" w:cs="Arial"/>
                <w:sz w:val="16"/>
                <w:szCs w:val="16"/>
              </w:rPr>
            </w:pPr>
          </w:p>
          <w:p w14:paraId="708BF826" w14:textId="77777777" w:rsidR="00E83719" w:rsidRDefault="00E83719" w:rsidP="009F2081">
            <w:pPr>
              <w:spacing w:after="0"/>
              <w:jc w:val="both"/>
              <w:rPr>
                <w:rFonts w:ascii="Arial" w:eastAsia="MS Mincho" w:hAnsi="Arial" w:cs="Arial"/>
                <w:sz w:val="16"/>
                <w:szCs w:val="16"/>
              </w:rPr>
            </w:pPr>
          </w:p>
          <w:p w14:paraId="31FA6228" w14:textId="77777777" w:rsidR="00E83719" w:rsidRPr="00DF2111" w:rsidRDefault="00E83719" w:rsidP="009F2081">
            <w:pPr>
              <w:spacing w:after="0"/>
              <w:jc w:val="both"/>
              <w:rPr>
                <w:rFonts w:ascii="Arial" w:eastAsia="MS Mincho" w:hAnsi="Arial" w:cs="Arial"/>
                <w:sz w:val="16"/>
                <w:szCs w:val="16"/>
              </w:rPr>
            </w:pPr>
          </w:p>
        </w:tc>
        <w:tc>
          <w:tcPr>
            <w:tcW w:w="425" w:type="pct"/>
          </w:tcPr>
          <w:p w14:paraId="7463864D" w14:textId="77777777" w:rsidR="00DF2111" w:rsidRPr="00DF2111" w:rsidRDefault="00DF2111" w:rsidP="009F2081">
            <w:pPr>
              <w:spacing w:after="0"/>
              <w:jc w:val="both"/>
              <w:rPr>
                <w:rFonts w:ascii="Arial" w:hAnsi="Arial" w:cs="Arial"/>
                <w:sz w:val="16"/>
                <w:szCs w:val="16"/>
              </w:rPr>
            </w:pPr>
          </w:p>
        </w:tc>
        <w:tc>
          <w:tcPr>
            <w:tcW w:w="528" w:type="pct"/>
          </w:tcPr>
          <w:p w14:paraId="474E30B1" w14:textId="77777777" w:rsidR="00DF2111" w:rsidRPr="00DF2111" w:rsidRDefault="00DF2111" w:rsidP="009F2081">
            <w:pPr>
              <w:spacing w:after="0"/>
              <w:jc w:val="both"/>
              <w:rPr>
                <w:rFonts w:ascii="Arial" w:hAnsi="Arial" w:cs="Arial"/>
                <w:sz w:val="16"/>
                <w:szCs w:val="16"/>
              </w:rPr>
            </w:pPr>
          </w:p>
        </w:tc>
      </w:tr>
      <w:tr w:rsidR="00DF2111" w:rsidRPr="00DF2111" w14:paraId="207834CA" w14:textId="1DAEDDEE" w:rsidTr="7B62DA10">
        <w:tc>
          <w:tcPr>
            <w:tcW w:w="218" w:type="pct"/>
            <w:vAlign w:val="center"/>
          </w:tcPr>
          <w:p w14:paraId="74110B61" w14:textId="77777777" w:rsidR="00DF2111" w:rsidRPr="00DF2111" w:rsidRDefault="00DF2111">
            <w:pPr>
              <w:numPr>
                <w:ilvl w:val="0"/>
                <w:numId w:val="29"/>
              </w:numPr>
              <w:contextualSpacing/>
              <w:jc w:val="center"/>
              <w:rPr>
                <w:rFonts w:ascii="Arial" w:hAnsi="Arial" w:cs="Arial"/>
                <w:sz w:val="16"/>
                <w:szCs w:val="16"/>
              </w:rPr>
            </w:pPr>
          </w:p>
        </w:tc>
        <w:tc>
          <w:tcPr>
            <w:tcW w:w="798" w:type="pct"/>
            <w:vAlign w:val="center"/>
          </w:tcPr>
          <w:p w14:paraId="4CEE6FB7" w14:textId="77777777" w:rsidR="00DF2111" w:rsidRPr="00DF2111" w:rsidRDefault="00DF2111" w:rsidP="009F2081">
            <w:pPr>
              <w:jc w:val="center"/>
              <w:rPr>
                <w:rFonts w:ascii="Arial" w:eastAsia="MS Mincho" w:hAnsi="Arial" w:cs="Arial"/>
                <w:b/>
                <w:bCs/>
                <w:sz w:val="16"/>
                <w:szCs w:val="16"/>
              </w:rPr>
            </w:pPr>
            <w:r w:rsidRPr="00DF2111">
              <w:rPr>
                <w:rFonts w:ascii="Arial" w:eastAsia="MS Mincho" w:hAnsi="Arial" w:cs="Arial"/>
                <w:b/>
                <w:bCs/>
                <w:sz w:val="16"/>
                <w:szCs w:val="16"/>
              </w:rPr>
              <w:t xml:space="preserve">CENIZARIO (LUGAR FINAL) </w:t>
            </w:r>
          </w:p>
        </w:tc>
        <w:tc>
          <w:tcPr>
            <w:tcW w:w="3032" w:type="pct"/>
            <w:vAlign w:val="center"/>
          </w:tcPr>
          <w:p w14:paraId="72409379" w14:textId="7412DACE" w:rsid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En los casos donde el destino final de las cenizas escogido por la familia del fallecido sea distinto a los de propiedad de la Policía Nacional, el contratista reconocerá a los familiares solamente lo establecido en la Resolución</w:t>
            </w:r>
            <w:r w:rsidR="00CE6B7F">
              <w:rPr>
                <w:rFonts w:ascii="Arial" w:eastAsia="MS Mincho" w:hAnsi="Arial" w:cs="Arial"/>
                <w:sz w:val="16"/>
                <w:szCs w:val="16"/>
              </w:rPr>
              <w:t xml:space="preserve"> No</w:t>
            </w:r>
            <w:r w:rsidRPr="00DF2111">
              <w:rPr>
                <w:rFonts w:ascii="Arial" w:eastAsia="MS Mincho" w:hAnsi="Arial" w:cs="Arial"/>
                <w:sz w:val="16"/>
                <w:szCs w:val="16"/>
              </w:rPr>
              <w:t xml:space="preserve"> 02551 del 10</w:t>
            </w:r>
            <w:r w:rsidR="00CE6B7F">
              <w:rPr>
                <w:rFonts w:ascii="Arial" w:eastAsia="MS Mincho" w:hAnsi="Arial" w:cs="Arial"/>
                <w:sz w:val="16"/>
                <w:szCs w:val="16"/>
              </w:rPr>
              <w:t>/06/2015</w:t>
            </w:r>
            <w:r w:rsidRPr="00DF2111">
              <w:rPr>
                <w:rFonts w:ascii="Arial" w:eastAsia="MS Mincho" w:hAnsi="Arial" w:cs="Arial"/>
                <w:sz w:val="16"/>
                <w:szCs w:val="16"/>
              </w:rPr>
              <w:t>, o aquella que la derogue o modifique.</w:t>
            </w:r>
          </w:p>
          <w:p w14:paraId="2D57B7D9" w14:textId="1964A61E" w:rsidR="004769BE" w:rsidRPr="00DF2111" w:rsidRDefault="004769BE" w:rsidP="009F2081">
            <w:pPr>
              <w:jc w:val="both"/>
              <w:rPr>
                <w:rFonts w:ascii="Arial" w:eastAsia="MS Mincho" w:hAnsi="Arial" w:cs="Arial"/>
                <w:sz w:val="16"/>
                <w:szCs w:val="16"/>
              </w:rPr>
            </w:pPr>
            <w:r>
              <w:rPr>
                <w:rFonts w:ascii="Arial" w:eastAsia="MS Mincho" w:hAnsi="Arial" w:cs="Arial"/>
                <w:sz w:val="16"/>
                <w:szCs w:val="16"/>
              </w:rPr>
              <w:t>E</w:t>
            </w:r>
            <w:r w:rsidRPr="002F33DF">
              <w:rPr>
                <w:rFonts w:ascii="Arial" w:eastAsia="MS Mincho" w:hAnsi="Arial" w:cs="Arial"/>
                <w:sz w:val="16"/>
                <w:szCs w:val="16"/>
              </w:rPr>
              <w:t>l contratista que se derive del presente proceso deberá cancelar a la administración del parque o cementerio, los servicios de inhumación y/o derecho a que haya lugar</w:t>
            </w:r>
            <w:r>
              <w:rPr>
                <w:rFonts w:ascii="Arial" w:eastAsia="MS Mincho" w:hAnsi="Arial" w:cs="Arial"/>
                <w:sz w:val="16"/>
                <w:szCs w:val="16"/>
              </w:rPr>
              <w:t>.</w:t>
            </w:r>
          </w:p>
          <w:p w14:paraId="32667A8D"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Cuando la Institución suministre los cenízaros, no habrá derecho a reconocimiento de dicho auxilio, por cuanto se ha solucionado definitivamente la disposición final de restos.</w:t>
            </w:r>
          </w:p>
        </w:tc>
        <w:tc>
          <w:tcPr>
            <w:tcW w:w="425" w:type="pct"/>
          </w:tcPr>
          <w:p w14:paraId="6A10D02F" w14:textId="77777777" w:rsidR="00DF2111" w:rsidRPr="00DF2111" w:rsidRDefault="00DF2111" w:rsidP="009F2081">
            <w:pPr>
              <w:jc w:val="both"/>
              <w:rPr>
                <w:rFonts w:ascii="Arial" w:eastAsia="MS Mincho" w:hAnsi="Arial" w:cs="Arial"/>
                <w:sz w:val="16"/>
                <w:szCs w:val="16"/>
              </w:rPr>
            </w:pPr>
          </w:p>
        </w:tc>
        <w:tc>
          <w:tcPr>
            <w:tcW w:w="528" w:type="pct"/>
          </w:tcPr>
          <w:p w14:paraId="5884AEF4" w14:textId="77777777" w:rsidR="00DF2111" w:rsidRPr="00DF2111" w:rsidRDefault="00DF2111" w:rsidP="009F2081">
            <w:pPr>
              <w:jc w:val="both"/>
              <w:rPr>
                <w:rFonts w:ascii="Arial" w:eastAsia="MS Mincho" w:hAnsi="Arial" w:cs="Arial"/>
                <w:sz w:val="16"/>
                <w:szCs w:val="16"/>
              </w:rPr>
            </w:pPr>
          </w:p>
        </w:tc>
      </w:tr>
      <w:tr w:rsidR="00DF2111" w:rsidRPr="00DF2111" w14:paraId="401EAB75" w14:textId="7538A905" w:rsidTr="7B62DA10">
        <w:tc>
          <w:tcPr>
            <w:tcW w:w="218" w:type="pct"/>
            <w:vAlign w:val="center"/>
          </w:tcPr>
          <w:p w14:paraId="3E8DDA63" w14:textId="77777777" w:rsidR="00DF2111" w:rsidRPr="00DF2111" w:rsidRDefault="00DF2111">
            <w:pPr>
              <w:numPr>
                <w:ilvl w:val="0"/>
                <w:numId w:val="29"/>
              </w:numPr>
              <w:contextualSpacing/>
              <w:jc w:val="center"/>
              <w:rPr>
                <w:rFonts w:ascii="Arial" w:hAnsi="Arial" w:cs="Arial"/>
                <w:sz w:val="16"/>
                <w:szCs w:val="16"/>
              </w:rPr>
            </w:pPr>
          </w:p>
        </w:tc>
        <w:tc>
          <w:tcPr>
            <w:tcW w:w="798" w:type="pct"/>
            <w:vAlign w:val="center"/>
          </w:tcPr>
          <w:p w14:paraId="62FFD9DC" w14:textId="77777777" w:rsidR="00DF2111" w:rsidRPr="00DF2111" w:rsidRDefault="00DF2111" w:rsidP="009F2081">
            <w:pPr>
              <w:spacing w:after="0"/>
              <w:jc w:val="center"/>
              <w:rPr>
                <w:rFonts w:ascii="Arial" w:eastAsia="MS Mincho" w:hAnsi="Arial" w:cs="Arial"/>
                <w:b/>
                <w:bCs/>
                <w:sz w:val="16"/>
                <w:szCs w:val="16"/>
              </w:rPr>
            </w:pPr>
            <w:r w:rsidRPr="00DF2111">
              <w:rPr>
                <w:rFonts w:ascii="Arial" w:eastAsia="MS Mincho" w:hAnsi="Arial" w:cs="Arial"/>
                <w:b/>
                <w:bCs/>
                <w:sz w:val="16"/>
                <w:szCs w:val="16"/>
              </w:rPr>
              <w:t>TRANSPORTE</w:t>
            </w:r>
          </w:p>
          <w:p w14:paraId="0C55BB38" w14:textId="77777777" w:rsidR="00DF2111" w:rsidRPr="00DF2111" w:rsidRDefault="00DF2111" w:rsidP="009F2081">
            <w:pPr>
              <w:spacing w:after="0"/>
              <w:jc w:val="center"/>
              <w:rPr>
                <w:rFonts w:ascii="Arial" w:eastAsia="MS Mincho" w:hAnsi="Arial" w:cs="Arial"/>
                <w:b/>
                <w:bCs/>
                <w:sz w:val="16"/>
                <w:szCs w:val="16"/>
              </w:rPr>
            </w:pPr>
            <w:r w:rsidRPr="00DF2111">
              <w:rPr>
                <w:rFonts w:ascii="Arial" w:eastAsia="MS Mincho" w:hAnsi="Arial" w:cs="Arial"/>
                <w:b/>
                <w:bCs/>
                <w:sz w:val="16"/>
                <w:szCs w:val="16"/>
              </w:rPr>
              <w:t>DEL</w:t>
            </w:r>
          </w:p>
          <w:p w14:paraId="4FFC1534" w14:textId="77777777" w:rsidR="00DF2111" w:rsidRPr="00DF2111" w:rsidRDefault="00DF2111" w:rsidP="009F2081">
            <w:pPr>
              <w:spacing w:after="0"/>
              <w:jc w:val="center"/>
              <w:rPr>
                <w:rFonts w:ascii="Arial" w:eastAsia="MS Mincho" w:hAnsi="Arial" w:cs="Arial"/>
                <w:b/>
                <w:bCs/>
                <w:sz w:val="16"/>
                <w:szCs w:val="16"/>
              </w:rPr>
            </w:pPr>
            <w:r w:rsidRPr="00DF2111">
              <w:rPr>
                <w:rFonts w:ascii="Arial" w:eastAsia="MS Mincho" w:hAnsi="Arial" w:cs="Arial"/>
                <w:b/>
                <w:bCs/>
                <w:sz w:val="16"/>
                <w:szCs w:val="16"/>
              </w:rPr>
              <w:t>FÉRETRO</w:t>
            </w:r>
          </w:p>
          <w:p w14:paraId="14C65F22" w14:textId="77777777" w:rsidR="00DF2111" w:rsidRPr="00DF2111" w:rsidRDefault="00DF2111" w:rsidP="009F2081">
            <w:pPr>
              <w:spacing w:after="0"/>
              <w:jc w:val="center"/>
              <w:rPr>
                <w:rFonts w:ascii="Arial" w:eastAsia="MS Mincho" w:hAnsi="Arial" w:cs="Arial"/>
                <w:sz w:val="16"/>
                <w:szCs w:val="16"/>
              </w:rPr>
            </w:pPr>
            <w:r w:rsidRPr="00DF2111">
              <w:rPr>
                <w:rFonts w:ascii="Arial" w:eastAsia="MS Mincho" w:hAnsi="Arial" w:cs="Arial"/>
                <w:b/>
                <w:bCs/>
                <w:sz w:val="16"/>
                <w:szCs w:val="16"/>
              </w:rPr>
              <w:t>AÉREO NACIONAL – INTERNACIONAL</w:t>
            </w:r>
          </w:p>
        </w:tc>
        <w:tc>
          <w:tcPr>
            <w:tcW w:w="3032" w:type="pct"/>
            <w:vAlign w:val="center"/>
          </w:tcPr>
          <w:p w14:paraId="193C5CC4"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El contratista que se derive del presente proceso, deberá transportar por medio aéreo el féretro dentro del territorio nacional e internacional desde el sitio donde fallece, hasta el lugar donde se prestará el servicio de inhumación o cremación, cumpliendo para este último con las disposiciones de sanidad portuaria tales como embalaje, caja metálica y revisión de sanidad, cuantas veces sea necesario.</w:t>
            </w:r>
          </w:p>
          <w:p w14:paraId="3BBF94A2"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 xml:space="preserve">El futuro contratista </w:t>
            </w:r>
            <w:r w:rsidRPr="00DF2111">
              <w:rPr>
                <w:rFonts w:ascii="Arial" w:eastAsia="Calibri" w:hAnsi="Arial" w:cs="Arial"/>
                <w:sz w:val="16"/>
                <w:szCs w:val="16"/>
              </w:rPr>
              <w:t xml:space="preserve">deberá cubrir los servicios funerarios y repatriación, </w:t>
            </w:r>
            <w:r w:rsidRPr="00DF2111">
              <w:rPr>
                <w:rFonts w:ascii="Arial" w:eastAsia="MS Mincho" w:hAnsi="Arial" w:cs="Arial"/>
                <w:sz w:val="16"/>
                <w:szCs w:val="16"/>
              </w:rPr>
              <w:t>brindando una cobertura del 100% del auxilio funerario para cada paquete, cuyos porcentajes se encuentran soportados en la normatividad que se encuentre vigente durante el periodo de ejecución del contrato.</w:t>
            </w:r>
          </w:p>
          <w:p w14:paraId="3FB5E4FE" w14:textId="30DA5E2D"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Así mismo</w:t>
            </w:r>
            <w:r w:rsidR="00CE6B7F">
              <w:rPr>
                <w:rFonts w:ascii="Arial" w:eastAsia="MS Mincho" w:hAnsi="Arial" w:cs="Arial"/>
                <w:sz w:val="16"/>
                <w:szCs w:val="16"/>
              </w:rPr>
              <w:t>,</w:t>
            </w:r>
            <w:r w:rsidRPr="00DF2111">
              <w:rPr>
                <w:rFonts w:ascii="Arial" w:eastAsia="MS Mincho" w:hAnsi="Arial" w:cs="Arial"/>
                <w:sz w:val="16"/>
                <w:szCs w:val="16"/>
              </w:rPr>
              <w:t xml:space="preserve"> se deberá dar cumplimiento a lo establecido en el Artículo 529 de la Ley 9 de 1979 “</w:t>
            </w:r>
            <w:r w:rsidRPr="00DF2111">
              <w:rPr>
                <w:rFonts w:ascii="Arial" w:eastAsia="MS Mincho" w:hAnsi="Arial" w:cs="Arial"/>
                <w:i/>
                <w:sz w:val="16"/>
                <w:szCs w:val="16"/>
              </w:rPr>
              <w:t>Por la cual se dictan Medidas Sanitarias</w:t>
            </w:r>
            <w:r w:rsidRPr="00DF2111">
              <w:rPr>
                <w:rFonts w:ascii="Arial" w:eastAsia="MS Mincho" w:hAnsi="Arial" w:cs="Arial"/>
                <w:sz w:val="16"/>
                <w:szCs w:val="16"/>
              </w:rPr>
              <w:t>”.</w:t>
            </w:r>
          </w:p>
        </w:tc>
        <w:tc>
          <w:tcPr>
            <w:tcW w:w="425" w:type="pct"/>
          </w:tcPr>
          <w:p w14:paraId="48B9C783" w14:textId="77777777" w:rsidR="00DF2111" w:rsidRPr="00DF2111" w:rsidRDefault="00DF2111" w:rsidP="009F2081">
            <w:pPr>
              <w:jc w:val="both"/>
              <w:rPr>
                <w:rFonts w:ascii="Arial" w:eastAsia="MS Mincho" w:hAnsi="Arial" w:cs="Arial"/>
                <w:sz w:val="16"/>
                <w:szCs w:val="16"/>
              </w:rPr>
            </w:pPr>
          </w:p>
        </w:tc>
        <w:tc>
          <w:tcPr>
            <w:tcW w:w="528" w:type="pct"/>
          </w:tcPr>
          <w:p w14:paraId="19B9119D" w14:textId="77777777" w:rsidR="00DF2111" w:rsidRPr="00DF2111" w:rsidRDefault="00DF2111" w:rsidP="009F2081">
            <w:pPr>
              <w:jc w:val="both"/>
              <w:rPr>
                <w:rFonts w:ascii="Arial" w:eastAsia="MS Mincho" w:hAnsi="Arial" w:cs="Arial"/>
                <w:sz w:val="16"/>
                <w:szCs w:val="16"/>
              </w:rPr>
            </w:pPr>
          </w:p>
        </w:tc>
      </w:tr>
      <w:tr w:rsidR="00DF2111" w:rsidRPr="00DF2111" w14:paraId="120BE74B" w14:textId="6BE583FB" w:rsidTr="7B62DA10">
        <w:tc>
          <w:tcPr>
            <w:tcW w:w="218" w:type="pct"/>
            <w:vAlign w:val="center"/>
          </w:tcPr>
          <w:p w14:paraId="73A47068" w14:textId="77777777" w:rsidR="00DF2111" w:rsidRPr="00DF2111" w:rsidRDefault="00DF2111">
            <w:pPr>
              <w:numPr>
                <w:ilvl w:val="0"/>
                <w:numId w:val="29"/>
              </w:numPr>
              <w:contextualSpacing/>
              <w:jc w:val="center"/>
              <w:rPr>
                <w:rFonts w:ascii="Arial" w:hAnsi="Arial" w:cs="Arial"/>
                <w:sz w:val="16"/>
                <w:szCs w:val="16"/>
              </w:rPr>
            </w:pPr>
          </w:p>
        </w:tc>
        <w:tc>
          <w:tcPr>
            <w:tcW w:w="798" w:type="pct"/>
            <w:vAlign w:val="center"/>
          </w:tcPr>
          <w:p w14:paraId="06793BDF" w14:textId="77777777" w:rsidR="00DF2111" w:rsidRPr="00DF2111" w:rsidRDefault="00DF2111" w:rsidP="009F2081">
            <w:pPr>
              <w:spacing w:after="0"/>
              <w:jc w:val="center"/>
              <w:rPr>
                <w:rFonts w:ascii="Arial" w:eastAsia="MS Mincho" w:hAnsi="Arial" w:cs="Arial"/>
                <w:b/>
                <w:bCs/>
                <w:sz w:val="16"/>
                <w:szCs w:val="16"/>
              </w:rPr>
            </w:pPr>
            <w:r w:rsidRPr="00DF2111">
              <w:rPr>
                <w:rFonts w:ascii="Arial" w:eastAsia="MS Mincho" w:hAnsi="Arial" w:cs="Arial"/>
                <w:b/>
                <w:bCs/>
                <w:sz w:val="16"/>
                <w:szCs w:val="16"/>
              </w:rPr>
              <w:t>TRANSPORTE</w:t>
            </w:r>
          </w:p>
          <w:p w14:paraId="73FA97AD" w14:textId="77777777" w:rsidR="00DF2111" w:rsidRPr="00DF2111" w:rsidRDefault="00DF2111" w:rsidP="009F2081">
            <w:pPr>
              <w:spacing w:after="0"/>
              <w:jc w:val="center"/>
              <w:rPr>
                <w:rFonts w:ascii="Arial" w:eastAsia="MS Mincho" w:hAnsi="Arial" w:cs="Arial"/>
                <w:b/>
                <w:bCs/>
                <w:sz w:val="16"/>
                <w:szCs w:val="16"/>
              </w:rPr>
            </w:pPr>
            <w:r w:rsidRPr="00DF2111">
              <w:rPr>
                <w:rFonts w:ascii="Arial" w:eastAsia="MS Mincho" w:hAnsi="Arial" w:cs="Arial"/>
                <w:b/>
                <w:bCs/>
                <w:sz w:val="16"/>
                <w:szCs w:val="16"/>
              </w:rPr>
              <w:t>DEL</w:t>
            </w:r>
          </w:p>
          <w:p w14:paraId="6F99B47E" w14:textId="77777777" w:rsidR="00DF2111" w:rsidRPr="00DF2111" w:rsidRDefault="00DF2111" w:rsidP="009F2081">
            <w:pPr>
              <w:spacing w:after="0"/>
              <w:jc w:val="center"/>
              <w:rPr>
                <w:rFonts w:ascii="Arial" w:eastAsia="MS Mincho" w:hAnsi="Arial" w:cs="Arial"/>
                <w:b/>
                <w:bCs/>
                <w:sz w:val="16"/>
                <w:szCs w:val="16"/>
              </w:rPr>
            </w:pPr>
            <w:r w:rsidRPr="00DF2111">
              <w:rPr>
                <w:rFonts w:ascii="Arial" w:eastAsia="MS Mincho" w:hAnsi="Arial" w:cs="Arial"/>
                <w:b/>
                <w:bCs/>
                <w:sz w:val="16"/>
                <w:szCs w:val="16"/>
              </w:rPr>
              <w:t>FÉRETRO</w:t>
            </w:r>
          </w:p>
          <w:p w14:paraId="76AE2E4C" w14:textId="77777777" w:rsidR="00DF2111" w:rsidRPr="00DF2111" w:rsidRDefault="00DF2111" w:rsidP="009F2081">
            <w:pPr>
              <w:spacing w:after="0"/>
              <w:jc w:val="center"/>
              <w:rPr>
                <w:rFonts w:ascii="Arial" w:eastAsia="MS Mincho" w:hAnsi="Arial" w:cs="Arial"/>
                <w:b/>
                <w:bCs/>
                <w:sz w:val="16"/>
                <w:szCs w:val="16"/>
              </w:rPr>
            </w:pPr>
            <w:r w:rsidRPr="00DF2111">
              <w:rPr>
                <w:rFonts w:ascii="Arial" w:eastAsia="MS Mincho" w:hAnsi="Arial" w:cs="Arial"/>
                <w:b/>
                <w:bCs/>
                <w:sz w:val="16"/>
                <w:szCs w:val="16"/>
              </w:rPr>
              <w:t>TERRESTRE NIVEL NACIONAL</w:t>
            </w:r>
          </w:p>
        </w:tc>
        <w:tc>
          <w:tcPr>
            <w:tcW w:w="3032" w:type="pct"/>
            <w:vAlign w:val="center"/>
          </w:tcPr>
          <w:p w14:paraId="13330270"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El contratista que se derive del presente proceso, deberá transportar por medio terrestre el féretro dentro del territorio nacional desde el sitio donde fallece, hasta el lugar donde se prestará el servicio de inhumación o cremación, cumpliendo para este último con las disposiciones de sanidad establecidas por el Ministerio de Transporte y las autoridades locales referente al embalaje, caja de MDF y revisión de sanidad, cuantas veces sea necesario.</w:t>
            </w:r>
          </w:p>
          <w:p w14:paraId="26F13AA9" w14:textId="20ED8B4F"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Así mismo</w:t>
            </w:r>
            <w:r w:rsidR="00EB492E">
              <w:rPr>
                <w:rFonts w:ascii="Arial" w:eastAsia="MS Mincho" w:hAnsi="Arial" w:cs="Arial"/>
                <w:sz w:val="16"/>
                <w:szCs w:val="16"/>
              </w:rPr>
              <w:t>,</w:t>
            </w:r>
            <w:r w:rsidRPr="00DF2111">
              <w:rPr>
                <w:rFonts w:ascii="Arial" w:eastAsia="MS Mincho" w:hAnsi="Arial" w:cs="Arial"/>
                <w:sz w:val="16"/>
                <w:szCs w:val="16"/>
              </w:rPr>
              <w:t xml:space="preserve"> se deberá dar cumplimiento a lo establecido en el Artículo 529 de la Ley 9 de 1979 “</w:t>
            </w:r>
            <w:r w:rsidRPr="00DF2111">
              <w:rPr>
                <w:rFonts w:ascii="Arial" w:eastAsia="MS Mincho" w:hAnsi="Arial" w:cs="Arial"/>
                <w:i/>
                <w:sz w:val="16"/>
                <w:szCs w:val="16"/>
              </w:rPr>
              <w:t>Por la cual se dictan Medidas Sanitarias</w:t>
            </w:r>
            <w:r w:rsidRPr="00DF2111">
              <w:rPr>
                <w:rFonts w:ascii="Arial" w:eastAsia="MS Mincho" w:hAnsi="Arial" w:cs="Arial"/>
                <w:sz w:val="16"/>
                <w:szCs w:val="16"/>
              </w:rPr>
              <w:t>”.</w:t>
            </w:r>
          </w:p>
          <w:p w14:paraId="0F64332C"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DF2111">
              <w:rPr>
                <w:rFonts w:ascii="Arial" w:hAnsi="Arial" w:cs="Arial"/>
                <w:sz w:val="16"/>
                <w:szCs w:val="16"/>
              </w:rPr>
              <w:t xml:space="preserve"> No. 40595 de 2022 </w:t>
            </w:r>
            <w:r w:rsidRPr="00EB492E">
              <w:rPr>
                <w:rFonts w:ascii="Arial" w:hAnsi="Arial" w:cs="Arial"/>
                <w:i/>
                <w:iCs/>
                <w:sz w:val="16"/>
                <w:szCs w:val="16"/>
              </w:rPr>
              <w:t>“Por la cual se adopta la metodología para el diseño, implementación y verificación de los Planes Estratégicos de Seguridad Vial y se dictan otras disposiciones”</w:t>
            </w:r>
            <w:r w:rsidRPr="00DF2111">
              <w:rPr>
                <w:rFonts w:ascii="Arial" w:hAnsi="Arial" w:cs="Arial"/>
                <w:sz w:val="16"/>
                <w:szCs w:val="16"/>
              </w:rPr>
              <w:t>, entre otros. Por lo cual el contratista entregará los soportes correspondientes a los conductores y equipo automotor asignado al presente objeto del contrato.</w:t>
            </w:r>
          </w:p>
        </w:tc>
        <w:tc>
          <w:tcPr>
            <w:tcW w:w="425" w:type="pct"/>
          </w:tcPr>
          <w:p w14:paraId="0386D50B" w14:textId="77777777" w:rsidR="00DF2111" w:rsidRPr="00DF2111" w:rsidRDefault="00DF2111" w:rsidP="009F2081">
            <w:pPr>
              <w:jc w:val="both"/>
              <w:rPr>
                <w:rFonts w:ascii="Arial" w:eastAsia="MS Mincho" w:hAnsi="Arial" w:cs="Arial"/>
                <w:sz w:val="16"/>
                <w:szCs w:val="16"/>
              </w:rPr>
            </w:pPr>
          </w:p>
        </w:tc>
        <w:tc>
          <w:tcPr>
            <w:tcW w:w="528" w:type="pct"/>
          </w:tcPr>
          <w:p w14:paraId="5F052D1E" w14:textId="77777777" w:rsidR="00DF2111" w:rsidRPr="00DF2111" w:rsidRDefault="00DF2111" w:rsidP="009F2081">
            <w:pPr>
              <w:jc w:val="both"/>
              <w:rPr>
                <w:rFonts w:ascii="Arial" w:eastAsia="MS Mincho" w:hAnsi="Arial" w:cs="Arial"/>
                <w:sz w:val="16"/>
                <w:szCs w:val="16"/>
              </w:rPr>
            </w:pPr>
          </w:p>
        </w:tc>
      </w:tr>
      <w:tr w:rsidR="00DF2111" w:rsidRPr="00DF2111" w14:paraId="6A155B7C" w14:textId="64A0B854" w:rsidTr="7B62DA10">
        <w:tc>
          <w:tcPr>
            <w:tcW w:w="218" w:type="pct"/>
            <w:vAlign w:val="center"/>
          </w:tcPr>
          <w:p w14:paraId="6DB4E695" w14:textId="77777777" w:rsidR="00DF2111" w:rsidRPr="00DF2111" w:rsidRDefault="00DF2111">
            <w:pPr>
              <w:numPr>
                <w:ilvl w:val="0"/>
                <w:numId w:val="29"/>
              </w:numPr>
              <w:contextualSpacing/>
              <w:jc w:val="center"/>
              <w:rPr>
                <w:rFonts w:ascii="Arial" w:hAnsi="Arial" w:cs="Arial"/>
                <w:sz w:val="16"/>
                <w:szCs w:val="16"/>
              </w:rPr>
            </w:pPr>
          </w:p>
        </w:tc>
        <w:tc>
          <w:tcPr>
            <w:tcW w:w="798" w:type="pct"/>
            <w:vAlign w:val="center"/>
          </w:tcPr>
          <w:p w14:paraId="4FFEE720" w14:textId="77777777" w:rsidR="00DF2111" w:rsidRPr="00DF2111" w:rsidRDefault="00DF2111" w:rsidP="009F2081">
            <w:pPr>
              <w:jc w:val="center"/>
              <w:rPr>
                <w:rFonts w:ascii="Arial" w:eastAsia="MS Mincho" w:hAnsi="Arial" w:cs="Arial"/>
                <w:b/>
                <w:bCs/>
                <w:sz w:val="16"/>
                <w:szCs w:val="16"/>
              </w:rPr>
            </w:pPr>
            <w:r w:rsidRPr="00DF2111">
              <w:rPr>
                <w:rFonts w:ascii="Arial" w:eastAsia="MS Mincho" w:hAnsi="Arial" w:cs="Arial"/>
                <w:b/>
                <w:bCs/>
                <w:sz w:val="16"/>
                <w:szCs w:val="16"/>
              </w:rPr>
              <w:t>LÁPIDA CENIZARIO</w:t>
            </w:r>
          </w:p>
        </w:tc>
        <w:tc>
          <w:tcPr>
            <w:tcW w:w="3032" w:type="pct"/>
            <w:vAlign w:val="center"/>
          </w:tcPr>
          <w:p w14:paraId="00F5A05A"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cremación.</w:t>
            </w:r>
          </w:p>
        </w:tc>
        <w:tc>
          <w:tcPr>
            <w:tcW w:w="425" w:type="pct"/>
          </w:tcPr>
          <w:p w14:paraId="48D80617" w14:textId="77777777" w:rsidR="00DF2111" w:rsidRPr="00DF2111" w:rsidRDefault="00DF2111" w:rsidP="009F2081">
            <w:pPr>
              <w:jc w:val="both"/>
              <w:rPr>
                <w:rFonts w:ascii="Arial" w:eastAsia="MS Mincho" w:hAnsi="Arial" w:cs="Arial"/>
                <w:sz w:val="16"/>
                <w:szCs w:val="16"/>
              </w:rPr>
            </w:pPr>
          </w:p>
        </w:tc>
        <w:tc>
          <w:tcPr>
            <w:tcW w:w="528" w:type="pct"/>
          </w:tcPr>
          <w:p w14:paraId="04CC65F5" w14:textId="77777777" w:rsidR="00DF2111" w:rsidRPr="00DF2111" w:rsidRDefault="00DF2111" w:rsidP="009F2081">
            <w:pPr>
              <w:jc w:val="both"/>
              <w:rPr>
                <w:rFonts w:ascii="Arial" w:eastAsia="MS Mincho" w:hAnsi="Arial" w:cs="Arial"/>
                <w:sz w:val="16"/>
                <w:szCs w:val="16"/>
              </w:rPr>
            </w:pPr>
          </w:p>
        </w:tc>
      </w:tr>
      <w:tr w:rsidR="00DF2111" w:rsidRPr="00DF2111" w14:paraId="10CCE3A3" w14:textId="307009A6" w:rsidTr="7B62DA10">
        <w:tc>
          <w:tcPr>
            <w:tcW w:w="218" w:type="pct"/>
            <w:vAlign w:val="center"/>
          </w:tcPr>
          <w:p w14:paraId="50638621" w14:textId="77777777" w:rsidR="00DF2111" w:rsidRPr="00DF2111" w:rsidRDefault="00DF2111">
            <w:pPr>
              <w:numPr>
                <w:ilvl w:val="0"/>
                <w:numId w:val="29"/>
              </w:numPr>
              <w:contextualSpacing/>
              <w:jc w:val="center"/>
              <w:rPr>
                <w:rFonts w:ascii="Arial" w:hAnsi="Arial" w:cs="Arial"/>
                <w:sz w:val="16"/>
                <w:szCs w:val="16"/>
              </w:rPr>
            </w:pPr>
          </w:p>
        </w:tc>
        <w:tc>
          <w:tcPr>
            <w:tcW w:w="798" w:type="pct"/>
            <w:vAlign w:val="center"/>
          </w:tcPr>
          <w:p w14:paraId="151D7C61" w14:textId="77777777" w:rsidR="00DF2111" w:rsidRPr="00DF2111" w:rsidRDefault="00DF2111" w:rsidP="009F2081">
            <w:pPr>
              <w:jc w:val="center"/>
              <w:rPr>
                <w:rFonts w:ascii="Arial" w:eastAsia="MS Mincho" w:hAnsi="Arial" w:cs="Arial"/>
                <w:b/>
                <w:bCs/>
                <w:sz w:val="16"/>
                <w:szCs w:val="16"/>
              </w:rPr>
            </w:pPr>
            <w:r w:rsidRPr="00DF2111">
              <w:rPr>
                <w:rFonts w:ascii="Arial" w:eastAsia="MS Mincho" w:hAnsi="Arial" w:cs="Arial"/>
                <w:b/>
                <w:bCs/>
                <w:sz w:val="16"/>
                <w:szCs w:val="16"/>
              </w:rPr>
              <w:t>MARCACIÓN LÁPIDA CENIZARIO</w:t>
            </w:r>
          </w:p>
        </w:tc>
        <w:tc>
          <w:tcPr>
            <w:tcW w:w="3032" w:type="pct"/>
            <w:vAlign w:val="center"/>
          </w:tcPr>
          <w:p w14:paraId="2739474B"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 xml:space="preserve">Las lápidas utilizadas en el Mausoleo de la Policía Nacional, ubicado en Jardines de Paz, se deberá cubrir con la instalación y marcado de las placas, de acuerdo al modelo ya existente e implementado para las mismas; 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5B70C89C"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b/>
                <w:sz w:val="16"/>
                <w:szCs w:val="16"/>
              </w:rPr>
              <w:lastRenderedPageBreak/>
              <w:t>Nota</w:t>
            </w:r>
            <w:r w:rsidRPr="00DF2111">
              <w:rPr>
                <w:rFonts w:ascii="Arial" w:eastAsia="MS Mincho" w:hAnsi="Arial" w:cs="Arial"/>
                <w:sz w:val="16"/>
                <w:szCs w:val="16"/>
              </w:rPr>
              <w:t xml:space="preserve">: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 </w:t>
            </w:r>
          </w:p>
        </w:tc>
        <w:tc>
          <w:tcPr>
            <w:tcW w:w="425" w:type="pct"/>
          </w:tcPr>
          <w:p w14:paraId="030AC513" w14:textId="77777777" w:rsidR="00DF2111" w:rsidRPr="00DF2111" w:rsidRDefault="00DF2111" w:rsidP="009F2081">
            <w:pPr>
              <w:jc w:val="both"/>
              <w:rPr>
                <w:rFonts w:ascii="Arial" w:eastAsia="MS Mincho" w:hAnsi="Arial" w:cs="Arial"/>
                <w:sz w:val="16"/>
                <w:szCs w:val="16"/>
              </w:rPr>
            </w:pPr>
          </w:p>
        </w:tc>
        <w:tc>
          <w:tcPr>
            <w:tcW w:w="528" w:type="pct"/>
          </w:tcPr>
          <w:p w14:paraId="552EEE22" w14:textId="77777777" w:rsidR="00DF2111" w:rsidRPr="00DF2111" w:rsidRDefault="00DF2111" w:rsidP="009F2081">
            <w:pPr>
              <w:jc w:val="both"/>
              <w:rPr>
                <w:rFonts w:ascii="Arial" w:eastAsia="MS Mincho" w:hAnsi="Arial" w:cs="Arial"/>
                <w:sz w:val="16"/>
                <w:szCs w:val="16"/>
              </w:rPr>
            </w:pPr>
          </w:p>
        </w:tc>
      </w:tr>
      <w:tr w:rsidR="00DF2111" w:rsidRPr="00DF2111" w14:paraId="04088F30" w14:textId="04727D79" w:rsidTr="7B62DA10">
        <w:tc>
          <w:tcPr>
            <w:tcW w:w="218" w:type="pct"/>
            <w:vAlign w:val="center"/>
          </w:tcPr>
          <w:p w14:paraId="1F45AB53" w14:textId="77777777" w:rsidR="00DF2111" w:rsidRPr="00DF2111" w:rsidRDefault="00DF2111">
            <w:pPr>
              <w:numPr>
                <w:ilvl w:val="0"/>
                <w:numId w:val="29"/>
              </w:numPr>
              <w:contextualSpacing/>
              <w:jc w:val="center"/>
              <w:rPr>
                <w:rFonts w:ascii="Arial" w:hAnsi="Arial" w:cs="Arial"/>
                <w:sz w:val="16"/>
                <w:szCs w:val="16"/>
              </w:rPr>
            </w:pPr>
          </w:p>
        </w:tc>
        <w:tc>
          <w:tcPr>
            <w:tcW w:w="798" w:type="pct"/>
            <w:vAlign w:val="center"/>
          </w:tcPr>
          <w:p w14:paraId="4ECA5117" w14:textId="77777777" w:rsidR="00DF2111" w:rsidRPr="00DF2111" w:rsidRDefault="00DF2111" w:rsidP="009F2081">
            <w:pPr>
              <w:jc w:val="center"/>
              <w:rPr>
                <w:rFonts w:ascii="Arial" w:eastAsia="MS Mincho" w:hAnsi="Arial" w:cs="Arial"/>
                <w:b/>
                <w:bCs/>
                <w:sz w:val="16"/>
                <w:szCs w:val="16"/>
              </w:rPr>
            </w:pPr>
            <w:r w:rsidRPr="00DF2111">
              <w:rPr>
                <w:rFonts w:ascii="Arial" w:eastAsia="MS Mincho" w:hAnsi="Arial" w:cs="Arial"/>
                <w:b/>
                <w:bCs/>
                <w:sz w:val="16"/>
                <w:szCs w:val="16"/>
              </w:rPr>
              <w:t>PLACA RESINADA</w:t>
            </w:r>
          </w:p>
        </w:tc>
        <w:tc>
          <w:tcPr>
            <w:tcW w:w="3032" w:type="pct"/>
            <w:vAlign w:val="center"/>
          </w:tcPr>
          <w:p w14:paraId="4295B333" w14:textId="77777777" w:rsidR="00DF2111" w:rsidRPr="00DF2111" w:rsidRDefault="00DF2111" w:rsidP="009F2081">
            <w:pPr>
              <w:jc w:val="both"/>
              <w:rPr>
                <w:rFonts w:ascii="Arial" w:eastAsia="MS Mincho" w:hAnsi="Arial" w:cs="Arial"/>
                <w:sz w:val="16"/>
                <w:szCs w:val="16"/>
              </w:rPr>
            </w:pPr>
            <w:r w:rsidRPr="00DF2111">
              <w:rPr>
                <w:rFonts w:ascii="Arial" w:eastAsia="MS Mincho" w:hAnsi="Arial" w:cs="Arial"/>
                <w:sz w:val="16"/>
                <w:szCs w:val="16"/>
              </w:rPr>
              <w:t xml:space="preserve">Placa resinada de 8½ centímetros por 2½ centímetros, color dorado con logo de la institución para urna de </w:t>
            </w:r>
            <w:proofErr w:type="spellStart"/>
            <w:r w:rsidRPr="00DF2111">
              <w:rPr>
                <w:rFonts w:ascii="Arial" w:eastAsia="MS Mincho" w:hAnsi="Arial" w:cs="Arial"/>
                <w:sz w:val="16"/>
                <w:szCs w:val="16"/>
              </w:rPr>
              <w:t>cenizario</w:t>
            </w:r>
            <w:proofErr w:type="spellEnd"/>
            <w:r w:rsidRPr="00DF2111">
              <w:rPr>
                <w:rFonts w:ascii="Arial" w:eastAsia="MS Mincho" w:hAnsi="Arial" w:cs="Arial"/>
                <w:sz w:val="16"/>
                <w:szCs w:val="16"/>
              </w:rPr>
              <w:t xml:space="preserve"> en el Mausoleo Bogotá de la Policía Nacional.</w:t>
            </w:r>
          </w:p>
        </w:tc>
        <w:tc>
          <w:tcPr>
            <w:tcW w:w="425" w:type="pct"/>
          </w:tcPr>
          <w:p w14:paraId="0E8ED983" w14:textId="77777777" w:rsidR="00DF2111" w:rsidRPr="00DF2111" w:rsidRDefault="00DF2111" w:rsidP="009F2081">
            <w:pPr>
              <w:jc w:val="both"/>
              <w:rPr>
                <w:rFonts w:ascii="Arial" w:eastAsia="MS Mincho" w:hAnsi="Arial" w:cs="Arial"/>
                <w:sz w:val="16"/>
                <w:szCs w:val="16"/>
              </w:rPr>
            </w:pPr>
          </w:p>
        </w:tc>
        <w:tc>
          <w:tcPr>
            <w:tcW w:w="528" w:type="pct"/>
          </w:tcPr>
          <w:p w14:paraId="37444CBF" w14:textId="77777777" w:rsidR="00DF2111" w:rsidRPr="00DF2111" w:rsidRDefault="00DF2111" w:rsidP="009F2081">
            <w:pPr>
              <w:jc w:val="both"/>
              <w:rPr>
                <w:rFonts w:ascii="Arial" w:eastAsia="MS Mincho" w:hAnsi="Arial" w:cs="Arial"/>
                <w:sz w:val="16"/>
                <w:szCs w:val="16"/>
              </w:rPr>
            </w:pPr>
          </w:p>
        </w:tc>
      </w:tr>
    </w:tbl>
    <w:p w14:paraId="472D69B6" w14:textId="77777777" w:rsidR="00C15EA6" w:rsidRDefault="00C15EA6" w:rsidP="00673028">
      <w:pPr>
        <w:autoSpaceDE w:val="0"/>
        <w:autoSpaceDN w:val="0"/>
        <w:adjustRightInd w:val="0"/>
        <w:spacing w:after="0" w:line="240" w:lineRule="auto"/>
        <w:ind w:right="-660"/>
        <w:jc w:val="both"/>
        <w:rPr>
          <w:rFonts w:ascii="Arial" w:hAnsi="Arial" w:cs="Arial"/>
          <w:sz w:val="20"/>
          <w:szCs w:val="20"/>
          <w:highlight w:val="yellow"/>
        </w:rPr>
      </w:pPr>
    </w:p>
    <w:p w14:paraId="61244E30" w14:textId="77777777" w:rsidR="006C2161" w:rsidRDefault="006C2161" w:rsidP="00673028">
      <w:pPr>
        <w:autoSpaceDE w:val="0"/>
        <w:autoSpaceDN w:val="0"/>
        <w:adjustRightInd w:val="0"/>
        <w:spacing w:after="0" w:line="240" w:lineRule="auto"/>
        <w:ind w:right="-660"/>
        <w:jc w:val="both"/>
        <w:rPr>
          <w:rFonts w:ascii="Arial" w:hAnsi="Arial" w:cs="Arial"/>
          <w:sz w:val="20"/>
          <w:szCs w:val="20"/>
          <w:highlight w:val="yellow"/>
        </w:rPr>
      </w:pPr>
    </w:p>
    <w:p w14:paraId="0F15364A" w14:textId="77777777" w:rsidR="00C15EA6" w:rsidRDefault="00C15EA6" w:rsidP="00673028">
      <w:pPr>
        <w:autoSpaceDE w:val="0"/>
        <w:autoSpaceDN w:val="0"/>
        <w:adjustRightInd w:val="0"/>
        <w:spacing w:after="0" w:line="240" w:lineRule="auto"/>
        <w:ind w:right="-660"/>
        <w:jc w:val="both"/>
        <w:rPr>
          <w:rFonts w:ascii="Arial" w:hAnsi="Arial" w:cs="Arial"/>
          <w:sz w:val="20"/>
          <w:szCs w:val="20"/>
          <w:highlight w:val="yellow"/>
        </w:rPr>
      </w:pPr>
    </w:p>
    <w:tbl>
      <w:tblPr>
        <w:tblW w:w="5441"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74"/>
        <w:gridCol w:w="6290"/>
        <w:gridCol w:w="892"/>
        <w:gridCol w:w="1178"/>
      </w:tblGrid>
      <w:tr w:rsidR="00C15EA6" w:rsidRPr="003B059B" w14:paraId="75D09D0A" w14:textId="07F3F33B" w:rsidTr="7B62DA10">
        <w:tc>
          <w:tcPr>
            <w:tcW w:w="5000" w:type="pct"/>
            <w:gridSpan w:val="5"/>
            <w:vAlign w:val="center"/>
          </w:tcPr>
          <w:p w14:paraId="69E5CA6F" w14:textId="77777777" w:rsidR="00C15EA6" w:rsidRPr="004D53DF" w:rsidRDefault="00C15EA6" w:rsidP="009F2081">
            <w:pPr>
              <w:jc w:val="center"/>
              <w:rPr>
                <w:rFonts w:ascii="Arial" w:eastAsia="MS Mincho" w:hAnsi="Arial" w:cs="Arial"/>
                <w:bCs/>
                <w:sz w:val="16"/>
                <w:szCs w:val="16"/>
              </w:rPr>
            </w:pPr>
            <w:r w:rsidRPr="004D53DF">
              <w:rPr>
                <w:rFonts w:ascii="Arial" w:eastAsia="MS Mincho" w:hAnsi="Arial" w:cs="Arial"/>
                <w:b/>
                <w:sz w:val="16"/>
                <w:szCs w:val="16"/>
              </w:rPr>
              <w:t>APLICA PARA EL PAQUETE No. 7 INHUMACIÓN ESTUDIANTES EN PROCESO DE FORMACIÓN PROFESIONAL POLICIAL PARA PATRULLERO DE POLICÍA Y PAQUETE No. 8 CREMACIÓN ESTUDIANTES EN PROCESO DE FORMACIÓN PROFESIONAL POLICIAL PARA PATRULLERO DE POLICÍA</w:t>
            </w:r>
          </w:p>
          <w:p w14:paraId="2F93E595" w14:textId="77777777" w:rsidR="00C15EA6" w:rsidRPr="004D53DF" w:rsidRDefault="00C15EA6" w:rsidP="009F2081">
            <w:pPr>
              <w:jc w:val="both"/>
              <w:rPr>
                <w:rFonts w:ascii="Arial" w:eastAsia="MS Mincho" w:hAnsi="Arial" w:cs="Arial"/>
                <w:bCs/>
                <w:sz w:val="16"/>
                <w:szCs w:val="16"/>
              </w:rPr>
            </w:pPr>
            <w:r w:rsidRPr="004D53DF">
              <w:rPr>
                <w:rFonts w:ascii="Arial" w:eastAsia="MS Mincho" w:hAnsi="Arial" w:cs="Arial"/>
                <w:bCs/>
                <w:sz w:val="16"/>
                <w:szCs w:val="16"/>
              </w:rPr>
              <w:t>(Servicios Funerarios (Decreto 2179 de 2021) para personal estudiantes fallecidos en proceso de formación profesional policial para patrullero de policía.</w:t>
            </w:r>
          </w:p>
          <w:p w14:paraId="57DB5620" w14:textId="77777777" w:rsidR="00C15EA6" w:rsidRPr="003B059B" w:rsidRDefault="00C15EA6" w:rsidP="009F2081">
            <w:pPr>
              <w:contextualSpacing/>
              <w:jc w:val="both"/>
              <w:rPr>
                <w:rFonts w:ascii="Arial" w:eastAsia="MS Mincho" w:hAnsi="Arial" w:cs="Arial"/>
                <w:bCs/>
                <w:sz w:val="16"/>
                <w:szCs w:val="16"/>
              </w:rPr>
            </w:pPr>
            <w:r w:rsidRPr="004D53DF">
              <w:rPr>
                <w:rFonts w:ascii="Arial" w:eastAsia="MS Mincho" w:hAnsi="Arial" w:cs="Arial"/>
                <w:b/>
                <w:sz w:val="16"/>
                <w:szCs w:val="16"/>
              </w:rPr>
              <w:t>Nota:</w:t>
            </w:r>
            <w:r w:rsidRPr="004D53DF">
              <w:rPr>
                <w:rFonts w:ascii="Arial" w:eastAsia="MS Mincho" w:hAnsi="Arial" w:cs="Arial"/>
                <w:bCs/>
                <w:sz w:val="16"/>
                <w:szCs w:val="16"/>
              </w:rPr>
              <w:t xml:space="preserve"> (Aplica también para auxiliar de policía fallecido, mientras permanezca prestando el servicio militar obligatorio, suspendido o pensionado), de acuerdo a lo establecido en el artículo 18º de la Resolución 02551 del 10 de junio de 2015 “Por la cual se reglamenta el funcionamiento y los servicios ofrecidos por el centro Religioso de la Dirección de Bienestar Social de la Policía Nacional y se dictan otras disposiciones, o norma que la derogue o modifique”</w:t>
            </w:r>
          </w:p>
          <w:p w14:paraId="34C6D1E9" w14:textId="77777777" w:rsidR="00C15EA6" w:rsidRPr="004D53DF" w:rsidRDefault="00C15EA6" w:rsidP="009F2081">
            <w:pPr>
              <w:jc w:val="center"/>
              <w:rPr>
                <w:rFonts w:ascii="Arial" w:eastAsia="MS Mincho" w:hAnsi="Arial" w:cs="Arial"/>
                <w:b/>
                <w:sz w:val="16"/>
                <w:szCs w:val="16"/>
              </w:rPr>
            </w:pPr>
          </w:p>
        </w:tc>
      </w:tr>
      <w:tr w:rsidR="00C15EA6" w:rsidRPr="003B059B" w14:paraId="3F906448" w14:textId="4A6FA951" w:rsidTr="7B62DA10">
        <w:tc>
          <w:tcPr>
            <w:tcW w:w="282" w:type="pct"/>
            <w:vAlign w:val="center"/>
          </w:tcPr>
          <w:p w14:paraId="5F258C0E" w14:textId="77777777" w:rsidR="00C15EA6" w:rsidRPr="003B059B" w:rsidRDefault="00C15EA6" w:rsidP="00C15EA6">
            <w:pPr>
              <w:jc w:val="center"/>
              <w:rPr>
                <w:rFonts w:ascii="Arial" w:eastAsia="MS Mincho" w:hAnsi="Arial" w:cs="Arial"/>
                <w:b/>
                <w:sz w:val="16"/>
                <w:szCs w:val="16"/>
              </w:rPr>
            </w:pPr>
            <w:r w:rsidRPr="003B059B">
              <w:rPr>
                <w:rFonts w:ascii="Arial" w:eastAsia="MS Mincho" w:hAnsi="Arial" w:cs="Arial"/>
                <w:b/>
                <w:sz w:val="16"/>
                <w:szCs w:val="16"/>
              </w:rPr>
              <w:t>ITEM</w:t>
            </w:r>
          </w:p>
        </w:tc>
        <w:tc>
          <w:tcPr>
            <w:tcW w:w="787" w:type="pct"/>
            <w:vAlign w:val="center"/>
          </w:tcPr>
          <w:p w14:paraId="3E7AE601" w14:textId="77777777" w:rsidR="00C15EA6" w:rsidRPr="003B059B" w:rsidRDefault="00C15EA6" w:rsidP="00C15EA6">
            <w:pPr>
              <w:jc w:val="center"/>
              <w:rPr>
                <w:rFonts w:ascii="Arial" w:eastAsia="MS Mincho" w:hAnsi="Arial" w:cs="Arial"/>
                <w:b/>
                <w:sz w:val="16"/>
                <w:szCs w:val="16"/>
              </w:rPr>
            </w:pPr>
            <w:r w:rsidRPr="003B059B">
              <w:rPr>
                <w:rFonts w:ascii="Arial" w:eastAsia="MS Mincho" w:hAnsi="Arial" w:cs="Arial"/>
                <w:b/>
                <w:sz w:val="16"/>
                <w:szCs w:val="16"/>
              </w:rPr>
              <w:t>SERVICIO</w:t>
            </w:r>
          </w:p>
        </w:tc>
        <w:tc>
          <w:tcPr>
            <w:tcW w:w="2958" w:type="pct"/>
            <w:vAlign w:val="center"/>
          </w:tcPr>
          <w:p w14:paraId="0BD683F1" w14:textId="77777777" w:rsidR="00C15EA6" w:rsidRPr="003B059B" w:rsidRDefault="518EAF63" w:rsidP="7B62DA10">
            <w:pPr>
              <w:jc w:val="center"/>
              <w:rPr>
                <w:rFonts w:ascii="Arial" w:eastAsia="MS Mincho" w:hAnsi="Arial" w:cs="Arial"/>
                <w:b/>
                <w:bCs/>
                <w:sz w:val="16"/>
                <w:szCs w:val="16"/>
              </w:rPr>
            </w:pPr>
            <w:r w:rsidRPr="7B62DA10">
              <w:rPr>
                <w:rFonts w:ascii="Arial" w:eastAsia="MS Mincho" w:hAnsi="Arial" w:cs="Arial"/>
                <w:b/>
                <w:bCs/>
                <w:sz w:val="16"/>
                <w:szCs w:val="16"/>
              </w:rPr>
              <w:t>CONDICIONES TÉCNICAS MÍNIMAS HABILITANTES O DESCRIPCIÓN TÉCNICA DEL SERVICIO</w:t>
            </w:r>
          </w:p>
        </w:tc>
        <w:tc>
          <w:tcPr>
            <w:tcW w:w="419" w:type="pct"/>
            <w:vAlign w:val="center"/>
          </w:tcPr>
          <w:p w14:paraId="6DF08D9A" w14:textId="5ED1B421" w:rsidR="00C15EA6" w:rsidRPr="003B059B" w:rsidRDefault="00C15EA6" w:rsidP="00C15EA6">
            <w:pPr>
              <w:jc w:val="center"/>
              <w:rPr>
                <w:rFonts w:ascii="Arial" w:eastAsia="MS Mincho" w:hAnsi="Arial" w:cs="Arial"/>
                <w:b/>
                <w:sz w:val="16"/>
                <w:szCs w:val="16"/>
              </w:rPr>
            </w:pPr>
            <w:r>
              <w:rPr>
                <w:rFonts w:ascii="Arial" w:eastAsia="MS Mincho" w:hAnsi="Arial" w:cs="Arial"/>
                <w:b/>
                <w:sz w:val="16"/>
                <w:szCs w:val="16"/>
              </w:rPr>
              <w:t>CUMPLE</w:t>
            </w:r>
          </w:p>
        </w:tc>
        <w:tc>
          <w:tcPr>
            <w:tcW w:w="554" w:type="pct"/>
            <w:vAlign w:val="center"/>
          </w:tcPr>
          <w:p w14:paraId="38BF61D1" w14:textId="5B14C6E9" w:rsidR="00C15EA6" w:rsidRPr="003B059B" w:rsidRDefault="00C15EA6" w:rsidP="00C15EA6">
            <w:pPr>
              <w:jc w:val="center"/>
              <w:rPr>
                <w:rFonts w:ascii="Arial" w:eastAsia="MS Mincho" w:hAnsi="Arial" w:cs="Arial"/>
                <w:b/>
                <w:sz w:val="16"/>
                <w:szCs w:val="16"/>
              </w:rPr>
            </w:pPr>
            <w:r>
              <w:rPr>
                <w:rFonts w:ascii="Arial" w:eastAsia="MS Mincho" w:hAnsi="Arial" w:cs="Arial"/>
                <w:b/>
                <w:sz w:val="16"/>
                <w:szCs w:val="16"/>
              </w:rPr>
              <w:t>NO CUMPLE</w:t>
            </w:r>
          </w:p>
        </w:tc>
      </w:tr>
      <w:tr w:rsidR="00C15EA6" w:rsidRPr="003B059B" w14:paraId="65B7F805" w14:textId="21185D27" w:rsidTr="7B62DA10">
        <w:trPr>
          <w:trHeight w:val="132"/>
        </w:trPr>
        <w:tc>
          <w:tcPr>
            <w:tcW w:w="282" w:type="pct"/>
            <w:vAlign w:val="center"/>
          </w:tcPr>
          <w:p w14:paraId="2163ECAF" w14:textId="77777777" w:rsidR="00C15EA6" w:rsidRPr="003B059B" w:rsidRDefault="00C15EA6">
            <w:pPr>
              <w:numPr>
                <w:ilvl w:val="0"/>
                <w:numId w:val="35"/>
              </w:numPr>
              <w:contextualSpacing/>
              <w:jc w:val="center"/>
              <w:rPr>
                <w:rFonts w:ascii="Arial" w:hAnsi="Arial" w:cs="Arial"/>
                <w:sz w:val="16"/>
                <w:szCs w:val="16"/>
              </w:rPr>
            </w:pPr>
          </w:p>
        </w:tc>
        <w:tc>
          <w:tcPr>
            <w:tcW w:w="787" w:type="pct"/>
            <w:vAlign w:val="center"/>
          </w:tcPr>
          <w:p w14:paraId="117BB6D7" w14:textId="77777777" w:rsidR="00C15EA6" w:rsidRPr="003B059B" w:rsidRDefault="00C15EA6" w:rsidP="009F2081">
            <w:pPr>
              <w:spacing w:after="0"/>
              <w:jc w:val="center"/>
              <w:rPr>
                <w:rFonts w:ascii="Arial" w:eastAsia="MS Mincho" w:hAnsi="Arial" w:cs="Arial"/>
                <w:b/>
                <w:bCs/>
                <w:sz w:val="16"/>
                <w:szCs w:val="16"/>
              </w:rPr>
            </w:pPr>
            <w:r w:rsidRPr="003B059B">
              <w:rPr>
                <w:rFonts w:ascii="Arial" w:eastAsia="MS Mincho" w:hAnsi="Arial" w:cs="Arial"/>
                <w:b/>
                <w:bCs/>
                <w:sz w:val="16"/>
                <w:szCs w:val="16"/>
              </w:rPr>
              <w:t>TRASLADOS</w:t>
            </w:r>
          </w:p>
          <w:p w14:paraId="52221199" w14:textId="77777777" w:rsidR="00C15EA6" w:rsidRPr="003B059B" w:rsidRDefault="00C15EA6" w:rsidP="009F2081">
            <w:pPr>
              <w:spacing w:after="0"/>
              <w:jc w:val="center"/>
              <w:rPr>
                <w:rFonts w:ascii="Arial" w:eastAsia="MS Mincho" w:hAnsi="Arial" w:cs="Arial"/>
                <w:sz w:val="16"/>
                <w:szCs w:val="16"/>
              </w:rPr>
            </w:pPr>
            <w:r w:rsidRPr="003B059B">
              <w:rPr>
                <w:rFonts w:ascii="Arial" w:eastAsia="MS Mincho" w:hAnsi="Arial" w:cs="Arial"/>
                <w:b/>
                <w:bCs/>
                <w:sz w:val="16"/>
                <w:szCs w:val="16"/>
              </w:rPr>
              <w:t>DEL CUERPO</w:t>
            </w:r>
          </w:p>
        </w:tc>
        <w:tc>
          <w:tcPr>
            <w:tcW w:w="2958" w:type="pct"/>
            <w:vAlign w:val="center"/>
          </w:tcPr>
          <w:p w14:paraId="0009FCF8"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Son aquellos necesarios para el transporte del cuerpo donde incluye los traslados a la morgue, aeropuerto, laboratorio, sitio de velación y demás que sean necesarios.</w:t>
            </w:r>
          </w:p>
          <w:p w14:paraId="1A3A562A" w14:textId="4DFABEEB"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 xml:space="preserve">El traslado debe hacerse en vehículos </w:t>
            </w:r>
            <w:r w:rsidR="008C4E98">
              <w:rPr>
                <w:rFonts w:ascii="Arial" w:eastAsia="MS Mincho" w:hAnsi="Arial" w:cs="Arial"/>
                <w:sz w:val="16"/>
                <w:szCs w:val="16"/>
              </w:rPr>
              <w:t>modelo 2022</w:t>
            </w:r>
            <w:r w:rsidR="009B1672">
              <w:rPr>
                <w:rFonts w:ascii="Arial" w:eastAsia="MS Mincho" w:hAnsi="Arial" w:cs="Arial"/>
                <w:sz w:val="16"/>
                <w:szCs w:val="16"/>
              </w:rPr>
              <w:t xml:space="preserve"> o superior,</w:t>
            </w:r>
            <w:r w:rsidR="008C4E98">
              <w:rPr>
                <w:rFonts w:ascii="Arial" w:eastAsia="MS Mincho" w:hAnsi="Arial" w:cs="Arial"/>
                <w:sz w:val="16"/>
                <w:szCs w:val="16"/>
              </w:rPr>
              <w:t xml:space="preserve"> </w:t>
            </w:r>
            <w:r w:rsidRPr="003B059B">
              <w:rPr>
                <w:rFonts w:ascii="Arial" w:eastAsia="MS Mincho" w:hAnsi="Arial" w:cs="Arial"/>
                <w:sz w:val="16"/>
                <w:szCs w:val="16"/>
              </w:rPr>
              <w:t xml:space="preserve">en perfecto estado de funcionamiento y presentación, vehículos </w:t>
            </w:r>
            <w:r w:rsidR="00E615FC" w:rsidRPr="005423D2">
              <w:rPr>
                <w:rFonts w:ascii="Arial" w:eastAsia="MS Mincho" w:hAnsi="Arial" w:cs="Arial"/>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sidRPr="003B059B">
              <w:rPr>
                <w:rFonts w:ascii="Arial" w:eastAsia="MS Mincho" w:hAnsi="Arial" w:cs="Arial"/>
                <w:sz w:val="16"/>
                <w:szCs w:val="16"/>
              </w:rPr>
              <w:t>, buscando siempre minimizar el riesgo biológico inherente a esta actividad.</w:t>
            </w:r>
          </w:p>
          <w:p w14:paraId="4B085935"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El contratista que se derive del presente proceso deberá transportar el féretro dentro del territorio nacional e internacional desde el sitio donde fallece, hasta el lugar donde se va a realizar la inhumación o cremación (destino final), los cuales pueden ser terrestres, fluviales o aéreos cumpliendo siempre con las disposiciones de sanidad portuaria tales como embalaje, el cual debe estar cubierto con material impermeable como plástico o cobertores de lona; en su defecto y de acuerdo a disposiciones locales se trasladara en cajas metálicas, cumpliendo con las revisiones de sanidad.</w:t>
            </w:r>
          </w:p>
          <w:p w14:paraId="1A53267C"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Dar cumplimiento a lo establecido en el Artículo 529 de la Ley 9 de 1979 “</w:t>
            </w:r>
            <w:r w:rsidRPr="003B059B">
              <w:rPr>
                <w:rFonts w:ascii="Arial" w:eastAsia="MS Mincho" w:hAnsi="Arial" w:cs="Arial"/>
                <w:i/>
                <w:sz w:val="16"/>
                <w:szCs w:val="16"/>
              </w:rPr>
              <w:t>Por la cual se dictan Medidas Sanitarias</w:t>
            </w:r>
            <w:r w:rsidRPr="003B059B">
              <w:rPr>
                <w:rFonts w:ascii="Arial" w:eastAsia="MS Mincho" w:hAnsi="Arial" w:cs="Arial"/>
                <w:sz w:val="16"/>
                <w:szCs w:val="16"/>
              </w:rPr>
              <w:t xml:space="preserve">”, dentro del cual el Ministerio de Salud deberá: </w:t>
            </w:r>
          </w:p>
          <w:p w14:paraId="02F8175A"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Determinar los requisitos generales que se deberán cumplir cuando el traslado se haga dentro del territorio nacional y particularmente, en este mismo caso, aquellos relacionados con la preservación de los cadáveres, teniendo en cuenta los siguientes factores:</w:t>
            </w:r>
          </w:p>
          <w:p w14:paraId="594705C6" w14:textId="77777777" w:rsidR="00C15EA6" w:rsidRDefault="00C15EA6">
            <w:pPr>
              <w:pStyle w:val="Prrafodelista"/>
              <w:numPr>
                <w:ilvl w:val="0"/>
                <w:numId w:val="25"/>
              </w:numPr>
              <w:jc w:val="both"/>
              <w:rPr>
                <w:rFonts w:ascii="Arial" w:eastAsia="MS Mincho" w:hAnsi="Arial" w:cs="Arial"/>
                <w:sz w:val="16"/>
                <w:szCs w:val="16"/>
              </w:rPr>
            </w:pPr>
            <w:r w:rsidRPr="00C15EA6">
              <w:rPr>
                <w:rFonts w:ascii="Arial" w:eastAsia="MS Mincho" w:hAnsi="Arial" w:cs="Arial"/>
                <w:sz w:val="16"/>
                <w:szCs w:val="16"/>
              </w:rPr>
              <w:t>Causa de la muerte, debidamente certificada.</w:t>
            </w:r>
          </w:p>
          <w:p w14:paraId="41FF27B0" w14:textId="77777777" w:rsidR="00C15EA6" w:rsidRDefault="00C15EA6">
            <w:pPr>
              <w:pStyle w:val="Prrafodelista"/>
              <w:numPr>
                <w:ilvl w:val="0"/>
                <w:numId w:val="25"/>
              </w:numPr>
              <w:jc w:val="both"/>
              <w:rPr>
                <w:rFonts w:ascii="Arial" w:eastAsia="MS Mincho" w:hAnsi="Arial" w:cs="Arial"/>
                <w:sz w:val="16"/>
                <w:szCs w:val="16"/>
              </w:rPr>
            </w:pPr>
            <w:r w:rsidRPr="00C15EA6">
              <w:rPr>
                <w:rFonts w:ascii="Arial" w:eastAsia="MS Mincho" w:hAnsi="Arial" w:cs="Arial"/>
                <w:sz w:val="16"/>
                <w:szCs w:val="16"/>
              </w:rPr>
              <w:t>Tiempo del traslado con relación a la hora de la muerte.</w:t>
            </w:r>
          </w:p>
          <w:p w14:paraId="77BACEBD" w14:textId="77777777" w:rsidR="00C15EA6" w:rsidRDefault="00C15EA6">
            <w:pPr>
              <w:pStyle w:val="Prrafodelista"/>
              <w:numPr>
                <w:ilvl w:val="0"/>
                <w:numId w:val="25"/>
              </w:numPr>
              <w:jc w:val="both"/>
              <w:rPr>
                <w:rFonts w:ascii="Arial" w:eastAsia="MS Mincho" w:hAnsi="Arial" w:cs="Arial"/>
                <w:sz w:val="16"/>
                <w:szCs w:val="16"/>
              </w:rPr>
            </w:pPr>
            <w:r w:rsidRPr="00C15EA6">
              <w:rPr>
                <w:rFonts w:ascii="Arial" w:eastAsia="MS Mincho" w:hAnsi="Arial" w:cs="Arial"/>
                <w:sz w:val="16"/>
                <w:szCs w:val="16"/>
              </w:rPr>
              <w:t>Duración del traslado.</w:t>
            </w:r>
          </w:p>
          <w:p w14:paraId="5DE00857" w14:textId="77777777" w:rsidR="00C15EA6" w:rsidRDefault="00C15EA6">
            <w:pPr>
              <w:pStyle w:val="Prrafodelista"/>
              <w:numPr>
                <w:ilvl w:val="0"/>
                <w:numId w:val="25"/>
              </w:numPr>
              <w:jc w:val="both"/>
              <w:rPr>
                <w:rFonts w:ascii="Arial" w:eastAsia="MS Mincho" w:hAnsi="Arial" w:cs="Arial"/>
                <w:sz w:val="16"/>
                <w:szCs w:val="16"/>
              </w:rPr>
            </w:pPr>
            <w:r w:rsidRPr="00C15EA6">
              <w:rPr>
                <w:rFonts w:ascii="Arial" w:eastAsia="MS Mincho" w:hAnsi="Arial" w:cs="Arial"/>
                <w:sz w:val="16"/>
                <w:szCs w:val="16"/>
              </w:rPr>
              <w:t>Medios de transporte del cadáver, y</w:t>
            </w:r>
          </w:p>
          <w:p w14:paraId="769DE29C" w14:textId="599C57C5" w:rsidR="00C15EA6" w:rsidRPr="00C15EA6" w:rsidRDefault="00C15EA6">
            <w:pPr>
              <w:pStyle w:val="Prrafodelista"/>
              <w:numPr>
                <w:ilvl w:val="0"/>
                <w:numId w:val="25"/>
              </w:numPr>
              <w:jc w:val="both"/>
              <w:rPr>
                <w:rFonts w:ascii="Arial" w:eastAsia="MS Mincho" w:hAnsi="Arial" w:cs="Arial"/>
                <w:sz w:val="16"/>
                <w:szCs w:val="16"/>
              </w:rPr>
            </w:pPr>
            <w:r w:rsidRPr="00C15EA6">
              <w:rPr>
                <w:rFonts w:ascii="Arial" w:eastAsia="MS Mincho" w:hAnsi="Arial" w:cs="Arial"/>
                <w:sz w:val="16"/>
                <w:szCs w:val="16"/>
              </w:rPr>
              <w:t>Condiciones climatológicas del lugar de defunción, de las regiones de tránsito y del lugar del destino que puedan influir en el desarrollo de los fenómenos de putrefacción.</w:t>
            </w:r>
          </w:p>
          <w:p w14:paraId="614FE031" w14:textId="77777777" w:rsidR="00C15EA6" w:rsidRDefault="00C15EA6" w:rsidP="009F2081">
            <w:pPr>
              <w:jc w:val="both"/>
              <w:rPr>
                <w:rFonts w:ascii="Arial" w:eastAsia="MS Mincho" w:hAnsi="Arial" w:cs="Arial"/>
                <w:sz w:val="16"/>
                <w:szCs w:val="16"/>
              </w:rPr>
            </w:pPr>
          </w:p>
          <w:p w14:paraId="2A5C58D1" w14:textId="76ACE165"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lastRenderedPageBreak/>
              <w:t>El futuro contratista deberá cumplir con los convenios internacionales existentes, con relación a los sistemas de preservación de cadáveres cuando el traslado del cadáver se realice fuera de los límites de la nación.</w:t>
            </w:r>
          </w:p>
          <w:p w14:paraId="33C81CCC"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Fijar los requisitos que deberán cumplir las personas y establecimientos autorizables para el embalsamiento de cadáveres y determinar cuáles son las técnicas más adecuadas.</w:t>
            </w:r>
          </w:p>
          <w:p w14:paraId="1F0593E8"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El futuro contratista deberá dar cumplimiento a las normas establecidas en los convenios internacionales, con relación a las condiciones que se establezcan en cuanto al número, material de fabricación y hermetismo deberán llenar los ataúdes y los embalajes de éstos cuando el traslado se haga fuera del país.</w:t>
            </w:r>
          </w:p>
          <w:p w14:paraId="3407DDEF"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Cumplir con las normas, reglamentos y condiciones de tránsito estipuladas por el Ministerio de Trasporte para los vehículos destinados al traslado de cadáveres.</w:t>
            </w:r>
          </w:p>
          <w:p w14:paraId="2CD9EB93"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Cumplir con los requisitos de orden sanitario, que se deben diligenciar ante los consulados de la nación para que éstos puedan autorizar el traslado de cadáveres hacia el país, reglamentando la constatación correspondiente por parte de las Autoridades de Sanidad portuaria.</w:t>
            </w:r>
          </w:p>
          <w:p w14:paraId="3F2F2066"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Nota:  El Contratista se encargará de realizar el traslado seguro del cofre o féretro al descargarlo de los vehículos, en salas de velación y destinos finales.</w:t>
            </w:r>
          </w:p>
          <w:p w14:paraId="0DFAB32A" w14:textId="77777777" w:rsidR="00C15EA6" w:rsidRPr="003B059B" w:rsidRDefault="00C15EA6" w:rsidP="009F2081">
            <w:pPr>
              <w:jc w:val="both"/>
              <w:rPr>
                <w:rFonts w:ascii="Arial" w:eastAsia="MS Mincho" w:hAnsi="Arial" w:cs="Arial"/>
                <w:sz w:val="16"/>
                <w:szCs w:val="16"/>
              </w:rPr>
            </w:pPr>
            <w:r w:rsidRPr="004D53DF">
              <w:rPr>
                <w:rFonts w:ascii="Arial" w:eastAsia="MS Mincho" w:hAnsi="Arial" w:cs="Arial"/>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4D53DF">
              <w:rPr>
                <w:rFonts w:ascii="Arial" w:hAnsi="Arial" w:cs="Arial"/>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19" w:type="pct"/>
          </w:tcPr>
          <w:p w14:paraId="6D125416" w14:textId="77777777" w:rsidR="00C15EA6" w:rsidRPr="003B059B" w:rsidRDefault="00C15EA6" w:rsidP="009F2081">
            <w:pPr>
              <w:jc w:val="both"/>
              <w:rPr>
                <w:rFonts w:ascii="Arial" w:eastAsia="MS Mincho" w:hAnsi="Arial" w:cs="Arial"/>
                <w:sz w:val="16"/>
                <w:szCs w:val="16"/>
              </w:rPr>
            </w:pPr>
          </w:p>
        </w:tc>
        <w:tc>
          <w:tcPr>
            <w:tcW w:w="554" w:type="pct"/>
          </w:tcPr>
          <w:p w14:paraId="3EBA6CEC" w14:textId="77777777" w:rsidR="00C15EA6" w:rsidRPr="003B059B" w:rsidRDefault="00C15EA6" w:rsidP="009F2081">
            <w:pPr>
              <w:jc w:val="both"/>
              <w:rPr>
                <w:rFonts w:ascii="Arial" w:eastAsia="MS Mincho" w:hAnsi="Arial" w:cs="Arial"/>
                <w:sz w:val="16"/>
                <w:szCs w:val="16"/>
              </w:rPr>
            </w:pPr>
          </w:p>
        </w:tc>
      </w:tr>
      <w:tr w:rsidR="00C15EA6" w:rsidRPr="003B059B" w14:paraId="0390BABC" w14:textId="10F165B7" w:rsidTr="7B62DA10">
        <w:tc>
          <w:tcPr>
            <w:tcW w:w="282" w:type="pct"/>
            <w:vAlign w:val="center"/>
          </w:tcPr>
          <w:p w14:paraId="5DB2C6A2" w14:textId="77777777" w:rsidR="00C15EA6" w:rsidRPr="003B059B" w:rsidRDefault="00C15EA6">
            <w:pPr>
              <w:numPr>
                <w:ilvl w:val="0"/>
                <w:numId w:val="35"/>
              </w:numPr>
              <w:contextualSpacing/>
              <w:jc w:val="center"/>
              <w:rPr>
                <w:rFonts w:ascii="Arial" w:hAnsi="Arial" w:cs="Arial"/>
                <w:sz w:val="16"/>
                <w:szCs w:val="16"/>
              </w:rPr>
            </w:pPr>
          </w:p>
        </w:tc>
        <w:tc>
          <w:tcPr>
            <w:tcW w:w="787" w:type="pct"/>
            <w:vAlign w:val="center"/>
          </w:tcPr>
          <w:p w14:paraId="2E7B277E" w14:textId="77777777" w:rsidR="00C15EA6" w:rsidRPr="003B059B" w:rsidRDefault="00C15EA6" w:rsidP="009F2081">
            <w:pPr>
              <w:jc w:val="center"/>
              <w:rPr>
                <w:rFonts w:ascii="Arial" w:eastAsia="MS Mincho" w:hAnsi="Arial" w:cs="Arial"/>
                <w:sz w:val="16"/>
                <w:szCs w:val="16"/>
              </w:rPr>
            </w:pPr>
          </w:p>
          <w:p w14:paraId="45A6E32A" w14:textId="77777777" w:rsidR="00C15EA6" w:rsidRPr="003B059B" w:rsidRDefault="00C15EA6" w:rsidP="009F2081">
            <w:pPr>
              <w:jc w:val="center"/>
              <w:rPr>
                <w:rFonts w:ascii="Arial" w:eastAsia="MS Mincho" w:hAnsi="Arial" w:cs="Arial"/>
                <w:b/>
                <w:bCs/>
                <w:sz w:val="16"/>
                <w:szCs w:val="16"/>
              </w:rPr>
            </w:pPr>
            <w:r w:rsidRPr="003B059B">
              <w:rPr>
                <w:rFonts w:ascii="Arial" w:eastAsia="MS Mincho" w:hAnsi="Arial" w:cs="Arial"/>
                <w:b/>
                <w:bCs/>
                <w:sz w:val="16"/>
                <w:szCs w:val="16"/>
              </w:rPr>
              <w:t>TANATOPRAXIA</w:t>
            </w:r>
          </w:p>
          <w:p w14:paraId="2E65ACA8" w14:textId="77777777" w:rsidR="00C15EA6" w:rsidRPr="003B059B" w:rsidRDefault="00C15EA6" w:rsidP="009F2081">
            <w:pPr>
              <w:jc w:val="center"/>
              <w:rPr>
                <w:rFonts w:ascii="Arial" w:eastAsia="MS Mincho" w:hAnsi="Arial" w:cs="Arial"/>
                <w:sz w:val="16"/>
                <w:szCs w:val="16"/>
              </w:rPr>
            </w:pPr>
          </w:p>
        </w:tc>
        <w:tc>
          <w:tcPr>
            <w:tcW w:w="2958" w:type="pct"/>
            <w:vAlign w:val="center"/>
          </w:tcPr>
          <w:p w14:paraId="0D9D802D"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El proponente debe garantizar la calidad del procedimiento de la tanatopraxia en el cual es el conjunto de prácticas que se realizan sobre un cadáver, desarrollando y aplicando métodos tanto para su higienización, conservación, embalsamamiento, restauración, reconstrucción y cuidado estético del cadáver, para que tenga el aspecto más natural de presentación del cuerpo; de acuerdo a las normas sanitarias establecidas para tal fin en la Resolución 5194 de 2010 del Ministerio de la Protección Social y de conformidad con las normas legales vigentes además de lo dispuesto por la autoridad competente.</w:t>
            </w:r>
          </w:p>
          <w:p w14:paraId="6E4AFB56" w14:textId="77777777" w:rsidR="00C15EA6" w:rsidRDefault="00C15EA6" w:rsidP="009F2081">
            <w:pPr>
              <w:jc w:val="both"/>
              <w:rPr>
                <w:rFonts w:ascii="Arial" w:eastAsia="MS Mincho" w:hAnsi="Arial" w:cs="Arial"/>
                <w:sz w:val="16"/>
                <w:szCs w:val="16"/>
              </w:rPr>
            </w:pPr>
            <w:r w:rsidRPr="003B059B">
              <w:rPr>
                <w:rFonts w:ascii="Arial" w:eastAsia="MS Mincho" w:hAnsi="Arial" w:cs="Arial"/>
                <w:sz w:val="16"/>
                <w:szCs w:val="16"/>
              </w:rPr>
              <w:t>Se debe garantizar por parte del oferente la preservación del cadáver, revisando cuantas veces sea necesario que se cumpla con la condición durante la prestación del servicio, desplazamiento y destino final.</w:t>
            </w:r>
          </w:p>
          <w:p w14:paraId="4D990CE6" w14:textId="77777777" w:rsidR="00C15EA6" w:rsidRPr="003B059B" w:rsidRDefault="00C15EA6" w:rsidP="009F2081">
            <w:pPr>
              <w:jc w:val="both"/>
              <w:rPr>
                <w:rFonts w:ascii="Arial" w:eastAsia="MS Mincho" w:hAnsi="Arial" w:cs="Arial"/>
                <w:sz w:val="16"/>
                <w:szCs w:val="16"/>
              </w:rPr>
            </w:pPr>
            <w:r w:rsidRPr="004D53DF">
              <w:rPr>
                <w:rFonts w:ascii="Arial" w:eastAsia="MS Mincho" w:hAnsi="Arial" w:cs="Arial"/>
                <w:sz w:val="16"/>
                <w:szCs w:val="16"/>
              </w:rPr>
              <w:t>Así mismo, el contratista garantizará las condiciones sanitarias como elementos de protección personal del personal que realiza el traslado y manipulación del cadáver.</w:t>
            </w:r>
          </w:p>
        </w:tc>
        <w:tc>
          <w:tcPr>
            <w:tcW w:w="419" w:type="pct"/>
          </w:tcPr>
          <w:p w14:paraId="3114D255" w14:textId="77777777" w:rsidR="00C15EA6" w:rsidRPr="003B059B" w:rsidRDefault="00C15EA6" w:rsidP="009F2081">
            <w:pPr>
              <w:jc w:val="both"/>
              <w:rPr>
                <w:rFonts w:ascii="Arial" w:eastAsia="MS Mincho" w:hAnsi="Arial" w:cs="Arial"/>
                <w:sz w:val="16"/>
                <w:szCs w:val="16"/>
              </w:rPr>
            </w:pPr>
          </w:p>
        </w:tc>
        <w:tc>
          <w:tcPr>
            <w:tcW w:w="554" w:type="pct"/>
          </w:tcPr>
          <w:p w14:paraId="17D7D801" w14:textId="77777777" w:rsidR="00C15EA6" w:rsidRPr="003B059B" w:rsidRDefault="00C15EA6" w:rsidP="009F2081">
            <w:pPr>
              <w:jc w:val="both"/>
              <w:rPr>
                <w:rFonts w:ascii="Arial" w:eastAsia="MS Mincho" w:hAnsi="Arial" w:cs="Arial"/>
                <w:sz w:val="16"/>
                <w:szCs w:val="16"/>
              </w:rPr>
            </w:pPr>
          </w:p>
        </w:tc>
      </w:tr>
      <w:tr w:rsidR="00C15EA6" w:rsidRPr="003B059B" w14:paraId="322B40FD" w14:textId="4E864C85" w:rsidTr="7B62DA10">
        <w:trPr>
          <w:trHeight w:val="427"/>
        </w:trPr>
        <w:tc>
          <w:tcPr>
            <w:tcW w:w="282" w:type="pct"/>
            <w:vAlign w:val="center"/>
          </w:tcPr>
          <w:p w14:paraId="62587657" w14:textId="77777777" w:rsidR="00C15EA6" w:rsidRPr="003B059B" w:rsidRDefault="00C15EA6">
            <w:pPr>
              <w:numPr>
                <w:ilvl w:val="0"/>
                <w:numId w:val="35"/>
              </w:numPr>
              <w:contextualSpacing/>
              <w:jc w:val="center"/>
              <w:rPr>
                <w:rFonts w:ascii="Arial" w:hAnsi="Arial" w:cs="Arial"/>
                <w:sz w:val="16"/>
                <w:szCs w:val="16"/>
              </w:rPr>
            </w:pPr>
          </w:p>
        </w:tc>
        <w:tc>
          <w:tcPr>
            <w:tcW w:w="787" w:type="pct"/>
            <w:vAlign w:val="center"/>
          </w:tcPr>
          <w:p w14:paraId="76C0E2B6" w14:textId="77777777" w:rsidR="00C15EA6" w:rsidRPr="003B059B" w:rsidRDefault="00C15EA6" w:rsidP="009F2081">
            <w:pPr>
              <w:jc w:val="center"/>
              <w:rPr>
                <w:rFonts w:ascii="Arial" w:eastAsia="MS Mincho" w:hAnsi="Arial" w:cs="Arial"/>
                <w:b/>
                <w:bCs/>
                <w:sz w:val="16"/>
                <w:szCs w:val="16"/>
              </w:rPr>
            </w:pPr>
            <w:r w:rsidRPr="003B059B">
              <w:rPr>
                <w:rFonts w:ascii="Arial" w:eastAsia="MS Mincho" w:hAnsi="Arial" w:cs="Arial"/>
                <w:b/>
                <w:bCs/>
                <w:sz w:val="16"/>
                <w:szCs w:val="16"/>
              </w:rPr>
              <w:t>TANATOESTÉTICA</w:t>
            </w:r>
          </w:p>
        </w:tc>
        <w:tc>
          <w:tcPr>
            <w:tcW w:w="2958" w:type="pct"/>
            <w:vAlign w:val="center"/>
          </w:tcPr>
          <w:p w14:paraId="60C64AAA"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Se realiza por solicitud de la familia o el encargado del cuerpo, que corresponde al maquillaje y peluquería para conseguir que el fallecido muestre la mejor imagen posible.</w:t>
            </w:r>
          </w:p>
        </w:tc>
        <w:tc>
          <w:tcPr>
            <w:tcW w:w="419" w:type="pct"/>
          </w:tcPr>
          <w:p w14:paraId="52606F73" w14:textId="77777777" w:rsidR="00C15EA6" w:rsidRPr="003B059B" w:rsidRDefault="00C15EA6" w:rsidP="009F2081">
            <w:pPr>
              <w:jc w:val="both"/>
              <w:rPr>
                <w:rFonts w:ascii="Arial" w:eastAsia="MS Mincho" w:hAnsi="Arial" w:cs="Arial"/>
                <w:sz w:val="16"/>
                <w:szCs w:val="16"/>
              </w:rPr>
            </w:pPr>
          </w:p>
        </w:tc>
        <w:tc>
          <w:tcPr>
            <w:tcW w:w="554" w:type="pct"/>
          </w:tcPr>
          <w:p w14:paraId="11325FF6" w14:textId="77777777" w:rsidR="00C15EA6" w:rsidRPr="003B059B" w:rsidRDefault="00C15EA6" w:rsidP="009F2081">
            <w:pPr>
              <w:jc w:val="both"/>
              <w:rPr>
                <w:rFonts w:ascii="Arial" w:eastAsia="MS Mincho" w:hAnsi="Arial" w:cs="Arial"/>
                <w:sz w:val="16"/>
                <w:szCs w:val="16"/>
              </w:rPr>
            </w:pPr>
          </w:p>
        </w:tc>
      </w:tr>
      <w:tr w:rsidR="00C15EA6" w:rsidRPr="003B059B" w14:paraId="4750EABE" w14:textId="54982B72" w:rsidTr="7B62DA10">
        <w:trPr>
          <w:trHeight w:val="411"/>
        </w:trPr>
        <w:tc>
          <w:tcPr>
            <w:tcW w:w="282" w:type="pct"/>
            <w:vAlign w:val="center"/>
          </w:tcPr>
          <w:p w14:paraId="4068EC99" w14:textId="77777777" w:rsidR="00C15EA6" w:rsidRPr="003B059B" w:rsidRDefault="00C15EA6">
            <w:pPr>
              <w:numPr>
                <w:ilvl w:val="0"/>
                <w:numId w:val="35"/>
              </w:numPr>
              <w:contextualSpacing/>
              <w:jc w:val="center"/>
              <w:rPr>
                <w:rFonts w:ascii="Arial" w:hAnsi="Arial" w:cs="Arial"/>
                <w:sz w:val="16"/>
                <w:szCs w:val="16"/>
              </w:rPr>
            </w:pPr>
          </w:p>
        </w:tc>
        <w:tc>
          <w:tcPr>
            <w:tcW w:w="787" w:type="pct"/>
            <w:vAlign w:val="center"/>
          </w:tcPr>
          <w:p w14:paraId="14497663" w14:textId="77777777" w:rsidR="00C15EA6" w:rsidRPr="003B059B" w:rsidRDefault="00C15EA6" w:rsidP="009F2081">
            <w:pPr>
              <w:jc w:val="center"/>
              <w:rPr>
                <w:rFonts w:ascii="Arial" w:eastAsia="MS Mincho" w:hAnsi="Arial" w:cs="Arial"/>
                <w:b/>
                <w:bCs/>
                <w:sz w:val="16"/>
                <w:szCs w:val="16"/>
              </w:rPr>
            </w:pPr>
            <w:r w:rsidRPr="003B059B">
              <w:rPr>
                <w:rFonts w:ascii="Arial" w:eastAsia="MS Mincho" w:hAnsi="Arial" w:cs="Arial"/>
                <w:b/>
                <w:bCs/>
                <w:sz w:val="16"/>
                <w:szCs w:val="16"/>
              </w:rPr>
              <w:t>COFRE, ATAÚD O FÉRETRO</w:t>
            </w:r>
          </w:p>
        </w:tc>
        <w:tc>
          <w:tcPr>
            <w:tcW w:w="2958" w:type="pct"/>
            <w:vAlign w:val="center"/>
          </w:tcPr>
          <w:p w14:paraId="614F6E68" w14:textId="77777777" w:rsidR="00C15EA6" w:rsidRPr="003B059B" w:rsidRDefault="00C15EA6" w:rsidP="009F2081">
            <w:pPr>
              <w:jc w:val="both"/>
              <w:rPr>
                <w:rFonts w:ascii="Arial" w:hAnsi="Arial" w:cs="Arial"/>
                <w:sz w:val="16"/>
                <w:szCs w:val="16"/>
              </w:rPr>
            </w:pPr>
            <w:r w:rsidRPr="003B059B">
              <w:rPr>
                <w:rFonts w:ascii="Arial" w:hAnsi="Arial" w:cs="Arial"/>
                <w:sz w:val="16"/>
                <w:szCs w:val="16"/>
              </w:rPr>
              <w:t>Cofres, ataúdes o féretros de gama media, media tapa en vidrio - cobertura a nivel nacional – especificaciones técnicas</w:t>
            </w:r>
          </w:p>
          <w:p w14:paraId="3F4B7FB2" w14:textId="77777777" w:rsidR="00C15EA6" w:rsidRPr="003B059B" w:rsidRDefault="00C15EA6">
            <w:pPr>
              <w:numPr>
                <w:ilvl w:val="0"/>
                <w:numId w:val="23"/>
              </w:numPr>
              <w:ind w:left="349" w:hanging="349"/>
              <w:contextualSpacing/>
              <w:jc w:val="both"/>
              <w:rPr>
                <w:rFonts w:ascii="Arial" w:hAnsi="Arial" w:cs="Arial"/>
                <w:sz w:val="16"/>
                <w:szCs w:val="16"/>
              </w:rPr>
            </w:pPr>
            <w:r w:rsidRPr="003B059B">
              <w:rPr>
                <w:rFonts w:ascii="Arial" w:hAnsi="Arial" w:cs="Arial"/>
                <w:sz w:val="16"/>
                <w:szCs w:val="16"/>
              </w:rPr>
              <w:t xml:space="preserve">Medidas: Largo: Entre 190 a 200 </w:t>
            </w:r>
            <w:r w:rsidRPr="003B059B">
              <w:rPr>
                <w:rFonts w:ascii="Arial" w:eastAsia="MS Mincho" w:hAnsi="Arial" w:cs="Arial"/>
                <w:sz w:val="16"/>
                <w:szCs w:val="16"/>
              </w:rPr>
              <w:t>centímetros</w:t>
            </w:r>
            <w:r w:rsidRPr="003B059B">
              <w:rPr>
                <w:rFonts w:ascii="Arial" w:hAnsi="Arial" w:cs="Arial"/>
                <w:sz w:val="16"/>
                <w:szCs w:val="16"/>
              </w:rPr>
              <w:t xml:space="preserve">. </w:t>
            </w:r>
          </w:p>
          <w:p w14:paraId="4E6EA96D" w14:textId="77777777" w:rsidR="00C15EA6" w:rsidRPr="003B059B" w:rsidRDefault="00C15EA6">
            <w:pPr>
              <w:numPr>
                <w:ilvl w:val="0"/>
                <w:numId w:val="23"/>
              </w:numPr>
              <w:ind w:left="349" w:hanging="349"/>
              <w:contextualSpacing/>
              <w:jc w:val="both"/>
              <w:rPr>
                <w:rFonts w:ascii="Arial" w:eastAsia="MS Mincho" w:hAnsi="Arial" w:cs="Arial"/>
                <w:sz w:val="16"/>
                <w:szCs w:val="16"/>
              </w:rPr>
            </w:pPr>
            <w:r w:rsidRPr="003B059B">
              <w:rPr>
                <w:rFonts w:ascii="Arial" w:eastAsia="MS Mincho" w:hAnsi="Arial" w:cs="Arial"/>
                <w:sz w:val="16"/>
                <w:szCs w:val="16"/>
              </w:rPr>
              <w:t xml:space="preserve">Ancho: Entre 55 a 80 centímetros. </w:t>
            </w:r>
          </w:p>
          <w:p w14:paraId="0666ABAB" w14:textId="77777777" w:rsidR="00C15EA6" w:rsidRPr="003B059B" w:rsidRDefault="00C15EA6">
            <w:pPr>
              <w:numPr>
                <w:ilvl w:val="0"/>
                <w:numId w:val="23"/>
              </w:numPr>
              <w:ind w:left="349" w:hanging="349"/>
              <w:contextualSpacing/>
              <w:jc w:val="both"/>
              <w:rPr>
                <w:rFonts w:ascii="Arial" w:hAnsi="Arial" w:cs="Arial"/>
                <w:sz w:val="16"/>
                <w:szCs w:val="16"/>
              </w:rPr>
            </w:pPr>
            <w:r w:rsidRPr="003B059B">
              <w:rPr>
                <w:rFonts w:ascii="Arial" w:hAnsi="Arial" w:cs="Arial"/>
                <w:sz w:val="16"/>
                <w:szCs w:val="16"/>
              </w:rPr>
              <w:t xml:space="preserve">Alto: Entre 45 a 50 </w:t>
            </w:r>
            <w:r w:rsidRPr="003B059B">
              <w:rPr>
                <w:rFonts w:ascii="Arial" w:eastAsia="MS Mincho" w:hAnsi="Arial" w:cs="Arial"/>
                <w:sz w:val="16"/>
                <w:szCs w:val="16"/>
              </w:rPr>
              <w:t>centímetros</w:t>
            </w:r>
            <w:r w:rsidRPr="003B059B">
              <w:rPr>
                <w:rFonts w:ascii="Arial" w:hAnsi="Arial" w:cs="Arial"/>
                <w:sz w:val="16"/>
                <w:szCs w:val="16"/>
              </w:rPr>
              <w:t xml:space="preserve">. </w:t>
            </w:r>
          </w:p>
          <w:p w14:paraId="2BD47645" w14:textId="77777777" w:rsidR="00C15EA6" w:rsidRPr="003B059B" w:rsidRDefault="00C15EA6">
            <w:pPr>
              <w:numPr>
                <w:ilvl w:val="0"/>
                <w:numId w:val="23"/>
              </w:numPr>
              <w:ind w:left="349" w:hanging="349"/>
              <w:contextualSpacing/>
              <w:jc w:val="both"/>
              <w:rPr>
                <w:rFonts w:ascii="Arial" w:hAnsi="Arial" w:cs="Arial"/>
                <w:sz w:val="16"/>
                <w:szCs w:val="16"/>
              </w:rPr>
            </w:pPr>
            <w:r w:rsidRPr="003B059B">
              <w:rPr>
                <w:rFonts w:ascii="Arial" w:hAnsi="Arial" w:cs="Arial"/>
                <w:sz w:val="16"/>
                <w:szCs w:val="16"/>
              </w:rPr>
              <w:t xml:space="preserve">Materiales: Aglomerados (MDF) y un 3% en madera tratada curada y de plantaciones renovables. </w:t>
            </w:r>
          </w:p>
          <w:p w14:paraId="10CA02EC" w14:textId="77777777" w:rsidR="00C15EA6" w:rsidRPr="003B059B" w:rsidRDefault="00C15EA6">
            <w:pPr>
              <w:numPr>
                <w:ilvl w:val="0"/>
                <w:numId w:val="23"/>
              </w:numPr>
              <w:ind w:left="349" w:hanging="349"/>
              <w:contextualSpacing/>
              <w:jc w:val="both"/>
              <w:rPr>
                <w:rFonts w:ascii="Arial" w:hAnsi="Arial" w:cs="Arial"/>
                <w:sz w:val="16"/>
                <w:szCs w:val="16"/>
              </w:rPr>
            </w:pPr>
            <w:r w:rsidRPr="003B059B">
              <w:rPr>
                <w:rFonts w:ascii="Arial" w:hAnsi="Arial" w:cs="Arial"/>
                <w:sz w:val="16"/>
                <w:szCs w:val="16"/>
              </w:rPr>
              <w:lastRenderedPageBreak/>
              <w:t>Capacidad mínima de Cargue: 200 kilos.</w:t>
            </w:r>
          </w:p>
          <w:p w14:paraId="30DEC0A5" w14:textId="77777777" w:rsidR="00C15EA6" w:rsidRPr="003B059B" w:rsidRDefault="00C15EA6">
            <w:pPr>
              <w:numPr>
                <w:ilvl w:val="0"/>
                <w:numId w:val="23"/>
              </w:numPr>
              <w:ind w:left="349" w:hanging="349"/>
              <w:contextualSpacing/>
              <w:jc w:val="both"/>
              <w:rPr>
                <w:rFonts w:ascii="Arial" w:hAnsi="Arial" w:cs="Arial"/>
                <w:sz w:val="16"/>
                <w:szCs w:val="16"/>
              </w:rPr>
            </w:pPr>
            <w:r w:rsidRPr="003B059B">
              <w:rPr>
                <w:rFonts w:ascii="Arial" w:hAnsi="Arial" w:cs="Arial"/>
                <w:sz w:val="16"/>
                <w:szCs w:val="16"/>
              </w:rPr>
              <w:t xml:space="preserve">Pinturas: Especiales entonadas por personal calificado. </w:t>
            </w:r>
          </w:p>
          <w:p w14:paraId="6C915A86" w14:textId="77777777" w:rsidR="00C15EA6" w:rsidRPr="003B059B" w:rsidRDefault="00C15EA6">
            <w:pPr>
              <w:numPr>
                <w:ilvl w:val="0"/>
                <w:numId w:val="23"/>
              </w:numPr>
              <w:ind w:left="349" w:hanging="349"/>
              <w:contextualSpacing/>
              <w:jc w:val="both"/>
              <w:rPr>
                <w:rFonts w:ascii="Arial" w:hAnsi="Arial" w:cs="Arial"/>
                <w:sz w:val="16"/>
                <w:szCs w:val="16"/>
              </w:rPr>
            </w:pPr>
            <w:r w:rsidRPr="003B059B">
              <w:rPr>
                <w:rFonts w:ascii="Arial" w:hAnsi="Arial" w:cs="Arial"/>
                <w:sz w:val="16"/>
                <w:szCs w:val="16"/>
              </w:rPr>
              <w:t xml:space="preserve">Colores en acabado </w:t>
            </w:r>
            <w:proofErr w:type="spellStart"/>
            <w:r w:rsidRPr="003B059B">
              <w:rPr>
                <w:rFonts w:ascii="Arial" w:hAnsi="Arial" w:cs="Arial"/>
                <w:sz w:val="16"/>
                <w:szCs w:val="16"/>
              </w:rPr>
              <w:t>semi-mate</w:t>
            </w:r>
            <w:proofErr w:type="spellEnd"/>
            <w:r w:rsidRPr="003B059B">
              <w:rPr>
                <w:rFonts w:ascii="Arial" w:hAnsi="Arial" w:cs="Arial"/>
                <w:sz w:val="16"/>
                <w:szCs w:val="16"/>
              </w:rPr>
              <w:t xml:space="preserve">. </w:t>
            </w:r>
          </w:p>
          <w:p w14:paraId="1F4AA5B1" w14:textId="77777777" w:rsidR="00C15EA6" w:rsidRPr="003B059B" w:rsidRDefault="00C15EA6">
            <w:pPr>
              <w:numPr>
                <w:ilvl w:val="0"/>
                <w:numId w:val="23"/>
              </w:numPr>
              <w:ind w:left="349" w:hanging="349"/>
              <w:contextualSpacing/>
              <w:jc w:val="both"/>
              <w:rPr>
                <w:rFonts w:ascii="Arial" w:eastAsia="MS Mincho" w:hAnsi="Arial" w:cs="Arial"/>
                <w:sz w:val="16"/>
                <w:szCs w:val="16"/>
              </w:rPr>
            </w:pPr>
            <w:r w:rsidRPr="003B059B">
              <w:rPr>
                <w:rFonts w:ascii="Arial" w:hAnsi="Arial" w:cs="Arial"/>
                <w:sz w:val="16"/>
                <w:szCs w:val="16"/>
              </w:rPr>
              <w:t xml:space="preserve">Tapizado: Capitoneado-Acolchado con Seda Brillante Nieve-Cartón especial secante e impermeabilizante, VIDRIO (plano especial para cofre) Transparente, Bouquet, Edredón acolchado, manija (agarradera) en madera de tres secciones por cada lado o larga con tornillo roscado, con tuerca y arandela, herrajes y bisagras doradas. </w:t>
            </w:r>
          </w:p>
          <w:p w14:paraId="0DC33711" w14:textId="77777777" w:rsidR="00C15EA6" w:rsidRPr="003B059B" w:rsidRDefault="00C15EA6" w:rsidP="009F2081">
            <w:pPr>
              <w:ind w:left="349"/>
              <w:contextualSpacing/>
              <w:jc w:val="both"/>
              <w:rPr>
                <w:rFonts w:ascii="Arial" w:hAnsi="Arial" w:cs="Arial"/>
                <w:sz w:val="16"/>
                <w:szCs w:val="16"/>
              </w:rPr>
            </w:pPr>
          </w:p>
          <w:p w14:paraId="152450C2" w14:textId="77777777" w:rsidR="00C15EA6" w:rsidRPr="003B059B" w:rsidRDefault="00C15EA6" w:rsidP="009F2081">
            <w:pPr>
              <w:jc w:val="both"/>
              <w:rPr>
                <w:rFonts w:ascii="Arial" w:hAnsi="Arial" w:cs="Arial"/>
                <w:sz w:val="16"/>
                <w:szCs w:val="16"/>
              </w:rPr>
            </w:pPr>
            <w:r w:rsidRPr="003B059B">
              <w:rPr>
                <w:rFonts w:ascii="Arial" w:hAnsi="Arial" w:cs="Arial"/>
                <w:b/>
                <w:sz w:val="16"/>
                <w:szCs w:val="16"/>
              </w:rPr>
              <w:t>Nota</w:t>
            </w:r>
            <w:r w:rsidRPr="003B059B">
              <w:rPr>
                <w:rFonts w:ascii="Arial" w:hAnsi="Arial" w:cs="Arial"/>
                <w:sz w:val="16"/>
                <w:szCs w:val="16"/>
              </w:rPr>
              <w:t xml:space="preserve">: En los casos donde se requieran Cofre, ataúd o féretro TIPO EXTRA O SUPER EXTRA, por el tamaño del fallecido (estatura, obesidad, etc.), el contratante deberá suministrar un Cofre, ataúd o féretro del tamaño requerido con las mismas características del paquete al cual pertenezca, sin costo adicional. </w:t>
            </w:r>
          </w:p>
          <w:p w14:paraId="2D3AE431" w14:textId="77777777" w:rsidR="00C15EA6" w:rsidRPr="003B059B" w:rsidRDefault="00C15EA6" w:rsidP="009F2081">
            <w:pPr>
              <w:jc w:val="both"/>
              <w:rPr>
                <w:rFonts w:ascii="Arial" w:hAnsi="Arial" w:cs="Arial"/>
                <w:sz w:val="16"/>
                <w:szCs w:val="16"/>
              </w:rPr>
            </w:pPr>
            <w:r w:rsidRPr="003B059B">
              <w:rPr>
                <w:rFonts w:ascii="Arial" w:hAnsi="Arial" w:cs="Arial"/>
                <w:sz w:val="16"/>
                <w:szCs w:val="16"/>
              </w:rPr>
              <w:t>Cuando por algún motivo se presenten desperfectos o daños en los Cofres, ataúdes o féretros, durante los traslados aéreos, fluviales o terrestres, el contratista que se derive del presente proceso, deberá remplazarlo sin ningún costo adicional a la administración. De acuerdo a lo estipulado en la Resolución 5194 de 2010 del Ministerio de la Protección Social.</w:t>
            </w:r>
          </w:p>
        </w:tc>
        <w:tc>
          <w:tcPr>
            <w:tcW w:w="419" w:type="pct"/>
          </w:tcPr>
          <w:p w14:paraId="209A5BE1" w14:textId="77777777" w:rsidR="00C15EA6" w:rsidRPr="003B059B" w:rsidRDefault="00C15EA6" w:rsidP="009F2081">
            <w:pPr>
              <w:jc w:val="both"/>
              <w:rPr>
                <w:rFonts w:ascii="Arial" w:hAnsi="Arial" w:cs="Arial"/>
                <w:sz w:val="16"/>
                <w:szCs w:val="16"/>
              </w:rPr>
            </w:pPr>
          </w:p>
        </w:tc>
        <w:tc>
          <w:tcPr>
            <w:tcW w:w="554" w:type="pct"/>
          </w:tcPr>
          <w:p w14:paraId="6CC78E67" w14:textId="77777777" w:rsidR="00C15EA6" w:rsidRPr="003B059B" w:rsidRDefault="00C15EA6" w:rsidP="009F2081">
            <w:pPr>
              <w:jc w:val="both"/>
              <w:rPr>
                <w:rFonts w:ascii="Arial" w:hAnsi="Arial" w:cs="Arial"/>
                <w:sz w:val="16"/>
                <w:szCs w:val="16"/>
              </w:rPr>
            </w:pPr>
          </w:p>
        </w:tc>
      </w:tr>
      <w:tr w:rsidR="00C15EA6" w:rsidRPr="003B059B" w14:paraId="5592CA6B" w14:textId="3EAEE507" w:rsidTr="7B62DA10">
        <w:trPr>
          <w:trHeight w:val="807"/>
        </w:trPr>
        <w:tc>
          <w:tcPr>
            <w:tcW w:w="282" w:type="pct"/>
            <w:vAlign w:val="center"/>
          </w:tcPr>
          <w:p w14:paraId="064A44AF" w14:textId="77777777" w:rsidR="00C15EA6" w:rsidRPr="003B059B" w:rsidRDefault="00C15EA6">
            <w:pPr>
              <w:numPr>
                <w:ilvl w:val="0"/>
                <w:numId w:val="35"/>
              </w:numPr>
              <w:contextualSpacing/>
              <w:jc w:val="center"/>
              <w:rPr>
                <w:rFonts w:ascii="Arial" w:hAnsi="Arial" w:cs="Arial"/>
                <w:sz w:val="16"/>
                <w:szCs w:val="16"/>
              </w:rPr>
            </w:pPr>
          </w:p>
        </w:tc>
        <w:tc>
          <w:tcPr>
            <w:tcW w:w="787" w:type="pct"/>
            <w:vAlign w:val="center"/>
          </w:tcPr>
          <w:p w14:paraId="6A398FE4" w14:textId="77777777" w:rsidR="00C15EA6" w:rsidRPr="003B059B" w:rsidRDefault="00C15EA6" w:rsidP="009F2081">
            <w:pPr>
              <w:spacing w:after="0"/>
              <w:jc w:val="center"/>
              <w:rPr>
                <w:rFonts w:ascii="Arial" w:eastAsia="MS Mincho" w:hAnsi="Arial" w:cs="Arial"/>
                <w:b/>
                <w:bCs/>
                <w:sz w:val="16"/>
                <w:szCs w:val="16"/>
              </w:rPr>
            </w:pPr>
            <w:r w:rsidRPr="003B059B">
              <w:rPr>
                <w:rFonts w:ascii="Arial" w:eastAsia="MS Mincho" w:hAnsi="Arial" w:cs="Arial"/>
                <w:b/>
                <w:bCs/>
                <w:sz w:val="16"/>
                <w:szCs w:val="16"/>
              </w:rPr>
              <w:t>CINTA PARA</w:t>
            </w:r>
          </w:p>
          <w:p w14:paraId="3D51FF03" w14:textId="77777777" w:rsidR="00C15EA6" w:rsidRPr="003B059B" w:rsidRDefault="00C15EA6" w:rsidP="009F2081">
            <w:pPr>
              <w:spacing w:after="0"/>
              <w:jc w:val="center"/>
              <w:rPr>
                <w:rFonts w:ascii="Arial" w:eastAsia="MS Mincho" w:hAnsi="Arial" w:cs="Arial"/>
                <w:sz w:val="16"/>
                <w:szCs w:val="16"/>
              </w:rPr>
            </w:pPr>
            <w:r w:rsidRPr="003B059B">
              <w:rPr>
                <w:rFonts w:ascii="Arial" w:eastAsia="MS Mincho" w:hAnsi="Arial" w:cs="Arial"/>
                <w:b/>
                <w:bCs/>
                <w:sz w:val="16"/>
                <w:szCs w:val="16"/>
              </w:rPr>
              <w:t>CARROZA FÚNEBRE</w:t>
            </w:r>
          </w:p>
        </w:tc>
        <w:tc>
          <w:tcPr>
            <w:tcW w:w="2958" w:type="pct"/>
            <w:vAlign w:val="center"/>
          </w:tcPr>
          <w:p w14:paraId="0DB0E01F"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 xml:space="preserve">Membretada con el grado y nombre completo de fallecido, con letras y escudo de la Policía Nacional entre 4,5 y 5,5 centímetros, en color dorado impresas al calor o pegadas en cinta azul cobalto de largo entre 1,50 y 1,60 metros y   de ancho   entre   7,5   y   8,5 centímetros. </w:t>
            </w:r>
          </w:p>
        </w:tc>
        <w:tc>
          <w:tcPr>
            <w:tcW w:w="419" w:type="pct"/>
          </w:tcPr>
          <w:p w14:paraId="52D55A69" w14:textId="77777777" w:rsidR="00C15EA6" w:rsidRPr="003B059B" w:rsidRDefault="00C15EA6" w:rsidP="009F2081">
            <w:pPr>
              <w:jc w:val="both"/>
              <w:rPr>
                <w:rFonts w:ascii="Arial" w:eastAsia="MS Mincho" w:hAnsi="Arial" w:cs="Arial"/>
                <w:sz w:val="16"/>
                <w:szCs w:val="16"/>
              </w:rPr>
            </w:pPr>
          </w:p>
        </w:tc>
        <w:tc>
          <w:tcPr>
            <w:tcW w:w="554" w:type="pct"/>
          </w:tcPr>
          <w:p w14:paraId="56950EB0" w14:textId="77777777" w:rsidR="00C15EA6" w:rsidRPr="003B059B" w:rsidRDefault="00C15EA6" w:rsidP="009F2081">
            <w:pPr>
              <w:jc w:val="both"/>
              <w:rPr>
                <w:rFonts w:ascii="Arial" w:eastAsia="MS Mincho" w:hAnsi="Arial" w:cs="Arial"/>
                <w:sz w:val="16"/>
                <w:szCs w:val="16"/>
              </w:rPr>
            </w:pPr>
          </w:p>
        </w:tc>
      </w:tr>
      <w:tr w:rsidR="00C15EA6" w:rsidRPr="003B059B" w14:paraId="4A1080FA" w14:textId="2F616B47" w:rsidTr="7B62DA10">
        <w:tc>
          <w:tcPr>
            <w:tcW w:w="282" w:type="pct"/>
            <w:vAlign w:val="center"/>
          </w:tcPr>
          <w:p w14:paraId="7B6C5DCF" w14:textId="77777777" w:rsidR="00C15EA6" w:rsidRPr="003B059B" w:rsidRDefault="00C15EA6">
            <w:pPr>
              <w:numPr>
                <w:ilvl w:val="0"/>
                <w:numId w:val="35"/>
              </w:numPr>
              <w:contextualSpacing/>
              <w:jc w:val="center"/>
              <w:rPr>
                <w:rFonts w:ascii="Arial" w:hAnsi="Arial" w:cs="Arial"/>
                <w:sz w:val="16"/>
                <w:szCs w:val="16"/>
              </w:rPr>
            </w:pPr>
          </w:p>
        </w:tc>
        <w:tc>
          <w:tcPr>
            <w:tcW w:w="787" w:type="pct"/>
            <w:vAlign w:val="center"/>
          </w:tcPr>
          <w:p w14:paraId="0757C078" w14:textId="77777777" w:rsidR="00C15EA6" w:rsidRPr="003B059B" w:rsidRDefault="00C15EA6" w:rsidP="009F2081">
            <w:pPr>
              <w:spacing w:after="0"/>
              <w:jc w:val="center"/>
              <w:rPr>
                <w:rFonts w:ascii="Arial" w:eastAsia="MS Mincho" w:hAnsi="Arial" w:cs="Arial"/>
                <w:b/>
                <w:bCs/>
                <w:sz w:val="16"/>
                <w:szCs w:val="16"/>
              </w:rPr>
            </w:pPr>
            <w:r w:rsidRPr="003B059B">
              <w:rPr>
                <w:rFonts w:ascii="Arial" w:eastAsia="MS Mincho" w:hAnsi="Arial" w:cs="Arial"/>
                <w:b/>
                <w:bCs/>
                <w:sz w:val="16"/>
                <w:szCs w:val="16"/>
              </w:rPr>
              <w:t>BOLSA RECUPERACIÓN DE</w:t>
            </w:r>
          </w:p>
          <w:p w14:paraId="4C7F6F38" w14:textId="77777777" w:rsidR="00C15EA6" w:rsidRPr="003B059B" w:rsidRDefault="00C15EA6" w:rsidP="009F2081">
            <w:pPr>
              <w:spacing w:after="0"/>
              <w:jc w:val="center"/>
              <w:rPr>
                <w:rFonts w:ascii="Arial" w:eastAsia="MS Mincho" w:hAnsi="Arial" w:cs="Arial"/>
                <w:b/>
                <w:bCs/>
                <w:sz w:val="16"/>
                <w:szCs w:val="16"/>
              </w:rPr>
            </w:pPr>
            <w:r w:rsidRPr="003B059B">
              <w:rPr>
                <w:rFonts w:ascii="Arial" w:eastAsia="MS Mincho" w:hAnsi="Arial" w:cs="Arial"/>
                <w:b/>
                <w:bCs/>
                <w:sz w:val="16"/>
                <w:szCs w:val="16"/>
              </w:rPr>
              <w:t>CADÁVERES</w:t>
            </w:r>
          </w:p>
        </w:tc>
        <w:tc>
          <w:tcPr>
            <w:tcW w:w="2958" w:type="pct"/>
            <w:vAlign w:val="center"/>
          </w:tcPr>
          <w:p w14:paraId="4FDA96F4"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Una bolsa de recuperación de cadáveres por cada fallecido que cumpla con las siguientes especificaciones:</w:t>
            </w:r>
          </w:p>
          <w:p w14:paraId="0FDDDFCB" w14:textId="77777777" w:rsidR="00C15EA6" w:rsidRPr="003B059B" w:rsidRDefault="00C15EA6">
            <w:pPr>
              <w:numPr>
                <w:ilvl w:val="0"/>
                <w:numId w:val="24"/>
              </w:numPr>
              <w:ind w:left="349" w:hanging="349"/>
              <w:contextualSpacing/>
              <w:jc w:val="both"/>
              <w:rPr>
                <w:rFonts w:ascii="Arial" w:eastAsia="MS Mincho" w:hAnsi="Arial" w:cs="Arial"/>
                <w:sz w:val="16"/>
                <w:szCs w:val="16"/>
              </w:rPr>
            </w:pPr>
            <w:r w:rsidRPr="003B059B">
              <w:rPr>
                <w:rFonts w:ascii="Arial" w:eastAsia="MS Mincho" w:hAnsi="Arial" w:cs="Arial"/>
                <w:sz w:val="16"/>
                <w:szCs w:val="16"/>
              </w:rPr>
              <w:t>Fabricada en lona impermeable 100% lavable.</w:t>
            </w:r>
          </w:p>
          <w:p w14:paraId="4DDF175B" w14:textId="77777777" w:rsidR="00C15EA6" w:rsidRPr="003B059B" w:rsidRDefault="00C15EA6">
            <w:pPr>
              <w:numPr>
                <w:ilvl w:val="0"/>
                <w:numId w:val="24"/>
              </w:numPr>
              <w:ind w:left="349" w:hanging="349"/>
              <w:contextualSpacing/>
              <w:jc w:val="both"/>
              <w:rPr>
                <w:rFonts w:ascii="Arial" w:eastAsia="MS Mincho" w:hAnsi="Arial" w:cs="Arial"/>
                <w:sz w:val="16"/>
                <w:szCs w:val="16"/>
              </w:rPr>
            </w:pPr>
            <w:r w:rsidRPr="003B059B">
              <w:rPr>
                <w:rFonts w:ascii="Arial" w:eastAsia="MS Mincho" w:hAnsi="Arial" w:cs="Arial"/>
                <w:sz w:val="16"/>
                <w:szCs w:val="16"/>
              </w:rPr>
              <w:t>Color blanco.</w:t>
            </w:r>
          </w:p>
          <w:p w14:paraId="028FE923" w14:textId="77777777" w:rsidR="00C15EA6" w:rsidRPr="003B059B" w:rsidRDefault="00C15EA6">
            <w:pPr>
              <w:numPr>
                <w:ilvl w:val="0"/>
                <w:numId w:val="24"/>
              </w:numPr>
              <w:ind w:left="349" w:hanging="349"/>
              <w:contextualSpacing/>
              <w:jc w:val="both"/>
              <w:rPr>
                <w:rFonts w:ascii="Arial" w:eastAsia="MS Mincho" w:hAnsi="Arial" w:cs="Arial"/>
                <w:sz w:val="16"/>
                <w:szCs w:val="16"/>
              </w:rPr>
            </w:pPr>
            <w:r w:rsidRPr="003B059B">
              <w:rPr>
                <w:rFonts w:ascii="Arial" w:eastAsia="MS Mincho" w:hAnsi="Arial" w:cs="Arial"/>
                <w:sz w:val="16"/>
                <w:szCs w:val="16"/>
              </w:rPr>
              <w:t>Ancho: 65 a 70 centímetros.</w:t>
            </w:r>
          </w:p>
          <w:p w14:paraId="65EF867B" w14:textId="77777777" w:rsidR="00C15EA6" w:rsidRPr="003B059B" w:rsidRDefault="00C15EA6">
            <w:pPr>
              <w:numPr>
                <w:ilvl w:val="0"/>
                <w:numId w:val="24"/>
              </w:numPr>
              <w:ind w:left="349" w:hanging="349"/>
              <w:contextualSpacing/>
              <w:jc w:val="both"/>
              <w:rPr>
                <w:rFonts w:ascii="Arial" w:eastAsia="MS Mincho" w:hAnsi="Arial" w:cs="Arial"/>
                <w:sz w:val="16"/>
                <w:szCs w:val="16"/>
              </w:rPr>
            </w:pPr>
            <w:r w:rsidRPr="003B059B">
              <w:rPr>
                <w:rFonts w:ascii="Arial" w:eastAsia="MS Mincho" w:hAnsi="Arial" w:cs="Arial"/>
                <w:sz w:val="16"/>
                <w:szCs w:val="16"/>
              </w:rPr>
              <w:t>Largo: 2,00 a 2,20 metros.</w:t>
            </w:r>
          </w:p>
          <w:p w14:paraId="31070151" w14:textId="77777777" w:rsidR="00C15EA6" w:rsidRPr="003B059B" w:rsidRDefault="00C15EA6">
            <w:pPr>
              <w:numPr>
                <w:ilvl w:val="0"/>
                <w:numId w:val="24"/>
              </w:numPr>
              <w:ind w:left="349" w:hanging="349"/>
              <w:contextualSpacing/>
              <w:jc w:val="both"/>
              <w:rPr>
                <w:rFonts w:ascii="Arial" w:eastAsia="MS Mincho" w:hAnsi="Arial" w:cs="Arial"/>
                <w:sz w:val="16"/>
                <w:szCs w:val="16"/>
              </w:rPr>
            </w:pPr>
            <w:r w:rsidRPr="003B059B">
              <w:rPr>
                <w:rFonts w:ascii="Arial" w:eastAsia="MS Mincho" w:hAnsi="Arial" w:cs="Arial"/>
                <w:sz w:val="16"/>
                <w:szCs w:val="16"/>
              </w:rPr>
              <w:t>Espesor: 200 micras o más.</w:t>
            </w:r>
          </w:p>
          <w:p w14:paraId="74CA48BB" w14:textId="77777777" w:rsidR="00C15EA6" w:rsidRPr="003B059B" w:rsidRDefault="00C15EA6">
            <w:pPr>
              <w:numPr>
                <w:ilvl w:val="0"/>
                <w:numId w:val="24"/>
              </w:numPr>
              <w:ind w:left="349" w:hanging="349"/>
              <w:contextualSpacing/>
              <w:jc w:val="both"/>
              <w:rPr>
                <w:rFonts w:ascii="Arial" w:eastAsia="MS Mincho" w:hAnsi="Arial" w:cs="Arial"/>
                <w:sz w:val="16"/>
                <w:szCs w:val="16"/>
              </w:rPr>
            </w:pPr>
            <w:r w:rsidRPr="003B059B">
              <w:rPr>
                <w:rFonts w:ascii="Arial" w:eastAsia="MS Mincho" w:hAnsi="Arial" w:cs="Arial"/>
                <w:sz w:val="16"/>
                <w:szCs w:val="16"/>
              </w:rPr>
              <w:t>06 agarraderas laterales de 20 centímetros cada una.</w:t>
            </w:r>
          </w:p>
          <w:p w14:paraId="0F5512A4" w14:textId="77777777" w:rsidR="00C15EA6" w:rsidRPr="003B059B" w:rsidRDefault="00C15EA6">
            <w:pPr>
              <w:numPr>
                <w:ilvl w:val="0"/>
                <w:numId w:val="24"/>
              </w:numPr>
              <w:ind w:left="349" w:hanging="349"/>
              <w:contextualSpacing/>
              <w:jc w:val="both"/>
              <w:rPr>
                <w:rFonts w:ascii="Arial" w:eastAsia="MS Mincho" w:hAnsi="Arial" w:cs="Arial"/>
                <w:sz w:val="16"/>
                <w:szCs w:val="16"/>
              </w:rPr>
            </w:pPr>
            <w:r w:rsidRPr="003B059B">
              <w:rPr>
                <w:rFonts w:ascii="Arial" w:eastAsia="MS Mincho" w:hAnsi="Arial" w:cs="Arial"/>
                <w:sz w:val="16"/>
                <w:szCs w:val="16"/>
              </w:rPr>
              <w:t>Resistente para soportar 200 kilos o más.</w:t>
            </w:r>
          </w:p>
          <w:p w14:paraId="4DB8D5D9" w14:textId="77777777" w:rsidR="00C15EA6" w:rsidRPr="003B059B" w:rsidRDefault="00C15EA6">
            <w:pPr>
              <w:numPr>
                <w:ilvl w:val="0"/>
                <w:numId w:val="24"/>
              </w:numPr>
              <w:ind w:left="349" w:hanging="349"/>
              <w:contextualSpacing/>
              <w:jc w:val="both"/>
              <w:rPr>
                <w:rFonts w:ascii="Arial" w:eastAsia="MS Mincho" w:hAnsi="Arial" w:cs="Arial"/>
                <w:sz w:val="16"/>
                <w:szCs w:val="16"/>
              </w:rPr>
            </w:pPr>
            <w:r w:rsidRPr="003B059B">
              <w:rPr>
                <w:rFonts w:ascii="Arial" w:eastAsia="MS Mincho" w:hAnsi="Arial" w:cs="Arial"/>
                <w:sz w:val="16"/>
                <w:szCs w:val="16"/>
              </w:rPr>
              <w:t>Cremallera a lo largo de la bolsa en el centro con doble cierre.</w:t>
            </w:r>
          </w:p>
          <w:p w14:paraId="46F0CF7B" w14:textId="77777777" w:rsidR="00C15EA6" w:rsidRPr="003B059B" w:rsidRDefault="00C15EA6">
            <w:pPr>
              <w:numPr>
                <w:ilvl w:val="0"/>
                <w:numId w:val="24"/>
              </w:numPr>
              <w:ind w:left="349" w:hanging="349"/>
              <w:contextualSpacing/>
              <w:jc w:val="both"/>
              <w:rPr>
                <w:rFonts w:ascii="Arial" w:eastAsia="MS Mincho" w:hAnsi="Arial" w:cs="Arial"/>
                <w:sz w:val="16"/>
                <w:szCs w:val="16"/>
              </w:rPr>
            </w:pPr>
            <w:r w:rsidRPr="003B059B">
              <w:rPr>
                <w:rFonts w:ascii="Arial" w:eastAsia="MS Mincho" w:hAnsi="Arial" w:cs="Arial"/>
                <w:sz w:val="16"/>
                <w:szCs w:val="16"/>
              </w:rPr>
              <w:t>La tarjeta de identificación de papel bond ajustado a las medidas del bolsillo.</w:t>
            </w:r>
          </w:p>
          <w:p w14:paraId="1F547FDF" w14:textId="77777777" w:rsidR="00C15EA6" w:rsidRPr="003B059B" w:rsidRDefault="00C15EA6">
            <w:pPr>
              <w:numPr>
                <w:ilvl w:val="0"/>
                <w:numId w:val="24"/>
              </w:numPr>
              <w:ind w:left="349" w:hanging="349"/>
              <w:contextualSpacing/>
              <w:jc w:val="both"/>
              <w:rPr>
                <w:rFonts w:ascii="Arial" w:eastAsia="MS Mincho" w:hAnsi="Arial" w:cs="Arial"/>
                <w:sz w:val="16"/>
                <w:szCs w:val="16"/>
              </w:rPr>
            </w:pPr>
            <w:r w:rsidRPr="003B059B">
              <w:rPr>
                <w:rFonts w:ascii="Arial" w:eastAsia="MS Mincho" w:hAnsi="Arial" w:cs="Arial"/>
                <w:sz w:val="16"/>
                <w:szCs w:val="16"/>
              </w:rPr>
              <w:t>Bolsillo de identificación de 20 x 20 centímetros de polietileno.</w:t>
            </w:r>
          </w:p>
          <w:p w14:paraId="07BA4DDB" w14:textId="77777777" w:rsidR="00C15EA6" w:rsidRPr="003B059B" w:rsidRDefault="00C15EA6" w:rsidP="009F2081">
            <w:pPr>
              <w:rPr>
                <w:rFonts w:ascii="Arial" w:eastAsia="MS Mincho" w:hAnsi="Arial" w:cs="Arial"/>
                <w:sz w:val="16"/>
                <w:szCs w:val="16"/>
              </w:rPr>
            </w:pPr>
          </w:p>
          <w:p w14:paraId="114974BF"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Es de recordar, que dentro de las condiciones higiénicas sanitarias de cumplimiento para la ejecución del contrato que se derive en el presente proceso; una vez utilizados estos elementos, se debe realizar su respectivo tratamiento como residuo peligroso, garantizando su adecuada y segura disposición final (incineración).</w:t>
            </w:r>
          </w:p>
        </w:tc>
        <w:tc>
          <w:tcPr>
            <w:tcW w:w="419" w:type="pct"/>
          </w:tcPr>
          <w:p w14:paraId="65802207" w14:textId="77777777" w:rsidR="00C15EA6" w:rsidRPr="003B059B" w:rsidRDefault="00C15EA6" w:rsidP="009F2081">
            <w:pPr>
              <w:jc w:val="both"/>
              <w:rPr>
                <w:rFonts w:ascii="Arial" w:eastAsia="MS Mincho" w:hAnsi="Arial" w:cs="Arial"/>
                <w:sz w:val="16"/>
                <w:szCs w:val="16"/>
              </w:rPr>
            </w:pPr>
          </w:p>
        </w:tc>
        <w:tc>
          <w:tcPr>
            <w:tcW w:w="554" w:type="pct"/>
          </w:tcPr>
          <w:p w14:paraId="475D4781" w14:textId="77777777" w:rsidR="00C15EA6" w:rsidRPr="003B059B" w:rsidRDefault="00C15EA6" w:rsidP="009F2081">
            <w:pPr>
              <w:jc w:val="both"/>
              <w:rPr>
                <w:rFonts w:ascii="Arial" w:eastAsia="MS Mincho" w:hAnsi="Arial" w:cs="Arial"/>
                <w:sz w:val="16"/>
                <w:szCs w:val="16"/>
              </w:rPr>
            </w:pPr>
          </w:p>
        </w:tc>
      </w:tr>
      <w:tr w:rsidR="00C15EA6" w:rsidRPr="003B059B" w14:paraId="1B0793F9" w14:textId="608CE8FE" w:rsidTr="7B62DA10">
        <w:trPr>
          <w:trHeight w:val="802"/>
        </w:trPr>
        <w:tc>
          <w:tcPr>
            <w:tcW w:w="282" w:type="pct"/>
            <w:vAlign w:val="center"/>
          </w:tcPr>
          <w:p w14:paraId="7630DC7F" w14:textId="77777777" w:rsidR="00C15EA6" w:rsidRPr="003B059B" w:rsidRDefault="00C15EA6">
            <w:pPr>
              <w:numPr>
                <w:ilvl w:val="0"/>
                <w:numId w:val="35"/>
              </w:numPr>
              <w:contextualSpacing/>
              <w:jc w:val="center"/>
              <w:rPr>
                <w:rFonts w:ascii="Arial" w:hAnsi="Arial" w:cs="Arial"/>
                <w:sz w:val="16"/>
                <w:szCs w:val="16"/>
              </w:rPr>
            </w:pPr>
          </w:p>
        </w:tc>
        <w:tc>
          <w:tcPr>
            <w:tcW w:w="787" w:type="pct"/>
            <w:vAlign w:val="center"/>
          </w:tcPr>
          <w:p w14:paraId="4B87E0A2" w14:textId="77777777" w:rsidR="00C15EA6" w:rsidRPr="003B059B" w:rsidRDefault="00C15EA6" w:rsidP="009F2081">
            <w:pPr>
              <w:spacing w:after="0"/>
              <w:jc w:val="center"/>
              <w:rPr>
                <w:rFonts w:ascii="Arial" w:eastAsia="MS Mincho" w:hAnsi="Arial" w:cs="Arial"/>
                <w:b/>
                <w:bCs/>
                <w:sz w:val="16"/>
                <w:szCs w:val="16"/>
              </w:rPr>
            </w:pPr>
            <w:r w:rsidRPr="003B059B">
              <w:rPr>
                <w:rFonts w:ascii="Arial" w:eastAsia="MS Mincho" w:hAnsi="Arial" w:cs="Arial"/>
                <w:b/>
                <w:bCs/>
                <w:sz w:val="16"/>
                <w:szCs w:val="16"/>
              </w:rPr>
              <w:t>DILIGENCIAS</w:t>
            </w:r>
          </w:p>
          <w:p w14:paraId="36C1814A" w14:textId="77777777" w:rsidR="00C15EA6" w:rsidRPr="003B059B" w:rsidRDefault="00C15EA6" w:rsidP="009F2081">
            <w:pPr>
              <w:spacing w:after="0"/>
              <w:jc w:val="center"/>
              <w:rPr>
                <w:rFonts w:ascii="Arial" w:eastAsia="MS Mincho" w:hAnsi="Arial" w:cs="Arial"/>
                <w:b/>
                <w:bCs/>
                <w:sz w:val="16"/>
                <w:szCs w:val="16"/>
              </w:rPr>
            </w:pPr>
            <w:r w:rsidRPr="003B059B">
              <w:rPr>
                <w:rFonts w:ascii="Arial" w:eastAsia="MS Mincho" w:hAnsi="Arial" w:cs="Arial"/>
                <w:b/>
                <w:bCs/>
                <w:sz w:val="16"/>
                <w:szCs w:val="16"/>
              </w:rPr>
              <w:t>LEGALES</w:t>
            </w:r>
          </w:p>
        </w:tc>
        <w:tc>
          <w:tcPr>
            <w:tcW w:w="2958" w:type="pct"/>
            <w:vAlign w:val="center"/>
          </w:tcPr>
          <w:p w14:paraId="3889D6F0"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Lo relacionado con los trámites que debe realizar el contratista para la obtención de la licencia de inhumación y cremación, registro civil de defunción, haciendo entrega de dos (2) copias originales ante el supervisor del futuro contrato.</w:t>
            </w:r>
          </w:p>
        </w:tc>
        <w:tc>
          <w:tcPr>
            <w:tcW w:w="419" w:type="pct"/>
          </w:tcPr>
          <w:p w14:paraId="2AD520AF" w14:textId="77777777" w:rsidR="00C15EA6" w:rsidRPr="003B059B" w:rsidRDefault="00C15EA6" w:rsidP="009F2081">
            <w:pPr>
              <w:jc w:val="both"/>
              <w:rPr>
                <w:rFonts w:ascii="Arial" w:eastAsia="MS Mincho" w:hAnsi="Arial" w:cs="Arial"/>
                <w:sz w:val="16"/>
                <w:szCs w:val="16"/>
              </w:rPr>
            </w:pPr>
          </w:p>
        </w:tc>
        <w:tc>
          <w:tcPr>
            <w:tcW w:w="554" w:type="pct"/>
          </w:tcPr>
          <w:p w14:paraId="18D33CE8" w14:textId="77777777" w:rsidR="00C15EA6" w:rsidRPr="003B059B" w:rsidRDefault="00C15EA6" w:rsidP="009F2081">
            <w:pPr>
              <w:jc w:val="both"/>
              <w:rPr>
                <w:rFonts w:ascii="Arial" w:eastAsia="MS Mincho" w:hAnsi="Arial" w:cs="Arial"/>
                <w:sz w:val="16"/>
                <w:szCs w:val="16"/>
              </w:rPr>
            </w:pPr>
          </w:p>
        </w:tc>
      </w:tr>
      <w:tr w:rsidR="00C15EA6" w:rsidRPr="003B059B" w14:paraId="5A72E8B4" w14:textId="7AD44195" w:rsidTr="7B62DA10">
        <w:tc>
          <w:tcPr>
            <w:tcW w:w="282" w:type="pct"/>
            <w:vAlign w:val="center"/>
          </w:tcPr>
          <w:p w14:paraId="0CC488AF" w14:textId="77777777" w:rsidR="00C15EA6" w:rsidRPr="003B059B" w:rsidRDefault="00C15EA6">
            <w:pPr>
              <w:numPr>
                <w:ilvl w:val="0"/>
                <w:numId w:val="35"/>
              </w:numPr>
              <w:contextualSpacing/>
              <w:jc w:val="center"/>
              <w:rPr>
                <w:rFonts w:ascii="Arial" w:hAnsi="Arial" w:cs="Arial"/>
                <w:sz w:val="16"/>
                <w:szCs w:val="16"/>
              </w:rPr>
            </w:pPr>
          </w:p>
        </w:tc>
        <w:tc>
          <w:tcPr>
            <w:tcW w:w="787" w:type="pct"/>
            <w:vAlign w:val="center"/>
          </w:tcPr>
          <w:p w14:paraId="6ABC5127" w14:textId="77777777" w:rsidR="00C15EA6" w:rsidRPr="003B059B" w:rsidRDefault="00C15EA6" w:rsidP="009F2081">
            <w:pPr>
              <w:rPr>
                <w:rFonts w:ascii="Arial" w:eastAsia="MS Mincho" w:hAnsi="Arial" w:cs="Arial"/>
                <w:b/>
                <w:bCs/>
                <w:sz w:val="16"/>
                <w:szCs w:val="16"/>
              </w:rPr>
            </w:pPr>
          </w:p>
          <w:p w14:paraId="55822C1E" w14:textId="77777777" w:rsidR="00C15EA6" w:rsidRPr="003B059B" w:rsidRDefault="00C15EA6" w:rsidP="009F2081">
            <w:pPr>
              <w:jc w:val="center"/>
              <w:rPr>
                <w:rFonts w:ascii="Arial" w:eastAsia="MS Mincho" w:hAnsi="Arial" w:cs="Arial"/>
                <w:b/>
                <w:bCs/>
                <w:sz w:val="16"/>
                <w:szCs w:val="16"/>
              </w:rPr>
            </w:pPr>
          </w:p>
          <w:p w14:paraId="709F2617" w14:textId="77777777" w:rsidR="004769BE" w:rsidRDefault="004769BE" w:rsidP="004769BE">
            <w:pPr>
              <w:spacing w:after="0"/>
              <w:jc w:val="center"/>
              <w:rPr>
                <w:rFonts w:ascii="Arial" w:eastAsia="MS Mincho" w:hAnsi="Arial" w:cs="Arial"/>
                <w:b/>
                <w:bCs/>
                <w:sz w:val="16"/>
                <w:szCs w:val="16"/>
              </w:rPr>
            </w:pPr>
          </w:p>
          <w:p w14:paraId="6E8F2C3B" w14:textId="2485262F" w:rsidR="004769BE" w:rsidRPr="003B059B" w:rsidRDefault="004769BE" w:rsidP="004769BE">
            <w:pPr>
              <w:spacing w:after="0"/>
              <w:jc w:val="center"/>
              <w:rPr>
                <w:rFonts w:ascii="Arial" w:eastAsia="MS Mincho" w:hAnsi="Arial" w:cs="Arial"/>
                <w:b/>
                <w:bCs/>
                <w:sz w:val="16"/>
                <w:szCs w:val="16"/>
              </w:rPr>
            </w:pPr>
            <w:r w:rsidRPr="003B059B">
              <w:rPr>
                <w:rFonts w:ascii="Arial" w:eastAsia="MS Mincho" w:hAnsi="Arial" w:cs="Arial"/>
                <w:b/>
                <w:bCs/>
                <w:sz w:val="16"/>
                <w:szCs w:val="16"/>
              </w:rPr>
              <w:t>SERVICIO</w:t>
            </w:r>
          </w:p>
          <w:p w14:paraId="05A0BE5C" w14:textId="77777777" w:rsidR="004769BE" w:rsidRPr="003B059B" w:rsidRDefault="004769BE" w:rsidP="004769BE">
            <w:pPr>
              <w:spacing w:after="0"/>
              <w:jc w:val="center"/>
              <w:rPr>
                <w:rFonts w:ascii="Arial" w:eastAsia="MS Mincho" w:hAnsi="Arial" w:cs="Arial"/>
                <w:b/>
                <w:bCs/>
                <w:sz w:val="16"/>
                <w:szCs w:val="16"/>
              </w:rPr>
            </w:pPr>
            <w:r w:rsidRPr="003B059B">
              <w:rPr>
                <w:rFonts w:ascii="Arial" w:eastAsia="MS Mincho" w:hAnsi="Arial" w:cs="Arial"/>
                <w:b/>
                <w:bCs/>
                <w:sz w:val="16"/>
                <w:szCs w:val="16"/>
              </w:rPr>
              <w:t>DE</w:t>
            </w:r>
          </w:p>
          <w:p w14:paraId="7DE36AC3" w14:textId="02B38AB2" w:rsidR="00C15EA6" w:rsidRPr="003B059B" w:rsidRDefault="004769BE" w:rsidP="004769BE">
            <w:pPr>
              <w:jc w:val="center"/>
              <w:rPr>
                <w:rFonts w:ascii="Arial" w:eastAsia="MS Mincho" w:hAnsi="Arial" w:cs="Arial"/>
                <w:b/>
                <w:bCs/>
                <w:sz w:val="16"/>
                <w:szCs w:val="16"/>
              </w:rPr>
            </w:pPr>
            <w:r w:rsidRPr="003B059B">
              <w:rPr>
                <w:rFonts w:ascii="Arial" w:eastAsia="MS Mincho" w:hAnsi="Arial" w:cs="Arial"/>
                <w:b/>
                <w:bCs/>
                <w:sz w:val="16"/>
                <w:szCs w:val="16"/>
              </w:rPr>
              <w:t>VELACIÓN</w:t>
            </w:r>
          </w:p>
          <w:p w14:paraId="1883C250" w14:textId="77777777" w:rsidR="00C15EA6" w:rsidRPr="003B059B" w:rsidRDefault="00C15EA6" w:rsidP="009F2081">
            <w:pPr>
              <w:jc w:val="center"/>
              <w:rPr>
                <w:rFonts w:ascii="Arial" w:eastAsia="MS Mincho" w:hAnsi="Arial" w:cs="Arial"/>
                <w:b/>
                <w:bCs/>
                <w:sz w:val="16"/>
                <w:szCs w:val="16"/>
              </w:rPr>
            </w:pPr>
          </w:p>
          <w:p w14:paraId="11C23A20" w14:textId="77777777" w:rsidR="00C15EA6" w:rsidRPr="003B059B" w:rsidRDefault="00C15EA6" w:rsidP="009F2081">
            <w:pPr>
              <w:jc w:val="center"/>
              <w:rPr>
                <w:rFonts w:ascii="Arial" w:eastAsia="MS Mincho" w:hAnsi="Arial" w:cs="Arial"/>
                <w:b/>
                <w:bCs/>
                <w:sz w:val="16"/>
                <w:szCs w:val="16"/>
              </w:rPr>
            </w:pPr>
          </w:p>
          <w:p w14:paraId="633CA6E7" w14:textId="77777777" w:rsidR="00C15EA6" w:rsidRPr="003B059B" w:rsidRDefault="00C15EA6" w:rsidP="009F2081">
            <w:pPr>
              <w:jc w:val="center"/>
              <w:rPr>
                <w:rFonts w:ascii="Arial" w:eastAsia="MS Mincho" w:hAnsi="Arial" w:cs="Arial"/>
                <w:b/>
                <w:bCs/>
                <w:sz w:val="16"/>
                <w:szCs w:val="16"/>
              </w:rPr>
            </w:pPr>
          </w:p>
          <w:p w14:paraId="28DBDE7C" w14:textId="77777777" w:rsidR="00C15EA6" w:rsidRPr="003B059B" w:rsidRDefault="00C15EA6" w:rsidP="009F2081">
            <w:pPr>
              <w:jc w:val="center"/>
              <w:rPr>
                <w:rFonts w:ascii="Arial" w:eastAsia="MS Mincho" w:hAnsi="Arial" w:cs="Arial"/>
                <w:b/>
                <w:bCs/>
                <w:sz w:val="16"/>
                <w:szCs w:val="16"/>
              </w:rPr>
            </w:pPr>
          </w:p>
          <w:p w14:paraId="15F30A79" w14:textId="77777777" w:rsidR="00C15EA6" w:rsidRPr="003B059B" w:rsidRDefault="00C15EA6" w:rsidP="009F2081">
            <w:pPr>
              <w:jc w:val="center"/>
              <w:rPr>
                <w:rFonts w:ascii="Arial" w:eastAsia="MS Mincho" w:hAnsi="Arial" w:cs="Arial"/>
                <w:b/>
                <w:bCs/>
                <w:sz w:val="16"/>
                <w:szCs w:val="16"/>
              </w:rPr>
            </w:pPr>
          </w:p>
          <w:p w14:paraId="27E58C1D" w14:textId="77777777" w:rsidR="00C15EA6" w:rsidRPr="003B059B" w:rsidRDefault="00C15EA6" w:rsidP="009F2081">
            <w:pPr>
              <w:jc w:val="center"/>
              <w:rPr>
                <w:rFonts w:ascii="Arial" w:eastAsia="MS Mincho" w:hAnsi="Arial" w:cs="Arial"/>
                <w:b/>
                <w:bCs/>
                <w:sz w:val="16"/>
                <w:szCs w:val="16"/>
              </w:rPr>
            </w:pPr>
          </w:p>
          <w:p w14:paraId="2C3D0B4E" w14:textId="77777777" w:rsidR="00C15EA6" w:rsidRPr="003B059B" w:rsidRDefault="00C15EA6" w:rsidP="009F2081">
            <w:pPr>
              <w:jc w:val="center"/>
              <w:rPr>
                <w:rFonts w:ascii="Arial" w:eastAsia="MS Mincho" w:hAnsi="Arial" w:cs="Arial"/>
                <w:b/>
                <w:bCs/>
                <w:sz w:val="16"/>
                <w:szCs w:val="16"/>
              </w:rPr>
            </w:pPr>
          </w:p>
          <w:p w14:paraId="3CE76FDA" w14:textId="77777777" w:rsidR="00C15EA6" w:rsidRPr="003B059B" w:rsidRDefault="00C15EA6" w:rsidP="009F2081">
            <w:pPr>
              <w:jc w:val="center"/>
              <w:rPr>
                <w:rFonts w:ascii="Arial" w:eastAsia="MS Mincho" w:hAnsi="Arial" w:cs="Arial"/>
                <w:b/>
                <w:bCs/>
                <w:sz w:val="16"/>
                <w:szCs w:val="16"/>
              </w:rPr>
            </w:pPr>
          </w:p>
          <w:p w14:paraId="15BAC0BC" w14:textId="77777777" w:rsidR="00C15EA6" w:rsidRPr="003B059B" w:rsidRDefault="00C15EA6" w:rsidP="009F2081">
            <w:pPr>
              <w:jc w:val="center"/>
              <w:rPr>
                <w:rFonts w:ascii="Arial" w:eastAsia="MS Mincho" w:hAnsi="Arial" w:cs="Arial"/>
                <w:b/>
                <w:bCs/>
                <w:sz w:val="16"/>
                <w:szCs w:val="16"/>
              </w:rPr>
            </w:pPr>
          </w:p>
          <w:p w14:paraId="3880AB2A" w14:textId="77777777" w:rsidR="00C15EA6" w:rsidRPr="003B059B" w:rsidRDefault="00C15EA6" w:rsidP="009F2081">
            <w:pPr>
              <w:jc w:val="center"/>
              <w:rPr>
                <w:rFonts w:ascii="Arial" w:eastAsia="MS Mincho" w:hAnsi="Arial" w:cs="Arial"/>
                <w:b/>
                <w:bCs/>
                <w:sz w:val="16"/>
                <w:szCs w:val="16"/>
              </w:rPr>
            </w:pPr>
          </w:p>
          <w:p w14:paraId="3B332CF2" w14:textId="77777777" w:rsidR="00C15EA6" w:rsidRPr="003B059B" w:rsidRDefault="00C15EA6" w:rsidP="009F2081">
            <w:pPr>
              <w:jc w:val="center"/>
              <w:rPr>
                <w:rFonts w:ascii="Arial" w:eastAsia="MS Mincho" w:hAnsi="Arial" w:cs="Arial"/>
                <w:b/>
                <w:bCs/>
                <w:sz w:val="16"/>
                <w:szCs w:val="16"/>
              </w:rPr>
            </w:pPr>
          </w:p>
          <w:p w14:paraId="35500CB7" w14:textId="77777777" w:rsidR="00C15EA6" w:rsidRPr="003B059B" w:rsidRDefault="00C15EA6" w:rsidP="009F2081">
            <w:pPr>
              <w:jc w:val="center"/>
              <w:rPr>
                <w:rFonts w:ascii="Arial" w:eastAsia="MS Mincho" w:hAnsi="Arial" w:cs="Arial"/>
                <w:b/>
                <w:bCs/>
                <w:sz w:val="16"/>
                <w:szCs w:val="16"/>
              </w:rPr>
            </w:pPr>
          </w:p>
          <w:p w14:paraId="5B04A949" w14:textId="77777777" w:rsidR="00C15EA6" w:rsidRPr="003B059B" w:rsidRDefault="00C15EA6" w:rsidP="009F2081">
            <w:pPr>
              <w:jc w:val="center"/>
              <w:rPr>
                <w:rFonts w:ascii="Arial" w:eastAsia="MS Mincho" w:hAnsi="Arial" w:cs="Arial"/>
                <w:b/>
                <w:bCs/>
                <w:sz w:val="16"/>
                <w:szCs w:val="16"/>
              </w:rPr>
            </w:pPr>
          </w:p>
          <w:p w14:paraId="10639A10" w14:textId="0CF3584D" w:rsidR="00C15EA6" w:rsidRPr="003B059B" w:rsidRDefault="00C15EA6" w:rsidP="009F2081">
            <w:pPr>
              <w:spacing w:after="0"/>
              <w:jc w:val="center"/>
              <w:rPr>
                <w:rFonts w:ascii="Arial" w:eastAsia="MS Mincho" w:hAnsi="Arial" w:cs="Arial"/>
                <w:sz w:val="16"/>
                <w:szCs w:val="16"/>
              </w:rPr>
            </w:pPr>
          </w:p>
        </w:tc>
        <w:tc>
          <w:tcPr>
            <w:tcW w:w="2958" w:type="pct"/>
            <w:vAlign w:val="center"/>
          </w:tcPr>
          <w:p w14:paraId="581A0F09"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lastRenderedPageBreak/>
              <w:t>Definición Sala de Velación: Es el conjunto de espacios arquitectónicos y edificaciones, destinados exclusivamente para la ceremonia y evento social de manifestación de condolencias. Incluyen áreas de servicios y complementarias para atender deudos y dolientes.</w:t>
            </w:r>
          </w:p>
          <w:p w14:paraId="7ABFA116"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El contratista que se derive del presente proceso deberá prestar el servicio de velación en el lugar solicitado, por veinte y cuatro (24) horas, así:</w:t>
            </w:r>
          </w:p>
          <w:p w14:paraId="2493BA83" w14:textId="77777777" w:rsidR="00C15EA6" w:rsidRPr="00C15EA6" w:rsidRDefault="00C15EA6">
            <w:pPr>
              <w:pStyle w:val="Prrafodelista"/>
              <w:numPr>
                <w:ilvl w:val="0"/>
                <w:numId w:val="69"/>
              </w:numPr>
              <w:jc w:val="both"/>
              <w:rPr>
                <w:rFonts w:ascii="Arial" w:eastAsia="MS Mincho" w:hAnsi="Arial" w:cs="Arial"/>
                <w:sz w:val="16"/>
                <w:szCs w:val="16"/>
              </w:rPr>
            </w:pPr>
            <w:r w:rsidRPr="00C15EA6">
              <w:rPr>
                <w:rFonts w:ascii="Arial" w:eastAsia="MS Mincho" w:hAnsi="Arial" w:cs="Arial"/>
                <w:sz w:val="16"/>
                <w:szCs w:val="16"/>
              </w:rPr>
              <w:t>VELACIÓN EN FUNERARIA (fuera de la jurisdicción de Bogotá)</w:t>
            </w:r>
          </w:p>
          <w:p w14:paraId="5266EE42" w14:textId="77777777" w:rsidR="00C15EA6" w:rsidRPr="003B059B" w:rsidRDefault="00C15EA6" w:rsidP="009F2081">
            <w:pPr>
              <w:rPr>
                <w:rFonts w:ascii="Arial" w:eastAsia="MS Mincho" w:hAnsi="Arial" w:cs="Arial"/>
                <w:sz w:val="16"/>
                <w:szCs w:val="16"/>
              </w:rPr>
            </w:pPr>
          </w:p>
          <w:p w14:paraId="51CF3C6E"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lastRenderedPageBreak/>
              <w:t>El futuro contratista deberá brindar salas de velación, debidamente autorizadas por las respectivas autoridades sanitarias locales para el funcionamiento, además de la atención personalizada que debe ofrecer a los dolientes durante el servicio y como valor agregado se debe incluir lo siguiente:</w:t>
            </w:r>
          </w:p>
          <w:p w14:paraId="164E3BBA"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Servicio de cafetería, donde se ofrezca (tintos, aromáticas, agua natural), telefonía local y/o celular, el cual se prestará durante el tiempo de la velación.</w:t>
            </w:r>
          </w:p>
          <w:p w14:paraId="3D3772C3" w14:textId="77777777" w:rsidR="00C15EA6" w:rsidRPr="00C15EA6" w:rsidRDefault="00C15EA6">
            <w:pPr>
              <w:pStyle w:val="Prrafodelista"/>
              <w:numPr>
                <w:ilvl w:val="0"/>
                <w:numId w:val="69"/>
              </w:numPr>
              <w:jc w:val="both"/>
              <w:rPr>
                <w:rFonts w:ascii="Arial" w:eastAsia="MS Mincho" w:hAnsi="Arial" w:cs="Arial"/>
                <w:sz w:val="16"/>
                <w:szCs w:val="16"/>
              </w:rPr>
            </w:pPr>
            <w:r w:rsidRPr="00C15EA6">
              <w:rPr>
                <w:rFonts w:ascii="Arial" w:eastAsia="MS Mincho" w:hAnsi="Arial" w:cs="Arial"/>
                <w:sz w:val="16"/>
                <w:szCs w:val="16"/>
              </w:rPr>
              <w:t>VELACIÓN EN SALONES PARROQUIALES, UNIDADES POLICÍALES Y OTROS</w:t>
            </w:r>
          </w:p>
          <w:p w14:paraId="133A77BD" w14:textId="77777777" w:rsidR="00C15EA6" w:rsidRPr="003B059B" w:rsidRDefault="00C15EA6" w:rsidP="009F2081">
            <w:pPr>
              <w:rPr>
                <w:rFonts w:ascii="Arial" w:eastAsia="MS Mincho" w:hAnsi="Arial" w:cs="Arial"/>
                <w:sz w:val="16"/>
                <w:szCs w:val="16"/>
              </w:rPr>
            </w:pPr>
          </w:p>
          <w:p w14:paraId="4510396B" w14:textId="77777777" w:rsidR="00C15EA6" w:rsidRPr="003B059B" w:rsidRDefault="00C15EA6" w:rsidP="009F2081">
            <w:pPr>
              <w:jc w:val="both"/>
              <w:rPr>
                <w:rFonts w:ascii="Arial" w:eastAsia="MS Mincho" w:hAnsi="Arial" w:cs="Arial"/>
                <w:sz w:val="16"/>
                <w:szCs w:val="16"/>
              </w:rPr>
            </w:pPr>
            <w:r w:rsidRPr="003B059B">
              <w:rPr>
                <w:rFonts w:ascii="Arial" w:hAnsi="Arial" w:cs="Arial"/>
                <w:sz w:val="16"/>
                <w:szCs w:val="16"/>
              </w:rPr>
              <w:t xml:space="preserve">El futuro contratista deberá </w:t>
            </w:r>
            <w:r w:rsidRPr="003B059B">
              <w:rPr>
                <w:rFonts w:ascii="Arial" w:eastAsia="MS Mincho" w:hAnsi="Arial" w:cs="Arial"/>
                <w:sz w:val="16"/>
                <w:szCs w:val="16"/>
              </w:rPr>
              <w:t>suministrar los implementos de velación (tapetes, candelabros, veladoras catafalcos o bases, sillas, carpas y demás elementos necesarios).</w:t>
            </w:r>
          </w:p>
          <w:p w14:paraId="1A779AB6"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Atención personalizada durante el servicio a los dolientes, por parte de la funeraria, a través de un funcionario. (Protocolo).</w:t>
            </w:r>
          </w:p>
          <w:p w14:paraId="7976ED9D"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El servicio de cafetería durante el tiempo de la velación deberá ser atendido por un funcionario de la funeraria, donde se ofrezca (tintos, aromáticas, agua natural), telefonía local o celular, el cual se prestará durante el tiempo de la velación</w:t>
            </w:r>
          </w:p>
          <w:p w14:paraId="5FF7EA57" w14:textId="23ABF764" w:rsidR="00C15EA6" w:rsidRDefault="00C15EA6">
            <w:pPr>
              <w:pStyle w:val="Prrafodelista"/>
              <w:numPr>
                <w:ilvl w:val="0"/>
                <w:numId w:val="69"/>
              </w:numPr>
              <w:jc w:val="both"/>
              <w:rPr>
                <w:rFonts w:ascii="Arial" w:eastAsia="MS Mincho" w:hAnsi="Arial" w:cs="Arial"/>
                <w:sz w:val="16"/>
                <w:szCs w:val="16"/>
              </w:rPr>
            </w:pPr>
            <w:r w:rsidRPr="00C15EA6">
              <w:rPr>
                <w:rFonts w:ascii="Arial" w:eastAsia="MS Mincho" w:hAnsi="Arial" w:cs="Arial"/>
                <w:sz w:val="16"/>
                <w:szCs w:val="16"/>
              </w:rPr>
              <w:t>VELACIÓN EN RESIDENCIAS (CASAS O EN LUGARES DONDE NO ESTA RESTRINGIDA ESTA ACTIVIDAD)</w:t>
            </w:r>
          </w:p>
          <w:p w14:paraId="55F234B0" w14:textId="77777777" w:rsidR="00861882" w:rsidRPr="00861882" w:rsidRDefault="00861882" w:rsidP="00861882">
            <w:pPr>
              <w:pStyle w:val="Prrafodelista"/>
              <w:jc w:val="both"/>
              <w:rPr>
                <w:rFonts w:ascii="Arial" w:eastAsia="MS Mincho" w:hAnsi="Arial" w:cs="Arial"/>
                <w:sz w:val="16"/>
                <w:szCs w:val="16"/>
              </w:rPr>
            </w:pPr>
          </w:p>
          <w:p w14:paraId="44E5EAEA" w14:textId="77777777" w:rsidR="00C15EA6" w:rsidRPr="003B059B" w:rsidRDefault="00C15EA6" w:rsidP="009F2081">
            <w:pPr>
              <w:jc w:val="both"/>
              <w:rPr>
                <w:rFonts w:ascii="Arial" w:eastAsia="MS Mincho" w:hAnsi="Arial" w:cs="Arial"/>
                <w:sz w:val="16"/>
                <w:szCs w:val="16"/>
              </w:rPr>
            </w:pPr>
            <w:r w:rsidRPr="003B059B">
              <w:rPr>
                <w:rFonts w:ascii="Arial" w:hAnsi="Arial" w:cs="Arial"/>
                <w:sz w:val="16"/>
                <w:szCs w:val="16"/>
              </w:rPr>
              <w:t xml:space="preserve">El futuro contratista </w:t>
            </w:r>
            <w:r w:rsidRPr="003B059B">
              <w:rPr>
                <w:rFonts w:ascii="Arial" w:eastAsia="MS Mincho" w:hAnsi="Arial" w:cs="Arial"/>
                <w:sz w:val="16"/>
                <w:szCs w:val="16"/>
              </w:rPr>
              <w:t>deberá suministrar toda la logística necesaria para atender la velación (carpas, sillas, estación de tinto y demás elementos necesarios para realizar esta actividad).</w:t>
            </w:r>
          </w:p>
          <w:p w14:paraId="4371EEA5"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b/>
                <w:sz w:val="16"/>
                <w:szCs w:val="16"/>
              </w:rPr>
              <w:t>Nota</w:t>
            </w:r>
            <w:r w:rsidRPr="003B059B">
              <w:rPr>
                <w:rFonts w:ascii="Arial" w:eastAsia="MS Mincho" w:hAnsi="Arial" w:cs="Arial"/>
                <w:sz w:val="16"/>
                <w:szCs w:val="16"/>
              </w:rPr>
              <w:t>: para la ciudad de Bogotá, mediante Circular No.028 del 23 de diciembre de 2004, expedida por la Secretaría de Salud del Distrito Capital, se encuentra prohibida dicha práctica, en el numeral 7 de la misma.</w:t>
            </w:r>
          </w:p>
          <w:p w14:paraId="04DD0F67"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 xml:space="preserve">El contratista que se derive del presente proceso deberá hacer entrega de manera mensual al supervisor del contrato, un reporte donde se evidencie la prestación de los servicios prestados y/o elementos entregados para el desarrollo del mismo, el cual deberá implementar encuestas de satisfacción de manera aleatoria, de acuerdo a formato de lista de chequeo entregado. </w:t>
            </w:r>
          </w:p>
          <w:p w14:paraId="2FA4A5A1"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 xml:space="preserve">Se deberá tener en cuenta la libertad de culto para la velación y acto religioso, de acuerdo a las creencias e ideologías de la familia del fallecido, </w:t>
            </w:r>
            <w:r w:rsidRPr="003B059B">
              <w:rPr>
                <w:rFonts w:ascii="Arial" w:hAnsi="Arial" w:cs="Arial"/>
                <w:sz w:val="16"/>
                <w:szCs w:val="16"/>
              </w:rPr>
              <w:t>brindando acompañamiento religioso–espiritual (Sacerdote – Pastor debidamente identificado) sin ningún costo adicional.</w:t>
            </w:r>
          </w:p>
        </w:tc>
        <w:tc>
          <w:tcPr>
            <w:tcW w:w="419" w:type="pct"/>
          </w:tcPr>
          <w:p w14:paraId="1EA3C05B" w14:textId="77777777" w:rsidR="00C15EA6" w:rsidRPr="003B059B" w:rsidRDefault="00C15EA6" w:rsidP="009F2081">
            <w:pPr>
              <w:jc w:val="both"/>
              <w:rPr>
                <w:rFonts w:ascii="Arial" w:eastAsia="MS Mincho" w:hAnsi="Arial" w:cs="Arial"/>
                <w:sz w:val="16"/>
                <w:szCs w:val="16"/>
              </w:rPr>
            </w:pPr>
          </w:p>
        </w:tc>
        <w:tc>
          <w:tcPr>
            <w:tcW w:w="554" w:type="pct"/>
          </w:tcPr>
          <w:p w14:paraId="3BE4DEE6" w14:textId="77777777" w:rsidR="00C15EA6" w:rsidRPr="003B059B" w:rsidRDefault="00C15EA6" w:rsidP="009F2081">
            <w:pPr>
              <w:jc w:val="both"/>
              <w:rPr>
                <w:rFonts w:ascii="Arial" w:eastAsia="MS Mincho" w:hAnsi="Arial" w:cs="Arial"/>
                <w:sz w:val="16"/>
                <w:szCs w:val="16"/>
              </w:rPr>
            </w:pPr>
          </w:p>
        </w:tc>
      </w:tr>
      <w:tr w:rsidR="00C15EA6" w:rsidRPr="003B059B" w14:paraId="42B1FB07" w14:textId="5647FB70" w:rsidTr="7B62DA10">
        <w:trPr>
          <w:trHeight w:val="425"/>
        </w:trPr>
        <w:tc>
          <w:tcPr>
            <w:tcW w:w="282" w:type="pct"/>
            <w:vAlign w:val="center"/>
          </w:tcPr>
          <w:p w14:paraId="05562BB8" w14:textId="77777777" w:rsidR="00C15EA6" w:rsidRPr="003B059B" w:rsidRDefault="00C15EA6">
            <w:pPr>
              <w:numPr>
                <w:ilvl w:val="0"/>
                <w:numId w:val="35"/>
              </w:numPr>
              <w:contextualSpacing/>
              <w:jc w:val="center"/>
              <w:rPr>
                <w:rFonts w:ascii="Arial" w:hAnsi="Arial" w:cs="Arial"/>
                <w:sz w:val="16"/>
                <w:szCs w:val="16"/>
              </w:rPr>
            </w:pPr>
          </w:p>
        </w:tc>
        <w:tc>
          <w:tcPr>
            <w:tcW w:w="787" w:type="pct"/>
            <w:vAlign w:val="center"/>
          </w:tcPr>
          <w:p w14:paraId="55D7DBA7" w14:textId="77777777" w:rsidR="00C15EA6" w:rsidRPr="003B059B" w:rsidRDefault="00C15EA6" w:rsidP="009F2081">
            <w:pPr>
              <w:spacing w:after="0"/>
              <w:jc w:val="center"/>
              <w:rPr>
                <w:rFonts w:ascii="Arial" w:eastAsia="MS Mincho" w:hAnsi="Arial" w:cs="Arial"/>
                <w:b/>
                <w:bCs/>
                <w:sz w:val="16"/>
                <w:szCs w:val="16"/>
              </w:rPr>
            </w:pPr>
            <w:r w:rsidRPr="003B059B">
              <w:rPr>
                <w:rFonts w:ascii="Arial" w:eastAsia="MS Mincho" w:hAnsi="Arial" w:cs="Arial"/>
                <w:b/>
                <w:bCs/>
                <w:sz w:val="16"/>
                <w:szCs w:val="16"/>
              </w:rPr>
              <w:t>CONJUNTO</w:t>
            </w:r>
          </w:p>
          <w:p w14:paraId="55127D25" w14:textId="77777777" w:rsidR="00C15EA6" w:rsidRPr="003B059B" w:rsidRDefault="00C15EA6" w:rsidP="009F2081">
            <w:pPr>
              <w:spacing w:after="0"/>
              <w:jc w:val="center"/>
              <w:rPr>
                <w:rFonts w:ascii="Arial" w:eastAsia="MS Mincho" w:hAnsi="Arial" w:cs="Arial"/>
                <w:sz w:val="16"/>
                <w:szCs w:val="16"/>
              </w:rPr>
            </w:pPr>
            <w:r w:rsidRPr="003B059B">
              <w:rPr>
                <w:rFonts w:ascii="Arial" w:eastAsia="MS Mincho" w:hAnsi="Arial" w:cs="Arial"/>
                <w:b/>
                <w:bCs/>
                <w:sz w:val="16"/>
                <w:szCs w:val="16"/>
              </w:rPr>
              <w:t>RECORDATORIO</w:t>
            </w:r>
          </w:p>
        </w:tc>
        <w:tc>
          <w:tcPr>
            <w:tcW w:w="2958" w:type="pct"/>
            <w:vAlign w:val="center"/>
          </w:tcPr>
          <w:p w14:paraId="4157C85D"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El contratista que se derive del presente proceso, deberá hacer entrega a la familia del fallecido, el conjunto recordatorio el cual está conformado por los siguientes elementos:</w:t>
            </w:r>
          </w:p>
          <w:p w14:paraId="702907F0" w14:textId="315B9EC5" w:rsidR="00412168" w:rsidRDefault="00C15EA6" w:rsidP="009F2081">
            <w:pPr>
              <w:jc w:val="both"/>
              <w:rPr>
                <w:rFonts w:ascii="Arial" w:eastAsia="MS Mincho" w:hAnsi="Arial" w:cs="Arial"/>
                <w:sz w:val="16"/>
                <w:szCs w:val="16"/>
              </w:rPr>
            </w:pPr>
            <w:r w:rsidRPr="003B059B">
              <w:rPr>
                <w:rFonts w:ascii="Arial" w:eastAsia="MS Mincho" w:hAnsi="Arial" w:cs="Arial"/>
                <w:sz w:val="16"/>
                <w:szCs w:val="16"/>
              </w:rPr>
              <w:t xml:space="preserve">Un (1) libro para el registro de firmas de 20 hojas dobles, de medidas 16.5 </w:t>
            </w:r>
            <w:proofErr w:type="spellStart"/>
            <w:r w:rsidRPr="003B059B">
              <w:rPr>
                <w:rFonts w:ascii="Arial" w:eastAsia="MS Mincho" w:hAnsi="Arial" w:cs="Arial"/>
                <w:sz w:val="16"/>
                <w:szCs w:val="16"/>
              </w:rPr>
              <w:t>cms</w:t>
            </w:r>
            <w:proofErr w:type="spellEnd"/>
            <w:r w:rsidRPr="003B059B">
              <w:rPr>
                <w:rFonts w:ascii="Arial" w:eastAsia="MS Mincho" w:hAnsi="Arial" w:cs="Arial"/>
                <w:sz w:val="16"/>
                <w:szCs w:val="16"/>
              </w:rPr>
              <w:t xml:space="preserve"> de ancho x 22 </w:t>
            </w:r>
            <w:proofErr w:type="spellStart"/>
            <w:r w:rsidRPr="003B059B">
              <w:rPr>
                <w:rFonts w:ascii="Arial" w:eastAsia="MS Mincho" w:hAnsi="Arial" w:cs="Arial"/>
                <w:sz w:val="16"/>
                <w:szCs w:val="16"/>
              </w:rPr>
              <w:t>cms</w:t>
            </w:r>
            <w:proofErr w:type="spellEnd"/>
            <w:r w:rsidRPr="003B059B">
              <w:rPr>
                <w:rFonts w:ascii="Arial" w:eastAsia="MS Mincho" w:hAnsi="Arial" w:cs="Arial"/>
                <w:sz w:val="16"/>
                <w:szCs w:val="16"/>
              </w:rPr>
              <w:t xml:space="preserve"> de largo x 8 milímetros de grosor, con  portada  en  material  duro  y  llevará  impreso  en medio  litográfico  el  escudo  de  la Policía  Nacional  a color  de  acuerdo  con  la  Imagen  corporativa  de  la  Institución  de 7.5 </w:t>
            </w:r>
            <w:proofErr w:type="spellStart"/>
            <w:r w:rsidRPr="003B059B">
              <w:rPr>
                <w:rFonts w:ascii="Arial" w:eastAsia="MS Mincho" w:hAnsi="Arial" w:cs="Arial"/>
                <w:sz w:val="16"/>
                <w:szCs w:val="16"/>
              </w:rPr>
              <w:t>cms</w:t>
            </w:r>
            <w:proofErr w:type="spellEnd"/>
            <w:r w:rsidRPr="003B059B">
              <w:rPr>
                <w:rFonts w:ascii="Arial" w:eastAsia="MS Mincho" w:hAnsi="Arial" w:cs="Arial"/>
                <w:sz w:val="16"/>
                <w:szCs w:val="16"/>
              </w:rPr>
              <w:t xml:space="preserve"> de diámetro  y  en  la  contraportada  la  publicidad  de  la funeraria, en cada una de las hojas las cuales serán en papel tipo Kimberley, llevará en su parte inferior el escudo de la Policía igual al modelo que podrá ser consultado con el administrador del Centro Religioso.</w:t>
            </w:r>
          </w:p>
          <w:p w14:paraId="52D9A6DD" w14:textId="3F769B73" w:rsidR="00C15EA6" w:rsidRDefault="00C15EA6" w:rsidP="00C15EA6">
            <w:pPr>
              <w:spacing w:after="0"/>
              <w:jc w:val="center"/>
              <w:rPr>
                <w:rFonts w:ascii="Arial" w:hAnsi="Arial" w:cs="Arial"/>
                <w:b/>
                <w:bCs/>
                <w:sz w:val="16"/>
                <w:szCs w:val="16"/>
              </w:rPr>
            </w:pPr>
            <w:r w:rsidRPr="00C15EA6">
              <w:rPr>
                <w:rFonts w:ascii="Arial" w:hAnsi="Arial" w:cs="Arial"/>
                <w:b/>
                <w:bCs/>
                <w:sz w:val="16"/>
                <w:szCs w:val="16"/>
              </w:rPr>
              <w:t xml:space="preserve">LIBRO PARA REGISTRO DE FIRMAS </w:t>
            </w:r>
          </w:p>
          <w:p w14:paraId="639A14FB" w14:textId="443669F0" w:rsidR="00C15EA6" w:rsidRPr="00C15EA6" w:rsidRDefault="000465BF" w:rsidP="00C15EA6">
            <w:pPr>
              <w:spacing w:after="0"/>
              <w:jc w:val="center"/>
              <w:rPr>
                <w:rFonts w:ascii="Arial" w:eastAsia="MS Mincho" w:hAnsi="Arial" w:cs="Arial"/>
                <w:b/>
                <w:bCs/>
                <w:sz w:val="16"/>
                <w:szCs w:val="16"/>
              </w:rPr>
            </w:pPr>
            <w:r w:rsidRPr="003B059B">
              <w:rPr>
                <w:rFonts w:ascii="Arial" w:hAnsi="Arial" w:cs="Arial"/>
                <w:noProof/>
                <w:sz w:val="16"/>
                <w:szCs w:val="16"/>
              </w:rPr>
              <w:drawing>
                <wp:anchor distT="0" distB="0" distL="114300" distR="114300" simplePos="0" relativeHeight="251876352" behindDoc="0" locked="0" layoutInCell="1" allowOverlap="1" wp14:anchorId="2BD7D162" wp14:editId="33998434">
                  <wp:simplePos x="0" y="0"/>
                  <wp:positionH relativeFrom="column">
                    <wp:posOffset>845820</wp:posOffset>
                  </wp:positionH>
                  <wp:positionV relativeFrom="paragraph">
                    <wp:posOffset>45085</wp:posOffset>
                  </wp:positionV>
                  <wp:extent cx="822960" cy="1109345"/>
                  <wp:effectExtent l="28257" t="9843" r="24448" b="24447"/>
                  <wp:wrapNone/>
                  <wp:docPr id="1014436983" name="Imagen 1014436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14811" name="Imagen 1574714811"/>
                          <pic:cNvPicPr/>
                        </pic:nvPicPr>
                        <pic:blipFill rotWithShape="1">
                          <a:blip r:embed="rId74" cstate="print">
                            <a:extLst>
                              <a:ext uri="{28A0092B-C50C-407E-A947-70E740481C1C}">
                                <a14:useLocalDpi xmlns:a14="http://schemas.microsoft.com/office/drawing/2010/main" val="0"/>
                              </a:ext>
                            </a:extLst>
                          </a:blip>
                          <a:srcRect l="8581" t="6639" r="26867" b="7938"/>
                          <a:stretch/>
                        </pic:blipFill>
                        <pic:spPr bwMode="auto">
                          <a:xfrm rot="5400000">
                            <a:off x="0" y="0"/>
                            <a:ext cx="822960" cy="1109345"/>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15EA6" w:rsidRPr="00C15EA6">
              <w:rPr>
                <w:rFonts w:ascii="Arial" w:hAnsi="Arial" w:cs="Arial"/>
                <w:b/>
                <w:bCs/>
                <w:sz w:val="16"/>
                <w:szCs w:val="16"/>
              </w:rPr>
              <w:t>CANTIDAD UNO (01)</w:t>
            </w:r>
          </w:p>
          <w:p w14:paraId="5E56FDFC" w14:textId="28ADA7FA" w:rsidR="00C15EA6" w:rsidRDefault="00C15EA6" w:rsidP="009F2081">
            <w:pPr>
              <w:jc w:val="both"/>
              <w:rPr>
                <w:rFonts w:ascii="Arial" w:eastAsia="MS Mincho" w:hAnsi="Arial" w:cs="Arial"/>
                <w:sz w:val="16"/>
                <w:szCs w:val="16"/>
              </w:rPr>
            </w:pPr>
            <w:r w:rsidRPr="003B059B">
              <w:rPr>
                <w:rFonts w:ascii="Arial" w:hAnsi="Arial" w:cs="Arial"/>
                <w:noProof/>
                <w:sz w:val="16"/>
                <w:szCs w:val="16"/>
              </w:rPr>
              <w:drawing>
                <wp:anchor distT="0" distB="0" distL="114300" distR="114300" simplePos="0" relativeHeight="251877376" behindDoc="0" locked="0" layoutInCell="1" allowOverlap="1" wp14:anchorId="3AF85871" wp14:editId="1D0C7780">
                  <wp:simplePos x="0" y="0"/>
                  <wp:positionH relativeFrom="column">
                    <wp:posOffset>1909445</wp:posOffset>
                  </wp:positionH>
                  <wp:positionV relativeFrom="paragraph">
                    <wp:posOffset>57785</wp:posOffset>
                  </wp:positionV>
                  <wp:extent cx="1524000" cy="840105"/>
                  <wp:effectExtent l="19050" t="19050" r="19050" b="17145"/>
                  <wp:wrapNone/>
                  <wp:docPr id="1538163307" name="Imagen 1538163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38441" name="Imagen 573138441"/>
                          <pic:cNvPicPr/>
                        </pic:nvPicPr>
                        <pic:blipFill rotWithShape="1">
                          <a:blip r:embed="rId75" cstate="print">
                            <a:extLst>
                              <a:ext uri="{28A0092B-C50C-407E-A947-70E740481C1C}">
                                <a14:useLocalDpi xmlns:a14="http://schemas.microsoft.com/office/drawing/2010/main" val="0"/>
                              </a:ext>
                            </a:extLst>
                          </a:blip>
                          <a:srcRect l="16208" t="2430" r="10712" b="5556"/>
                          <a:stretch/>
                        </pic:blipFill>
                        <pic:spPr bwMode="auto">
                          <a:xfrm>
                            <a:off x="0" y="0"/>
                            <a:ext cx="1524000" cy="840105"/>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2192CB" w14:textId="12B599EA" w:rsidR="00C15EA6" w:rsidRDefault="00C15EA6" w:rsidP="009F2081">
            <w:pPr>
              <w:jc w:val="both"/>
              <w:rPr>
                <w:rFonts w:ascii="Arial" w:eastAsia="MS Mincho" w:hAnsi="Arial" w:cs="Arial"/>
                <w:sz w:val="16"/>
                <w:szCs w:val="16"/>
              </w:rPr>
            </w:pPr>
          </w:p>
          <w:p w14:paraId="55E43D07" w14:textId="77777777" w:rsidR="00C15EA6" w:rsidRDefault="00C15EA6" w:rsidP="009F2081">
            <w:pPr>
              <w:jc w:val="both"/>
              <w:rPr>
                <w:rFonts w:ascii="Arial" w:eastAsia="MS Mincho" w:hAnsi="Arial" w:cs="Arial"/>
                <w:sz w:val="16"/>
                <w:szCs w:val="16"/>
              </w:rPr>
            </w:pPr>
          </w:p>
          <w:p w14:paraId="644DD4CA" w14:textId="77777777" w:rsidR="000465BF" w:rsidRDefault="000465BF" w:rsidP="00FE77F1">
            <w:pPr>
              <w:jc w:val="both"/>
              <w:rPr>
                <w:rFonts w:ascii="Arial" w:eastAsia="MS Mincho" w:hAnsi="Arial" w:cs="Arial"/>
                <w:sz w:val="16"/>
                <w:szCs w:val="16"/>
              </w:rPr>
            </w:pPr>
          </w:p>
          <w:p w14:paraId="699D6E8E" w14:textId="2541B1C7" w:rsidR="00C15EA6" w:rsidRDefault="00C15EA6" w:rsidP="00FE77F1">
            <w:pPr>
              <w:jc w:val="both"/>
              <w:rPr>
                <w:rFonts w:ascii="Arial" w:eastAsia="MS Mincho" w:hAnsi="Arial" w:cs="Arial"/>
                <w:sz w:val="16"/>
                <w:szCs w:val="16"/>
              </w:rPr>
            </w:pPr>
            <w:r w:rsidRPr="003B059B">
              <w:rPr>
                <w:rFonts w:ascii="Arial" w:eastAsia="MS Mincho" w:hAnsi="Arial" w:cs="Arial"/>
                <w:sz w:val="16"/>
                <w:szCs w:val="16"/>
              </w:rPr>
              <w:t xml:space="preserve">Dos (2) libros de  oración de 08 hojas dobles con  portada en  material  duro, de medidas 10.7 centímetros </w:t>
            </w:r>
            <w:proofErr w:type="spellStart"/>
            <w:r w:rsidRPr="003B059B">
              <w:rPr>
                <w:rFonts w:ascii="Arial" w:eastAsia="MS Mincho" w:hAnsi="Arial" w:cs="Arial"/>
                <w:sz w:val="16"/>
                <w:szCs w:val="16"/>
              </w:rPr>
              <w:t>cms</w:t>
            </w:r>
            <w:proofErr w:type="spellEnd"/>
            <w:r w:rsidRPr="003B059B">
              <w:rPr>
                <w:rFonts w:ascii="Arial" w:eastAsia="MS Mincho" w:hAnsi="Arial" w:cs="Arial"/>
                <w:sz w:val="16"/>
                <w:szCs w:val="16"/>
              </w:rPr>
              <w:t xml:space="preserve"> de ancho x 13.3 </w:t>
            </w:r>
            <w:proofErr w:type="spellStart"/>
            <w:r w:rsidRPr="003B059B">
              <w:rPr>
                <w:rFonts w:ascii="Arial" w:eastAsia="MS Mincho" w:hAnsi="Arial" w:cs="Arial"/>
                <w:sz w:val="16"/>
                <w:szCs w:val="16"/>
              </w:rPr>
              <w:t>cms</w:t>
            </w:r>
            <w:proofErr w:type="spellEnd"/>
            <w:r w:rsidRPr="003B059B">
              <w:rPr>
                <w:rFonts w:ascii="Arial" w:eastAsia="MS Mincho" w:hAnsi="Arial" w:cs="Arial"/>
                <w:sz w:val="16"/>
                <w:szCs w:val="16"/>
              </w:rPr>
              <w:t xml:space="preserve"> de largo y  llevará  impreso  en medio  litográfico  el escudo  de  la Policía  Nacional  a color  de  acuerdo con  la  Imagen  corporativa  de  la  Institución  de 5 </w:t>
            </w:r>
            <w:proofErr w:type="spellStart"/>
            <w:r w:rsidRPr="003B059B">
              <w:rPr>
                <w:rFonts w:ascii="Arial" w:eastAsia="MS Mincho" w:hAnsi="Arial" w:cs="Arial"/>
                <w:sz w:val="16"/>
                <w:szCs w:val="16"/>
              </w:rPr>
              <w:t>cms</w:t>
            </w:r>
            <w:proofErr w:type="spellEnd"/>
            <w:r w:rsidRPr="003B059B">
              <w:rPr>
                <w:rFonts w:ascii="Arial" w:eastAsia="MS Mincho" w:hAnsi="Arial" w:cs="Arial"/>
                <w:sz w:val="16"/>
                <w:szCs w:val="16"/>
              </w:rPr>
              <w:t xml:space="preserve"> de  diámetro  y  en  la  contraportada  la  publicidad  de  la funeraria, en cada una de las hojas las cuales serán en papel tipo Kimberley, llevará en su parte inferior el escudo de la Policía del  mismo  material (modelo que se encuentra en las instalaciones del Centro Religioso).</w:t>
            </w:r>
          </w:p>
          <w:p w14:paraId="77D96DCB" w14:textId="77777777" w:rsidR="00D0348A" w:rsidRPr="00FE77F1" w:rsidRDefault="00D0348A" w:rsidP="00FE77F1">
            <w:pPr>
              <w:jc w:val="both"/>
              <w:rPr>
                <w:rFonts w:ascii="Arial" w:eastAsia="MS Mincho" w:hAnsi="Arial" w:cs="Arial"/>
                <w:sz w:val="16"/>
                <w:szCs w:val="16"/>
              </w:rPr>
            </w:pPr>
          </w:p>
          <w:p w14:paraId="006B50E0" w14:textId="77777777" w:rsidR="00735F73" w:rsidRDefault="00C15EA6" w:rsidP="00735F73">
            <w:pPr>
              <w:spacing w:after="0"/>
              <w:jc w:val="center"/>
              <w:rPr>
                <w:rFonts w:ascii="Arial" w:hAnsi="Arial" w:cs="Arial"/>
                <w:b/>
                <w:bCs/>
                <w:sz w:val="16"/>
                <w:szCs w:val="16"/>
              </w:rPr>
            </w:pPr>
            <w:r w:rsidRPr="00C15EA6">
              <w:rPr>
                <w:rFonts w:ascii="Arial" w:hAnsi="Arial" w:cs="Arial"/>
                <w:b/>
                <w:bCs/>
                <w:sz w:val="16"/>
                <w:szCs w:val="16"/>
              </w:rPr>
              <w:t xml:space="preserve">LIBRO DE ORACIÓN </w:t>
            </w:r>
          </w:p>
          <w:p w14:paraId="25F5BC5B" w14:textId="513885A1" w:rsidR="00C15EA6" w:rsidRDefault="00C15EA6" w:rsidP="00735F73">
            <w:pPr>
              <w:spacing w:after="0"/>
              <w:jc w:val="center"/>
              <w:rPr>
                <w:rFonts w:ascii="Arial" w:hAnsi="Arial" w:cs="Arial"/>
                <w:b/>
                <w:bCs/>
                <w:sz w:val="16"/>
                <w:szCs w:val="16"/>
              </w:rPr>
            </w:pPr>
            <w:r w:rsidRPr="00C15EA6">
              <w:rPr>
                <w:rFonts w:ascii="Arial" w:hAnsi="Arial" w:cs="Arial"/>
                <w:b/>
                <w:bCs/>
                <w:sz w:val="16"/>
                <w:szCs w:val="16"/>
              </w:rPr>
              <w:t>CANTIDAD DOS (02)</w:t>
            </w:r>
          </w:p>
          <w:p w14:paraId="25FB9F36" w14:textId="77777777" w:rsidR="00735F73" w:rsidRPr="00C15EA6" w:rsidRDefault="00735F73" w:rsidP="00735F73">
            <w:pPr>
              <w:spacing w:after="0"/>
              <w:jc w:val="center"/>
              <w:rPr>
                <w:rFonts w:ascii="Arial" w:eastAsia="MS Mincho" w:hAnsi="Arial" w:cs="Arial"/>
                <w:b/>
                <w:bCs/>
                <w:sz w:val="16"/>
                <w:szCs w:val="16"/>
              </w:rPr>
            </w:pPr>
          </w:p>
          <w:p w14:paraId="5F211AAA" w14:textId="162AB57E" w:rsidR="00C15EA6" w:rsidRDefault="00FE77F1" w:rsidP="009F2081">
            <w:pPr>
              <w:jc w:val="both"/>
              <w:rPr>
                <w:rFonts w:ascii="Arial" w:eastAsia="MS Mincho" w:hAnsi="Arial" w:cs="Arial"/>
                <w:sz w:val="16"/>
                <w:szCs w:val="16"/>
              </w:rPr>
            </w:pPr>
            <w:r w:rsidRPr="003B059B">
              <w:rPr>
                <w:rFonts w:ascii="Arial" w:hAnsi="Arial" w:cs="Arial"/>
                <w:noProof/>
                <w:sz w:val="16"/>
                <w:szCs w:val="16"/>
              </w:rPr>
              <w:drawing>
                <wp:anchor distT="0" distB="0" distL="114300" distR="114300" simplePos="0" relativeHeight="251878400" behindDoc="0" locked="0" layoutInCell="1" allowOverlap="1" wp14:anchorId="03F960DE" wp14:editId="3E8E8610">
                  <wp:simplePos x="0" y="0"/>
                  <wp:positionH relativeFrom="column">
                    <wp:posOffset>2012950</wp:posOffset>
                  </wp:positionH>
                  <wp:positionV relativeFrom="paragraph">
                    <wp:posOffset>14605</wp:posOffset>
                  </wp:positionV>
                  <wp:extent cx="1504950" cy="786765"/>
                  <wp:effectExtent l="0" t="0" r="0" b="0"/>
                  <wp:wrapNone/>
                  <wp:docPr id="2116935751" name="Imagen 2116935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15756" name="Imagen 389015756"/>
                          <pic:cNvPicPr/>
                        </pic:nvPicPr>
                        <pic:blipFill>
                          <a:blip r:embed="rId76" cstate="print">
                            <a:extLst>
                              <a:ext uri="{28A0092B-C50C-407E-A947-70E740481C1C}">
                                <a14:useLocalDpi xmlns:a14="http://schemas.microsoft.com/office/drawing/2010/main" val="0"/>
                              </a:ext>
                            </a:extLst>
                          </a:blip>
                          <a:stretch>
                            <a:fillRect/>
                          </a:stretch>
                        </pic:blipFill>
                        <pic:spPr>
                          <a:xfrm>
                            <a:off x="0" y="0"/>
                            <a:ext cx="1504950" cy="786765"/>
                          </a:xfrm>
                          <a:prstGeom prst="rect">
                            <a:avLst/>
                          </a:prstGeom>
                        </pic:spPr>
                      </pic:pic>
                    </a:graphicData>
                  </a:graphic>
                  <wp14:sizeRelH relativeFrom="page">
                    <wp14:pctWidth>0</wp14:pctWidth>
                  </wp14:sizeRelH>
                  <wp14:sizeRelV relativeFrom="page">
                    <wp14:pctHeight>0</wp14:pctHeight>
                  </wp14:sizeRelV>
                </wp:anchor>
              </w:drawing>
            </w:r>
            <w:r w:rsidRPr="003B059B">
              <w:rPr>
                <w:rFonts w:ascii="Arial" w:hAnsi="Arial" w:cs="Arial"/>
                <w:noProof/>
                <w:sz w:val="16"/>
                <w:szCs w:val="16"/>
              </w:rPr>
              <w:drawing>
                <wp:anchor distT="0" distB="0" distL="114300" distR="114300" simplePos="0" relativeHeight="251879424" behindDoc="0" locked="0" layoutInCell="1" allowOverlap="1" wp14:anchorId="2EB13BFC" wp14:editId="5DA296FF">
                  <wp:simplePos x="0" y="0"/>
                  <wp:positionH relativeFrom="column">
                    <wp:posOffset>589915</wp:posOffset>
                  </wp:positionH>
                  <wp:positionV relativeFrom="paragraph">
                    <wp:posOffset>14605</wp:posOffset>
                  </wp:positionV>
                  <wp:extent cx="1257300" cy="818515"/>
                  <wp:effectExtent l="0" t="0" r="0" b="635"/>
                  <wp:wrapNone/>
                  <wp:docPr id="339906180" name="Imagen 339906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699348" name="Imagen 1029699348"/>
                          <pic:cNvPicPr/>
                        </pic:nvPicPr>
                        <pic:blipFill rotWithShape="1">
                          <a:blip r:embed="rId55" cstate="print">
                            <a:extLst>
                              <a:ext uri="{28A0092B-C50C-407E-A947-70E740481C1C}">
                                <a14:useLocalDpi xmlns:a14="http://schemas.microsoft.com/office/drawing/2010/main" val="0"/>
                              </a:ext>
                            </a:extLst>
                          </a:blip>
                          <a:srcRect l="67048" t="14985" r="1778" b="11883"/>
                          <a:stretch/>
                        </pic:blipFill>
                        <pic:spPr bwMode="auto">
                          <a:xfrm>
                            <a:off x="0" y="0"/>
                            <a:ext cx="1257300" cy="818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56F94B" w14:textId="797073E9" w:rsidR="00C15EA6" w:rsidRDefault="00C15EA6" w:rsidP="009F2081">
            <w:pPr>
              <w:jc w:val="both"/>
              <w:rPr>
                <w:rFonts w:ascii="Arial" w:eastAsia="MS Mincho" w:hAnsi="Arial" w:cs="Arial"/>
                <w:sz w:val="16"/>
                <w:szCs w:val="16"/>
              </w:rPr>
            </w:pPr>
          </w:p>
          <w:p w14:paraId="1784C5C4" w14:textId="1D6728B5" w:rsidR="00C15EA6" w:rsidRDefault="00C15EA6" w:rsidP="009F2081">
            <w:pPr>
              <w:jc w:val="both"/>
              <w:rPr>
                <w:rFonts w:ascii="Arial" w:eastAsia="MS Mincho" w:hAnsi="Arial" w:cs="Arial"/>
                <w:sz w:val="16"/>
                <w:szCs w:val="16"/>
              </w:rPr>
            </w:pPr>
          </w:p>
          <w:p w14:paraId="335A52E3" w14:textId="23973521" w:rsidR="00C15EA6" w:rsidRDefault="00C15EA6" w:rsidP="009F2081">
            <w:pPr>
              <w:jc w:val="both"/>
              <w:rPr>
                <w:rFonts w:ascii="Arial" w:eastAsia="MS Mincho" w:hAnsi="Arial" w:cs="Arial"/>
                <w:sz w:val="16"/>
                <w:szCs w:val="16"/>
              </w:rPr>
            </w:pPr>
          </w:p>
          <w:p w14:paraId="18998911" w14:textId="01D29F52" w:rsidR="00C15EA6" w:rsidRDefault="00C15EA6" w:rsidP="009F2081">
            <w:pPr>
              <w:jc w:val="both"/>
              <w:rPr>
                <w:rFonts w:ascii="Arial" w:eastAsia="MS Mincho" w:hAnsi="Arial" w:cs="Arial"/>
                <w:sz w:val="16"/>
                <w:szCs w:val="16"/>
              </w:rPr>
            </w:pPr>
            <w:r w:rsidRPr="003B059B">
              <w:rPr>
                <w:rFonts w:ascii="Arial" w:eastAsia="MS Mincho" w:hAnsi="Arial" w:cs="Arial"/>
                <w:sz w:val="16"/>
                <w:szCs w:val="16"/>
              </w:rPr>
              <w:t xml:space="preserve">Una (1) camándula o Rosario con diseño alusivo a La Policía de 38,5 </w:t>
            </w:r>
            <w:proofErr w:type="spellStart"/>
            <w:r w:rsidRPr="003B059B">
              <w:rPr>
                <w:rFonts w:ascii="Arial" w:eastAsia="MS Mincho" w:hAnsi="Arial" w:cs="Arial"/>
                <w:sz w:val="16"/>
                <w:szCs w:val="16"/>
              </w:rPr>
              <w:t>cms</w:t>
            </w:r>
            <w:proofErr w:type="spellEnd"/>
            <w:r w:rsidRPr="003B059B">
              <w:rPr>
                <w:rFonts w:ascii="Arial" w:eastAsia="MS Mincho" w:hAnsi="Arial" w:cs="Arial"/>
                <w:sz w:val="16"/>
                <w:szCs w:val="16"/>
              </w:rPr>
              <w:t xml:space="preserve"> de largo, en hilo verde, piedras plásticas unicolor verde transparente, medalla religiosa en plata aviejada medidas 2 </w:t>
            </w:r>
            <w:proofErr w:type="spellStart"/>
            <w:r w:rsidRPr="003B059B">
              <w:rPr>
                <w:rFonts w:ascii="Arial" w:eastAsia="MS Mincho" w:hAnsi="Arial" w:cs="Arial"/>
                <w:sz w:val="16"/>
                <w:szCs w:val="16"/>
              </w:rPr>
              <w:t>cms</w:t>
            </w:r>
            <w:proofErr w:type="spellEnd"/>
            <w:r w:rsidRPr="003B059B">
              <w:rPr>
                <w:rFonts w:ascii="Arial" w:eastAsia="MS Mincho" w:hAnsi="Arial" w:cs="Arial"/>
                <w:sz w:val="16"/>
                <w:szCs w:val="16"/>
              </w:rPr>
              <w:t xml:space="preserve"> de alto y 1.5 cm de ancho y medalla  con el escudo en alto relieve de la Policía Nacional en una cara y por la otra cara el Escudo de la Dirección de Bienestar Social y Familia de medidas 1.8 </w:t>
            </w:r>
            <w:proofErr w:type="spellStart"/>
            <w:r w:rsidRPr="003B059B">
              <w:rPr>
                <w:rFonts w:ascii="Arial" w:eastAsia="MS Mincho" w:hAnsi="Arial" w:cs="Arial"/>
                <w:sz w:val="16"/>
                <w:szCs w:val="16"/>
              </w:rPr>
              <w:t>cms</w:t>
            </w:r>
            <w:proofErr w:type="spellEnd"/>
            <w:r w:rsidRPr="003B059B">
              <w:rPr>
                <w:rFonts w:ascii="Arial" w:eastAsia="MS Mincho" w:hAnsi="Arial" w:cs="Arial"/>
                <w:sz w:val="16"/>
                <w:szCs w:val="16"/>
              </w:rPr>
              <w:t xml:space="preserve"> de diámetro, empacada en bolsa plástica y en caja </w:t>
            </w:r>
            <w:proofErr w:type="spellStart"/>
            <w:r w:rsidRPr="003B059B">
              <w:rPr>
                <w:rFonts w:ascii="Arial" w:eastAsia="MS Mincho" w:hAnsi="Arial" w:cs="Arial"/>
                <w:sz w:val="16"/>
                <w:szCs w:val="16"/>
              </w:rPr>
              <w:t>propalcote</w:t>
            </w:r>
            <w:proofErr w:type="spellEnd"/>
            <w:r w:rsidRPr="003B059B">
              <w:rPr>
                <w:rFonts w:ascii="Arial" w:eastAsia="MS Mincho" w:hAnsi="Arial" w:cs="Arial"/>
                <w:sz w:val="16"/>
                <w:szCs w:val="16"/>
              </w:rPr>
              <w:t xml:space="preserve"> de 250 gramos, de baja densidad impresa a 4/0 tintas plastificado mate en una cara el escudo de la Policía Nacional y en el otro la imagen corporativa de la Dirección de Bienestar Social y familia,  cada escudo de medidas 3 </w:t>
            </w:r>
            <w:proofErr w:type="spellStart"/>
            <w:r w:rsidRPr="003B059B">
              <w:rPr>
                <w:rFonts w:ascii="Arial" w:eastAsia="MS Mincho" w:hAnsi="Arial" w:cs="Arial"/>
                <w:sz w:val="16"/>
                <w:szCs w:val="16"/>
              </w:rPr>
              <w:t>cms</w:t>
            </w:r>
            <w:proofErr w:type="spellEnd"/>
            <w:r w:rsidRPr="003B059B">
              <w:rPr>
                <w:rFonts w:ascii="Arial" w:eastAsia="MS Mincho" w:hAnsi="Arial" w:cs="Arial"/>
                <w:sz w:val="16"/>
                <w:szCs w:val="16"/>
              </w:rPr>
              <w:t xml:space="preserve"> de diámetro, troquelada y armada.</w:t>
            </w:r>
          </w:p>
          <w:p w14:paraId="501FE283" w14:textId="77777777" w:rsidR="00735F73" w:rsidRDefault="004A0C5F" w:rsidP="00735F73">
            <w:pPr>
              <w:spacing w:after="0"/>
              <w:jc w:val="center"/>
              <w:rPr>
                <w:rFonts w:ascii="Arial" w:hAnsi="Arial" w:cs="Arial"/>
                <w:b/>
                <w:bCs/>
                <w:sz w:val="16"/>
                <w:szCs w:val="16"/>
              </w:rPr>
            </w:pPr>
            <w:r w:rsidRPr="004A0C5F">
              <w:rPr>
                <w:rFonts w:ascii="Arial" w:hAnsi="Arial" w:cs="Arial"/>
                <w:b/>
                <w:bCs/>
                <w:sz w:val="16"/>
                <w:szCs w:val="16"/>
              </w:rPr>
              <w:t xml:space="preserve">CAMÁNDULA O ROSARIO </w:t>
            </w:r>
          </w:p>
          <w:p w14:paraId="6F3CE11D" w14:textId="0963E1A4" w:rsidR="00735F73" w:rsidRPr="00861882" w:rsidRDefault="004A0C5F" w:rsidP="00861882">
            <w:pPr>
              <w:spacing w:after="0"/>
              <w:jc w:val="center"/>
              <w:rPr>
                <w:rFonts w:ascii="Arial" w:hAnsi="Arial" w:cs="Arial"/>
                <w:b/>
                <w:bCs/>
                <w:sz w:val="16"/>
                <w:szCs w:val="16"/>
              </w:rPr>
            </w:pPr>
            <w:r w:rsidRPr="004A0C5F">
              <w:rPr>
                <w:rFonts w:ascii="Arial" w:hAnsi="Arial" w:cs="Arial"/>
                <w:b/>
                <w:bCs/>
                <w:sz w:val="16"/>
                <w:szCs w:val="16"/>
              </w:rPr>
              <w:t>CANTIDAD UNA (01)</w:t>
            </w:r>
          </w:p>
          <w:p w14:paraId="2D807C52" w14:textId="01032BC8" w:rsidR="00C15EA6" w:rsidRDefault="004A0C5F" w:rsidP="009F2081">
            <w:pPr>
              <w:jc w:val="both"/>
              <w:rPr>
                <w:rFonts w:ascii="Arial" w:eastAsia="MS Mincho" w:hAnsi="Arial" w:cs="Arial"/>
                <w:sz w:val="16"/>
                <w:szCs w:val="16"/>
              </w:rPr>
            </w:pPr>
            <w:r w:rsidRPr="003B059B">
              <w:rPr>
                <w:rFonts w:ascii="Arial" w:hAnsi="Arial" w:cs="Arial"/>
                <w:noProof/>
                <w:sz w:val="16"/>
                <w:szCs w:val="16"/>
              </w:rPr>
              <w:drawing>
                <wp:anchor distT="0" distB="0" distL="114300" distR="114300" simplePos="0" relativeHeight="251880448" behindDoc="0" locked="0" layoutInCell="1" allowOverlap="1" wp14:anchorId="29C803B6" wp14:editId="539BE99A">
                  <wp:simplePos x="0" y="0"/>
                  <wp:positionH relativeFrom="column">
                    <wp:posOffset>1170305</wp:posOffset>
                  </wp:positionH>
                  <wp:positionV relativeFrom="paragraph">
                    <wp:posOffset>26670</wp:posOffset>
                  </wp:positionV>
                  <wp:extent cx="1835150" cy="939800"/>
                  <wp:effectExtent l="0" t="0" r="0" b="0"/>
                  <wp:wrapNone/>
                  <wp:docPr id="958461359" name="Imagen 95846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413960" name="Imagen 595413960"/>
                          <pic:cNvPicPr/>
                        </pic:nvPicPr>
                        <pic:blipFill rotWithShape="1">
                          <a:blip r:embed="rId77" cstate="print">
                            <a:extLst>
                              <a:ext uri="{28A0092B-C50C-407E-A947-70E740481C1C}">
                                <a14:useLocalDpi xmlns:a14="http://schemas.microsoft.com/office/drawing/2010/main" val="0"/>
                              </a:ext>
                            </a:extLst>
                          </a:blip>
                          <a:srcRect l="9469" r="13154"/>
                          <a:stretch/>
                        </pic:blipFill>
                        <pic:spPr bwMode="auto">
                          <a:xfrm>
                            <a:off x="0" y="0"/>
                            <a:ext cx="1835150" cy="939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F2072C" w14:textId="77777777" w:rsidR="00C15EA6" w:rsidRDefault="00C15EA6" w:rsidP="009F2081">
            <w:pPr>
              <w:jc w:val="both"/>
              <w:rPr>
                <w:rFonts w:ascii="Arial" w:eastAsia="MS Mincho" w:hAnsi="Arial" w:cs="Arial"/>
                <w:sz w:val="16"/>
                <w:szCs w:val="16"/>
              </w:rPr>
            </w:pPr>
          </w:p>
          <w:p w14:paraId="7C31E1F7" w14:textId="352E1BEC"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 xml:space="preserve"> </w:t>
            </w:r>
          </w:p>
          <w:p w14:paraId="1090EDEA" w14:textId="77777777" w:rsidR="004A0C5F" w:rsidRDefault="004A0C5F" w:rsidP="009F2081">
            <w:pPr>
              <w:jc w:val="both"/>
              <w:rPr>
                <w:rFonts w:ascii="Arial" w:eastAsia="MS Mincho" w:hAnsi="Arial" w:cs="Arial"/>
                <w:sz w:val="16"/>
                <w:szCs w:val="16"/>
              </w:rPr>
            </w:pPr>
          </w:p>
          <w:p w14:paraId="65B3B6F6" w14:textId="77777777" w:rsidR="004A0C5F" w:rsidRDefault="004A0C5F" w:rsidP="009F2081">
            <w:pPr>
              <w:jc w:val="both"/>
              <w:rPr>
                <w:rFonts w:ascii="Arial" w:eastAsia="MS Mincho" w:hAnsi="Arial" w:cs="Arial"/>
                <w:sz w:val="16"/>
                <w:szCs w:val="16"/>
              </w:rPr>
            </w:pPr>
          </w:p>
          <w:p w14:paraId="5A96849D" w14:textId="35C4E829" w:rsidR="00C15EA6" w:rsidRDefault="00C15EA6" w:rsidP="009F2081">
            <w:pPr>
              <w:jc w:val="both"/>
              <w:rPr>
                <w:rFonts w:ascii="Arial" w:eastAsia="MS Mincho" w:hAnsi="Arial" w:cs="Arial"/>
                <w:sz w:val="16"/>
                <w:szCs w:val="16"/>
              </w:rPr>
            </w:pPr>
            <w:r w:rsidRPr="003B059B">
              <w:rPr>
                <w:rFonts w:ascii="Arial" w:eastAsia="MS Mincho" w:hAnsi="Arial" w:cs="Arial"/>
                <w:sz w:val="16"/>
                <w:szCs w:val="16"/>
              </w:rPr>
              <w:t>Una (1) guía de meditación para afrontar el duelo, la cual será tenida en cuenta por parte del contratista como material de ayuda psicosocial para el personal de familiares y beneficiarios de la Policía Nacional dentro de su proceso de duelo, la cual contendrá información sobre fundaciones o entidades que puedan brindar asesoría psicológica. Estos modelos deberán ser utilizados en todos los servicios a Nivel Nacional sin excepción alguna.</w:t>
            </w:r>
          </w:p>
          <w:p w14:paraId="78930D3D" w14:textId="77777777" w:rsidR="00BF5316" w:rsidRDefault="00BF5316" w:rsidP="009F2081">
            <w:pPr>
              <w:jc w:val="both"/>
              <w:rPr>
                <w:rFonts w:ascii="Arial" w:eastAsia="MS Mincho" w:hAnsi="Arial" w:cs="Arial"/>
                <w:sz w:val="16"/>
                <w:szCs w:val="16"/>
              </w:rPr>
            </w:pPr>
          </w:p>
          <w:p w14:paraId="7074EB6C" w14:textId="77777777" w:rsidR="004A0C5F" w:rsidRDefault="004A0C5F" w:rsidP="004A0C5F">
            <w:pPr>
              <w:spacing w:after="0"/>
              <w:jc w:val="center"/>
              <w:rPr>
                <w:rFonts w:ascii="Arial" w:hAnsi="Arial" w:cs="Arial"/>
                <w:b/>
                <w:bCs/>
                <w:sz w:val="16"/>
                <w:szCs w:val="16"/>
              </w:rPr>
            </w:pPr>
            <w:r w:rsidRPr="004A0C5F">
              <w:rPr>
                <w:rFonts w:ascii="Arial" w:hAnsi="Arial" w:cs="Arial"/>
                <w:b/>
                <w:bCs/>
                <w:sz w:val="16"/>
                <w:szCs w:val="16"/>
              </w:rPr>
              <w:t xml:space="preserve">GUÍA DE MEDITACIÓN </w:t>
            </w:r>
          </w:p>
          <w:p w14:paraId="1AC5E6F6" w14:textId="089A941D" w:rsidR="004A0C5F" w:rsidRPr="004A0C5F" w:rsidRDefault="004A0C5F" w:rsidP="004A0C5F">
            <w:pPr>
              <w:spacing w:after="0"/>
              <w:jc w:val="center"/>
              <w:rPr>
                <w:rFonts w:ascii="Arial" w:eastAsia="MS Mincho" w:hAnsi="Arial" w:cs="Arial"/>
                <w:b/>
                <w:bCs/>
                <w:sz w:val="16"/>
                <w:szCs w:val="16"/>
              </w:rPr>
            </w:pPr>
            <w:r w:rsidRPr="004A0C5F">
              <w:rPr>
                <w:rFonts w:ascii="Arial" w:hAnsi="Arial" w:cs="Arial"/>
                <w:b/>
                <w:bCs/>
                <w:sz w:val="16"/>
                <w:szCs w:val="16"/>
              </w:rPr>
              <w:t>CANTIDAD UNA (01)</w:t>
            </w:r>
          </w:p>
          <w:p w14:paraId="139860CE" w14:textId="3056E723" w:rsidR="004A0C5F" w:rsidRDefault="004769BE" w:rsidP="009F2081">
            <w:pPr>
              <w:jc w:val="both"/>
              <w:rPr>
                <w:rFonts w:ascii="Arial" w:eastAsia="MS Mincho" w:hAnsi="Arial" w:cs="Arial"/>
                <w:sz w:val="16"/>
                <w:szCs w:val="16"/>
              </w:rPr>
            </w:pPr>
            <w:r w:rsidRPr="003B059B">
              <w:rPr>
                <w:rFonts w:ascii="Arial" w:hAnsi="Arial" w:cs="Arial"/>
                <w:noProof/>
                <w:sz w:val="16"/>
                <w:szCs w:val="16"/>
              </w:rPr>
              <w:drawing>
                <wp:anchor distT="0" distB="0" distL="114300" distR="114300" simplePos="0" relativeHeight="251882496" behindDoc="0" locked="0" layoutInCell="1" allowOverlap="1" wp14:anchorId="669015E7" wp14:editId="19283102">
                  <wp:simplePos x="0" y="0"/>
                  <wp:positionH relativeFrom="column">
                    <wp:posOffset>1859280</wp:posOffset>
                  </wp:positionH>
                  <wp:positionV relativeFrom="paragraph">
                    <wp:posOffset>100965</wp:posOffset>
                  </wp:positionV>
                  <wp:extent cx="1905635" cy="962660"/>
                  <wp:effectExtent l="0" t="0" r="0" b="8890"/>
                  <wp:wrapNone/>
                  <wp:docPr id="819960341" name="Imagen 819960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8861" name="Imagen 29448861"/>
                          <pic:cNvPicPr/>
                        </pic:nvPicPr>
                        <pic:blipFill rotWithShape="1">
                          <a:blip r:embed="rId78" cstate="print">
                            <a:extLst>
                              <a:ext uri="{28A0092B-C50C-407E-A947-70E740481C1C}">
                                <a14:useLocalDpi xmlns:a14="http://schemas.microsoft.com/office/drawing/2010/main" val="0"/>
                              </a:ext>
                            </a:extLst>
                          </a:blip>
                          <a:srcRect l="17942" r="15015"/>
                          <a:stretch/>
                        </pic:blipFill>
                        <pic:spPr bwMode="auto">
                          <a:xfrm>
                            <a:off x="0" y="0"/>
                            <a:ext cx="1905635" cy="962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B059B">
              <w:rPr>
                <w:rFonts w:ascii="Arial" w:hAnsi="Arial" w:cs="Arial"/>
                <w:noProof/>
                <w:sz w:val="16"/>
                <w:szCs w:val="16"/>
              </w:rPr>
              <w:drawing>
                <wp:anchor distT="0" distB="0" distL="114300" distR="114300" simplePos="0" relativeHeight="251881472" behindDoc="0" locked="0" layoutInCell="1" allowOverlap="1" wp14:anchorId="1F0E0FCE" wp14:editId="6335854F">
                  <wp:simplePos x="0" y="0"/>
                  <wp:positionH relativeFrom="column">
                    <wp:posOffset>348615</wp:posOffset>
                  </wp:positionH>
                  <wp:positionV relativeFrom="paragraph">
                    <wp:posOffset>81915</wp:posOffset>
                  </wp:positionV>
                  <wp:extent cx="1402080" cy="982345"/>
                  <wp:effectExtent l="0" t="0" r="7620" b="8255"/>
                  <wp:wrapNone/>
                  <wp:docPr id="913566657" name="Imagen 913566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00955" name="Imagen 1077000955"/>
                          <pic:cNvPicPr/>
                        </pic:nvPicPr>
                        <pic:blipFill rotWithShape="1">
                          <a:blip r:embed="rId58" cstate="print">
                            <a:extLst>
                              <a:ext uri="{28A0092B-C50C-407E-A947-70E740481C1C}">
                                <a14:useLocalDpi xmlns:a14="http://schemas.microsoft.com/office/drawing/2010/main" val="0"/>
                              </a:ext>
                            </a:extLst>
                          </a:blip>
                          <a:srcRect l="32322" t="3832" r="32734" b="5414"/>
                          <a:stretch/>
                        </pic:blipFill>
                        <pic:spPr bwMode="auto">
                          <a:xfrm>
                            <a:off x="0" y="0"/>
                            <a:ext cx="1402080" cy="9823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F4423F" w14:textId="7F621821" w:rsidR="004A0C5F" w:rsidRDefault="004A0C5F" w:rsidP="009F2081">
            <w:pPr>
              <w:jc w:val="both"/>
              <w:rPr>
                <w:rFonts w:ascii="Arial" w:eastAsia="MS Mincho" w:hAnsi="Arial" w:cs="Arial"/>
                <w:sz w:val="16"/>
                <w:szCs w:val="16"/>
              </w:rPr>
            </w:pPr>
          </w:p>
          <w:p w14:paraId="64B057D9" w14:textId="5BF5583E" w:rsidR="004A0C5F" w:rsidRDefault="004A0C5F" w:rsidP="009F2081">
            <w:pPr>
              <w:jc w:val="both"/>
              <w:rPr>
                <w:rFonts w:ascii="Arial" w:eastAsia="MS Mincho" w:hAnsi="Arial" w:cs="Arial"/>
                <w:sz w:val="16"/>
                <w:szCs w:val="16"/>
              </w:rPr>
            </w:pPr>
          </w:p>
          <w:p w14:paraId="5FE5DA67" w14:textId="77777777" w:rsidR="004A0C5F" w:rsidRDefault="004A0C5F" w:rsidP="009F2081">
            <w:pPr>
              <w:jc w:val="both"/>
              <w:rPr>
                <w:rFonts w:ascii="Arial" w:eastAsia="MS Mincho" w:hAnsi="Arial" w:cs="Arial"/>
                <w:sz w:val="16"/>
                <w:szCs w:val="16"/>
              </w:rPr>
            </w:pPr>
          </w:p>
          <w:p w14:paraId="58125A7B" w14:textId="77777777" w:rsidR="004A0C5F" w:rsidRDefault="004A0C5F" w:rsidP="009F2081">
            <w:pPr>
              <w:jc w:val="both"/>
              <w:rPr>
                <w:rFonts w:ascii="Arial" w:eastAsia="MS Mincho" w:hAnsi="Arial" w:cs="Arial"/>
                <w:sz w:val="16"/>
                <w:szCs w:val="16"/>
              </w:rPr>
            </w:pPr>
          </w:p>
          <w:p w14:paraId="481B4F76" w14:textId="5FD2510E" w:rsidR="00735F73" w:rsidRDefault="00C15EA6" w:rsidP="009F2081">
            <w:pPr>
              <w:jc w:val="both"/>
              <w:rPr>
                <w:rFonts w:ascii="Arial" w:eastAsia="MS Mincho" w:hAnsi="Arial" w:cs="Arial"/>
                <w:sz w:val="16"/>
                <w:szCs w:val="16"/>
              </w:rPr>
            </w:pPr>
            <w:r w:rsidRPr="003B059B">
              <w:rPr>
                <w:rFonts w:ascii="Arial" w:eastAsia="MS Mincho" w:hAnsi="Arial" w:cs="Arial"/>
                <w:sz w:val="16"/>
                <w:szCs w:val="16"/>
              </w:rPr>
              <w:t>Una (1) Rosa liofilizada o preservada en urna de cristal, tamaño 30X19 centímetros aprox., base de madera, color blanco, sin marquilla de la funeraria prestadora del servicio.</w:t>
            </w:r>
          </w:p>
          <w:p w14:paraId="714B1954" w14:textId="77777777" w:rsidR="000465BF" w:rsidRDefault="000465BF" w:rsidP="009F2081">
            <w:pPr>
              <w:jc w:val="both"/>
              <w:rPr>
                <w:rFonts w:ascii="Arial" w:eastAsia="MS Mincho" w:hAnsi="Arial" w:cs="Arial"/>
                <w:sz w:val="16"/>
                <w:szCs w:val="16"/>
              </w:rPr>
            </w:pPr>
          </w:p>
          <w:p w14:paraId="022E8917" w14:textId="227C64A6" w:rsidR="004A0C5F" w:rsidRDefault="00861882" w:rsidP="004A0C5F">
            <w:pPr>
              <w:spacing w:after="0"/>
              <w:jc w:val="center"/>
              <w:rPr>
                <w:rFonts w:ascii="Arial" w:hAnsi="Arial" w:cs="Arial"/>
                <w:b/>
                <w:bCs/>
                <w:sz w:val="16"/>
                <w:szCs w:val="16"/>
              </w:rPr>
            </w:pPr>
            <w:r w:rsidRPr="003B059B">
              <w:rPr>
                <w:rFonts w:ascii="Arial" w:hAnsi="Arial" w:cs="Arial"/>
                <w:noProof/>
                <w:sz w:val="16"/>
                <w:szCs w:val="16"/>
              </w:rPr>
              <w:drawing>
                <wp:anchor distT="0" distB="0" distL="114300" distR="114300" simplePos="0" relativeHeight="251883520" behindDoc="0" locked="0" layoutInCell="1" allowOverlap="1" wp14:anchorId="1D766551" wp14:editId="564DFE3B">
                  <wp:simplePos x="0" y="0"/>
                  <wp:positionH relativeFrom="column">
                    <wp:posOffset>1506220</wp:posOffset>
                  </wp:positionH>
                  <wp:positionV relativeFrom="paragraph">
                    <wp:posOffset>-29845</wp:posOffset>
                  </wp:positionV>
                  <wp:extent cx="930275" cy="1480820"/>
                  <wp:effectExtent l="0" t="8572" r="0" b="0"/>
                  <wp:wrapNone/>
                  <wp:docPr id="869160995" name="Imagen 869160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11086" name="Imagen 1349011086"/>
                          <pic:cNvPicPr/>
                        </pic:nvPicPr>
                        <pic:blipFill>
                          <a:blip r:embed="rId73" cstate="print">
                            <a:extLst>
                              <a:ext uri="{28A0092B-C50C-407E-A947-70E740481C1C}">
                                <a14:useLocalDpi xmlns:a14="http://schemas.microsoft.com/office/drawing/2010/main" val="0"/>
                              </a:ext>
                            </a:extLst>
                          </a:blip>
                          <a:stretch>
                            <a:fillRect/>
                          </a:stretch>
                        </pic:blipFill>
                        <pic:spPr>
                          <a:xfrm rot="5400000">
                            <a:off x="0" y="0"/>
                            <a:ext cx="930275" cy="1480820"/>
                          </a:xfrm>
                          <a:prstGeom prst="rect">
                            <a:avLst/>
                          </a:prstGeom>
                        </pic:spPr>
                      </pic:pic>
                    </a:graphicData>
                  </a:graphic>
                  <wp14:sizeRelH relativeFrom="page">
                    <wp14:pctWidth>0</wp14:pctWidth>
                  </wp14:sizeRelH>
                  <wp14:sizeRelV relativeFrom="page">
                    <wp14:pctHeight>0</wp14:pctHeight>
                  </wp14:sizeRelV>
                </wp:anchor>
              </w:drawing>
            </w:r>
            <w:r w:rsidR="004A0C5F" w:rsidRPr="004A0C5F">
              <w:rPr>
                <w:rFonts w:ascii="Arial" w:hAnsi="Arial" w:cs="Arial"/>
                <w:b/>
                <w:bCs/>
                <w:sz w:val="16"/>
                <w:szCs w:val="16"/>
              </w:rPr>
              <w:t>ROSA LIOFILIZADA O PRESERVADA EN URNA DE CRISTAL</w:t>
            </w:r>
          </w:p>
          <w:p w14:paraId="74676892" w14:textId="54D5D279" w:rsidR="004A0C5F" w:rsidRPr="004A0C5F" w:rsidRDefault="004A0C5F" w:rsidP="004A0C5F">
            <w:pPr>
              <w:spacing w:after="0"/>
              <w:jc w:val="center"/>
              <w:rPr>
                <w:rFonts w:ascii="Arial" w:eastAsia="MS Mincho" w:hAnsi="Arial" w:cs="Arial"/>
                <w:b/>
                <w:bCs/>
                <w:sz w:val="16"/>
                <w:szCs w:val="16"/>
              </w:rPr>
            </w:pPr>
            <w:r w:rsidRPr="004A0C5F">
              <w:rPr>
                <w:rFonts w:ascii="Arial" w:hAnsi="Arial" w:cs="Arial"/>
                <w:b/>
                <w:bCs/>
                <w:sz w:val="16"/>
                <w:szCs w:val="16"/>
              </w:rPr>
              <w:t xml:space="preserve"> CANTIDAD UNA (01)</w:t>
            </w:r>
          </w:p>
          <w:p w14:paraId="33C1E0C9" w14:textId="5E4C17CF" w:rsidR="004A0C5F" w:rsidRDefault="004A0C5F" w:rsidP="009F2081">
            <w:pPr>
              <w:jc w:val="both"/>
              <w:rPr>
                <w:rFonts w:ascii="Arial" w:eastAsia="MS Mincho" w:hAnsi="Arial" w:cs="Arial"/>
                <w:sz w:val="16"/>
                <w:szCs w:val="16"/>
              </w:rPr>
            </w:pPr>
          </w:p>
          <w:p w14:paraId="3E2A7901" w14:textId="53F5DCA9" w:rsidR="004A0C5F" w:rsidRPr="003B059B" w:rsidRDefault="004A0C5F" w:rsidP="009F2081">
            <w:pPr>
              <w:jc w:val="both"/>
              <w:rPr>
                <w:rFonts w:ascii="Arial" w:eastAsia="MS Mincho" w:hAnsi="Arial" w:cs="Arial"/>
                <w:sz w:val="16"/>
                <w:szCs w:val="16"/>
              </w:rPr>
            </w:pPr>
          </w:p>
          <w:p w14:paraId="2C738C3D" w14:textId="77777777" w:rsidR="004A0C5F" w:rsidRDefault="004A0C5F" w:rsidP="009F2081">
            <w:pPr>
              <w:jc w:val="both"/>
              <w:rPr>
                <w:rFonts w:ascii="Arial" w:eastAsia="MS Mincho" w:hAnsi="Arial" w:cs="Arial"/>
                <w:sz w:val="16"/>
                <w:szCs w:val="16"/>
              </w:rPr>
            </w:pPr>
          </w:p>
          <w:p w14:paraId="619CF1EF" w14:textId="77777777" w:rsidR="00D0348A" w:rsidRDefault="00D0348A" w:rsidP="009F2081">
            <w:pPr>
              <w:jc w:val="both"/>
              <w:rPr>
                <w:rFonts w:ascii="Arial" w:eastAsia="MS Mincho" w:hAnsi="Arial" w:cs="Arial"/>
                <w:sz w:val="16"/>
                <w:szCs w:val="16"/>
              </w:rPr>
            </w:pPr>
          </w:p>
          <w:p w14:paraId="28B1A920" w14:textId="7D73E173"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 Además, podrán tener la libertad de contratar con terceros la elaboración de los elementos descritos en el presente ítems con cualquier empresa del mercado que ofrezca el servicio.</w:t>
            </w:r>
          </w:p>
        </w:tc>
        <w:tc>
          <w:tcPr>
            <w:tcW w:w="419" w:type="pct"/>
          </w:tcPr>
          <w:p w14:paraId="116C0490" w14:textId="77777777" w:rsidR="00C15EA6" w:rsidRPr="003B059B" w:rsidRDefault="00C15EA6" w:rsidP="009F2081">
            <w:pPr>
              <w:jc w:val="both"/>
              <w:rPr>
                <w:rFonts w:ascii="Arial" w:eastAsia="MS Mincho" w:hAnsi="Arial" w:cs="Arial"/>
                <w:sz w:val="16"/>
                <w:szCs w:val="16"/>
              </w:rPr>
            </w:pPr>
          </w:p>
        </w:tc>
        <w:tc>
          <w:tcPr>
            <w:tcW w:w="554" w:type="pct"/>
          </w:tcPr>
          <w:p w14:paraId="2285E862" w14:textId="77777777" w:rsidR="00C15EA6" w:rsidRPr="003B059B" w:rsidRDefault="00C15EA6" w:rsidP="009F2081">
            <w:pPr>
              <w:jc w:val="both"/>
              <w:rPr>
                <w:rFonts w:ascii="Arial" w:eastAsia="MS Mincho" w:hAnsi="Arial" w:cs="Arial"/>
                <w:sz w:val="16"/>
                <w:szCs w:val="16"/>
              </w:rPr>
            </w:pPr>
          </w:p>
        </w:tc>
      </w:tr>
      <w:tr w:rsidR="00C15EA6" w:rsidRPr="003B059B" w14:paraId="6D773272" w14:textId="0630B246" w:rsidTr="7B62DA10">
        <w:tc>
          <w:tcPr>
            <w:tcW w:w="282" w:type="pct"/>
            <w:vAlign w:val="center"/>
          </w:tcPr>
          <w:p w14:paraId="40F8238B" w14:textId="77777777" w:rsidR="00C15EA6" w:rsidRPr="003B059B" w:rsidRDefault="00C15EA6">
            <w:pPr>
              <w:numPr>
                <w:ilvl w:val="0"/>
                <w:numId w:val="35"/>
              </w:numPr>
              <w:contextualSpacing/>
              <w:jc w:val="center"/>
              <w:rPr>
                <w:rFonts w:ascii="Arial" w:hAnsi="Arial" w:cs="Arial"/>
                <w:sz w:val="16"/>
                <w:szCs w:val="16"/>
              </w:rPr>
            </w:pPr>
          </w:p>
        </w:tc>
        <w:tc>
          <w:tcPr>
            <w:tcW w:w="787" w:type="pct"/>
            <w:vAlign w:val="center"/>
          </w:tcPr>
          <w:p w14:paraId="0A7869D6" w14:textId="77777777" w:rsidR="00C15EA6" w:rsidRPr="003B059B" w:rsidRDefault="00C15EA6" w:rsidP="009F2081">
            <w:pPr>
              <w:spacing w:after="0"/>
              <w:jc w:val="center"/>
              <w:rPr>
                <w:rFonts w:ascii="Arial" w:eastAsia="MS Mincho" w:hAnsi="Arial" w:cs="Arial"/>
                <w:b/>
                <w:bCs/>
                <w:sz w:val="16"/>
                <w:szCs w:val="16"/>
              </w:rPr>
            </w:pPr>
            <w:r w:rsidRPr="003B059B">
              <w:rPr>
                <w:rFonts w:ascii="Arial" w:eastAsia="MS Mincho" w:hAnsi="Arial" w:cs="Arial"/>
                <w:b/>
                <w:bCs/>
                <w:sz w:val="16"/>
                <w:szCs w:val="16"/>
              </w:rPr>
              <w:t>ARREGLOS</w:t>
            </w:r>
          </w:p>
          <w:p w14:paraId="4880DE27" w14:textId="77777777" w:rsidR="00C15EA6" w:rsidRPr="003B059B" w:rsidRDefault="00C15EA6" w:rsidP="009F2081">
            <w:pPr>
              <w:spacing w:after="0"/>
              <w:jc w:val="center"/>
              <w:rPr>
                <w:rFonts w:ascii="Arial" w:eastAsia="MS Mincho" w:hAnsi="Arial" w:cs="Arial"/>
                <w:b/>
                <w:bCs/>
                <w:sz w:val="16"/>
                <w:szCs w:val="16"/>
              </w:rPr>
            </w:pPr>
            <w:r w:rsidRPr="003B059B">
              <w:rPr>
                <w:rFonts w:ascii="Arial" w:eastAsia="MS Mincho" w:hAnsi="Arial" w:cs="Arial"/>
                <w:b/>
                <w:bCs/>
                <w:sz w:val="16"/>
                <w:szCs w:val="16"/>
              </w:rPr>
              <w:t>FLORALES</w:t>
            </w:r>
          </w:p>
        </w:tc>
        <w:tc>
          <w:tcPr>
            <w:tcW w:w="2958" w:type="pct"/>
            <w:vAlign w:val="center"/>
          </w:tcPr>
          <w:p w14:paraId="12D76CD7"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El contratista que se derive del presente proceso, deberá suministrar un (1) ramo fúnebre pedestal con palmas, flores, orquídeas y rosas blancas (mínimo veinticuatro 24 unidades), hojas de caucho, la cinta de color blanco o verde membretada con la siguiente inscripción “POLICÍA NACIONAL – DIRECCIÓN DE BIENESTAR SOCIAL Y FAMILIA” con dimensiones de 1,20 a 1,25 centímetros de largo y de ancho entre 8 a 8,5 centímetros, letras de 4,5 a 5,0 centímetros en color dorado, deberán estar impresas al calor o pegadas. Las rosas pueden ser sustituidas por las flores de la región donde se preste el servicio funerario, siempre y cuando sean blancas.</w:t>
            </w:r>
          </w:p>
        </w:tc>
        <w:tc>
          <w:tcPr>
            <w:tcW w:w="419" w:type="pct"/>
          </w:tcPr>
          <w:p w14:paraId="77AC71E0" w14:textId="77777777" w:rsidR="00C15EA6" w:rsidRPr="003B059B" w:rsidRDefault="00C15EA6" w:rsidP="009F2081">
            <w:pPr>
              <w:jc w:val="both"/>
              <w:rPr>
                <w:rFonts w:ascii="Arial" w:eastAsia="MS Mincho" w:hAnsi="Arial" w:cs="Arial"/>
                <w:sz w:val="16"/>
                <w:szCs w:val="16"/>
              </w:rPr>
            </w:pPr>
          </w:p>
        </w:tc>
        <w:tc>
          <w:tcPr>
            <w:tcW w:w="554" w:type="pct"/>
          </w:tcPr>
          <w:p w14:paraId="1533E386" w14:textId="77777777" w:rsidR="00C15EA6" w:rsidRPr="003B059B" w:rsidRDefault="00C15EA6" w:rsidP="009F2081">
            <w:pPr>
              <w:jc w:val="both"/>
              <w:rPr>
                <w:rFonts w:ascii="Arial" w:eastAsia="MS Mincho" w:hAnsi="Arial" w:cs="Arial"/>
                <w:sz w:val="16"/>
                <w:szCs w:val="16"/>
              </w:rPr>
            </w:pPr>
          </w:p>
        </w:tc>
      </w:tr>
      <w:tr w:rsidR="00C15EA6" w:rsidRPr="003B059B" w14:paraId="5408F8BD" w14:textId="02AC5916" w:rsidTr="7B62DA10">
        <w:tc>
          <w:tcPr>
            <w:tcW w:w="282" w:type="pct"/>
            <w:vAlign w:val="center"/>
          </w:tcPr>
          <w:p w14:paraId="10D71E0D" w14:textId="77777777" w:rsidR="00C15EA6" w:rsidRPr="003B059B" w:rsidRDefault="00C15EA6">
            <w:pPr>
              <w:numPr>
                <w:ilvl w:val="0"/>
                <w:numId w:val="35"/>
              </w:numPr>
              <w:contextualSpacing/>
              <w:jc w:val="center"/>
              <w:rPr>
                <w:rFonts w:ascii="Arial" w:hAnsi="Arial" w:cs="Arial"/>
                <w:sz w:val="16"/>
                <w:szCs w:val="16"/>
              </w:rPr>
            </w:pPr>
          </w:p>
        </w:tc>
        <w:tc>
          <w:tcPr>
            <w:tcW w:w="787" w:type="pct"/>
            <w:vAlign w:val="center"/>
          </w:tcPr>
          <w:p w14:paraId="27A89C16" w14:textId="77777777" w:rsidR="00C15EA6" w:rsidRPr="003B059B" w:rsidRDefault="00C15EA6" w:rsidP="009F2081">
            <w:pPr>
              <w:jc w:val="center"/>
              <w:rPr>
                <w:rFonts w:ascii="Arial" w:eastAsia="MS Mincho" w:hAnsi="Arial" w:cs="Arial"/>
                <w:b/>
                <w:bCs/>
                <w:sz w:val="16"/>
                <w:szCs w:val="16"/>
              </w:rPr>
            </w:pPr>
            <w:r w:rsidRPr="003B059B">
              <w:rPr>
                <w:rFonts w:ascii="Arial" w:eastAsia="MS Mincho" w:hAnsi="Arial" w:cs="Arial"/>
                <w:b/>
                <w:bCs/>
                <w:sz w:val="16"/>
                <w:szCs w:val="16"/>
              </w:rPr>
              <w:t>CARTELES PROPIOS DEL SERVICIO FÚNEBRE</w:t>
            </w:r>
          </w:p>
        </w:tc>
        <w:tc>
          <w:tcPr>
            <w:tcW w:w="2958" w:type="pct"/>
            <w:vAlign w:val="center"/>
          </w:tcPr>
          <w:p w14:paraId="0A78B6C9"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El contratista que se derive del presente proceso, deberá suministrar en una cantidad no menor a cinco (5) unidades impresas en papel bond de 43 centímetros de ancho por 56 centímetros de largo y serán fijados por la funeraria en los sitios autorizados por las alcaldías de acuerdo con la solicitud de familiares, la redacción se realizará de acuerdo con los requerimientos de los mismos, donde se debe incluir información con relación al día de la velación, exequias y destino final.</w:t>
            </w:r>
          </w:p>
        </w:tc>
        <w:tc>
          <w:tcPr>
            <w:tcW w:w="419" w:type="pct"/>
          </w:tcPr>
          <w:p w14:paraId="7ABE55FD" w14:textId="77777777" w:rsidR="00C15EA6" w:rsidRPr="003B059B" w:rsidRDefault="00C15EA6" w:rsidP="009F2081">
            <w:pPr>
              <w:jc w:val="both"/>
              <w:rPr>
                <w:rFonts w:ascii="Arial" w:eastAsia="MS Mincho" w:hAnsi="Arial" w:cs="Arial"/>
                <w:sz w:val="16"/>
                <w:szCs w:val="16"/>
              </w:rPr>
            </w:pPr>
          </w:p>
        </w:tc>
        <w:tc>
          <w:tcPr>
            <w:tcW w:w="554" w:type="pct"/>
          </w:tcPr>
          <w:p w14:paraId="28E24675" w14:textId="77777777" w:rsidR="00C15EA6" w:rsidRPr="003B059B" w:rsidRDefault="00C15EA6" w:rsidP="009F2081">
            <w:pPr>
              <w:jc w:val="both"/>
              <w:rPr>
                <w:rFonts w:ascii="Arial" w:eastAsia="MS Mincho" w:hAnsi="Arial" w:cs="Arial"/>
                <w:sz w:val="16"/>
                <w:szCs w:val="16"/>
              </w:rPr>
            </w:pPr>
          </w:p>
        </w:tc>
      </w:tr>
      <w:tr w:rsidR="00C15EA6" w:rsidRPr="003B059B" w14:paraId="081E6787" w14:textId="0BB5C975" w:rsidTr="7B62DA10">
        <w:tc>
          <w:tcPr>
            <w:tcW w:w="282" w:type="pct"/>
            <w:vAlign w:val="center"/>
          </w:tcPr>
          <w:p w14:paraId="773B3B94" w14:textId="77777777" w:rsidR="00C15EA6" w:rsidRPr="003B059B" w:rsidRDefault="00C15EA6">
            <w:pPr>
              <w:numPr>
                <w:ilvl w:val="0"/>
                <w:numId w:val="35"/>
              </w:numPr>
              <w:contextualSpacing/>
              <w:jc w:val="center"/>
              <w:rPr>
                <w:rFonts w:ascii="Arial" w:hAnsi="Arial" w:cs="Arial"/>
                <w:sz w:val="16"/>
                <w:szCs w:val="16"/>
              </w:rPr>
            </w:pPr>
          </w:p>
        </w:tc>
        <w:tc>
          <w:tcPr>
            <w:tcW w:w="787" w:type="pct"/>
            <w:vAlign w:val="center"/>
          </w:tcPr>
          <w:p w14:paraId="3669A390" w14:textId="77777777" w:rsidR="00C15EA6" w:rsidRPr="003B059B" w:rsidRDefault="00C15EA6" w:rsidP="009F2081">
            <w:pPr>
              <w:jc w:val="center"/>
              <w:rPr>
                <w:rFonts w:ascii="Arial" w:eastAsia="MS Mincho" w:hAnsi="Arial" w:cs="Arial"/>
                <w:b/>
                <w:bCs/>
                <w:sz w:val="16"/>
                <w:szCs w:val="16"/>
              </w:rPr>
            </w:pPr>
            <w:r w:rsidRPr="003B059B">
              <w:rPr>
                <w:rFonts w:ascii="Arial" w:eastAsia="MS Mincho" w:hAnsi="Arial" w:cs="Arial"/>
                <w:b/>
                <w:bCs/>
                <w:sz w:val="16"/>
                <w:szCs w:val="16"/>
              </w:rPr>
              <w:t>TRANSPORTE ACOMPAÑANTES</w:t>
            </w:r>
          </w:p>
        </w:tc>
        <w:tc>
          <w:tcPr>
            <w:tcW w:w="2958" w:type="pct"/>
            <w:vAlign w:val="center"/>
          </w:tcPr>
          <w:p w14:paraId="0DB49C77" w14:textId="18A9B126"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El contratista que se derive del presente proceso, deberá garantizar el  traslado  de familiares en todos los servicios, dentro y fuera de la ciudad (cuando se requiera) desde  el  lugar  de  velación, traslado al lugar del acto religioso, de acuerdo a las creencias e ideologías de la familia del fallecido, cementerio o destino final, trayecto de ida y de regreso al sitio de inicio del servicio; se dispondrá un (1) vehículo</w:t>
            </w:r>
            <w:r w:rsidR="009B1672">
              <w:rPr>
                <w:rFonts w:ascii="Arial" w:eastAsia="MS Mincho" w:hAnsi="Arial" w:cs="Arial"/>
                <w:sz w:val="16"/>
                <w:szCs w:val="16"/>
              </w:rPr>
              <w:t xml:space="preserve"> modelo 2022</w:t>
            </w:r>
            <w:r w:rsidR="00254E11">
              <w:rPr>
                <w:rFonts w:ascii="Arial" w:eastAsia="MS Mincho" w:hAnsi="Arial" w:cs="Arial"/>
                <w:sz w:val="16"/>
                <w:szCs w:val="16"/>
              </w:rPr>
              <w:t xml:space="preserve"> o superior,</w:t>
            </w:r>
            <w:r w:rsidRPr="003B059B">
              <w:rPr>
                <w:rFonts w:ascii="Arial" w:eastAsia="MS Mincho" w:hAnsi="Arial" w:cs="Arial"/>
                <w:sz w:val="16"/>
                <w:szCs w:val="16"/>
              </w:rPr>
              <w:t xml:space="preserve"> de pasajeros tipo bus </w:t>
            </w:r>
            <w:r w:rsidR="00E615FC" w:rsidRPr="005423D2">
              <w:rPr>
                <w:rFonts w:ascii="Arial" w:eastAsia="MS Mincho" w:hAnsi="Arial" w:cs="Arial"/>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sidR="00E615FC">
              <w:rPr>
                <w:rFonts w:ascii="Arial" w:eastAsia="MS Mincho" w:hAnsi="Arial" w:cs="Arial"/>
                <w:color w:val="000000" w:themeColor="text1"/>
                <w:sz w:val="16"/>
                <w:szCs w:val="16"/>
              </w:rPr>
              <w:t xml:space="preserve">, </w:t>
            </w:r>
            <w:r w:rsidRPr="003B059B">
              <w:rPr>
                <w:rFonts w:ascii="Arial" w:eastAsia="MS Mincho" w:hAnsi="Arial" w:cs="Arial"/>
                <w:sz w:val="16"/>
                <w:szCs w:val="16"/>
              </w:rPr>
              <w:t xml:space="preserve">con capacidad mínima para cuarenta (40) pasajeros sentados o en su defecto dos busetas con capacidad de mínimo 20 pasajeros sentados cada una, con la mismas características de modelo, el cual deberá estar en excelente estado de presentación, mecánica y de conservación, debidamente autorizado por las Secretarias de Movilidad o de Tránsito y Transporte de cada jurisdicción, cumpliendo con los siguientes requisitos: </w:t>
            </w:r>
          </w:p>
          <w:p w14:paraId="64E329D7" w14:textId="77777777" w:rsidR="00C15EA6" w:rsidRPr="004A0C5F" w:rsidRDefault="00C15EA6">
            <w:pPr>
              <w:pStyle w:val="Prrafodelista"/>
              <w:numPr>
                <w:ilvl w:val="0"/>
                <w:numId w:val="69"/>
              </w:numPr>
              <w:jc w:val="both"/>
              <w:rPr>
                <w:rFonts w:ascii="Arial" w:eastAsia="MS Mincho" w:hAnsi="Arial" w:cs="Arial"/>
                <w:sz w:val="16"/>
                <w:szCs w:val="16"/>
              </w:rPr>
            </w:pPr>
            <w:r w:rsidRPr="004A0C5F">
              <w:rPr>
                <w:rFonts w:ascii="Arial" w:eastAsia="MS Mincho" w:hAnsi="Arial" w:cs="Arial"/>
                <w:sz w:val="16"/>
                <w:szCs w:val="16"/>
              </w:rPr>
              <w:t xml:space="preserve">SOAT – </w:t>
            </w:r>
            <w:proofErr w:type="spellStart"/>
            <w:r w:rsidRPr="004A0C5F">
              <w:rPr>
                <w:rFonts w:ascii="Arial" w:eastAsia="MS Mincho" w:hAnsi="Arial" w:cs="Arial"/>
                <w:sz w:val="16"/>
                <w:szCs w:val="16"/>
              </w:rPr>
              <w:t>Tecnicomecánica</w:t>
            </w:r>
            <w:proofErr w:type="spellEnd"/>
            <w:r w:rsidRPr="004A0C5F">
              <w:rPr>
                <w:rFonts w:ascii="Arial" w:eastAsia="MS Mincho" w:hAnsi="Arial" w:cs="Arial"/>
                <w:sz w:val="16"/>
                <w:szCs w:val="16"/>
              </w:rPr>
              <w:t>, seguros de responsabilidad civil contractual y extracontractual vigentes a la fecha de prestación del servicio.</w:t>
            </w:r>
          </w:p>
          <w:p w14:paraId="79C9082D" w14:textId="77777777" w:rsidR="00C15EA6" w:rsidRPr="004A0C5F" w:rsidRDefault="00C15EA6">
            <w:pPr>
              <w:pStyle w:val="Prrafodelista"/>
              <w:numPr>
                <w:ilvl w:val="0"/>
                <w:numId w:val="69"/>
              </w:numPr>
              <w:jc w:val="both"/>
              <w:rPr>
                <w:rFonts w:ascii="Arial" w:eastAsia="MS Mincho" w:hAnsi="Arial" w:cs="Arial"/>
                <w:sz w:val="16"/>
                <w:szCs w:val="16"/>
              </w:rPr>
            </w:pPr>
            <w:r w:rsidRPr="004A0C5F">
              <w:rPr>
                <w:rFonts w:ascii="Arial" w:eastAsia="MS Mincho" w:hAnsi="Arial" w:cs="Arial"/>
                <w:sz w:val="16"/>
                <w:szCs w:val="16"/>
              </w:rPr>
              <w:t>Conductor vestido de traje formal con corbata y con licencia de conducción vigente.</w:t>
            </w:r>
          </w:p>
          <w:p w14:paraId="304B95D8" w14:textId="77777777" w:rsidR="00C15EA6" w:rsidRPr="003B059B" w:rsidRDefault="00C15EA6" w:rsidP="009F2081">
            <w:pPr>
              <w:ind w:left="720"/>
              <w:contextualSpacing/>
              <w:jc w:val="both"/>
              <w:rPr>
                <w:rFonts w:ascii="Arial" w:eastAsia="MS Mincho" w:hAnsi="Arial" w:cs="Arial"/>
                <w:sz w:val="16"/>
                <w:szCs w:val="16"/>
              </w:rPr>
            </w:pPr>
          </w:p>
          <w:p w14:paraId="5EC03DBC"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lastRenderedPageBreak/>
              <w:t>Con relación al servicio por parte del conductor del automotor, deberá cumplir con la normatividad vigente para servicio de transporte de personas, donde se verificará por parte del supervisor que se designe para el presente proceso contractual y de apoyo a la supervisión por parte de los coordinadores de Bienestar Social y Familia a nivel nacional, la documentación para la respectiva operación al inicio de cada servicio funerario.</w:t>
            </w:r>
          </w:p>
          <w:p w14:paraId="100D2CF7"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b/>
                <w:sz w:val="16"/>
                <w:szCs w:val="16"/>
              </w:rPr>
              <w:t>Nota</w:t>
            </w:r>
            <w:r w:rsidRPr="003B059B">
              <w:rPr>
                <w:rFonts w:ascii="Arial" w:eastAsia="MS Mincho" w:hAnsi="Arial" w:cs="Arial"/>
                <w:sz w:val="16"/>
                <w:szCs w:val="16"/>
              </w:rPr>
              <w:t>: Además, deberá garantizar la aplicación de los protocolos de bioseguridad establecidos por el Gobierno Nacional a través del Ministerio de Salud y Protección Social, y Ministerio de Transporte, preservando las condiciones de salud de los acompañantes que hacen uso del medio de transporte para el respectivo acompañamiento.</w:t>
            </w:r>
          </w:p>
          <w:p w14:paraId="6482C723" w14:textId="77777777" w:rsidR="00C15EA6" w:rsidRPr="003B059B" w:rsidRDefault="00C15EA6" w:rsidP="009F2081">
            <w:pPr>
              <w:jc w:val="both"/>
              <w:rPr>
                <w:rFonts w:ascii="Arial" w:eastAsia="MS Mincho" w:hAnsi="Arial" w:cs="Arial"/>
                <w:sz w:val="16"/>
                <w:szCs w:val="16"/>
              </w:rPr>
            </w:pPr>
            <w:r w:rsidRPr="004D53DF">
              <w:rPr>
                <w:rFonts w:ascii="Arial" w:eastAsia="MS Mincho" w:hAnsi="Arial" w:cs="Arial"/>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4D53DF">
              <w:rPr>
                <w:rFonts w:ascii="Arial" w:hAnsi="Arial" w:cs="Arial"/>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19" w:type="pct"/>
          </w:tcPr>
          <w:p w14:paraId="5C18F6DD" w14:textId="77777777" w:rsidR="00C15EA6" w:rsidRPr="003B059B" w:rsidRDefault="00C15EA6" w:rsidP="009F2081">
            <w:pPr>
              <w:jc w:val="both"/>
              <w:rPr>
                <w:rFonts w:ascii="Arial" w:eastAsia="MS Mincho" w:hAnsi="Arial" w:cs="Arial"/>
                <w:sz w:val="16"/>
                <w:szCs w:val="16"/>
              </w:rPr>
            </w:pPr>
          </w:p>
        </w:tc>
        <w:tc>
          <w:tcPr>
            <w:tcW w:w="554" w:type="pct"/>
          </w:tcPr>
          <w:p w14:paraId="57FE348A" w14:textId="77777777" w:rsidR="00C15EA6" w:rsidRPr="003B059B" w:rsidRDefault="00C15EA6" w:rsidP="009F2081">
            <w:pPr>
              <w:jc w:val="both"/>
              <w:rPr>
                <w:rFonts w:ascii="Arial" w:eastAsia="MS Mincho" w:hAnsi="Arial" w:cs="Arial"/>
                <w:sz w:val="16"/>
                <w:szCs w:val="16"/>
              </w:rPr>
            </w:pPr>
          </w:p>
        </w:tc>
      </w:tr>
      <w:tr w:rsidR="00C15EA6" w:rsidRPr="003B059B" w14:paraId="0DA4F6B1" w14:textId="4E328453" w:rsidTr="7B62DA10">
        <w:tc>
          <w:tcPr>
            <w:tcW w:w="282" w:type="pct"/>
            <w:vAlign w:val="center"/>
          </w:tcPr>
          <w:p w14:paraId="11766968" w14:textId="77777777" w:rsidR="00C15EA6" w:rsidRPr="003B059B" w:rsidRDefault="00C15EA6">
            <w:pPr>
              <w:numPr>
                <w:ilvl w:val="0"/>
                <w:numId w:val="35"/>
              </w:numPr>
              <w:contextualSpacing/>
              <w:jc w:val="center"/>
              <w:rPr>
                <w:rFonts w:ascii="Arial" w:hAnsi="Arial" w:cs="Arial"/>
                <w:sz w:val="16"/>
                <w:szCs w:val="16"/>
              </w:rPr>
            </w:pPr>
          </w:p>
        </w:tc>
        <w:tc>
          <w:tcPr>
            <w:tcW w:w="787" w:type="pct"/>
            <w:vAlign w:val="center"/>
          </w:tcPr>
          <w:p w14:paraId="06B67993" w14:textId="77777777" w:rsidR="00C15EA6" w:rsidRPr="003B059B" w:rsidRDefault="00C15EA6" w:rsidP="009F2081">
            <w:pPr>
              <w:spacing w:after="0"/>
              <w:jc w:val="center"/>
              <w:rPr>
                <w:rFonts w:ascii="Arial" w:eastAsia="MS Mincho" w:hAnsi="Arial" w:cs="Arial"/>
                <w:b/>
                <w:bCs/>
                <w:sz w:val="16"/>
                <w:szCs w:val="16"/>
              </w:rPr>
            </w:pPr>
            <w:r w:rsidRPr="003B059B">
              <w:rPr>
                <w:rFonts w:ascii="Arial" w:eastAsia="MS Mincho" w:hAnsi="Arial" w:cs="Arial"/>
                <w:b/>
                <w:bCs/>
                <w:sz w:val="16"/>
                <w:szCs w:val="16"/>
              </w:rPr>
              <w:t>PABELLÓN</w:t>
            </w:r>
          </w:p>
          <w:p w14:paraId="2162B81F" w14:textId="77777777" w:rsidR="00C15EA6" w:rsidRPr="003B059B" w:rsidRDefault="00C15EA6" w:rsidP="009F2081">
            <w:pPr>
              <w:spacing w:after="0"/>
              <w:jc w:val="center"/>
              <w:rPr>
                <w:rFonts w:ascii="Arial" w:eastAsia="MS Mincho" w:hAnsi="Arial" w:cs="Arial"/>
                <w:b/>
                <w:bCs/>
                <w:sz w:val="16"/>
                <w:szCs w:val="16"/>
              </w:rPr>
            </w:pPr>
            <w:r w:rsidRPr="003B059B">
              <w:rPr>
                <w:rFonts w:ascii="Arial" w:eastAsia="MS Mincho" w:hAnsi="Arial" w:cs="Arial"/>
                <w:b/>
                <w:bCs/>
                <w:sz w:val="16"/>
                <w:szCs w:val="16"/>
              </w:rPr>
              <w:t>NACIONAL</w:t>
            </w:r>
          </w:p>
        </w:tc>
        <w:tc>
          <w:tcPr>
            <w:tcW w:w="2958" w:type="pct"/>
            <w:vAlign w:val="center"/>
          </w:tcPr>
          <w:p w14:paraId="633E4E2F"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El contratista que se derive del presente proceso, deberá suministrarse a nivel país, el Pabellón Nacional tricolor el cual debe estar fabricado en satín brillante doble, bordes con flecos trenzados de color negro y con las siguientes dimensiones.</w:t>
            </w:r>
          </w:p>
          <w:p w14:paraId="684A4181" w14:textId="0F36015E" w:rsidR="00C15EA6" w:rsidRPr="004A0C5F" w:rsidRDefault="00C15EA6">
            <w:pPr>
              <w:pStyle w:val="Prrafodelista"/>
              <w:numPr>
                <w:ilvl w:val="0"/>
                <w:numId w:val="70"/>
              </w:numPr>
              <w:jc w:val="both"/>
              <w:rPr>
                <w:rFonts w:ascii="Arial" w:eastAsia="MS Mincho" w:hAnsi="Arial" w:cs="Arial"/>
                <w:sz w:val="16"/>
                <w:szCs w:val="16"/>
              </w:rPr>
            </w:pPr>
            <w:r w:rsidRPr="004A0C5F">
              <w:rPr>
                <w:rFonts w:ascii="Arial" w:eastAsia="MS Mincho" w:hAnsi="Arial" w:cs="Arial"/>
                <w:sz w:val="16"/>
                <w:szCs w:val="16"/>
              </w:rPr>
              <w:t xml:space="preserve">Largo: 2,45 a 2,65 </w:t>
            </w:r>
            <w:proofErr w:type="spellStart"/>
            <w:r w:rsidR="00815945">
              <w:rPr>
                <w:rFonts w:ascii="Arial" w:eastAsia="MS Mincho" w:hAnsi="Arial" w:cs="Arial"/>
                <w:sz w:val="16"/>
                <w:szCs w:val="16"/>
              </w:rPr>
              <w:t>Mts</w:t>
            </w:r>
            <w:proofErr w:type="spellEnd"/>
            <w:r w:rsidRPr="004A0C5F">
              <w:rPr>
                <w:rFonts w:ascii="Arial" w:eastAsia="MS Mincho" w:hAnsi="Arial" w:cs="Arial"/>
                <w:sz w:val="16"/>
                <w:szCs w:val="16"/>
              </w:rPr>
              <w:t>.</w:t>
            </w:r>
          </w:p>
          <w:p w14:paraId="6DAA4919" w14:textId="30F91383" w:rsidR="004A0C5F" w:rsidRDefault="00C15EA6">
            <w:pPr>
              <w:pStyle w:val="Prrafodelista"/>
              <w:numPr>
                <w:ilvl w:val="0"/>
                <w:numId w:val="70"/>
              </w:numPr>
              <w:jc w:val="both"/>
              <w:rPr>
                <w:rFonts w:ascii="Arial" w:eastAsia="MS Mincho" w:hAnsi="Arial" w:cs="Arial"/>
                <w:sz w:val="16"/>
                <w:szCs w:val="16"/>
              </w:rPr>
            </w:pPr>
            <w:r w:rsidRPr="004A0C5F">
              <w:rPr>
                <w:rFonts w:ascii="Arial" w:eastAsia="MS Mincho" w:hAnsi="Arial" w:cs="Arial"/>
                <w:sz w:val="16"/>
                <w:szCs w:val="16"/>
              </w:rPr>
              <w:t xml:space="preserve">Ancho: 1,45 a 1,55 </w:t>
            </w:r>
            <w:proofErr w:type="spellStart"/>
            <w:r w:rsidR="00815945">
              <w:rPr>
                <w:rFonts w:ascii="Arial" w:eastAsia="MS Mincho" w:hAnsi="Arial" w:cs="Arial"/>
                <w:sz w:val="16"/>
                <w:szCs w:val="16"/>
              </w:rPr>
              <w:t>Mts</w:t>
            </w:r>
            <w:proofErr w:type="spellEnd"/>
            <w:r w:rsidRPr="004A0C5F">
              <w:rPr>
                <w:rFonts w:ascii="Arial" w:eastAsia="MS Mincho" w:hAnsi="Arial" w:cs="Arial"/>
                <w:sz w:val="16"/>
                <w:szCs w:val="16"/>
              </w:rPr>
              <w:t xml:space="preserve">. </w:t>
            </w:r>
          </w:p>
          <w:p w14:paraId="07FCD3B4" w14:textId="77777777" w:rsidR="006C2118" w:rsidRPr="006C2118" w:rsidRDefault="006C2118" w:rsidP="006C2118">
            <w:pPr>
              <w:pStyle w:val="Prrafodelista"/>
              <w:ind w:left="1080"/>
              <w:jc w:val="both"/>
              <w:rPr>
                <w:rFonts w:ascii="Arial" w:eastAsia="MS Mincho" w:hAnsi="Arial" w:cs="Arial"/>
                <w:sz w:val="16"/>
                <w:szCs w:val="16"/>
              </w:rPr>
            </w:pPr>
          </w:p>
          <w:p w14:paraId="06C0C405" w14:textId="6EC744E0"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El pabellón Nacional deberá ser entregado a los dolientes, en una urna de forma triangular, fabricada en madera aglomerada (MDF), con las siguientes dimensiones 45 a 48 centímetros de base y 35 a 38 centímetros por cada uno de dos lados restantes, de 9 a 12 centímetros de ancho, incluida la tapa en vidrio con bordes en madera redondeados, color miel brillante, con dos bisagras y cierre imantado; su interior será tapizado en terciopelo color verde oliva, con un soporte en cordón dorado para que la tapa abra a 90 grados. El vidrio de la tapa debe llevar grabado el escudo de la POLICÍA NACIONAL, opalizado de 10 a 11 centímetros de diámetro, en el centro de vidrio tomando como base el lado más largo de triangulo, lo anterior es aplicable a los siguientes paquetes, así:</w:t>
            </w:r>
          </w:p>
          <w:p w14:paraId="2C2C9636" w14:textId="77777777" w:rsidR="00C15EA6" w:rsidRPr="003B059B" w:rsidRDefault="00C15EA6" w:rsidP="009F2081">
            <w:pPr>
              <w:jc w:val="both"/>
              <w:rPr>
                <w:rFonts w:ascii="Arial" w:eastAsia="MS Mincho" w:hAnsi="Arial" w:cs="Arial"/>
                <w:bCs/>
                <w:sz w:val="16"/>
                <w:szCs w:val="16"/>
              </w:rPr>
            </w:pPr>
            <w:r w:rsidRPr="003B059B">
              <w:rPr>
                <w:rFonts w:ascii="Arial" w:eastAsia="MS Mincho" w:hAnsi="Arial" w:cs="Arial"/>
                <w:b/>
                <w:sz w:val="16"/>
                <w:szCs w:val="16"/>
              </w:rPr>
              <w:t xml:space="preserve">APLICA PARA EL PAQUETE No. 7 INHUMACIÓN ESTUDIANTES EN PROCESO DE FORMACIÓN PROFESIONAL POLICIAL PARA PATRULLERO DE POLICÍA Y PAQUETE No. 8 CREMACIÓN ESTUDIANTES EN PROCESO DE FORMACIÓN PROFESIONAL POLICIAL PARA PATRULLERO DE POLICÍA. </w:t>
            </w:r>
            <w:r w:rsidRPr="003B059B">
              <w:rPr>
                <w:rFonts w:ascii="Arial" w:eastAsia="MS Mincho" w:hAnsi="Arial" w:cs="Arial"/>
                <w:bCs/>
                <w:sz w:val="16"/>
                <w:szCs w:val="16"/>
              </w:rPr>
              <w:t>(Servicios Funerarios (Decreto 2179 de 2021) para personal estudiantes fallecidos en proceso de formación profesional policial para patrullero de policía.</w:t>
            </w:r>
          </w:p>
          <w:p w14:paraId="458B5767" w14:textId="77777777" w:rsidR="00C15EA6" w:rsidRPr="003B059B" w:rsidRDefault="00C15EA6" w:rsidP="009F2081">
            <w:pPr>
              <w:contextualSpacing/>
              <w:jc w:val="both"/>
              <w:rPr>
                <w:rFonts w:ascii="Arial" w:hAnsi="Arial" w:cs="Arial"/>
                <w:b/>
                <w:bCs/>
                <w:sz w:val="16"/>
                <w:szCs w:val="16"/>
                <w:lang w:val="es-MX"/>
              </w:rPr>
            </w:pPr>
            <w:r w:rsidRPr="003B059B">
              <w:rPr>
                <w:rFonts w:ascii="Arial" w:eastAsia="MS Mincho" w:hAnsi="Arial" w:cs="Arial"/>
                <w:b/>
                <w:sz w:val="16"/>
                <w:szCs w:val="16"/>
              </w:rPr>
              <w:t>Nota:</w:t>
            </w:r>
            <w:r w:rsidRPr="003B059B">
              <w:rPr>
                <w:rFonts w:ascii="Arial" w:eastAsia="MS Mincho" w:hAnsi="Arial" w:cs="Arial"/>
                <w:bCs/>
                <w:sz w:val="16"/>
                <w:szCs w:val="16"/>
              </w:rPr>
              <w:t xml:space="preserve"> (Aplica también para auxiliar de policía fallecido, mientras permanezca prestando el servicio militar obligatorio, suspendido o pensionado), de acuerdo a lo establecido en el artículo 18º de la Resolución 02551 del 10 de junio de 2015 “Por la cual se reglamenta el funcionamiento y los servicios ofrecidos por el centro Religioso de la Dirección de Bienestar Social de la Policía Nacional y se dictan otras disposiciones, o norma que la derogue o modifique”</w:t>
            </w:r>
          </w:p>
        </w:tc>
        <w:tc>
          <w:tcPr>
            <w:tcW w:w="419" w:type="pct"/>
          </w:tcPr>
          <w:p w14:paraId="14C05BD1" w14:textId="77777777" w:rsidR="00C15EA6" w:rsidRPr="003B059B" w:rsidRDefault="00C15EA6" w:rsidP="009F2081">
            <w:pPr>
              <w:jc w:val="both"/>
              <w:rPr>
                <w:rFonts w:ascii="Arial" w:eastAsia="MS Mincho" w:hAnsi="Arial" w:cs="Arial"/>
                <w:sz w:val="16"/>
                <w:szCs w:val="16"/>
              </w:rPr>
            </w:pPr>
          </w:p>
        </w:tc>
        <w:tc>
          <w:tcPr>
            <w:tcW w:w="554" w:type="pct"/>
          </w:tcPr>
          <w:p w14:paraId="030B371A" w14:textId="77777777" w:rsidR="00C15EA6" w:rsidRPr="003B059B" w:rsidRDefault="00C15EA6" w:rsidP="009F2081">
            <w:pPr>
              <w:jc w:val="both"/>
              <w:rPr>
                <w:rFonts w:ascii="Arial" w:eastAsia="MS Mincho" w:hAnsi="Arial" w:cs="Arial"/>
                <w:sz w:val="16"/>
                <w:szCs w:val="16"/>
              </w:rPr>
            </w:pPr>
          </w:p>
        </w:tc>
      </w:tr>
      <w:tr w:rsidR="00C15EA6" w:rsidRPr="003B059B" w14:paraId="66BB3598" w14:textId="604D96D7" w:rsidTr="7B62DA10">
        <w:tc>
          <w:tcPr>
            <w:tcW w:w="282" w:type="pct"/>
            <w:vAlign w:val="center"/>
          </w:tcPr>
          <w:p w14:paraId="0C98A9D6" w14:textId="77777777" w:rsidR="00C15EA6" w:rsidRPr="003B059B" w:rsidRDefault="00C15EA6">
            <w:pPr>
              <w:numPr>
                <w:ilvl w:val="0"/>
                <w:numId w:val="35"/>
              </w:numPr>
              <w:contextualSpacing/>
              <w:jc w:val="center"/>
              <w:rPr>
                <w:rFonts w:ascii="Arial" w:hAnsi="Arial" w:cs="Arial"/>
                <w:sz w:val="16"/>
                <w:szCs w:val="16"/>
              </w:rPr>
            </w:pPr>
          </w:p>
        </w:tc>
        <w:tc>
          <w:tcPr>
            <w:tcW w:w="787" w:type="pct"/>
            <w:vAlign w:val="center"/>
          </w:tcPr>
          <w:p w14:paraId="57B83FCC" w14:textId="77777777" w:rsidR="00C15EA6" w:rsidRPr="003B059B" w:rsidRDefault="00C15EA6" w:rsidP="009F2081">
            <w:pPr>
              <w:spacing w:after="0"/>
              <w:jc w:val="center"/>
              <w:rPr>
                <w:rFonts w:ascii="Arial" w:eastAsia="MS Mincho" w:hAnsi="Arial" w:cs="Arial"/>
                <w:b/>
                <w:bCs/>
                <w:sz w:val="16"/>
                <w:szCs w:val="16"/>
              </w:rPr>
            </w:pPr>
            <w:r w:rsidRPr="003B059B">
              <w:rPr>
                <w:rFonts w:ascii="Arial" w:eastAsia="MS Mincho" w:hAnsi="Arial" w:cs="Arial"/>
                <w:b/>
                <w:bCs/>
                <w:sz w:val="16"/>
                <w:szCs w:val="16"/>
              </w:rPr>
              <w:t>CARROZA</w:t>
            </w:r>
          </w:p>
          <w:p w14:paraId="527452C5" w14:textId="77777777" w:rsidR="00C15EA6" w:rsidRPr="003B059B" w:rsidRDefault="00C15EA6" w:rsidP="009F2081">
            <w:pPr>
              <w:spacing w:after="0"/>
              <w:jc w:val="center"/>
              <w:rPr>
                <w:rFonts w:ascii="Arial" w:eastAsia="MS Mincho" w:hAnsi="Arial" w:cs="Arial"/>
                <w:b/>
                <w:bCs/>
                <w:sz w:val="16"/>
                <w:szCs w:val="16"/>
              </w:rPr>
            </w:pPr>
            <w:r w:rsidRPr="003B059B">
              <w:rPr>
                <w:rFonts w:ascii="Arial" w:eastAsia="MS Mincho" w:hAnsi="Arial" w:cs="Arial"/>
                <w:b/>
                <w:bCs/>
                <w:sz w:val="16"/>
                <w:szCs w:val="16"/>
              </w:rPr>
              <w:t>A</w:t>
            </w:r>
          </w:p>
          <w:p w14:paraId="53982B5A" w14:textId="77777777" w:rsidR="00C15EA6" w:rsidRPr="003B059B" w:rsidRDefault="00C15EA6" w:rsidP="009F2081">
            <w:pPr>
              <w:spacing w:after="0"/>
              <w:jc w:val="center"/>
              <w:rPr>
                <w:rFonts w:ascii="Arial" w:eastAsia="MS Mincho" w:hAnsi="Arial" w:cs="Arial"/>
                <w:b/>
                <w:bCs/>
                <w:sz w:val="16"/>
                <w:szCs w:val="16"/>
              </w:rPr>
            </w:pPr>
            <w:r w:rsidRPr="003B059B">
              <w:rPr>
                <w:rFonts w:ascii="Arial" w:eastAsia="MS Mincho" w:hAnsi="Arial" w:cs="Arial"/>
                <w:b/>
                <w:bCs/>
                <w:sz w:val="16"/>
                <w:szCs w:val="16"/>
              </w:rPr>
              <w:t>CAMPO SANTO</w:t>
            </w:r>
          </w:p>
        </w:tc>
        <w:tc>
          <w:tcPr>
            <w:tcW w:w="2958" w:type="pct"/>
            <w:vAlign w:val="center"/>
          </w:tcPr>
          <w:p w14:paraId="0FC40918" w14:textId="0EBED7CE"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El contratista que se derive del presente proceso, deberá asignar un coche fúnebre de lujo</w:t>
            </w:r>
            <w:r w:rsidR="009B1672">
              <w:rPr>
                <w:rFonts w:ascii="Arial" w:eastAsia="MS Mincho" w:hAnsi="Arial" w:cs="Arial"/>
                <w:sz w:val="16"/>
                <w:szCs w:val="16"/>
              </w:rPr>
              <w:t xml:space="preserve"> modelo 2022 o superior,</w:t>
            </w:r>
            <w:r w:rsidRPr="003B059B">
              <w:rPr>
                <w:rFonts w:ascii="Arial" w:eastAsia="MS Mincho" w:hAnsi="Arial" w:cs="Arial"/>
                <w:sz w:val="16"/>
                <w:szCs w:val="16"/>
              </w:rPr>
              <w:t xml:space="preserve"> para el traslado del cuerpo desde el sitio de velación al lugar de las exequias y posteriormente al destino final, estos vehículos deben ser </w:t>
            </w:r>
            <w:r w:rsidR="00E615FC" w:rsidRPr="005423D2">
              <w:rPr>
                <w:rFonts w:ascii="Arial" w:eastAsia="MS Mincho" w:hAnsi="Arial" w:cs="Arial"/>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sidRPr="003B059B">
              <w:rPr>
                <w:rFonts w:ascii="Arial" w:eastAsia="MS Mincho" w:hAnsi="Arial" w:cs="Arial"/>
                <w:sz w:val="16"/>
                <w:szCs w:val="16"/>
              </w:rPr>
              <w:t>, en excelente estado de funcionamiento y presentación.</w:t>
            </w:r>
          </w:p>
          <w:p w14:paraId="6E9D98AF"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lastRenderedPageBreak/>
              <w:t>Los vehículos utilizados por las funerarias o agencias mortuorias para el traslado de cadáveres serán utilizados exclusivamente para el transporte de cadáveres humanos (traslados y destino final) y deben cumplir con las normas sanitarias en cuanto a la importancia de los recubrimientos internos de los vehículos, los materiales utilizados y la hermeticidad de los vehículos, pisos y paredes interiores que permitan su fácil lavado y desinfección, entre otras, buscando minimizar el riesgo biológico inherente a la actividad prestada.</w:t>
            </w:r>
          </w:p>
          <w:p w14:paraId="2EF76FE8" w14:textId="77777777" w:rsidR="00C15EA6" w:rsidRPr="0018639C" w:rsidRDefault="00C15EA6" w:rsidP="009F2081">
            <w:pPr>
              <w:jc w:val="both"/>
              <w:rPr>
                <w:rFonts w:ascii="Arial" w:eastAsia="MS Mincho" w:hAnsi="Arial" w:cs="Arial"/>
                <w:sz w:val="16"/>
                <w:szCs w:val="16"/>
              </w:rPr>
            </w:pPr>
            <w:r w:rsidRPr="003B059B">
              <w:rPr>
                <w:rFonts w:ascii="Arial" w:eastAsia="MS Mincho" w:hAnsi="Arial" w:cs="Arial"/>
                <w:sz w:val="16"/>
                <w:szCs w:val="16"/>
              </w:rPr>
              <w:t>Lo anterior, garantizando el cumplimiento a lo contemplado en la Circular No. 028 de 2004 de la Secretaría Distrital de Salud, para la ciudad de Bogotá; así como lo establecido en la Ley 9 de 1979 “</w:t>
            </w:r>
            <w:r w:rsidRPr="0018639C">
              <w:rPr>
                <w:rFonts w:ascii="Arial" w:eastAsia="MS Mincho" w:hAnsi="Arial" w:cs="Arial"/>
                <w:sz w:val="16"/>
                <w:szCs w:val="16"/>
              </w:rPr>
              <w:t>Por la cual se dictan Medidas Sanitarias</w:t>
            </w:r>
            <w:r w:rsidRPr="003B059B">
              <w:rPr>
                <w:rFonts w:ascii="Arial" w:eastAsia="MS Mincho" w:hAnsi="Arial" w:cs="Arial"/>
                <w:sz w:val="16"/>
                <w:szCs w:val="16"/>
              </w:rPr>
              <w:t xml:space="preserve">” y sus </w:t>
            </w:r>
            <w:r w:rsidRPr="0018639C">
              <w:rPr>
                <w:rFonts w:ascii="Arial" w:eastAsia="MS Mincho" w:hAnsi="Arial" w:cs="Arial"/>
                <w:sz w:val="16"/>
                <w:szCs w:val="16"/>
              </w:rPr>
              <w:t>reglamentarios a nivel nacional y demás reglamentarios para este tipo de vehículos dispuesto por las autoridades sanitarias de cada jurisdicción.</w:t>
            </w:r>
          </w:p>
          <w:p w14:paraId="658CD459" w14:textId="77777777" w:rsidR="00C15EA6" w:rsidRPr="003B059B" w:rsidRDefault="00C15EA6" w:rsidP="009F2081">
            <w:pPr>
              <w:jc w:val="both"/>
              <w:rPr>
                <w:rFonts w:ascii="Arial" w:eastAsia="MS Mincho" w:hAnsi="Arial" w:cs="Arial"/>
                <w:sz w:val="16"/>
                <w:szCs w:val="16"/>
              </w:rPr>
            </w:pPr>
            <w:r w:rsidRPr="0018639C">
              <w:rPr>
                <w:rFonts w:ascii="Arial" w:eastAsia="MS Mincho" w:hAnsi="Arial" w:cs="Arial"/>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19" w:type="pct"/>
          </w:tcPr>
          <w:p w14:paraId="3875A96A" w14:textId="77777777" w:rsidR="00C15EA6" w:rsidRPr="003B059B" w:rsidRDefault="00C15EA6" w:rsidP="009F2081">
            <w:pPr>
              <w:jc w:val="both"/>
              <w:rPr>
                <w:rFonts w:ascii="Arial" w:eastAsia="MS Mincho" w:hAnsi="Arial" w:cs="Arial"/>
                <w:sz w:val="16"/>
                <w:szCs w:val="16"/>
              </w:rPr>
            </w:pPr>
          </w:p>
        </w:tc>
        <w:tc>
          <w:tcPr>
            <w:tcW w:w="554" w:type="pct"/>
          </w:tcPr>
          <w:p w14:paraId="1BA0B15E" w14:textId="77777777" w:rsidR="00C15EA6" w:rsidRPr="003B059B" w:rsidRDefault="00C15EA6" w:rsidP="009F2081">
            <w:pPr>
              <w:jc w:val="both"/>
              <w:rPr>
                <w:rFonts w:ascii="Arial" w:eastAsia="MS Mincho" w:hAnsi="Arial" w:cs="Arial"/>
                <w:sz w:val="16"/>
                <w:szCs w:val="16"/>
              </w:rPr>
            </w:pPr>
          </w:p>
        </w:tc>
      </w:tr>
      <w:tr w:rsidR="00C15EA6" w:rsidRPr="003B059B" w14:paraId="0A9796A2" w14:textId="7EC125E8" w:rsidTr="7B62DA10">
        <w:tc>
          <w:tcPr>
            <w:tcW w:w="282" w:type="pct"/>
            <w:vAlign w:val="center"/>
          </w:tcPr>
          <w:p w14:paraId="3703EB33" w14:textId="77777777" w:rsidR="00C15EA6" w:rsidRPr="003B059B" w:rsidRDefault="00C15EA6">
            <w:pPr>
              <w:numPr>
                <w:ilvl w:val="0"/>
                <w:numId w:val="35"/>
              </w:numPr>
              <w:contextualSpacing/>
              <w:jc w:val="center"/>
              <w:rPr>
                <w:rFonts w:ascii="Arial" w:hAnsi="Arial" w:cs="Arial"/>
                <w:sz w:val="16"/>
                <w:szCs w:val="16"/>
              </w:rPr>
            </w:pPr>
          </w:p>
        </w:tc>
        <w:tc>
          <w:tcPr>
            <w:tcW w:w="787" w:type="pct"/>
            <w:vAlign w:val="center"/>
          </w:tcPr>
          <w:p w14:paraId="2C62DB58" w14:textId="77777777" w:rsidR="00C15EA6" w:rsidRPr="003B059B" w:rsidRDefault="00C15EA6" w:rsidP="009F2081">
            <w:pPr>
              <w:jc w:val="center"/>
              <w:rPr>
                <w:rFonts w:ascii="Arial" w:eastAsia="MS Mincho" w:hAnsi="Arial" w:cs="Arial"/>
                <w:b/>
                <w:bCs/>
                <w:sz w:val="16"/>
                <w:szCs w:val="16"/>
              </w:rPr>
            </w:pPr>
            <w:r w:rsidRPr="003B059B">
              <w:rPr>
                <w:rFonts w:ascii="Arial" w:eastAsia="MS Mincho" w:hAnsi="Arial" w:cs="Arial"/>
                <w:b/>
                <w:bCs/>
                <w:sz w:val="16"/>
                <w:szCs w:val="16"/>
              </w:rPr>
              <w:t>EXEQUIAS</w:t>
            </w:r>
          </w:p>
        </w:tc>
        <w:tc>
          <w:tcPr>
            <w:tcW w:w="2958" w:type="pct"/>
          </w:tcPr>
          <w:p w14:paraId="6785944F" w14:textId="77777777" w:rsidR="00C15EA6" w:rsidRPr="006362B8" w:rsidRDefault="00C15EA6" w:rsidP="009F2081">
            <w:pPr>
              <w:jc w:val="both"/>
              <w:rPr>
                <w:rFonts w:ascii="Arial" w:hAnsi="Arial" w:cs="Arial"/>
                <w:sz w:val="14"/>
                <w:szCs w:val="14"/>
              </w:rPr>
            </w:pPr>
            <w:r w:rsidRPr="0018639C">
              <w:rPr>
                <w:rFonts w:ascii="Arial" w:eastAsia="MS Mincho" w:hAnsi="Arial" w:cs="Arial"/>
                <w:sz w:val="16"/>
                <w:szCs w:val="16"/>
              </w:rPr>
              <w:t>Los costos generados por concepto de sala de velación y misa de exequias, deberá ser asumido en totalidad por el contratista que se derive del presente proceso a nivel nacional e internacional. La Misa debe contar con el acompañamiento musical de un coro con instrumentos musicales compuestos por 01 violín y 01 piano para las ceremonias religiosa (católica – no católica) en las ciudades y municipios en donde se realice la eucaristía exequial, esta deberá ser integrado como mínimo de dos (2) personas con sus elementos para el acompañamiento musical.</w:t>
            </w:r>
          </w:p>
        </w:tc>
        <w:tc>
          <w:tcPr>
            <w:tcW w:w="419" w:type="pct"/>
          </w:tcPr>
          <w:p w14:paraId="01992502" w14:textId="77777777" w:rsidR="00C15EA6" w:rsidRPr="003B059B" w:rsidRDefault="00C15EA6" w:rsidP="009F2081">
            <w:pPr>
              <w:jc w:val="both"/>
              <w:rPr>
                <w:rFonts w:ascii="Arial" w:eastAsia="MS Mincho" w:hAnsi="Arial" w:cs="Arial"/>
                <w:sz w:val="16"/>
                <w:szCs w:val="16"/>
              </w:rPr>
            </w:pPr>
          </w:p>
        </w:tc>
        <w:tc>
          <w:tcPr>
            <w:tcW w:w="554" w:type="pct"/>
          </w:tcPr>
          <w:p w14:paraId="52D82F6A" w14:textId="77777777" w:rsidR="00C15EA6" w:rsidRPr="003B059B" w:rsidRDefault="00C15EA6" w:rsidP="009F2081">
            <w:pPr>
              <w:jc w:val="both"/>
              <w:rPr>
                <w:rFonts w:ascii="Arial" w:eastAsia="MS Mincho" w:hAnsi="Arial" w:cs="Arial"/>
                <w:sz w:val="16"/>
                <w:szCs w:val="16"/>
              </w:rPr>
            </w:pPr>
          </w:p>
        </w:tc>
      </w:tr>
      <w:tr w:rsidR="00C15EA6" w:rsidRPr="003B059B" w14:paraId="43FCC241" w14:textId="4A9FD258" w:rsidTr="7B62DA10">
        <w:trPr>
          <w:trHeight w:val="878"/>
        </w:trPr>
        <w:tc>
          <w:tcPr>
            <w:tcW w:w="282" w:type="pct"/>
            <w:vAlign w:val="center"/>
          </w:tcPr>
          <w:p w14:paraId="747A88F5" w14:textId="77777777" w:rsidR="00C15EA6" w:rsidRPr="003B059B" w:rsidRDefault="00C15EA6">
            <w:pPr>
              <w:numPr>
                <w:ilvl w:val="0"/>
                <w:numId w:val="35"/>
              </w:numPr>
              <w:contextualSpacing/>
              <w:jc w:val="center"/>
              <w:rPr>
                <w:rFonts w:ascii="Arial" w:hAnsi="Arial" w:cs="Arial"/>
                <w:sz w:val="16"/>
                <w:szCs w:val="16"/>
              </w:rPr>
            </w:pPr>
          </w:p>
        </w:tc>
        <w:tc>
          <w:tcPr>
            <w:tcW w:w="787" w:type="pct"/>
            <w:vAlign w:val="center"/>
          </w:tcPr>
          <w:p w14:paraId="1BE5237B" w14:textId="77777777" w:rsidR="00C15EA6" w:rsidRPr="003B059B" w:rsidRDefault="00C15EA6" w:rsidP="009F2081">
            <w:pPr>
              <w:jc w:val="center"/>
              <w:rPr>
                <w:rFonts w:ascii="Arial" w:eastAsia="MS Mincho" w:hAnsi="Arial" w:cs="Arial"/>
                <w:b/>
                <w:bCs/>
                <w:sz w:val="16"/>
                <w:szCs w:val="16"/>
              </w:rPr>
            </w:pPr>
            <w:r w:rsidRPr="003B059B">
              <w:rPr>
                <w:rFonts w:ascii="Arial" w:eastAsia="MS Mincho" w:hAnsi="Arial" w:cs="Arial"/>
                <w:b/>
                <w:bCs/>
                <w:sz w:val="16"/>
                <w:szCs w:val="16"/>
              </w:rPr>
              <w:t xml:space="preserve">LÁPIDA </w:t>
            </w:r>
          </w:p>
        </w:tc>
        <w:tc>
          <w:tcPr>
            <w:tcW w:w="2958" w:type="pct"/>
            <w:vAlign w:val="center"/>
          </w:tcPr>
          <w:p w14:paraId="408EDE8E" w14:textId="77777777" w:rsidR="00C15EA6" w:rsidRPr="006362B8" w:rsidRDefault="00C15EA6" w:rsidP="009F2081">
            <w:pPr>
              <w:jc w:val="both"/>
              <w:rPr>
                <w:rFonts w:ascii="Arial" w:eastAsia="MS Mincho" w:hAnsi="Arial" w:cs="Arial"/>
                <w:sz w:val="14"/>
                <w:szCs w:val="14"/>
              </w:rPr>
            </w:pPr>
            <w:r w:rsidRPr="0018639C">
              <w:rPr>
                <w:rFonts w:ascii="Arial" w:eastAsia="MS Mincho" w:hAnsi="Arial" w:cs="Arial"/>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inhumación.</w:t>
            </w:r>
          </w:p>
        </w:tc>
        <w:tc>
          <w:tcPr>
            <w:tcW w:w="419" w:type="pct"/>
          </w:tcPr>
          <w:p w14:paraId="494B6A57" w14:textId="77777777" w:rsidR="00C15EA6" w:rsidRPr="003B059B" w:rsidRDefault="00C15EA6" w:rsidP="009F2081">
            <w:pPr>
              <w:jc w:val="both"/>
              <w:rPr>
                <w:rFonts w:ascii="Arial" w:eastAsia="MS Mincho" w:hAnsi="Arial" w:cs="Arial"/>
                <w:sz w:val="16"/>
                <w:szCs w:val="16"/>
              </w:rPr>
            </w:pPr>
          </w:p>
        </w:tc>
        <w:tc>
          <w:tcPr>
            <w:tcW w:w="554" w:type="pct"/>
          </w:tcPr>
          <w:p w14:paraId="705555D4" w14:textId="77777777" w:rsidR="00C15EA6" w:rsidRPr="003B059B" w:rsidRDefault="00C15EA6" w:rsidP="009F2081">
            <w:pPr>
              <w:jc w:val="both"/>
              <w:rPr>
                <w:rFonts w:ascii="Arial" w:eastAsia="MS Mincho" w:hAnsi="Arial" w:cs="Arial"/>
                <w:sz w:val="16"/>
                <w:szCs w:val="16"/>
              </w:rPr>
            </w:pPr>
          </w:p>
        </w:tc>
      </w:tr>
      <w:tr w:rsidR="00C15EA6" w:rsidRPr="003B059B" w14:paraId="265A985F" w14:textId="14CA9A62" w:rsidTr="7B62DA10">
        <w:tc>
          <w:tcPr>
            <w:tcW w:w="282" w:type="pct"/>
            <w:vAlign w:val="center"/>
          </w:tcPr>
          <w:p w14:paraId="52B51B31" w14:textId="77777777" w:rsidR="00C15EA6" w:rsidRPr="003B059B" w:rsidRDefault="00C15EA6">
            <w:pPr>
              <w:numPr>
                <w:ilvl w:val="0"/>
                <w:numId w:val="35"/>
              </w:numPr>
              <w:contextualSpacing/>
              <w:jc w:val="center"/>
              <w:rPr>
                <w:rFonts w:ascii="Arial" w:hAnsi="Arial" w:cs="Arial"/>
                <w:sz w:val="16"/>
                <w:szCs w:val="16"/>
              </w:rPr>
            </w:pPr>
          </w:p>
        </w:tc>
        <w:tc>
          <w:tcPr>
            <w:tcW w:w="787" w:type="pct"/>
            <w:vAlign w:val="center"/>
          </w:tcPr>
          <w:p w14:paraId="08E11001" w14:textId="77777777" w:rsidR="00C15EA6" w:rsidRPr="003B059B" w:rsidRDefault="00C15EA6" w:rsidP="009F2081">
            <w:pPr>
              <w:jc w:val="center"/>
              <w:rPr>
                <w:rFonts w:ascii="Arial" w:eastAsia="MS Mincho" w:hAnsi="Arial" w:cs="Arial"/>
                <w:b/>
                <w:bCs/>
                <w:sz w:val="16"/>
                <w:szCs w:val="16"/>
              </w:rPr>
            </w:pPr>
            <w:r w:rsidRPr="003B059B">
              <w:rPr>
                <w:rFonts w:ascii="Arial" w:eastAsia="MS Mincho" w:hAnsi="Arial" w:cs="Arial"/>
                <w:b/>
                <w:bCs/>
                <w:sz w:val="16"/>
                <w:szCs w:val="16"/>
              </w:rPr>
              <w:t>MARCACIÓN LÁPIDA</w:t>
            </w:r>
          </w:p>
        </w:tc>
        <w:tc>
          <w:tcPr>
            <w:tcW w:w="2958" w:type="pct"/>
            <w:vAlign w:val="center"/>
          </w:tcPr>
          <w:p w14:paraId="3D2FAABD"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 xml:space="preserve">Las lápidas utilizadas en el Mausoleo de la Policía Nacional, ubicado en Jardines de Paz, se deberá cubrir con la instalación y marcado de las placas, de acuerdo al modelo ya existente e implementado para las mismas; 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27925845" w14:textId="77777777" w:rsidR="00C15EA6" w:rsidRDefault="00C15EA6" w:rsidP="009F2081">
            <w:pPr>
              <w:jc w:val="both"/>
              <w:rPr>
                <w:rFonts w:ascii="Arial" w:eastAsia="MS Mincho" w:hAnsi="Arial" w:cs="Arial"/>
                <w:sz w:val="16"/>
                <w:szCs w:val="16"/>
              </w:rPr>
            </w:pPr>
            <w:r w:rsidRPr="003B059B">
              <w:rPr>
                <w:rFonts w:ascii="Arial" w:eastAsia="MS Mincho" w:hAnsi="Arial" w:cs="Arial"/>
                <w:b/>
                <w:sz w:val="16"/>
                <w:szCs w:val="16"/>
              </w:rPr>
              <w:t>Nota</w:t>
            </w:r>
            <w:r w:rsidRPr="003B059B">
              <w:rPr>
                <w:rFonts w:ascii="Arial" w:eastAsia="MS Mincho" w:hAnsi="Arial" w:cs="Arial"/>
                <w:sz w:val="16"/>
                <w:szCs w:val="16"/>
              </w:rPr>
              <w:t xml:space="preserve">: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 </w:t>
            </w:r>
          </w:p>
          <w:p w14:paraId="68B5ED39" w14:textId="77777777" w:rsidR="00BF5316" w:rsidRPr="003B059B" w:rsidRDefault="00BF5316" w:rsidP="009F2081">
            <w:pPr>
              <w:jc w:val="both"/>
              <w:rPr>
                <w:rFonts w:ascii="Arial" w:eastAsia="MS Mincho" w:hAnsi="Arial" w:cs="Arial"/>
                <w:sz w:val="16"/>
                <w:szCs w:val="16"/>
              </w:rPr>
            </w:pPr>
          </w:p>
        </w:tc>
        <w:tc>
          <w:tcPr>
            <w:tcW w:w="419" w:type="pct"/>
          </w:tcPr>
          <w:p w14:paraId="1A4DDC7C" w14:textId="77777777" w:rsidR="00C15EA6" w:rsidRPr="003B059B" w:rsidRDefault="00C15EA6" w:rsidP="009F2081">
            <w:pPr>
              <w:jc w:val="both"/>
              <w:rPr>
                <w:rFonts w:ascii="Arial" w:eastAsia="MS Mincho" w:hAnsi="Arial" w:cs="Arial"/>
                <w:sz w:val="16"/>
                <w:szCs w:val="16"/>
              </w:rPr>
            </w:pPr>
          </w:p>
        </w:tc>
        <w:tc>
          <w:tcPr>
            <w:tcW w:w="554" w:type="pct"/>
          </w:tcPr>
          <w:p w14:paraId="3B915886" w14:textId="77777777" w:rsidR="00C15EA6" w:rsidRPr="003B059B" w:rsidRDefault="00C15EA6" w:rsidP="009F2081">
            <w:pPr>
              <w:jc w:val="both"/>
              <w:rPr>
                <w:rFonts w:ascii="Arial" w:eastAsia="MS Mincho" w:hAnsi="Arial" w:cs="Arial"/>
                <w:sz w:val="16"/>
                <w:szCs w:val="16"/>
              </w:rPr>
            </w:pPr>
          </w:p>
        </w:tc>
      </w:tr>
      <w:tr w:rsidR="00C15EA6" w:rsidRPr="003B059B" w14:paraId="79342B82" w14:textId="51FDEBFD" w:rsidTr="7B62DA10">
        <w:tc>
          <w:tcPr>
            <w:tcW w:w="282" w:type="pct"/>
            <w:vAlign w:val="center"/>
          </w:tcPr>
          <w:p w14:paraId="7C94473B" w14:textId="77777777" w:rsidR="00C15EA6" w:rsidRPr="003B059B" w:rsidRDefault="00C15EA6">
            <w:pPr>
              <w:numPr>
                <w:ilvl w:val="0"/>
                <w:numId w:val="35"/>
              </w:numPr>
              <w:contextualSpacing/>
              <w:jc w:val="center"/>
              <w:rPr>
                <w:rFonts w:ascii="Arial" w:hAnsi="Arial" w:cs="Arial"/>
                <w:sz w:val="16"/>
                <w:szCs w:val="16"/>
              </w:rPr>
            </w:pPr>
          </w:p>
        </w:tc>
        <w:tc>
          <w:tcPr>
            <w:tcW w:w="787" w:type="pct"/>
            <w:vAlign w:val="center"/>
          </w:tcPr>
          <w:p w14:paraId="5F7D90A7" w14:textId="77777777" w:rsidR="00C15EA6" w:rsidRPr="003B059B" w:rsidRDefault="00C15EA6" w:rsidP="009F2081">
            <w:pPr>
              <w:spacing w:after="0"/>
              <w:jc w:val="center"/>
              <w:rPr>
                <w:rFonts w:ascii="Arial" w:eastAsia="MS Mincho" w:hAnsi="Arial" w:cs="Arial"/>
                <w:b/>
                <w:bCs/>
                <w:sz w:val="16"/>
                <w:szCs w:val="16"/>
              </w:rPr>
            </w:pPr>
            <w:r w:rsidRPr="003B059B">
              <w:rPr>
                <w:rFonts w:ascii="Arial" w:eastAsia="MS Mincho" w:hAnsi="Arial" w:cs="Arial"/>
                <w:b/>
                <w:bCs/>
                <w:sz w:val="16"/>
                <w:szCs w:val="16"/>
              </w:rPr>
              <w:t>DESTINO</w:t>
            </w:r>
          </w:p>
          <w:p w14:paraId="6F2337FF" w14:textId="77777777" w:rsidR="00C15EA6" w:rsidRPr="003B059B" w:rsidRDefault="00C15EA6" w:rsidP="009F2081">
            <w:pPr>
              <w:spacing w:after="0"/>
              <w:jc w:val="center"/>
              <w:rPr>
                <w:rFonts w:ascii="Arial" w:eastAsia="MS Mincho" w:hAnsi="Arial" w:cs="Arial"/>
                <w:b/>
                <w:bCs/>
                <w:sz w:val="16"/>
                <w:szCs w:val="16"/>
              </w:rPr>
            </w:pPr>
            <w:r w:rsidRPr="003B059B">
              <w:rPr>
                <w:rFonts w:ascii="Arial" w:eastAsia="MS Mincho" w:hAnsi="Arial" w:cs="Arial"/>
                <w:b/>
                <w:bCs/>
                <w:sz w:val="16"/>
                <w:szCs w:val="16"/>
              </w:rPr>
              <w:t>FINAL (INHUMACIÓN)</w:t>
            </w:r>
          </w:p>
        </w:tc>
        <w:tc>
          <w:tcPr>
            <w:tcW w:w="2958" w:type="pct"/>
            <w:vAlign w:val="center"/>
          </w:tcPr>
          <w:p w14:paraId="51087E8B" w14:textId="77777777" w:rsidR="006362B8" w:rsidRPr="009137CF" w:rsidRDefault="006362B8" w:rsidP="009F2081">
            <w:pPr>
              <w:jc w:val="both"/>
              <w:rPr>
                <w:rFonts w:ascii="Arial" w:eastAsia="MS Mincho" w:hAnsi="Arial" w:cs="Arial"/>
                <w:sz w:val="16"/>
                <w:szCs w:val="16"/>
              </w:rPr>
            </w:pPr>
          </w:p>
          <w:p w14:paraId="35282FF8" w14:textId="295F889C" w:rsidR="00C15EA6" w:rsidRPr="009137CF" w:rsidRDefault="00C15EA6" w:rsidP="009F2081">
            <w:pPr>
              <w:jc w:val="both"/>
              <w:rPr>
                <w:rFonts w:ascii="Arial" w:eastAsia="MS Mincho" w:hAnsi="Arial" w:cs="Arial"/>
                <w:sz w:val="16"/>
                <w:szCs w:val="16"/>
              </w:rPr>
            </w:pPr>
            <w:r w:rsidRPr="009137CF">
              <w:rPr>
                <w:rFonts w:ascii="Arial" w:eastAsia="MS Mincho" w:hAnsi="Arial" w:cs="Arial"/>
                <w:sz w:val="16"/>
                <w:szCs w:val="16"/>
              </w:rPr>
              <w:t>De acuerdo a la solicitud realizada por la familia del fallecido, el contratista que se derive del presente proceso deberá proveer lote o bóveda en el cementerio por el tiempo de (04) cuatro años en modalidad de alquiler.</w:t>
            </w:r>
          </w:p>
          <w:p w14:paraId="64E8930F" w14:textId="77777777" w:rsidR="006362B8" w:rsidRPr="009137CF" w:rsidRDefault="006362B8" w:rsidP="006362B8">
            <w:pPr>
              <w:jc w:val="both"/>
              <w:rPr>
                <w:rFonts w:ascii="Arial" w:eastAsia="MS Mincho" w:hAnsi="Arial" w:cs="Arial"/>
                <w:sz w:val="16"/>
                <w:szCs w:val="16"/>
              </w:rPr>
            </w:pPr>
            <w:r w:rsidRPr="009137CF">
              <w:rPr>
                <w:rFonts w:ascii="Arial" w:eastAsia="MS Mincho" w:hAnsi="Arial" w:cs="Arial"/>
                <w:sz w:val="16"/>
                <w:szCs w:val="16"/>
              </w:rPr>
              <w:t>Nota 1: cuando la familia sea la que proporcione el lote o bóveda, el oferente reconocerá a los familiares solamente lo establecido en la Resolución No 02551 del 10/06/2015, no acto que la derogue o modifique.</w:t>
            </w:r>
          </w:p>
          <w:p w14:paraId="495E9FD5" w14:textId="77777777" w:rsidR="006362B8" w:rsidRPr="009137CF" w:rsidRDefault="006362B8" w:rsidP="006362B8">
            <w:pPr>
              <w:jc w:val="both"/>
              <w:rPr>
                <w:rFonts w:ascii="Arial" w:eastAsia="MS Mincho" w:hAnsi="Arial" w:cs="Arial"/>
                <w:sz w:val="16"/>
                <w:szCs w:val="16"/>
              </w:rPr>
            </w:pPr>
            <w:r w:rsidRPr="009137CF">
              <w:rPr>
                <w:rFonts w:ascii="Arial" w:eastAsia="MS Mincho" w:hAnsi="Arial" w:cs="Arial"/>
                <w:sz w:val="16"/>
                <w:szCs w:val="16"/>
              </w:rPr>
              <w:lastRenderedPageBreak/>
              <w:t>Nota 2: cuando la familia sea la que proporcione la lápida para el lote o bóveda, el oferente reconocerá a los familiares solamente lo establecido en la Resolución No 02551 del 10/06/2015, no acto que la derogue o modifique.</w:t>
            </w:r>
          </w:p>
          <w:p w14:paraId="219712C0" w14:textId="77777777" w:rsidR="00C15EA6" w:rsidRPr="009137CF" w:rsidRDefault="00C15EA6" w:rsidP="009F2081">
            <w:pPr>
              <w:jc w:val="both"/>
              <w:rPr>
                <w:rFonts w:ascii="Arial" w:eastAsia="MS Mincho" w:hAnsi="Arial" w:cs="Arial"/>
                <w:sz w:val="16"/>
                <w:szCs w:val="16"/>
              </w:rPr>
            </w:pPr>
            <w:r w:rsidRPr="009137CF">
              <w:rPr>
                <w:rFonts w:ascii="Arial" w:eastAsia="MS Mincho" w:hAnsi="Arial" w:cs="Arial"/>
                <w:sz w:val="16"/>
                <w:szCs w:val="16"/>
              </w:rPr>
              <w:t>En los sitios donde la Policía Nacional tenga terrenos o panteones de propiedad o cesiones, el contratista que se derive del presente proceso deberá cancelar a la administración del parque o cementerio, los servicios de inhumación y/o derecho a que haya lugar, por un periodo de (04) cuatro años según el artículo No 31 de la Resolución No 02551 del 10/06/2015, en los casos de ser requerido de acuerdo a las tarifas estipuladas por cada administración.</w:t>
            </w:r>
          </w:p>
          <w:p w14:paraId="5CBDD228" w14:textId="333C5B8A" w:rsidR="006362B8" w:rsidRPr="009137CF" w:rsidRDefault="00FE77F1" w:rsidP="009F2081">
            <w:pPr>
              <w:jc w:val="both"/>
              <w:rPr>
                <w:rFonts w:ascii="Arial" w:eastAsia="MS Mincho" w:hAnsi="Arial" w:cs="Arial"/>
                <w:sz w:val="16"/>
                <w:szCs w:val="16"/>
              </w:rPr>
            </w:pPr>
            <w:r w:rsidRPr="009137CF">
              <w:rPr>
                <w:rFonts w:ascii="Arial" w:eastAsia="MS Mincho" w:hAnsi="Arial" w:cs="Arial"/>
                <w:sz w:val="16"/>
                <w:szCs w:val="16"/>
              </w:rPr>
              <w:t xml:space="preserve">El contratista deberá enviar mensualmente la evidencia de los destinos finales </w:t>
            </w:r>
            <w:proofErr w:type="gramStart"/>
            <w:r w:rsidRPr="009137CF">
              <w:rPr>
                <w:rFonts w:ascii="Arial" w:eastAsia="MS Mincho" w:hAnsi="Arial" w:cs="Arial"/>
                <w:sz w:val="16"/>
                <w:szCs w:val="16"/>
              </w:rPr>
              <w:t>que  se</w:t>
            </w:r>
            <w:proofErr w:type="gramEnd"/>
            <w:r w:rsidRPr="009137CF">
              <w:rPr>
                <w:rFonts w:ascii="Arial" w:eastAsia="MS Mincho" w:hAnsi="Arial" w:cs="Arial"/>
                <w:sz w:val="16"/>
                <w:szCs w:val="16"/>
              </w:rPr>
              <w:t xml:space="preserve"> les ofrece como INHUMACION a los familiares del fallecido, de los cementerios distritales o municipales, </w:t>
            </w:r>
            <w:proofErr w:type="spellStart"/>
            <w:r w:rsidRPr="009137CF">
              <w:rPr>
                <w:rFonts w:ascii="Arial" w:eastAsia="MS Mincho" w:hAnsi="Arial" w:cs="Arial"/>
                <w:sz w:val="16"/>
                <w:szCs w:val="16"/>
              </w:rPr>
              <w:t>asi</w:t>
            </w:r>
            <w:proofErr w:type="spellEnd"/>
            <w:r w:rsidRPr="009137CF">
              <w:rPr>
                <w:rFonts w:ascii="Arial" w:eastAsia="MS Mincho" w:hAnsi="Arial" w:cs="Arial"/>
                <w:sz w:val="16"/>
                <w:szCs w:val="16"/>
              </w:rPr>
              <w:t xml:space="preserve"> mismo, en el caso de que los familiares decidan cementerios privados, el contratista deberá suministrar el formato firmado por el familiar, explicándoles los pagos y/o cobros adicionales por destino final con su respectiva autorización.</w:t>
            </w:r>
          </w:p>
        </w:tc>
        <w:tc>
          <w:tcPr>
            <w:tcW w:w="419" w:type="pct"/>
          </w:tcPr>
          <w:p w14:paraId="646A9FEE" w14:textId="77777777" w:rsidR="00C15EA6" w:rsidRPr="003B059B" w:rsidRDefault="00C15EA6" w:rsidP="009F2081">
            <w:pPr>
              <w:jc w:val="both"/>
              <w:rPr>
                <w:rFonts w:ascii="Arial" w:eastAsia="MS Mincho" w:hAnsi="Arial" w:cs="Arial"/>
                <w:sz w:val="16"/>
                <w:szCs w:val="16"/>
              </w:rPr>
            </w:pPr>
          </w:p>
        </w:tc>
        <w:tc>
          <w:tcPr>
            <w:tcW w:w="554" w:type="pct"/>
          </w:tcPr>
          <w:p w14:paraId="1553248D" w14:textId="77777777" w:rsidR="00C15EA6" w:rsidRPr="003B059B" w:rsidRDefault="00C15EA6" w:rsidP="009F2081">
            <w:pPr>
              <w:jc w:val="both"/>
              <w:rPr>
                <w:rFonts w:ascii="Arial" w:eastAsia="MS Mincho" w:hAnsi="Arial" w:cs="Arial"/>
                <w:sz w:val="16"/>
                <w:szCs w:val="16"/>
              </w:rPr>
            </w:pPr>
          </w:p>
        </w:tc>
      </w:tr>
      <w:tr w:rsidR="00C15EA6" w:rsidRPr="003B059B" w14:paraId="1516265F" w14:textId="31ADEE52" w:rsidTr="7B62DA10">
        <w:tc>
          <w:tcPr>
            <w:tcW w:w="282" w:type="pct"/>
            <w:vAlign w:val="center"/>
          </w:tcPr>
          <w:p w14:paraId="61761867" w14:textId="77777777" w:rsidR="00C15EA6" w:rsidRPr="003B059B" w:rsidRDefault="00C15EA6">
            <w:pPr>
              <w:numPr>
                <w:ilvl w:val="0"/>
                <w:numId w:val="35"/>
              </w:numPr>
              <w:contextualSpacing/>
              <w:jc w:val="center"/>
              <w:rPr>
                <w:rFonts w:ascii="Arial" w:hAnsi="Arial" w:cs="Arial"/>
                <w:sz w:val="16"/>
                <w:szCs w:val="16"/>
              </w:rPr>
            </w:pPr>
          </w:p>
        </w:tc>
        <w:tc>
          <w:tcPr>
            <w:tcW w:w="787" w:type="pct"/>
            <w:vAlign w:val="center"/>
          </w:tcPr>
          <w:p w14:paraId="0A932321" w14:textId="77777777" w:rsidR="00C15EA6" w:rsidRPr="003B059B" w:rsidRDefault="00C15EA6" w:rsidP="009F2081">
            <w:pPr>
              <w:spacing w:after="0"/>
              <w:jc w:val="center"/>
              <w:rPr>
                <w:rFonts w:ascii="Arial" w:eastAsia="MS Mincho" w:hAnsi="Arial" w:cs="Arial"/>
                <w:b/>
                <w:bCs/>
                <w:sz w:val="16"/>
                <w:szCs w:val="16"/>
              </w:rPr>
            </w:pPr>
            <w:r w:rsidRPr="003B059B">
              <w:rPr>
                <w:rFonts w:ascii="Arial" w:eastAsia="MS Mincho" w:hAnsi="Arial" w:cs="Arial"/>
                <w:b/>
                <w:bCs/>
                <w:sz w:val="16"/>
                <w:szCs w:val="16"/>
              </w:rPr>
              <w:t>DESTINO</w:t>
            </w:r>
          </w:p>
          <w:p w14:paraId="49B75831" w14:textId="77777777" w:rsidR="00C15EA6" w:rsidRPr="003B059B" w:rsidRDefault="00C15EA6" w:rsidP="009F2081">
            <w:pPr>
              <w:spacing w:after="0"/>
              <w:jc w:val="center"/>
              <w:rPr>
                <w:rFonts w:ascii="Arial" w:eastAsia="MS Mincho" w:hAnsi="Arial" w:cs="Arial"/>
                <w:b/>
                <w:bCs/>
                <w:sz w:val="16"/>
                <w:szCs w:val="16"/>
              </w:rPr>
            </w:pPr>
            <w:r w:rsidRPr="003B059B">
              <w:rPr>
                <w:rFonts w:ascii="Arial" w:eastAsia="MS Mincho" w:hAnsi="Arial" w:cs="Arial"/>
                <w:b/>
                <w:bCs/>
                <w:sz w:val="16"/>
                <w:szCs w:val="16"/>
              </w:rPr>
              <w:t>FINAL (CREMACIÓN)</w:t>
            </w:r>
          </w:p>
        </w:tc>
        <w:tc>
          <w:tcPr>
            <w:tcW w:w="2958" w:type="pct"/>
            <w:vAlign w:val="center"/>
          </w:tcPr>
          <w:p w14:paraId="19BF3A47"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 xml:space="preserve">El contratista que se derive del presente proceso, deberá suministrar en todo el territorio nacional, los servicios de cremación en los casos que la familia lo solicite. </w:t>
            </w:r>
          </w:p>
          <w:p w14:paraId="582B6D8A"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Cuando el servicio funerario tenga como destino final la ciudad de Bogotá D.C., previa solicitud de la familia y autorización del supervisor del contrato, la cremación deberá realizarse dentro de la jurisdicción del distrito capital en hornos crematorios del distrito y/o aquellos donde tenga convenio el contratista. En determinados casos se autorizará los cementerios en jurisdicciones cercanas, garantizando el traslado de los restos mortales en un coche fúnebre, desde el lugar donde se encuentra en velación, parroquia, iglesia o lugar de acuerdo a la creencia religiosa del fallecido y su familia, hasta el destino final.</w:t>
            </w:r>
          </w:p>
        </w:tc>
        <w:tc>
          <w:tcPr>
            <w:tcW w:w="419" w:type="pct"/>
          </w:tcPr>
          <w:p w14:paraId="63BFB4B9" w14:textId="77777777" w:rsidR="00C15EA6" w:rsidRPr="003B059B" w:rsidRDefault="00C15EA6" w:rsidP="009F2081">
            <w:pPr>
              <w:jc w:val="both"/>
              <w:rPr>
                <w:rFonts w:ascii="Arial" w:eastAsia="MS Mincho" w:hAnsi="Arial" w:cs="Arial"/>
                <w:sz w:val="16"/>
                <w:szCs w:val="16"/>
              </w:rPr>
            </w:pPr>
          </w:p>
        </w:tc>
        <w:tc>
          <w:tcPr>
            <w:tcW w:w="554" w:type="pct"/>
          </w:tcPr>
          <w:p w14:paraId="789C82FF" w14:textId="77777777" w:rsidR="00C15EA6" w:rsidRPr="003B059B" w:rsidRDefault="00C15EA6" w:rsidP="009F2081">
            <w:pPr>
              <w:jc w:val="both"/>
              <w:rPr>
                <w:rFonts w:ascii="Arial" w:eastAsia="MS Mincho" w:hAnsi="Arial" w:cs="Arial"/>
                <w:sz w:val="16"/>
                <w:szCs w:val="16"/>
              </w:rPr>
            </w:pPr>
          </w:p>
        </w:tc>
      </w:tr>
      <w:tr w:rsidR="00C15EA6" w:rsidRPr="003B059B" w14:paraId="7213CA67" w14:textId="275A6E38" w:rsidTr="7B62DA10">
        <w:tc>
          <w:tcPr>
            <w:tcW w:w="282" w:type="pct"/>
            <w:vAlign w:val="center"/>
          </w:tcPr>
          <w:p w14:paraId="0DCAB8D2" w14:textId="77777777" w:rsidR="00C15EA6" w:rsidRPr="003B059B" w:rsidRDefault="00C15EA6">
            <w:pPr>
              <w:numPr>
                <w:ilvl w:val="0"/>
                <w:numId w:val="35"/>
              </w:numPr>
              <w:contextualSpacing/>
              <w:jc w:val="center"/>
              <w:rPr>
                <w:rFonts w:ascii="Arial" w:hAnsi="Arial" w:cs="Arial"/>
                <w:sz w:val="16"/>
                <w:szCs w:val="16"/>
              </w:rPr>
            </w:pPr>
          </w:p>
        </w:tc>
        <w:tc>
          <w:tcPr>
            <w:tcW w:w="787" w:type="pct"/>
            <w:vAlign w:val="center"/>
          </w:tcPr>
          <w:p w14:paraId="35210D82" w14:textId="77777777" w:rsidR="00C15EA6" w:rsidRPr="003B059B" w:rsidRDefault="00C15EA6" w:rsidP="009F2081">
            <w:pPr>
              <w:spacing w:after="0"/>
              <w:jc w:val="center"/>
              <w:rPr>
                <w:rFonts w:ascii="Arial" w:eastAsia="MS Mincho" w:hAnsi="Arial" w:cs="Arial"/>
                <w:b/>
                <w:bCs/>
                <w:sz w:val="16"/>
                <w:szCs w:val="16"/>
              </w:rPr>
            </w:pPr>
            <w:r w:rsidRPr="003B059B">
              <w:rPr>
                <w:rFonts w:ascii="Arial" w:eastAsia="MS Mincho" w:hAnsi="Arial" w:cs="Arial"/>
                <w:b/>
                <w:bCs/>
                <w:sz w:val="16"/>
                <w:szCs w:val="16"/>
              </w:rPr>
              <w:t>COFRE</w:t>
            </w:r>
          </w:p>
          <w:p w14:paraId="500FF710" w14:textId="77777777" w:rsidR="00C15EA6" w:rsidRPr="003B059B" w:rsidRDefault="00C15EA6" w:rsidP="009F2081">
            <w:pPr>
              <w:spacing w:after="0"/>
              <w:jc w:val="center"/>
              <w:rPr>
                <w:rFonts w:ascii="Arial" w:eastAsia="MS Mincho" w:hAnsi="Arial" w:cs="Arial"/>
                <w:b/>
                <w:bCs/>
                <w:sz w:val="16"/>
                <w:szCs w:val="16"/>
              </w:rPr>
            </w:pPr>
            <w:r w:rsidRPr="003B059B">
              <w:rPr>
                <w:rFonts w:ascii="Arial" w:eastAsia="MS Mincho" w:hAnsi="Arial" w:cs="Arial"/>
                <w:b/>
                <w:bCs/>
                <w:sz w:val="16"/>
                <w:szCs w:val="16"/>
              </w:rPr>
              <w:t>PARA</w:t>
            </w:r>
          </w:p>
          <w:p w14:paraId="0F85FB8E" w14:textId="77777777" w:rsidR="00C15EA6" w:rsidRPr="003B059B" w:rsidRDefault="00C15EA6" w:rsidP="009F2081">
            <w:pPr>
              <w:spacing w:after="0"/>
              <w:jc w:val="center"/>
              <w:rPr>
                <w:rFonts w:ascii="Arial" w:eastAsia="MS Mincho" w:hAnsi="Arial" w:cs="Arial"/>
                <w:b/>
                <w:bCs/>
                <w:sz w:val="16"/>
                <w:szCs w:val="16"/>
              </w:rPr>
            </w:pPr>
            <w:r w:rsidRPr="003B059B">
              <w:rPr>
                <w:rFonts w:ascii="Arial" w:eastAsia="MS Mincho" w:hAnsi="Arial" w:cs="Arial"/>
                <w:b/>
                <w:bCs/>
                <w:sz w:val="16"/>
                <w:szCs w:val="16"/>
              </w:rPr>
              <w:t>CREMACIÓN</w:t>
            </w:r>
          </w:p>
        </w:tc>
        <w:tc>
          <w:tcPr>
            <w:tcW w:w="2958" w:type="pct"/>
            <w:vAlign w:val="center"/>
          </w:tcPr>
          <w:p w14:paraId="221028CA"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El contratista que se derive del presente proceso, deberá cumplir con las exigencias sanitarias según la normatividad vigente que regula la materia, tendrán las siguientes características.</w:t>
            </w:r>
          </w:p>
          <w:p w14:paraId="66C3B695" w14:textId="77777777" w:rsidR="004A0C5F" w:rsidRDefault="00C15EA6">
            <w:pPr>
              <w:pStyle w:val="Prrafodelista"/>
              <w:numPr>
                <w:ilvl w:val="0"/>
                <w:numId w:val="71"/>
              </w:numPr>
              <w:jc w:val="both"/>
              <w:rPr>
                <w:rFonts w:ascii="Arial" w:eastAsia="Calibri" w:hAnsi="Arial" w:cs="Arial"/>
                <w:sz w:val="16"/>
                <w:szCs w:val="16"/>
              </w:rPr>
            </w:pPr>
            <w:r w:rsidRPr="004A0C5F">
              <w:rPr>
                <w:rFonts w:ascii="Arial" w:eastAsia="Calibri" w:hAnsi="Arial" w:cs="Arial"/>
                <w:sz w:val="16"/>
                <w:szCs w:val="16"/>
              </w:rPr>
              <w:t xml:space="preserve">Deben ser de material de fácil combustión. </w:t>
            </w:r>
          </w:p>
          <w:p w14:paraId="2C513E1B" w14:textId="77777777" w:rsidR="004A0C5F" w:rsidRDefault="00C15EA6">
            <w:pPr>
              <w:pStyle w:val="Prrafodelista"/>
              <w:numPr>
                <w:ilvl w:val="0"/>
                <w:numId w:val="71"/>
              </w:numPr>
              <w:jc w:val="both"/>
              <w:rPr>
                <w:rFonts w:ascii="Arial" w:eastAsia="Calibri" w:hAnsi="Arial" w:cs="Arial"/>
                <w:sz w:val="16"/>
                <w:szCs w:val="16"/>
              </w:rPr>
            </w:pPr>
            <w:r w:rsidRPr="004A0C5F">
              <w:rPr>
                <w:rFonts w:ascii="Arial" w:eastAsia="Calibri" w:hAnsi="Arial" w:cs="Arial"/>
                <w:sz w:val="16"/>
                <w:szCs w:val="16"/>
              </w:rPr>
              <w:t>No pueden estar lacados, pintados, ni barnizados.</w:t>
            </w:r>
          </w:p>
          <w:p w14:paraId="2145317E" w14:textId="77777777" w:rsidR="004A0C5F" w:rsidRDefault="00C15EA6">
            <w:pPr>
              <w:pStyle w:val="Prrafodelista"/>
              <w:numPr>
                <w:ilvl w:val="0"/>
                <w:numId w:val="71"/>
              </w:numPr>
              <w:jc w:val="both"/>
              <w:rPr>
                <w:rFonts w:ascii="Arial" w:eastAsia="Calibri" w:hAnsi="Arial" w:cs="Arial"/>
                <w:sz w:val="16"/>
                <w:szCs w:val="16"/>
              </w:rPr>
            </w:pPr>
            <w:r w:rsidRPr="004A0C5F">
              <w:rPr>
                <w:rFonts w:ascii="Arial" w:eastAsia="Calibri" w:hAnsi="Arial" w:cs="Arial"/>
                <w:sz w:val="16"/>
                <w:szCs w:val="16"/>
              </w:rPr>
              <w:t>No podrán utilizar materiales metálicos en su fabricación.</w:t>
            </w:r>
          </w:p>
          <w:p w14:paraId="3BC2F383" w14:textId="77777777" w:rsidR="004A0C5F" w:rsidRDefault="00C15EA6">
            <w:pPr>
              <w:pStyle w:val="Prrafodelista"/>
              <w:numPr>
                <w:ilvl w:val="0"/>
                <w:numId w:val="71"/>
              </w:numPr>
              <w:jc w:val="both"/>
              <w:rPr>
                <w:rFonts w:ascii="Arial" w:eastAsia="Calibri" w:hAnsi="Arial" w:cs="Arial"/>
                <w:sz w:val="16"/>
                <w:szCs w:val="16"/>
              </w:rPr>
            </w:pPr>
            <w:r w:rsidRPr="004A0C5F">
              <w:rPr>
                <w:rFonts w:ascii="Arial" w:eastAsia="Calibri" w:hAnsi="Arial" w:cs="Arial"/>
                <w:sz w:val="16"/>
                <w:szCs w:val="16"/>
              </w:rPr>
              <w:t>Los contenedores se cremarán junto con el cadáver.</w:t>
            </w:r>
          </w:p>
          <w:p w14:paraId="0F836130" w14:textId="4552F756" w:rsidR="00C15EA6" w:rsidRDefault="00C15EA6">
            <w:pPr>
              <w:pStyle w:val="Prrafodelista"/>
              <w:numPr>
                <w:ilvl w:val="0"/>
                <w:numId w:val="71"/>
              </w:numPr>
              <w:jc w:val="both"/>
              <w:rPr>
                <w:rFonts w:ascii="Arial" w:eastAsia="Calibri" w:hAnsi="Arial" w:cs="Arial"/>
                <w:sz w:val="16"/>
                <w:szCs w:val="16"/>
              </w:rPr>
            </w:pPr>
            <w:r w:rsidRPr="004A0C5F">
              <w:rPr>
                <w:rFonts w:ascii="Arial" w:eastAsia="Calibri" w:hAnsi="Arial" w:cs="Arial"/>
                <w:sz w:val="16"/>
                <w:szCs w:val="16"/>
              </w:rPr>
              <w:t>Los contenedores no serán reutilizados.</w:t>
            </w:r>
          </w:p>
          <w:p w14:paraId="3E5AFF44" w14:textId="77777777" w:rsidR="004A0C5F" w:rsidRPr="004A0C5F" w:rsidRDefault="004A0C5F">
            <w:pPr>
              <w:pStyle w:val="Prrafodelista"/>
              <w:numPr>
                <w:ilvl w:val="0"/>
                <w:numId w:val="71"/>
              </w:numPr>
              <w:jc w:val="both"/>
              <w:rPr>
                <w:rFonts w:ascii="Arial" w:eastAsia="Calibri" w:hAnsi="Arial" w:cs="Arial"/>
                <w:sz w:val="16"/>
                <w:szCs w:val="16"/>
              </w:rPr>
            </w:pPr>
          </w:p>
          <w:p w14:paraId="3E341507" w14:textId="77777777" w:rsidR="00C15EA6" w:rsidRPr="003B059B" w:rsidRDefault="00C15EA6" w:rsidP="009F2081">
            <w:pPr>
              <w:jc w:val="both"/>
              <w:rPr>
                <w:rFonts w:ascii="Arial" w:hAnsi="Arial" w:cs="Arial"/>
                <w:sz w:val="16"/>
                <w:szCs w:val="16"/>
              </w:rPr>
            </w:pPr>
            <w:r w:rsidRPr="003B059B">
              <w:rPr>
                <w:rFonts w:ascii="Arial" w:hAnsi="Arial" w:cs="Arial"/>
                <w:sz w:val="16"/>
                <w:szCs w:val="16"/>
              </w:rPr>
              <w:t>Cuando se requiera o decida utilizar un contenedor para realizar la cremación de cadáveres o restos humanos, por decisión familiar previa autorización escrita, autorización del fiscal de conocimiento o quien haga sus veces, en caso de muerte violenta, certificación del médico tratante en el cual conste que la persona ha muerto por causas naturales, por lo anterior, se procederá el procedimiento de cremación donde el contenedor debe cumplir con las características, de acuerdo al Ministerio de la Protección Social, Resolución Número 5194 del 10 de diciembre de 2010, Artículo 3, donde se define el contenedor de cremación, así:</w:t>
            </w:r>
          </w:p>
          <w:p w14:paraId="6F1775EC" w14:textId="77777777" w:rsidR="00C15EA6" w:rsidRPr="003B059B" w:rsidRDefault="00C15EA6" w:rsidP="009F2081">
            <w:pPr>
              <w:jc w:val="both"/>
              <w:rPr>
                <w:rFonts w:ascii="Arial" w:eastAsia="Calibri" w:hAnsi="Arial" w:cs="Arial"/>
                <w:sz w:val="16"/>
                <w:szCs w:val="16"/>
              </w:rPr>
            </w:pPr>
            <w:r w:rsidRPr="003B059B">
              <w:rPr>
                <w:rFonts w:ascii="Arial" w:eastAsia="Calibri" w:hAnsi="Arial" w:cs="Arial"/>
                <w:sz w:val="16"/>
                <w:szCs w:val="16"/>
              </w:rPr>
              <w:t>“…</w:t>
            </w:r>
            <w:r w:rsidRPr="003B059B">
              <w:rPr>
                <w:rFonts w:ascii="Arial" w:eastAsia="Calibri" w:hAnsi="Arial" w:cs="Arial"/>
                <w:i/>
                <w:sz w:val="16"/>
                <w:szCs w:val="16"/>
              </w:rPr>
              <w:t>Caja interna, contenida en un ataúd, construida en material de fácil combustión, diseñado especialmente para depositar un cadáver o restos humanos destinados a la cremación</w:t>
            </w:r>
            <w:r w:rsidRPr="003B059B">
              <w:rPr>
                <w:rFonts w:ascii="Arial" w:eastAsia="Calibri" w:hAnsi="Arial" w:cs="Arial"/>
                <w:sz w:val="16"/>
                <w:szCs w:val="16"/>
              </w:rPr>
              <w:t>…”</w:t>
            </w:r>
          </w:p>
        </w:tc>
        <w:tc>
          <w:tcPr>
            <w:tcW w:w="419" w:type="pct"/>
          </w:tcPr>
          <w:p w14:paraId="2708B660" w14:textId="77777777" w:rsidR="00C15EA6" w:rsidRPr="003B059B" w:rsidRDefault="00C15EA6" w:rsidP="009F2081">
            <w:pPr>
              <w:jc w:val="both"/>
              <w:rPr>
                <w:rFonts w:ascii="Arial" w:eastAsia="MS Mincho" w:hAnsi="Arial" w:cs="Arial"/>
                <w:sz w:val="16"/>
                <w:szCs w:val="16"/>
              </w:rPr>
            </w:pPr>
          </w:p>
        </w:tc>
        <w:tc>
          <w:tcPr>
            <w:tcW w:w="554" w:type="pct"/>
          </w:tcPr>
          <w:p w14:paraId="53431E4E" w14:textId="77777777" w:rsidR="00C15EA6" w:rsidRPr="003B059B" w:rsidRDefault="00C15EA6" w:rsidP="009F2081">
            <w:pPr>
              <w:jc w:val="both"/>
              <w:rPr>
                <w:rFonts w:ascii="Arial" w:eastAsia="MS Mincho" w:hAnsi="Arial" w:cs="Arial"/>
                <w:sz w:val="16"/>
                <w:szCs w:val="16"/>
              </w:rPr>
            </w:pPr>
          </w:p>
        </w:tc>
      </w:tr>
      <w:tr w:rsidR="00C15EA6" w:rsidRPr="003B059B" w14:paraId="1DDEF58D" w14:textId="50EE6682" w:rsidTr="7B62DA10">
        <w:tc>
          <w:tcPr>
            <w:tcW w:w="282" w:type="pct"/>
            <w:vAlign w:val="center"/>
          </w:tcPr>
          <w:p w14:paraId="7C48D25E" w14:textId="77777777" w:rsidR="00C15EA6" w:rsidRPr="003B059B" w:rsidRDefault="00C15EA6">
            <w:pPr>
              <w:numPr>
                <w:ilvl w:val="0"/>
                <w:numId w:val="35"/>
              </w:numPr>
              <w:contextualSpacing/>
              <w:jc w:val="center"/>
              <w:rPr>
                <w:rFonts w:ascii="Arial" w:hAnsi="Arial" w:cs="Arial"/>
                <w:sz w:val="16"/>
                <w:szCs w:val="16"/>
              </w:rPr>
            </w:pPr>
          </w:p>
        </w:tc>
        <w:tc>
          <w:tcPr>
            <w:tcW w:w="787" w:type="pct"/>
            <w:vAlign w:val="center"/>
          </w:tcPr>
          <w:p w14:paraId="10BB5138" w14:textId="77777777" w:rsidR="00C15EA6" w:rsidRPr="003B059B" w:rsidRDefault="00C15EA6" w:rsidP="009F2081">
            <w:pPr>
              <w:jc w:val="center"/>
              <w:rPr>
                <w:rFonts w:ascii="Arial" w:eastAsia="MS Mincho" w:hAnsi="Arial" w:cs="Arial"/>
                <w:b/>
                <w:bCs/>
                <w:sz w:val="16"/>
                <w:szCs w:val="16"/>
              </w:rPr>
            </w:pPr>
            <w:r w:rsidRPr="003B059B">
              <w:rPr>
                <w:rFonts w:ascii="Arial" w:eastAsia="MS Mincho" w:hAnsi="Arial" w:cs="Arial"/>
                <w:b/>
                <w:bCs/>
                <w:sz w:val="16"/>
                <w:szCs w:val="16"/>
              </w:rPr>
              <w:t>URNA PARA CENIZAS PARA PANTEÓN</w:t>
            </w:r>
          </w:p>
        </w:tc>
        <w:tc>
          <w:tcPr>
            <w:tcW w:w="2958" w:type="pct"/>
            <w:vAlign w:val="center"/>
          </w:tcPr>
          <w:p w14:paraId="7D278890" w14:textId="77777777" w:rsidR="00C15EA6" w:rsidRPr="003B059B" w:rsidRDefault="00C15EA6" w:rsidP="009F2081">
            <w:pPr>
              <w:jc w:val="both"/>
              <w:rPr>
                <w:rFonts w:ascii="Arial" w:hAnsi="Arial" w:cs="Arial"/>
                <w:noProof/>
                <w:sz w:val="16"/>
                <w:szCs w:val="16"/>
                <w:lang w:eastAsia="es-CO"/>
              </w:rPr>
            </w:pPr>
            <w:r w:rsidRPr="003B059B">
              <w:rPr>
                <w:rFonts w:ascii="Arial" w:eastAsia="MS Mincho" w:hAnsi="Arial" w:cs="Arial"/>
                <w:sz w:val="16"/>
                <w:szCs w:val="16"/>
              </w:rPr>
              <w:t>El contratista que se derive del presente proceso, deberá suministrar en los casos que la familia del fallecido decida el procedimiento de cremación, la urna para cenizas que deberá tener las dimensiones de veintitrés (23) centímetros de largo, por catorce (14) centímetros de ancho y 15,5 centímetros de alto y 12 centímetros de profundidad.</w:t>
            </w:r>
            <w:r w:rsidRPr="003B059B">
              <w:rPr>
                <w:rFonts w:ascii="Arial" w:hAnsi="Arial" w:cs="Arial"/>
                <w:noProof/>
                <w:sz w:val="16"/>
                <w:szCs w:val="16"/>
                <w:lang w:eastAsia="es-CO"/>
              </w:rPr>
              <w:t xml:space="preserve"> </w:t>
            </w:r>
          </w:p>
          <w:p w14:paraId="42EADBC5" w14:textId="672C142D" w:rsidR="006C2161" w:rsidRDefault="00C15EA6" w:rsidP="009F2081">
            <w:pPr>
              <w:jc w:val="both"/>
              <w:rPr>
                <w:rFonts w:ascii="Arial" w:eastAsia="MS Mincho" w:hAnsi="Arial" w:cs="Arial"/>
                <w:sz w:val="16"/>
                <w:szCs w:val="16"/>
              </w:rPr>
            </w:pPr>
            <w:r w:rsidRPr="003B059B">
              <w:rPr>
                <w:rFonts w:ascii="Arial" w:eastAsia="MS Mincho" w:hAnsi="Arial" w:cs="Arial"/>
                <w:sz w:val="16"/>
                <w:szCs w:val="16"/>
              </w:rPr>
              <w:t xml:space="preserve">Fabricada en madera MDF, pintada en color miel, con broche color dorado ubicado en la parte frontal centrado para cierre de la misma, dos bisagras de una (1) pulgada de color dorado para sujetar la tapa superior, llevará el escudo grabado de la Institución de siete (7) centímetros de diámetro y su interior estará forrado en terciopelo liso color </w:t>
            </w:r>
            <w:r w:rsidRPr="003B059B">
              <w:rPr>
                <w:rFonts w:ascii="Arial" w:eastAsia="MS Mincho" w:hAnsi="Arial" w:cs="Arial"/>
                <w:sz w:val="16"/>
                <w:szCs w:val="16"/>
              </w:rPr>
              <w:lastRenderedPageBreak/>
              <w:t>gris, con una bolsa para las cenizas en tela de algodón de color blanco de 22.5 centímetros de ancho por 32.5 centímetro de largo, con un cordón blanco para cerrarla.</w:t>
            </w:r>
          </w:p>
          <w:p w14:paraId="09F67C86" w14:textId="0D0689C0" w:rsidR="004A0C5F" w:rsidRDefault="004A0C5F" w:rsidP="004A0C5F">
            <w:pPr>
              <w:spacing w:after="0"/>
              <w:jc w:val="center"/>
              <w:rPr>
                <w:rFonts w:ascii="Arial" w:hAnsi="Arial" w:cs="Arial"/>
                <w:b/>
                <w:bCs/>
                <w:sz w:val="16"/>
                <w:szCs w:val="16"/>
              </w:rPr>
            </w:pPr>
            <w:r w:rsidRPr="004A0C5F">
              <w:rPr>
                <w:rFonts w:ascii="Arial" w:hAnsi="Arial" w:cs="Arial"/>
                <w:b/>
                <w:bCs/>
                <w:sz w:val="16"/>
                <w:szCs w:val="16"/>
              </w:rPr>
              <w:t xml:space="preserve">URNA PARA CENIZAS </w:t>
            </w:r>
          </w:p>
          <w:p w14:paraId="40C8D527" w14:textId="4C5189B8" w:rsidR="004A0C5F" w:rsidRPr="004A0C5F" w:rsidRDefault="004A0C5F" w:rsidP="004A0C5F">
            <w:pPr>
              <w:spacing w:after="0"/>
              <w:jc w:val="center"/>
              <w:rPr>
                <w:rFonts w:ascii="Arial" w:eastAsia="MS Mincho" w:hAnsi="Arial" w:cs="Arial"/>
                <w:b/>
                <w:bCs/>
                <w:sz w:val="16"/>
                <w:szCs w:val="16"/>
              </w:rPr>
            </w:pPr>
            <w:r w:rsidRPr="004A0C5F">
              <w:rPr>
                <w:rFonts w:ascii="Arial" w:hAnsi="Arial" w:cs="Arial"/>
                <w:b/>
                <w:bCs/>
                <w:sz w:val="16"/>
                <w:szCs w:val="16"/>
              </w:rPr>
              <w:t>CANTIDAD UNA (01)</w:t>
            </w:r>
          </w:p>
          <w:p w14:paraId="46A3F4D8" w14:textId="1EEB0006" w:rsidR="004A0C5F" w:rsidRDefault="006C2161" w:rsidP="009F2081">
            <w:pPr>
              <w:jc w:val="both"/>
              <w:rPr>
                <w:rFonts w:ascii="Arial" w:eastAsia="MS Mincho" w:hAnsi="Arial" w:cs="Arial"/>
                <w:sz w:val="16"/>
                <w:szCs w:val="16"/>
              </w:rPr>
            </w:pPr>
            <w:r w:rsidRPr="003B059B">
              <w:rPr>
                <w:rFonts w:ascii="Arial" w:hAnsi="Arial" w:cs="Arial"/>
                <w:noProof/>
                <w:sz w:val="16"/>
                <w:szCs w:val="16"/>
              </w:rPr>
              <w:drawing>
                <wp:anchor distT="0" distB="0" distL="114300" distR="114300" simplePos="0" relativeHeight="251884544" behindDoc="0" locked="0" layoutInCell="1" allowOverlap="1" wp14:anchorId="0B091D5E" wp14:editId="27621BC4">
                  <wp:simplePos x="0" y="0"/>
                  <wp:positionH relativeFrom="column">
                    <wp:posOffset>543560</wp:posOffset>
                  </wp:positionH>
                  <wp:positionV relativeFrom="paragraph">
                    <wp:posOffset>76200</wp:posOffset>
                  </wp:positionV>
                  <wp:extent cx="1276350" cy="644525"/>
                  <wp:effectExtent l="152400" t="171450" r="361950" b="365125"/>
                  <wp:wrapNone/>
                  <wp:docPr id="175695798" name="Imagen 6" descr="C:\Users\CAPELLANIA\Downloads\WhatsApp Image 2018-10-08 at 3.05.2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38959" name="Imagen 6" descr="C:\Users\CAPELLANIA\Downloads\WhatsApp Image 2018-10-08 at 3.05.20 PM.jpeg"/>
                          <pic:cNvPicPr>
                            <a:picLocks noChangeAspect="1"/>
                          </pic:cNvPicPr>
                        </pic:nvPicPr>
                        <pic:blipFill rotWithShape="1">
                          <a:blip r:embed="rId60" cstate="print"/>
                          <a:srcRect t="16317" b="5834"/>
                          <a:stretch/>
                        </pic:blipFill>
                        <pic:spPr bwMode="auto">
                          <a:xfrm>
                            <a:off x="0" y="0"/>
                            <a:ext cx="1276350" cy="64452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B059B">
              <w:rPr>
                <w:rFonts w:ascii="Arial" w:hAnsi="Arial" w:cs="Arial"/>
                <w:noProof/>
                <w:sz w:val="16"/>
                <w:szCs w:val="16"/>
              </w:rPr>
              <w:drawing>
                <wp:anchor distT="0" distB="0" distL="114300" distR="114300" simplePos="0" relativeHeight="251885568" behindDoc="0" locked="0" layoutInCell="1" allowOverlap="1" wp14:anchorId="739D28EF" wp14:editId="21869173">
                  <wp:simplePos x="0" y="0"/>
                  <wp:positionH relativeFrom="column">
                    <wp:posOffset>2012950</wp:posOffset>
                  </wp:positionH>
                  <wp:positionV relativeFrom="paragraph">
                    <wp:posOffset>80645</wp:posOffset>
                  </wp:positionV>
                  <wp:extent cx="1316990" cy="635000"/>
                  <wp:effectExtent l="152400" t="152400" r="359410" b="355600"/>
                  <wp:wrapNone/>
                  <wp:docPr id="1316875412" name="Imagen 11" descr="C:\Users\CAPELLANIA\Downloads\WhatsApp Image 2018-10-08 at 3.05.1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4283" name="Imagen 11" descr="C:\Users\CAPELLANIA\Downloads\WhatsApp Image 2018-10-08 at 3.05.19 PM (1).jpeg"/>
                          <pic:cNvPicPr>
                            <a:picLocks noChangeAspect="1"/>
                          </pic:cNvPicPr>
                        </pic:nvPicPr>
                        <pic:blipFill>
                          <a:blip r:embed="rId61" cstate="print"/>
                          <a:srcRect/>
                          <a:stretch>
                            <a:fillRect/>
                          </a:stretch>
                        </pic:blipFill>
                        <pic:spPr bwMode="auto">
                          <a:xfrm>
                            <a:off x="0" y="0"/>
                            <a:ext cx="1316990" cy="6350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5ADCCB50" w14:textId="2E8B08EC" w:rsidR="006C2161" w:rsidRDefault="006C2161" w:rsidP="009F2081">
            <w:pPr>
              <w:jc w:val="both"/>
              <w:rPr>
                <w:rFonts w:ascii="Arial" w:eastAsia="MS Mincho" w:hAnsi="Arial" w:cs="Arial"/>
                <w:sz w:val="16"/>
                <w:szCs w:val="16"/>
              </w:rPr>
            </w:pPr>
          </w:p>
          <w:p w14:paraId="3DCA801A" w14:textId="77777777" w:rsidR="00C15EA6" w:rsidRDefault="00C15EA6" w:rsidP="009F2081">
            <w:pPr>
              <w:jc w:val="both"/>
              <w:rPr>
                <w:rFonts w:ascii="Arial" w:eastAsia="MS Mincho" w:hAnsi="Arial" w:cs="Arial"/>
                <w:sz w:val="16"/>
                <w:szCs w:val="16"/>
              </w:rPr>
            </w:pPr>
          </w:p>
          <w:p w14:paraId="57A9884E" w14:textId="77777777" w:rsidR="006C2161" w:rsidRPr="003B059B" w:rsidRDefault="006C2161" w:rsidP="009F2081">
            <w:pPr>
              <w:jc w:val="both"/>
              <w:rPr>
                <w:rFonts w:ascii="Arial" w:eastAsia="MS Mincho" w:hAnsi="Arial" w:cs="Arial"/>
                <w:sz w:val="16"/>
                <w:szCs w:val="16"/>
              </w:rPr>
            </w:pPr>
          </w:p>
        </w:tc>
        <w:tc>
          <w:tcPr>
            <w:tcW w:w="419" w:type="pct"/>
          </w:tcPr>
          <w:p w14:paraId="588F652D" w14:textId="77777777" w:rsidR="00C15EA6" w:rsidRPr="003B059B" w:rsidRDefault="00C15EA6" w:rsidP="009F2081">
            <w:pPr>
              <w:jc w:val="both"/>
              <w:rPr>
                <w:rFonts w:ascii="Arial" w:eastAsia="MS Mincho" w:hAnsi="Arial" w:cs="Arial"/>
                <w:sz w:val="16"/>
                <w:szCs w:val="16"/>
              </w:rPr>
            </w:pPr>
          </w:p>
        </w:tc>
        <w:tc>
          <w:tcPr>
            <w:tcW w:w="554" w:type="pct"/>
          </w:tcPr>
          <w:p w14:paraId="64DF70B3" w14:textId="77777777" w:rsidR="00C15EA6" w:rsidRPr="003B059B" w:rsidRDefault="00C15EA6" w:rsidP="009F2081">
            <w:pPr>
              <w:jc w:val="both"/>
              <w:rPr>
                <w:rFonts w:ascii="Arial" w:eastAsia="MS Mincho" w:hAnsi="Arial" w:cs="Arial"/>
                <w:sz w:val="16"/>
                <w:szCs w:val="16"/>
              </w:rPr>
            </w:pPr>
          </w:p>
        </w:tc>
      </w:tr>
      <w:tr w:rsidR="00C15EA6" w:rsidRPr="003B059B" w14:paraId="408B1151" w14:textId="6AF37D4F" w:rsidTr="7B62DA10">
        <w:trPr>
          <w:trHeight w:val="722"/>
        </w:trPr>
        <w:tc>
          <w:tcPr>
            <w:tcW w:w="282" w:type="pct"/>
            <w:vAlign w:val="center"/>
          </w:tcPr>
          <w:p w14:paraId="0D7ED434" w14:textId="77777777" w:rsidR="00C15EA6" w:rsidRPr="003B059B" w:rsidRDefault="00C15EA6">
            <w:pPr>
              <w:numPr>
                <w:ilvl w:val="0"/>
                <w:numId w:val="35"/>
              </w:numPr>
              <w:contextualSpacing/>
              <w:jc w:val="center"/>
              <w:rPr>
                <w:rFonts w:ascii="Arial" w:hAnsi="Arial" w:cs="Arial"/>
                <w:sz w:val="16"/>
                <w:szCs w:val="16"/>
              </w:rPr>
            </w:pPr>
          </w:p>
        </w:tc>
        <w:tc>
          <w:tcPr>
            <w:tcW w:w="787" w:type="pct"/>
            <w:vAlign w:val="center"/>
          </w:tcPr>
          <w:p w14:paraId="559F8849" w14:textId="77777777" w:rsidR="00C15EA6" w:rsidRPr="003B059B" w:rsidRDefault="00C15EA6" w:rsidP="009F2081">
            <w:pPr>
              <w:spacing w:after="0"/>
              <w:jc w:val="center"/>
              <w:rPr>
                <w:rFonts w:ascii="Arial" w:eastAsia="MS Mincho" w:hAnsi="Arial" w:cs="Arial"/>
                <w:b/>
                <w:bCs/>
                <w:sz w:val="16"/>
                <w:szCs w:val="16"/>
              </w:rPr>
            </w:pPr>
            <w:r w:rsidRPr="003B059B">
              <w:rPr>
                <w:rFonts w:ascii="Arial" w:eastAsia="MS Mincho" w:hAnsi="Arial" w:cs="Arial"/>
                <w:b/>
                <w:bCs/>
                <w:sz w:val="16"/>
                <w:szCs w:val="16"/>
              </w:rPr>
              <w:t>URNA</w:t>
            </w:r>
          </w:p>
          <w:p w14:paraId="643C379A" w14:textId="77777777" w:rsidR="00C15EA6" w:rsidRPr="003B059B" w:rsidRDefault="00C15EA6" w:rsidP="009F2081">
            <w:pPr>
              <w:spacing w:after="0"/>
              <w:jc w:val="center"/>
              <w:rPr>
                <w:rFonts w:ascii="Arial" w:eastAsia="MS Mincho" w:hAnsi="Arial" w:cs="Arial"/>
                <w:b/>
                <w:bCs/>
                <w:sz w:val="16"/>
                <w:szCs w:val="16"/>
              </w:rPr>
            </w:pPr>
            <w:r w:rsidRPr="003B059B">
              <w:rPr>
                <w:rFonts w:ascii="Arial" w:eastAsia="MS Mincho" w:hAnsi="Arial" w:cs="Arial"/>
                <w:b/>
                <w:bCs/>
                <w:sz w:val="16"/>
                <w:szCs w:val="16"/>
              </w:rPr>
              <w:t>PARA</w:t>
            </w:r>
          </w:p>
          <w:p w14:paraId="752DFC0A" w14:textId="77777777" w:rsidR="00C15EA6" w:rsidRPr="003B059B" w:rsidRDefault="00C15EA6" w:rsidP="009F2081">
            <w:pPr>
              <w:spacing w:after="0"/>
              <w:jc w:val="center"/>
              <w:rPr>
                <w:rFonts w:ascii="Arial" w:eastAsia="MS Mincho" w:hAnsi="Arial" w:cs="Arial"/>
                <w:b/>
                <w:bCs/>
                <w:sz w:val="16"/>
                <w:szCs w:val="16"/>
              </w:rPr>
            </w:pPr>
            <w:r w:rsidRPr="003B059B">
              <w:rPr>
                <w:rFonts w:ascii="Arial" w:eastAsia="MS Mincho" w:hAnsi="Arial" w:cs="Arial"/>
                <w:b/>
                <w:bCs/>
                <w:sz w:val="16"/>
                <w:szCs w:val="16"/>
              </w:rPr>
              <w:t>CENIZAS</w:t>
            </w:r>
          </w:p>
          <w:p w14:paraId="002AF775" w14:textId="77777777" w:rsidR="00C15EA6" w:rsidRPr="003B059B" w:rsidRDefault="00C15EA6" w:rsidP="009F2081">
            <w:pPr>
              <w:spacing w:after="0"/>
              <w:jc w:val="center"/>
              <w:rPr>
                <w:rFonts w:ascii="Arial" w:eastAsia="MS Mincho" w:hAnsi="Arial" w:cs="Arial"/>
                <w:b/>
                <w:bCs/>
                <w:sz w:val="16"/>
                <w:szCs w:val="16"/>
              </w:rPr>
            </w:pPr>
            <w:r w:rsidRPr="003B059B">
              <w:rPr>
                <w:rFonts w:ascii="Arial" w:eastAsia="MS Mincho" w:hAnsi="Arial" w:cs="Arial"/>
                <w:b/>
                <w:bCs/>
                <w:sz w:val="16"/>
                <w:szCs w:val="16"/>
              </w:rPr>
              <w:t>PAQUETE 4</w:t>
            </w:r>
          </w:p>
          <w:p w14:paraId="0B6405AB" w14:textId="77777777" w:rsidR="00C15EA6" w:rsidRPr="003B059B" w:rsidRDefault="00C15EA6" w:rsidP="009F2081">
            <w:pPr>
              <w:spacing w:after="0"/>
              <w:jc w:val="center"/>
              <w:rPr>
                <w:rFonts w:ascii="Arial" w:eastAsia="MS Mincho" w:hAnsi="Arial" w:cs="Arial"/>
                <w:b/>
                <w:bCs/>
                <w:sz w:val="16"/>
                <w:szCs w:val="16"/>
              </w:rPr>
            </w:pPr>
            <w:r w:rsidRPr="003B059B">
              <w:rPr>
                <w:rFonts w:ascii="Arial" w:eastAsia="MS Mincho" w:hAnsi="Arial" w:cs="Arial"/>
                <w:b/>
                <w:bCs/>
                <w:sz w:val="16"/>
                <w:szCs w:val="16"/>
              </w:rPr>
              <w:t>PARA EL MAUSOLEO</w:t>
            </w:r>
          </w:p>
          <w:p w14:paraId="173A3383" w14:textId="77777777" w:rsidR="00C15EA6" w:rsidRPr="003B059B" w:rsidRDefault="00C15EA6" w:rsidP="009F2081">
            <w:pPr>
              <w:spacing w:after="0"/>
              <w:jc w:val="center"/>
              <w:rPr>
                <w:rFonts w:ascii="Arial" w:eastAsia="MS Mincho" w:hAnsi="Arial" w:cs="Arial"/>
                <w:b/>
                <w:bCs/>
                <w:sz w:val="16"/>
                <w:szCs w:val="16"/>
              </w:rPr>
            </w:pPr>
            <w:r w:rsidRPr="003B059B">
              <w:rPr>
                <w:rFonts w:ascii="Arial" w:eastAsia="MS Mincho" w:hAnsi="Arial" w:cs="Arial"/>
                <w:b/>
                <w:bCs/>
                <w:sz w:val="16"/>
                <w:szCs w:val="16"/>
              </w:rPr>
              <w:t>(CEMENTERIO JARDINES DE PAZ DE BOGOTÁ)</w:t>
            </w:r>
          </w:p>
          <w:p w14:paraId="2ED6E7E5" w14:textId="77777777" w:rsidR="00C15EA6" w:rsidRPr="003B059B" w:rsidRDefault="00C15EA6" w:rsidP="009F2081">
            <w:pPr>
              <w:rPr>
                <w:rFonts w:ascii="Arial" w:eastAsia="MS Mincho" w:hAnsi="Arial" w:cs="Arial"/>
                <w:sz w:val="16"/>
                <w:szCs w:val="16"/>
              </w:rPr>
            </w:pPr>
          </w:p>
        </w:tc>
        <w:tc>
          <w:tcPr>
            <w:tcW w:w="2958" w:type="pct"/>
            <w:vAlign w:val="center"/>
          </w:tcPr>
          <w:p w14:paraId="735B5087" w14:textId="77777777" w:rsidR="00B426E2" w:rsidRDefault="00B426E2" w:rsidP="009F2081">
            <w:pPr>
              <w:jc w:val="both"/>
              <w:rPr>
                <w:rFonts w:ascii="Arial" w:hAnsi="Arial" w:cs="Arial"/>
                <w:sz w:val="16"/>
                <w:szCs w:val="16"/>
              </w:rPr>
            </w:pPr>
          </w:p>
          <w:p w14:paraId="058B1972" w14:textId="4B2C08D2" w:rsidR="00C15EA6" w:rsidRPr="003B059B" w:rsidRDefault="00C15EA6" w:rsidP="009F2081">
            <w:pPr>
              <w:jc w:val="both"/>
              <w:rPr>
                <w:rFonts w:ascii="Arial" w:hAnsi="Arial" w:cs="Arial"/>
                <w:sz w:val="16"/>
                <w:szCs w:val="16"/>
              </w:rPr>
            </w:pPr>
            <w:r w:rsidRPr="003B059B">
              <w:rPr>
                <w:rFonts w:ascii="Arial" w:hAnsi="Arial" w:cs="Arial"/>
                <w:sz w:val="16"/>
                <w:szCs w:val="16"/>
              </w:rPr>
              <w:t>El contratista que se derive del presente proceso, deberá suministrar las urnas que deberán estar fabricadas en madera color vino tinto, con dos bisagras doradas para sujetar la tapa superior, el interior de la urna estará forrada en su interior en paño color gris, en la parte frontal de la urna llevará incrustada la imagen de “LA PIEDAD” del Miguel Ángel color cobre, con las siguientes dimensiones:</w:t>
            </w:r>
          </w:p>
          <w:p w14:paraId="1954760E" w14:textId="77777777" w:rsidR="004A0C5F" w:rsidRDefault="00C15EA6">
            <w:pPr>
              <w:pStyle w:val="Prrafodelista"/>
              <w:numPr>
                <w:ilvl w:val="0"/>
                <w:numId w:val="72"/>
              </w:numPr>
              <w:jc w:val="both"/>
              <w:rPr>
                <w:rFonts w:ascii="Arial" w:hAnsi="Arial" w:cs="Arial"/>
                <w:sz w:val="16"/>
                <w:szCs w:val="16"/>
              </w:rPr>
            </w:pPr>
            <w:r w:rsidRPr="004A0C5F">
              <w:rPr>
                <w:rFonts w:ascii="Arial" w:hAnsi="Arial" w:cs="Arial"/>
                <w:sz w:val="16"/>
                <w:szCs w:val="16"/>
              </w:rPr>
              <w:t>Largo: 20 centímetros.</w:t>
            </w:r>
          </w:p>
          <w:p w14:paraId="10C8932F" w14:textId="07C485FA" w:rsidR="00C15EA6" w:rsidRPr="004A0C5F" w:rsidRDefault="00C15EA6">
            <w:pPr>
              <w:pStyle w:val="Prrafodelista"/>
              <w:numPr>
                <w:ilvl w:val="0"/>
                <w:numId w:val="72"/>
              </w:numPr>
              <w:jc w:val="both"/>
              <w:rPr>
                <w:rFonts w:ascii="Arial" w:hAnsi="Arial" w:cs="Arial"/>
                <w:sz w:val="16"/>
                <w:szCs w:val="16"/>
              </w:rPr>
            </w:pPr>
            <w:r w:rsidRPr="004A0C5F">
              <w:rPr>
                <w:rFonts w:ascii="Arial" w:hAnsi="Arial" w:cs="Arial"/>
                <w:sz w:val="16"/>
                <w:szCs w:val="16"/>
              </w:rPr>
              <w:t>Alto: 26 centímetros.</w:t>
            </w:r>
          </w:p>
          <w:p w14:paraId="4F563A74" w14:textId="017B07E8" w:rsidR="00C15EA6" w:rsidRPr="004A0C5F" w:rsidRDefault="00C15EA6">
            <w:pPr>
              <w:pStyle w:val="Prrafodelista"/>
              <w:numPr>
                <w:ilvl w:val="0"/>
                <w:numId w:val="72"/>
              </w:numPr>
              <w:jc w:val="both"/>
              <w:rPr>
                <w:rFonts w:ascii="Arial" w:hAnsi="Arial" w:cs="Arial"/>
                <w:sz w:val="16"/>
                <w:szCs w:val="16"/>
              </w:rPr>
            </w:pPr>
            <w:r w:rsidRPr="004A0C5F">
              <w:rPr>
                <w:rFonts w:ascii="Arial" w:hAnsi="Arial" w:cs="Arial"/>
                <w:sz w:val="16"/>
                <w:szCs w:val="16"/>
              </w:rPr>
              <w:t>Profundidad: 24 centímetros.</w:t>
            </w:r>
          </w:p>
          <w:p w14:paraId="3A0D53AD" w14:textId="77777777" w:rsidR="00C15EA6" w:rsidRPr="003B059B" w:rsidRDefault="00C15EA6">
            <w:pPr>
              <w:numPr>
                <w:ilvl w:val="0"/>
                <w:numId w:val="25"/>
              </w:numPr>
              <w:ind w:left="349" w:hanging="349"/>
              <w:contextualSpacing/>
              <w:jc w:val="both"/>
              <w:rPr>
                <w:rFonts w:ascii="Arial" w:hAnsi="Arial" w:cs="Arial"/>
                <w:sz w:val="16"/>
                <w:szCs w:val="16"/>
              </w:rPr>
            </w:pPr>
            <w:r w:rsidRPr="003B059B">
              <w:rPr>
                <w:rFonts w:ascii="Arial" w:hAnsi="Arial" w:cs="Arial"/>
                <w:sz w:val="16"/>
                <w:szCs w:val="16"/>
              </w:rPr>
              <w:t>Imagen de “LA PIEDAD” del Miguel Ángel.</w:t>
            </w:r>
          </w:p>
          <w:p w14:paraId="2C4FDE07" w14:textId="77777777" w:rsidR="00C15EA6" w:rsidRDefault="00C15EA6" w:rsidP="009F2081">
            <w:pPr>
              <w:jc w:val="both"/>
              <w:rPr>
                <w:rFonts w:ascii="Arial" w:hAnsi="Arial" w:cs="Arial"/>
                <w:sz w:val="16"/>
                <w:szCs w:val="16"/>
              </w:rPr>
            </w:pPr>
          </w:p>
          <w:p w14:paraId="2FD9A217" w14:textId="77777777" w:rsidR="00B426E2" w:rsidRPr="003B059B" w:rsidRDefault="00B426E2" w:rsidP="009F2081">
            <w:pPr>
              <w:jc w:val="both"/>
              <w:rPr>
                <w:rFonts w:ascii="Arial" w:hAnsi="Arial" w:cs="Arial"/>
                <w:sz w:val="16"/>
                <w:szCs w:val="16"/>
              </w:rPr>
            </w:pPr>
          </w:p>
          <w:p w14:paraId="0F0585A4" w14:textId="77777777" w:rsidR="00C15EA6" w:rsidRPr="004A0C5F" w:rsidRDefault="00C15EA6">
            <w:pPr>
              <w:pStyle w:val="Prrafodelista"/>
              <w:numPr>
                <w:ilvl w:val="0"/>
                <w:numId w:val="25"/>
              </w:numPr>
              <w:jc w:val="both"/>
              <w:rPr>
                <w:rFonts w:ascii="Arial" w:hAnsi="Arial" w:cs="Arial"/>
                <w:sz w:val="16"/>
                <w:szCs w:val="16"/>
              </w:rPr>
            </w:pPr>
            <w:r w:rsidRPr="004A0C5F">
              <w:rPr>
                <w:rFonts w:ascii="Arial" w:hAnsi="Arial" w:cs="Arial"/>
                <w:sz w:val="16"/>
                <w:szCs w:val="16"/>
              </w:rPr>
              <w:t>Alto: 25 centímetros.</w:t>
            </w:r>
          </w:p>
          <w:p w14:paraId="61E4A8E9" w14:textId="77777777" w:rsidR="00C15EA6" w:rsidRPr="004A0C5F" w:rsidRDefault="00C15EA6">
            <w:pPr>
              <w:pStyle w:val="Prrafodelista"/>
              <w:numPr>
                <w:ilvl w:val="0"/>
                <w:numId w:val="25"/>
              </w:numPr>
              <w:jc w:val="both"/>
              <w:rPr>
                <w:rFonts w:ascii="Arial" w:hAnsi="Arial" w:cs="Arial"/>
                <w:sz w:val="16"/>
                <w:szCs w:val="16"/>
              </w:rPr>
            </w:pPr>
            <w:r w:rsidRPr="004A0C5F">
              <w:rPr>
                <w:rFonts w:ascii="Arial" w:hAnsi="Arial" w:cs="Arial"/>
                <w:sz w:val="16"/>
                <w:szCs w:val="16"/>
              </w:rPr>
              <w:t>Ancho: 16 centímetros.</w:t>
            </w:r>
          </w:p>
          <w:p w14:paraId="1C30E5A9" w14:textId="77777777" w:rsidR="00C15EA6" w:rsidRDefault="00C15EA6" w:rsidP="009F2081">
            <w:pPr>
              <w:rPr>
                <w:rFonts w:ascii="Arial" w:hAnsi="Arial" w:cs="Arial"/>
                <w:sz w:val="16"/>
                <w:szCs w:val="16"/>
              </w:rPr>
            </w:pPr>
          </w:p>
          <w:p w14:paraId="1061C48A" w14:textId="77777777" w:rsidR="00B426E2" w:rsidRPr="003B059B" w:rsidRDefault="00B426E2" w:rsidP="009F2081">
            <w:pPr>
              <w:rPr>
                <w:rFonts w:ascii="Arial" w:hAnsi="Arial" w:cs="Arial"/>
                <w:sz w:val="16"/>
                <w:szCs w:val="16"/>
              </w:rPr>
            </w:pPr>
          </w:p>
          <w:p w14:paraId="380BA17F" w14:textId="6EB9A928" w:rsidR="00C15EA6" w:rsidRDefault="00C15EA6">
            <w:pPr>
              <w:numPr>
                <w:ilvl w:val="0"/>
                <w:numId w:val="25"/>
              </w:numPr>
              <w:ind w:left="349" w:hanging="349"/>
              <w:contextualSpacing/>
              <w:jc w:val="both"/>
              <w:rPr>
                <w:rFonts w:ascii="Arial" w:hAnsi="Arial" w:cs="Arial"/>
                <w:sz w:val="16"/>
                <w:szCs w:val="16"/>
              </w:rPr>
            </w:pPr>
            <w:r w:rsidRPr="003B059B">
              <w:rPr>
                <w:rFonts w:ascii="Arial" w:hAnsi="Arial" w:cs="Arial"/>
                <w:sz w:val="16"/>
                <w:szCs w:val="16"/>
              </w:rPr>
              <w:t>Bolsa para las cenizas en tela de algodón de color blanco, con cordón para cierre del mismo color.</w:t>
            </w:r>
          </w:p>
          <w:p w14:paraId="4A2AC2D0" w14:textId="77777777" w:rsidR="00B426E2" w:rsidRDefault="00B426E2" w:rsidP="00B426E2">
            <w:pPr>
              <w:pStyle w:val="Prrafodelista"/>
              <w:rPr>
                <w:rFonts w:ascii="Arial" w:hAnsi="Arial" w:cs="Arial"/>
                <w:sz w:val="16"/>
                <w:szCs w:val="16"/>
              </w:rPr>
            </w:pPr>
          </w:p>
          <w:p w14:paraId="646D24D4" w14:textId="77777777" w:rsidR="00B426E2" w:rsidRPr="006C2118" w:rsidRDefault="00B426E2" w:rsidP="00B426E2">
            <w:pPr>
              <w:ind w:left="349"/>
              <w:contextualSpacing/>
              <w:jc w:val="both"/>
              <w:rPr>
                <w:rFonts w:ascii="Arial" w:hAnsi="Arial" w:cs="Arial"/>
                <w:sz w:val="16"/>
                <w:szCs w:val="16"/>
              </w:rPr>
            </w:pPr>
          </w:p>
          <w:p w14:paraId="313F5E27" w14:textId="77777777" w:rsidR="00C15EA6" w:rsidRPr="004A0C5F" w:rsidRDefault="00C15EA6">
            <w:pPr>
              <w:pStyle w:val="Prrafodelista"/>
              <w:numPr>
                <w:ilvl w:val="0"/>
                <w:numId w:val="25"/>
              </w:numPr>
              <w:jc w:val="both"/>
              <w:rPr>
                <w:rFonts w:ascii="Arial" w:hAnsi="Arial" w:cs="Arial"/>
                <w:sz w:val="16"/>
                <w:szCs w:val="16"/>
              </w:rPr>
            </w:pPr>
            <w:r w:rsidRPr="004A0C5F">
              <w:rPr>
                <w:rFonts w:ascii="Arial" w:hAnsi="Arial" w:cs="Arial"/>
                <w:sz w:val="16"/>
                <w:szCs w:val="16"/>
              </w:rPr>
              <w:t>Ancho 22.5 centímetros.</w:t>
            </w:r>
          </w:p>
          <w:p w14:paraId="670BCFEA" w14:textId="77777777" w:rsidR="00C15EA6" w:rsidRPr="004A0C5F" w:rsidRDefault="00C15EA6">
            <w:pPr>
              <w:pStyle w:val="Prrafodelista"/>
              <w:numPr>
                <w:ilvl w:val="0"/>
                <w:numId w:val="25"/>
              </w:numPr>
              <w:jc w:val="both"/>
              <w:rPr>
                <w:rFonts w:ascii="Arial" w:hAnsi="Arial" w:cs="Arial"/>
                <w:sz w:val="16"/>
                <w:szCs w:val="16"/>
              </w:rPr>
            </w:pPr>
            <w:r w:rsidRPr="004A0C5F">
              <w:rPr>
                <w:rFonts w:ascii="Arial" w:hAnsi="Arial" w:cs="Arial"/>
                <w:sz w:val="16"/>
                <w:szCs w:val="16"/>
              </w:rPr>
              <w:t>Largo: 32.5 centímetros.</w:t>
            </w:r>
          </w:p>
          <w:p w14:paraId="4B34245E" w14:textId="77777777" w:rsidR="00C15EA6" w:rsidRDefault="00C15EA6" w:rsidP="009F2081">
            <w:pPr>
              <w:ind w:left="720"/>
              <w:contextualSpacing/>
              <w:jc w:val="both"/>
              <w:rPr>
                <w:rFonts w:ascii="Arial" w:hAnsi="Arial" w:cs="Arial"/>
                <w:sz w:val="16"/>
                <w:szCs w:val="16"/>
              </w:rPr>
            </w:pPr>
          </w:p>
          <w:p w14:paraId="3C181C4B" w14:textId="77777777" w:rsidR="00B426E2" w:rsidRPr="003B059B" w:rsidRDefault="00B426E2" w:rsidP="009F2081">
            <w:pPr>
              <w:ind w:left="720"/>
              <w:contextualSpacing/>
              <w:jc w:val="both"/>
              <w:rPr>
                <w:rFonts w:ascii="Arial" w:hAnsi="Arial" w:cs="Arial"/>
                <w:sz w:val="16"/>
                <w:szCs w:val="16"/>
              </w:rPr>
            </w:pPr>
          </w:p>
          <w:p w14:paraId="2A63F441" w14:textId="77777777" w:rsidR="00C15EA6" w:rsidRDefault="00C15EA6" w:rsidP="009F2081">
            <w:pPr>
              <w:jc w:val="both"/>
              <w:rPr>
                <w:rFonts w:ascii="Arial" w:eastAsia="MS Mincho" w:hAnsi="Arial" w:cs="Arial"/>
                <w:sz w:val="16"/>
                <w:szCs w:val="16"/>
              </w:rPr>
            </w:pPr>
            <w:r w:rsidRPr="003B059B">
              <w:rPr>
                <w:rFonts w:ascii="Arial" w:eastAsia="MS Mincho" w:hAnsi="Arial" w:cs="Arial"/>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w:t>
            </w:r>
          </w:p>
          <w:p w14:paraId="07855B7A" w14:textId="77777777" w:rsidR="004A0C5F" w:rsidRDefault="004A0C5F" w:rsidP="004A0C5F">
            <w:pPr>
              <w:spacing w:after="0"/>
              <w:jc w:val="center"/>
              <w:rPr>
                <w:rFonts w:ascii="Arial" w:hAnsi="Arial" w:cs="Arial"/>
                <w:b/>
                <w:bCs/>
                <w:sz w:val="16"/>
                <w:szCs w:val="16"/>
              </w:rPr>
            </w:pPr>
            <w:r w:rsidRPr="004A0C5F">
              <w:rPr>
                <w:rFonts w:ascii="Arial" w:hAnsi="Arial" w:cs="Arial"/>
                <w:b/>
                <w:bCs/>
                <w:sz w:val="16"/>
                <w:szCs w:val="16"/>
              </w:rPr>
              <w:t>URNA PARA CENIZAS</w:t>
            </w:r>
          </w:p>
          <w:p w14:paraId="393C6B54" w14:textId="35D6ABB0" w:rsidR="004A0C5F" w:rsidRPr="004A0C5F" w:rsidRDefault="004A0C5F" w:rsidP="004A0C5F">
            <w:pPr>
              <w:spacing w:after="0"/>
              <w:jc w:val="center"/>
              <w:rPr>
                <w:rFonts w:ascii="Arial" w:eastAsia="MS Mincho" w:hAnsi="Arial" w:cs="Arial"/>
                <w:b/>
                <w:bCs/>
                <w:sz w:val="16"/>
                <w:szCs w:val="16"/>
              </w:rPr>
            </w:pPr>
            <w:r w:rsidRPr="004A0C5F">
              <w:rPr>
                <w:rFonts w:ascii="Arial" w:hAnsi="Arial" w:cs="Arial"/>
                <w:b/>
                <w:bCs/>
                <w:sz w:val="16"/>
                <w:szCs w:val="16"/>
              </w:rPr>
              <w:t xml:space="preserve"> CANTIDAD UNA (01)</w:t>
            </w:r>
          </w:p>
          <w:p w14:paraId="1A2DAA52" w14:textId="119D5CD7" w:rsidR="004A0C5F" w:rsidRDefault="00B426E2" w:rsidP="009F2081">
            <w:pPr>
              <w:jc w:val="both"/>
              <w:rPr>
                <w:rFonts w:ascii="Arial" w:eastAsia="MS Mincho" w:hAnsi="Arial" w:cs="Arial"/>
                <w:sz w:val="16"/>
                <w:szCs w:val="16"/>
              </w:rPr>
            </w:pPr>
            <w:r w:rsidRPr="003B059B">
              <w:rPr>
                <w:rFonts w:ascii="Arial" w:hAnsi="Arial" w:cs="Arial"/>
                <w:noProof/>
                <w:sz w:val="16"/>
                <w:szCs w:val="16"/>
              </w:rPr>
              <w:drawing>
                <wp:anchor distT="0" distB="0" distL="114300" distR="114300" simplePos="0" relativeHeight="251886592" behindDoc="0" locked="0" layoutInCell="1" allowOverlap="1" wp14:anchorId="5F1B3A88" wp14:editId="4BBBBA22">
                  <wp:simplePos x="0" y="0"/>
                  <wp:positionH relativeFrom="column">
                    <wp:posOffset>428625</wp:posOffset>
                  </wp:positionH>
                  <wp:positionV relativeFrom="paragraph">
                    <wp:posOffset>28575</wp:posOffset>
                  </wp:positionV>
                  <wp:extent cx="1457325" cy="944245"/>
                  <wp:effectExtent l="171450" t="171450" r="371475" b="370205"/>
                  <wp:wrapNone/>
                  <wp:docPr id="395963446" name="Imagen 13" descr="C:\Users\CAPELLANIA\Downloads\WhatsApp Image 2018-10-08 at 3.05.19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99290" name="Imagen 13" descr="C:\Users\CAPELLANIA\Downloads\WhatsApp Image 2018-10-08 at 3.05.19 PM (2).jpeg"/>
                          <pic:cNvPicPr>
                            <a:picLocks noChangeAspect="1"/>
                          </pic:cNvPicPr>
                        </pic:nvPicPr>
                        <pic:blipFill rotWithShape="1">
                          <a:blip r:embed="rId62" cstate="print"/>
                          <a:srcRect l="7065" t="11921" b="16115"/>
                          <a:stretch/>
                        </pic:blipFill>
                        <pic:spPr bwMode="auto">
                          <a:xfrm>
                            <a:off x="0" y="0"/>
                            <a:ext cx="1457325" cy="94424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BF5316" w:rsidRPr="003B059B">
              <w:rPr>
                <w:rFonts w:ascii="Arial" w:hAnsi="Arial" w:cs="Arial"/>
                <w:noProof/>
                <w:sz w:val="16"/>
                <w:szCs w:val="16"/>
              </w:rPr>
              <w:drawing>
                <wp:anchor distT="0" distB="0" distL="114300" distR="114300" simplePos="0" relativeHeight="251887616" behindDoc="0" locked="0" layoutInCell="1" allowOverlap="1" wp14:anchorId="72312F24" wp14:editId="6D4CA88C">
                  <wp:simplePos x="0" y="0"/>
                  <wp:positionH relativeFrom="column">
                    <wp:posOffset>2165985</wp:posOffset>
                  </wp:positionH>
                  <wp:positionV relativeFrom="paragraph">
                    <wp:posOffset>67945</wp:posOffset>
                  </wp:positionV>
                  <wp:extent cx="1270000" cy="905510"/>
                  <wp:effectExtent l="171450" t="171450" r="368300" b="370840"/>
                  <wp:wrapNone/>
                  <wp:docPr id="1119843639" name="Imagen 14" descr="C:\Users\CAPELLANIA\Downloads\WhatsApp Image 2018-10-08 at 3.05.18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98691" name="Imagen 14" descr="C:\Users\CAPELLANIA\Downloads\WhatsApp Image 2018-10-08 at 3.05.18 PM.jpeg"/>
                          <pic:cNvPicPr>
                            <a:picLocks noChangeAspect="1"/>
                          </pic:cNvPicPr>
                        </pic:nvPicPr>
                        <pic:blipFill rotWithShape="1">
                          <a:blip r:embed="rId63" cstate="print"/>
                          <a:srcRect l="4255" t="6654" r="8215"/>
                          <a:stretch/>
                        </pic:blipFill>
                        <pic:spPr bwMode="auto">
                          <a:xfrm>
                            <a:off x="0" y="0"/>
                            <a:ext cx="1270000" cy="90551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43DE9C52" w14:textId="73642DF1" w:rsidR="004A0C5F" w:rsidRDefault="004A0C5F" w:rsidP="009F2081">
            <w:pPr>
              <w:jc w:val="both"/>
              <w:rPr>
                <w:rFonts w:ascii="Arial" w:eastAsia="MS Mincho" w:hAnsi="Arial" w:cs="Arial"/>
                <w:sz w:val="16"/>
                <w:szCs w:val="16"/>
              </w:rPr>
            </w:pPr>
          </w:p>
          <w:p w14:paraId="6A708ABC" w14:textId="6883A1D9" w:rsidR="004A0C5F" w:rsidRDefault="004A0C5F" w:rsidP="009F2081">
            <w:pPr>
              <w:jc w:val="both"/>
              <w:rPr>
                <w:rFonts w:ascii="Arial" w:eastAsia="MS Mincho" w:hAnsi="Arial" w:cs="Arial"/>
                <w:sz w:val="16"/>
                <w:szCs w:val="16"/>
              </w:rPr>
            </w:pPr>
          </w:p>
          <w:p w14:paraId="236F471B" w14:textId="77777777" w:rsidR="00C15EA6" w:rsidRDefault="00C15EA6" w:rsidP="009F2081">
            <w:pPr>
              <w:jc w:val="both"/>
              <w:rPr>
                <w:rFonts w:ascii="Arial" w:eastAsia="MS Mincho" w:hAnsi="Arial" w:cs="Arial"/>
                <w:sz w:val="16"/>
                <w:szCs w:val="16"/>
              </w:rPr>
            </w:pPr>
          </w:p>
          <w:p w14:paraId="57A3C360" w14:textId="77777777" w:rsidR="00B426E2" w:rsidRPr="003B059B" w:rsidRDefault="00B426E2" w:rsidP="009F2081">
            <w:pPr>
              <w:jc w:val="both"/>
              <w:rPr>
                <w:rFonts w:ascii="Arial" w:eastAsia="MS Mincho" w:hAnsi="Arial" w:cs="Arial"/>
                <w:sz w:val="16"/>
                <w:szCs w:val="16"/>
              </w:rPr>
            </w:pPr>
          </w:p>
        </w:tc>
        <w:tc>
          <w:tcPr>
            <w:tcW w:w="419" w:type="pct"/>
          </w:tcPr>
          <w:p w14:paraId="1B17860B" w14:textId="77777777" w:rsidR="00C15EA6" w:rsidRPr="003B059B" w:rsidRDefault="00C15EA6" w:rsidP="009F2081">
            <w:pPr>
              <w:jc w:val="both"/>
              <w:rPr>
                <w:rFonts w:ascii="Arial" w:hAnsi="Arial" w:cs="Arial"/>
                <w:sz w:val="16"/>
                <w:szCs w:val="16"/>
              </w:rPr>
            </w:pPr>
          </w:p>
        </w:tc>
        <w:tc>
          <w:tcPr>
            <w:tcW w:w="554" w:type="pct"/>
          </w:tcPr>
          <w:p w14:paraId="1A1B2A53" w14:textId="77777777" w:rsidR="00C15EA6" w:rsidRPr="003B059B" w:rsidRDefault="00C15EA6" w:rsidP="009F2081">
            <w:pPr>
              <w:jc w:val="both"/>
              <w:rPr>
                <w:rFonts w:ascii="Arial" w:hAnsi="Arial" w:cs="Arial"/>
                <w:sz w:val="16"/>
                <w:szCs w:val="16"/>
              </w:rPr>
            </w:pPr>
          </w:p>
        </w:tc>
      </w:tr>
      <w:tr w:rsidR="00C15EA6" w:rsidRPr="003B059B" w14:paraId="11313C6B" w14:textId="1F3377EA" w:rsidTr="7B62DA10">
        <w:tc>
          <w:tcPr>
            <w:tcW w:w="282" w:type="pct"/>
            <w:vAlign w:val="center"/>
          </w:tcPr>
          <w:p w14:paraId="3224294B" w14:textId="77777777" w:rsidR="00C15EA6" w:rsidRPr="003B059B" w:rsidRDefault="00C15EA6">
            <w:pPr>
              <w:numPr>
                <w:ilvl w:val="0"/>
                <w:numId w:val="35"/>
              </w:numPr>
              <w:contextualSpacing/>
              <w:jc w:val="center"/>
              <w:rPr>
                <w:rFonts w:ascii="Arial" w:hAnsi="Arial" w:cs="Arial"/>
                <w:sz w:val="16"/>
                <w:szCs w:val="16"/>
              </w:rPr>
            </w:pPr>
          </w:p>
        </w:tc>
        <w:tc>
          <w:tcPr>
            <w:tcW w:w="787" w:type="pct"/>
            <w:vAlign w:val="center"/>
          </w:tcPr>
          <w:p w14:paraId="3050E60F" w14:textId="77777777" w:rsidR="00C15EA6" w:rsidRPr="003B059B" w:rsidRDefault="00C15EA6" w:rsidP="009F2081">
            <w:pPr>
              <w:jc w:val="center"/>
              <w:rPr>
                <w:rFonts w:ascii="Arial" w:eastAsia="MS Mincho" w:hAnsi="Arial" w:cs="Arial"/>
                <w:b/>
                <w:bCs/>
                <w:sz w:val="16"/>
                <w:szCs w:val="16"/>
              </w:rPr>
            </w:pPr>
            <w:r w:rsidRPr="003B059B">
              <w:rPr>
                <w:rFonts w:ascii="Arial" w:eastAsia="MS Mincho" w:hAnsi="Arial" w:cs="Arial"/>
                <w:b/>
                <w:bCs/>
                <w:sz w:val="16"/>
                <w:szCs w:val="16"/>
              </w:rPr>
              <w:t xml:space="preserve">CENIZARIO (LUGAR FINAL) </w:t>
            </w:r>
          </w:p>
        </w:tc>
        <w:tc>
          <w:tcPr>
            <w:tcW w:w="2958" w:type="pct"/>
            <w:vAlign w:val="center"/>
          </w:tcPr>
          <w:p w14:paraId="2A968FB0" w14:textId="77777777" w:rsidR="00C15EA6" w:rsidRPr="004769BE" w:rsidRDefault="00C15EA6" w:rsidP="009F2081">
            <w:pPr>
              <w:jc w:val="both"/>
              <w:rPr>
                <w:rFonts w:ascii="Arial" w:eastAsia="MS Mincho" w:hAnsi="Arial" w:cs="Arial"/>
                <w:sz w:val="16"/>
                <w:szCs w:val="16"/>
              </w:rPr>
            </w:pPr>
            <w:r w:rsidRPr="004769BE">
              <w:rPr>
                <w:rFonts w:ascii="Arial" w:eastAsia="MS Mincho" w:hAnsi="Arial" w:cs="Arial"/>
                <w:sz w:val="16"/>
                <w:szCs w:val="16"/>
              </w:rPr>
              <w:t>En los casos donde el destino final de las cenizas escogido por la familia del fallecido sea distinto a los de propiedad de la Policía Nacional, el contratista reconocerá a los familiares solamente lo establecido en la Resolución 02551 del 10 de junio de 2015, o aquella que la derogue o modifique.</w:t>
            </w:r>
          </w:p>
          <w:p w14:paraId="6BDF77DC" w14:textId="7E159BEB" w:rsidR="004769BE" w:rsidRPr="004769BE" w:rsidRDefault="004769BE" w:rsidP="009F2081">
            <w:pPr>
              <w:jc w:val="both"/>
              <w:rPr>
                <w:rFonts w:ascii="Arial" w:eastAsia="MS Mincho" w:hAnsi="Arial" w:cs="Arial"/>
                <w:sz w:val="16"/>
                <w:szCs w:val="16"/>
              </w:rPr>
            </w:pPr>
            <w:r w:rsidRPr="004769BE">
              <w:rPr>
                <w:rFonts w:ascii="Arial" w:eastAsia="MS Mincho" w:hAnsi="Arial" w:cs="Arial"/>
                <w:sz w:val="16"/>
                <w:szCs w:val="16"/>
              </w:rPr>
              <w:t>El contratista que se derive del presente proceso deberá cancelar a la administración del parque o cementerio, los servicios de inhumación y/o derecho a que haya lugar.</w:t>
            </w:r>
          </w:p>
          <w:p w14:paraId="6D131C4A" w14:textId="77777777" w:rsidR="00C15EA6" w:rsidRPr="003B059B" w:rsidRDefault="00C15EA6" w:rsidP="009F2081">
            <w:pPr>
              <w:jc w:val="both"/>
              <w:rPr>
                <w:rFonts w:ascii="Arial" w:eastAsia="MS Mincho" w:hAnsi="Arial" w:cs="Arial"/>
                <w:sz w:val="16"/>
                <w:szCs w:val="16"/>
              </w:rPr>
            </w:pPr>
            <w:r w:rsidRPr="004769BE">
              <w:rPr>
                <w:rFonts w:ascii="Arial" w:eastAsia="MS Mincho" w:hAnsi="Arial" w:cs="Arial"/>
                <w:sz w:val="16"/>
                <w:szCs w:val="16"/>
              </w:rPr>
              <w:t>Cuando la Institución suministre los cenízaros, no habrá derecho a reconocimiento de dicho auxilio, por cuanto se ha solucionado definitivamente la disposición final de restos.</w:t>
            </w:r>
          </w:p>
        </w:tc>
        <w:tc>
          <w:tcPr>
            <w:tcW w:w="419" w:type="pct"/>
          </w:tcPr>
          <w:p w14:paraId="2F7E2CC9" w14:textId="77777777" w:rsidR="00C15EA6" w:rsidRPr="003B059B" w:rsidRDefault="00C15EA6" w:rsidP="009F2081">
            <w:pPr>
              <w:jc w:val="both"/>
              <w:rPr>
                <w:rFonts w:ascii="Arial" w:eastAsia="MS Mincho" w:hAnsi="Arial" w:cs="Arial"/>
                <w:sz w:val="16"/>
                <w:szCs w:val="16"/>
              </w:rPr>
            </w:pPr>
          </w:p>
        </w:tc>
        <w:tc>
          <w:tcPr>
            <w:tcW w:w="554" w:type="pct"/>
          </w:tcPr>
          <w:p w14:paraId="148C039C" w14:textId="77777777" w:rsidR="00C15EA6" w:rsidRPr="003B059B" w:rsidRDefault="00C15EA6" w:rsidP="009F2081">
            <w:pPr>
              <w:jc w:val="both"/>
              <w:rPr>
                <w:rFonts w:ascii="Arial" w:eastAsia="MS Mincho" w:hAnsi="Arial" w:cs="Arial"/>
                <w:sz w:val="16"/>
                <w:szCs w:val="16"/>
              </w:rPr>
            </w:pPr>
          </w:p>
        </w:tc>
      </w:tr>
      <w:tr w:rsidR="00C15EA6" w:rsidRPr="003B059B" w14:paraId="24C2DBB4" w14:textId="5A73229B" w:rsidTr="7B62DA10">
        <w:tc>
          <w:tcPr>
            <w:tcW w:w="282" w:type="pct"/>
            <w:vAlign w:val="center"/>
          </w:tcPr>
          <w:p w14:paraId="28E7A053" w14:textId="77777777" w:rsidR="00C15EA6" w:rsidRPr="003B059B" w:rsidRDefault="00C15EA6">
            <w:pPr>
              <w:numPr>
                <w:ilvl w:val="0"/>
                <w:numId w:val="35"/>
              </w:numPr>
              <w:contextualSpacing/>
              <w:jc w:val="center"/>
              <w:rPr>
                <w:rFonts w:ascii="Arial" w:hAnsi="Arial" w:cs="Arial"/>
                <w:sz w:val="16"/>
                <w:szCs w:val="16"/>
              </w:rPr>
            </w:pPr>
          </w:p>
        </w:tc>
        <w:tc>
          <w:tcPr>
            <w:tcW w:w="787" w:type="pct"/>
            <w:vAlign w:val="center"/>
          </w:tcPr>
          <w:p w14:paraId="58FE669E" w14:textId="77777777" w:rsidR="00C15EA6" w:rsidRPr="003B059B" w:rsidRDefault="00C15EA6" w:rsidP="009F2081">
            <w:pPr>
              <w:spacing w:after="0"/>
              <w:jc w:val="center"/>
              <w:rPr>
                <w:rFonts w:ascii="Arial" w:eastAsia="MS Mincho" w:hAnsi="Arial" w:cs="Arial"/>
                <w:b/>
                <w:bCs/>
                <w:sz w:val="16"/>
                <w:szCs w:val="16"/>
              </w:rPr>
            </w:pPr>
            <w:r w:rsidRPr="003B059B">
              <w:rPr>
                <w:rFonts w:ascii="Arial" w:eastAsia="MS Mincho" w:hAnsi="Arial" w:cs="Arial"/>
                <w:b/>
                <w:bCs/>
                <w:sz w:val="16"/>
                <w:szCs w:val="16"/>
              </w:rPr>
              <w:t>TRANSPORTE</w:t>
            </w:r>
          </w:p>
          <w:p w14:paraId="32B3ACC4" w14:textId="77777777" w:rsidR="00C15EA6" w:rsidRPr="003B059B" w:rsidRDefault="00C15EA6" w:rsidP="009F2081">
            <w:pPr>
              <w:spacing w:after="0"/>
              <w:jc w:val="center"/>
              <w:rPr>
                <w:rFonts w:ascii="Arial" w:eastAsia="MS Mincho" w:hAnsi="Arial" w:cs="Arial"/>
                <w:b/>
                <w:bCs/>
                <w:sz w:val="16"/>
                <w:szCs w:val="16"/>
              </w:rPr>
            </w:pPr>
            <w:r w:rsidRPr="003B059B">
              <w:rPr>
                <w:rFonts w:ascii="Arial" w:eastAsia="MS Mincho" w:hAnsi="Arial" w:cs="Arial"/>
                <w:b/>
                <w:bCs/>
                <w:sz w:val="16"/>
                <w:szCs w:val="16"/>
              </w:rPr>
              <w:t>DEL</w:t>
            </w:r>
          </w:p>
          <w:p w14:paraId="31F7AE3A" w14:textId="77777777" w:rsidR="00C15EA6" w:rsidRPr="003B059B" w:rsidRDefault="00C15EA6" w:rsidP="009F2081">
            <w:pPr>
              <w:spacing w:after="0"/>
              <w:jc w:val="center"/>
              <w:rPr>
                <w:rFonts w:ascii="Arial" w:eastAsia="MS Mincho" w:hAnsi="Arial" w:cs="Arial"/>
                <w:b/>
                <w:bCs/>
                <w:sz w:val="16"/>
                <w:szCs w:val="16"/>
              </w:rPr>
            </w:pPr>
            <w:r w:rsidRPr="003B059B">
              <w:rPr>
                <w:rFonts w:ascii="Arial" w:eastAsia="MS Mincho" w:hAnsi="Arial" w:cs="Arial"/>
                <w:b/>
                <w:bCs/>
                <w:sz w:val="16"/>
                <w:szCs w:val="16"/>
              </w:rPr>
              <w:t>FÉRETRO</w:t>
            </w:r>
          </w:p>
          <w:p w14:paraId="05E3A471" w14:textId="77777777" w:rsidR="00C15EA6" w:rsidRPr="003B059B" w:rsidRDefault="00C15EA6" w:rsidP="009F2081">
            <w:pPr>
              <w:spacing w:after="0"/>
              <w:jc w:val="center"/>
              <w:rPr>
                <w:rFonts w:ascii="Arial" w:eastAsia="MS Mincho" w:hAnsi="Arial" w:cs="Arial"/>
                <w:sz w:val="16"/>
                <w:szCs w:val="16"/>
              </w:rPr>
            </w:pPr>
            <w:r w:rsidRPr="003B059B">
              <w:rPr>
                <w:rFonts w:ascii="Arial" w:eastAsia="MS Mincho" w:hAnsi="Arial" w:cs="Arial"/>
                <w:b/>
                <w:bCs/>
                <w:sz w:val="16"/>
                <w:szCs w:val="16"/>
              </w:rPr>
              <w:t>AÉREO NACIONAL – INTERNACIONAL</w:t>
            </w:r>
          </w:p>
        </w:tc>
        <w:tc>
          <w:tcPr>
            <w:tcW w:w="2958" w:type="pct"/>
            <w:vAlign w:val="center"/>
          </w:tcPr>
          <w:p w14:paraId="09282D77"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El contratista que se derive del presente proceso, deberá transportar por medio aéreo el féretro dentro del territorio nacional e internacional desde el sitio donde fallece, hasta el lugar donde se prestará el servicio de inhumación o cremación, cumpliendo para este último con las disposiciones de sanidad portuaria tales como embalaje, caja metálica y revisión de sanidad, cuantas veces sea necesario.</w:t>
            </w:r>
          </w:p>
          <w:p w14:paraId="6564DA5C"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 xml:space="preserve">El futuro contratista </w:t>
            </w:r>
            <w:r w:rsidRPr="003B059B">
              <w:rPr>
                <w:rFonts w:ascii="Arial" w:eastAsia="Calibri" w:hAnsi="Arial" w:cs="Arial"/>
                <w:sz w:val="16"/>
                <w:szCs w:val="16"/>
              </w:rPr>
              <w:t xml:space="preserve">deberá cubrir los servicios funerarios y repatriación, </w:t>
            </w:r>
            <w:r w:rsidRPr="003B059B">
              <w:rPr>
                <w:rFonts w:ascii="Arial" w:eastAsia="MS Mincho" w:hAnsi="Arial" w:cs="Arial"/>
                <w:sz w:val="16"/>
                <w:szCs w:val="16"/>
              </w:rPr>
              <w:t>brindando una cobertura del 100% del auxilio funerario para cada paquete, cuyos porcentajes se encuentran soportados en la normatividad que se encuentre vigente durante el periodo de ejecución del contrato.</w:t>
            </w:r>
          </w:p>
          <w:p w14:paraId="6919FB19" w14:textId="09EDAEBE"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Así mismo</w:t>
            </w:r>
            <w:r w:rsidR="00EB492E">
              <w:rPr>
                <w:rFonts w:ascii="Arial" w:eastAsia="MS Mincho" w:hAnsi="Arial" w:cs="Arial"/>
                <w:sz w:val="16"/>
                <w:szCs w:val="16"/>
              </w:rPr>
              <w:t>,</w:t>
            </w:r>
            <w:r w:rsidRPr="003B059B">
              <w:rPr>
                <w:rFonts w:ascii="Arial" w:eastAsia="MS Mincho" w:hAnsi="Arial" w:cs="Arial"/>
                <w:sz w:val="16"/>
                <w:szCs w:val="16"/>
              </w:rPr>
              <w:t xml:space="preserve"> se deberá dar cumplimiento a lo establecido en el artículo 529 de la Ley 9 de 1979 “</w:t>
            </w:r>
            <w:r w:rsidRPr="003B059B">
              <w:rPr>
                <w:rFonts w:ascii="Arial" w:eastAsia="MS Mincho" w:hAnsi="Arial" w:cs="Arial"/>
                <w:i/>
                <w:sz w:val="16"/>
                <w:szCs w:val="16"/>
              </w:rPr>
              <w:t>Por la cual se dictan Medidas Sanitarias</w:t>
            </w:r>
            <w:r w:rsidRPr="003B059B">
              <w:rPr>
                <w:rFonts w:ascii="Arial" w:eastAsia="MS Mincho" w:hAnsi="Arial" w:cs="Arial"/>
                <w:sz w:val="16"/>
                <w:szCs w:val="16"/>
              </w:rPr>
              <w:t>”.</w:t>
            </w:r>
          </w:p>
        </w:tc>
        <w:tc>
          <w:tcPr>
            <w:tcW w:w="419" w:type="pct"/>
          </w:tcPr>
          <w:p w14:paraId="1A5824F3" w14:textId="77777777" w:rsidR="00C15EA6" w:rsidRPr="003B059B" w:rsidRDefault="00C15EA6" w:rsidP="009F2081">
            <w:pPr>
              <w:jc w:val="both"/>
              <w:rPr>
                <w:rFonts w:ascii="Arial" w:eastAsia="MS Mincho" w:hAnsi="Arial" w:cs="Arial"/>
                <w:sz w:val="16"/>
                <w:szCs w:val="16"/>
              </w:rPr>
            </w:pPr>
          </w:p>
        </w:tc>
        <w:tc>
          <w:tcPr>
            <w:tcW w:w="554" w:type="pct"/>
          </w:tcPr>
          <w:p w14:paraId="0E037139" w14:textId="77777777" w:rsidR="00C15EA6" w:rsidRPr="003B059B" w:rsidRDefault="00C15EA6" w:rsidP="009F2081">
            <w:pPr>
              <w:jc w:val="both"/>
              <w:rPr>
                <w:rFonts w:ascii="Arial" w:eastAsia="MS Mincho" w:hAnsi="Arial" w:cs="Arial"/>
                <w:sz w:val="16"/>
                <w:szCs w:val="16"/>
              </w:rPr>
            </w:pPr>
          </w:p>
        </w:tc>
      </w:tr>
      <w:tr w:rsidR="00C15EA6" w:rsidRPr="003B059B" w14:paraId="60AA17FD" w14:textId="351B542D" w:rsidTr="7B62DA10">
        <w:tc>
          <w:tcPr>
            <w:tcW w:w="282" w:type="pct"/>
            <w:vAlign w:val="center"/>
          </w:tcPr>
          <w:p w14:paraId="62735843" w14:textId="77777777" w:rsidR="00C15EA6" w:rsidRPr="003B059B" w:rsidRDefault="00C15EA6">
            <w:pPr>
              <w:numPr>
                <w:ilvl w:val="0"/>
                <w:numId w:val="35"/>
              </w:numPr>
              <w:contextualSpacing/>
              <w:jc w:val="center"/>
              <w:rPr>
                <w:rFonts w:ascii="Arial" w:hAnsi="Arial" w:cs="Arial"/>
                <w:sz w:val="16"/>
                <w:szCs w:val="16"/>
              </w:rPr>
            </w:pPr>
          </w:p>
        </w:tc>
        <w:tc>
          <w:tcPr>
            <w:tcW w:w="787" w:type="pct"/>
            <w:vAlign w:val="center"/>
          </w:tcPr>
          <w:p w14:paraId="7E0DF44D" w14:textId="77777777" w:rsidR="00C15EA6" w:rsidRPr="003B059B" w:rsidRDefault="00C15EA6" w:rsidP="009F2081">
            <w:pPr>
              <w:spacing w:after="0"/>
              <w:jc w:val="center"/>
              <w:rPr>
                <w:rFonts w:ascii="Arial" w:eastAsia="MS Mincho" w:hAnsi="Arial" w:cs="Arial"/>
                <w:b/>
                <w:bCs/>
                <w:sz w:val="16"/>
                <w:szCs w:val="16"/>
              </w:rPr>
            </w:pPr>
            <w:r w:rsidRPr="003B059B">
              <w:rPr>
                <w:rFonts w:ascii="Arial" w:eastAsia="MS Mincho" w:hAnsi="Arial" w:cs="Arial"/>
                <w:b/>
                <w:bCs/>
                <w:sz w:val="16"/>
                <w:szCs w:val="16"/>
              </w:rPr>
              <w:t>TRANSPORTE</w:t>
            </w:r>
          </w:p>
          <w:p w14:paraId="786238BD" w14:textId="77777777" w:rsidR="00C15EA6" w:rsidRPr="003B059B" w:rsidRDefault="00C15EA6" w:rsidP="009F2081">
            <w:pPr>
              <w:spacing w:after="0"/>
              <w:jc w:val="center"/>
              <w:rPr>
                <w:rFonts w:ascii="Arial" w:eastAsia="MS Mincho" w:hAnsi="Arial" w:cs="Arial"/>
                <w:b/>
                <w:bCs/>
                <w:sz w:val="16"/>
                <w:szCs w:val="16"/>
              </w:rPr>
            </w:pPr>
            <w:r w:rsidRPr="003B059B">
              <w:rPr>
                <w:rFonts w:ascii="Arial" w:eastAsia="MS Mincho" w:hAnsi="Arial" w:cs="Arial"/>
                <w:b/>
                <w:bCs/>
                <w:sz w:val="16"/>
                <w:szCs w:val="16"/>
              </w:rPr>
              <w:t>DEL</w:t>
            </w:r>
          </w:p>
          <w:p w14:paraId="6B2793C8" w14:textId="77777777" w:rsidR="00C15EA6" w:rsidRPr="003B059B" w:rsidRDefault="00C15EA6" w:rsidP="009F2081">
            <w:pPr>
              <w:spacing w:after="0"/>
              <w:jc w:val="center"/>
              <w:rPr>
                <w:rFonts w:ascii="Arial" w:eastAsia="MS Mincho" w:hAnsi="Arial" w:cs="Arial"/>
                <w:b/>
                <w:bCs/>
                <w:sz w:val="16"/>
                <w:szCs w:val="16"/>
              </w:rPr>
            </w:pPr>
            <w:r w:rsidRPr="003B059B">
              <w:rPr>
                <w:rFonts w:ascii="Arial" w:eastAsia="MS Mincho" w:hAnsi="Arial" w:cs="Arial"/>
                <w:b/>
                <w:bCs/>
                <w:sz w:val="16"/>
                <w:szCs w:val="16"/>
              </w:rPr>
              <w:t>FÉRETRO</w:t>
            </w:r>
          </w:p>
          <w:p w14:paraId="685D59DD" w14:textId="77777777" w:rsidR="00C15EA6" w:rsidRPr="003B059B" w:rsidRDefault="00C15EA6" w:rsidP="009F2081">
            <w:pPr>
              <w:spacing w:after="0"/>
              <w:jc w:val="center"/>
              <w:rPr>
                <w:rFonts w:ascii="Arial" w:eastAsia="MS Mincho" w:hAnsi="Arial" w:cs="Arial"/>
                <w:b/>
                <w:bCs/>
                <w:sz w:val="16"/>
                <w:szCs w:val="16"/>
              </w:rPr>
            </w:pPr>
            <w:r w:rsidRPr="003B059B">
              <w:rPr>
                <w:rFonts w:ascii="Arial" w:eastAsia="MS Mincho" w:hAnsi="Arial" w:cs="Arial"/>
                <w:b/>
                <w:bCs/>
                <w:sz w:val="16"/>
                <w:szCs w:val="16"/>
              </w:rPr>
              <w:t>TERRESTRE NIVEL NACIONAL</w:t>
            </w:r>
          </w:p>
        </w:tc>
        <w:tc>
          <w:tcPr>
            <w:tcW w:w="2958" w:type="pct"/>
            <w:vAlign w:val="center"/>
          </w:tcPr>
          <w:p w14:paraId="604D5703"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El contratista que se derive del presente proceso, deberá transportar por medio terrestre el féretro dentro del territorio nacional desde el sitio donde fallece, hasta el lugar donde se prestará el servicio de inhumación o cremación, cumpliendo para este último con las disposiciones de sanidad establecidas por el Ministerio de Transporte y las autoridades locales referente al embalaje, caja de MDF y revisión de sanidad, cuantas veces sea necesario.</w:t>
            </w:r>
          </w:p>
          <w:p w14:paraId="1210053B" w14:textId="7E5569D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Así mismo</w:t>
            </w:r>
            <w:r w:rsidR="00EB492E">
              <w:rPr>
                <w:rFonts w:ascii="Arial" w:eastAsia="MS Mincho" w:hAnsi="Arial" w:cs="Arial"/>
                <w:sz w:val="16"/>
                <w:szCs w:val="16"/>
              </w:rPr>
              <w:t>,</w:t>
            </w:r>
            <w:r w:rsidRPr="003B059B">
              <w:rPr>
                <w:rFonts w:ascii="Arial" w:eastAsia="MS Mincho" w:hAnsi="Arial" w:cs="Arial"/>
                <w:sz w:val="16"/>
                <w:szCs w:val="16"/>
              </w:rPr>
              <w:t xml:space="preserve"> se deberá dar cumplimiento a lo establecido en el Artículo 529 de la Ley 9 de 1979 “</w:t>
            </w:r>
            <w:r w:rsidRPr="003B059B">
              <w:rPr>
                <w:rFonts w:ascii="Arial" w:eastAsia="MS Mincho" w:hAnsi="Arial" w:cs="Arial"/>
                <w:i/>
                <w:sz w:val="16"/>
                <w:szCs w:val="16"/>
              </w:rPr>
              <w:t>Por la cual se dictan Medidas Sanitarias</w:t>
            </w:r>
            <w:r w:rsidRPr="003B059B">
              <w:rPr>
                <w:rFonts w:ascii="Arial" w:eastAsia="MS Mincho" w:hAnsi="Arial" w:cs="Arial"/>
                <w:sz w:val="16"/>
                <w:szCs w:val="16"/>
              </w:rPr>
              <w:t>”.</w:t>
            </w:r>
          </w:p>
          <w:p w14:paraId="0BA55492" w14:textId="77777777" w:rsidR="00C15EA6" w:rsidRPr="003B059B" w:rsidRDefault="00C15EA6" w:rsidP="009F2081">
            <w:pPr>
              <w:jc w:val="both"/>
              <w:rPr>
                <w:rFonts w:ascii="Arial" w:eastAsia="MS Mincho" w:hAnsi="Arial" w:cs="Arial"/>
                <w:sz w:val="16"/>
                <w:szCs w:val="16"/>
              </w:rPr>
            </w:pPr>
            <w:r w:rsidRPr="004D53DF">
              <w:rPr>
                <w:rFonts w:ascii="Arial" w:eastAsia="MS Mincho" w:hAnsi="Arial" w:cs="Arial"/>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4D53DF">
              <w:rPr>
                <w:rFonts w:ascii="Arial" w:hAnsi="Arial" w:cs="Arial"/>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19" w:type="pct"/>
          </w:tcPr>
          <w:p w14:paraId="63E3CD1C" w14:textId="77777777" w:rsidR="00C15EA6" w:rsidRPr="003B059B" w:rsidRDefault="00C15EA6" w:rsidP="009F2081">
            <w:pPr>
              <w:jc w:val="both"/>
              <w:rPr>
                <w:rFonts w:ascii="Arial" w:eastAsia="MS Mincho" w:hAnsi="Arial" w:cs="Arial"/>
                <w:sz w:val="16"/>
                <w:szCs w:val="16"/>
              </w:rPr>
            </w:pPr>
          </w:p>
        </w:tc>
        <w:tc>
          <w:tcPr>
            <w:tcW w:w="554" w:type="pct"/>
          </w:tcPr>
          <w:p w14:paraId="74790C39" w14:textId="77777777" w:rsidR="00C15EA6" w:rsidRPr="003B059B" w:rsidRDefault="00C15EA6" w:rsidP="009F2081">
            <w:pPr>
              <w:jc w:val="both"/>
              <w:rPr>
                <w:rFonts w:ascii="Arial" w:eastAsia="MS Mincho" w:hAnsi="Arial" w:cs="Arial"/>
                <w:sz w:val="16"/>
                <w:szCs w:val="16"/>
              </w:rPr>
            </w:pPr>
          </w:p>
        </w:tc>
      </w:tr>
      <w:tr w:rsidR="00C15EA6" w:rsidRPr="003B059B" w14:paraId="7F2F4A9E" w14:textId="62D6EAA7" w:rsidTr="7B62DA10">
        <w:tc>
          <w:tcPr>
            <w:tcW w:w="282" w:type="pct"/>
            <w:vAlign w:val="center"/>
          </w:tcPr>
          <w:p w14:paraId="78673287" w14:textId="77777777" w:rsidR="00C15EA6" w:rsidRPr="003B059B" w:rsidRDefault="00C15EA6">
            <w:pPr>
              <w:numPr>
                <w:ilvl w:val="0"/>
                <w:numId w:val="35"/>
              </w:numPr>
              <w:contextualSpacing/>
              <w:jc w:val="center"/>
              <w:rPr>
                <w:rFonts w:ascii="Arial" w:hAnsi="Arial" w:cs="Arial"/>
                <w:sz w:val="16"/>
                <w:szCs w:val="16"/>
              </w:rPr>
            </w:pPr>
          </w:p>
        </w:tc>
        <w:tc>
          <w:tcPr>
            <w:tcW w:w="787" w:type="pct"/>
            <w:vAlign w:val="center"/>
          </w:tcPr>
          <w:p w14:paraId="2A0A5B48" w14:textId="77777777" w:rsidR="00C15EA6" w:rsidRPr="003B059B" w:rsidRDefault="00C15EA6" w:rsidP="009F2081">
            <w:pPr>
              <w:jc w:val="center"/>
              <w:rPr>
                <w:rFonts w:ascii="Arial" w:eastAsia="MS Mincho" w:hAnsi="Arial" w:cs="Arial"/>
                <w:b/>
                <w:bCs/>
                <w:sz w:val="16"/>
                <w:szCs w:val="16"/>
              </w:rPr>
            </w:pPr>
            <w:r w:rsidRPr="003B059B">
              <w:rPr>
                <w:rFonts w:ascii="Arial" w:eastAsia="MS Mincho" w:hAnsi="Arial" w:cs="Arial"/>
                <w:b/>
                <w:bCs/>
                <w:sz w:val="16"/>
                <w:szCs w:val="16"/>
              </w:rPr>
              <w:t>LÁPIDA CENIZARIO</w:t>
            </w:r>
          </w:p>
        </w:tc>
        <w:tc>
          <w:tcPr>
            <w:tcW w:w="2958" w:type="pct"/>
            <w:vAlign w:val="center"/>
          </w:tcPr>
          <w:p w14:paraId="6A5CA4E8"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cremación.</w:t>
            </w:r>
          </w:p>
        </w:tc>
        <w:tc>
          <w:tcPr>
            <w:tcW w:w="419" w:type="pct"/>
          </w:tcPr>
          <w:p w14:paraId="0C8858B9" w14:textId="77777777" w:rsidR="00C15EA6" w:rsidRPr="003B059B" w:rsidRDefault="00C15EA6" w:rsidP="009F2081">
            <w:pPr>
              <w:jc w:val="both"/>
              <w:rPr>
                <w:rFonts w:ascii="Arial" w:eastAsia="MS Mincho" w:hAnsi="Arial" w:cs="Arial"/>
                <w:sz w:val="16"/>
                <w:szCs w:val="16"/>
              </w:rPr>
            </w:pPr>
          </w:p>
        </w:tc>
        <w:tc>
          <w:tcPr>
            <w:tcW w:w="554" w:type="pct"/>
          </w:tcPr>
          <w:p w14:paraId="69F503EC" w14:textId="77777777" w:rsidR="00C15EA6" w:rsidRPr="003B059B" w:rsidRDefault="00C15EA6" w:rsidP="009F2081">
            <w:pPr>
              <w:jc w:val="both"/>
              <w:rPr>
                <w:rFonts w:ascii="Arial" w:eastAsia="MS Mincho" w:hAnsi="Arial" w:cs="Arial"/>
                <w:sz w:val="16"/>
                <w:szCs w:val="16"/>
              </w:rPr>
            </w:pPr>
          </w:p>
        </w:tc>
      </w:tr>
      <w:tr w:rsidR="00C15EA6" w:rsidRPr="003B059B" w14:paraId="32D9E650" w14:textId="77A46D37" w:rsidTr="00B426E2">
        <w:trPr>
          <w:trHeight w:val="467"/>
        </w:trPr>
        <w:tc>
          <w:tcPr>
            <w:tcW w:w="282" w:type="pct"/>
            <w:vAlign w:val="center"/>
          </w:tcPr>
          <w:p w14:paraId="544E96A5" w14:textId="77777777" w:rsidR="00C15EA6" w:rsidRPr="003B059B" w:rsidRDefault="00C15EA6">
            <w:pPr>
              <w:numPr>
                <w:ilvl w:val="0"/>
                <w:numId w:val="35"/>
              </w:numPr>
              <w:contextualSpacing/>
              <w:jc w:val="center"/>
              <w:rPr>
                <w:rFonts w:ascii="Arial" w:hAnsi="Arial" w:cs="Arial"/>
                <w:sz w:val="16"/>
                <w:szCs w:val="16"/>
              </w:rPr>
            </w:pPr>
          </w:p>
        </w:tc>
        <w:tc>
          <w:tcPr>
            <w:tcW w:w="787" w:type="pct"/>
            <w:vAlign w:val="center"/>
          </w:tcPr>
          <w:p w14:paraId="65F60C89" w14:textId="77777777" w:rsidR="00C15EA6" w:rsidRPr="003B059B" w:rsidRDefault="00C15EA6" w:rsidP="009F2081">
            <w:pPr>
              <w:jc w:val="center"/>
              <w:rPr>
                <w:rFonts w:ascii="Arial" w:eastAsia="MS Mincho" w:hAnsi="Arial" w:cs="Arial"/>
                <w:b/>
                <w:bCs/>
                <w:sz w:val="16"/>
                <w:szCs w:val="16"/>
              </w:rPr>
            </w:pPr>
            <w:r w:rsidRPr="003B059B">
              <w:rPr>
                <w:rFonts w:ascii="Arial" w:eastAsia="MS Mincho" w:hAnsi="Arial" w:cs="Arial"/>
                <w:b/>
                <w:bCs/>
                <w:sz w:val="16"/>
                <w:szCs w:val="16"/>
              </w:rPr>
              <w:t>MARCACIÓN LÁPIDA CENIZARIO</w:t>
            </w:r>
          </w:p>
        </w:tc>
        <w:tc>
          <w:tcPr>
            <w:tcW w:w="2958" w:type="pct"/>
            <w:vAlign w:val="center"/>
          </w:tcPr>
          <w:p w14:paraId="2B4BC062"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 xml:space="preserve">Las lápidas utilizadas en el Mausoleo de la Policía Nacional, ubicado en Jardines de Paz, se deberá cubrir con la instalación y marcado de las placas, de acuerdo al modelo ya existente e implementado para las mismas; 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56E52B0D" w14:textId="77777777" w:rsidR="00B426E2" w:rsidRDefault="00C15EA6" w:rsidP="009F2081">
            <w:pPr>
              <w:jc w:val="both"/>
              <w:rPr>
                <w:rFonts w:ascii="Arial" w:eastAsia="MS Mincho" w:hAnsi="Arial" w:cs="Arial"/>
                <w:sz w:val="16"/>
                <w:szCs w:val="16"/>
              </w:rPr>
            </w:pPr>
            <w:r w:rsidRPr="003B059B">
              <w:rPr>
                <w:rFonts w:ascii="Arial" w:eastAsia="MS Mincho" w:hAnsi="Arial" w:cs="Arial"/>
                <w:b/>
                <w:sz w:val="16"/>
                <w:szCs w:val="16"/>
              </w:rPr>
              <w:t>Nota</w:t>
            </w:r>
            <w:r w:rsidRPr="003B059B">
              <w:rPr>
                <w:rFonts w:ascii="Arial" w:eastAsia="MS Mincho" w:hAnsi="Arial" w:cs="Arial"/>
                <w:sz w:val="16"/>
                <w:szCs w:val="16"/>
              </w:rPr>
              <w:t xml:space="preserve">: En los casos de presentarse fisura o ruptura de la lápida durante su proceso de marcación, grabado o fijación el contratista que se derive del presente proceso deberá </w:t>
            </w:r>
          </w:p>
          <w:p w14:paraId="14203690" w14:textId="715A1F8F" w:rsidR="00B426E2"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lastRenderedPageBreak/>
              <w:t>realizar su respectivo reemplazo con las mismas condiciones técnicas establecidas, sin ningún costo adicional para la administración.</w:t>
            </w:r>
          </w:p>
        </w:tc>
        <w:tc>
          <w:tcPr>
            <w:tcW w:w="419" w:type="pct"/>
          </w:tcPr>
          <w:p w14:paraId="22870C5E" w14:textId="77777777" w:rsidR="00C15EA6" w:rsidRPr="003B059B" w:rsidRDefault="00C15EA6" w:rsidP="009F2081">
            <w:pPr>
              <w:jc w:val="both"/>
              <w:rPr>
                <w:rFonts w:ascii="Arial" w:eastAsia="MS Mincho" w:hAnsi="Arial" w:cs="Arial"/>
                <w:sz w:val="16"/>
                <w:szCs w:val="16"/>
              </w:rPr>
            </w:pPr>
          </w:p>
        </w:tc>
        <w:tc>
          <w:tcPr>
            <w:tcW w:w="554" w:type="pct"/>
          </w:tcPr>
          <w:p w14:paraId="79FEDA2D" w14:textId="77777777" w:rsidR="00C15EA6" w:rsidRPr="003B059B" w:rsidRDefault="00C15EA6" w:rsidP="009F2081">
            <w:pPr>
              <w:jc w:val="both"/>
              <w:rPr>
                <w:rFonts w:ascii="Arial" w:eastAsia="MS Mincho" w:hAnsi="Arial" w:cs="Arial"/>
                <w:sz w:val="16"/>
                <w:szCs w:val="16"/>
              </w:rPr>
            </w:pPr>
          </w:p>
        </w:tc>
      </w:tr>
      <w:tr w:rsidR="00C15EA6" w:rsidRPr="003B059B" w14:paraId="0C531233" w14:textId="4104F2A6" w:rsidTr="7B62DA10">
        <w:tc>
          <w:tcPr>
            <w:tcW w:w="282" w:type="pct"/>
            <w:vAlign w:val="center"/>
          </w:tcPr>
          <w:p w14:paraId="6C656726" w14:textId="77777777" w:rsidR="00C15EA6" w:rsidRPr="003B059B" w:rsidRDefault="00C15EA6">
            <w:pPr>
              <w:numPr>
                <w:ilvl w:val="0"/>
                <w:numId w:val="35"/>
              </w:numPr>
              <w:contextualSpacing/>
              <w:jc w:val="center"/>
              <w:rPr>
                <w:rFonts w:ascii="Arial" w:hAnsi="Arial" w:cs="Arial"/>
                <w:sz w:val="16"/>
                <w:szCs w:val="16"/>
              </w:rPr>
            </w:pPr>
          </w:p>
        </w:tc>
        <w:tc>
          <w:tcPr>
            <w:tcW w:w="787" w:type="pct"/>
            <w:vAlign w:val="center"/>
          </w:tcPr>
          <w:p w14:paraId="0932FFB7" w14:textId="77777777" w:rsidR="00C15EA6" w:rsidRPr="003B059B" w:rsidRDefault="00C15EA6" w:rsidP="009F2081">
            <w:pPr>
              <w:jc w:val="center"/>
              <w:rPr>
                <w:rFonts w:ascii="Arial" w:eastAsia="MS Mincho" w:hAnsi="Arial" w:cs="Arial"/>
                <w:b/>
                <w:bCs/>
                <w:sz w:val="16"/>
                <w:szCs w:val="16"/>
              </w:rPr>
            </w:pPr>
            <w:r w:rsidRPr="003B059B">
              <w:rPr>
                <w:rFonts w:ascii="Arial" w:eastAsia="MS Mincho" w:hAnsi="Arial" w:cs="Arial"/>
                <w:b/>
                <w:bCs/>
                <w:sz w:val="16"/>
                <w:szCs w:val="16"/>
              </w:rPr>
              <w:t>PLACA RESINADA</w:t>
            </w:r>
          </w:p>
        </w:tc>
        <w:tc>
          <w:tcPr>
            <w:tcW w:w="2958" w:type="pct"/>
            <w:vAlign w:val="center"/>
          </w:tcPr>
          <w:p w14:paraId="0488B9F8" w14:textId="77777777" w:rsidR="00C15EA6" w:rsidRPr="003B059B" w:rsidRDefault="00C15EA6" w:rsidP="009F2081">
            <w:pPr>
              <w:jc w:val="both"/>
              <w:rPr>
                <w:rFonts w:ascii="Arial" w:eastAsia="MS Mincho" w:hAnsi="Arial" w:cs="Arial"/>
                <w:sz w:val="16"/>
                <w:szCs w:val="16"/>
              </w:rPr>
            </w:pPr>
            <w:r w:rsidRPr="003B059B">
              <w:rPr>
                <w:rFonts w:ascii="Arial" w:eastAsia="MS Mincho" w:hAnsi="Arial" w:cs="Arial"/>
                <w:sz w:val="16"/>
                <w:szCs w:val="16"/>
              </w:rPr>
              <w:t xml:space="preserve">Placa resinada de 8½ centímetros por 2½ centímetros, color dorado con logo de la institución para urna de </w:t>
            </w:r>
            <w:proofErr w:type="spellStart"/>
            <w:r w:rsidRPr="003B059B">
              <w:rPr>
                <w:rFonts w:ascii="Arial" w:eastAsia="MS Mincho" w:hAnsi="Arial" w:cs="Arial"/>
                <w:sz w:val="16"/>
                <w:szCs w:val="16"/>
              </w:rPr>
              <w:t>cenizario</w:t>
            </w:r>
            <w:proofErr w:type="spellEnd"/>
            <w:r w:rsidRPr="003B059B">
              <w:rPr>
                <w:rFonts w:ascii="Arial" w:eastAsia="MS Mincho" w:hAnsi="Arial" w:cs="Arial"/>
                <w:sz w:val="16"/>
                <w:szCs w:val="16"/>
              </w:rPr>
              <w:t xml:space="preserve"> en el Mausoleo Bogotá de la Policía Nacional.</w:t>
            </w:r>
          </w:p>
        </w:tc>
        <w:tc>
          <w:tcPr>
            <w:tcW w:w="419" w:type="pct"/>
          </w:tcPr>
          <w:p w14:paraId="335AA8A0" w14:textId="77777777" w:rsidR="00C15EA6" w:rsidRPr="003B059B" w:rsidRDefault="00C15EA6" w:rsidP="009F2081">
            <w:pPr>
              <w:jc w:val="both"/>
              <w:rPr>
                <w:rFonts w:ascii="Arial" w:eastAsia="MS Mincho" w:hAnsi="Arial" w:cs="Arial"/>
                <w:sz w:val="16"/>
                <w:szCs w:val="16"/>
              </w:rPr>
            </w:pPr>
          </w:p>
        </w:tc>
        <w:tc>
          <w:tcPr>
            <w:tcW w:w="554" w:type="pct"/>
          </w:tcPr>
          <w:p w14:paraId="75DD9F58" w14:textId="77777777" w:rsidR="00C15EA6" w:rsidRPr="003B059B" w:rsidRDefault="00C15EA6" w:rsidP="009F2081">
            <w:pPr>
              <w:jc w:val="both"/>
              <w:rPr>
                <w:rFonts w:ascii="Arial" w:eastAsia="MS Mincho" w:hAnsi="Arial" w:cs="Arial"/>
                <w:sz w:val="16"/>
                <w:szCs w:val="16"/>
              </w:rPr>
            </w:pPr>
          </w:p>
        </w:tc>
      </w:tr>
    </w:tbl>
    <w:p w14:paraId="520E1DCD" w14:textId="77777777" w:rsidR="00412168" w:rsidRDefault="00412168" w:rsidP="00673028">
      <w:pPr>
        <w:autoSpaceDE w:val="0"/>
        <w:autoSpaceDN w:val="0"/>
        <w:adjustRightInd w:val="0"/>
        <w:spacing w:after="0" w:line="240" w:lineRule="auto"/>
        <w:ind w:right="-660"/>
        <w:jc w:val="both"/>
        <w:rPr>
          <w:rFonts w:ascii="Arial" w:hAnsi="Arial" w:cs="Arial"/>
          <w:sz w:val="20"/>
          <w:szCs w:val="20"/>
          <w:highlight w:val="yellow"/>
        </w:rPr>
      </w:pPr>
    </w:p>
    <w:p w14:paraId="1974426A" w14:textId="77777777" w:rsidR="00792CF2" w:rsidRDefault="00792CF2" w:rsidP="00673028">
      <w:pPr>
        <w:autoSpaceDE w:val="0"/>
        <w:autoSpaceDN w:val="0"/>
        <w:adjustRightInd w:val="0"/>
        <w:spacing w:after="0" w:line="240" w:lineRule="auto"/>
        <w:ind w:right="-660"/>
        <w:jc w:val="both"/>
        <w:rPr>
          <w:rFonts w:ascii="Arial" w:hAnsi="Arial" w:cs="Arial"/>
          <w:sz w:val="20"/>
          <w:szCs w:val="20"/>
          <w:highlight w:val="yellow"/>
        </w:rPr>
      </w:pPr>
    </w:p>
    <w:tbl>
      <w:tblPr>
        <w:tblStyle w:val="Tablaconcuadrcula"/>
        <w:tblW w:w="10774" w:type="dxa"/>
        <w:tblInd w:w="-431" w:type="dxa"/>
        <w:tblLook w:val="04A0" w:firstRow="1" w:lastRow="0" w:firstColumn="1" w:lastColumn="0" w:noHBand="0" w:noVBand="1"/>
      </w:tblPr>
      <w:tblGrid>
        <w:gridCol w:w="883"/>
        <w:gridCol w:w="9891"/>
      </w:tblGrid>
      <w:tr w:rsidR="00673028" w:rsidRPr="00EC72F4" w14:paraId="0F240FA4" w14:textId="77777777" w:rsidTr="7B62DA10">
        <w:trPr>
          <w:trHeight w:val="283"/>
          <w:tblHeader/>
        </w:trPr>
        <w:tc>
          <w:tcPr>
            <w:tcW w:w="883" w:type="dxa"/>
            <w:vMerge w:val="restart"/>
            <w:vAlign w:val="center"/>
          </w:tcPr>
          <w:p w14:paraId="10271771" w14:textId="77777777" w:rsidR="00673028" w:rsidRPr="00EC72F4" w:rsidRDefault="00673028" w:rsidP="009F2081">
            <w:pPr>
              <w:jc w:val="center"/>
              <w:rPr>
                <w:rFonts w:ascii="Arial" w:hAnsi="Arial" w:cs="Arial"/>
                <w:b/>
                <w:bCs/>
                <w:sz w:val="14"/>
                <w:szCs w:val="14"/>
              </w:rPr>
            </w:pPr>
            <w:r w:rsidRPr="00EC72F4">
              <w:rPr>
                <w:rFonts w:ascii="Arial" w:hAnsi="Arial" w:cs="Arial"/>
                <w:b/>
                <w:bCs/>
                <w:sz w:val="14"/>
                <w:szCs w:val="14"/>
              </w:rPr>
              <w:t>ÍTEM</w:t>
            </w:r>
          </w:p>
        </w:tc>
        <w:tc>
          <w:tcPr>
            <w:tcW w:w="9891" w:type="dxa"/>
            <w:vAlign w:val="center"/>
          </w:tcPr>
          <w:p w14:paraId="46BB010C" w14:textId="77777777" w:rsidR="00673028" w:rsidRPr="00EC72F4" w:rsidRDefault="00673028" w:rsidP="009F2081">
            <w:pPr>
              <w:jc w:val="center"/>
              <w:rPr>
                <w:rFonts w:ascii="Arial" w:hAnsi="Arial" w:cs="Arial"/>
                <w:b/>
                <w:bCs/>
                <w:sz w:val="14"/>
                <w:szCs w:val="14"/>
              </w:rPr>
            </w:pPr>
            <w:r w:rsidRPr="00EC72F4">
              <w:rPr>
                <w:rFonts w:ascii="Arial" w:hAnsi="Arial" w:cs="Arial"/>
                <w:b/>
                <w:bCs/>
                <w:sz w:val="14"/>
                <w:szCs w:val="14"/>
              </w:rPr>
              <w:t>ESPECIFICACIONES TÉCNICAS ADICIONALES</w:t>
            </w:r>
          </w:p>
        </w:tc>
      </w:tr>
      <w:tr w:rsidR="00673028" w:rsidRPr="00EC72F4" w14:paraId="6EE62554" w14:textId="77777777" w:rsidTr="7B62DA10">
        <w:trPr>
          <w:trHeight w:val="283"/>
          <w:tblHeader/>
        </w:trPr>
        <w:tc>
          <w:tcPr>
            <w:tcW w:w="883" w:type="dxa"/>
            <w:vMerge/>
            <w:vAlign w:val="center"/>
          </w:tcPr>
          <w:p w14:paraId="7578B7BA" w14:textId="77777777" w:rsidR="00673028" w:rsidRPr="00EC72F4" w:rsidRDefault="00673028" w:rsidP="009F2081">
            <w:pPr>
              <w:jc w:val="center"/>
              <w:rPr>
                <w:rFonts w:ascii="Arial" w:hAnsi="Arial" w:cs="Arial"/>
                <w:sz w:val="14"/>
                <w:szCs w:val="14"/>
                <w:highlight w:val="yellow"/>
              </w:rPr>
            </w:pPr>
          </w:p>
        </w:tc>
        <w:tc>
          <w:tcPr>
            <w:tcW w:w="9891" w:type="dxa"/>
            <w:vAlign w:val="center"/>
          </w:tcPr>
          <w:p w14:paraId="332D60C5" w14:textId="77777777" w:rsidR="00673028" w:rsidRPr="00EC72F4" w:rsidRDefault="00673028" w:rsidP="009F2081">
            <w:pPr>
              <w:jc w:val="center"/>
              <w:rPr>
                <w:rFonts w:ascii="Arial" w:hAnsi="Arial" w:cs="Arial"/>
                <w:b/>
                <w:bCs/>
                <w:sz w:val="14"/>
                <w:szCs w:val="14"/>
                <w:highlight w:val="yellow"/>
              </w:rPr>
            </w:pPr>
            <w:r w:rsidRPr="00EC72F4">
              <w:rPr>
                <w:rFonts w:ascii="Arial" w:hAnsi="Arial" w:cs="Arial"/>
                <w:b/>
                <w:bCs/>
                <w:sz w:val="14"/>
                <w:szCs w:val="14"/>
              </w:rPr>
              <w:t>DESCRIPCIÓN</w:t>
            </w:r>
          </w:p>
        </w:tc>
      </w:tr>
      <w:tr w:rsidR="00673028" w:rsidRPr="00EC72F4" w14:paraId="3B5AB540" w14:textId="77777777" w:rsidTr="7B62DA10">
        <w:trPr>
          <w:trHeight w:val="283"/>
        </w:trPr>
        <w:tc>
          <w:tcPr>
            <w:tcW w:w="883" w:type="dxa"/>
            <w:vAlign w:val="center"/>
          </w:tcPr>
          <w:p w14:paraId="0E32F776" w14:textId="77777777" w:rsidR="00673028" w:rsidRPr="00EC72F4" w:rsidRDefault="00673028">
            <w:pPr>
              <w:numPr>
                <w:ilvl w:val="0"/>
                <w:numId w:val="36"/>
              </w:numPr>
              <w:contextualSpacing/>
              <w:jc w:val="center"/>
              <w:rPr>
                <w:rFonts w:ascii="Arial" w:hAnsi="Arial" w:cs="Arial"/>
                <w:sz w:val="14"/>
                <w:szCs w:val="14"/>
              </w:rPr>
            </w:pPr>
          </w:p>
        </w:tc>
        <w:tc>
          <w:tcPr>
            <w:tcW w:w="9891" w:type="dxa"/>
          </w:tcPr>
          <w:p w14:paraId="544C2BBA" w14:textId="0A527FE7" w:rsidR="00673028" w:rsidRPr="00EC72F4" w:rsidRDefault="31C7A80A" w:rsidP="009F2081">
            <w:pPr>
              <w:suppressAutoHyphens/>
              <w:jc w:val="both"/>
              <w:rPr>
                <w:rFonts w:ascii="Arial" w:hAnsi="Arial" w:cs="Arial"/>
                <w:sz w:val="14"/>
                <w:szCs w:val="14"/>
                <w:lang w:eastAsia="ar-SA"/>
              </w:rPr>
            </w:pPr>
            <w:r w:rsidRPr="00EC72F4">
              <w:rPr>
                <w:rFonts w:ascii="Arial" w:eastAsia="Arial" w:hAnsi="Arial" w:cs="Arial"/>
                <w:sz w:val="14"/>
                <w:szCs w:val="14"/>
                <w:lang w:eastAsia="ar-SA"/>
              </w:rPr>
              <w:t xml:space="preserve">COBERTURA: </w:t>
            </w:r>
            <w:r w:rsidRPr="00EC72F4">
              <w:rPr>
                <w:rFonts w:ascii="Arial" w:hAnsi="Arial" w:cs="Arial"/>
                <w:sz w:val="14"/>
                <w:szCs w:val="14"/>
                <w:lang w:eastAsia="ar-SA"/>
              </w:rPr>
              <w:t xml:space="preserve">El </w:t>
            </w:r>
            <w:r w:rsidR="0552D7D0" w:rsidRPr="00EC72F4">
              <w:rPr>
                <w:rFonts w:ascii="Arial" w:hAnsi="Arial" w:cs="Arial"/>
                <w:sz w:val="14"/>
                <w:szCs w:val="14"/>
                <w:lang w:eastAsia="ar-SA"/>
              </w:rPr>
              <w:t xml:space="preserve">oferente </w:t>
            </w:r>
            <w:r w:rsidRPr="00EC72F4">
              <w:rPr>
                <w:rFonts w:ascii="Arial" w:hAnsi="Arial" w:cs="Arial"/>
                <w:sz w:val="14"/>
                <w:szCs w:val="14"/>
                <w:lang w:eastAsia="ar-SA"/>
              </w:rPr>
              <w:t>deberá certificar en un solo documento</w:t>
            </w:r>
            <w:r w:rsidR="48D21871" w:rsidRPr="00EC72F4">
              <w:rPr>
                <w:rFonts w:ascii="Arial" w:hAnsi="Arial" w:cs="Arial"/>
                <w:sz w:val="14"/>
                <w:szCs w:val="14"/>
                <w:lang w:eastAsia="ar-SA"/>
              </w:rPr>
              <w:t xml:space="preserve"> presentado junto con la propuesta</w:t>
            </w:r>
            <w:r w:rsidR="4F1E2B9F" w:rsidRPr="00EC72F4">
              <w:rPr>
                <w:rFonts w:ascii="Arial" w:hAnsi="Arial" w:cs="Arial"/>
                <w:sz w:val="14"/>
                <w:szCs w:val="14"/>
                <w:lang w:eastAsia="ar-SA"/>
              </w:rPr>
              <w:t xml:space="preserve"> debidamente suscrito por apoderado, persona natural o representante legal</w:t>
            </w:r>
            <w:r w:rsidR="48D21871" w:rsidRPr="00EC72F4">
              <w:rPr>
                <w:rFonts w:ascii="Arial" w:hAnsi="Arial" w:cs="Arial"/>
                <w:sz w:val="14"/>
                <w:szCs w:val="14"/>
                <w:lang w:eastAsia="ar-SA"/>
              </w:rPr>
              <w:t>,</w:t>
            </w:r>
            <w:r w:rsidRPr="00EC72F4">
              <w:rPr>
                <w:rFonts w:ascii="Arial" w:hAnsi="Arial" w:cs="Arial"/>
                <w:sz w:val="14"/>
                <w:szCs w:val="14"/>
                <w:lang w:eastAsia="ar-SA"/>
              </w:rPr>
              <w:t xml:space="preserve"> que cuenta con la capacidad logística para la prestación del servicio a nivel nacional </w:t>
            </w:r>
            <w:r w:rsidR="6CEE0EB9" w:rsidRPr="00EC72F4">
              <w:rPr>
                <w:rFonts w:ascii="Arial" w:hAnsi="Arial" w:cs="Arial"/>
                <w:sz w:val="14"/>
                <w:szCs w:val="14"/>
                <w:lang w:eastAsia="ar-SA"/>
              </w:rPr>
              <w:t xml:space="preserve">e internacional </w:t>
            </w:r>
            <w:r w:rsidRPr="00EC72F4">
              <w:rPr>
                <w:rFonts w:ascii="Arial" w:hAnsi="Arial" w:cs="Arial"/>
                <w:sz w:val="14"/>
                <w:szCs w:val="14"/>
                <w:lang w:eastAsia="ar-SA"/>
              </w:rPr>
              <w:t xml:space="preserve">(incluye </w:t>
            </w:r>
            <w:r w:rsidRPr="00EC72F4">
              <w:rPr>
                <w:rFonts w:ascii="Arial" w:hAnsi="Arial" w:cs="Arial"/>
                <w:sz w:val="14"/>
                <w:szCs w:val="14"/>
              </w:rPr>
              <w:t>ciudades, municipios, veredas y/o corregimientos</w:t>
            </w:r>
            <w:r w:rsidRPr="00EC72F4">
              <w:rPr>
                <w:rFonts w:ascii="Arial" w:hAnsi="Arial" w:cs="Arial"/>
                <w:sz w:val="14"/>
                <w:szCs w:val="14"/>
                <w:lang w:eastAsia="ar-SA"/>
              </w:rPr>
              <w:t>), o que cuenta con convenios o contratos con funerarias que garanticen la prestación del servicio con las mismas condiciones técnicas establecidas en el presente proceso al momento de adjudicarse el contrato y durante la ejecución de mismo, de igual manera se compromete a garantizar el servicio funerario en los casos que se requiera la repatriación de los funcionarios fallecidos en otro país, donde deberá cumplir con las normas sanitarias establecidas para este tipo de servicios a nivel nacional e internacional.</w:t>
            </w:r>
          </w:p>
          <w:p w14:paraId="093671D0" w14:textId="77777777" w:rsidR="00673028" w:rsidRPr="00EC72F4" w:rsidRDefault="00673028" w:rsidP="009F2081">
            <w:pPr>
              <w:suppressAutoHyphens/>
              <w:jc w:val="both"/>
              <w:rPr>
                <w:rFonts w:ascii="Arial" w:eastAsia="Calibri" w:hAnsi="Arial" w:cs="Arial"/>
                <w:sz w:val="14"/>
                <w:szCs w:val="14"/>
                <w:highlight w:val="green"/>
                <w:lang w:eastAsia="ar-SA"/>
              </w:rPr>
            </w:pPr>
          </w:p>
          <w:p w14:paraId="08B8F9FB" w14:textId="77777777" w:rsidR="00673028" w:rsidRPr="00EC72F4" w:rsidRDefault="00673028" w:rsidP="009F2081">
            <w:pPr>
              <w:suppressAutoHyphens/>
              <w:jc w:val="both"/>
              <w:rPr>
                <w:rFonts w:ascii="Arial" w:eastAsia="Calibri" w:hAnsi="Arial" w:cs="Arial"/>
                <w:sz w:val="14"/>
                <w:szCs w:val="14"/>
                <w:highlight w:val="green"/>
                <w:lang w:eastAsia="ar-SA"/>
              </w:rPr>
            </w:pPr>
            <w:r w:rsidRPr="00EC72F4">
              <w:rPr>
                <w:rFonts w:ascii="Arial" w:eastAsia="Arial" w:hAnsi="Arial" w:cs="Arial"/>
                <w:sz w:val="14"/>
                <w:szCs w:val="14"/>
                <w:lang w:eastAsia="ar-SA"/>
              </w:rPr>
              <w:t>Así mismo, el contratista deberá presentar el certificado o documento escrito en donde conste que, en caso de detectarse que no se cumplan con las condiciones técnicas requeridas en los bienes y servicio que hacen parte del presente estudio previo, el futuro contratista se compromete a subsanar de manera inmediata y sin costo adicional para la entidad.</w:t>
            </w:r>
          </w:p>
        </w:tc>
      </w:tr>
      <w:tr w:rsidR="00673028" w:rsidRPr="00EC72F4" w14:paraId="4BEFD1F3" w14:textId="77777777" w:rsidTr="7B62DA10">
        <w:trPr>
          <w:trHeight w:val="283"/>
        </w:trPr>
        <w:tc>
          <w:tcPr>
            <w:tcW w:w="883" w:type="dxa"/>
            <w:vAlign w:val="center"/>
          </w:tcPr>
          <w:p w14:paraId="21E83264" w14:textId="77777777" w:rsidR="00673028" w:rsidRPr="00EC72F4" w:rsidRDefault="00673028">
            <w:pPr>
              <w:numPr>
                <w:ilvl w:val="0"/>
                <w:numId w:val="36"/>
              </w:numPr>
              <w:contextualSpacing/>
              <w:jc w:val="center"/>
              <w:rPr>
                <w:rFonts w:ascii="Arial" w:hAnsi="Arial" w:cs="Arial"/>
                <w:sz w:val="14"/>
                <w:szCs w:val="14"/>
              </w:rPr>
            </w:pPr>
          </w:p>
        </w:tc>
        <w:tc>
          <w:tcPr>
            <w:tcW w:w="9891" w:type="dxa"/>
          </w:tcPr>
          <w:p w14:paraId="63E1ED82" w14:textId="77777777" w:rsidR="00673028" w:rsidRPr="00EC72F4" w:rsidRDefault="00673028" w:rsidP="009F2081">
            <w:pPr>
              <w:jc w:val="both"/>
              <w:rPr>
                <w:rFonts w:ascii="Arial" w:hAnsi="Arial" w:cs="Arial"/>
                <w:sz w:val="14"/>
                <w:szCs w:val="14"/>
              </w:rPr>
            </w:pPr>
            <w:r w:rsidRPr="00EC72F4">
              <w:rPr>
                <w:rFonts w:ascii="Arial" w:eastAsia="Arial" w:hAnsi="Arial" w:cs="Arial"/>
                <w:sz w:val="14"/>
                <w:szCs w:val="14"/>
              </w:rPr>
              <w:t xml:space="preserve">SANCIONES: </w:t>
            </w:r>
            <w:r w:rsidRPr="00EC72F4">
              <w:rPr>
                <w:rFonts w:ascii="Arial" w:hAnsi="Arial" w:cs="Arial"/>
                <w:sz w:val="14"/>
                <w:szCs w:val="14"/>
              </w:rPr>
              <w:t xml:space="preserve">El contratista no deberá tener sanciones o declaraciones de incumplimiento a las establecidas en la Ley 1081 de 2016, en el artículo 183, </w:t>
            </w:r>
            <w:r w:rsidRPr="00EC72F4">
              <w:rPr>
                <w:rFonts w:ascii="Arial" w:hAnsi="Arial" w:cs="Arial"/>
                <w:i/>
                <w:iCs/>
                <w:sz w:val="14"/>
                <w:szCs w:val="14"/>
              </w:rPr>
              <w:t>“Por la cual se expide el Código Nacional de Seguridad y Convivencia Ciudadana”</w:t>
            </w:r>
            <w:r w:rsidRPr="00EC72F4">
              <w:rPr>
                <w:rFonts w:ascii="Arial" w:hAnsi="Arial" w:cs="Arial"/>
                <w:sz w:val="14"/>
                <w:szCs w:val="14"/>
              </w:rPr>
              <w:t xml:space="preserve"> y las establecidas en el inciso 2 de la Ley 1474 de 2011, en el artículo 90, </w:t>
            </w:r>
            <w:r w:rsidRPr="00EC72F4">
              <w:rPr>
                <w:rFonts w:ascii="Arial" w:hAnsi="Arial" w:cs="Arial"/>
                <w:i/>
                <w:iCs/>
                <w:sz w:val="14"/>
                <w:szCs w:val="14"/>
              </w:rPr>
              <w:t>“Por la cual se dictan normas orientadas a fortalecer los mecanismos de prevención, investigación y sanción de actos de corrupción y la efectividad del control de la gestión pública”.</w:t>
            </w:r>
          </w:p>
          <w:p w14:paraId="6D61837E" w14:textId="77777777" w:rsidR="00673028" w:rsidRPr="00EC72F4" w:rsidRDefault="00673028" w:rsidP="009F2081">
            <w:pPr>
              <w:jc w:val="both"/>
              <w:rPr>
                <w:rFonts w:ascii="Arial" w:hAnsi="Arial" w:cs="Arial"/>
                <w:sz w:val="14"/>
                <w:szCs w:val="14"/>
              </w:rPr>
            </w:pPr>
          </w:p>
          <w:p w14:paraId="50FE6EDC" w14:textId="77777777" w:rsidR="00673028" w:rsidRPr="00EC72F4" w:rsidRDefault="00673028" w:rsidP="009F2081">
            <w:pPr>
              <w:suppressAutoHyphens/>
              <w:jc w:val="both"/>
              <w:rPr>
                <w:rFonts w:ascii="Arial" w:eastAsia="Arial" w:hAnsi="Arial" w:cs="Arial"/>
                <w:sz w:val="14"/>
                <w:szCs w:val="14"/>
                <w:lang w:eastAsia="ar-SA"/>
              </w:rPr>
            </w:pPr>
            <w:r w:rsidRPr="00EC72F4">
              <w:rPr>
                <w:rFonts w:ascii="Arial" w:eastAsia="Calibri" w:hAnsi="Arial" w:cs="Arial"/>
                <w:b/>
                <w:sz w:val="14"/>
                <w:szCs w:val="14"/>
                <w:lang w:eastAsia="ar-SA"/>
              </w:rPr>
              <w:t>Nota</w:t>
            </w:r>
            <w:r w:rsidRPr="00EC72F4">
              <w:rPr>
                <w:rFonts w:ascii="Arial" w:eastAsia="Calibri" w:hAnsi="Arial" w:cs="Arial"/>
                <w:sz w:val="14"/>
                <w:szCs w:val="14"/>
                <w:lang w:eastAsia="ar-SA"/>
              </w:rPr>
              <w:t>: La administración verificará de manera directa el cumplimiento de la condición por las herramientas tecnológicas.</w:t>
            </w:r>
          </w:p>
        </w:tc>
      </w:tr>
      <w:tr w:rsidR="00673028" w:rsidRPr="00EC72F4" w14:paraId="303015FC" w14:textId="77777777" w:rsidTr="7B62DA10">
        <w:trPr>
          <w:trHeight w:val="283"/>
        </w:trPr>
        <w:tc>
          <w:tcPr>
            <w:tcW w:w="883" w:type="dxa"/>
            <w:vAlign w:val="center"/>
          </w:tcPr>
          <w:p w14:paraId="4A5643EC" w14:textId="77777777" w:rsidR="00673028" w:rsidRPr="00EC72F4" w:rsidRDefault="00673028">
            <w:pPr>
              <w:numPr>
                <w:ilvl w:val="0"/>
                <w:numId w:val="36"/>
              </w:numPr>
              <w:contextualSpacing/>
              <w:jc w:val="center"/>
              <w:rPr>
                <w:rFonts w:ascii="Arial" w:hAnsi="Arial" w:cs="Arial"/>
                <w:sz w:val="14"/>
                <w:szCs w:val="14"/>
              </w:rPr>
            </w:pPr>
          </w:p>
        </w:tc>
        <w:tc>
          <w:tcPr>
            <w:tcW w:w="9891" w:type="dxa"/>
          </w:tcPr>
          <w:p w14:paraId="6F4814C2" w14:textId="357B0E8A" w:rsidR="00673028" w:rsidRPr="00EC72F4" w:rsidRDefault="31C7A80A" w:rsidP="009F2081">
            <w:pPr>
              <w:suppressAutoHyphens/>
              <w:jc w:val="both"/>
              <w:rPr>
                <w:rFonts w:ascii="Arial" w:eastAsia="Arial" w:hAnsi="Arial" w:cs="Arial"/>
                <w:sz w:val="14"/>
                <w:szCs w:val="14"/>
                <w:lang w:eastAsia="ar-SA"/>
              </w:rPr>
            </w:pPr>
            <w:r w:rsidRPr="00EC72F4">
              <w:rPr>
                <w:rFonts w:ascii="Arial" w:eastAsia="Arial" w:hAnsi="Arial" w:cs="Arial"/>
                <w:sz w:val="14"/>
                <w:szCs w:val="14"/>
                <w:lang w:eastAsia="ar-SA"/>
              </w:rPr>
              <w:t xml:space="preserve">El </w:t>
            </w:r>
            <w:r w:rsidR="2B1DFCA7" w:rsidRPr="00EC72F4">
              <w:rPr>
                <w:rFonts w:ascii="Arial" w:eastAsia="Arial" w:hAnsi="Arial" w:cs="Arial"/>
                <w:sz w:val="14"/>
                <w:szCs w:val="14"/>
                <w:lang w:eastAsia="ar-SA"/>
              </w:rPr>
              <w:t xml:space="preserve">oferente deberá presentar </w:t>
            </w:r>
            <w:r w:rsidRPr="00EC72F4">
              <w:rPr>
                <w:rFonts w:ascii="Arial" w:eastAsia="Arial" w:hAnsi="Arial" w:cs="Arial"/>
                <w:sz w:val="14"/>
                <w:szCs w:val="14"/>
                <w:lang w:eastAsia="ar-SA"/>
              </w:rPr>
              <w:t xml:space="preserve">junto con su oferta, la certificación </w:t>
            </w:r>
            <w:r w:rsidR="00FA5811" w:rsidRPr="00EC72F4">
              <w:rPr>
                <w:rFonts w:ascii="Arial" w:eastAsia="Arial" w:hAnsi="Arial" w:cs="Arial"/>
                <w:sz w:val="14"/>
                <w:szCs w:val="14"/>
                <w:lang w:eastAsia="ar-SA"/>
              </w:rPr>
              <w:t>suscrita por apoderado, persona natural o persona jurídica representante legal,</w:t>
            </w:r>
            <w:r w:rsidRPr="00EC72F4">
              <w:rPr>
                <w:rFonts w:ascii="Arial" w:eastAsia="Arial" w:hAnsi="Arial" w:cs="Arial"/>
                <w:sz w:val="14"/>
                <w:szCs w:val="14"/>
                <w:lang w:eastAsia="ar-SA"/>
              </w:rPr>
              <w:t xml:space="preserve"> donde garantiza que cuenta con vehículos </w:t>
            </w:r>
            <w:r w:rsidR="008C4E98">
              <w:rPr>
                <w:rFonts w:ascii="Arial" w:eastAsia="Arial" w:hAnsi="Arial" w:cs="Arial"/>
                <w:sz w:val="14"/>
                <w:szCs w:val="14"/>
                <w:lang w:eastAsia="ar-SA"/>
              </w:rPr>
              <w:t>modelo 2022</w:t>
            </w:r>
            <w:r w:rsidR="009B1672">
              <w:rPr>
                <w:rFonts w:ascii="Arial" w:eastAsia="Arial" w:hAnsi="Arial" w:cs="Arial"/>
                <w:sz w:val="14"/>
                <w:szCs w:val="14"/>
                <w:lang w:eastAsia="ar-SA"/>
              </w:rPr>
              <w:t xml:space="preserve"> o superior</w:t>
            </w:r>
            <w:r w:rsidR="008C4E98">
              <w:rPr>
                <w:rFonts w:ascii="Arial" w:eastAsia="Arial" w:hAnsi="Arial" w:cs="Arial"/>
                <w:sz w:val="14"/>
                <w:szCs w:val="14"/>
                <w:lang w:eastAsia="ar-SA"/>
              </w:rPr>
              <w:t xml:space="preserve"> </w:t>
            </w:r>
            <w:r w:rsidR="0084755E" w:rsidRPr="00EC72F4">
              <w:rPr>
                <w:rFonts w:ascii="Arial" w:hAnsi="Arial" w:cs="Arial"/>
                <w:color w:val="000000" w:themeColor="text1"/>
                <w:sz w:val="14"/>
                <w:szCs w:val="14"/>
              </w:rPr>
              <w:t xml:space="preserve">adecuados para la prestación del servicio, los cuales deberán cumplir con condiciones técnicas, mecánicas, sanitarias y de seguridad, conforme a la normatividad vigente aplicable, buscando siempre minimizar el riesgo biológico inherente a esta actividad, </w:t>
            </w:r>
            <w:r w:rsidRPr="00EC72F4">
              <w:rPr>
                <w:rFonts w:ascii="Arial" w:eastAsia="Arial" w:hAnsi="Arial" w:cs="Arial"/>
                <w:sz w:val="14"/>
                <w:szCs w:val="14"/>
                <w:lang w:eastAsia="ar-SA"/>
              </w:rPr>
              <w:t>propios para el transporte de pasajeros, o en su defecto un convenio y/o contrato con empresas legalmente constituidas para garantizar el servicio a nivel nacional, documento que deberá estar firmado por el representante legal de la empresa.</w:t>
            </w:r>
          </w:p>
          <w:p w14:paraId="3A7CE2B3" w14:textId="77777777" w:rsidR="00617EE7" w:rsidRPr="00EC72F4" w:rsidRDefault="00617EE7" w:rsidP="009F2081">
            <w:pPr>
              <w:suppressAutoHyphens/>
              <w:jc w:val="both"/>
              <w:rPr>
                <w:rFonts w:ascii="Arial" w:eastAsia="Arial" w:hAnsi="Arial" w:cs="Arial"/>
                <w:sz w:val="14"/>
                <w:szCs w:val="14"/>
                <w:lang w:eastAsia="ar-SA"/>
              </w:rPr>
            </w:pPr>
          </w:p>
          <w:p w14:paraId="6A789D1B" w14:textId="7811935A" w:rsidR="00617EE7" w:rsidRPr="00EC72F4" w:rsidRDefault="00617EE7" w:rsidP="009F2081">
            <w:pPr>
              <w:suppressAutoHyphens/>
              <w:jc w:val="both"/>
              <w:rPr>
                <w:rFonts w:ascii="Arial" w:eastAsia="Calibri" w:hAnsi="Arial" w:cs="Arial"/>
                <w:sz w:val="14"/>
                <w:szCs w:val="14"/>
                <w:lang w:eastAsia="ar-SA"/>
              </w:rPr>
            </w:pPr>
            <w:r w:rsidRPr="00EC72F4">
              <w:rPr>
                <w:rFonts w:ascii="Arial" w:eastAsia="Calibri" w:hAnsi="Arial" w:cs="Arial"/>
                <w:sz w:val="14"/>
                <w:szCs w:val="14"/>
                <w:lang w:eastAsia="ar-SA"/>
              </w:rPr>
              <w:t>Los vehículos destinados al transporte de acompañantes deberán permitir el acceso de personas con movilidad reducida, o en su defecto, garantizar asistencia personalizada para su ingreso y desplazamiento.</w:t>
            </w:r>
          </w:p>
        </w:tc>
      </w:tr>
      <w:tr w:rsidR="00673028" w:rsidRPr="00EC72F4" w14:paraId="77E10F4B" w14:textId="77777777" w:rsidTr="7B62DA10">
        <w:trPr>
          <w:trHeight w:val="397"/>
        </w:trPr>
        <w:tc>
          <w:tcPr>
            <w:tcW w:w="883" w:type="dxa"/>
            <w:vAlign w:val="center"/>
          </w:tcPr>
          <w:p w14:paraId="3FC84415" w14:textId="77777777" w:rsidR="00673028" w:rsidRPr="00EC72F4" w:rsidRDefault="00673028">
            <w:pPr>
              <w:numPr>
                <w:ilvl w:val="0"/>
                <w:numId w:val="36"/>
              </w:numPr>
              <w:contextualSpacing/>
              <w:jc w:val="center"/>
              <w:rPr>
                <w:rFonts w:ascii="Arial" w:hAnsi="Arial" w:cs="Arial"/>
                <w:sz w:val="14"/>
                <w:szCs w:val="14"/>
              </w:rPr>
            </w:pPr>
          </w:p>
        </w:tc>
        <w:tc>
          <w:tcPr>
            <w:tcW w:w="9891" w:type="dxa"/>
            <w:vAlign w:val="center"/>
          </w:tcPr>
          <w:p w14:paraId="00E8A3D0" w14:textId="097CCBDC" w:rsidR="00673028" w:rsidRPr="00EC72F4" w:rsidRDefault="31C7A80A" w:rsidP="009F2081">
            <w:pPr>
              <w:suppressAutoHyphens/>
              <w:jc w:val="both"/>
              <w:rPr>
                <w:rFonts w:ascii="Arial" w:eastAsia="Calibri" w:hAnsi="Arial" w:cs="Arial"/>
                <w:sz w:val="14"/>
                <w:szCs w:val="14"/>
                <w:lang w:eastAsia="ar-SA"/>
              </w:rPr>
            </w:pPr>
            <w:r w:rsidRPr="00EC72F4">
              <w:rPr>
                <w:rFonts w:ascii="Arial" w:eastAsia="Arial" w:hAnsi="Arial" w:cs="Arial"/>
                <w:sz w:val="14"/>
                <w:szCs w:val="14"/>
                <w:lang w:eastAsia="ar-SA"/>
              </w:rPr>
              <w:t xml:space="preserve">El </w:t>
            </w:r>
            <w:r w:rsidR="6AE4AFCC" w:rsidRPr="00EC72F4">
              <w:rPr>
                <w:rFonts w:ascii="Arial" w:eastAsia="Arial" w:hAnsi="Arial" w:cs="Arial"/>
                <w:sz w:val="14"/>
                <w:szCs w:val="14"/>
                <w:lang w:eastAsia="ar-SA"/>
              </w:rPr>
              <w:t xml:space="preserve">oferente </w:t>
            </w:r>
            <w:r w:rsidRPr="00EC72F4">
              <w:rPr>
                <w:rFonts w:ascii="Arial" w:eastAsia="Arial" w:hAnsi="Arial" w:cs="Arial"/>
                <w:sz w:val="14"/>
                <w:szCs w:val="14"/>
                <w:lang w:eastAsia="ar-SA"/>
              </w:rPr>
              <w:t xml:space="preserve">debe presentar documento escrito </w:t>
            </w:r>
            <w:r w:rsidR="00FA5811" w:rsidRPr="00EC72F4">
              <w:rPr>
                <w:rFonts w:ascii="Arial" w:eastAsia="Arial" w:hAnsi="Arial" w:cs="Arial"/>
                <w:sz w:val="14"/>
                <w:szCs w:val="14"/>
                <w:lang w:eastAsia="ar-SA"/>
              </w:rPr>
              <w:t xml:space="preserve">por apoderado, persona natural o persona jurídica representante legal, </w:t>
            </w:r>
            <w:r w:rsidRPr="00EC72F4">
              <w:rPr>
                <w:rFonts w:ascii="Arial" w:eastAsia="Arial" w:hAnsi="Arial" w:cs="Arial"/>
                <w:sz w:val="14"/>
                <w:szCs w:val="14"/>
                <w:lang w:eastAsia="ar-SA"/>
              </w:rPr>
              <w:t>donde garantiza que los elementos que hacen parte de la prestación del servicio son fabricados con materia prima nueva, que no son remanufacturados, ni reciclados, y que además cumplen con las especificaciones y normas técnicas requeridas por la Dirección de Bienestar Social y Familia, documento que deberá estar firmado por el representante legal de la empresa.</w:t>
            </w:r>
          </w:p>
        </w:tc>
      </w:tr>
      <w:tr w:rsidR="00673028" w:rsidRPr="00EC72F4" w14:paraId="01EEF3A2" w14:textId="77777777" w:rsidTr="7B62DA10">
        <w:trPr>
          <w:trHeight w:val="397"/>
        </w:trPr>
        <w:tc>
          <w:tcPr>
            <w:tcW w:w="883" w:type="dxa"/>
            <w:vAlign w:val="center"/>
          </w:tcPr>
          <w:p w14:paraId="10149AF3" w14:textId="77777777" w:rsidR="00673028" w:rsidRPr="00EC72F4" w:rsidRDefault="00673028">
            <w:pPr>
              <w:numPr>
                <w:ilvl w:val="0"/>
                <w:numId w:val="36"/>
              </w:numPr>
              <w:contextualSpacing/>
              <w:jc w:val="center"/>
              <w:rPr>
                <w:rFonts w:ascii="Arial" w:hAnsi="Arial" w:cs="Arial"/>
                <w:sz w:val="14"/>
                <w:szCs w:val="14"/>
              </w:rPr>
            </w:pPr>
          </w:p>
        </w:tc>
        <w:tc>
          <w:tcPr>
            <w:tcW w:w="9891" w:type="dxa"/>
            <w:vAlign w:val="center"/>
          </w:tcPr>
          <w:p w14:paraId="01890E1C" w14:textId="4B854183" w:rsidR="00673028" w:rsidRPr="00EC72F4" w:rsidRDefault="31C7A80A" w:rsidP="009F2081">
            <w:pPr>
              <w:suppressAutoHyphens/>
              <w:jc w:val="both"/>
              <w:rPr>
                <w:rFonts w:ascii="Arial" w:eastAsia="Calibri" w:hAnsi="Arial" w:cs="Arial"/>
                <w:sz w:val="14"/>
                <w:szCs w:val="14"/>
                <w:lang w:eastAsia="ar-SA"/>
              </w:rPr>
            </w:pPr>
            <w:r w:rsidRPr="00EC72F4">
              <w:rPr>
                <w:rFonts w:ascii="Arial" w:eastAsia="Arial" w:hAnsi="Arial" w:cs="Arial"/>
                <w:sz w:val="14"/>
                <w:szCs w:val="14"/>
                <w:lang w:eastAsia="ar-SA"/>
              </w:rPr>
              <w:t xml:space="preserve">El </w:t>
            </w:r>
            <w:r w:rsidR="692C82A7" w:rsidRPr="00EC72F4">
              <w:rPr>
                <w:rFonts w:ascii="Arial" w:eastAsia="Arial" w:hAnsi="Arial" w:cs="Arial"/>
                <w:sz w:val="14"/>
                <w:szCs w:val="14"/>
                <w:lang w:eastAsia="ar-SA"/>
              </w:rPr>
              <w:t xml:space="preserve">oferente </w:t>
            </w:r>
            <w:r w:rsidRPr="00EC72F4">
              <w:rPr>
                <w:rFonts w:ascii="Arial" w:eastAsia="Arial" w:hAnsi="Arial" w:cs="Arial"/>
                <w:sz w:val="14"/>
                <w:szCs w:val="14"/>
                <w:lang w:eastAsia="ar-SA"/>
              </w:rPr>
              <w:t>deberá manifestar por escrito</w:t>
            </w:r>
            <w:r w:rsidR="00FA5811" w:rsidRPr="00EC72F4">
              <w:rPr>
                <w:rFonts w:ascii="Arial" w:eastAsia="Arial" w:hAnsi="Arial" w:cs="Arial"/>
                <w:sz w:val="14"/>
                <w:szCs w:val="14"/>
                <w:lang w:eastAsia="ar-SA"/>
              </w:rPr>
              <w:t xml:space="preserve"> por apoderado, persona natural o persona jurídica representante legal</w:t>
            </w:r>
            <w:r w:rsidRPr="00EC72F4">
              <w:rPr>
                <w:rFonts w:ascii="Arial" w:eastAsia="Arial" w:hAnsi="Arial" w:cs="Arial"/>
                <w:sz w:val="14"/>
                <w:szCs w:val="14"/>
                <w:lang w:eastAsia="ar-SA"/>
              </w:rPr>
              <w:t xml:space="preserve"> que en el momento de elaborar la oferta económica tuvo en cuenta los costos indirectos a que haya lugar como pólizas, gastos administrativos en los que incurre al desarrollar el proceso de contratación que derive del presente estudio previo, teniendo en cuenta que la Dirección de Bienestar Social y Familia de la Policía Nacional, no reconocerá ningún reajuste de tarifas o precios durante la vigencia del contrato, por lo tanto el oferente debe proyectar el valor de la oferta por el tiempo de ejecución del contrato y mantener los precios fijos.</w:t>
            </w:r>
          </w:p>
        </w:tc>
      </w:tr>
      <w:tr w:rsidR="00673028" w:rsidRPr="00EC72F4" w14:paraId="67177554" w14:textId="77777777" w:rsidTr="7B62DA10">
        <w:trPr>
          <w:trHeight w:val="283"/>
        </w:trPr>
        <w:tc>
          <w:tcPr>
            <w:tcW w:w="883" w:type="dxa"/>
            <w:vAlign w:val="center"/>
          </w:tcPr>
          <w:p w14:paraId="47054ED1" w14:textId="77777777" w:rsidR="00673028" w:rsidRPr="00EC72F4" w:rsidRDefault="00673028">
            <w:pPr>
              <w:numPr>
                <w:ilvl w:val="0"/>
                <w:numId w:val="36"/>
              </w:numPr>
              <w:contextualSpacing/>
              <w:jc w:val="center"/>
              <w:rPr>
                <w:rFonts w:ascii="Arial" w:hAnsi="Arial" w:cs="Arial"/>
                <w:sz w:val="14"/>
                <w:szCs w:val="14"/>
              </w:rPr>
            </w:pPr>
          </w:p>
        </w:tc>
        <w:tc>
          <w:tcPr>
            <w:tcW w:w="9891" w:type="dxa"/>
            <w:vAlign w:val="center"/>
          </w:tcPr>
          <w:p w14:paraId="31AD7969" w14:textId="49D89749" w:rsidR="00673028" w:rsidRPr="00EC72F4" w:rsidRDefault="31C7A80A" w:rsidP="009F2081">
            <w:pPr>
              <w:suppressAutoHyphens/>
              <w:jc w:val="both"/>
              <w:rPr>
                <w:rFonts w:ascii="Arial" w:eastAsia="Calibri" w:hAnsi="Arial" w:cs="Arial"/>
                <w:sz w:val="14"/>
                <w:szCs w:val="14"/>
                <w:lang w:eastAsia="ar-SA"/>
              </w:rPr>
            </w:pPr>
            <w:r w:rsidRPr="00EC72F4">
              <w:rPr>
                <w:rFonts w:ascii="Arial" w:eastAsia="Arial" w:hAnsi="Arial" w:cs="Arial"/>
                <w:sz w:val="14"/>
                <w:szCs w:val="14"/>
                <w:lang w:eastAsia="ar-SA"/>
              </w:rPr>
              <w:t xml:space="preserve">El </w:t>
            </w:r>
            <w:r w:rsidR="4CAF8606" w:rsidRPr="00EC72F4">
              <w:rPr>
                <w:rFonts w:ascii="Arial" w:eastAsia="Arial" w:hAnsi="Arial" w:cs="Arial"/>
                <w:sz w:val="14"/>
                <w:szCs w:val="14"/>
                <w:lang w:eastAsia="ar-SA"/>
              </w:rPr>
              <w:t xml:space="preserve">oferente </w:t>
            </w:r>
            <w:r w:rsidRPr="00EC72F4">
              <w:rPr>
                <w:rFonts w:ascii="Arial" w:eastAsia="Arial" w:hAnsi="Arial" w:cs="Arial"/>
                <w:sz w:val="14"/>
                <w:szCs w:val="14"/>
                <w:lang w:eastAsia="ar-SA"/>
              </w:rPr>
              <w:t>en caso de ser adjudicatario del presente proceso,</w:t>
            </w:r>
            <w:r w:rsidRPr="00EC72F4">
              <w:rPr>
                <w:rFonts w:ascii="Arial" w:eastAsia="Calibri" w:hAnsi="Arial" w:cs="Arial"/>
                <w:sz w:val="14"/>
                <w:szCs w:val="14"/>
                <w:lang w:eastAsia="ar-SA"/>
              </w:rPr>
              <w:t xml:space="preserve"> </w:t>
            </w:r>
            <w:r w:rsidRPr="00EC72F4">
              <w:rPr>
                <w:rFonts w:ascii="Arial" w:eastAsia="Arial" w:hAnsi="Arial" w:cs="Arial"/>
                <w:sz w:val="14"/>
                <w:szCs w:val="14"/>
                <w:lang w:eastAsia="ar-SA"/>
              </w:rPr>
              <w:t xml:space="preserve">se debe comprometer a cumplir todos los parámetros y requisitos establecidos en la facturación electrónica. </w:t>
            </w:r>
          </w:p>
        </w:tc>
      </w:tr>
      <w:tr w:rsidR="00673028" w:rsidRPr="00EC72F4" w14:paraId="62C547EC" w14:textId="77777777" w:rsidTr="7B62DA10">
        <w:trPr>
          <w:trHeight w:val="283"/>
        </w:trPr>
        <w:tc>
          <w:tcPr>
            <w:tcW w:w="883" w:type="dxa"/>
            <w:vAlign w:val="center"/>
          </w:tcPr>
          <w:p w14:paraId="09FCFC99" w14:textId="77777777" w:rsidR="00673028" w:rsidRPr="00EC72F4" w:rsidRDefault="00673028">
            <w:pPr>
              <w:numPr>
                <w:ilvl w:val="0"/>
                <w:numId w:val="36"/>
              </w:numPr>
              <w:contextualSpacing/>
              <w:jc w:val="center"/>
              <w:rPr>
                <w:rFonts w:ascii="Arial" w:hAnsi="Arial" w:cs="Arial"/>
                <w:sz w:val="14"/>
                <w:szCs w:val="14"/>
              </w:rPr>
            </w:pPr>
          </w:p>
        </w:tc>
        <w:tc>
          <w:tcPr>
            <w:tcW w:w="9891" w:type="dxa"/>
            <w:vAlign w:val="center"/>
          </w:tcPr>
          <w:p w14:paraId="543CC70C" w14:textId="77777777" w:rsidR="00673028" w:rsidRPr="00EC72F4" w:rsidRDefault="31C7A80A" w:rsidP="009F2081">
            <w:pPr>
              <w:suppressAutoHyphens/>
              <w:jc w:val="both"/>
              <w:rPr>
                <w:rFonts w:ascii="Arial" w:eastAsia="Arial" w:hAnsi="Arial" w:cs="Arial"/>
                <w:sz w:val="14"/>
                <w:szCs w:val="14"/>
                <w:lang w:eastAsia="ar-SA"/>
              </w:rPr>
            </w:pPr>
            <w:r w:rsidRPr="00EC72F4">
              <w:rPr>
                <w:rFonts w:ascii="Arial" w:eastAsia="Arial" w:hAnsi="Arial" w:cs="Arial"/>
                <w:sz w:val="14"/>
                <w:szCs w:val="14"/>
                <w:lang w:eastAsia="ar-SA"/>
              </w:rPr>
              <w:t xml:space="preserve">El </w:t>
            </w:r>
            <w:r w:rsidR="7ECC9B20" w:rsidRPr="00EC72F4">
              <w:rPr>
                <w:rFonts w:ascii="Arial" w:eastAsia="Arial" w:hAnsi="Arial" w:cs="Arial"/>
                <w:sz w:val="14"/>
                <w:szCs w:val="14"/>
                <w:lang w:eastAsia="ar-SA"/>
              </w:rPr>
              <w:t xml:space="preserve">oferente </w:t>
            </w:r>
            <w:r w:rsidRPr="00EC72F4">
              <w:rPr>
                <w:rFonts w:ascii="Arial" w:eastAsia="Arial" w:hAnsi="Arial" w:cs="Arial"/>
                <w:sz w:val="14"/>
                <w:szCs w:val="14"/>
                <w:lang w:eastAsia="ar-SA"/>
              </w:rPr>
              <w:t>mediante certificación escrita</w:t>
            </w:r>
            <w:r w:rsidR="00FA5811" w:rsidRPr="00EC72F4">
              <w:rPr>
                <w:rFonts w:ascii="Arial" w:eastAsia="Arial" w:hAnsi="Arial" w:cs="Arial"/>
                <w:sz w:val="14"/>
                <w:szCs w:val="14"/>
                <w:lang w:eastAsia="ar-SA"/>
              </w:rPr>
              <w:t xml:space="preserve"> por apoderado, persona natural o persona jurídica representante legal, en la cual,</w:t>
            </w:r>
            <w:r w:rsidRPr="00EC72F4">
              <w:rPr>
                <w:rFonts w:ascii="Arial" w:eastAsia="Arial" w:hAnsi="Arial" w:cs="Arial"/>
                <w:sz w:val="14"/>
                <w:szCs w:val="14"/>
                <w:lang w:eastAsia="ar-SA"/>
              </w:rPr>
              <w:t xml:space="preserve"> se compromete que la persona designada para el protocolo no podrá ofrecer servicios adicionales que no estén estipulados en el contrato y que generen costo adicional a las familias del fallecido, en caso que por voluntad expresa de la familia deseen adquirir algún servicio o beneficio adicional deberá dejar por escrito la aprobación de esta coordinación y remitir copia al supervisor del contrato de manera mensual.</w:t>
            </w:r>
          </w:p>
          <w:p w14:paraId="1640F3A0" w14:textId="77777777" w:rsidR="00617EE7" w:rsidRPr="00EC72F4" w:rsidRDefault="00617EE7" w:rsidP="009F2081">
            <w:pPr>
              <w:suppressAutoHyphens/>
              <w:jc w:val="both"/>
              <w:rPr>
                <w:rFonts w:ascii="Arial" w:eastAsia="Arial" w:hAnsi="Arial" w:cs="Arial"/>
                <w:sz w:val="14"/>
                <w:szCs w:val="14"/>
                <w:lang w:eastAsia="ar-SA"/>
              </w:rPr>
            </w:pPr>
          </w:p>
          <w:p w14:paraId="49732E55" w14:textId="762368C9" w:rsidR="00617EE7" w:rsidRPr="00EC72F4" w:rsidRDefault="00617EE7" w:rsidP="009F2081">
            <w:pPr>
              <w:suppressAutoHyphens/>
              <w:jc w:val="both"/>
              <w:rPr>
                <w:rFonts w:ascii="Arial" w:eastAsia="Calibri" w:hAnsi="Arial" w:cs="Arial"/>
                <w:sz w:val="14"/>
                <w:szCs w:val="14"/>
                <w:lang w:eastAsia="ar-SA"/>
              </w:rPr>
            </w:pPr>
            <w:r w:rsidRPr="00EC72F4">
              <w:rPr>
                <w:rFonts w:ascii="Arial" w:eastAsia="Calibri" w:hAnsi="Arial" w:cs="Arial"/>
                <w:sz w:val="14"/>
                <w:szCs w:val="14"/>
                <w:lang w:eastAsia="ar-SA"/>
              </w:rPr>
              <w:t>El personal del contratista deberá brindar atención prioritaria y trato digno a las personas con discapacidad, incluyendo apoyo en movilidad, orientación y acompañamiento durante la prestación del servicio. La información relacionada con el servicio (horarios, procedimientos, indicaciones) deberá comunicarse en lenguaje claro y accesible, pudiendo ser explicada verbalmente cuando sea requerido por personas con discapacidad.</w:t>
            </w:r>
          </w:p>
        </w:tc>
      </w:tr>
      <w:tr w:rsidR="00673028" w:rsidRPr="00EC72F4" w14:paraId="708B6E37" w14:textId="77777777" w:rsidTr="7B62DA10">
        <w:trPr>
          <w:trHeight w:val="283"/>
        </w:trPr>
        <w:tc>
          <w:tcPr>
            <w:tcW w:w="883" w:type="dxa"/>
            <w:vAlign w:val="center"/>
          </w:tcPr>
          <w:p w14:paraId="456508CB" w14:textId="77777777" w:rsidR="00673028" w:rsidRPr="00EC72F4" w:rsidRDefault="00673028">
            <w:pPr>
              <w:numPr>
                <w:ilvl w:val="0"/>
                <w:numId w:val="36"/>
              </w:numPr>
              <w:contextualSpacing/>
              <w:jc w:val="center"/>
              <w:rPr>
                <w:rFonts w:ascii="Arial" w:hAnsi="Arial" w:cs="Arial"/>
                <w:sz w:val="14"/>
                <w:szCs w:val="14"/>
              </w:rPr>
            </w:pPr>
          </w:p>
        </w:tc>
        <w:tc>
          <w:tcPr>
            <w:tcW w:w="9891" w:type="dxa"/>
            <w:vAlign w:val="center"/>
          </w:tcPr>
          <w:p w14:paraId="5EBD3059" w14:textId="77777777" w:rsidR="00673028" w:rsidRPr="00EC72F4" w:rsidRDefault="31C7A80A" w:rsidP="009F2081">
            <w:pPr>
              <w:suppressAutoHyphens/>
              <w:jc w:val="both"/>
              <w:rPr>
                <w:rFonts w:ascii="Arial" w:eastAsia="Arial" w:hAnsi="Arial" w:cs="Arial"/>
                <w:sz w:val="14"/>
                <w:szCs w:val="14"/>
                <w:lang w:eastAsia="ar-SA"/>
              </w:rPr>
            </w:pPr>
            <w:r w:rsidRPr="00EC72F4">
              <w:rPr>
                <w:rFonts w:ascii="Arial" w:eastAsia="Arial" w:hAnsi="Arial" w:cs="Arial"/>
                <w:sz w:val="14"/>
                <w:szCs w:val="14"/>
                <w:lang w:eastAsia="ar-SA"/>
              </w:rPr>
              <w:t xml:space="preserve">El </w:t>
            </w:r>
            <w:r w:rsidR="42815219" w:rsidRPr="00EC72F4">
              <w:rPr>
                <w:rFonts w:ascii="Arial" w:eastAsia="Arial" w:hAnsi="Arial" w:cs="Arial"/>
                <w:sz w:val="14"/>
                <w:szCs w:val="14"/>
                <w:lang w:eastAsia="ar-SA"/>
              </w:rPr>
              <w:t xml:space="preserve">oferente </w:t>
            </w:r>
            <w:r w:rsidRPr="00EC72F4">
              <w:rPr>
                <w:rFonts w:ascii="Arial" w:eastAsia="Arial" w:hAnsi="Arial" w:cs="Arial"/>
                <w:sz w:val="14"/>
                <w:szCs w:val="14"/>
                <w:lang w:eastAsia="ar-SA"/>
              </w:rPr>
              <w:t>mediante certificación escrita, se compromete apoyar en temas logísticos durante la ejecución del contrato para el cumplimiento de los honores fúnebres establecidos en la Resolución Nro. 03825 del 21/11/2022 </w:t>
            </w:r>
            <w:r w:rsidRPr="00EC72F4">
              <w:rPr>
                <w:rFonts w:ascii="Arial" w:eastAsia="Arial" w:hAnsi="Arial" w:cs="Arial"/>
                <w:i/>
                <w:iCs/>
                <w:sz w:val="14"/>
                <w:szCs w:val="14"/>
                <w:lang w:eastAsia="ar-SA"/>
              </w:rPr>
              <w:t>“por el cual se expide el Reglamento Ceremonial y Protocolo Policial”</w:t>
            </w:r>
            <w:r w:rsidRPr="00EC72F4">
              <w:rPr>
                <w:rFonts w:ascii="Arial" w:eastAsia="Arial" w:hAnsi="Arial" w:cs="Arial"/>
                <w:sz w:val="14"/>
                <w:szCs w:val="14"/>
                <w:lang w:eastAsia="ar-SA"/>
              </w:rPr>
              <w:t xml:space="preserve">, Título III DE LOS HONORES FÚNEBRES, Capítulo II Honores Fúnebres, en su Artículo 54, Honores a integrantes de la Policía Nacional, en caso del fallecimiento en situaciones extraordinarios del servicio. </w:t>
            </w:r>
          </w:p>
          <w:p w14:paraId="365E01E6" w14:textId="77777777" w:rsidR="00617EE7" w:rsidRPr="00EC72F4" w:rsidRDefault="00617EE7" w:rsidP="009F2081">
            <w:pPr>
              <w:suppressAutoHyphens/>
              <w:jc w:val="both"/>
              <w:rPr>
                <w:rFonts w:ascii="Arial" w:eastAsia="Arial" w:hAnsi="Arial" w:cs="Arial"/>
                <w:sz w:val="14"/>
                <w:szCs w:val="14"/>
                <w:lang w:eastAsia="ar-SA"/>
              </w:rPr>
            </w:pPr>
          </w:p>
          <w:p w14:paraId="500F2857" w14:textId="0F48A39B" w:rsidR="00617EE7" w:rsidRPr="00EC72F4" w:rsidRDefault="00617EE7" w:rsidP="009F2081">
            <w:pPr>
              <w:suppressAutoHyphens/>
              <w:jc w:val="both"/>
              <w:rPr>
                <w:rFonts w:ascii="Arial" w:eastAsia="Arial" w:hAnsi="Arial" w:cs="Arial"/>
                <w:sz w:val="14"/>
                <w:szCs w:val="14"/>
                <w:lang w:eastAsia="ar-SA"/>
              </w:rPr>
            </w:pPr>
            <w:r w:rsidRPr="00EC72F4">
              <w:rPr>
                <w:rFonts w:ascii="Arial" w:eastAsia="Arial" w:hAnsi="Arial" w:cs="Arial"/>
                <w:sz w:val="14"/>
                <w:szCs w:val="14"/>
                <w:lang w:eastAsia="ar-SA"/>
              </w:rPr>
              <w:t>El contratista deberá disponer de medidas de apoyo para personas con discapacidad que requieran acompañamiento especial durante velación, traslado o exequias.</w:t>
            </w:r>
          </w:p>
        </w:tc>
      </w:tr>
      <w:tr w:rsidR="00673028" w:rsidRPr="00EC72F4" w14:paraId="64EBE106" w14:textId="77777777" w:rsidTr="7B62DA10">
        <w:trPr>
          <w:trHeight w:val="283"/>
        </w:trPr>
        <w:tc>
          <w:tcPr>
            <w:tcW w:w="883" w:type="dxa"/>
            <w:vAlign w:val="center"/>
          </w:tcPr>
          <w:p w14:paraId="3010214D" w14:textId="77777777" w:rsidR="00673028" w:rsidRPr="00EC72F4" w:rsidRDefault="00673028">
            <w:pPr>
              <w:numPr>
                <w:ilvl w:val="0"/>
                <w:numId w:val="36"/>
              </w:numPr>
              <w:contextualSpacing/>
              <w:jc w:val="center"/>
              <w:rPr>
                <w:rFonts w:ascii="Arial" w:hAnsi="Arial" w:cs="Arial"/>
                <w:sz w:val="14"/>
                <w:szCs w:val="14"/>
              </w:rPr>
            </w:pPr>
          </w:p>
        </w:tc>
        <w:tc>
          <w:tcPr>
            <w:tcW w:w="9891" w:type="dxa"/>
            <w:vAlign w:val="center"/>
          </w:tcPr>
          <w:p w14:paraId="75DA6168" w14:textId="77777777" w:rsidR="00673028" w:rsidRPr="00EC72F4" w:rsidRDefault="00673028" w:rsidP="009F2081">
            <w:pPr>
              <w:jc w:val="both"/>
              <w:rPr>
                <w:rFonts w:ascii="Arial" w:hAnsi="Arial" w:cs="Arial"/>
                <w:sz w:val="14"/>
                <w:szCs w:val="14"/>
              </w:rPr>
            </w:pPr>
            <w:r w:rsidRPr="00EC72F4">
              <w:rPr>
                <w:rFonts w:ascii="Arial" w:eastAsia="Arial" w:hAnsi="Arial" w:cs="Arial"/>
                <w:sz w:val="14"/>
                <w:szCs w:val="14"/>
              </w:rPr>
              <w:t xml:space="preserve">El contratista mediante certificación escrita, se compromete a </w:t>
            </w:r>
            <w:r w:rsidRPr="00EC72F4">
              <w:rPr>
                <w:rFonts w:ascii="Arial" w:hAnsi="Arial" w:cs="Arial"/>
                <w:sz w:val="14"/>
                <w:szCs w:val="14"/>
              </w:rPr>
              <w:t>designar un (1) funcionario o contratista permanente para la Coordinación de los servicios funerarios de la Policía Nacional, el cual debe tener la disponibilidad las 24 horas del día durante los siete (7) días de la semana durante la ejecución del contrato, quien tendrá que tomar contacto con los familiares del funcionario fallecido en el menor tiempo posible que no exceda las dos (2) horas.</w:t>
            </w:r>
          </w:p>
          <w:p w14:paraId="55D7DC33" w14:textId="77777777" w:rsidR="00673028" w:rsidRPr="00EC72F4" w:rsidRDefault="00673028" w:rsidP="009F2081">
            <w:pPr>
              <w:jc w:val="both"/>
              <w:rPr>
                <w:rFonts w:ascii="Arial" w:hAnsi="Arial" w:cs="Arial"/>
                <w:sz w:val="14"/>
                <w:szCs w:val="14"/>
              </w:rPr>
            </w:pPr>
          </w:p>
          <w:p w14:paraId="55276F76" w14:textId="77777777" w:rsidR="00673028" w:rsidRPr="00EC72F4" w:rsidRDefault="00673028" w:rsidP="009F2081">
            <w:pPr>
              <w:suppressAutoHyphens/>
              <w:jc w:val="both"/>
              <w:rPr>
                <w:rFonts w:ascii="Arial" w:eastAsia="Arial" w:hAnsi="Arial" w:cs="Arial"/>
                <w:sz w:val="14"/>
                <w:szCs w:val="14"/>
                <w:lang w:eastAsia="ar-SA"/>
              </w:rPr>
            </w:pPr>
            <w:r w:rsidRPr="00EC72F4">
              <w:rPr>
                <w:rFonts w:ascii="Arial" w:eastAsia="Calibri" w:hAnsi="Arial" w:cs="Arial"/>
                <w:sz w:val="14"/>
                <w:szCs w:val="14"/>
                <w:lang w:eastAsia="ar-SA"/>
              </w:rPr>
              <w:t>Llegado el caso en un acontecimiento donde fallecieren cuatro (4) o más personas el oferente deberá enviar a un (01) coordinador de la sede principal al sitio donde se encuentren los fallecidos.</w:t>
            </w:r>
          </w:p>
        </w:tc>
      </w:tr>
      <w:tr w:rsidR="00673028" w:rsidRPr="00EC72F4" w14:paraId="0EC72C89" w14:textId="77777777" w:rsidTr="7B62DA10">
        <w:trPr>
          <w:trHeight w:val="283"/>
        </w:trPr>
        <w:tc>
          <w:tcPr>
            <w:tcW w:w="883" w:type="dxa"/>
            <w:vAlign w:val="center"/>
          </w:tcPr>
          <w:p w14:paraId="4824973E" w14:textId="77777777" w:rsidR="00673028" w:rsidRPr="00EC72F4" w:rsidRDefault="00673028">
            <w:pPr>
              <w:numPr>
                <w:ilvl w:val="0"/>
                <w:numId w:val="36"/>
              </w:numPr>
              <w:contextualSpacing/>
              <w:jc w:val="center"/>
              <w:rPr>
                <w:rFonts w:ascii="Arial" w:hAnsi="Arial" w:cs="Arial"/>
                <w:sz w:val="14"/>
                <w:szCs w:val="14"/>
              </w:rPr>
            </w:pPr>
          </w:p>
        </w:tc>
        <w:tc>
          <w:tcPr>
            <w:tcW w:w="9891" w:type="dxa"/>
            <w:vAlign w:val="center"/>
          </w:tcPr>
          <w:p w14:paraId="6C1BE4AF" w14:textId="77777777" w:rsidR="00EC72F4" w:rsidRDefault="31C7A80A" w:rsidP="00EC72F4">
            <w:pPr>
              <w:suppressAutoHyphens/>
              <w:jc w:val="both"/>
              <w:rPr>
                <w:rFonts w:ascii="Arial" w:eastAsia="Arial" w:hAnsi="Arial" w:cs="Arial"/>
                <w:sz w:val="14"/>
                <w:szCs w:val="14"/>
                <w:lang w:eastAsia="ar-SA"/>
              </w:rPr>
            </w:pPr>
            <w:r w:rsidRPr="00EC72F4">
              <w:rPr>
                <w:rFonts w:ascii="Arial" w:eastAsia="Arial" w:hAnsi="Arial" w:cs="Arial"/>
                <w:sz w:val="14"/>
                <w:szCs w:val="14"/>
                <w:lang w:eastAsia="ar-SA"/>
              </w:rPr>
              <w:t xml:space="preserve">El </w:t>
            </w:r>
            <w:r w:rsidR="2A1CD975" w:rsidRPr="00EC72F4">
              <w:rPr>
                <w:rFonts w:ascii="Arial" w:eastAsia="Arial" w:hAnsi="Arial" w:cs="Arial"/>
                <w:sz w:val="14"/>
                <w:szCs w:val="14"/>
                <w:lang w:eastAsia="ar-SA"/>
              </w:rPr>
              <w:t xml:space="preserve">oferente </w:t>
            </w:r>
            <w:r w:rsidRPr="00EC72F4">
              <w:rPr>
                <w:rFonts w:ascii="Arial" w:eastAsia="Arial" w:hAnsi="Arial" w:cs="Arial"/>
                <w:sz w:val="14"/>
                <w:szCs w:val="14"/>
                <w:lang w:eastAsia="ar-SA"/>
              </w:rPr>
              <w:t>mediante certificación escrit</w:t>
            </w:r>
            <w:r w:rsidR="00FA5811" w:rsidRPr="00EC72F4">
              <w:rPr>
                <w:rFonts w:ascii="Arial" w:eastAsia="Arial" w:hAnsi="Arial" w:cs="Arial"/>
                <w:sz w:val="14"/>
                <w:szCs w:val="14"/>
                <w:lang w:eastAsia="ar-SA"/>
              </w:rPr>
              <w:t>a por apoderado, persona natural o persona jurídica representante legal</w:t>
            </w:r>
            <w:r w:rsidRPr="00EC72F4">
              <w:rPr>
                <w:rFonts w:ascii="Arial" w:eastAsia="Arial" w:hAnsi="Arial" w:cs="Arial"/>
                <w:sz w:val="14"/>
                <w:szCs w:val="14"/>
                <w:lang w:eastAsia="ar-SA"/>
              </w:rPr>
              <w:t xml:space="preserve">, firmada por el representante legal de la empresa dispondrá de dos (02) funcionarios </w:t>
            </w:r>
            <w:r w:rsidR="00BE0AD3" w:rsidRPr="00EC72F4">
              <w:rPr>
                <w:rFonts w:ascii="Arial" w:eastAsia="Arial" w:hAnsi="Arial" w:cs="Arial"/>
                <w:sz w:val="14"/>
                <w:szCs w:val="14"/>
                <w:lang w:eastAsia="ar-SA"/>
              </w:rPr>
              <w:t xml:space="preserve">contratados </w:t>
            </w:r>
            <w:r w:rsidRPr="00EC72F4">
              <w:rPr>
                <w:rFonts w:ascii="Arial" w:eastAsia="Arial" w:hAnsi="Arial" w:cs="Arial"/>
                <w:sz w:val="14"/>
                <w:szCs w:val="14"/>
                <w:lang w:eastAsia="ar-SA"/>
              </w:rPr>
              <w:t>con perfil de mantenimiento y/o jardinería encargados de la apertura, cierre, organización, conservación, preservación y mantenimiento en buen estado de presentación e higiene, incluyendo</w:t>
            </w:r>
          </w:p>
          <w:p w14:paraId="3ECB0D39" w14:textId="12E2C095" w:rsidR="00B426E2" w:rsidRPr="00B426E2" w:rsidRDefault="31C7A80A" w:rsidP="009F2081">
            <w:pPr>
              <w:suppressAutoHyphens/>
              <w:jc w:val="both"/>
              <w:rPr>
                <w:rFonts w:ascii="Arial" w:eastAsia="Arial" w:hAnsi="Arial" w:cs="Arial"/>
                <w:sz w:val="14"/>
                <w:szCs w:val="14"/>
                <w:lang w:eastAsia="ar-SA"/>
              </w:rPr>
            </w:pPr>
            <w:r w:rsidRPr="00EC72F4">
              <w:rPr>
                <w:rFonts w:ascii="Arial" w:eastAsia="Arial" w:hAnsi="Arial" w:cs="Arial"/>
                <w:sz w:val="14"/>
                <w:szCs w:val="14"/>
                <w:lang w:eastAsia="ar-SA"/>
              </w:rPr>
              <w:lastRenderedPageBreak/>
              <w:t xml:space="preserve"> pintura, elementos de aseo y jardinería y demás necesarios, uno (01) para el Mausoleo ubicado en el cementerio jardines de Paz y otro (01) para el Panteón ubicado en el cementerio Central</w:t>
            </w:r>
            <w:r w:rsidR="00BE0AD3" w:rsidRPr="00EC72F4">
              <w:rPr>
                <w:rFonts w:ascii="Arial" w:eastAsia="Arial" w:hAnsi="Arial" w:cs="Arial"/>
                <w:sz w:val="14"/>
                <w:szCs w:val="14"/>
                <w:lang w:eastAsia="ar-SA"/>
              </w:rPr>
              <w:t xml:space="preserve"> de lunes a domingo de 8 AM a 3 PM</w:t>
            </w:r>
            <w:r w:rsidRPr="00EC72F4">
              <w:rPr>
                <w:rFonts w:ascii="Arial" w:eastAsia="Arial" w:hAnsi="Arial" w:cs="Arial"/>
                <w:sz w:val="14"/>
                <w:szCs w:val="14"/>
                <w:lang w:eastAsia="ar-SA"/>
              </w:rPr>
              <w:t xml:space="preserve"> ubicados en la ciudad de Bogotá D.C.</w:t>
            </w:r>
          </w:p>
        </w:tc>
      </w:tr>
      <w:tr w:rsidR="00673028" w:rsidRPr="00EC72F4" w14:paraId="2D28D7E4" w14:textId="77777777" w:rsidTr="7B62DA10">
        <w:trPr>
          <w:trHeight w:val="283"/>
        </w:trPr>
        <w:tc>
          <w:tcPr>
            <w:tcW w:w="883" w:type="dxa"/>
            <w:vAlign w:val="center"/>
          </w:tcPr>
          <w:p w14:paraId="0A043BAB" w14:textId="77777777" w:rsidR="00673028" w:rsidRPr="00EC72F4" w:rsidRDefault="00673028">
            <w:pPr>
              <w:numPr>
                <w:ilvl w:val="0"/>
                <w:numId w:val="36"/>
              </w:numPr>
              <w:contextualSpacing/>
              <w:jc w:val="center"/>
              <w:rPr>
                <w:rFonts w:ascii="Arial" w:hAnsi="Arial" w:cs="Arial"/>
                <w:sz w:val="14"/>
                <w:szCs w:val="14"/>
              </w:rPr>
            </w:pPr>
          </w:p>
        </w:tc>
        <w:tc>
          <w:tcPr>
            <w:tcW w:w="9891" w:type="dxa"/>
            <w:vAlign w:val="center"/>
          </w:tcPr>
          <w:p w14:paraId="5F71D5ED" w14:textId="69084CF8" w:rsidR="00673028" w:rsidRPr="00EC72F4" w:rsidRDefault="31C7A80A" w:rsidP="009F2081">
            <w:pPr>
              <w:suppressAutoHyphens/>
              <w:jc w:val="both"/>
              <w:rPr>
                <w:rFonts w:ascii="Arial" w:eastAsia="Arial" w:hAnsi="Arial" w:cs="Arial"/>
                <w:sz w:val="14"/>
                <w:szCs w:val="14"/>
                <w:lang w:eastAsia="ar-SA"/>
              </w:rPr>
            </w:pPr>
            <w:r w:rsidRPr="00EC72F4">
              <w:rPr>
                <w:rFonts w:ascii="Arial" w:eastAsia="Arial" w:hAnsi="Arial" w:cs="Arial"/>
                <w:sz w:val="14"/>
                <w:szCs w:val="14"/>
                <w:lang w:eastAsia="ar-SA"/>
              </w:rPr>
              <w:t xml:space="preserve">El </w:t>
            </w:r>
            <w:r w:rsidR="3D4E7BA1" w:rsidRPr="00EC72F4">
              <w:rPr>
                <w:rFonts w:ascii="Arial" w:eastAsia="Arial" w:hAnsi="Arial" w:cs="Arial"/>
                <w:sz w:val="14"/>
                <w:szCs w:val="14"/>
                <w:lang w:eastAsia="ar-SA"/>
              </w:rPr>
              <w:t xml:space="preserve">oferente </w:t>
            </w:r>
            <w:r w:rsidRPr="00EC72F4">
              <w:rPr>
                <w:rFonts w:ascii="Arial" w:eastAsia="Arial" w:hAnsi="Arial" w:cs="Arial"/>
                <w:sz w:val="14"/>
                <w:szCs w:val="14"/>
                <w:lang w:eastAsia="ar-SA"/>
              </w:rPr>
              <w:t xml:space="preserve">mediante certificación escrita </w:t>
            </w:r>
            <w:r w:rsidR="00FA5811" w:rsidRPr="00EC72F4">
              <w:rPr>
                <w:rFonts w:ascii="Arial" w:eastAsia="Arial" w:hAnsi="Arial" w:cs="Arial"/>
                <w:sz w:val="14"/>
                <w:szCs w:val="14"/>
                <w:lang w:eastAsia="ar-SA"/>
              </w:rPr>
              <w:t xml:space="preserve">por apoderado, persona natural o persona jurídica representante legal, en la cual, </w:t>
            </w:r>
            <w:r w:rsidRPr="00EC72F4">
              <w:rPr>
                <w:rFonts w:ascii="Arial" w:eastAsia="Arial" w:hAnsi="Arial" w:cs="Arial"/>
                <w:sz w:val="14"/>
                <w:szCs w:val="14"/>
                <w:lang w:eastAsia="ar-SA"/>
              </w:rPr>
              <w:t>se compromete a garantizar la eucaristía de exequias en templo católico u celebración de acuerdo a la religión que profese la familia (la cual será en sala de velación o lugar sugerido), irá acompañada de un coro (compuesto como mínimo de dos personas) y se cantará alabanzas acordes a la celebración de la misma.</w:t>
            </w:r>
          </w:p>
        </w:tc>
      </w:tr>
      <w:tr w:rsidR="00673028" w:rsidRPr="00EC72F4" w14:paraId="7738C9CE" w14:textId="77777777" w:rsidTr="7B62DA10">
        <w:trPr>
          <w:trHeight w:val="283"/>
        </w:trPr>
        <w:tc>
          <w:tcPr>
            <w:tcW w:w="883" w:type="dxa"/>
            <w:vAlign w:val="center"/>
          </w:tcPr>
          <w:p w14:paraId="12EF03CC" w14:textId="77777777" w:rsidR="00673028" w:rsidRPr="00EC72F4" w:rsidRDefault="00673028">
            <w:pPr>
              <w:numPr>
                <w:ilvl w:val="0"/>
                <w:numId w:val="36"/>
              </w:numPr>
              <w:contextualSpacing/>
              <w:jc w:val="center"/>
              <w:rPr>
                <w:rFonts w:ascii="Arial" w:hAnsi="Arial" w:cs="Arial"/>
                <w:sz w:val="14"/>
                <w:szCs w:val="14"/>
              </w:rPr>
            </w:pPr>
          </w:p>
        </w:tc>
        <w:tc>
          <w:tcPr>
            <w:tcW w:w="9891" w:type="dxa"/>
            <w:vAlign w:val="center"/>
          </w:tcPr>
          <w:p w14:paraId="767164E6" w14:textId="2E8AD950" w:rsidR="00673028" w:rsidRPr="00EC72F4" w:rsidRDefault="31C7A80A" w:rsidP="009F2081">
            <w:pPr>
              <w:suppressAutoHyphens/>
              <w:jc w:val="both"/>
              <w:rPr>
                <w:rFonts w:ascii="Arial" w:eastAsia="Calibri" w:hAnsi="Arial" w:cs="Arial"/>
                <w:sz w:val="14"/>
                <w:szCs w:val="14"/>
                <w:lang w:eastAsia="ar-SA"/>
              </w:rPr>
            </w:pPr>
            <w:r w:rsidRPr="00EC72F4">
              <w:rPr>
                <w:rFonts w:ascii="Arial" w:eastAsia="Calibri" w:hAnsi="Arial" w:cs="Arial"/>
                <w:sz w:val="14"/>
                <w:szCs w:val="14"/>
                <w:lang w:eastAsia="ar-SA"/>
              </w:rPr>
              <w:t xml:space="preserve">El </w:t>
            </w:r>
            <w:r w:rsidR="22F48BC8" w:rsidRPr="00EC72F4">
              <w:rPr>
                <w:rFonts w:ascii="Arial" w:eastAsia="Calibri" w:hAnsi="Arial" w:cs="Arial"/>
                <w:sz w:val="14"/>
                <w:szCs w:val="14"/>
                <w:lang w:eastAsia="ar-SA"/>
              </w:rPr>
              <w:t xml:space="preserve">oferente </w:t>
            </w:r>
            <w:r w:rsidRPr="00EC72F4">
              <w:rPr>
                <w:rFonts w:ascii="Arial" w:eastAsia="Calibri" w:hAnsi="Arial" w:cs="Arial"/>
                <w:sz w:val="14"/>
                <w:szCs w:val="14"/>
                <w:lang w:eastAsia="ar-SA"/>
              </w:rPr>
              <w:t xml:space="preserve">interesado en participar en el presente proceso de contratación deberá allegar </w:t>
            </w:r>
            <w:r w:rsidR="278934F8" w:rsidRPr="00EC72F4">
              <w:rPr>
                <w:rFonts w:ascii="Arial" w:eastAsia="Calibri" w:hAnsi="Arial" w:cs="Arial"/>
                <w:sz w:val="14"/>
                <w:szCs w:val="14"/>
                <w:lang w:eastAsia="ar-SA"/>
              </w:rPr>
              <w:t>certificación, firmada</w:t>
            </w:r>
            <w:r w:rsidRPr="00EC72F4">
              <w:rPr>
                <w:rFonts w:ascii="Arial" w:eastAsia="Calibri" w:hAnsi="Arial" w:cs="Arial"/>
                <w:sz w:val="14"/>
                <w:szCs w:val="14"/>
                <w:lang w:eastAsia="ar-SA"/>
              </w:rPr>
              <w:t xml:space="preserve"> por el representante legal o apoderado con la presentación de la oferta, en la cual se compromete a designar un profesional en psicología, cuando sea requerido por los familiares o supervisor del contrato, para atender a los dolientes que necesiten asistencia psicológica durante los primeros momentos de los acontecimientos como apoyo al duelo (desde el deceso hasta el destino final). Para la ejecución del contrato y en el momento en que se requiera el servicio el contratista presentará el título de idoneidad de los profesionales que prestaran dichos servicios en las ciudades capitales y demás municipios del país, donde prestaran dicho servicio; en caso que los servicios sean prestados a través de otra organización, deberá igualmente acreditar dichos títulos profesionales al momento de la prestación del servicio de apoyo psicológico.</w:t>
            </w:r>
          </w:p>
        </w:tc>
      </w:tr>
      <w:tr w:rsidR="00673028" w:rsidRPr="00EC72F4" w14:paraId="2AE7EAE1" w14:textId="77777777" w:rsidTr="7B62DA10">
        <w:trPr>
          <w:trHeight w:val="283"/>
        </w:trPr>
        <w:tc>
          <w:tcPr>
            <w:tcW w:w="883" w:type="dxa"/>
            <w:vAlign w:val="center"/>
          </w:tcPr>
          <w:p w14:paraId="58A2E696" w14:textId="77777777" w:rsidR="00673028" w:rsidRPr="00EC72F4" w:rsidRDefault="00673028">
            <w:pPr>
              <w:numPr>
                <w:ilvl w:val="0"/>
                <w:numId w:val="36"/>
              </w:numPr>
              <w:contextualSpacing/>
              <w:jc w:val="center"/>
              <w:rPr>
                <w:rFonts w:ascii="Arial" w:hAnsi="Arial" w:cs="Arial"/>
                <w:sz w:val="14"/>
                <w:szCs w:val="14"/>
              </w:rPr>
            </w:pPr>
          </w:p>
        </w:tc>
        <w:tc>
          <w:tcPr>
            <w:tcW w:w="9891" w:type="dxa"/>
            <w:vAlign w:val="center"/>
          </w:tcPr>
          <w:p w14:paraId="7C74E0FB" w14:textId="2983F252" w:rsidR="00673028" w:rsidRPr="00EC72F4" w:rsidRDefault="31C7A80A" w:rsidP="009F2081">
            <w:pPr>
              <w:suppressAutoHyphens/>
              <w:jc w:val="both"/>
              <w:rPr>
                <w:rFonts w:ascii="Arial" w:eastAsia="Arial" w:hAnsi="Arial" w:cs="Arial"/>
                <w:sz w:val="14"/>
                <w:szCs w:val="14"/>
                <w:lang w:eastAsia="ar-SA"/>
              </w:rPr>
            </w:pPr>
            <w:r w:rsidRPr="00EC72F4">
              <w:rPr>
                <w:rFonts w:ascii="Arial" w:eastAsia="Arial" w:hAnsi="Arial" w:cs="Arial"/>
                <w:sz w:val="14"/>
                <w:szCs w:val="14"/>
                <w:lang w:eastAsia="ar-SA"/>
              </w:rPr>
              <w:t xml:space="preserve">El </w:t>
            </w:r>
            <w:r w:rsidR="3CD505A1" w:rsidRPr="00EC72F4">
              <w:rPr>
                <w:rFonts w:ascii="Arial" w:eastAsia="Arial" w:hAnsi="Arial" w:cs="Arial"/>
                <w:sz w:val="14"/>
                <w:szCs w:val="14"/>
                <w:lang w:eastAsia="ar-SA"/>
              </w:rPr>
              <w:t xml:space="preserve">oferente </w:t>
            </w:r>
            <w:r w:rsidRPr="00EC72F4">
              <w:rPr>
                <w:rFonts w:ascii="Arial" w:eastAsia="Arial" w:hAnsi="Arial" w:cs="Arial"/>
                <w:sz w:val="14"/>
                <w:szCs w:val="14"/>
                <w:lang w:eastAsia="ar-SA"/>
              </w:rPr>
              <w:t>deberá realizar matriz de seguimiento y control de la prestación de cada uno de los servicios a adquirir de manera individual, donde se relacione cada uno de los ítems contratados, este formulario debe ir firmado por la persona asignada por el futuro contratista y la persona delegada par parte de la Policía Nacional, quien realizará el seguimiento y control del servicio funerario</w:t>
            </w:r>
            <w:r w:rsidR="00DB4D7E" w:rsidRPr="00EC72F4">
              <w:rPr>
                <w:rFonts w:ascii="Arial" w:eastAsia="Arial" w:hAnsi="Arial" w:cs="Arial"/>
                <w:sz w:val="14"/>
                <w:szCs w:val="14"/>
                <w:lang w:eastAsia="ar-SA"/>
              </w:rPr>
              <w:t xml:space="preserve"> (carta de conformidad).</w:t>
            </w:r>
          </w:p>
        </w:tc>
      </w:tr>
      <w:tr w:rsidR="00673028" w:rsidRPr="00EC72F4" w14:paraId="38A22474" w14:textId="77777777" w:rsidTr="7B62DA10">
        <w:trPr>
          <w:trHeight w:val="283"/>
        </w:trPr>
        <w:tc>
          <w:tcPr>
            <w:tcW w:w="883" w:type="dxa"/>
            <w:vAlign w:val="center"/>
          </w:tcPr>
          <w:p w14:paraId="1E2A9095" w14:textId="77777777" w:rsidR="00673028" w:rsidRPr="00EC72F4" w:rsidRDefault="00673028">
            <w:pPr>
              <w:numPr>
                <w:ilvl w:val="0"/>
                <w:numId w:val="36"/>
              </w:numPr>
              <w:contextualSpacing/>
              <w:jc w:val="center"/>
              <w:rPr>
                <w:rFonts w:ascii="Arial" w:hAnsi="Arial" w:cs="Arial"/>
                <w:sz w:val="14"/>
                <w:szCs w:val="14"/>
              </w:rPr>
            </w:pPr>
          </w:p>
        </w:tc>
        <w:tc>
          <w:tcPr>
            <w:tcW w:w="9891" w:type="dxa"/>
            <w:vAlign w:val="center"/>
          </w:tcPr>
          <w:p w14:paraId="61F96B9C" w14:textId="2EEBFC2E" w:rsidR="00673028" w:rsidRPr="00EC72F4" w:rsidRDefault="31C7A80A" w:rsidP="009F2081">
            <w:pPr>
              <w:suppressAutoHyphens/>
              <w:jc w:val="both"/>
              <w:rPr>
                <w:rFonts w:ascii="Arial" w:eastAsia="Arial" w:hAnsi="Arial" w:cs="Arial"/>
                <w:sz w:val="14"/>
                <w:szCs w:val="14"/>
                <w:lang w:eastAsia="ar-SA"/>
              </w:rPr>
            </w:pPr>
            <w:r w:rsidRPr="00EC72F4">
              <w:rPr>
                <w:rFonts w:ascii="Arial" w:eastAsia="Arial" w:hAnsi="Arial" w:cs="Arial"/>
                <w:sz w:val="14"/>
                <w:szCs w:val="14"/>
                <w:lang w:eastAsia="ar-SA"/>
              </w:rPr>
              <w:t xml:space="preserve">El </w:t>
            </w:r>
            <w:r w:rsidR="771EB46B" w:rsidRPr="00EC72F4">
              <w:rPr>
                <w:rFonts w:ascii="Arial" w:eastAsia="Arial" w:hAnsi="Arial" w:cs="Arial"/>
                <w:sz w:val="14"/>
                <w:szCs w:val="14"/>
                <w:lang w:eastAsia="ar-SA"/>
              </w:rPr>
              <w:t xml:space="preserve">oferente </w:t>
            </w:r>
            <w:r w:rsidRPr="00EC72F4">
              <w:rPr>
                <w:rFonts w:ascii="Arial" w:eastAsia="Arial" w:hAnsi="Arial" w:cs="Arial"/>
                <w:sz w:val="14"/>
                <w:szCs w:val="14"/>
                <w:lang w:eastAsia="ar-SA"/>
              </w:rPr>
              <w:t>deberá en coordinación con el supervisor del contrato enviar evidencia del cumplimiento de las especificaciones técnicas del contrato en el territorio nacional</w:t>
            </w:r>
            <w:r w:rsidR="00DB4D7E" w:rsidRPr="00EC72F4">
              <w:rPr>
                <w:rFonts w:ascii="Arial" w:eastAsia="Arial" w:hAnsi="Arial" w:cs="Arial"/>
                <w:sz w:val="14"/>
                <w:szCs w:val="14"/>
                <w:lang w:eastAsia="ar-SA"/>
              </w:rPr>
              <w:t xml:space="preserve"> por cada servicio</w:t>
            </w:r>
            <w:r w:rsidRPr="00EC72F4">
              <w:rPr>
                <w:rFonts w:ascii="Arial" w:eastAsia="Arial" w:hAnsi="Arial" w:cs="Arial"/>
                <w:sz w:val="14"/>
                <w:szCs w:val="14"/>
                <w:lang w:eastAsia="ar-SA"/>
              </w:rPr>
              <w:t>, en tiempo real durante la prestación del servicio, donde se deberá disponer de medios fotográficos, correos electrónicos, entre otros medios de comunicación del 100% de los servicios.</w:t>
            </w:r>
          </w:p>
        </w:tc>
      </w:tr>
      <w:tr w:rsidR="00673028" w:rsidRPr="00EC72F4" w14:paraId="1689ABAC" w14:textId="77777777" w:rsidTr="7B62DA10">
        <w:trPr>
          <w:trHeight w:val="283"/>
        </w:trPr>
        <w:tc>
          <w:tcPr>
            <w:tcW w:w="883" w:type="dxa"/>
            <w:vAlign w:val="center"/>
          </w:tcPr>
          <w:p w14:paraId="3F5D3561" w14:textId="77777777" w:rsidR="00673028" w:rsidRPr="00EC72F4" w:rsidRDefault="00673028">
            <w:pPr>
              <w:numPr>
                <w:ilvl w:val="0"/>
                <w:numId w:val="36"/>
              </w:numPr>
              <w:contextualSpacing/>
              <w:jc w:val="center"/>
              <w:rPr>
                <w:rFonts w:ascii="Arial" w:hAnsi="Arial" w:cs="Arial"/>
                <w:sz w:val="14"/>
                <w:szCs w:val="14"/>
              </w:rPr>
            </w:pPr>
          </w:p>
        </w:tc>
        <w:tc>
          <w:tcPr>
            <w:tcW w:w="9891" w:type="dxa"/>
            <w:vAlign w:val="center"/>
          </w:tcPr>
          <w:p w14:paraId="75D5AFC3" w14:textId="77777777" w:rsidR="00673028" w:rsidRPr="00EC72F4" w:rsidRDefault="00673028" w:rsidP="009F2081">
            <w:pPr>
              <w:jc w:val="both"/>
              <w:rPr>
                <w:rFonts w:ascii="Arial" w:hAnsi="Arial" w:cs="Arial"/>
                <w:sz w:val="14"/>
                <w:szCs w:val="14"/>
              </w:rPr>
            </w:pPr>
            <w:r w:rsidRPr="00EC72F4">
              <w:rPr>
                <w:rFonts w:ascii="Arial" w:hAnsi="Arial" w:cs="Arial"/>
                <w:sz w:val="14"/>
                <w:szCs w:val="14"/>
              </w:rPr>
              <w:t>Se dispondrá de una Vela tipo led efecto cristal decoración de 4 Cm ancho por 12 Cm de alto (01) en los casos que la familia solicite iluminación en la sala de velación.</w:t>
            </w:r>
          </w:p>
          <w:p w14:paraId="21C4D0C4" w14:textId="77777777" w:rsidR="00673028" w:rsidRPr="00EC72F4" w:rsidRDefault="00673028" w:rsidP="009F2081">
            <w:pPr>
              <w:suppressAutoHyphens/>
              <w:jc w:val="both"/>
              <w:rPr>
                <w:rFonts w:ascii="Arial" w:eastAsia="Arial" w:hAnsi="Arial" w:cs="Arial"/>
                <w:sz w:val="14"/>
                <w:szCs w:val="14"/>
                <w:lang w:eastAsia="ar-SA"/>
              </w:rPr>
            </w:pPr>
          </w:p>
        </w:tc>
      </w:tr>
      <w:tr w:rsidR="00CF3446" w:rsidRPr="00EC72F4" w14:paraId="378BD146" w14:textId="77777777" w:rsidTr="7B62DA10">
        <w:trPr>
          <w:trHeight w:val="283"/>
        </w:trPr>
        <w:tc>
          <w:tcPr>
            <w:tcW w:w="883" w:type="dxa"/>
            <w:vAlign w:val="center"/>
          </w:tcPr>
          <w:p w14:paraId="00DFB7DF" w14:textId="77777777" w:rsidR="00CF3446" w:rsidRPr="00EC72F4" w:rsidRDefault="00CF3446">
            <w:pPr>
              <w:numPr>
                <w:ilvl w:val="0"/>
                <w:numId w:val="36"/>
              </w:numPr>
              <w:contextualSpacing/>
              <w:jc w:val="center"/>
              <w:rPr>
                <w:rFonts w:ascii="Arial" w:hAnsi="Arial" w:cs="Arial"/>
                <w:sz w:val="14"/>
                <w:szCs w:val="14"/>
              </w:rPr>
            </w:pPr>
          </w:p>
        </w:tc>
        <w:tc>
          <w:tcPr>
            <w:tcW w:w="9891" w:type="dxa"/>
            <w:vAlign w:val="center"/>
          </w:tcPr>
          <w:p w14:paraId="2AABD997" w14:textId="5F846A30" w:rsidR="00CF3446" w:rsidRPr="00EC72F4" w:rsidRDefault="00CF3446" w:rsidP="00CF3446">
            <w:pPr>
              <w:jc w:val="both"/>
              <w:rPr>
                <w:rFonts w:ascii="Arial" w:hAnsi="Arial" w:cs="Arial"/>
                <w:sz w:val="14"/>
                <w:szCs w:val="14"/>
              </w:rPr>
            </w:pPr>
            <w:r w:rsidRPr="00EC72F4">
              <w:rPr>
                <w:rFonts w:ascii="Arial" w:hAnsi="Arial" w:cs="Arial"/>
                <w:sz w:val="14"/>
                <w:szCs w:val="14"/>
              </w:rPr>
              <w:t>El contratista deberá garantizar que todos los servicios funerarios prestados cumplan con condiciones de accesibilidad universal y ajustes razonables para personas con discapacidad (</w:t>
            </w:r>
            <w:proofErr w:type="spellStart"/>
            <w:r w:rsidRPr="00EC72F4">
              <w:rPr>
                <w:rFonts w:ascii="Arial" w:hAnsi="Arial" w:cs="Arial"/>
                <w:sz w:val="14"/>
                <w:szCs w:val="14"/>
              </w:rPr>
              <w:t>PcD</w:t>
            </w:r>
            <w:proofErr w:type="spellEnd"/>
            <w:r w:rsidRPr="00EC72F4">
              <w:rPr>
                <w:rFonts w:ascii="Arial" w:hAnsi="Arial" w:cs="Arial"/>
                <w:sz w:val="14"/>
                <w:szCs w:val="14"/>
              </w:rPr>
              <w:t>), especialmente los familiares y acompañantes del fallecido. Para ello deberá cumplir como mínimo con las siguientes condiciones:</w:t>
            </w:r>
          </w:p>
          <w:p w14:paraId="3414A474" w14:textId="2980D450" w:rsidR="00CF3446" w:rsidRPr="00EC72F4" w:rsidRDefault="00CF3446" w:rsidP="00CF3446">
            <w:pPr>
              <w:pStyle w:val="Prrafodelista"/>
              <w:numPr>
                <w:ilvl w:val="3"/>
                <w:numId w:val="3"/>
              </w:numPr>
              <w:ind w:left="428"/>
              <w:jc w:val="both"/>
              <w:rPr>
                <w:rFonts w:ascii="Arial" w:eastAsia="MS Mincho" w:hAnsi="Arial" w:cs="Arial"/>
                <w:sz w:val="14"/>
                <w:szCs w:val="14"/>
                <w:lang w:eastAsia="es-CO"/>
              </w:rPr>
            </w:pPr>
            <w:r w:rsidRPr="00EC72F4">
              <w:rPr>
                <w:rFonts w:ascii="Arial" w:eastAsia="MS Mincho" w:hAnsi="Arial" w:cs="Arial"/>
                <w:sz w:val="14"/>
                <w:szCs w:val="14"/>
                <w:lang w:eastAsia="es-CO"/>
              </w:rPr>
              <w:t>Accesibilidad en salas de velación.</w:t>
            </w:r>
          </w:p>
          <w:p w14:paraId="59546A24" w14:textId="1701575A" w:rsidR="00CF3446" w:rsidRPr="00EC72F4" w:rsidRDefault="00CF3446" w:rsidP="00CF3446">
            <w:pPr>
              <w:pStyle w:val="Prrafodelista"/>
              <w:numPr>
                <w:ilvl w:val="3"/>
                <w:numId w:val="3"/>
              </w:numPr>
              <w:ind w:left="428"/>
              <w:jc w:val="both"/>
              <w:rPr>
                <w:rFonts w:ascii="Arial" w:hAnsi="Arial" w:cs="Arial"/>
                <w:sz w:val="14"/>
                <w:szCs w:val="14"/>
              </w:rPr>
            </w:pPr>
            <w:r w:rsidRPr="00EC72F4">
              <w:rPr>
                <w:rFonts w:ascii="Arial" w:eastAsia="MS Mincho" w:hAnsi="Arial" w:cs="Arial"/>
                <w:sz w:val="14"/>
                <w:szCs w:val="14"/>
                <w:lang w:eastAsia="es-CO"/>
              </w:rPr>
              <w:t>Rampas o acceso para movilidad reducida.</w:t>
            </w:r>
          </w:p>
          <w:p w14:paraId="66CD02AA" w14:textId="5DCE665F" w:rsidR="00CF3446" w:rsidRPr="00EC72F4" w:rsidRDefault="00CF3446" w:rsidP="00CF3446">
            <w:pPr>
              <w:pStyle w:val="Prrafodelista"/>
              <w:numPr>
                <w:ilvl w:val="3"/>
                <w:numId w:val="3"/>
              </w:numPr>
              <w:ind w:left="428"/>
              <w:jc w:val="both"/>
              <w:rPr>
                <w:rFonts w:ascii="Arial" w:hAnsi="Arial" w:cs="Arial"/>
                <w:sz w:val="14"/>
                <w:szCs w:val="14"/>
              </w:rPr>
            </w:pPr>
            <w:r w:rsidRPr="00EC72F4">
              <w:rPr>
                <w:rFonts w:ascii="Arial" w:hAnsi="Arial" w:cs="Arial"/>
                <w:sz w:val="14"/>
                <w:szCs w:val="14"/>
              </w:rPr>
              <w:t>Espacios para sillas de ruedas (incluir silla de ruedas cuando sea requerido).</w:t>
            </w:r>
          </w:p>
          <w:p w14:paraId="45ECB4D8" w14:textId="7710E281" w:rsidR="00CF3446" w:rsidRPr="00EC72F4" w:rsidRDefault="00CF3446" w:rsidP="00CF3446">
            <w:pPr>
              <w:pStyle w:val="Prrafodelista"/>
              <w:numPr>
                <w:ilvl w:val="3"/>
                <w:numId w:val="3"/>
              </w:numPr>
              <w:ind w:left="428"/>
              <w:jc w:val="both"/>
              <w:rPr>
                <w:rFonts w:ascii="Arial" w:hAnsi="Arial" w:cs="Arial"/>
                <w:sz w:val="14"/>
                <w:szCs w:val="14"/>
              </w:rPr>
            </w:pPr>
            <w:r w:rsidRPr="00EC72F4">
              <w:rPr>
                <w:rFonts w:ascii="Arial" w:hAnsi="Arial" w:cs="Arial"/>
                <w:sz w:val="14"/>
                <w:szCs w:val="14"/>
              </w:rPr>
              <w:t>Baños accesibles.</w:t>
            </w:r>
          </w:p>
          <w:p w14:paraId="59A84E2D" w14:textId="00D04B85" w:rsidR="00CF3446" w:rsidRPr="00EC72F4" w:rsidRDefault="00CF3446" w:rsidP="00CF3446">
            <w:pPr>
              <w:pStyle w:val="Prrafodelista"/>
              <w:numPr>
                <w:ilvl w:val="3"/>
                <w:numId w:val="3"/>
              </w:numPr>
              <w:ind w:left="428"/>
              <w:jc w:val="both"/>
              <w:rPr>
                <w:rFonts w:ascii="Arial" w:hAnsi="Arial" w:cs="Arial"/>
                <w:sz w:val="14"/>
                <w:szCs w:val="14"/>
              </w:rPr>
            </w:pPr>
            <w:r w:rsidRPr="00EC72F4">
              <w:rPr>
                <w:rFonts w:ascii="Arial" w:hAnsi="Arial" w:cs="Arial"/>
                <w:sz w:val="14"/>
                <w:szCs w:val="14"/>
              </w:rPr>
              <w:t>Señalización clara (visual y de fácil comprensión incluir información en braille de ser necesario)</w:t>
            </w:r>
          </w:p>
          <w:p w14:paraId="219DA33B" w14:textId="77777777" w:rsidR="00CF3446" w:rsidRPr="00EC72F4" w:rsidRDefault="00CF3446" w:rsidP="009F2081">
            <w:pPr>
              <w:jc w:val="both"/>
              <w:rPr>
                <w:rFonts w:ascii="Arial" w:hAnsi="Arial" w:cs="Arial"/>
                <w:sz w:val="14"/>
                <w:szCs w:val="14"/>
              </w:rPr>
            </w:pPr>
          </w:p>
        </w:tc>
      </w:tr>
      <w:tr w:rsidR="00617EE7" w:rsidRPr="00EC72F4" w14:paraId="768ACFA3" w14:textId="77777777" w:rsidTr="7B62DA10">
        <w:trPr>
          <w:trHeight w:val="283"/>
        </w:trPr>
        <w:tc>
          <w:tcPr>
            <w:tcW w:w="883" w:type="dxa"/>
            <w:vAlign w:val="center"/>
          </w:tcPr>
          <w:p w14:paraId="2BE152B9" w14:textId="77777777" w:rsidR="00617EE7" w:rsidRPr="00EC72F4" w:rsidRDefault="00617EE7">
            <w:pPr>
              <w:numPr>
                <w:ilvl w:val="0"/>
                <w:numId w:val="36"/>
              </w:numPr>
              <w:contextualSpacing/>
              <w:jc w:val="center"/>
              <w:rPr>
                <w:rFonts w:ascii="Arial" w:hAnsi="Arial" w:cs="Arial"/>
                <w:sz w:val="14"/>
                <w:szCs w:val="14"/>
              </w:rPr>
            </w:pPr>
          </w:p>
        </w:tc>
        <w:tc>
          <w:tcPr>
            <w:tcW w:w="9891" w:type="dxa"/>
            <w:vAlign w:val="center"/>
          </w:tcPr>
          <w:p w14:paraId="0C251668" w14:textId="77777777" w:rsidR="00617EE7" w:rsidRPr="00EC72F4" w:rsidRDefault="00617EE7" w:rsidP="00617EE7">
            <w:pPr>
              <w:jc w:val="both"/>
              <w:rPr>
                <w:rFonts w:ascii="Arial" w:hAnsi="Arial" w:cs="Arial"/>
                <w:sz w:val="14"/>
                <w:szCs w:val="14"/>
              </w:rPr>
            </w:pPr>
            <w:r w:rsidRPr="00EC72F4">
              <w:rPr>
                <w:rFonts w:ascii="Arial" w:hAnsi="Arial" w:cs="Arial"/>
                <w:sz w:val="14"/>
                <w:szCs w:val="14"/>
              </w:rPr>
              <w:t>El contratista se obliga, durante la ejecución del contrato, a priorizar la vinculación de personas con discapacidad en el equipo de trabajo cuando se requiera personal para la prestación del servicio, siempre que existan perfiles idóneos disponibles en el mercado.</w:t>
            </w:r>
          </w:p>
          <w:p w14:paraId="4CB1A954" w14:textId="77777777" w:rsidR="00617EE7" w:rsidRPr="00EC72F4" w:rsidRDefault="00617EE7" w:rsidP="00617EE7">
            <w:pPr>
              <w:jc w:val="both"/>
              <w:rPr>
                <w:rFonts w:ascii="Arial" w:hAnsi="Arial" w:cs="Arial"/>
                <w:sz w:val="14"/>
                <w:szCs w:val="14"/>
              </w:rPr>
            </w:pPr>
          </w:p>
          <w:p w14:paraId="7E2F4584" w14:textId="05D95D71" w:rsidR="00617EE7" w:rsidRPr="00EC72F4" w:rsidRDefault="00617EE7" w:rsidP="00617EE7">
            <w:pPr>
              <w:jc w:val="both"/>
              <w:rPr>
                <w:rFonts w:ascii="Arial" w:hAnsi="Arial" w:cs="Arial"/>
                <w:sz w:val="14"/>
                <w:szCs w:val="14"/>
              </w:rPr>
            </w:pPr>
            <w:r w:rsidRPr="00EC72F4">
              <w:rPr>
                <w:rFonts w:ascii="Arial" w:hAnsi="Arial" w:cs="Arial"/>
                <w:sz w:val="14"/>
                <w:szCs w:val="14"/>
              </w:rPr>
              <w:t xml:space="preserve">Alternativamente, deberá priorizar la subcontratación de servicios o adquisición de bienes a personas naturales con discapacidad o a emprendimientos y empresas de </w:t>
            </w:r>
            <w:proofErr w:type="spellStart"/>
            <w:r w:rsidRPr="00EC72F4">
              <w:rPr>
                <w:rFonts w:ascii="Arial" w:hAnsi="Arial" w:cs="Arial"/>
                <w:sz w:val="14"/>
                <w:szCs w:val="14"/>
              </w:rPr>
              <w:t>PcD</w:t>
            </w:r>
            <w:proofErr w:type="spellEnd"/>
            <w:r w:rsidRPr="00EC72F4">
              <w:rPr>
                <w:rFonts w:ascii="Arial" w:hAnsi="Arial" w:cs="Arial"/>
                <w:sz w:val="14"/>
                <w:szCs w:val="14"/>
              </w:rPr>
              <w:t>, en caso de requerirse subcontratación.</w:t>
            </w:r>
          </w:p>
        </w:tc>
      </w:tr>
    </w:tbl>
    <w:tbl>
      <w:tblPr>
        <w:tblW w:w="5513"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796"/>
        <w:gridCol w:w="993"/>
        <w:gridCol w:w="1276"/>
      </w:tblGrid>
      <w:tr w:rsidR="00673028" w:rsidRPr="00247471" w14:paraId="24764F3F" w14:textId="77777777" w:rsidTr="009137CF">
        <w:trPr>
          <w:tblHeader/>
        </w:trPr>
        <w:tc>
          <w:tcPr>
            <w:tcW w:w="329" w:type="pct"/>
            <w:vAlign w:val="center"/>
          </w:tcPr>
          <w:p w14:paraId="7F4B1507" w14:textId="77777777" w:rsidR="00673028" w:rsidRPr="00292B08" w:rsidRDefault="00673028" w:rsidP="009F2081">
            <w:pPr>
              <w:pStyle w:val="Prrafodelista"/>
              <w:tabs>
                <w:tab w:val="left" w:pos="240"/>
              </w:tabs>
              <w:ind w:left="0"/>
              <w:jc w:val="center"/>
              <w:rPr>
                <w:rFonts w:ascii="Arial" w:hAnsi="Arial" w:cs="Arial"/>
                <w:b/>
                <w:sz w:val="14"/>
                <w:szCs w:val="14"/>
              </w:rPr>
            </w:pPr>
            <w:r w:rsidRPr="00292B08">
              <w:rPr>
                <w:rFonts w:ascii="Arial" w:hAnsi="Arial" w:cs="Arial"/>
                <w:b/>
                <w:sz w:val="14"/>
                <w:szCs w:val="14"/>
              </w:rPr>
              <w:t>ITEM</w:t>
            </w:r>
          </w:p>
        </w:tc>
        <w:tc>
          <w:tcPr>
            <w:tcW w:w="3618" w:type="pct"/>
            <w:vAlign w:val="center"/>
          </w:tcPr>
          <w:p w14:paraId="7E72B4DC" w14:textId="77777777" w:rsidR="00673028" w:rsidRPr="00292B08" w:rsidRDefault="00673028" w:rsidP="009F2081">
            <w:pPr>
              <w:pStyle w:val="Prrafodelista"/>
              <w:tabs>
                <w:tab w:val="left" w:pos="240"/>
              </w:tabs>
              <w:ind w:left="0"/>
              <w:jc w:val="center"/>
              <w:rPr>
                <w:rFonts w:ascii="Arial" w:hAnsi="Arial" w:cs="Arial"/>
                <w:b/>
                <w:sz w:val="14"/>
                <w:szCs w:val="14"/>
              </w:rPr>
            </w:pPr>
            <w:r w:rsidRPr="00292B08">
              <w:rPr>
                <w:rFonts w:ascii="Arial" w:eastAsia="Arial" w:hAnsi="Arial" w:cs="Arial"/>
                <w:b/>
                <w:sz w:val="14"/>
                <w:szCs w:val="14"/>
              </w:rPr>
              <w:t xml:space="preserve">EXPERIENCIA PROPONENTE  </w:t>
            </w:r>
          </w:p>
        </w:tc>
        <w:tc>
          <w:tcPr>
            <w:tcW w:w="461" w:type="pct"/>
            <w:vAlign w:val="center"/>
          </w:tcPr>
          <w:p w14:paraId="11915DED" w14:textId="77777777" w:rsidR="00673028" w:rsidRPr="00292B08" w:rsidRDefault="00673028" w:rsidP="009F2081">
            <w:pPr>
              <w:pStyle w:val="Prrafodelista"/>
              <w:tabs>
                <w:tab w:val="left" w:pos="240"/>
              </w:tabs>
              <w:ind w:left="0"/>
              <w:jc w:val="center"/>
              <w:rPr>
                <w:rFonts w:ascii="Arial" w:hAnsi="Arial" w:cs="Arial"/>
                <w:b/>
                <w:sz w:val="14"/>
                <w:szCs w:val="14"/>
              </w:rPr>
            </w:pPr>
            <w:r w:rsidRPr="00292B08">
              <w:rPr>
                <w:rFonts w:ascii="Arial" w:hAnsi="Arial" w:cs="Arial"/>
                <w:b/>
                <w:sz w:val="14"/>
                <w:szCs w:val="14"/>
              </w:rPr>
              <w:t>CUMPLE</w:t>
            </w:r>
          </w:p>
        </w:tc>
        <w:tc>
          <w:tcPr>
            <w:tcW w:w="592" w:type="pct"/>
            <w:vAlign w:val="center"/>
          </w:tcPr>
          <w:p w14:paraId="10CD0645" w14:textId="77777777" w:rsidR="00673028" w:rsidRPr="00292B08" w:rsidRDefault="00673028" w:rsidP="009F2081">
            <w:pPr>
              <w:pStyle w:val="Prrafodelista"/>
              <w:tabs>
                <w:tab w:val="left" w:pos="240"/>
              </w:tabs>
              <w:ind w:left="0"/>
              <w:jc w:val="center"/>
              <w:rPr>
                <w:rFonts w:ascii="Arial" w:hAnsi="Arial" w:cs="Arial"/>
                <w:b/>
                <w:sz w:val="14"/>
                <w:szCs w:val="14"/>
              </w:rPr>
            </w:pPr>
            <w:r w:rsidRPr="00292B08">
              <w:rPr>
                <w:rFonts w:ascii="Arial" w:hAnsi="Arial" w:cs="Arial"/>
                <w:b/>
                <w:sz w:val="14"/>
                <w:szCs w:val="14"/>
              </w:rPr>
              <w:t>NO CUMPLE</w:t>
            </w:r>
          </w:p>
        </w:tc>
      </w:tr>
      <w:tr w:rsidR="00673028" w:rsidRPr="00247471" w14:paraId="409A5AFE" w14:textId="77777777" w:rsidTr="009137CF">
        <w:tc>
          <w:tcPr>
            <w:tcW w:w="329" w:type="pct"/>
            <w:vAlign w:val="center"/>
          </w:tcPr>
          <w:p w14:paraId="69CAF6FB" w14:textId="77777777" w:rsidR="00673028" w:rsidRPr="00312FE2" w:rsidRDefault="00673028">
            <w:pPr>
              <w:pStyle w:val="Prrafodelista"/>
              <w:numPr>
                <w:ilvl w:val="0"/>
                <w:numId w:val="37"/>
              </w:numPr>
              <w:jc w:val="center"/>
              <w:rPr>
                <w:rFonts w:ascii="Arial" w:hAnsi="Arial" w:cs="Arial"/>
                <w:sz w:val="16"/>
                <w:szCs w:val="16"/>
              </w:rPr>
            </w:pPr>
          </w:p>
        </w:tc>
        <w:tc>
          <w:tcPr>
            <w:tcW w:w="3618" w:type="pct"/>
            <w:vAlign w:val="center"/>
          </w:tcPr>
          <w:p w14:paraId="660E982D" w14:textId="77777777" w:rsidR="000017E1" w:rsidRPr="000017E1" w:rsidRDefault="000017E1" w:rsidP="000017E1">
            <w:pPr>
              <w:pStyle w:val="Sinespaciado"/>
              <w:rPr>
                <w:rFonts w:ascii="Arial" w:hAnsi="Arial" w:cs="Arial"/>
                <w:b/>
                <w:sz w:val="14"/>
                <w:szCs w:val="14"/>
              </w:rPr>
            </w:pPr>
            <w:bookmarkStart w:id="21" w:name="OLE_LINK12"/>
            <w:bookmarkStart w:id="22" w:name="OLE_LINK13"/>
            <w:r w:rsidRPr="000017E1">
              <w:rPr>
                <w:rFonts w:ascii="Arial" w:hAnsi="Arial" w:cs="Arial"/>
                <w:b/>
                <w:sz w:val="14"/>
                <w:szCs w:val="14"/>
              </w:rPr>
              <w:t>EXPERIENCIA DEL PROPONENTE</w:t>
            </w:r>
          </w:p>
          <w:p w14:paraId="58F0F340" w14:textId="77777777" w:rsidR="000017E1" w:rsidRPr="000017E1" w:rsidRDefault="000017E1" w:rsidP="000017E1">
            <w:pPr>
              <w:pStyle w:val="Sinespaciado"/>
              <w:rPr>
                <w:rFonts w:ascii="Arial" w:hAnsi="Arial" w:cs="Arial"/>
                <w:bCs/>
                <w:sz w:val="14"/>
                <w:szCs w:val="14"/>
              </w:rPr>
            </w:pPr>
          </w:p>
          <w:p w14:paraId="2EB0D696" w14:textId="77777777" w:rsidR="000017E1" w:rsidRPr="00685702" w:rsidRDefault="000017E1" w:rsidP="000017E1">
            <w:pPr>
              <w:pStyle w:val="Sinespaciado"/>
              <w:rPr>
                <w:rFonts w:ascii="Arial" w:hAnsi="Arial" w:cs="Arial"/>
                <w:b/>
                <w:sz w:val="14"/>
                <w:szCs w:val="14"/>
              </w:rPr>
            </w:pPr>
            <w:r w:rsidRPr="00685702">
              <w:rPr>
                <w:rFonts w:ascii="Arial" w:hAnsi="Arial" w:cs="Arial"/>
                <w:b/>
                <w:sz w:val="14"/>
                <w:szCs w:val="14"/>
              </w:rPr>
              <w:t>PROPONENTE NACIONAL</w:t>
            </w:r>
          </w:p>
          <w:p w14:paraId="51250764" w14:textId="77777777" w:rsidR="000017E1" w:rsidRPr="000017E1" w:rsidRDefault="000017E1" w:rsidP="000017E1">
            <w:pPr>
              <w:pStyle w:val="Sinespaciado"/>
              <w:rPr>
                <w:rFonts w:ascii="Arial" w:hAnsi="Arial" w:cs="Arial"/>
                <w:bCs/>
                <w:sz w:val="14"/>
                <w:szCs w:val="14"/>
              </w:rPr>
            </w:pPr>
          </w:p>
          <w:p w14:paraId="14996B6F" w14:textId="77777777" w:rsidR="000017E1" w:rsidRPr="000017E1" w:rsidRDefault="000017E1" w:rsidP="007F1CE2">
            <w:pPr>
              <w:pStyle w:val="Sinespaciado"/>
              <w:jc w:val="both"/>
              <w:rPr>
                <w:rFonts w:ascii="Arial" w:hAnsi="Arial" w:cs="Arial"/>
                <w:bCs/>
                <w:sz w:val="14"/>
                <w:szCs w:val="14"/>
              </w:rPr>
            </w:pPr>
            <w:r w:rsidRPr="000017E1">
              <w:rPr>
                <w:rFonts w:ascii="Arial" w:hAnsi="Arial" w:cs="Arial"/>
                <w:bCs/>
                <w:sz w:val="14"/>
                <w:szCs w:val="14"/>
              </w:rPr>
              <w:t>El Registro Único de Proponentes – RUP constituye el instrumento a través del cual los proponentes acreditarán el requisito habilitante de experiencia. Para tal efecto, las personas naturales, personas jurídicas, consorcios, uniones temporales o cualquier forma asociativa que participe en el presente proceso deberán acreditar experiencia conforme a las siguientes condiciones:</w:t>
            </w:r>
          </w:p>
          <w:p w14:paraId="5CBB4E93" w14:textId="77777777" w:rsidR="000017E1" w:rsidRPr="000017E1" w:rsidRDefault="000017E1" w:rsidP="007F1CE2">
            <w:pPr>
              <w:pStyle w:val="Sinespaciado"/>
              <w:jc w:val="both"/>
              <w:rPr>
                <w:rFonts w:ascii="Arial" w:hAnsi="Arial" w:cs="Arial"/>
                <w:bCs/>
                <w:sz w:val="14"/>
                <w:szCs w:val="14"/>
              </w:rPr>
            </w:pPr>
          </w:p>
          <w:p w14:paraId="18C241A9" w14:textId="17A84C3A" w:rsidR="000017E1" w:rsidRPr="000017E1" w:rsidRDefault="000017E1" w:rsidP="007F1CE2">
            <w:pPr>
              <w:pStyle w:val="Sinespaciado"/>
              <w:jc w:val="both"/>
              <w:rPr>
                <w:rFonts w:ascii="Arial" w:hAnsi="Arial" w:cs="Arial"/>
                <w:bCs/>
                <w:sz w:val="14"/>
                <w:szCs w:val="14"/>
              </w:rPr>
            </w:pPr>
            <w:r w:rsidRPr="000017E1">
              <w:rPr>
                <w:rFonts w:ascii="Arial" w:hAnsi="Arial" w:cs="Arial"/>
                <w:bCs/>
                <w:sz w:val="14"/>
                <w:szCs w:val="14"/>
              </w:rPr>
              <w:t>El oferente deberá demostrar experiencia específica mediante la acreditación de</w:t>
            </w:r>
            <w:r w:rsidR="00B7664D">
              <w:rPr>
                <w:rFonts w:ascii="Arial" w:hAnsi="Arial" w:cs="Arial"/>
                <w:bCs/>
                <w:sz w:val="14"/>
                <w:szCs w:val="14"/>
              </w:rPr>
              <w:t xml:space="preserve"> </w:t>
            </w:r>
            <w:r w:rsidRPr="000017E1">
              <w:rPr>
                <w:rFonts w:ascii="Arial" w:hAnsi="Arial" w:cs="Arial"/>
                <w:bCs/>
                <w:sz w:val="14"/>
                <w:szCs w:val="14"/>
              </w:rPr>
              <w:t>contratos celebrados, ejecutados y registrados en el Registro Único de Proponentes – RUP, clasificados en el código UNSPSC exigido para el presente proceso, cuyo objeto corresponda o sea similar al objeto contractual relacionado con la prestación de servicios funerarios.</w:t>
            </w:r>
          </w:p>
          <w:p w14:paraId="6F5DA537" w14:textId="77777777" w:rsidR="000017E1" w:rsidRPr="000017E1" w:rsidRDefault="000017E1" w:rsidP="007F1CE2">
            <w:pPr>
              <w:pStyle w:val="Sinespaciado"/>
              <w:jc w:val="both"/>
              <w:rPr>
                <w:rFonts w:ascii="Arial" w:hAnsi="Arial" w:cs="Arial"/>
                <w:bCs/>
                <w:sz w:val="14"/>
                <w:szCs w:val="14"/>
              </w:rPr>
            </w:pPr>
          </w:p>
          <w:p w14:paraId="7698315A" w14:textId="5D8F3518" w:rsidR="000017E1" w:rsidRPr="000017E1" w:rsidRDefault="000017E1" w:rsidP="007F1CE2">
            <w:pPr>
              <w:pStyle w:val="Sinespaciado"/>
              <w:jc w:val="both"/>
              <w:rPr>
                <w:rFonts w:ascii="Arial" w:hAnsi="Arial" w:cs="Arial"/>
                <w:bCs/>
                <w:sz w:val="14"/>
                <w:szCs w:val="14"/>
              </w:rPr>
            </w:pPr>
            <w:r w:rsidRPr="000017E1">
              <w:rPr>
                <w:rFonts w:ascii="Arial" w:hAnsi="Arial" w:cs="Arial"/>
                <w:bCs/>
                <w:sz w:val="14"/>
                <w:szCs w:val="14"/>
              </w:rPr>
              <w:t xml:space="preserve">Los contratos acreditados deberán encontrarse ejecutados y terminados antes de la fecha de cierre del presente proceso de selección, y la sumatoria de los mismos deberá ser igual o superior al </w:t>
            </w:r>
            <w:r w:rsidR="00B7664D">
              <w:rPr>
                <w:rFonts w:ascii="Arial" w:hAnsi="Arial" w:cs="Arial"/>
                <w:bCs/>
                <w:sz w:val="14"/>
                <w:szCs w:val="14"/>
              </w:rPr>
              <w:t>cien</w:t>
            </w:r>
            <w:r w:rsidRPr="000017E1">
              <w:rPr>
                <w:rFonts w:ascii="Arial" w:hAnsi="Arial" w:cs="Arial"/>
                <w:bCs/>
                <w:sz w:val="14"/>
                <w:szCs w:val="14"/>
              </w:rPr>
              <w:t xml:space="preserve"> por ciento (</w:t>
            </w:r>
            <w:r w:rsidR="00B7664D">
              <w:rPr>
                <w:rFonts w:ascii="Arial" w:hAnsi="Arial" w:cs="Arial"/>
                <w:bCs/>
                <w:sz w:val="14"/>
                <w:szCs w:val="14"/>
              </w:rPr>
              <w:t>10</w:t>
            </w:r>
            <w:r w:rsidRPr="000017E1">
              <w:rPr>
                <w:rFonts w:ascii="Arial" w:hAnsi="Arial" w:cs="Arial"/>
                <w:bCs/>
                <w:sz w:val="14"/>
                <w:szCs w:val="14"/>
              </w:rPr>
              <w:t>0%) del presupuesto oficial establecido para el proceso, expresado en salarios mínimos mensuales legales vigentes (SMMLV).</w:t>
            </w:r>
          </w:p>
          <w:p w14:paraId="0367D546" w14:textId="77777777" w:rsidR="000017E1" w:rsidRPr="000017E1" w:rsidRDefault="000017E1" w:rsidP="007F1CE2">
            <w:pPr>
              <w:pStyle w:val="Sinespaciado"/>
              <w:jc w:val="both"/>
              <w:rPr>
                <w:rFonts w:ascii="Arial" w:hAnsi="Arial" w:cs="Arial"/>
                <w:bCs/>
                <w:sz w:val="14"/>
                <w:szCs w:val="14"/>
              </w:rPr>
            </w:pPr>
          </w:p>
          <w:p w14:paraId="416D8CCF" w14:textId="77777777" w:rsidR="000017E1" w:rsidRPr="000017E1" w:rsidRDefault="000017E1" w:rsidP="007F1CE2">
            <w:pPr>
              <w:pStyle w:val="Sinespaciado"/>
              <w:jc w:val="both"/>
              <w:rPr>
                <w:rFonts w:ascii="Arial" w:hAnsi="Arial" w:cs="Arial"/>
                <w:bCs/>
                <w:sz w:val="14"/>
                <w:szCs w:val="14"/>
              </w:rPr>
            </w:pPr>
            <w:r w:rsidRPr="000017E1">
              <w:rPr>
                <w:rFonts w:ascii="Arial" w:hAnsi="Arial" w:cs="Arial"/>
                <w:bCs/>
                <w:sz w:val="14"/>
                <w:szCs w:val="14"/>
              </w:rPr>
              <w:t>Para efectos de la verificación de la experiencia, la Entidad revisará la información registrada en el Registro Único de Proponentes – RUP, verificando que las operaciones comerciales hayan sido ejecutadas antes de la fecha de cierre del presente proceso de contratación.</w:t>
            </w:r>
          </w:p>
          <w:p w14:paraId="22BFCBC0" w14:textId="77777777" w:rsidR="000017E1" w:rsidRPr="000017E1" w:rsidRDefault="000017E1" w:rsidP="007F1CE2">
            <w:pPr>
              <w:pStyle w:val="Sinespaciado"/>
              <w:jc w:val="both"/>
              <w:rPr>
                <w:rFonts w:ascii="Arial" w:hAnsi="Arial" w:cs="Arial"/>
                <w:bCs/>
                <w:sz w:val="14"/>
                <w:szCs w:val="14"/>
              </w:rPr>
            </w:pPr>
          </w:p>
          <w:p w14:paraId="4EC39003" w14:textId="53D35A6F" w:rsidR="000017E1" w:rsidRPr="000017E1" w:rsidRDefault="000017E1" w:rsidP="007F1CE2">
            <w:pPr>
              <w:pStyle w:val="Sinespaciado"/>
              <w:jc w:val="both"/>
              <w:rPr>
                <w:rFonts w:ascii="Arial" w:hAnsi="Arial" w:cs="Arial"/>
                <w:b/>
                <w:sz w:val="14"/>
                <w:szCs w:val="14"/>
              </w:rPr>
            </w:pPr>
            <w:r w:rsidRPr="000017E1">
              <w:rPr>
                <w:rFonts w:ascii="Arial" w:hAnsi="Arial" w:cs="Arial"/>
                <w:b/>
                <w:sz w:val="14"/>
                <w:szCs w:val="14"/>
              </w:rPr>
              <w:t>NOTA 1</w:t>
            </w:r>
            <w:r>
              <w:rPr>
                <w:rFonts w:ascii="Arial" w:hAnsi="Arial" w:cs="Arial"/>
                <w:b/>
                <w:sz w:val="14"/>
                <w:szCs w:val="14"/>
              </w:rPr>
              <w:t xml:space="preserve">: </w:t>
            </w:r>
            <w:r w:rsidRPr="000017E1">
              <w:rPr>
                <w:rFonts w:ascii="Arial" w:hAnsi="Arial" w:cs="Arial"/>
                <w:bCs/>
                <w:sz w:val="14"/>
                <w:szCs w:val="14"/>
              </w:rPr>
              <w:t>El certificado del Registro Único de Proponentes constituye plena prueba respecto de la información verificada documentalmente y cuyo registro se encuentre vigente y en firme.</w:t>
            </w:r>
          </w:p>
          <w:p w14:paraId="3F78A339" w14:textId="77777777" w:rsidR="000017E1" w:rsidRPr="000017E1" w:rsidRDefault="000017E1" w:rsidP="007F1CE2">
            <w:pPr>
              <w:pStyle w:val="Sinespaciado"/>
              <w:jc w:val="both"/>
              <w:rPr>
                <w:rFonts w:ascii="Arial" w:hAnsi="Arial" w:cs="Arial"/>
                <w:bCs/>
                <w:sz w:val="14"/>
                <w:szCs w:val="14"/>
              </w:rPr>
            </w:pPr>
          </w:p>
          <w:p w14:paraId="0A76DA00" w14:textId="783FBDD1" w:rsidR="000017E1" w:rsidRDefault="000017E1" w:rsidP="007F1CE2">
            <w:pPr>
              <w:pStyle w:val="Sinespaciado"/>
              <w:jc w:val="both"/>
              <w:rPr>
                <w:rFonts w:ascii="Arial" w:hAnsi="Arial" w:cs="Arial"/>
                <w:bCs/>
                <w:sz w:val="14"/>
                <w:szCs w:val="14"/>
              </w:rPr>
            </w:pPr>
            <w:r w:rsidRPr="000017E1">
              <w:rPr>
                <w:rFonts w:ascii="Arial" w:hAnsi="Arial" w:cs="Arial"/>
                <w:b/>
                <w:sz w:val="14"/>
                <w:szCs w:val="14"/>
              </w:rPr>
              <w:t>NOTA 2</w:t>
            </w:r>
            <w:r>
              <w:rPr>
                <w:rFonts w:ascii="Arial" w:hAnsi="Arial" w:cs="Arial"/>
                <w:b/>
                <w:sz w:val="14"/>
                <w:szCs w:val="14"/>
              </w:rPr>
              <w:t xml:space="preserve">: </w:t>
            </w:r>
            <w:r w:rsidRPr="000017E1">
              <w:rPr>
                <w:rFonts w:ascii="Arial" w:hAnsi="Arial" w:cs="Arial"/>
                <w:bCs/>
                <w:sz w:val="14"/>
                <w:szCs w:val="14"/>
              </w:rPr>
              <w:t>El comité técnico verificará la experiencia registrada en el RUP conforme al clasificador de bienes y servicios de Naciones Unidas (UNSPSC), versión vigente aplicable al proceso.</w:t>
            </w:r>
          </w:p>
          <w:p w14:paraId="184FCC6D" w14:textId="77777777" w:rsidR="007F1CE2" w:rsidRPr="000017E1" w:rsidRDefault="007F1CE2" w:rsidP="007F1CE2">
            <w:pPr>
              <w:pStyle w:val="Sinespaciado"/>
              <w:jc w:val="both"/>
              <w:rPr>
                <w:rFonts w:ascii="Arial" w:hAnsi="Arial" w:cs="Arial"/>
                <w:bCs/>
                <w:sz w:val="14"/>
                <w:szCs w:val="14"/>
              </w:rPr>
            </w:pPr>
          </w:p>
          <w:p w14:paraId="4556E54B" w14:textId="7D348ABB" w:rsidR="00685702" w:rsidRDefault="000017E1" w:rsidP="007F1CE2">
            <w:pPr>
              <w:pStyle w:val="Sinespaciado"/>
              <w:jc w:val="both"/>
              <w:rPr>
                <w:rFonts w:ascii="Arial" w:hAnsi="Arial" w:cs="Arial"/>
                <w:bCs/>
                <w:sz w:val="14"/>
                <w:szCs w:val="14"/>
              </w:rPr>
            </w:pPr>
            <w:r w:rsidRPr="000017E1">
              <w:rPr>
                <w:rFonts w:ascii="Arial" w:hAnsi="Arial" w:cs="Arial"/>
                <w:bCs/>
                <w:sz w:val="14"/>
                <w:szCs w:val="14"/>
              </w:rPr>
              <w:t xml:space="preserve">Para efectos de habilitación, </w:t>
            </w:r>
            <w:r w:rsidR="00561D00">
              <w:rPr>
                <w:rFonts w:ascii="Arial" w:hAnsi="Arial" w:cs="Arial"/>
                <w:bCs/>
                <w:sz w:val="14"/>
                <w:szCs w:val="14"/>
              </w:rPr>
              <w:t xml:space="preserve">la </w:t>
            </w:r>
            <w:r w:rsidR="00D20525">
              <w:rPr>
                <w:rFonts w:ascii="Arial" w:hAnsi="Arial" w:cs="Arial"/>
                <w:bCs/>
                <w:sz w:val="14"/>
                <w:szCs w:val="14"/>
              </w:rPr>
              <w:t xml:space="preserve">experiencia </w:t>
            </w:r>
            <w:r w:rsidR="00D20525" w:rsidRPr="000017E1">
              <w:rPr>
                <w:rFonts w:ascii="Arial" w:hAnsi="Arial" w:cs="Arial"/>
                <w:bCs/>
                <w:sz w:val="14"/>
                <w:szCs w:val="14"/>
              </w:rPr>
              <w:t>deberá</w:t>
            </w:r>
            <w:r w:rsidRPr="000017E1">
              <w:rPr>
                <w:rFonts w:ascii="Arial" w:hAnsi="Arial" w:cs="Arial"/>
                <w:bCs/>
                <w:sz w:val="14"/>
                <w:szCs w:val="14"/>
              </w:rPr>
              <w:t xml:space="preserve"> </w:t>
            </w:r>
            <w:r w:rsidR="00561D00">
              <w:rPr>
                <w:rFonts w:ascii="Arial" w:hAnsi="Arial" w:cs="Arial"/>
                <w:bCs/>
                <w:sz w:val="14"/>
                <w:szCs w:val="14"/>
              </w:rPr>
              <w:t>contar con la siguiente clasificación</w:t>
            </w:r>
            <w:r w:rsidR="002045B9">
              <w:rPr>
                <w:rFonts w:ascii="Arial" w:hAnsi="Arial" w:cs="Arial"/>
                <w:bCs/>
                <w:sz w:val="14"/>
                <w:szCs w:val="14"/>
              </w:rPr>
              <w:t>:</w:t>
            </w:r>
            <w:r w:rsidR="00561D00">
              <w:rPr>
                <w:rFonts w:ascii="Arial" w:hAnsi="Arial" w:cs="Arial"/>
                <w:bCs/>
                <w:sz w:val="14"/>
                <w:szCs w:val="14"/>
              </w:rPr>
              <w:t xml:space="preserve"> </w:t>
            </w:r>
          </w:p>
          <w:tbl>
            <w:tblPr>
              <w:tblW w:w="49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1602"/>
              <w:gridCol w:w="1776"/>
              <w:gridCol w:w="1613"/>
              <w:gridCol w:w="1115"/>
            </w:tblGrid>
            <w:tr w:rsidR="00685702" w:rsidRPr="002B4EC1" w14:paraId="1A6D66D0" w14:textId="77777777" w:rsidTr="00BF28E5">
              <w:tc>
                <w:tcPr>
                  <w:tcW w:w="953" w:type="pct"/>
                  <w:vAlign w:val="center"/>
                </w:tcPr>
                <w:p w14:paraId="33FC3DBB" w14:textId="77777777" w:rsidR="00685702" w:rsidRPr="002B4EC1" w:rsidRDefault="00685702" w:rsidP="00685702">
                  <w:pPr>
                    <w:spacing w:after="0" w:line="240" w:lineRule="auto"/>
                    <w:jc w:val="center"/>
                    <w:rPr>
                      <w:rFonts w:ascii="Arial Narrow" w:eastAsia="MS Mincho" w:hAnsi="Arial Narrow" w:cs="Arial"/>
                      <w:b/>
                      <w:bCs/>
                      <w:sz w:val="12"/>
                      <w:szCs w:val="12"/>
                    </w:rPr>
                  </w:pPr>
                  <w:r w:rsidRPr="002B4EC1">
                    <w:rPr>
                      <w:rFonts w:ascii="Arial Narrow" w:eastAsia="MS Mincho" w:hAnsi="Arial Narrow" w:cs="Arial"/>
                      <w:b/>
                      <w:bCs/>
                      <w:sz w:val="12"/>
                      <w:szCs w:val="12"/>
                    </w:rPr>
                    <w:t>CLASIFICACIÓN UNSPSC</w:t>
                  </w:r>
                </w:p>
              </w:tc>
              <w:tc>
                <w:tcPr>
                  <w:tcW w:w="1062" w:type="pct"/>
                  <w:vAlign w:val="center"/>
                </w:tcPr>
                <w:p w14:paraId="6ED8F3CA" w14:textId="77777777" w:rsidR="00685702" w:rsidRPr="002B4EC1" w:rsidRDefault="00685702" w:rsidP="00685702">
                  <w:pPr>
                    <w:spacing w:after="0" w:line="240" w:lineRule="auto"/>
                    <w:jc w:val="center"/>
                    <w:rPr>
                      <w:rFonts w:ascii="Arial Narrow" w:eastAsia="MS Mincho" w:hAnsi="Arial Narrow" w:cs="Arial"/>
                      <w:b/>
                      <w:bCs/>
                      <w:sz w:val="12"/>
                      <w:szCs w:val="12"/>
                    </w:rPr>
                  </w:pPr>
                  <w:r w:rsidRPr="002B4EC1">
                    <w:rPr>
                      <w:rFonts w:ascii="Arial Narrow" w:eastAsia="MS Mincho" w:hAnsi="Arial Narrow" w:cs="Arial"/>
                      <w:b/>
                      <w:bCs/>
                      <w:sz w:val="12"/>
                      <w:szCs w:val="12"/>
                    </w:rPr>
                    <w:t>SEGMENTO</w:t>
                  </w:r>
                </w:p>
              </w:tc>
              <w:tc>
                <w:tcPr>
                  <w:tcW w:w="1177" w:type="pct"/>
                  <w:vAlign w:val="center"/>
                </w:tcPr>
                <w:p w14:paraId="140D89D1" w14:textId="77777777" w:rsidR="00685702" w:rsidRPr="002B4EC1" w:rsidRDefault="00685702" w:rsidP="00685702">
                  <w:pPr>
                    <w:spacing w:after="0" w:line="240" w:lineRule="auto"/>
                    <w:jc w:val="center"/>
                    <w:rPr>
                      <w:rFonts w:ascii="Arial Narrow" w:eastAsia="MS Mincho" w:hAnsi="Arial Narrow" w:cs="Arial"/>
                      <w:b/>
                      <w:bCs/>
                      <w:sz w:val="12"/>
                      <w:szCs w:val="12"/>
                    </w:rPr>
                  </w:pPr>
                  <w:r w:rsidRPr="002B4EC1">
                    <w:rPr>
                      <w:rFonts w:ascii="Arial Narrow" w:eastAsia="MS Mincho" w:hAnsi="Arial Narrow" w:cs="Arial"/>
                      <w:b/>
                      <w:bCs/>
                      <w:sz w:val="12"/>
                      <w:szCs w:val="12"/>
                    </w:rPr>
                    <w:t>FAMILIA</w:t>
                  </w:r>
                </w:p>
              </w:tc>
              <w:tc>
                <w:tcPr>
                  <w:tcW w:w="1069" w:type="pct"/>
                  <w:vAlign w:val="center"/>
                </w:tcPr>
                <w:p w14:paraId="666CCD19" w14:textId="77777777" w:rsidR="00685702" w:rsidRPr="002B4EC1" w:rsidRDefault="00685702" w:rsidP="00685702">
                  <w:pPr>
                    <w:spacing w:after="0" w:line="240" w:lineRule="auto"/>
                    <w:jc w:val="center"/>
                    <w:rPr>
                      <w:rFonts w:ascii="Arial Narrow" w:eastAsia="MS Mincho" w:hAnsi="Arial Narrow" w:cs="Arial"/>
                      <w:b/>
                      <w:bCs/>
                      <w:sz w:val="12"/>
                      <w:szCs w:val="12"/>
                    </w:rPr>
                  </w:pPr>
                  <w:r w:rsidRPr="002B4EC1">
                    <w:rPr>
                      <w:rFonts w:ascii="Arial Narrow" w:eastAsia="MS Mincho" w:hAnsi="Arial Narrow" w:cs="Arial"/>
                      <w:b/>
                      <w:bCs/>
                      <w:sz w:val="12"/>
                      <w:szCs w:val="12"/>
                    </w:rPr>
                    <w:t>CLASE</w:t>
                  </w:r>
                </w:p>
              </w:tc>
              <w:tc>
                <w:tcPr>
                  <w:tcW w:w="739" w:type="pct"/>
                  <w:vAlign w:val="center"/>
                </w:tcPr>
                <w:p w14:paraId="77051E6E" w14:textId="77777777" w:rsidR="00685702" w:rsidRPr="002B4EC1" w:rsidRDefault="00685702" w:rsidP="00685702">
                  <w:pPr>
                    <w:spacing w:after="0" w:line="240" w:lineRule="auto"/>
                    <w:jc w:val="center"/>
                    <w:rPr>
                      <w:rFonts w:ascii="Arial Narrow" w:eastAsia="MS Mincho" w:hAnsi="Arial Narrow" w:cs="Arial"/>
                      <w:b/>
                      <w:bCs/>
                      <w:sz w:val="12"/>
                      <w:szCs w:val="12"/>
                    </w:rPr>
                  </w:pPr>
                  <w:r w:rsidRPr="002B4EC1">
                    <w:rPr>
                      <w:rFonts w:ascii="Arial Narrow" w:eastAsia="MS Mincho" w:hAnsi="Arial Narrow" w:cs="Arial"/>
                      <w:b/>
                      <w:bCs/>
                      <w:sz w:val="12"/>
                      <w:szCs w:val="12"/>
                    </w:rPr>
                    <w:t>PRODUCTO</w:t>
                  </w:r>
                </w:p>
              </w:tc>
            </w:tr>
            <w:tr w:rsidR="00685702" w:rsidRPr="002B4EC1" w14:paraId="2F828AD5" w14:textId="77777777" w:rsidTr="00BF28E5">
              <w:tc>
                <w:tcPr>
                  <w:tcW w:w="953" w:type="pct"/>
                  <w:vAlign w:val="center"/>
                </w:tcPr>
                <w:p w14:paraId="720DEEFC" w14:textId="77777777" w:rsidR="00685702" w:rsidRPr="002B4EC1" w:rsidRDefault="00685702" w:rsidP="00685702">
                  <w:pPr>
                    <w:spacing w:after="0" w:line="240" w:lineRule="auto"/>
                    <w:jc w:val="center"/>
                    <w:rPr>
                      <w:rFonts w:ascii="Arial Narrow" w:hAnsi="Arial Narrow" w:cs="Arial"/>
                      <w:sz w:val="12"/>
                      <w:szCs w:val="12"/>
                    </w:rPr>
                  </w:pPr>
                  <w:r w:rsidRPr="002B4EC1">
                    <w:rPr>
                      <w:rFonts w:ascii="Arial Narrow" w:hAnsi="Arial Narrow" w:cs="Arial"/>
                      <w:sz w:val="12"/>
                      <w:szCs w:val="12"/>
                    </w:rPr>
                    <w:t>85171500</w:t>
                  </w:r>
                </w:p>
              </w:tc>
              <w:tc>
                <w:tcPr>
                  <w:tcW w:w="1062" w:type="pct"/>
                  <w:vAlign w:val="center"/>
                </w:tcPr>
                <w:p w14:paraId="1B9626F2" w14:textId="77777777" w:rsidR="00685702" w:rsidRPr="002B4EC1" w:rsidRDefault="00685702" w:rsidP="00685702">
                  <w:pPr>
                    <w:spacing w:after="0" w:line="240" w:lineRule="auto"/>
                    <w:jc w:val="center"/>
                    <w:rPr>
                      <w:rFonts w:ascii="Arial Narrow" w:hAnsi="Arial Narrow" w:cs="Arial"/>
                      <w:sz w:val="12"/>
                      <w:szCs w:val="12"/>
                    </w:rPr>
                  </w:pPr>
                  <w:r w:rsidRPr="002B4EC1">
                    <w:rPr>
                      <w:rFonts w:ascii="Arial Narrow" w:hAnsi="Arial Narrow" w:cs="Arial"/>
                      <w:sz w:val="12"/>
                      <w:szCs w:val="12"/>
                    </w:rPr>
                    <w:t>Servicios de Salud</w:t>
                  </w:r>
                </w:p>
              </w:tc>
              <w:tc>
                <w:tcPr>
                  <w:tcW w:w="1177" w:type="pct"/>
                  <w:vAlign w:val="center"/>
                </w:tcPr>
                <w:p w14:paraId="6A60CCE1" w14:textId="77777777" w:rsidR="00685702" w:rsidRPr="002B4EC1" w:rsidRDefault="00685702" w:rsidP="00685702">
                  <w:pPr>
                    <w:spacing w:after="0" w:line="240" w:lineRule="auto"/>
                    <w:jc w:val="center"/>
                    <w:rPr>
                      <w:rFonts w:ascii="Arial Narrow" w:hAnsi="Arial Narrow" w:cs="Arial"/>
                      <w:sz w:val="12"/>
                      <w:szCs w:val="12"/>
                    </w:rPr>
                  </w:pPr>
                  <w:r>
                    <w:rPr>
                      <w:rFonts w:ascii="Arial Narrow" w:hAnsi="Arial Narrow" w:cs="Arial"/>
                      <w:sz w:val="12"/>
                      <w:szCs w:val="12"/>
                    </w:rPr>
                    <w:t xml:space="preserve">Servicio de muerte y soporte al fallecimiento </w:t>
                  </w:r>
                </w:p>
              </w:tc>
              <w:tc>
                <w:tcPr>
                  <w:tcW w:w="1069" w:type="pct"/>
                  <w:vAlign w:val="center"/>
                </w:tcPr>
                <w:p w14:paraId="1EA0D212" w14:textId="77777777" w:rsidR="00685702" w:rsidRPr="002B4EC1" w:rsidRDefault="00685702" w:rsidP="00685702">
                  <w:pPr>
                    <w:spacing w:after="0" w:line="240" w:lineRule="auto"/>
                    <w:jc w:val="center"/>
                    <w:rPr>
                      <w:rFonts w:ascii="Arial Narrow" w:hAnsi="Arial Narrow" w:cs="Arial"/>
                      <w:sz w:val="12"/>
                      <w:szCs w:val="12"/>
                    </w:rPr>
                  </w:pPr>
                  <w:r w:rsidRPr="002B4EC1">
                    <w:rPr>
                      <w:rFonts w:ascii="Arial Narrow" w:hAnsi="Arial Narrow" w:cs="Arial"/>
                      <w:sz w:val="12"/>
                      <w:szCs w:val="12"/>
                    </w:rPr>
                    <w:t>Servicios funerarios y asociados</w:t>
                  </w:r>
                </w:p>
              </w:tc>
              <w:tc>
                <w:tcPr>
                  <w:tcW w:w="739" w:type="pct"/>
                  <w:vAlign w:val="center"/>
                </w:tcPr>
                <w:p w14:paraId="1AA7B975" w14:textId="77777777" w:rsidR="00685702" w:rsidRPr="002B4EC1" w:rsidRDefault="00685702" w:rsidP="00685702">
                  <w:pPr>
                    <w:spacing w:after="0" w:line="240" w:lineRule="auto"/>
                    <w:jc w:val="center"/>
                    <w:rPr>
                      <w:rFonts w:ascii="Arial Narrow" w:eastAsia="MS Mincho" w:hAnsi="Arial Narrow" w:cs="Arial"/>
                      <w:sz w:val="12"/>
                      <w:szCs w:val="12"/>
                    </w:rPr>
                  </w:pPr>
                  <w:r>
                    <w:rPr>
                      <w:rFonts w:ascii="Arial Narrow" w:eastAsia="MS Mincho" w:hAnsi="Arial Narrow" w:cs="Arial"/>
                      <w:sz w:val="12"/>
                      <w:szCs w:val="12"/>
                    </w:rPr>
                    <w:t>-</w:t>
                  </w:r>
                </w:p>
              </w:tc>
            </w:tr>
          </w:tbl>
          <w:p w14:paraId="7C87AD1E" w14:textId="77777777" w:rsidR="000017E1" w:rsidRPr="000017E1" w:rsidRDefault="000017E1" w:rsidP="000017E1">
            <w:pPr>
              <w:pStyle w:val="Sinespaciado"/>
              <w:rPr>
                <w:rFonts w:ascii="Arial" w:hAnsi="Arial" w:cs="Arial"/>
                <w:bCs/>
                <w:sz w:val="14"/>
                <w:szCs w:val="14"/>
              </w:rPr>
            </w:pPr>
          </w:p>
          <w:p w14:paraId="6E39443C" w14:textId="174006F0" w:rsidR="000017E1" w:rsidRPr="00685702" w:rsidRDefault="000017E1" w:rsidP="007F1CE2">
            <w:pPr>
              <w:pStyle w:val="Sinespaciado"/>
              <w:jc w:val="both"/>
              <w:rPr>
                <w:rFonts w:ascii="Arial" w:hAnsi="Arial" w:cs="Arial"/>
                <w:b/>
                <w:sz w:val="14"/>
                <w:szCs w:val="14"/>
              </w:rPr>
            </w:pPr>
            <w:r w:rsidRPr="000017E1">
              <w:rPr>
                <w:rFonts w:ascii="Arial" w:hAnsi="Arial" w:cs="Arial"/>
                <w:b/>
                <w:sz w:val="14"/>
                <w:szCs w:val="14"/>
              </w:rPr>
              <w:lastRenderedPageBreak/>
              <w:t>NOTA 3</w:t>
            </w:r>
            <w:r w:rsidR="00685702">
              <w:rPr>
                <w:rFonts w:ascii="Arial" w:hAnsi="Arial" w:cs="Arial"/>
                <w:b/>
                <w:sz w:val="14"/>
                <w:szCs w:val="14"/>
              </w:rPr>
              <w:t xml:space="preserve">: </w:t>
            </w:r>
            <w:r w:rsidRPr="000017E1">
              <w:rPr>
                <w:rFonts w:ascii="Arial" w:hAnsi="Arial" w:cs="Arial"/>
                <w:bCs/>
                <w:sz w:val="14"/>
                <w:szCs w:val="14"/>
              </w:rPr>
              <w:t>Cuando la experiencia acreditada corresponda a contratos ejecutados bajo la modalidad de consorcio o unión temporal, la Entidad verificará el porcentaje de participación del integrante dentro de la estructura plural y contabilizará exclusivamente el porcentaje efectivamente ejecutado por el oferente.</w:t>
            </w:r>
          </w:p>
          <w:p w14:paraId="25FB9AD9" w14:textId="77777777" w:rsidR="000017E1" w:rsidRPr="000017E1" w:rsidRDefault="000017E1" w:rsidP="007F1CE2">
            <w:pPr>
              <w:pStyle w:val="Sinespaciado"/>
              <w:jc w:val="both"/>
              <w:rPr>
                <w:rFonts w:ascii="Arial" w:hAnsi="Arial" w:cs="Arial"/>
                <w:bCs/>
                <w:sz w:val="14"/>
                <w:szCs w:val="14"/>
              </w:rPr>
            </w:pPr>
          </w:p>
          <w:p w14:paraId="407043C9" w14:textId="77777777" w:rsidR="000017E1" w:rsidRPr="000017E1" w:rsidRDefault="000017E1" w:rsidP="007F1CE2">
            <w:pPr>
              <w:pStyle w:val="Sinespaciado"/>
              <w:jc w:val="both"/>
              <w:rPr>
                <w:rFonts w:ascii="Arial" w:hAnsi="Arial" w:cs="Arial"/>
                <w:bCs/>
                <w:sz w:val="14"/>
                <w:szCs w:val="14"/>
              </w:rPr>
            </w:pPr>
            <w:r w:rsidRPr="000017E1">
              <w:rPr>
                <w:rFonts w:ascii="Arial" w:hAnsi="Arial" w:cs="Arial"/>
                <w:bCs/>
                <w:sz w:val="14"/>
                <w:szCs w:val="14"/>
              </w:rPr>
              <w:t>Para tal efecto, deberá aportarse el documento de constitución del consorcio o unión temporal donde conste el porcentaje de participación de cada integrante.</w:t>
            </w:r>
          </w:p>
          <w:p w14:paraId="2DE53E67" w14:textId="77777777" w:rsidR="000017E1" w:rsidRPr="000017E1" w:rsidRDefault="000017E1" w:rsidP="007F1CE2">
            <w:pPr>
              <w:pStyle w:val="Sinespaciado"/>
              <w:jc w:val="both"/>
              <w:rPr>
                <w:rFonts w:ascii="Arial" w:hAnsi="Arial" w:cs="Arial"/>
                <w:bCs/>
                <w:sz w:val="14"/>
                <w:szCs w:val="14"/>
              </w:rPr>
            </w:pPr>
          </w:p>
          <w:p w14:paraId="03EAABA8" w14:textId="45E716E5" w:rsidR="000017E1" w:rsidRPr="00685702" w:rsidRDefault="000017E1" w:rsidP="007F1CE2">
            <w:pPr>
              <w:pStyle w:val="Sinespaciado"/>
              <w:jc w:val="both"/>
              <w:rPr>
                <w:rFonts w:ascii="Arial" w:hAnsi="Arial" w:cs="Arial"/>
                <w:b/>
                <w:sz w:val="14"/>
                <w:szCs w:val="14"/>
              </w:rPr>
            </w:pPr>
            <w:r w:rsidRPr="000017E1">
              <w:rPr>
                <w:rFonts w:ascii="Arial" w:hAnsi="Arial" w:cs="Arial"/>
                <w:b/>
                <w:sz w:val="14"/>
                <w:szCs w:val="14"/>
              </w:rPr>
              <w:t>NOTA 4</w:t>
            </w:r>
            <w:r w:rsidR="00685702">
              <w:rPr>
                <w:rFonts w:ascii="Arial" w:hAnsi="Arial" w:cs="Arial"/>
                <w:b/>
                <w:sz w:val="14"/>
                <w:szCs w:val="14"/>
              </w:rPr>
              <w:t xml:space="preserve">. </w:t>
            </w:r>
            <w:r w:rsidRPr="000017E1">
              <w:rPr>
                <w:rFonts w:ascii="Arial" w:hAnsi="Arial" w:cs="Arial"/>
                <w:bCs/>
                <w:sz w:val="14"/>
                <w:szCs w:val="14"/>
              </w:rPr>
              <w:t>En el caso de consorcios o uniones temporales, la experiencia habilitante podrá acreditarse con la sumatoria de la experiencia de sus integrantes, conforme a su porcentaje de participación.</w:t>
            </w:r>
          </w:p>
          <w:p w14:paraId="5CC80054" w14:textId="77777777" w:rsidR="000017E1" w:rsidRPr="000017E1" w:rsidRDefault="000017E1" w:rsidP="007F1CE2">
            <w:pPr>
              <w:pStyle w:val="Sinespaciado"/>
              <w:jc w:val="both"/>
              <w:rPr>
                <w:rFonts w:ascii="Arial" w:hAnsi="Arial" w:cs="Arial"/>
                <w:bCs/>
                <w:sz w:val="14"/>
                <w:szCs w:val="14"/>
              </w:rPr>
            </w:pPr>
          </w:p>
          <w:p w14:paraId="7FC18E79" w14:textId="77777777" w:rsidR="000017E1" w:rsidRPr="000017E1" w:rsidRDefault="000017E1" w:rsidP="007F1CE2">
            <w:pPr>
              <w:pStyle w:val="Sinespaciado"/>
              <w:jc w:val="both"/>
              <w:rPr>
                <w:rFonts w:ascii="Arial" w:hAnsi="Arial" w:cs="Arial"/>
                <w:bCs/>
                <w:sz w:val="14"/>
                <w:szCs w:val="14"/>
              </w:rPr>
            </w:pPr>
            <w:r w:rsidRPr="000017E1">
              <w:rPr>
                <w:rFonts w:ascii="Arial" w:hAnsi="Arial" w:cs="Arial"/>
                <w:bCs/>
                <w:sz w:val="14"/>
                <w:szCs w:val="14"/>
              </w:rPr>
              <w:t>En todo caso, será suficiente que uno de los integrantes de la estructura plural acredite la totalidad de la experiencia mínima exigida en el presente proceso, siempre que dicha experiencia corresponda directamente al objeto contractual y resulte suficiente para cumplir el porcentaje requerido por la Entidad.</w:t>
            </w:r>
          </w:p>
          <w:p w14:paraId="3F83B0BE" w14:textId="77777777" w:rsidR="000017E1" w:rsidRPr="000017E1" w:rsidRDefault="000017E1" w:rsidP="007F1CE2">
            <w:pPr>
              <w:pStyle w:val="Sinespaciado"/>
              <w:jc w:val="both"/>
              <w:rPr>
                <w:rFonts w:ascii="Arial" w:hAnsi="Arial" w:cs="Arial"/>
                <w:bCs/>
                <w:sz w:val="14"/>
                <w:szCs w:val="14"/>
              </w:rPr>
            </w:pPr>
          </w:p>
          <w:p w14:paraId="2A5EC38C" w14:textId="7E0CB366" w:rsidR="000017E1" w:rsidRPr="00B7664D" w:rsidRDefault="000017E1" w:rsidP="007F1CE2">
            <w:pPr>
              <w:pStyle w:val="Sinespaciado"/>
              <w:jc w:val="both"/>
              <w:rPr>
                <w:rFonts w:ascii="Arial" w:hAnsi="Arial" w:cs="Arial"/>
                <w:b/>
                <w:sz w:val="14"/>
                <w:szCs w:val="14"/>
              </w:rPr>
            </w:pPr>
            <w:r w:rsidRPr="000017E1">
              <w:rPr>
                <w:rFonts w:ascii="Arial" w:hAnsi="Arial" w:cs="Arial"/>
                <w:b/>
                <w:sz w:val="14"/>
                <w:szCs w:val="14"/>
              </w:rPr>
              <w:t>NOTA 5</w:t>
            </w:r>
            <w:r w:rsidR="00685702">
              <w:rPr>
                <w:rFonts w:ascii="Arial" w:hAnsi="Arial" w:cs="Arial"/>
                <w:b/>
                <w:sz w:val="14"/>
                <w:szCs w:val="14"/>
              </w:rPr>
              <w:t xml:space="preserve">: </w:t>
            </w:r>
            <w:r w:rsidR="00B7664D" w:rsidRPr="000017E1">
              <w:rPr>
                <w:rFonts w:ascii="Arial" w:hAnsi="Arial" w:cs="Arial"/>
                <w:bCs/>
                <w:sz w:val="14"/>
                <w:szCs w:val="14"/>
              </w:rPr>
              <w:t>En los casos en que el proponente haya participado en procesos de fusión o escisión empresarial, únicamente podrá acreditar los contratos que le hayan sido asignados dentro del respectivo proceso de fusión o escisión. Para ello deberá aportar certificación expedida por contador público o revisor fiscal, según corresponda.</w:t>
            </w:r>
          </w:p>
          <w:p w14:paraId="10808F74" w14:textId="77777777" w:rsidR="000017E1" w:rsidRPr="000017E1" w:rsidRDefault="000017E1" w:rsidP="007F1CE2">
            <w:pPr>
              <w:pStyle w:val="Sinespaciado"/>
              <w:jc w:val="both"/>
              <w:rPr>
                <w:rFonts w:ascii="Arial" w:hAnsi="Arial" w:cs="Arial"/>
                <w:bCs/>
                <w:sz w:val="14"/>
                <w:szCs w:val="14"/>
              </w:rPr>
            </w:pPr>
          </w:p>
          <w:p w14:paraId="3BFB51A7" w14:textId="7DD82639" w:rsidR="000017E1" w:rsidRPr="00685702" w:rsidRDefault="000017E1" w:rsidP="007F1CE2">
            <w:pPr>
              <w:pStyle w:val="Sinespaciado"/>
              <w:jc w:val="both"/>
              <w:rPr>
                <w:rFonts w:ascii="Arial" w:hAnsi="Arial" w:cs="Arial"/>
                <w:b/>
                <w:sz w:val="14"/>
                <w:szCs w:val="14"/>
              </w:rPr>
            </w:pPr>
            <w:r w:rsidRPr="000017E1">
              <w:rPr>
                <w:rFonts w:ascii="Arial" w:hAnsi="Arial" w:cs="Arial"/>
                <w:b/>
                <w:sz w:val="14"/>
                <w:szCs w:val="14"/>
              </w:rPr>
              <w:t>NOTA 6</w:t>
            </w:r>
            <w:r w:rsidR="00685702">
              <w:rPr>
                <w:rFonts w:ascii="Arial" w:hAnsi="Arial" w:cs="Arial"/>
                <w:b/>
                <w:sz w:val="14"/>
                <w:szCs w:val="14"/>
              </w:rPr>
              <w:t xml:space="preserve">: </w:t>
            </w:r>
            <w:r w:rsidR="00B7664D" w:rsidRPr="000017E1">
              <w:rPr>
                <w:rFonts w:ascii="Arial" w:hAnsi="Arial" w:cs="Arial"/>
                <w:bCs/>
                <w:sz w:val="14"/>
                <w:szCs w:val="14"/>
              </w:rPr>
              <w:t>En los casos de sociedades escindidas, la experiencia podrá trasladarse conforme a lo dispuesto en el respectivo acuerdo de escisión y las reglas previstas en el presente proceso.</w:t>
            </w:r>
          </w:p>
          <w:p w14:paraId="337856CD" w14:textId="77777777" w:rsidR="000017E1" w:rsidRPr="000017E1" w:rsidRDefault="000017E1" w:rsidP="007F1CE2">
            <w:pPr>
              <w:pStyle w:val="Sinespaciado"/>
              <w:jc w:val="both"/>
              <w:rPr>
                <w:rFonts w:ascii="Arial" w:hAnsi="Arial" w:cs="Arial"/>
                <w:bCs/>
                <w:sz w:val="14"/>
                <w:szCs w:val="14"/>
              </w:rPr>
            </w:pPr>
          </w:p>
          <w:p w14:paraId="67312848" w14:textId="0433E94F" w:rsidR="000017E1" w:rsidRPr="00685702" w:rsidRDefault="000017E1" w:rsidP="007F1CE2">
            <w:pPr>
              <w:pStyle w:val="Sinespaciado"/>
              <w:jc w:val="both"/>
              <w:rPr>
                <w:rFonts w:ascii="Arial" w:hAnsi="Arial" w:cs="Arial"/>
                <w:b/>
                <w:sz w:val="14"/>
                <w:szCs w:val="14"/>
              </w:rPr>
            </w:pPr>
            <w:r w:rsidRPr="000017E1">
              <w:rPr>
                <w:rFonts w:ascii="Arial" w:hAnsi="Arial" w:cs="Arial"/>
                <w:b/>
                <w:sz w:val="14"/>
                <w:szCs w:val="14"/>
              </w:rPr>
              <w:t>NOTA 7</w:t>
            </w:r>
            <w:r w:rsidR="00685702">
              <w:rPr>
                <w:rFonts w:ascii="Arial" w:hAnsi="Arial" w:cs="Arial"/>
                <w:b/>
                <w:sz w:val="14"/>
                <w:szCs w:val="14"/>
              </w:rPr>
              <w:t xml:space="preserve">: </w:t>
            </w:r>
            <w:r w:rsidR="00B7664D" w:rsidRPr="000017E1">
              <w:rPr>
                <w:rFonts w:ascii="Arial" w:hAnsi="Arial" w:cs="Arial"/>
                <w:bCs/>
                <w:sz w:val="14"/>
                <w:szCs w:val="14"/>
              </w:rPr>
              <w:t>La Entidad podrá solicitar documentación adicional para verificar la información relacionada en el RUP, cuando ello resulte necesario para validar la experiencia mínima requerida.</w:t>
            </w:r>
          </w:p>
          <w:p w14:paraId="63E33596" w14:textId="77777777" w:rsidR="000017E1" w:rsidRPr="000017E1" w:rsidRDefault="000017E1" w:rsidP="007F1CE2">
            <w:pPr>
              <w:pStyle w:val="Sinespaciado"/>
              <w:jc w:val="both"/>
              <w:rPr>
                <w:rFonts w:ascii="Arial" w:hAnsi="Arial" w:cs="Arial"/>
                <w:bCs/>
                <w:sz w:val="14"/>
                <w:szCs w:val="14"/>
              </w:rPr>
            </w:pPr>
          </w:p>
          <w:p w14:paraId="21516989" w14:textId="0C070FB5" w:rsidR="000017E1" w:rsidRPr="00685702" w:rsidRDefault="000017E1" w:rsidP="007F1CE2">
            <w:pPr>
              <w:pStyle w:val="Sinespaciado"/>
              <w:jc w:val="both"/>
              <w:rPr>
                <w:rFonts w:ascii="Arial" w:hAnsi="Arial" w:cs="Arial"/>
                <w:b/>
                <w:sz w:val="14"/>
                <w:szCs w:val="14"/>
              </w:rPr>
            </w:pPr>
            <w:r w:rsidRPr="000017E1">
              <w:rPr>
                <w:rFonts w:ascii="Arial" w:hAnsi="Arial" w:cs="Arial"/>
                <w:b/>
                <w:sz w:val="14"/>
                <w:szCs w:val="14"/>
              </w:rPr>
              <w:t>NOTA 8</w:t>
            </w:r>
            <w:r w:rsidR="00685702">
              <w:rPr>
                <w:rFonts w:ascii="Arial" w:hAnsi="Arial" w:cs="Arial"/>
                <w:b/>
                <w:sz w:val="14"/>
                <w:szCs w:val="14"/>
              </w:rPr>
              <w:t xml:space="preserve">: </w:t>
            </w:r>
            <w:r w:rsidR="00B7664D" w:rsidRPr="000017E1">
              <w:rPr>
                <w:rFonts w:ascii="Arial" w:hAnsi="Arial" w:cs="Arial"/>
                <w:bCs/>
                <w:sz w:val="14"/>
                <w:szCs w:val="14"/>
              </w:rPr>
              <w:t>La Entidad podrá verificar la información aportada y realizar las validaciones que considere necesarias para constatar la autenticidad y contenido de la documentación presentada.</w:t>
            </w:r>
          </w:p>
          <w:p w14:paraId="4B4A821D" w14:textId="77777777" w:rsidR="000017E1" w:rsidRPr="000017E1" w:rsidRDefault="000017E1" w:rsidP="007F1CE2">
            <w:pPr>
              <w:pStyle w:val="Sinespaciado"/>
              <w:jc w:val="both"/>
              <w:rPr>
                <w:rFonts w:ascii="Arial" w:hAnsi="Arial" w:cs="Arial"/>
                <w:bCs/>
                <w:sz w:val="14"/>
                <w:szCs w:val="14"/>
              </w:rPr>
            </w:pPr>
          </w:p>
          <w:p w14:paraId="1A881592" w14:textId="77777777" w:rsidR="00B7664D" w:rsidRPr="00685702" w:rsidRDefault="000017E1" w:rsidP="007F1CE2">
            <w:pPr>
              <w:pStyle w:val="Sinespaciado"/>
              <w:jc w:val="both"/>
              <w:rPr>
                <w:rFonts w:ascii="Arial" w:hAnsi="Arial" w:cs="Arial"/>
                <w:b/>
                <w:sz w:val="14"/>
                <w:szCs w:val="14"/>
              </w:rPr>
            </w:pPr>
            <w:r w:rsidRPr="000017E1">
              <w:rPr>
                <w:rFonts w:ascii="Arial" w:hAnsi="Arial" w:cs="Arial"/>
                <w:b/>
                <w:sz w:val="14"/>
                <w:szCs w:val="14"/>
              </w:rPr>
              <w:t>NOTA 9</w:t>
            </w:r>
            <w:r w:rsidR="00685702">
              <w:rPr>
                <w:rFonts w:ascii="Arial" w:hAnsi="Arial" w:cs="Arial"/>
                <w:b/>
                <w:sz w:val="14"/>
                <w:szCs w:val="14"/>
              </w:rPr>
              <w:t xml:space="preserve">: </w:t>
            </w:r>
            <w:r w:rsidR="00B7664D" w:rsidRPr="000017E1">
              <w:rPr>
                <w:rFonts w:ascii="Arial" w:hAnsi="Arial" w:cs="Arial"/>
                <w:bCs/>
                <w:sz w:val="14"/>
                <w:szCs w:val="14"/>
              </w:rPr>
              <w:t>Cuando el adjudicatario sea persona natural, dentro de los tres (3) días siguientes a la suscripción del acta de inicio, deberá informar mediante documento escrito la persona a quien otorga facultades legales de representación en eventos de fuerza mayor o caso fortuito.</w:t>
            </w:r>
          </w:p>
          <w:p w14:paraId="7200A689" w14:textId="5AD93F86" w:rsidR="000017E1" w:rsidRDefault="000017E1" w:rsidP="000017E1">
            <w:pPr>
              <w:pStyle w:val="Sinespaciado"/>
              <w:rPr>
                <w:rFonts w:ascii="Arial" w:hAnsi="Arial" w:cs="Arial"/>
                <w:bCs/>
                <w:sz w:val="14"/>
                <w:szCs w:val="14"/>
              </w:rPr>
            </w:pPr>
          </w:p>
          <w:p w14:paraId="76128F9D" w14:textId="11165193" w:rsidR="00503502" w:rsidRDefault="00503502" w:rsidP="00503502">
            <w:pPr>
              <w:pStyle w:val="Sinespaciado"/>
              <w:jc w:val="both"/>
              <w:rPr>
                <w:rFonts w:ascii="Arial" w:hAnsi="Arial" w:cs="Arial"/>
                <w:bCs/>
                <w:sz w:val="14"/>
                <w:szCs w:val="14"/>
              </w:rPr>
            </w:pPr>
            <w:r w:rsidRPr="00503502">
              <w:rPr>
                <w:rFonts w:ascii="Arial" w:hAnsi="Arial" w:cs="Arial"/>
                <w:b/>
                <w:sz w:val="14"/>
                <w:szCs w:val="14"/>
              </w:rPr>
              <w:t xml:space="preserve">NOTA 10: </w:t>
            </w:r>
            <w:r w:rsidRPr="00503502">
              <w:rPr>
                <w:rFonts w:ascii="Arial" w:hAnsi="Arial" w:cs="Arial"/>
                <w:bCs/>
                <w:sz w:val="14"/>
                <w:szCs w:val="14"/>
              </w:rPr>
              <w:t xml:space="preserve">En atención a lo dispuesto en el artículo 2.2.1.2.4.2.7.3 del Decreto 1082 de 2015, adicionado por el Decreto 0287 de 2026, relativo a la incorporación de criterios habilitantes diferenciales en favor de los emprendimientos y empresas de personas con discapacidad, así como a lo previsto en el artículo 2.2.1.2.4.2.15 del Decreto 1082 de 2015, modificado por el Decreto 1860 de 2021, relacionado con emprendimientos y empresas de mujeres, y las disposiciones aplicables a las </w:t>
            </w:r>
            <w:proofErr w:type="spellStart"/>
            <w:r w:rsidRPr="00503502">
              <w:rPr>
                <w:rFonts w:ascii="Arial" w:hAnsi="Arial" w:cs="Arial"/>
                <w:bCs/>
                <w:sz w:val="14"/>
                <w:szCs w:val="14"/>
              </w:rPr>
              <w:t>Mipymes</w:t>
            </w:r>
            <w:proofErr w:type="spellEnd"/>
            <w:r w:rsidRPr="00503502">
              <w:rPr>
                <w:rFonts w:ascii="Arial" w:hAnsi="Arial" w:cs="Arial"/>
                <w:bCs/>
                <w:sz w:val="14"/>
                <w:szCs w:val="14"/>
              </w:rPr>
              <w:t>, los oferentes que acrediten cualquiera de dichas condiciones podrán acreditar la experiencia mínima exigida conforme a las siguientes condiciones:</w:t>
            </w:r>
          </w:p>
          <w:p w14:paraId="20443F08" w14:textId="77777777" w:rsidR="00503502" w:rsidRPr="00503502" w:rsidRDefault="00503502" w:rsidP="00503502">
            <w:pPr>
              <w:pStyle w:val="Sinespaciado"/>
              <w:jc w:val="both"/>
              <w:rPr>
                <w:rFonts w:ascii="Arial" w:hAnsi="Arial" w:cs="Arial"/>
                <w:bCs/>
                <w:sz w:val="14"/>
                <w:szCs w:val="14"/>
              </w:rPr>
            </w:pPr>
          </w:p>
          <w:p w14:paraId="411C64A9" w14:textId="1C3999CD" w:rsidR="00503502" w:rsidRDefault="00503502" w:rsidP="00503502">
            <w:pPr>
              <w:pStyle w:val="Sinespaciado"/>
              <w:jc w:val="both"/>
              <w:rPr>
                <w:rFonts w:ascii="Arial" w:hAnsi="Arial" w:cs="Arial"/>
                <w:bCs/>
                <w:sz w:val="14"/>
                <w:szCs w:val="14"/>
              </w:rPr>
            </w:pPr>
            <w:r w:rsidRPr="00503502">
              <w:rPr>
                <w:rFonts w:ascii="Arial" w:hAnsi="Arial" w:cs="Arial"/>
                <w:bCs/>
                <w:sz w:val="14"/>
                <w:szCs w:val="14"/>
              </w:rPr>
              <w:t>El oferente deberá demostrar experiencia específica mediante la acreditación de contratos celebrados, ejecutados y registrados en el Registro Único de Proponentes – RUP, clasificados en el código UNSPSC exigido para el presente proceso, cuyo objeto corresponda o sea similar al objeto contractual relacionado con la prestación de servicios funerarios.</w:t>
            </w:r>
          </w:p>
          <w:p w14:paraId="68CE1926" w14:textId="77777777" w:rsidR="00503502" w:rsidRPr="00503502" w:rsidRDefault="00503502" w:rsidP="00503502">
            <w:pPr>
              <w:pStyle w:val="Sinespaciado"/>
              <w:jc w:val="both"/>
              <w:rPr>
                <w:rFonts w:ascii="Arial" w:hAnsi="Arial" w:cs="Arial"/>
                <w:bCs/>
                <w:sz w:val="14"/>
                <w:szCs w:val="14"/>
              </w:rPr>
            </w:pPr>
          </w:p>
          <w:p w14:paraId="794E6D26" w14:textId="7532EC72" w:rsidR="00503502" w:rsidRDefault="00503502" w:rsidP="00503502">
            <w:pPr>
              <w:pStyle w:val="Sinespaciado"/>
              <w:jc w:val="both"/>
              <w:rPr>
                <w:rFonts w:ascii="Arial" w:hAnsi="Arial" w:cs="Arial"/>
                <w:bCs/>
                <w:sz w:val="14"/>
                <w:szCs w:val="14"/>
              </w:rPr>
            </w:pPr>
            <w:r w:rsidRPr="00503502">
              <w:rPr>
                <w:rFonts w:ascii="Arial" w:hAnsi="Arial" w:cs="Arial"/>
                <w:bCs/>
                <w:sz w:val="14"/>
                <w:szCs w:val="14"/>
              </w:rPr>
              <w:t>Los contratos acreditados deberán encontrarse ejecutados y terminados antes de la fecha de cierre del presente proceso de selección, y la sumatoria de los mismos deberá ser igual o superior al ochenta por ciento (80%) del presupuesto oficial establecido para el proceso, expresado en salarios mínimos mensuales legales vigentes (SMMLV).</w:t>
            </w:r>
          </w:p>
          <w:p w14:paraId="3DA5C9C0" w14:textId="77777777" w:rsidR="00503502" w:rsidRPr="00503502" w:rsidRDefault="00503502" w:rsidP="00503502">
            <w:pPr>
              <w:pStyle w:val="Sinespaciado"/>
              <w:jc w:val="both"/>
              <w:rPr>
                <w:rFonts w:ascii="Arial" w:hAnsi="Arial" w:cs="Arial"/>
                <w:bCs/>
                <w:sz w:val="14"/>
                <w:szCs w:val="14"/>
              </w:rPr>
            </w:pPr>
          </w:p>
          <w:p w14:paraId="50BE4F21" w14:textId="45A7B22D" w:rsidR="00503502" w:rsidRDefault="00503502" w:rsidP="00503502">
            <w:pPr>
              <w:pStyle w:val="Sinespaciado"/>
              <w:jc w:val="both"/>
              <w:rPr>
                <w:rFonts w:ascii="Arial" w:hAnsi="Arial" w:cs="Arial"/>
                <w:bCs/>
                <w:sz w:val="14"/>
                <w:szCs w:val="14"/>
              </w:rPr>
            </w:pPr>
            <w:r w:rsidRPr="00503502">
              <w:rPr>
                <w:rFonts w:ascii="Arial" w:hAnsi="Arial" w:cs="Arial"/>
                <w:bCs/>
                <w:sz w:val="14"/>
                <w:szCs w:val="14"/>
              </w:rPr>
              <w:t>Para tal efecto, no existirá limitación respecto al número de contratos o certificaciones aportadas, siempre que los mismos cumplan las condiciones establecidas en el presente proceso de selección.</w:t>
            </w:r>
          </w:p>
          <w:p w14:paraId="4D6B4D5A" w14:textId="77777777" w:rsidR="00503502" w:rsidRPr="00503502" w:rsidRDefault="00503502" w:rsidP="00503502">
            <w:pPr>
              <w:pStyle w:val="Sinespaciado"/>
              <w:jc w:val="both"/>
              <w:rPr>
                <w:rFonts w:ascii="Arial" w:hAnsi="Arial" w:cs="Arial"/>
                <w:bCs/>
                <w:sz w:val="14"/>
                <w:szCs w:val="14"/>
              </w:rPr>
            </w:pPr>
          </w:p>
          <w:p w14:paraId="2FEE7670" w14:textId="362401DE" w:rsidR="00503502" w:rsidRDefault="00503502" w:rsidP="00503502">
            <w:pPr>
              <w:pStyle w:val="Sinespaciado"/>
              <w:jc w:val="both"/>
              <w:rPr>
                <w:rFonts w:ascii="Arial" w:hAnsi="Arial" w:cs="Arial"/>
                <w:bCs/>
                <w:sz w:val="14"/>
                <w:szCs w:val="14"/>
              </w:rPr>
            </w:pPr>
            <w:r w:rsidRPr="00503502">
              <w:rPr>
                <w:rFonts w:ascii="Arial" w:hAnsi="Arial" w:cs="Arial"/>
                <w:bCs/>
                <w:sz w:val="14"/>
                <w:szCs w:val="14"/>
              </w:rPr>
              <w:t>Tratándose de proponentes plurales, estas condiciones diferenciales únicamente serán aplicables cuando al menos uno de sus integrantes acredite alguna de las condiciones previstas en la presente nota y tenga una participación no inferior al diez por ciento (10%) dentro de la estructura plural.</w:t>
            </w:r>
          </w:p>
          <w:p w14:paraId="1E686C81" w14:textId="77777777" w:rsidR="00503502" w:rsidRPr="00503502" w:rsidRDefault="00503502" w:rsidP="00503502">
            <w:pPr>
              <w:pStyle w:val="Sinespaciado"/>
              <w:jc w:val="both"/>
              <w:rPr>
                <w:rFonts w:ascii="Arial" w:hAnsi="Arial" w:cs="Arial"/>
                <w:bCs/>
                <w:sz w:val="14"/>
                <w:szCs w:val="14"/>
              </w:rPr>
            </w:pPr>
          </w:p>
          <w:p w14:paraId="5B66CC33" w14:textId="5DF5B4C0" w:rsidR="00503502" w:rsidRDefault="00503502" w:rsidP="00503502">
            <w:pPr>
              <w:pStyle w:val="Sinespaciado"/>
              <w:jc w:val="both"/>
              <w:rPr>
                <w:rFonts w:ascii="Arial" w:hAnsi="Arial" w:cs="Arial"/>
                <w:bCs/>
                <w:sz w:val="14"/>
                <w:szCs w:val="14"/>
              </w:rPr>
            </w:pPr>
            <w:r w:rsidRPr="00503502">
              <w:rPr>
                <w:rFonts w:ascii="Arial" w:hAnsi="Arial" w:cs="Arial"/>
                <w:bCs/>
                <w:sz w:val="14"/>
                <w:szCs w:val="14"/>
              </w:rPr>
              <w:t>Sin perjuicio de lo anterior, todos los integrantes del consorcio, unión temporal o cualquier forma asociativa deberán encontrarse inscritos en el Registro Único de Proponentes – RUP en la clasificación exigida para el presente proceso contractual.</w:t>
            </w:r>
          </w:p>
          <w:p w14:paraId="2548732C" w14:textId="77777777" w:rsidR="00503502" w:rsidRPr="000017E1" w:rsidRDefault="00503502" w:rsidP="000017E1">
            <w:pPr>
              <w:pStyle w:val="Sinespaciado"/>
              <w:rPr>
                <w:rFonts w:ascii="Arial" w:hAnsi="Arial" w:cs="Arial"/>
                <w:bCs/>
                <w:sz w:val="14"/>
                <w:szCs w:val="14"/>
              </w:rPr>
            </w:pPr>
          </w:p>
          <w:p w14:paraId="1E01C291" w14:textId="77777777" w:rsidR="000017E1" w:rsidRPr="000017E1" w:rsidRDefault="000017E1" w:rsidP="000017E1">
            <w:pPr>
              <w:pStyle w:val="Sinespaciado"/>
              <w:jc w:val="both"/>
              <w:rPr>
                <w:rFonts w:ascii="Arial" w:hAnsi="Arial" w:cs="Arial"/>
                <w:b/>
                <w:sz w:val="14"/>
                <w:szCs w:val="14"/>
              </w:rPr>
            </w:pPr>
            <w:bookmarkStart w:id="23" w:name="OLE_LINK14"/>
            <w:bookmarkStart w:id="24" w:name="OLE_LINK15"/>
            <w:r w:rsidRPr="000017E1">
              <w:rPr>
                <w:rFonts w:ascii="Arial" w:hAnsi="Arial" w:cs="Arial"/>
                <w:b/>
                <w:sz w:val="14"/>
                <w:szCs w:val="14"/>
              </w:rPr>
              <w:t>EXPERIENCIA PARA PERSONAS NATURALES O JURÍDICAS EXTRANJERAS SIN DOMICILIO O SIN SUCURSAL EN COLOMBIA</w:t>
            </w:r>
          </w:p>
          <w:p w14:paraId="449204A0" w14:textId="77777777" w:rsidR="000017E1" w:rsidRPr="000017E1" w:rsidRDefault="000017E1" w:rsidP="000017E1">
            <w:pPr>
              <w:pStyle w:val="Sinespaciado"/>
              <w:rPr>
                <w:rFonts w:ascii="Arial" w:hAnsi="Arial" w:cs="Arial"/>
                <w:bCs/>
                <w:sz w:val="14"/>
                <w:szCs w:val="14"/>
              </w:rPr>
            </w:pPr>
          </w:p>
          <w:p w14:paraId="30C840B2" w14:textId="77777777" w:rsidR="000017E1" w:rsidRPr="000017E1" w:rsidRDefault="000017E1" w:rsidP="00685702">
            <w:pPr>
              <w:pStyle w:val="Sinespaciado"/>
              <w:jc w:val="both"/>
              <w:rPr>
                <w:rFonts w:ascii="Arial" w:hAnsi="Arial" w:cs="Arial"/>
                <w:bCs/>
                <w:sz w:val="14"/>
                <w:szCs w:val="14"/>
              </w:rPr>
            </w:pPr>
            <w:r w:rsidRPr="000017E1">
              <w:rPr>
                <w:rFonts w:ascii="Arial" w:hAnsi="Arial" w:cs="Arial"/>
                <w:bCs/>
                <w:sz w:val="14"/>
                <w:szCs w:val="14"/>
              </w:rPr>
              <w:t>Las personas naturales o jurídicas extranjeras sin domicilio o sin sucursal en Colombia, que aspiren a celebrar contratos con entidades estatales, no requieren estar inscritas en el Registro Único de Proponentes – RUP. En consecuencia, la experiencia se verificará mediante certificaciones de contratos celebrados y ejecutados con entidades públicas y/o privadas.</w:t>
            </w:r>
          </w:p>
          <w:p w14:paraId="0D66CCF3" w14:textId="77777777" w:rsidR="000017E1" w:rsidRPr="000017E1" w:rsidRDefault="000017E1" w:rsidP="000017E1">
            <w:pPr>
              <w:pStyle w:val="Sinespaciado"/>
              <w:rPr>
                <w:rFonts w:ascii="Arial" w:hAnsi="Arial" w:cs="Arial"/>
                <w:bCs/>
                <w:sz w:val="14"/>
                <w:szCs w:val="14"/>
              </w:rPr>
            </w:pPr>
          </w:p>
          <w:p w14:paraId="3BD1496A" w14:textId="645E67FE" w:rsidR="000017E1" w:rsidRPr="000017E1" w:rsidRDefault="000017E1" w:rsidP="00685702">
            <w:pPr>
              <w:pStyle w:val="Sinespaciado"/>
              <w:jc w:val="both"/>
              <w:rPr>
                <w:rFonts w:ascii="Arial" w:hAnsi="Arial" w:cs="Arial"/>
                <w:bCs/>
                <w:sz w:val="14"/>
                <w:szCs w:val="14"/>
              </w:rPr>
            </w:pPr>
            <w:r w:rsidRPr="000017E1">
              <w:rPr>
                <w:rFonts w:ascii="Arial" w:hAnsi="Arial" w:cs="Arial"/>
                <w:bCs/>
                <w:sz w:val="14"/>
                <w:szCs w:val="14"/>
              </w:rPr>
              <w:t>El oferente extranjero deberá acreditar experiencia específica mediante contratos ejecutados y terminados antes de la fecha de cierre del presente proceso, cuyo objeto corresponda o sea similar al objeto contractual relacionado con la prestación de servicios funerarios.</w:t>
            </w:r>
          </w:p>
          <w:p w14:paraId="66FA37C1" w14:textId="77777777" w:rsidR="000017E1" w:rsidRPr="000017E1" w:rsidRDefault="000017E1" w:rsidP="000017E1">
            <w:pPr>
              <w:pStyle w:val="Sinespaciado"/>
              <w:rPr>
                <w:rFonts w:ascii="Arial" w:hAnsi="Arial" w:cs="Arial"/>
                <w:bCs/>
                <w:sz w:val="14"/>
                <w:szCs w:val="14"/>
              </w:rPr>
            </w:pPr>
          </w:p>
          <w:p w14:paraId="2839D58F" w14:textId="569DF148" w:rsidR="000017E1" w:rsidRPr="000017E1" w:rsidRDefault="000017E1" w:rsidP="00685702">
            <w:pPr>
              <w:pStyle w:val="Sinespaciado"/>
              <w:jc w:val="both"/>
              <w:rPr>
                <w:rFonts w:ascii="Arial" w:hAnsi="Arial" w:cs="Arial"/>
                <w:bCs/>
                <w:sz w:val="14"/>
                <w:szCs w:val="14"/>
              </w:rPr>
            </w:pPr>
            <w:r w:rsidRPr="000017E1">
              <w:rPr>
                <w:rFonts w:ascii="Arial" w:hAnsi="Arial" w:cs="Arial"/>
                <w:bCs/>
                <w:sz w:val="14"/>
                <w:szCs w:val="14"/>
              </w:rPr>
              <w:t xml:space="preserve">La sumatoria de los contratos acreditados deberá ser igual o superior al </w:t>
            </w:r>
            <w:r w:rsidR="003E305C">
              <w:rPr>
                <w:rFonts w:ascii="Arial" w:hAnsi="Arial" w:cs="Arial"/>
                <w:bCs/>
                <w:sz w:val="14"/>
                <w:szCs w:val="14"/>
              </w:rPr>
              <w:t>cien</w:t>
            </w:r>
            <w:r w:rsidRPr="000017E1">
              <w:rPr>
                <w:rFonts w:ascii="Arial" w:hAnsi="Arial" w:cs="Arial"/>
                <w:bCs/>
                <w:sz w:val="14"/>
                <w:szCs w:val="14"/>
              </w:rPr>
              <w:t xml:space="preserve"> por ciento (</w:t>
            </w:r>
            <w:r w:rsidR="003E305C">
              <w:rPr>
                <w:rFonts w:ascii="Arial" w:hAnsi="Arial" w:cs="Arial"/>
                <w:bCs/>
                <w:sz w:val="14"/>
                <w:szCs w:val="14"/>
              </w:rPr>
              <w:t>10</w:t>
            </w:r>
            <w:r w:rsidRPr="000017E1">
              <w:rPr>
                <w:rFonts w:ascii="Arial" w:hAnsi="Arial" w:cs="Arial"/>
                <w:bCs/>
                <w:sz w:val="14"/>
                <w:szCs w:val="14"/>
              </w:rPr>
              <w:t>0%) del presupuesto oficial establecido para el presente proceso, expresado en salarios mínimos mensuales legales vigentes (SMMLV).</w:t>
            </w:r>
          </w:p>
          <w:p w14:paraId="4222C820" w14:textId="77777777" w:rsidR="000017E1" w:rsidRPr="000017E1" w:rsidRDefault="000017E1" w:rsidP="000017E1">
            <w:pPr>
              <w:pStyle w:val="Sinespaciado"/>
              <w:rPr>
                <w:rFonts w:ascii="Arial" w:hAnsi="Arial" w:cs="Arial"/>
                <w:bCs/>
                <w:sz w:val="14"/>
                <w:szCs w:val="14"/>
              </w:rPr>
            </w:pPr>
          </w:p>
          <w:p w14:paraId="4B645C60" w14:textId="77777777" w:rsidR="000017E1" w:rsidRPr="000017E1" w:rsidRDefault="000017E1" w:rsidP="000017E1">
            <w:pPr>
              <w:pStyle w:val="Sinespaciado"/>
              <w:rPr>
                <w:rFonts w:ascii="Arial" w:hAnsi="Arial" w:cs="Arial"/>
                <w:bCs/>
                <w:sz w:val="14"/>
                <w:szCs w:val="14"/>
              </w:rPr>
            </w:pPr>
            <w:r w:rsidRPr="000017E1">
              <w:rPr>
                <w:rFonts w:ascii="Arial" w:hAnsi="Arial" w:cs="Arial"/>
                <w:bCs/>
                <w:sz w:val="14"/>
                <w:szCs w:val="14"/>
              </w:rPr>
              <w:t>Las certificaciones aportadas deberán contener como mínimo la siguiente información:</w:t>
            </w:r>
          </w:p>
          <w:p w14:paraId="6438A62A" w14:textId="77777777" w:rsidR="000017E1" w:rsidRPr="000017E1" w:rsidRDefault="000017E1" w:rsidP="000017E1">
            <w:pPr>
              <w:pStyle w:val="Sinespaciado"/>
              <w:rPr>
                <w:rFonts w:ascii="Arial" w:hAnsi="Arial" w:cs="Arial"/>
                <w:bCs/>
                <w:sz w:val="14"/>
                <w:szCs w:val="14"/>
              </w:rPr>
            </w:pPr>
          </w:p>
          <w:p w14:paraId="6C4B8A8C" w14:textId="6B44DB8E" w:rsidR="000017E1" w:rsidRPr="000017E1" w:rsidRDefault="000017E1">
            <w:pPr>
              <w:pStyle w:val="Sinespaciado"/>
              <w:numPr>
                <w:ilvl w:val="0"/>
                <w:numId w:val="89"/>
              </w:numPr>
              <w:rPr>
                <w:rFonts w:ascii="Arial" w:hAnsi="Arial" w:cs="Arial"/>
                <w:bCs/>
                <w:sz w:val="14"/>
                <w:szCs w:val="14"/>
              </w:rPr>
            </w:pPr>
            <w:r w:rsidRPr="000017E1">
              <w:rPr>
                <w:rFonts w:ascii="Arial" w:hAnsi="Arial" w:cs="Arial"/>
                <w:bCs/>
                <w:sz w:val="14"/>
                <w:szCs w:val="14"/>
              </w:rPr>
              <w:lastRenderedPageBreak/>
              <w:t>Identificación del contrato.</w:t>
            </w:r>
          </w:p>
          <w:p w14:paraId="290F0F47" w14:textId="4BA7D4AE" w:rsidR="000017E1" w:rsidRPr="000017E1" w:rsidRDefault="000017E1">
            <w:pPr>
              <w:pStyle w:val="Sinespaciado"/>
              <w:numPr>
                <w:ilvl w:val="0"/>
                <w:numId w:val="89"/>
              </w:numPr>
              <w:rPr>
                <w:rFonts w:ascii="Arial" w:hAnsi="Arial" w:cs="Arial"/>
                <w:bCs/>
                <w:sz w:val="14"/>
                <w:szCs w:val="14"/>
              </w:rPr>
            </w:pPr>
            <w:r w:rsidRPr="000017E1">
              <w:rPr>
                <w:rFonts w:ascii="Arial" w:hAnsi="Arial" w:cs="Arial"/>
                <w:bCs/>
                <w:sz w:val="14"/>
                <w:szCs w:val="14"/>
              </w:rPr>
              <w:t>Nombre o razón social del contratante.</w:t>
            </w:r>
          </w:p>
          <w:p w14:paraId="41C9D85B" w14:textId="0096FCBE" w:rsidR="000017E1" w:rsidRPr="000017E1" w:rsidRDefault="000017E1">
            <w:pPr>
              <w:pStyle w:val="Sinespaciado"/>
              <w:numPr>
                <w:ilvl w:val="0"/>
                <w:numId w:val="89"/>
              </w:numPr>
              <w:rPr>
                <w:rFonts w:ascii="Arial" w:hAnsi="Arial" w:cs="Arial"/>
                <w:bCs/>
                <w:sz w:val="14"/>
                <w:szCs w:val="14"/>
              </w:rPr>
            </w:pPr>
            <w:r w:rsidRPr="000017E1">
              <w:rPr>
                <w:rFonts w:ascii="Arial" w:hAnsi="Arial" w:cs="Arial"/>
                <w:bCs/>
                <w:sz w:val="14"/>
                <w:szCs w:val="14"/>
              </w:rPr>
              <w:t>Nombre o razón social del contratista.</w:t>
            </w:r>
          </w:p>
          <w:p w14:paraId="777DF26C" w14:textId="3B6ABD38" w:rsidR="000017E1" w:rsidRPr="000017E1" w:rsidRDefault="000017E1">
            <w:pPr>
              <w:pStyle w:val="Sinespaciado"/>
              <w:numPr>
                <w:ilvl w:val="0"/>
                <w:numId w:val="89"/>
              </w:numPr>
              <w:rPr>
                <w:rFonts w:ascii="Arial" w:hAnsi="Arial" w:cs="Arial"/>
                <w:bCs/>
                <w:sz w:val="14"/>
                <w:szCs w:val="14"/>
              </w:rPr>
            </w:pPr>
            <w:r w:rsidRPr="000017E1">
              <w:rPr>
                <w:rFonts w:ascii="Arial" w:hAnsi="Arial" w:cs="Arial"/>
                <w:bCs/>
                <w:sz w:val="14"/>
                <w:szCs w:val="14"/>
              </w:rPr>
              <w:t>Objeto del contrato.</w:t>
            </w:r>
          </w:p>
          <w:p w14:paraId="35CA117F" w14:textId="08E9F007" w:rsidR="000017E1" w:rsidRPr="000017E1" w:rsidRDefault="000017E1">
            <w:pPr>
              <w:pStyle w:val="Sinespaciado"/>
              <w:numPr>
                <w:ilvl w:val="0"/>
                <w:numId w:val="89"/>
              </w:numPr>
              <w:rPr>
                <w:rFonts w:ascii="Arial" w:hAnsi="Arial" w:cs="Arial"/>
                <w:bCs/>
                <w:sz w:val="14"/>
                <w:szCs w:val="14"/>
              </w:rPr>
            </w:pPr>
            <w:r w:rsidRPr="000017E1">
              <w:rPr>
                <w:rFonts w:ascii="Arial" w:hAnsi="Arial" w:cs="Arial"/>
                <w:bCs/>
                <w:sz w:val="14"/>
                <w:szCs w:val="14"/>
              </w:rPr>
              <w:t>Valor del contrato.</w:t>
            </w:r>
          </w:p>
          <w:p w14:paraId="240DFD25" w14:textId="11AA03F4" w:rsidR="000017E1" w:rsidRPr="000017E1" w:rsidRDefault="000017E1">
            <w:pPr>
              <w:pStyle w:val="Sinespaciado"/>
              <w:numPr>
                <w:ilvl w:val="0"/>
                <w:numId w:val="89"/>
              </w:numPr>
              <w:rPr>
                <w:rFonts w:ascii="Arial" w:hAnsi="Arial" w:cs="Arial"/>
                <w:bCs/>
                <w:sz w:val="14"/>
                <w:szCs w:val="14"/>
              </w:rPr>
            </w:pPr>
            <w:r w:rsidRPr="000017E1">
              <w:rPr>
                <w:rFonts w:ascii="Arial" w:hAnsi="Arial" w:cs="Arial"/>
                <w:bCs/>
                <w:sz w:val="14"/>
                <w:szCs w:val="14"/>
              </w:rPr>
              <w:t>Fecha de iniciación del contrato.</w:t>
            </w:r>
          </w:p>
          <w:p w14:paraId="47B53D46" w14:textId="42665F16" w:rsidR="000017E1" w:rsidRPr="000017E1" w:rsidRDefault="000017E1">
            <w:pPr>
              <w:pStyle w:val="Sinespaciado"/>
              <w:numPr>
                <w:ilvl w:val="0"/>
                <w:numId w:val="89"/>
              </w:numPr>
              <w:rPr>
                <w:rFonts w:ascii="Arial" w:hAnsi="Arial" w:cs="Arial"/>
                <w:bCs/>
                <w:sz w:val="14"/>
                <w:szCs w:val="14"/>
              </w:rPr>
            </w:pPr>
            <w:r w:rsidRPr="000017E1">
              <w:rPr>
                <w:rFonts w:ascii="Arial" w:hAnsi="Arial" w:cs="Arial"/>
                <w:bCs/>
                <w:sz w:val="14"/>
                <w:szCs w:val="14"/>
              </w:rPr>
              <w:t>Fecha de terminación del contrato.</w:t>
            </w:r>
          </w:p>
          <w:p w14:paraId="0EFC6F30" w14:textId="6C5AB8B7" w:rsidR="000017E1" w:rsidRPr="000017E1" w:rsidRDefault="000017E1">
            <w:pPr>
              <w:pStyle w:val="Sinespaciado"/>
              <w:numPr>
                <w:ilvl w:val="0"/>
                <w:numId w:val="89"/>
              </w:numPr>
              <w:rPr>
                <w:rFonts w:ascii="Arial" w:hAnsi="Arial" w:cs="Arial"/>
                <w:bCs/>
                <w:sz w:val="14"/>
                <w:szCs w:val="14"/>
              </w:rPr>
            </w:pPr>
            <w:r w:rsidRPr="000017E1">
              <w:rPr>
                <w:rFonts w:ascii="Arial" w:hAnsi="Arial" w:cs="Arial"/>
                <w:bCs/>
                <w:sz w:val="14"/>
                <w:szCs w:val="14"/>
              </w:rPr>
              <w:t>Porcentaje de participación, cuando el contrato haya sido ejecutado bajo figuras asociativas.</w:t>
            </w:r>
          </w:p>
          <w:p w14:paraId="0542463A" w14:textId="6F6D29A2" w:rsidR="000017E1" w:rsidRPr="000017E1" w:rsidRDefault="000017E1">
            <w:pPr>
              <w:pStyle w:val="Sinespaciado"/>
              <w:numPr>
                <w:ilvl w:val="0"/>
                <w:numId w:val="89"/>
              </w:numPr>
              <w:rPr>
                <w:rFonts w:ascii="Arial" w:hAnsi="Arial" w:cs="Arial"/>
                <w:bCs/>
                <w:sz w:val="14"/>
                <w:szCs w:val="14"/>
              </w:rPr>
            </w:pPr>
            <w:r w:rsidRPr="000017E1">
              <w:rPr>
                <w:rFonts w:ascii="Arial" w:hAnsi="Arial" w:cs="Arial"/>
                <w:bCs/>
                <w:sz w:val="14"/>
                <w:szCs w:val="14"/>
              </w:rPr>
              <w:t>Firma de la persona facultada para expedir la certificación.</w:t>
            </w:r>
          </w:p>
          <w:p w14:paraId="5A8CE4FA" w14:textId="77777777" w:rsidR="000017E1" w:rsidRPr="000017E1" w:rsidRDefault="000017E1" w:rsidP="000017E1">
            <w:pPr>
              <w:pStyle w:val="Sinespaciado"/>
              <w:rPr>
                <w:rFonts w:ascii="Arial" w:hAnsi="Arial" w:cs="Arial"/>
                <w:bCs/>
                <w:sz w:val="14"/>
                <w:szCs w:val="14"/>
              </w:rPr>
            </w:pPr>
          </w:p>
          <w:p w14:paraId="6A3936B7" w14:textId="77777777" w:rsidR="000017E1" w:rsidRPr="000017E1" w:rsidRDefault="000017E1" w:rsidP="00685702">
            <w:pPr>
              <w:pStyle w:val="Sinespaciado"/>
              <w:jc w:val="both"/>
              <w:rPr>
                <w:rFonts w:ascii="Arial" w:hAnsi="Arial" w:cs="Arial"/>
                <w:bCs/>
                <w:sz w:val="14"/>
                <w:szCs w:val="14"/>
              </w:rPr>
            </w:pPr>
            <w:r w:rsidRPr="000017E1">
              <w:rPr>
                <w:rFonts w:ascii="Arial" w:hAnsi="Arial" w:cs="Arial"/>
                <w:bCs/>
                <w:sz w:val="14"/>
                <w:szCs w:val="14"/>
              </w:rPr>
              <w:t>Cuando el valor del contrato no se encuentre expresado en SMMLV, la Entidad realizará la conversión correspondiente, tomando como referencia el salario mínimo legal mensual vigente aplicable para la fecha de celebración o ejecución del contrato, según corresponda.</w:t>
            </w:r>
          </w:p>
          <w:p w14:paraId="2FF4F9E6" w14:textId="77777777" w:rsidR="000017E1" w:rsidRPr="000017E1" w:rsidRDefault="000017E1" w:rsidP="000017E1">
            <w:pPr>
              <w:pStyle w:val="Sinespaciado"/>
              <w:rPr>
                <w:rFonts w:ascii="Arial" w:hAnsi="Arial" w:cs="Arial"/>
                <w:bCs/>
                <w:sz w:val="14"/>
                <w:szCs w:val="14"/>
              </w:rPr>
            </w:pPr>
          </w:p>
          <w:p w14:paraId="55C5FB99" w14:textId="67456948" w:rsidR="000017E1" w:rsidRPr="00685702" w:rsidRDefault="000017E1" w:rsidP="00685702">
            <w:pPr>
              <w:pStyle w:val="Sinespaciado"/>
              <w:jc w:val="both"/>
              <w:rPr>
                <w:rFonts w:ascii="Arial" w:hAnsi="Arial" w:cs="Arial"/>
                <w:b/>
                <w:sz w:val="14"/>
                <w:szCs w:val="14"/>
              </w:rPr>
            </w:pPr>
            <w:r w:rsidRPr="000017E1">
              <w:rPr>
                <w:rFonts w:ascii="Arial" w:hAnsi="Arial" w:cs="Arial"/>
                <w:b/>
                <w:sz w:val="14"/>
                <w:szCs w:val="14"/>
              </w:rPr>
              <w:t>NOTA 1</w:t>
            </w:r>
            <w:r w:rsidR="00685702">
              <w:rPr>
                <w:rFonts w:ascii="Arial" w:hAnsi="Arial" w:cs="Arial"/>
                <w:b/>
                <w:sz w:val="14"/>
                <w:szCs w:val="14"/>
              </w:rPr>
              <w:t xml:space="preserve">: </w:t>
            </w:r>
            <w:r w:rsidRPr="000017E1">
              <w:rPr>
                <w:rFonts w:ascii="Arial" w:hAnsi="Arial" w:cs="Arial"/>
                <w:bCs/>
                <w:sz w:val="14"/>
                <w:szCs w:val="14"/>
              </w:rPr>
              <w:t>Si las certificaciones aportadas incluyen varios contratos, deberán identificarse claramente los datos exigidos para cada uno de ellos. La Entidad verificará cada contrato de manera independiente.</w:t>
            </w:r>
          </w:p>
          <w:p w14:paraId="2751FDEA" w14:textId="77777777" w:rsidR="000017E1" w:rsidRPr="000017E1" w:rsidRDefault="000017E1" w:rsidP="000017E1">
            <w:pPr>
              <w:pStyle w:val="Sinespaciado"/>
              <w:rPr>
                <w:rFonts w:ascii="Arial" w:hAnsi="Arial" w:cs="Arial"/>
                <w:bCs/>
                <w:sz w:val="14"/>
                <w:szCs w:val="14"/>
              </w:rPr>
            </w:pPr>
          </w:p>
          <w:p w14:paraId="268E89A3" w14:textId="380540A9" w:rsidR="000017E1" w:rsidRPr="00292B08" w:rsidRDefault="000017E1" w:rsidP="000017E1">
            <w:pPr>
              <w:pStyle w:val="Sinespaciado"/>
              <w:jc w:val="both"/>
              <w:rPr>
                <w:rFonts w:ascii="Arial" w:hAnsi="Arial" w:cs="Arial"/>
                <w:b/>
                <w:sz w:val="14"/>
                <w:szCs w:val="14"/>
              </w:rPr>
            </w:pPr>
            <w:r w:rsidRPr="000017E1">
              <w:rPr>
                <w:rFonts w:ascii="Arial" w:hAnsi="Arial" w:cs="Arial"/>
                <w:b/>
                <w:sz w:val="14"/>
                <w:szCs w:val="14"/>
              </w:rPr>
              <w:t>NOTA 2</w:t>
            </w:r>
            <w:r w:rsidR="00685702">
              <w:rPr>
                <w:rFonts w:ascii="Arial" w:hAnsi="Arial" w:cs="Arial"/>
                <w:b/>
                <w:sz w:val="14"/>
                <w:szCs w:val="14"/>
              </w:rPr>
              <w:t xml:space="preserve">: </w:t>
            </w:r>
            <w:r w:rsidRPr="000017E1">
              <w:rPr>
                <w:rFonts w:ascii="Arial" w:hAnsi="Arial" w:cs="Arial"/>
                <w:bCs/>
                <w:sz w:val="14"/>
                <w:szCs w:val="14"/>
              </w:rPr>
              <w:t>Cuando la experiencia acreditada corresponda a contratos ejecutados bajo la modalidad de consorcio, unión temporal o cualquier forma asociativa, la Entidad tendrá en cuenta únicamente el porcentaje de participación efectivamente ejecutado por el oferente.</w:t>
            </w:r>
            <w:r w:rsidR="00292B08">
              <w:rPr>
                <w:rFonts w:ascii="Arial" w:hAnsi="Arial" w:cs="Arial"/>
                <w:bCs/>
                <w:sz w:val="14"/>
                <w:szCs w:val="14"/>
              </w:rPr>
              <w:t xml:space="preserve"> </w:t>
            </w:r>
            <w:r w:rsidRPr="000017E1">
              <w:rPr>
                <w:rFonts w:ascii="Arial" w:hAnsi="Arial" w:cs="Arial"/>
                <w:bCs/>
                <w:sz w:val="14"/>
                <w:szCs w:val="14"/>
              </w:rPr>
              <w:t>Para tal efecto, deberá aportarse el documento de constitución de la estructura plural donde conste el porcentaje de participación de cada integrante.</w:t>
            </w:r>
          </w:p>
          <w:p w14:paraId="4542E863" w14:textId="77777777" w:rsidR="000017E1" w:rsidRPr="000017E1" w:rsidRDefault="000017E1" w:rsidP="00685702">
            <w:pPr>
              <w:pStyle w:val="Sinespaciado"/>
              <w:jc w:val="both"/>
              <w:rPr>
                <w:rFonts w:ascii="Arial" w:hAnsi="Arial" w:cs="Arial"/>
                <w:bCs/>
                <w:sz w:val="14"/>
                <w:szCs w:val="14"/>
              </w:rPr>
            </w:pPr>
          </w:p>
          <w:p w14:paraId="5AA7FE80" w14:textId="5CF32A2E" w:rsidR="000017E1" w:rsidRPr="00292B08" w:rsidRDefault="000017E1" w:rsidP="000017E1">
            <w:pPr>
              <w:pStyle w:val="Sinespaciado"/>
              <w:jc w:val="both"/>
              <w:rPr>
                <w:rFonts w:ascii="Arial" w:hAnsi="Arial" w:cs="Arial"/>
                <w:b/>
                <w:sz w:val="14"/>
                <w:szCs w:val="14"/>
              </w:rPr>
            </w:pPr>
            <w:r w:rsidRPr="000017E1">
              <w:rPr>
                <w:rFonts w:ascii="Arial" w:hAnsi="Arial" w:cs="Arial"/>
                <w:b/>
                <w:sz w:val="14"/>
                <w:szCs w:val="14"/>
              </w:rPr>
              <w:t>NOTA 3</w:t>
            </w:r>
            <w:r w:rsidR="00685702">
              <w:rPr>
                <w:rFonts w:ascii="Arial" w:hAnsi="Arial" w:cs="Arial"/>
                <w:b/>
                <w:sz w:val="14"/>
                <w:szCs w:val="14"/>
              </w:rPr>
              <w:t xml:space="preserve">: </w:t>
            </w:r>
            <w:r w:rsidRPr="000017E1">
              <w:rPr>
                <w:rFonts w:ascii="Arial" w:hAnsi="Arial" w:cs="Arial"/>
                <w:bCs/>
                <w:sz w:val="14"/>
                <w:szCs w:val="14"/>
              </w:rPr>
              <w:t>Tratándose de consorcios o uniones temporales, la experiencia podrá acreditarse con la sumatoria de la experiencia de sus integrantes conforme a sus porcentajes de participación.</w:t>
            </w:r>
            <w:r w:rsidR="00292B08">
              <w:rPr>
                <w:rFonts w:ascii="Arial" w:hAnsi="Arial" w:cs="Arial"/>
                <w:bCs/>
                <w:sz w:val="14"/>
                <w:szCs w:val="14"/>
              </w:rPr>
              <w:t xml:space="preserve"> </w:t>
            </w:r>
            <w:r w:rsidRPr="000017E1">
              <w:rPr>
                <w:rFonts w:ascii="Arial" w:hAnsi="Arial" w:cs="Arial"/>
                <w:bCs/>
                <w:sz w:val="14"/>
                <w:szCs w:val="14"/>
              </w:rPr>
              <w:t>En todo caso, será suficiente que uno de los integrantes de la estructura plural acredite la totalidad de la experiencia mínima requerida en el presente proceso.</w:t>
            </w:r>
          </w:p>
          <w:p w14:paraId="79DB4C17" w14:textId="77777777" w:rsidR="000017E1" w:rsidRPr="000017E1" w:rsidRDefault="000017E1" w:rsidP="000017E1">
            <w:pPr>
              <w:pStyle w:val="Sinespaciado"/>
              <w:rPr>
                <w:rFonts w:ascii="Arial" w:hAnsi="Arial" w:cs="Arial"/>
                <w:b/>
                <w:sz w:val="14"/>
                <w:szCs w:val="14"/>
              </w:rPr>
            </w:pPr>
          </w:p>
          <w:p w14:paraId="4F6D554A" w14:textId="16E08CD9" w:rsidR="000017E1" w:rsidRPr="00685702" w:rsidRDefault="000017E1" w:rsidP="00685702">
            <w:pPr>
              <w:pStyle w:val="Sinespaciado"/>
              <w:jc w:val="both"/>
              <w:rPr>
                <w:rFonts w:ascii="Arial" w:hAnsi="Arial" w:cs="Arial"/>
                <w:b/>
                <w:sz w:val="14"/>
                <w:szCs w:val="14"/>
              </w:rPr>
            </w:pPr>
            <w:r w:rsidRPr="000017E1">
              <w:rPr>
                <w:rFonts w:ascii="Arial" w:hAnsi="Arial" w:cs="Arial"/>
                <w:b/>
                <w:sz w:val="14"/>
                <w:szCs w:val="14"/>
              </w:rPr>
              <w:t>NOTA 4</w:t>
            </w:r>
            <w:r w:rsidR="00685702">
              <w:rPr>
                <w:rFonts w:ascii="Arial" w:hAnsi="Arial" w:cs="Arial"/>
                <w:b/>
                <w:sz w:val="14"/>
                <w:szCs w:val="14"/>
              </w:rPr>
              <w:t xml:space="preserve">: </w:t>
            </w:r>
            <w:r w:rsidRPr="000017E1">
              <w:rPr>
                <w:rFonts w:ascii="Arial" w:hAnsi="Arial" w:cs="Arial"/>
                <w:bCs/>
                <w:sz w:val="14"/>
                <w:szCs w:val="14"/>
              </w:rPr>
              <w:t>No podrá acumularse simultáneamente la experiencia de los socios y la de la persona jurídica cuando estos se asocien entre sí para presentar propuesta.</w:t>
            </w:r>
          </w:p>
          <w:p w14:paraId="306DE787" w14:textId="77777777" w:rsidR="000017E1" w:rsidRPr="000017E1" w:rsidRDefault="000017E1" w:rsidP="000017E1">
            <w:pPr>
              <w:pStyle w:val="Sinespaciado"/>
              <w:rPr>
                <w:rFonts w:ascii="Arial" w:hAnsi="Arial" w:cs="Arial"/>
                <w:bCs/>
                <w:sz w:val="14"/>
                <w:szCs w:val="14"/>
              </w:rPr>
            </w:pPr>
          </w:p>
          <w:p w14:paraId="5B650738" w14:textId="040EFE20" w:rsidR="000017E1" w:rsidRPr="00685702" w:rsidRDefault="000017E1" w:rsidP="000017E1">
            <w:pPr>
              <w:pStyle w:val="Sinespaciado"/>
              <w:rPr>
                <w:rFonts w:ascii="Arial" w:hAnsi="Arial" w:cs="Arial"/>
                <w:b/>
                <w:sz w:val="14"/>
                <w:szCs w:val="14"/>
              </w:rPr>
            </w:pPr>
            <w:r w:rsidRPr="000017E1">
              <w:rPr>
                <w:rFonts w:ascii="Arial" w:hAnsi="Arial" w:cs="Arial"/>
                <w:b/>
                <w:sz w:val="14"/>
                <w:szCs w:val="14"/>
              </w:rPr>
              <w:t>NOTA 5</w:t>
            </w:r>
            <w:r w:rsidR="00685702">
              <w:rPr>
                <w:rFonts w:ascii="Arial" w:hAnsi="Arial" w:cs="Arial"/>
                <w:b/>
                <w:sz w:val="14"/>
                <w:szCs w:val="14"/>
              </w:rPr>
              <w:t xml:space="preserve">: </w:t>
            </w:r>
            <w:r w:rsidRPr="000017E1">
              <w:rPr>
                <w:rFonts w:ascii="Arial" w:hAnsi="Arial" w:cs="Arial"/>
                <w:bCs/>
                <w:sz w:val="14"/>
                <w:szCs w:val="14"/>
              </w:rPr>
              <w:t>No se aceptarán auto certificaciones.</w:t>
            </w:r>
          </w:p>
          <w:p w14:paraId="4DD2C61C" w14:textId="77777777" w:rsidR="000017E1" w:rsidRPr="000017E1" w:rsidRDefault="000017E1" w:rsidP="000017E1">
            <w:pPr>
              <w:pStyle w:val="Sinespaciado"/>
              <w:rPr>
                <w:rFonts w:ascii="Arial" w:hAnsi="Arial" w:cs="Arial"/>
                <w:bCs/>
                <w:sz w:val="14"/>
                <w:szCs w:val="14"/>
              </w:rPr>
            </w:pPr>
          </w:p>
          <w:p w14:paraId="06FC0935" w14:textId="69264054" w:rsidR="000017E1" w:rsidRPr="00685702" w:rsidRDefault="000017E1" w:rsidP="000017E1">
            <w:pPr>
              <w:pStyle w:val="Sinespaciado"/>
              <w:rPr>
                <w:rFonts w:ascii="Arial" w:hAnsi="Arial" w:cs="Arial"/>
                <w:b/>
                <w:sz w:val="14"/>
                <w:szCs w:val="14"/>
              </w:rPr>
            </w:pPr>
            <w:r w:rsidRPr="000017E1">
              <w:rPr>
                <w:rFonts w:ascii="Arial" w:hAnsi="Arial" w:cs="Arial"/>
                <w:b/>
                <w:sz w:val="14"/>
                <w:szCs w:val="14"/>
              </w:rPr>
              <w:t>NOTA 6</w:t>
            </w:r>
            <w:r w:rsidR="00685702">
              <w:rPr>
                <w:rFonts w:ascii="Arial" w:hAnsi="Arial" w:cs="Arial"/>
                <w:b/>
                <w:sz w:val="14"/>
                <w:szCs w:val="14"/>
              </w:rPr>
              <w:t xml:space="preserve">: </w:t>
            </w:r>
            <w:r w:rsidRPr="000017E1">
              <w:rPr>
                <w:rFonts w:ascii="Arial" w:hAnsi="Arial" w:cs="Arial"/>
                <w:bCs/>
                <w:sz w:val="14"/>
                <w:szCs w:val="14"/>
              </w:rPr>
              <w:t>No se tendrán en cuenta contratos en ejecución.</w:t>
            </w:r>
          </w:p>
          <w:p w14:paraId="0DF9F8F2" w14:textId="77777777" w:rsidR="000017E1" w:rsidRPr="000017E1" w:rsidRDefault="000017E1" w:rsidP="000017E1">
            <w:pPr>
              <w:pStyle w:val="Sinespaciado"/>
              <w:rPr>
                <w:rFonts w:ascii="Arial" w:hAnsi="Arial" w:cs="Arial"/>
                <w:bCs/>
                <w:sz w:val="14"/>
                <w:szCs w:val="14"/>
              </w:rPr>
            </w:pPr>
          </w:p>
          <w:p w14:paraId="614D7D6A" w14:textId="237F66AA" w:rsidR="000017E1" w:rsidRPr="00685702" w:rsidRDefault="000017E1" w:rsidP="00685702">
            <w:pPr>
              <w:pStyle w:val="Sinespaciado"/>
              <w:jc w:val="both"/>
              <w:rPr>
                <w:rFonts w:ascii="Arial" w:hAnsi="Arial" w:cs="Arial"/>
                <w:b/>
                <w:sz w:val="14"/>
                <w:szCs w:val="14"/>
              </w:rPr>
            </w:pPr>
            <w:r w:rsidRPr="000017E1">
              <w:rPr>
                <w:rFonts w:ascii="Arial" w:hAnsi="Arial" w:cs="Arial"/>
                <w:b/>
                <w:sz w:val="14"/>
                <w:szCs w:val="14"/>
              </w:rPr>
              <w:t>NOTA 7</w:t>
            </w:r>
            <w:r w:rsidR="00685702">
              <w:rPr>
                <w:rFonts w:ascii="Arial" w:hAnsi="Arial" w:cs="Arial"/>
                <w:b/>
                <w:sz w:val="14"/>
                <w:szCs w:val="14"/>
              </w:rPr>
              <w:t xml:space="preserve">: </w:t>
            </w:r>
            <w:r w:rsidRPr="000017E1">
              <w:rPr>
                <w:rFonts w:ascii="Arial" w:hAnsi="Arial" w:cs="Arial"/>
                <w:bCs/>
                <w:sz w:val="14"/>
                <w:szCs w:val="14"/>
              </w:rPr>
              <w:t>No se aceptarán certificaciones con tachaduras, enmendaduras, inconsistencias o información no clara que impida verificar el cumplimiento de la experiencia mínima requerida.</w:t>
            </w:r>
          </w:p>
          <w:p w14:paraId="74D12545" w14:textId="77777777" w:rsidR="000017E1" w:rsidRPr="000017E1" w:rsidRDefault="000017E1" w:rsidP="000017E1">
            <w:pPr>
              <w:pStyle w:val="Sinespaciado"/>
              <w:rPr>
                <w:rFonts w:ascii="Arial" w:hAnsi="Arial" w:cs="Arial"/>
                <w:bCs/>
                <w:sz w:val="14"/>
                <w:szCs w:val="14"/>
              </w:rPr>
            </w:pPr>
          </w:p>
          <w:p w14:paraId="50CCF1C5" w14:textId="576B5429" w:rsidR="000017E1" w:rsidRPr="00292B08" w:rsidRDefault="000017E1" w:rsidP="000017E1">
            <w:pPr>
              <w:pStyle w:val="Sinespaciado"/>
              <w:jc w:val="both"/>
              <w:rPr>
                <w:rFonts w:ascii="Arial" w:hAnsi="Arial" w:cs="Arial"/>
                <w:b/>
                <w:sz w:val="14"/>
                <w:szCs w:val="14"/>
              </w:rPr>
            </w:pPr>
            <w:r w:rsidRPr="000017E1">
              <w:rPr>
                <w:rFonts w:ascii="Arial" w:hAnsi="Arial" w:cs="Arial"/>
                <w:b/>
                <w:sz w:val="14"/>
                <w:szCs w:val="14"/>
              </w:rPr>
              <w:t>NOTA 8</w:t>
            </w:r>
            <w:r w:rsidR="00685702">
              <w:rPr>
                <w:rFonts w:ascii="Arial" w:hAnsi="Arial" w:cs="Arial"/>
                <w:b/>
                <w:sz w:val="14"/>
                <w:szCs w:val="14"/>
              </w:rPr>
              <w:t xml:space="preserve">: </w:t>
            </w:r>
            <w:r w:rsidR="003E305C" w:rsidRPr="000017E1">
              <w:rPr>
                <w:rFonts w:ascii="Arial" w:hAnsi="Arial" w:cs="Arial"/>
                <w:bCs/>
                <w:sz w:val="14"/>
                <w:szCs w:val="14"/>
              </w:rPr>
              <w:t>En los casos en que el proponente haya participado en procesos de fusión o escisión empresarial, únicamente podrá acreditar los contratos que le hayan sido asignados dentro del respectivo proceso societario. Para ello deberá aportar certificación expedida por contador público o revisor fiscal, según corresponda.</w:t>
            </w:r>
          </w:p>
          <w:p w14:paraId="6163F505" w14:textId="77777777" w:rsidR="000017E1" w:rsidRPr="000017E1" w:rsidRDefault="000017E1" w:rsidP="000017E1">
            <w:pPr>
              <w:pStyle w:val="Sinespaciado"/>
              <w:rPr>
                <w:rFonts w:ascii="Arial" w:hAnsi="Arial" w:cs="Arial"/>
                <w:bCs/>
                <w:sz w:val="14"/>
                <w:szCs w:val="14"/>
              </w:rPr>
            </w:pPr>
          </w:p>
          <w:p w14:paraId="06A82654" w14:textId="77777777" w:rsidR="003E305C" w:rsidRPr="00685702" w:rsidRDefault="000017E1" w:rsidP="003E305C">
            <w:pPr>
              <w:pStyle w:val="Sinespaciado"/>
              <w:jc w:val="both"/>
              <w:rPr>
                <w:rFonts w:ascii="Arial" w:hAnsi="Arial" w:cs="Arial"/>
                <w:b/>
                <w:sz w:val="14"/>
                <w:szCs w:val="14"/>
              </w:rPr>
            </w:pPr>
            <w:r w:rsidRPr="000017E1">
              <w:rPr>
                <w:rFonts w:ascii="Arial" w:hAnsi="Arial" w:cs="Arial"/>
                <w:b/>
                <w:sz w:val="14"/>
                <w:szCs w:val="14"/>
              </w:rPr>
              <w:t>NOTA 9</w:t>
            </w:r>
            <w:r w:rsidR="00685702">
              <w:rPr>
                <w:rFonts w:ascii="Arial" w:hAnsi="Arial" w:cs="Arial"/>
                <w:b/>
                <w:sz w:val="14"/>
                <w:szCs w:val="14"/>
              </w:rPr>
              <w:t xml:space="preserve">: </w:t>
            </w:r>
            <w:r w:rsidR="003E305C" w:rsidRPr="000017E1">
              <w:rPr>
                <w:rFonts w:ascii="Arial" w:hAnsi="Arial" w:cs="Arial"/>
                <w:bCs/>
                <w:sz w:val="14"/>
                <w:szCs w:val="14"/>
              </w:rPr>
              <w:t>La Entidad podrá solicitar información adicional para verificar la experiencia mínima requerida y efectuar las validaciones que considere necesarias respecto de la documentación aportada.</w:t>
            </w:r>
          </w:p>
          <w:p w14:paraId="5246E70A" w14:textId="77777777" w:rsidR="000017E1" w:rsidRPr="000017E1" w:rsidRDefault="000017E1" w:rsidP="000017E1">
            <w:pPr>
              <w:pStyle w:val="Sinespaciado"/>
              <w:rPr>
                <w:rFonts w:ascii="Arial" w:hAnsi="Arial" w:cs="Arial"/>
                <w:bCs/>
                <w:sz w:val="14"/>
                <w:szCs w:val="14"/>
              </w:rPr>
            </w:pPr>
          </w:p>
          <w:p w14:paraId="4493D064" w14:textId="0AD15B6D" w:rsidR="000017E1" w:rsidRDefault="000017E1" w:rsidP="00685702">
            <w:pPr>
              <w:pStyle w:val="Sinespaciado"/>
              <w:jc w:val="both"/>
              <w:rPr>
                <w:rFonts w:ascii="Arial" w:hAnsi="Arial" w:cs="Arial"/>
                <w:bCs/>
                <w:sz w:val="14"/>
                <w:szCs w:val="14"/>
              </w:rPr>
            </w:pPr>
            <w:r w:rsidRPr="000017E1">
              <w:rPr>
                <w:rFonts w:ascii="Arial" w:hAnsi="Arial" w:cs="Arial"/>
                <w:b/>
                <w:sz w:val="14"/>
                <w:szCs w:val="14"/>
              </w:rPr>
              <w:t>NOTA 10</w:t>
            </w:r>
            <w:r w:rsidR="00685702">
              <w:rPr>
                <w:rFonts w:ascii="Arial" w:hAnsi="Arial" w:cs="Arial"/>
                <w:b/>
                <w:sz w:val="14"/>
                <w:szCs w:val="14"/>
              </w:rPr>
              <w:t xml:space="preserve">: </w:t>
            </w:r>
            <w:r w:rsidR="003E305C" w:rsidRPr="000017E1">
              <w:rPr>
                <w:rFonts w:ascii="Arial" w:hAnsi="Arial" w:cs="Arial"/>
                <w:bCs/>
                <w:sz w:val="14"/>
                <w:szCs w:val="14"/>
              </w:rPr>
              <w:t>Cuando el adjudicatario sea una persona natural, dentro de los tres (3) días siguientes a la suscripción del acta de inicio, deberá informar mediante documento escrito la persona a quien otorga facultades legales de representación en eventos de fuerza mayor o caso fortuito.</w:t>
            </w:r>
          </w:p>
          <w:p w14:paraId="1CAD2184" w14:textId="38EB9248" w:rsidR="00503502" w:rsidRDefault="00503502" w:rsidP="00685702">
            <w:pPr>
              <w:pStyle w:val="Sinespaciado"/>
              <w:jc w:val="both"/>
              <w:rPr>
                <w:rFonts w:ascii="Arial" w:hAnsi="Arial" w:cs="Arial"/>
                <w:b/>
                <w:sz w:val="14"/>
                <w:szCs w:val="14"/>
              </w:rPr>
            </w:pPr>
          </w:p>
          <w:p w14:paraId="5ADBEA91" w14:textId="078EC306" w:rsidR="00503502" w:rsidRDefault="00503502" w:rsidP="00503502">
            <w:pPr>
              <w:pStyle w:val="Sinespaciado"/>
              <w:jc w:val="both"/>
              <w:rPr>
                <w:rFonts w:ascii="Arial" w:hAnsi="Arial" w:cs="Arial"/>
                <w:bCs/>
                <w:sz w:val="14"/>
                <w:szCs w:val="14"/>
              </w:rPr>
            </w:pPr>
            <w:r>
              <w:rPr>
                <w:rFonts w:ascii="Arial" w:hAnsi="Arial" w:cs="Arial"/>
                <w:b/>
                <w:sz w:val="14"/>
                <w:szCs w:val="14"/>
              </w:rPr>
              <w:t xml:space="preserve">NOTA 11: </w:t>
            </w:r>
            <w:r w:rsidRPr="00503502">
              <w:rPr>
                <w:rFonts w:ascii="Arial" w:hAnsi="Arial" w:cs="Arial"/>
                <w:bCs/>
                <w:sz w:val="14"/>
                <w:szCs w:val="14"/>
              </w:rPr>
              <w:t xml:space="preserve">En atención a lo dispuesto en el artículo 2.2.1.2.4.2.7.3 del Decreto 1082 de 2015, adicionado por el Decreto 0287 de 2026, relativo a la incorporación de criterios habilitantes diferenciales en favor de los emprendimientos y empresas de personas con discapacidad, así como a lo previsto en el artículo 2.2.1.2.4.2.15 del Decreto 1082 de 2015, modificado por el Decreto 1860 de 2021, relacionado con emprendimientos y empresas de mujeres, y las disposiciones aplicables a las </w:t>
            </w:r>
            <w:proofErr w:type="spellStart"/>
            <w:r w:rsidRPr="00503502">
              <w:rPr>
                <w:rFonts w:ascii="Arial" w:hAnsi="Arial" w:cs="Arial"/>
                <w:bCs/>
                <w:sz w:val="14"/>
                <w:szCs w:val="14"/>
              </w:rPr>
              <w:t>Mipymes</w:t>
            </w:r>
            <w:proofErr w:type="spellEnd"/>
            <w:r w:rsidRPr="00503502">
              <w:rPr>
                <w:rFonts w:ascii="Arial" w:hAnsi="Arial" w:cs="Arial"/>
                <w:bCs/>
                <w:sz w:val="14"/>
                <w:szCs w:val="14"/>
              </w:rPr>
              <w:t>, las personas naturales o jurídicas extranjeras sin domicilio o sin sucursal en Colombia que acrediten cualquiera de dichas condiciones podrán acreditar la experiencia mínima exigida conforme a las siguientes condiciones:</w:t>
            </w:r>
          </w:p>
          <w:p w14:paraId="0ADC7B73" w14:textId="77777777" w:rsidR="00503502" w:rsidRPr="00503502" w:rsidRDefault="00503502" w:rsidP="00503502">
            <w:pPr>
              <w:pStyle w:val="Sinespaciado"/>
              <w:jc w:val="both"/>
              <w:rPr>
                <w:rFonts w:ascii="Arial" w:hAnsi="Arial" w:cs="Arial"/>
                <w:bCs/>
                <w:sz w:val="14"/>
                <w:szCs w:val="14"/>
              </w:rPr>
            </w:pPr>
          </w:p>
          <w:p w14:paraId="41C296AA" w14:textId="47789C14" w:rsidR="00503502" w:rsidRDefault="00503502" w:rsidP="00503502">
            <w:pPr>
              <w:pStyle w:val="Sinespaciado"/>
              <w:jc w:val="both"/>
              <w:rPr>
                <w:rFonts w:ascii="Arial" w:hAnsi="Arial" w:cs="Arial"/>
                <w:bCs/>
                <w:sz w:val="14"/>
                <w:szCs w:val="14"/>
              </w:rPr>
            </w:pPr>
            <w:r w:rsidRPr="00503502">
              <w:rPr>
                <w:rFonts w:ascii="Arial" w:hAnsi="Arial" w:cs="Arial"/>
                <w:bCs/>
                <w:sz w:val="14"/>
                <w:szCs w:val="14"/>
              </w:rPr>
              <w:t>El oferente extranjero deberá acreditar experiencia específica mediante contratos ejecutados y terminados antes de la fecha de cierre del presente proceso, cuyo objeto corresponda o sea similar al objeto contractual relacionado con la prestación de servicios funerarios.</w:t>
            </w:r>
          </w:p>
          <w:p w14:paraId="79089908" w14:textId="77777777" w:rsidR="00503502" w:rsidRPr="00D20525" w:rsidRDefault="00503502" w:rsidP="00503502">
            <w:pPr>
              <w:pStyle w:val="Sinespaciado"/>
              <w:jc w:val="both"/>
              <w:rPr>
                <w:rFonts w:ascii="Arial" w:hAnsi="Arial" w:cs="Arial"/>
                <w:bCs/>
                <w:sz w:val="10"/>
                <w:szCs w:val="10"/>
              </w:rPr>
            </w:pPr>
          </w:p>
          <w:p w14:paraId="611AD75D" w14:textId="59E3CC14" w:rsidR="00503502" w:rsidRDefault="00503502" w:rsidP="00503502">
            <w:pPr>
              <w:pStyle w:val="Sinespaciado"/>
              <w:jc w:val="both"/>
              <w:rPr>
                <w:rFonts w:ascii="Arial" w:hAnsi="Arial" w:cs="Arial"/>
                <w:bCs/>
                <w:sz w:val="14"/>
                <w:szCs w:val="14"/>
              </w:rPr>
            </w:pPr>
            <w:r w:rsidRPr="00503502">
              <w:rPr>
                <w:rFonts w:ascii="Arial" w:hAnsi="Arial" w:cs="Arial"/>
                <w:bCs/>
                <w:sz w:val="14"/>
                <w:szCs w:val="14"/>
              </w:rPr>
              <w:t>La sumatoria de los contratos acreditados deberá ser igual o superior al ochenta por ciento (80%) del presupuesto oficial establecido para el presente proceso, expresado en salarios mínimos mensuales legales vigentes (SMMLV).</w:t>
            </w:r>
          </w:p>
          <w:p w14:paraId="131904FE" w14:textId="77777777" w:rsidR="00503502" w:rsidRPr="00503502" w:rsidRDefault="00503502" w:rsidP="00503502">
            <w:pPr>
              <w:pStyle w:val="Sinespaciado"/>
              <w:jc w:val="both"/>
              <w:rPr>
                <w:rFonts w:ascii="Arial" w:hAnsi="Arial" w:cs="Arial"/>
                <w:bCs/>
                <w:sz w:val="14"/>
                <w:szCs w:val="14"/>
              </w:rPr>
            </w:pPr>
          </w:p>
          <w:p w14:paraId="5DC5024B" w14:textId="41E14310" w:rsidR="00503502" w:rsidRDefault="00503502" w:rsidP="00503502">
            <w:pPr>
              <w:pStyle w:val="Sinespaciado"/>
              <w:jc w:val="both"/>
              <w:rPr>
                <w:rFonts w:ascii="Arial" w:hAnsi="Arial" w:cs="Arial"/>
                <w:bCs/>
                <w:sz w:val="14"/>
                <w:szCs w:val="14"/>
              </w:rPr>
            </w:pPr>
            <w:r w:rsidRPr="00503502">
              <w:rPr>
                <w:rFonts w:ascii="Arial" w:hAnsi="Arial" w:cs="Arial"/>
                <w:bCs/>
                <w:sz w:val="14"/>
                <w:szCs w:val="14"/>
              </w:rPr>
              <w:t>Para tal efecto, no existirá limitación respecto al número de contratos o certificaciones aportadas, siempre que las mismas cumplan las condiciones establecidas en el presente proceso de selección.</w:t>
            </w:r>
          </w:p>
          <w:p w14:paraId="79D69EE4" w14:textId="77777777" w:rsidR="00503502" w:rsidRPr="00503502" w:rsidRDefault="00503502" w:rsidP="00503502">
            <w:pPr>
              <w:pStyle w:val="Sinespaciado"/>
              <w:jc w:val="both"/>
              <w:rPr>
                <w:rFonts w:ascii="Arial" w:hAnsi="Arial" w:cs="Arial"/>
                <w:bCs/>
                <w:sz w:val="14"/>
                <w:szCs w:val="14"/>
              </w:rPr>
            </w:pPr>
          </w:p>
          <w:p w14:paraId="69F5EC95" w14:textId="399A881D" w:rsidR="00503502" w:rsidRDefault="00503502" w:rsidP="00503502">
            <w:pPr>
              <w:pStyle w:val="Sinespaciado"/>
              <w:jc w:val="both"/>
              <w:rPr>
                <w:rFonts w:ascii="Arial" w:hAnsi="Arial" w:cs="Arial"/>
                <w:bCs/>
                <w:sz w:val="14"/>
                <w:szCs w:val="14"/>
              </w:rPr>
            </w:pPr>
            <w:r w:rsidRPr="00503502">
              <w:rPr>
                <w:rFonts w:ascii="Arial" w:hAnsi="Arial" w:cs="Arial"/>
                <w:bCs/>
                <w:sz w:val="14"/>
                <w:szCs w:val="14"/>
              </w:rPr>
              <w:t>Tratándose de proponentes plurales, estas condiciones diferenciales únicamente serán aplicables cuando al menos uno de sus integrantes acredite alguna de las condiciones previstas en la presente nota y tenga una participación no inferior al diez por ciento (10%) dentro de la estructura plural.</w:t>
            </w:r>
          </w:p>
          <w:p w14:paraId="7864A0F7" w14:textId="77777777" w:rsidR="00503502" w:rsidRPr="00503502" w:rsidRDefault="00503502" w:rsidP="00503502">
            <w:pPr>
              <w:pStyle w:val="Sinespaciado"/>
              <w:jc w:val="both"/>
              <w:rPr>
                <w:rFonts w:ascii="Arial" w:hAnsi="Arial" w:cs="Arial"/>
                <w:bCs/>
                <w:sz w:val="14"/>
                <w:szCs w:val="14"/>
              </w:rPr>
            </w:pPr>
          </w:p>
          <w:p w14:paraId="40579904" w14:textId="1A81FB34" w:rsidR="00503502" w:rsidRPr="00503502" w:rsidRDefault="00503502" w:rsidP="00503502">
            <w:pPr>
              <w:pStyle w:val="Sinespaciado"/>
              <w:jc w:val="both"/>
              <w:rPr>
                <w:rFonts w:ascii="Arial" w:hAnsi="Arial" w:cs="Arial"/>
                <w:bCs/>
                <w:sz w:val="14"/>
                <w:szCs w:val="14"/>
              </w:rPr>
            </w:pPr>
            <w:r w:rsidRPr="00503502">
              <w:rPr>
                <w:rFonts w:ascii="Arial" w:hAnsi="Arial" w:cs="Arial"/>
                <w:bCs/>
                <w:sz w:val="14"/>
                <w:szCs w:val="14"/>
              </w:rPr>
              <w:t>Las certificaciones aportadas deberán cumplir los requisitos mínimos establecidos para la acreditación de experiencia de oferentes extranjeros dentro del presente proceso contractual.</w:t>
            </w:r>
          </w:p>
          <w:p w14:paraId="1923EE24" w14:textId="77777777" w:rsidR="000017E1" w:rsidRPr="000017E1" w:rsidRDefault="000017E1" w:rsidP="00685702">
            <w:pPr>
              <w:pStyle w:val="Sinespaciado"/>
              <w:jc w:val="both"/>
              <w:rPr>
                <w:rFonts w:ascii="Arial" w:hAnsi="Arial" w:cs="Arial"/>
                <w:bCs/>
                <w:sz w:val="14"/>
                <w:szCs w:val="14"/>
              </w:rPr>
            </w:pPr>
          </w:p>
          <w:p w14:paraId="314A5EF9" w14:textId="12739753" w:rsidR="00673028" w:rsidRPr="00312FE2" w:rsidRDefault="000017E1" w:rsidP="00685702">
            <w:pPr>
              <w:spacing w:after="0" w:line="240" w:lineRule="auto"/>
              <w:jc w:val="both"/>
              <w:rPr>
                <w:rFonts w:ascii="Arial" w:eastAsia="Arial" w:hAnsi="Arial" w:cs="Arial"/>
                <w:sz w:val="16"/>
                <w:szCs w:val="16"/>
              </w:rPr>
            </w:pPr>
            <w:r w:rsidRPr="000017E1">
              <w:rPr>
                <w:rFonts w:ascii="Arial" w:hAnsi="Arial" w:cs="Arial"/>
                <w:bCs/>
                <w:sz w:val="14"/>
                <w:szCs w:val="14"/>
              </w:rPr>
              <w:t>La DIRECCIÓN DE BIENESTAR SOCIAL Y FAMILIA DE LA POLICÍA NACIONAL se reserva el derecho de efectuar las verificaciones que considere necesarias respecto de la documentación aportada, con el fin de constatar la autenticidad y contenido de la información presentada.</w:t>
            </w:r>
            <w:bookmarkEnd w:id="21"/>
            <w:bookmarkEnd w:id="22"/>
            <w:bookmarkEnd w:id="23"/>
            <w:bookmarkEnd w:id="24"/>
          </w:p>
        </w:tc>
        <w:tc>
          <w:tcPr>
            <w:tcW w:w="461" w:type="pct"/>
            <w:vAlign w:val="center"/>
          </w:tcPr>
          <w:p w14:paraId="0D2A424A" w14:textId="77777777" w:rsidR="00673028" w:rsidRPr="00247471" w:rsidRDefault="00673028" w:rsidP="009F2081">
            <w:pPr>
              <w:pStyle w:val="Prrafodelista"/>
              <w:tabs>
                <w:tab w:val="left" w:pos="240"/>
              </w:tabs>
              <w:ind w:left="0"/>
              <w:jc w:val="center"/>
              <w:rPr>
                <w:rFonts w:ascii="Arial" w:hAnsi="Arial" w:cs="Arial"/>
                <w:b/>
                <w:sz w:val="16"/>
                <w:szCs w:val="16"/>
                <w:highlight w:val="yellow"/>
              </w:rPr>
            </w:pPr>
          </w:p>
        </w:tc>
        <w:tc>
          <w:tcPr>
            <w:tcW w:w="592" w:type="pct"/>
            <w:vAlign w:val="center"/>
          </w:tcPr>
          <w:p w14:paraId="293DBD78" w14:textId="77777777" w:rsidR="00673028" w:rsidRPr="00247471" w:rsidRDefault="00673028" w:rsidP="009F2081">
            <w:pPr>
              <w:pStyle w:val="Prrafodelista"/>
              <w:tabs>
                <w:tab w:val="left" w:pos="240"/>
              </w:tabs>
              <w:ind w:left="0"/>
              <w:jc w:val="center"/>
              <w:rPr>
                <w:rFonts w:ascii="Arial" w:hAnsi="Arial" w:cs="Arial"/>
                <w:b/>
                <w:sz w:val="16"/>
                <w:szCs w:val="16"/>
                <w:highlight w:val="yellow"/>
              </w:rPr>
            </w:pPr>
          </w:p>
        </w:tc>
      </w:tr>
    </w:tbl>
    <w:p w14:paraId="02760EEC" w14:textId="77777777" w:rsidR="00B426E2" w:rsidRDefault="00B426E2" w:rsidP="00D20525">
      <w:pPr>
        <w:pStyle w:val="NormalWeb"/>
        <w:spacing w:before="0" w:beforeAutospacing="0" w:after="0" w:afterAutospacing="0"/>
        <w:rPr>
          <w:rFonts w:ascii="Arial" w:hAnsi="Arial" w:cs="Arial"/>
          <w:b/>
          <w:sz w:val="20"/>
          <w:szCs w:val="20"/>
        </w:rPr>
      </w:pPr>
    </w:p>
    <w:p w14:paraId="1D753BDD" w14:textId="094A4CEE" w:rsidR="00673028" w:rsidRPr="00AF1C61" w:rsidRDefault="00673028" w:rsidP="00AF1C61">
      <w:pPr>
        <w:pStyle w:val="NormalWeb"/>
        <w:spacing w:before="0" w:beforeAutospacing="0" w:after="0" w:afterAutospacing="0"/>
        <w:jc w:val="center"/>
        <w:rPr>
          <w:rFonts w:ascii="Arial" w:hAnsi="Arial" w:cs="Arial"/>
          <w:b/>
          <w:sz w:val="20"/>
          <w:szCs w:val="20"/>
        </w:rPr>
      </w:pPr>
      <w:r w:rsidRPr="00A20C11">
        <w:rPr>
          <w:rFonts w:ascii="Arial" w:hAnsi="Arial" w:cs="Arial"/>
          <w:b/>
          <w:sz w:val="20"/>
          <w:szCs w:val="20"/>
        </w:rPr>
        <w:t>CONDICIONES SISTEMA DE GESTIÓN AMBIENTAL</w:t>
      </w:r>
    </w:p>
    <w:p w14:paraId="358642C9" w14:textId="77777777" w:rsidR="00673028" w:rsidRPr="00A20C11" w:rsidRDefault="00673028" w:rsidP="00673028">
      <w:pPr>
        <w:pStyle w:val="Prrafodelista"/>
        <w:ind w:left="0"/>
        <w:jc w:val="center"/>
        <w:rPr>
          <w:rFonts w:ascii="Arial" w:hAnsi="Arial" w:cs="Arial"/>
          <w:b/>
          <w:sz w:val="20"/>
          <w:szCs w:val="20"/>
          <w:lang w:val="es-MX"/>
        </w:rPr>
      </w:pPr>
      <w:r w:rsidRPr="00A20C11">
        <w:rPr>
          <w:rFonts w:ascii="Arial" w:hAnsi="Arial" w:cs="Arial"/>
          <w:b/>
          <w:sz w:val="20"/>
          <w:szCs w:val="20"/>
          <w:lang w:val="es-MX"/>
        </w:rPr>
        <w:t>REQUISITOS TÉCNICOS OBJETO DE VERIFICACIÓN</w:t>
      </w:r>
    </w:p>
    <w:p w14:paraId="3BF78807" w14:textId="1EF3229A" w:rsidR="00673028" w:rsidRDefault="31C7A80A" w:rsidP="7B62DA10">
      <w:pPr>
        <w:pStyle w:val="Prrafodelista"/>
        <w:ind w:left="0"/>
        <w:jc w:val="center"/>
        <w:rPr>
          <w:rFonts w:ascii="Arial" w:hAnsi="Arial" w:cs="Arial"/>
          <w:b/>
          <w:bCs/>
          <w:sz w:val="20"/>
          <w:szCs w:val="20"/>
          <w:lang w:val="es-MX"/>
        </w:rPr>
      </w:pPr>
      <w:r w:rsidRPr="7B62DA10">
        <w:rPr>
          <w:rFonts w:ascii="Arial" w:hAnsi="Arial" w:cs="Arial"/>
          <w:b/>
          <w:bCs/>
          <w:sz w:val="20"/>
          <w:szCs w:val="20"/>
          <w:lang w:val="es-MX"/>
        </w:rPr>
        <w:t xml:space="preserve">(Comunicación oficial </w:t>
      </w:r>
      <w:r w:rsidR="689A239C" w:rsidRPr="7B62DA10">
        <w:rPr>
          <w:rFonts w:ascii="Arial" w:hAnsi="Arial" w:cs="Arial"/>
          <w:b/>
          <w:bCs/>
          <w:sz w:val="20"/>
          <w:szCs w:val="20"/>
          <w:lang w:val="es-MX"/>
        </w:rPr>
        <w:t xml:space="preserve">No </w:t>
      </w:r>
      <w:r w:rsidR="662E413C" w:rsidRPr="7B62DA10">
        <w:rPr>
          <w:rFonts w:ascii="Arial" w:hAnsi="Arial" w:cs="Arial"/>
          <w:b/>
          <w:bCs/>
          <w:sz w:val="20"/>
          <w:szCs w:val="20"/>
          <w:lang w:val="es-MX"/>
        </w:rPr>
        <w:t>GS-2026- 009199 -DIBIE)</w:t>
      </w:r>
    </w:p>
    <w:p w14:paraId="395BEB67" w14:textId="77777777" w:rsidR="00735F73" w:rsidRDefault="00735F73" w:rsidP="00735F73">
      <w:pPr>
        <w:pStyle w:val="Prrafodelista"/>
        <w:ind w:left="0"/>
        <w:jc w:val="center"/>
        <w:rPr>
          <w:rFonts w:ascii="Arial" w:hAnsi="Arial" w:cs="Arial"/>
          <w:b/>
          <w:sz w:val="20"/>
          <w:szCs w:val="20"/>
          <w:lang w:val="es-MX"/>
        </w:rPr>
      </w:pPr>
    </w:p>
    <w:tbl>
      <w:tblPr>
        <w:tblpPr w:leftFromText="141" w:rightFromText="141" w:vertAnchor="text" w:tblpXSpec="center" w:tblpY="1"/>
        <w:tblOverlap w:val="neve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7513"/>
        <w:gridCol w:w="992"/>
        <w:gridCol w:w="979"/>
      </w:tblGrid>
      <w:tr w:rsidR="003C4D69" w:rsidRPr="0010234D" w14:paraId="1F5EDE9B" w14:textId="77777777" w:rsidTr="009F2081">
        <w:trPr>
          <w:trHeight w:val="283"/>
          <w:tblHeader/>
        </w:trPr>
        <w:tc>
          <w:tcPr>
            <w:tcW w:w="10188" w:type="dxa"/>
            <w:gridSpan w:val="4"/>
            <w:shd w:val="clear" w:color="auto" w:fill="EDEDED"/>
            <w:vAlign w:val="center"/>
          </w:tcPr>
          <w:p w14:paraId="0CB1E305" w14:textId="77777777" w:rsidR="003C4D69" w:rsidRPr="0010234D" w:rsidRDefault="003C4D69" w:rsidP="009F2081">
            <w:pPr>
              <w:adjustRightInd w:val="0"/>
              <w:jc w:val="center"/>
              <w:rPr>
                <w:rFonts w:ascii="Arial" w:eastAsia="MS Mincho" w:hAnsi="Arial" w:cs="Arial"/>
                <w:b/>
                <w:bCs/>
                <w:sz w:val="14"/>
                <w:szCs w:val="14"/>
              </w:rPr>
            </w:pPr>
            <w:r w:rsidRPr="0010234D">
              <w:rPr>
                <w:rFonts w:ascii="Arial" w:hAnsi="Arial" w:cs="Arial"/>
                <w:b/>
                <w:sz w:val="14"/>
                <w:szCs w:val="14"/>
              </w:rPr>
              <w:t>CONDICIONES DEL SISTEMA DE GESTIÓN AMBIENTAL - SGA</w:t>
            </w:r>
          </w:p>
        </w:tc>
      </w:tr>
      <w:tr w:rsidR="003C4D69" w:rsidRPr="0010234D" w14:paraId="47F32B09" w14:textId="77777777" w:rsidTr="009F2081">
        <w:trPr>
          <w:trHeight w:val="283"/>
          <w:tblHeader/>
        </w:trPr>
        <w:tc>
          <w:tcPr>
            <w:tcW w:w="704" w:type="dxa"/>
            <w:shd w:val="clear" w:color="auto" w:fill="EDEDED"/>
            <w:vAlign w:val="center"/>
          </w:tcPr>
          <w:p w14:paraId="158EA518" w14:textId="77777777" w:rsidR="003C4D69" w:rsidRPr="0010234D" w:rsidRDefault="003C4D69" w:rsidP="009F2081">
            <w:pPr>
              <w:pStyle w:val="Textoindependiente"/>
              <w:rPr>
                <w:rFonts w:eastAsia="MS Mincho"/>
                <w:b/>
                <w:sz w:val="14"/>
                <w:szCs w:val="14"/>
              </w:rPr>
            </w:pPr>
            <w:r w:rsidRPr="0010234D">
              <w:rPr>
                <w:rFonts w:eastAsia="MS Mincho"/>
                <w:b/>
                <w:sz w:val="14"/>
                <w:szCs w:val="14"/>
              </w:rPr>
              <w:t>ITEM</w:t>
            </w:r>
          </w:p>
        </w:tc>
        <w:tc>
          <w:tcPr>
            <w:tcW w:w="7513" w:type="dxa"/>
            <w:shd w:val="clear" w:color="auto" w:fill="EDEDED"/>
            <w:vAlign w:val="center"/>
          </w:tcPr>
          <w:p w14:paraId="1C6059D2" w14:textId="77777777" w:rsidR="003C4D69" w:rsidRPr="0010234D" w:rsidRDefault="003C4D69" w:rsidP="009F2081">
            <w:pPr>
              <w:jc w:val="center"/>
              <w:rPr>
                <w:rFonts w:ascii="Arial" w:eastAsia="MS Mincho" w:hAnsi="Arial" w:cs="Arial"/>
                <w:b/>
                <w:bCs/>
                <w:sz w:val="14"/>
                <w:szCs w:val="14"/>
              </w:rPr>
            </w:pPr>
            <w:r w:rsidRPr="0010234D">
              <w:rPr>
                <w:rFonts w:ascii="Arial" w:eastAsia="MS Mincho" w:hAnsi="Arial" w:cs="Arial"/>
                <w:b/>
                <w:bCs/>
                <w:sz w:val="14"/>
                <w:szCs w:val="14"/>
              </w:rPr>
              <w:t>REQUERIMIENTO</w:t>
            </w:r>
          </w:p>
        </w:tc>
        <w:tc>
          <w:tcPr>
            <w:tcW w:w="992" w:type="dxa"/>
            <w:shd w:val="clear" w:color="auto" w:fill="EDEDED"/>
            <w:vAlign w:val="center"/>
          </w:tcPr>
          <w:p w14:paraId="3762876F" w14:textId="77777777" w:rsidR="003C4D69" w:rsidRPr="0010234D" w:rsidRDefault="003C4D69" w:rsidP="009F2081">
            <w:pPr>
              <w:jc w:val="center"/>
              <w:rPr>
                <w:rFonts w:ascii="Arial" w:eastAsia="MS Mincho" w:hAnsi="Arial" w:cs="Arial"/>
                <w:b/>
                <w:bCs/>
                <w:sz w:val="14"/>
                <w:szCs w:val="14"/>
              </w:rPr>
            </w:pPr>
            <w:r w:rsidRPr="0010234D">
              <w:rPr>
                <w:rFonts w:ascii="Arial" w:eastAsia="MS Mincho" w:hAnsi="Arial" w:cs="Arial"/>
                <w:b/>
                <w:bCs/>
                <w:sz w:val="14"/>
                <w:szCs w:val="14"/>
              </w:rPr>
              <w:t>CUMPLE</w:t>
            </w:r>
          </w:p>
        </w:tc>
        <w:tc>
          <w:tcPr>
            <w:tcW w:w="979" w:type="dxa"/>
            <w:shd w:val="clear" w:color="auto" w:fill="EDEDED"/>
            <w:vAlign w:val="center"/>
          </w:tcPr>
          <w:p w14:paraId="59F2855D" w14:textId="77777777" w:rsidR="003C4D69" w:rsidRPr="0010234D" w:rsidRDefault="003C4D69" w:rsidP="009F2081">
            <w:pPr>
              <w:adjustRightInd w:val="0"/>
              <w:jc w:val="center"/>
              <w:rPr>
                <w:rFonts w:ascii="Arial" w:eastAsia="MS Mincho" w:hAnsi="Arial" w:cs="Arial"/>
                <w:sz w:val="14"/>
                <w:szCs w:val="14"/>
              </w:rPr>
            </w:pPr>
            <w:r w:rsidRPr="0010234D">
              <w:rPr>
                <w:rFonts w:ascii="Arial" w:eastAsia="MS Mincho" w:hAnsi="Arial" w:cs="Arial"/>
                <w:b/>
                <w:bCs/>
                <w:sz w:val="14"/>
                <w:szCs w:val="14"/>
              </w:rPr>
              <w:t>NO CUMPLE</w:t>
            </w:r>
          </w:p>
        </w:tc>
      </w:tr>
      <w:tr w:rsidR="003C4D69" w:rsidRPr="0010234D" w14:paraId="771E2FAE" w14:textId="77777777" w:rsidTr="009F2081">
        <w:trPr>
          <w:trHeight w:val="1198"/>
        </w:trPr>
        <w:tc>
          <w:tcPr>
            <w:tcW w:w="704" w:type="dxa"/>
            <w:vAlign w:val="center"/>
          </w:tcPr>
          <w:p w14:paraId="56C6C179" w14:textId="77777777" w:rsidR="003C4D69" w:rsidRPr="0010234D" w:rsidRDefault="003C4D69" w:rsidP="009F2081">
            <w:pPr>
              <w:pStyle w:val="Textoindependiente"/>
              <w:rPr>
                <w:rFonts w:eastAsia="MS Mincho"/>
                <w:b/>
                <w:sz w:val="14"/>
                <w:szCs w:val="14"/>
              </w:rPr>
            </w:pPr>
            <w:r w:rsidRPr="0010234D">
              <w:rPr>
                <w:rFonts w:eastAsia="MS Mincho"/>
                <w:b/>
                <w:sz w:val="14"/>
                <w:szCs w:val="14"/>
              </w:rPr>
              <w:t>1</w:t>
            </w:r>
          </w:p>
        </w:tc>
        <w:tc>
          <w:tcPr>
            <w:tcW w:w="7513" w:type="dxa"/>
            <w:vAlign w:val="center"/>
          </w:tcPr>
          <w:p w14:paraId="6EE25D21" w14:textId="4175DC29" w:rsidR="003C4D69" w:rsidRPr="0010234D" w:rsidRDefault="003C4D69" w:rsidP="009F2081">
            <w:pPr>
              <w:autoSpaceDE w:val="0"/>
              <w:autoSpaceDN w:val="0"/>
              <w:jc w:val="both"/>
              <w:rPr>
                <w:rFonts w:ascii="Arial" w:hAnsi="Arial" w:cs="Arial"/>
                <w:sz w:val="14"/>
                <w:szCs w:val="14"/>
                <w:lang w:eastAsia="es-CO"/>
              </w:rPr>
            </w:pPr>
            <w:r w:rsidRPr="0010234D">
              <w:rPr>
                <w:rFonts w:ascii="Arial" w:hAnsi="Arial" w:cs="Arial"/>
                <w:sz w:val="14"/>
                <w:szCs w:val="14"/>
                <w:lang w:eastAsia="es-CO"/>
              </w:rPr>
              <w:t>Garantizar y dar cumplimiento a todos los requisitos establecidos en la normatividad legal ambiental y sanitaria vigente (</w:t>
            </w:r>
            <w:r w:rsidRPr="0010234D">
              <w:rPr>
                <w:rFonts w:ascii="Arial" w:hAnsi="Arial" w:cs="Arial"/>
                <w:sz w:val="14"/>
                <w:szCs w:val="14"/>
              </w:rPr>
              <w:t>licencias, permisos y demás conceptos o autorizaciones que aplican)</w:t>
            </w:r>
            <w:r w:rsidRPr="0010234D">
              <w:rPr>
                <w:rFonts w:ascii="Arial" w:hAnsi="Arial" w:cs="Arial"/>
                <w:sz w:val="14"/>
                <w:szCs w:val="14"/>
                <w:lang w:eastAsia="es-CO"/>
              </w:rPr>
              <w:t>, para las instalaciones, bienes y servicios mediante los cuales se realiza la ejecución de la prestación del objeto del contrato a nivel nacional y para la repatriación de cuerpos, de acuerdo a las condiciones técnicas señaladas. Respecto a los convenios, alianzas o tercerización de algunos servicios que se realicen con otras funerarias o empresas para cumplir con la prestación del objeto del contrato a nivel nacional e internacional, es responsabilidad directa del Contratista.</w:t>
            </w:r>
          </w:p>
          <w:p w14:paraId="293457CB" w14:textId="74822FEF" w:rsidR="003C4D69" w:rsidRPr="0010234D" w:rsidRDefault="003C4D69" w:rsidP="009F2081">
            <w:pPr>
              <w:jc w:val="both"/>
              <w:rPr>
                <w:rFonts w:ascii="Arial" w:hAnsi="Arial" w:cs="Arial"/>
                <w:b/>
                <w:bCs/>
                <w:sz w:val="14"/>
                <w:szCs w:val="14"/>
              </w:rPr>
            </w:pPr>
            <w:r w:rsidRPr="0010234D">
              <w:rPr>
                <w:rFonts w:ascii="Arial" w:hAnsi="Arial" w:cs="Arial"/>
                <w:b/>
                <w:bCs/>
                <w:sz w:val="14"/>
                <w:szCs w:val="14"/>
              </w:rPr>
              <w:t xml:space="preserve">Productos: </w:t>
            </w:r>
          </w:p>
          <w:p w14:paraId="5818C383" w14:textId="77777777" w:rsidR="003C4D69" w:rsidRPr="0010234D" w:rsidRDefault="003C4D69">
            <w:pPr>
              <w:numPr>
                <w:ilvl w:val="0"/>
                <w:numId w:val="33"/>
              </w:numPr>
              <w:autoSpaceDE w:val="0"/>
              <w:autoSpaceDN w:val="0"/>
              <w:spacing w:after="0" w:line="240" w:lineRule="auto"/>
              <w:jc w:val="both"/>
              <w:rPr>
                <w:rFonts w:ascii="Arial" w:hAnsi="Arial" w:cs="Arial"/>
                <w:sz w:val="14"/>
                <w:szCs w:val="14"/>
                <w:lang w:eastAsia="es-CO"/>
              </w:rPr>
            </w:pPr>
            <w:r w:rsidRPr="0010234D">
              <w:rPr>
                <w:rFonts w:ascii="Arial" w:hAnsi="Arial" w:cs="Arial"/>
                <w:b/>
                <w:bCs/>
                <w:sz w:val="14"/>
                <w:szCs w:val="14"/>
                <w:u w:val="single"/>
              </w:rPr>
              <w:t>Para la presentación de la oferta, allegar documento firmado por el representante legal,</w:t>
            </w:r>
            <w:r w:rsidRPr="0010234D">
              <w:rPr>
                <w:rFonts w:ascii="Arial" w:hAnsi="Arial" w:cs="Arial"/>
                <w:b/>
                <w:bCs/>
                <w:sz w:val="14"/>
                <w:szCs w:val="14"/>
              </w:rPr>
              <w:t xml:space="preserve"> </w:t>
            </w:r>
            <w:r w:rsidRPr="0010234D">
              <w:rPr>
                <w:rFonts w:ascii="Arial" w:hAnsi="Arial" w:cs="Arial"/>
                <w:sz w:val="14"/>
                <w:szCs w:val="14"/>
              </w:rPr>
              <w:t xml:space="preserve">en el cual se certifica el cumplimiento a todos los requisitos y normatividad legal ambiental y sanitaria vigente </w:t>
            </w:r>
            <w:r w:rsidRPr="0010234D">
              <w:rPr>
                <w:rFonts w:ascii="Arial" w:hAnsi="Arial" w:cs="Arial"/>
                <w:sz w:val="14"/>
                <w:szCs w:val="14"/>
                <w:lang w:eastAsia="es-CO"/>
              </w:rPr>
              <w:t>a nivel nacional y para la repatriación de cuerpos</w:t>
            </w:r>
            <w:r w:rsidRPr="0010234D">
              <w:rPr>
                <w:rFonts w:ascii="Arial" w:hAnsi="Arial" w:cs="Arial"/>
                <w:sz w:val="14"/>
                <w:szCs w:val="14"/>
              </w:rPr>
              <w:t xml:space="preserve">, para los servicios señalados en la prestación del objeto del contrato (transporte del cuerpo, tanatopraxia, </w:t>
            </w:r>
            <w:proofErr w:type="spellStart"/>
            <w:r w:rsidRPr="0010234D">
              <w:rPr>
                <w:rFonts w:ascii="Arial" w:hAnsi="Arial" w:cs="Arial"/>
                <w:sz w:val="14"/>
                <w:szCs w:val="14"/>
              </w:rPr>
              <w:t>tanatoestética</w:t>
            </w:r>
            <w:proofErr w:type="spellEnd"/>
            <w:r w:rsidRPr="0010234D">
              <w:rPr>
                <w:rFonts w:ascii="Arial" w:hAnsi="Arial" w:cs="Arial"/>
                <w:sz w:val="14"/>
                <w:szCs w:val="14"/>
              </w:rPr>
              <w:t xml:space="preserve">, velación, inhumación, cremación y </w:t>
            </w:r>
            <w:proofErr w:type="spellStart"/>
            <w:r w:rsidRPr="0010234D">
              <w:rPr>
                <w:rFonts w:ascii="Arial" w:hAnsi="Arial" w:cs="Arial"/>
                <w:sz w:val="14"/>
                <w:szCs w:val="14"/>
              </w:rPr>
              <w:t>cenizario</w:t>
            </w:r>
            <w:proofErr w:type="spellEnd"/>
            <w:r w:rsidRPr="0010234D">
              <w:rPr>
                <w:rFonts w:ascii="Arial" w:hAnsi="Arial" w:cs="Arial"/>
                <w:sz w:val="14"/>
                <w:szCs w:val="14"/>
              </w:rPr>
              <w:t xml:space="preserve">). </w:t>
            </w:r>
          </w:p>
          <w:p w14:paraId="49115E58" w14:textId="77777777" w:rsidR="003C4D69" w:rsidRPr="0010234D" w:rsidRDefault="003C4D69" w:rsidP="009F2081">
            <w:pPr>
              <w:autoSpaceDE w:val="0"/>
              <w:autoSpaceDN w:val="0"/>
              <w:ind w:left="635"/>
              <w:jc w:val="both"/>
              <w:rPr>
                <w:rFonts w:ascii="Arial" w:hAnsi="Arial" w:cs="Arial"/>
                <w:b/>
                <w:bCs/>
                <w:sz w:val="14"/>
                <w:szCs w:val="14"/>
                <w:u w:val="single"/>
              </w:rPr>
            </w:pPr>
          </w:p>
          <w:p w14:paraId="22173FDC" w14:textId="7729E981" w:rsidR="003C4D69" w:rsidRPr="0010234D" w:rsidRDefault="003C4D69" w:rsidP="00792CF2">
            <w:pPr>
              <w:autoSpaceDE w:val="0"/>
              <w:autoSpaceDN w:val="0"/>
              <w:ind w:left="635"/>
              <w:jc w:val="both"/>
              <w:rPr>
                <w:rFonts w:ascii="Arial" w:hAnsi="Arial" w:cs="Arial"/>
                <w:sz w:val="14"/>
                <w:szCs w:val="14"/>
                <w:lang w:eastAsia="es-CO"/>
              </w:rPr>
            </w:pPr>
            <w:r w:rsidRPr="0010234D">
              <w:rPr>
                <w:rFonts w:ascii="Arial" w:hAnsi="Arial" w:cs="Arial"/>
                <w:sz w:val="14"/>
                <w:szCs w:val="14"/>
                <w:lang w:eastAsia="es-CO"/>
              </w:rPr>
              <w:t xml:space="preserve">Para lo cual, en dicho certificado se debe acreditar que, para las licencias, permisos </w:t>
            </w:r>
            <w:r w:rsidRPr="0010234D">
              <w:rPr>
                <w:rFonts w:ascii="Arial" w:hAnsi="Arial" w:cs="Arial"/>
                <w:sz w:val="14"/>
                <w:szCs w:val="14"/>
              </w:rPr>
              <w:t>y demás conceptos o autorizaciones que aplican</w:t>
            </w:r>
            <w:r w:rsidRPr="0010234D">
              <w:rPr>
                <w:rFonts w:ascii="Arial" w:hAnsi="Arial" w:cs="Arial"/>
                <w:sz w:val="14"/>
                <w:szCs w:val="14"/>
                <w:lang w:eastAsia="es-CO"/>
              </w:rPr>
              <w:t xml:space="preserve">, de acuerdo a la normatividad ambiental y sanitaria vigente, también se garantiza el cumplimiento de contar como mínimo con los siguientes soportes documentales para cada uno de los servicios a prestar, así: </w:t>
            </w:r>
          </w:p>
          <w:p w14:paraId="70F997FC" w14:textId="77777777" w:rsidR="003C4D69" w:rsidRPr="0010234D" w:rsidRDefault="003C4D69" w:rsidP="009F2081">
            <w:pPr>
              <w:autoSpaceDE w:val="0"/>
              <w:autoSpaceDN w:val="0"/>
              <w:ind w:left="720"/>
              <w:jc w:val="both"/>
              <w:rPr>
                <w:rFonts w:ascii="Arial" w:hAnsi="Arial" w:cs="Arial"/>
                <w:b/>
                <w:bCs/>
                <w:sz w:val="14"/>
                <w:szCs w:val="14"/>
                <w:u w:val="single"/>
                <w:lang w:eastAsia="es-CO"/>
              </w:rPr>
            </w:pPr>
            <w:r w:rsidRPr="0010234D">
              <w:rPr>
                <w:rFonts w:ascii="Arial" w:hAnsi="Arial" w:cs="Arial"/>
                <w:b/>
                <w:bCs/>
                <w:sz w:val="14"/>
                <w:szCs w:val="14"/>
                <w:u w:val="single"/>
                <w:lang w:eastAsia="es-CO"/>
              </w:rPr>
              <w:t>Traslados del cuerpo (Lugar de fallecimiento hasta destino final)</w:t>
            </w:r>
          </w:p>
          <w:p w14:paraId="3248A02D" w14:textId="77777777" w:rsidR="003C4D69" w:rsidRPr="0010234D" w:rsidRDefault="003C4D69">
            <w:pPr>
              <w:numPr>
                <w:ilvl w:val="0"/>
                <w:numId w:val="45"/>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lang w:eastAsia="es-CO"/>
              </w:rPr>
              <w:t>Concepto sanitario FAVORABLE vigente de cada uno de los vehículos y carrozas fúnebres con los que se prestará el servicio, emitido por la autoridad sanitaria de la jurisdicción.</w:t>
            </w:r>
          </w:p>
          <w:p w14:paraId="27359B1E" w14:textId="77777777" w:rsidR="003C4D69" w:rsidRPr="0010234D" w:rsidRDefault="003C4D69">
            <w:pPr>
              <w:numPr>
                <w:ilvl w:val="0"/>
                <w:numId w:val="45"/>
              </w:numPr>
              <w:autoSpaceDE w:val="0"/>
              <w:autoSpaceDN w:val="0"/>
              <w:spacing w:after="0" w:line="240" w:lineRule="auto"/>
              <w:jc w:val="both"/>
              <w:rPr>
                <w:rFonts w:ascii="Arial" w:hAnsi="Arial" w:cs="Arial"/>
                <w:sz w:val="14"/>
                <w:szCs w:val="14"/>
              </w:rPr>
            </w:pPr>
            <w:r w:rsidRPr="0010234D">
              <w:rPr>
                <w:rFonts w:ascii="Arial" w:hAnsi="Arial" w:cs="Arial"/>
                <w:sz w:val="14"/>
                <w:szCs w:val="14"/>
                <w:lang w:eastAsia="es-CO"/>
              </w:rPr>
              <w:t xml:space="preserve">Permiso de Vertimientos vigente del establecimiento donde se realiza el lavado de los vehículos del traslado del cuerpo (aplica si el vertimiento se realiza a </w:t>
            </w:r>
            <w:r w:rsidRPr="0010234D">
              <w:rPr>
                <w:rFonts w:ascii="Arial" w:hAnsi="Arial" w:cs="Arial"/>
                <w:sz w:val="14"/>
                <w:szCs w:val="14"/>
              </w:rPr>
              <w:t>cuerpo de agua superficial, suelo o el mar).</w:t>
            </w:r>
          </w:p>
          <w:p w14:paraId="4E8C8D4A" w14:textId="77777777" w:rsidR="003C4D69" w:rsidRPr="0010234D" w:rsidRDefault="003C4D69">
            <w:pPr>
              <w:numPr>
                <w:ilvl w:val="0"/>
                <w:numId w:val="45"/>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rPr>
              <w:t xml:space="preserve">Registro y cargue vigente ante el prestador del servicio de alcantarillado de la jurisdicción, del </w:t>
            </w:r>
            <w:r w:rsidRPr="0010234D">
              <w:rPr>
                <w:rFonts w:ascii="Arial" w:hAnsi="Arial" w:cs="Arial"/>
                <w:sz w:val="14"/>
                <w:szCs w:val="14"/>
                <w:lang w:eastAsia="es-CO"/>
              </w:rPr>
              <w:t>establecimiento donde se realiza el lavado de los vehículos del traslado del cuerpo (aplica si el vertimiento se realiza al sistema de alcantarillado).</w:t>
            </w:r>
          </w:p>
          <w:p w14:paraId="01151CFD" w14:textId="77777777" w:rsidR="003C4D69" w:rsidRPr="0010234D" w:rsidRDefault="003C4D69">
            <w:pPr>
              <w:numPr>
                <w:ilvl w:val="0"/>
                <w:numId w:val="45"/>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lang w:eastAsia="es-CO"/>
              </w:rPr>
              <w:t xml:space="preserve">Registro de Vertimientos emitido por la Secretaría Distrital de Ambiente – SDA, </w:t>
            </w:r>
            <w:r w:rsidRPr="0010234D">
              <w:rPr>
                <w:rFonts w:ascii="Arial" w:hAnsi="Arial" w:cs="Arial"/>
                <w:sz w:val="14"/>
                <w:szCs w:val="14"/>
              </w:rPr>
              <w:t xml:space="preserve">del </w:t>
            </w:r>
            <w:r w:rsidRPr="0010234D">
              <w:rPr>
                <w:rFonts w:ascii="Arial" w:hAnsi="Arial" w:cs="Arial"/>
                <w:sz w:val="14"/>
                <w:szCs w:val="14"/>
                <w:lang w:eastAsia="es-CO"/>
              </w:rPr>
              <w:t>establecimiento donde se realiza el lavado de los vehículos del traslado del cuerpo (aplica si el vertimiento se realiza al sistema de alcantarillado en la Ciudad de Bogotá)</w:t>
            </w:r>
          </w:p>
          <w:p w14:paraId="2205C5DE" w14:textId="77777777" w:rsidR="003C4D69" w:rsidRPr="0010234D" w:rsidRDefault="003C4D69">
            <w:pPr>
              <w:numPr>
                <w:ilvl w:val="0"/>
                <w:numId w:val="45"/>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rPr>
              <w:t xml:space="preserve">Concepto sanitario </w:t>
            </w:r>
            <w:r w:rsidRPr="0010234D">
              <w:rPr>
                <w:rFonts w:ascii="Arial" w:hAnsi="Arial" w:cs="Arial"/>
                <w:sz w:val="14"/>
                <w:szCs w:val="14"/>
                <w:lang w:eastAsia="es-CO"/>
              </w:rPr>
              <w:t xml:space="preserve">FAVORABLE vigente emitido por la autoridad sanitaria de la jurisdicción, </w:t>
            </w:r>
            <w:r w:rsidRPr="0010234D">
              <w:rPr>
                <w:rFonts w:ascii="Arial" w:hAnsi="Arial" w:cs="Arial"/>
                <w:sz w:val="14"/>
                <w:szCs w:val="14"/>
              </w:rPr>
              <w:t xml:space="preserve">del </w:t>
            </w:r>
            <w:r w:rsidRPr="0010234D">
              <w:rPr>
                <w:rFonts w:ascii="Arial" w:hAnsi="Arial" w:cs="Arial"/>
                <w:sz w:val="14"/>
                <w:szCs w:val="14"/>
                <w:lang w:eastAsia="es-CO"/>
              </w:rPr>
              <w:t xml:space="preserve">establecimiento donde se realiza el lavado de los vehículos del traslado del cuerpo. </w:t>
            </w:r>
          </w:p>
          <w:p w14:paraId="528492B7" w14:textId="77777777" w:rsidR="003C4D69" w:rsidRPr="0010234D" w:rsidRDefault="003C4D69" w:rsidP="009F2081">
            <w:pPr>
              <w:autoSpaceDE w:val="0"/>
              <w:autoSpaceDN w:val="0"/>
              <w:ind w:left="720"/>
              <w:jc w:val="both"/>
              <w:rPr>
                <w:rFonts w:ascii="Arial" w:hAnsi="Arial" w:cs="Arial"/>
                <w:sz w:val="14"/>
                <w:szCs w:val="14"/>
                <w:lang w:eastAsia="es-CO"/>
              </w:rPr>
            </w:pPr>
          </w:p>
          <w:p w14:paraId="42FD5D3F" w14:textId="77777777" w:rsidR="003C4D69" w:rsidRPr="0010234D" w:rsidRDefault="003C4D69" w:rsidP="009F2081">
            <w:pPr>
              <w:autoSpaceDE w:val="0"/>
              <w:autoSpaceDN w:val="0"/>
              <w:ind w:left="720"/>
              <w:jc w:val="both"/>
              <w:rPr>
                <w:rFonts w:ascii="Arial" w:hAnsi="Arial" w:cs="Arial"/>
                <w:b/>
                <w:bCs/>
                <w:sz w:val="14"/>
                <w:szCs w:val="14"/>
                <w:u w:val="single"/>
                <w:lang w:eastAsia="es-CO"/>
              </w:rPr>
            </w:pPr>
            <w:r w:rsidRPr="0010234D">
              <w:rPr>
                <w:rFonts w:ascii="Arial" w:hAnsi="Arial" w:cs="Arial"/>
                <w:b/>
                <w:bCs/>
                <w:sz w:val="14"/>
                <w:szCs w:val="14"/>
                <w:u w:val="single"/>
                <w:lang w:eastAsia="es-CO"/>
              </w:rPr>
              <w:t xml:space="preserve">Tanatopraxia y </w:t>
            </w:r>
            <w:proofErr w:type="spellStart"/>
            <w:r w:rsidRPr="0010234D">
              <w:rPr>
                <w:rFonts w:ascii="Arial" w:hAnsi="Arial" w:cs="Arial"/>
                <w:b/>
                <w:bCs/>
                <w:sz w:val="14"/>
                <w:szCs w:val="14"/>
                <w:u w:val="single"/>
                <w:lang w:eastAsia="es-CO"/>
              </w:rPr>
              <w:t>tanatoestética</w:t>
            </w:r>
            <w:proofErr w:type="spellEnd"/>
          </w:p>
          <w:p w14:paraId="0CEF051E" w14:textId="77777777" w:rsidR="003C4D69" w:rsidRPr="0010234D" w:rsidRDefault="003C4D69">
            <w:pPr>
              <w:numPr>
                <w:ilvl w:val="0"/>
                <w:numId w:val="46"/>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lang w:eastAsia="es-CO"/>
              </w:rPr>
              <w:t>Concepto</w:t>
            </w:r>
            <w:r w:rsidRPr="0010234D">
              <w:rPr>
                <w:rFonts w:ascii="Arial" w:hAnsi="Arial" w:cs="Arial"/>
                <w:sz w:val="14"/>
                <w:szCs w:val="14"/>
              </w:rPr>
              <w:t xml:space="preserve"> sanitario </w:t>
            </w:r>
            <w:r w:rsidRPr="0010234D">
              <w:rPr>
                <w:rFonts w:ascii="Arial" w:hAnsi="Arial" w:cs="Arial"/>
                <w:sz w:val="14"/>
                <w:szCs w:val="14"/>
                <w:lang w:eastAsia="es-CO"/>
              </w:rPr>
              <w:t xml:space="preserve">FAVORABLE vigente emitido por la autoridad sanitaria de la jurisdicción. </w:t>
            </w:r>
          </w:p>
          <w:p w14:paraId="48A41176" w14:textId="77777777" w:rsidR="003C4D69" w:rsidRPr="0010234D" w:rsidRDefault="003C4D69">
            <w:pPr>
              <w:numPr>
                <w:ilvl w:val="0"/>
                <w:numId w:val="46"/>
              </w:numPr>
              <w:autoSpaceDE w:val="0"/>
              <w:autoSpaceDN w:val="0"/>
              <w:spacing w:after="0" w:line="240" w:lineRule="auto"/>
              <w:jc w:val="both"/>
              <w:rPr>
                <w:rFonts w:ascii="Arial" w:hAnsi="Arial" w:cs="Arial"/>
                <w:sz w:val="14"/>
                <w:szCs w:val="14"/>
              </w:rPr>
            </w:pPr>
            <w:r w:rsidRPr="0010234D">
              <w:rPr>
                <w:rFonts w:ascii="Arial" w:hAnsi="Arial" w:cs="Arial"/>
                <w:sz w:val="14"/>
                <w:szCs w:val="14"/>
                <w:lang w:eastAsia="es-CO"/>
              </w:rPr>
              <w:t xml:space="preserve">Permiso de Vertimientos vigente (aplica si el vertimiento se realiza </w:t>
            </w:r>
            <w:r w:rsidRPr="0010234D">
              <w:rPr>
                <w:rFonts w:ascii="Arial" w:hAnsi="Arial" w:cs="Arial"/>
                <w:sz w:val="14"/>
                <w:szCs w:val="14"/>
              </w:rPr>
              <w:t>cuerpo de agua superficial, suelo o el mar).</w:t>
            </w:r>
          </w:p>
          <w:p w14:paraId="593EB33B" w14:textId="77777777" w:rsidR="003C4D69" w:rsidRPr="0010234D" w:rsidRDefault="003C4D69">
            <w:pPr>
              <w:numPr>
                <w:ilvl w:val="0"/>
                <w:numId w:val="46"/>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rPr>
              <w:t xml:space="preserve">Registro y cargue vigente ante el prestador del servicio de alcantarillado de la jurisdicción </w:t>
            </w:r>
            <w:r w:rsidRPr="0010234D">
              <w:rPr>
                <w:rFonts w:ascii="Arial" w:hAnsi="Arial" w:cs="Arial"/>
                <w:sz w:val="14"/>
                <w:szCs w:val="14"/>
                <w:lang w:eastAsia="es-CO"/>
              </w:rPr>
              <w:t>(aplica si el vertimiento se realiza al sistema de alcantarillado).</w:t>
            </w:r>
          </w:p>
          <w:p w14:paraId="556ED6B1" w14:textId="77777777" w:rsidR="003C4D69" w:rsidRPr="0010234D" w:rsidRDefault="003C4D69">
            <w:pPr>
              <w:numPr>
                <w:ilvl w:val="0"/>
                <w:numId w:val="46"/>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lang w:eastAsia="es-CO"/>
              </w:rPr>
              <w:t>Registro de Vertimientos emitido por la Secretaría Distrital de Ambiente – SDA (aplica si el vertimiento se realiza al sistema de alcantarillado en la Ciudad de Bogotá)</w:t>
            </w:r>
          </w:p>
          <w:p w14:paraId="182F3299" w14:textId="77777777" w:rsidR="003C4D69" w:rsidRPr="0010234D" w:rsidRDefault="003C4D69">
            <w:pPr>
              <w:numPr>
                <w:ilvl w:val="0"/>
                <w:numId w:val="46"/>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rPr>
              <w:t xml:space="preserve">Plan de Gestión Integral de Residuos peligrosos – </w:t>
            </w:r>
            <w:proofErr w:type="spellStart"/>
            <w:r w:rsidRPr="0010234D">
              <w:rPr>
                <w:rFonts w:ascii="Arial" w:hAnsi="Arial" w:cs="Arial"/>
                <w:sz w:val="14"/>
                <w:szCs w:val="14"/>
              </w:rPr>
              <w:t>PGIRs</w:t>
            </w:r>
            <w:proofErr w:type="spellEnd"/>
            <w:r w:rsidRPr="0010234D">
              <w:rPr>
                <w:rFonts w:ascii="Arial" w:hAnsi="Arial" w:cs="Arial"/>
                <w:sz w:val="14"/>
                <w:szCs w:val="14"/>
              </w:rPr>
              <w:t xml:space="preserve"> vigente.</w:t>
            </w:r>
          </w:p>
          <w:p w14:paraId="65B4D971" w14:textId="77777777" w:rsidR="003C4D69" w:rsidRPr="0010234D" w:rsidRDefault="003C4D69">
            <w:pPr>
              <w:numPr>
                <w:ilvl w:val="0"/>
                <w:numId w:val="46"/>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rPr>
              <w:t>Copia de las licencias ambientales del transportista y de la planta de tratamiento autorizada por la autoridad ambiental para el manejo y disposición final segura de los residuos peligrosos generados.</w:t>
            </w:r>
          </w:p>
          <w:p w14:paraId="6606B74A" w14:textId="77777777" w:rsidR="003C4D69" w:rsidRPr="0010234D" w:rsidRDefault="003C4D69">
            <w:pPr>
              <w:numPr>
                <w:ilvl w:val="0"/>
                <w:numId w:val="46"/>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rPr>
              <w:t xml:space="preserve">Registro de Generador de Residuos Peligrosos emitido por la </w:t>
            </w:r>
            <w:r w:rsidRPr="0010234D">
              <w:rPr>
                <w:rFonts w:ascii="Arial" w:hAnsi="Arial" w:cs="Arial"/>
                <w:sz w:val="14"/>
                <w:szCs w:val="14"/>
                <w:lang w:eastAsia="es-CO"/>
              </w:rPr>
              <w:t>Secretaría Distrital de Ambiente – SDA (</w:t>
            </w:r>
            <w:r w:rsidRPr="0010234D">
              <w:rPr>
                <w:rFonts w:ascii="Arial" w:hAnsi="Arial" w:cs="Arial"/>
                <w:sz w:val="14"/>
                <w:szCs w:val="14"/>
              </w:rPr>
              <w:t>aplica para instalaciones ubicadas en la ciudad de Bogotá)</w:t>
            </w:r>
          </w:p>
          <w:p w14:paraId="0C9F6A11" w14:textId="77777777" w:rsidR="003E305C" w:rsidRDefault="003E305C" w:rsidP="009F2081">
            <w:pPr>
              <w:autoSpaceDE w:val="0"/>
              <w:autoSpaceDN w:val="0"/>
              <w:ind w:left="720"/>
              <w:jc w:val="both"/>
              <w:rPr>
                <w:rFonts w:ascii="Arial" w:hAnsi="Arial" w:cs="Arial"/>
                <w:b/>
                <w:bCs/>
                <w:sz w:val="14"/>
                <w:szCs w:val="14"/>
                <w:u w:val="single"/>
                <w:lang w:eastAsia="es-CO"/>
              </w:rPr>
            </w:pPr>
          </w:p>
          <w:p w14:paraId="1BF211D4" w14:textId="12561CE6" w:rsidR="003C4D69" w:rsidRPr="0010234D" w:rsidRDefault="003C4D69" w:rsidP="009F2081">
            <w:pPr>
              <w:autoSpaceDE w:val="0"/>
              <w:autoSpaceDN w:val="0"/>
              <w:ind w:left="720"/>
              <w:jc w:val="both"/>
              <w:rPr>
                <w:rFonts w:ascii="Arial" w:hAnsi="Arial" w:cs="Arial"/>
                <w:b/>
                <w:bCs/>
                <w:sz w:val="14"/>
                <w:szCs w:val="14"/>
                <w:u w:val="single"/>
                <w:lang w:eastAsia="es-CO"/>
              </w:rPr>
            </w:pPr>
            <w:r w:rsidRPr="0010234D">
              <w:rPr>
                <w:rFonts w:ascii="Arial" w:hAnsi="Arial" w:cs="Arial"/>
                <w:b/>
                <w:bCs/>
                <w:sz w:val="14"/>
                <w:szCs w:val="14"/>
                <w:u w:val="single"/>
                <w:lang w:eastAsia="es-CO"/>
              </w:rPr>
              <w:t xml:space="preserve">Servicio de Velación </w:t>
            </w:r>
          </w:p>
          <w:p w14:paraId="30A2A5CB" w14:textId="77777777" w:rsidR="003C4D69" w:rsidRPr="0010234D" w:rsidRDefault="003C4D69">
            <w:pPr>
              <w:numPr>
                <w:ilvl w:val="0"/>
                <w:numId w:val="47"/>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lang w:eastAsia="es-CO"/>
              </w:rPr>
              <w:t xml:space="preserve">Concepto sanitario FAVORABLE vigente emitido por la autoridad sanitaria de la jurisdicción. </w:t>
            </w:r>
          </w:p>
          <w:p w14:paraId="6ABF23ED" w14:textId="77777777" w:rsidR="003C4D69" w:rsidRPr="0010234D" w:rsidRDefault="003C4D69" w:rsidP="009F2081">
            <w:pPr>
              <w:autoSpaceDE w:val="0"/>
              <w:autoSpaceDN w:val="0"/>
              <w:jc w:val="both"/>
              <w:rPr>
                <w:rFonts w:ascii="Arial" w:hAnsi="Arial" w:cs="Arial"/>
                <w:sz w:val="14"/>
                <w:szCs w:val="14"/>
                <w:lang w:eastAsia="es-CO"/>
              </w:rPr>
            </w:pPr>
          </w:p>
          <w:p w14:paraId="41D22A5E" w14:textId="77777777" w:rsidR="003C4D69" w:rsidRPr="0010234D" w:rsidRDefault="003C4D69" w:rsidP="009F2081">
            <w:pPr>
              <w:autoSpaceDE w:val="0"/>
              <w:autoSpaceDN w:val="0"/>
              <w:ind w:left="720"/>
              <w:jc w:val="both"/>
              <w:rPr>
                <w:rFonts w:ascii="Arial" w:hAnsi="Arial" w:cs="Arial"/>
                <w:b/>
                <w:bCs/>
                <w:sz w:val="14"/>
                <w:szCs w:val="14"/>
                <w:u w:val="single"/>
                <w:lang w:eastAsia="es-CO"/>
              </w:rPr>
            </w:pPr>
            <w:r w:rsidRPr="0010234D">
              <w:rPr>
                <w:rFonts w:ascii="Arial" w:hAnsi="Arial" w:cs="Arial"/>
                <w:b/>
                <w:bCs/>
                <w:sz w:val="14"/>
                <w:szCs w:val="14"/>
                <w:u w:val="single"/>
                <w:lang w:eastAsia="es-CO"/>
              </w:rPr>
              <w:t>Inhumación – Cementerio</w:t>
            </w:r>
          </w:p>
          <w:p w14:paraId="36B027DF" w14:textId="77777777" w:rsidR="003C4D69" w:rsidRPr="0010234D" w:rsidRDefault="003C4D69">
            <w:pPr>
              <w:numPr>
                <w:ilvl w:val="0"/>
                <w:numId w:val="48"/>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lang w:eastAsia="es-CO"/>
              </w:rPr>
              <w:t xml:space="preserve">Concepto sanitario FAVORABLE vigente emitido por la autoridad sanitaria de la jurisdicción. </w:t>
            </w:r>
          </w:p>
          <w:p w14:paraId="1EF67A0B" w14:textId="77777777" w:rsidR="003C4D69" w:rsidRPr="0010234D" w:rsidRDefault="003C4D69" w:rsidP="009F2081">
            <w:pPr>
              <w:autoSpaceDE w:val="0"/>
              <w:autoSpaceDN w:val="0"/>
              <w:jc w:val="both"/>
              <w:rPr>
                <w:rFonts w:ascii="Arial" w:hAnsi="Arial" w:cs="Arial"/>
                <w:sz w:val="14"/>
                <w:szCs w:val="14"/>
                <w:lang w:eastAsia="es-CO"/>
              </w:rPr>
            </w:pPr>
          </w:p>
          <w:p w14:paraId="70B4BE47" w14:textId="77777777" w:rsidR="003C4D69" w:rsidRPr="0010234D" w:rsidRDefault="003C4D69" w:rsidP="009F2081">
            <w:pPr>
              <w:autoSpaceDE w:val="0"/>
              <w:autoSpaceDN w:val="0"/>
              <w:ind w:left="720"/>
              <w:jc w:val="both"/>
              <w:rPr>
                <w:rFonts w:ascii="Arial" w:hAnsi="Arial" w:cs="Arial"/>
                <w:b/>
                <w:bCs/>
                <w:sz w:val="14"/>
                <w:szCs w:val="14"/>
                <w:u w:val="single"/>
                <w:lang w:eastAsia="es-CO"/>
              </w:rPr>
            </w:pPr>
            <w:r w:rsidRPr="0010234D">
              <w:rPr>
                <w:rFonts w:ascii="Arial" w:hAnsi="Arial" w:cs="Arial"/>
                <w:b/>
                <w:bCs/>
                <w:sz w:val="14"/>
                <w:szCs w:val="14"/>
                <w:u w:val="single"/>
                <w:lang w:eastAsia="es-CO"/>
              </w:rPr>
              <w:t>Cremación – Hornos crematorios</w:t>
            </w:r>
          </w:p>
          <w:p w14:paraId="60F4922B" w14:textId="77777777" w:rsidR="003C4D69" w:rsidRPr="0010234D" w:rsidRDefault="003C4D69">
            <w:pPr>
              <w:numPr>
                <w:ilvl w:val="0"/>
                <w:numId w:val="49"/>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lang w:eastAsia="es-CO"/>
              </w:rPr>
              <w:t xml:space="preserve">Concepto sanitario FAVORABLE vigente emitido por la autoridad sanitaria de la jurisdicción. </w:t>
            </w:r>
          </w:p>
          <w:p w14:paraId="21985683" w14:textId="77777777" w:rsidR="003C4D69" w:rsidRPr="0010234D" w:rsidRDefault="003C4D69">
            <w:pPr>
              <w:numPr>
                <w:ilvl w:val="0"/>
                <w:numId w:val="49"/>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lang w:eastAsia="es-CO"/>
              </w:rPr>
              <w:t xml:space="preserve">Permiso de Emisiones vigente </w:t>
            </w:r>
          </w:p>
          <w:p w14:paraId="6C3B9FBA" w14:textId="77777777" w:rsidR="003C4D69" w:rsidRPr="0010234D" w:rsidRDefault="003C4D69">
            <w:pPr>
              <w:numPr>
                <w:ilvl w:val="0"/>
                <w:numId w:val="49"/>
              </w:numPr>
              <w:autoSpaceDE w:val="0"/>
              <w:autoSpaceDN w:val="0"/>
              <w:spacing w:after="0" w:line="240" w:lineRule="auto"/>
              <w:jc w:val="both"/>
              <w:rPr>
                <w:rFonts w:ascii="Arial" w:hAnsi="Arial" w:cs="Arial"/>
                <w:sz w:val="14"/>
                <w:szCs w:val="14"/>
              </w:rPr>
            </w:pPr>
            <w:r w:rsidRPr="0010234D">
              <w:rPr>
                <w:rFonts w:ascii="Arial" w:hAnsi="Arial" w:cs="Arial"/>
                <w:sz w:val="14"/>
                <w:szCs w:val="14"/>
                <w:lang w:eastAsia="es-CO"/>
              </w:rPr>
              <w:t xml:space="preserve">Permiso de Vertimientos vigente (aplica si el vertimiento se realiza a </w:t>
            </w:r>
            <w:r w:rsidRPr="0010234D">
              <w:rPr>
                <w:rFonts w:ascii="Arial" w:hAnsi="Arial" w:cs="Arial"/>
                <w:sz w:val="14"/>
                <w:szCs w:val="14"/>
              </w:rPr>
              <w:t>cuerpo de agua superficial, suelo o el mar).</w:t>
            </w:r>
          </w:p>
          <w:p w14:paraId="466B8EFE" w14:textId="77777777" w:rsidR="003C4D69" w:rsidRPr="0010234D" w:rsidRDefault="003C4D69">
            <w:pPr>
              <w:numPr>
                <w:ilvl w:val="0"/>
                <w:numId w:val="49"/>
              </w:numPr>
              <w:autoSpaceDE w:val="0"/>
              <w:autoSpaceDN w:val="0"/>
              <w:spacing w:after="0" w:line="240" w:lineRule="auto"/>
              <w:jc w:val="both"/>
              <w:rPr>
                <w:rFonts w:ascii="Arial" w:hAnsi="Arial" w:cs="Arial"/>
                <w:sz w:val="14"/>
                <w:szCs w:val="14"/>
              </w:rPr>
            </w:pPr>
            <w:r w:rsidRPr="0010234D">
              <w:rPr>
                <w:rFonts w:ascii="Arial" w:hAnsi="Arial" w:cs="Arial"/>
                <w:sz w:val="14"/>
                <w:szCs w:val="14"/>
              </w:rPr>
              <w:t xml:space="preserve">Registro y cargue vigente ante el prestador del servicio de alcantarillado de la jurisdicción </w:t>
            </w:r>
            <w:r w:rsidRPr="0010234D">
              <w:rPr>
                <w:rFonts w:ascii="Arial" w:hAnsi="Arial" w:cs="Arial"/>
                <w:sz w:val="14"/>
                <w:szCs w:val="14"/>
                <w:lang w:eastAsia="es-CO"/>
              </w:rPr>
              <w:t>(aplica si el vertimiento se realiza al sistema de alcantarillado).</w:t>
            </w:r>
          </w:p>
          <w:p w14:paraId="275979D2" w14:textId="77777777" w:rsidR="003C4D69" w:rsidRPr="0010234D" w:rsidRDefault="003C4D69">
            <w:pPr>
              <w:numPr>
                <w:ilvl w:val="0"/>
                <w:numId w:val="49"/>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lang w:eastAsia="es-CO"/>
              </w:rPr>
              <w:t>Registro de Vertimientos emitido por la Secretaría Distrital de Ambiente – SDA (aplica si el vertimiento se realiza al sistema de alcantarillado en la Ciudad de Bogotá)</w:t>
            </w:r>
          </w:p>
          <w:p w14:paraId="2EA33512" w14:textId="77777777" w:rsidR="003C4D69" w:rsidRPr="0010234D" w:rsidRDefault="003C4D69">
            <w:pPr>
              <w:numPr>
                <w:ilvl w:val="0"/>
                <w:numId w:val="49"/>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rPr>
              <w:t xml:space="preserve">Plan de Gestión Integral de Residuos peligrosos – </w:t>
            </w:r>
            <w:proofErr w:type="spellStart"/>
            <w:r w:rsidRPr="0010234D">
              <w:rPr>
                <w:rFonts w:ascii="Arial" w:hAnsi="Arial" w:cs="Arial"/>
                <w:sz w:val="14"/>
                <w:szCs w:val="14"/>
              </w:rPr>
              <w:t>PGIRs</w:t>
            </w:r>
            <w:proofErr w:type="spellEnd"/>
            <w:r w:rsidRPr="0010234D">
              <w:rPr>
                <w:rFonts w:ascii="Arial" w:hAnsi="Arial" w:cs="Arial"/>
                <w:sz w:val="14"/>
                <w:szCs w:val="14"/>
              </w:rPr>
              <w:t xml:space="preserve"> vigente.</w:t>
            </w:r>
          </w:p>
          <w:p w14:paraId="4637CDD4" w14:textId="77777777" w:rsidR="003C4D69" w:rsidRPr="0010234D" w:rsidRDefault="003C4D69">
            <w:pPr>
              <w:numPr>
                <w:ilvl w:val="0"/>
                <w:numId w:val="49"/>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rPr>
              <w:t>Copia de las licencias ambientales del transportista y de la planta de tratamiento autorizada por la autoridad ambiental para el manejo y disposición final segura de los residuos peligrosos generados.</w:t>
            </w:r>
          </w:p>
          <w:p w14:paraId="65E01322" w14:textId="77777777" w:rsidR="003C4D69" w:rsidRPr="0010234D" w:rsidRDefault="003C4D69">
            <w:pPr>
              <w:numPr>
                <w:ilvl w:val="0"/>
                <w:numId w:val="49"/>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rPr>
              <w:t xml:space="preserve">Registro de Generador de Residuos Peligrosos emitido </w:t>
            </w:r>
            <w:r w:rsidRPr="0010234D">
              <w:rPr>
                <w:rFonts w:ascii="Arial" w:hAnsi="Arial" w:cs="Arial"/>
                <w:sz w:val="14"/>
                <w:szCs w:val="14"/>
                <w:lang w:eastAsia="es-CO"/>
              </w:rPr>
              <w:t>por la Secretaría Distrital de Ambiente – SDA (</w:t>
            </w:r>
            <w:r w:rsidRPr="0010234D">
              <w:rPr>
                <w:rFonts w:ascii="Arial" w:hAnsi="Arial" w:cs="Arial"/>
                <w:sz w:val="14"/>
                <w:szCs w:val="14"/>
              </w:rPr>
              <w:t>aplica para instalaciones ubicadas en la ciudad de Bogotá)</w:t>
            </w:r>
          </w:p>
          <w:p w14:paraId="604AE660" w14:textId="77777777" w:rsidR="003C4D69" w:rsidRPr="0010234D" w:rsidRDefault="003C4D69" w:rsidP="009F2081">
            <w:pPr>
              <w:autoSpaceDE w:val="0"/>
              <w:autoSpaceDN w:val="0"/>
              <w:jc w:val="both"/>
              <w:rPr>
                <w:rFonts w:ascii="Arial" w:hAnsi="Arial" w:cs="Arial"/>
                <w:sz w:val="14"/>
                <w:szCs w:val="14"/>
              </w:rPr>
            </w:pPr>
          </w:p>
          <w:p w14:paraId="3474E7B6" w14:textId="77777777" w:rsidR="003C4D69" w:rsidRPr="0010234D" w:rsidRDefault="003C4D69" w:rsidP="009F2081">
            <w:pPr>
              <w:autoSpaceDE w:val="0"/>
              <w:autoSpaceDN w:val="0"/>
              <w:ind w:left="720"/>
              <w:jc w:val="both"/>
              <w:rPr>
                <w:rFonts w:ascii="Arial" w:hAnsi="Arial" w:cs="Arial"/>
                <w:b/>
                <w:bCs/>
                <w:sz w:val="14"/>
                <w:szCs w:val="14"/>
                <w:u w:val="single"/>
                <w:lang w:eastAsia="es-CO"/>
              </w:rPr>
            </w:pPr>
            <w:proofErr w:type="spellStart"/>
            <w:r w:rsidRPr="0010234D">
              <w:rPr>
                <w:rFonts w:ascii="Arial" w:hAnsi="Arial" w:cs="Arial"/>
                <w:b/>
                <w:bCs/>
                <w:sz w:val="14"/>
                <w:szCs w:val="14"/>
                <w:u w:val="single"/>
                <w:lang w:eastAsia="es-CO"/>
              </w:rPr>
              <w:t>Cenizario</w:t>
            </w:r>
            <w:proofErr w:type="spellEnd"/>
            <w:r w:rsidRPr="0010234D">
              <w:rPr>
                <w:rFonts w:ascii="Arial" w:hAnsi="Arial" w:cs="Arial"/>
                <w:b/>
                <w:bCs/>
                <w:sz w:val="14"/>
                <w:szCs w:val="14"/>
                <w:u w:val="single"/>
                <w:lang w:eastAsia="es-CO"/>
              </w:rPr>
              <w:t xml:space="preserve"> (lugar final)</w:t>
            </w:r>
          </w:p>
          <w:p w14:paraId="03EA0E1B" w14:textId="77777777" w:rsidR="003C4D69" w:rsidRPr="0010234D" w:rsidRDefault="003C4D69">
            <w:pPr>
              <w:numPr>
                <w:ilvl w:val="0"/>
                <w:numId w:val="50"/>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lang w:eastAsia="es-CO"/>
              </w:rPr>
              <w:t xml:space="preserve">Concepto sanitario FAVORABLE vigente emitido por la autoridad sanitaria de la jurisdicción. </w:t>
            </w:r>
          </w:p>
          <w:p w14:paraId="452BE53E" w14:textId="77777777" w:rsidR="003C4D69" w:rsidRPr="0010234D" w:rsidRDefault="003C4D69" w:rsidP="009F2081">
            <w:pPr>
              <w:autoSpaceDE w:val="0"/>
              <w:autoSpaceDN w:val="0"/>
              <w:jc w:val="both"/>
              <w:rPr>
                <w:rFonts w:ascii="Arial" w:hAnsi="Arial" w:cs="Arial"/>
                <w:sz w:val="14"/>
                <w:szCs w:val="14"/>
              </w:rPr>
            </w:pPr>
          </w:p>
          <w:p w14:paraId="400667A5" w14:textId="77777777" w:rsidR="003C4D69" w:rsidRPr="0010234D" w:rsidRDefault="003C4D69">
            <w:pPr>
              <w:numPr>
                <w:ilvl w:val="0"/>
                <w:numId w:val="33"/>
              </w:numPr>
              <w:autoSpaceDE w:val="0"/>
              <w:autoSpaceDN w:val="0"/>
              <w:spacing w:after="0" w:line="240" w:lineRule="auto"/>
              <w:jc w:val="both"/>
              <w:rPr>
                <w:rFonts w:ascii="Arial" w:hAnsi="Arial" w:cs="Arial"/>
                <w:sz w:val="14"/>
                <w:szCs w:val="14"/>
                <w:lang w:eastAsia="es-CO"/>
              </w:rPr>
            </w:pPr>
            <w:r w:rsidRPr="0010234D">
              <w:rPr>
                <w:rFonts w:ascii="Arial" w:hAnsi="Arial" w:cs="Arial"/>
                <w:b/>
                <w:bCs/>
                <w:sz w:val="14"/>
                <w:szCs w:val="14"/>
                <w:u w:val="single"/>
              </w:rPr>
              <w:t>Durante la ejecución del contrato, a los diez (10) días de inicio del contrato,</w:t>
            </w:r>
            <w:r w:rsidRPr="0010234D">
              <w:rPr>
                <w:rFonts w:ascii="Arial" w:hAnsi="Arial" w:cs="Arial"/>
                <w:sz w:val="14"/>
                <w:szCs w:val="14"/>
              </w:rPr>
              <w:t xml:space="preserve"> el Contratista debe presentar al Supervisor del contrato un </w:t>
            </w:r>
            <w:r w:rsidRPr="0010234D">
              <w:rPr>
                <w:rFonts w:ascii="Arial" w:hAnsi="Arial" w:cs="Arial"/>
                <w:sz w:val="14"/>
                <w:szCs w:val="14"/>
                <w:u w:val="single"/>
              </w:rPr>
              <w:t>formato o lista de chequeo</w:t>
            </w:r>
            <w:r w:rsidRPr="0010234D">
              <w:rPr>
                <w:rFonts w:ascii="Arial" w:hAnsi="Arial" w:cs="Arial"/>
                <w:sz w:val="14"/>
                <w:szCs w:val="14"/>
              </w:rPr>
              <w:t xml:space="preserve">, la cual se va a implementar para registrar el cumplimiento a los requerimientos </w:t>
            </w:r>
            <w:r w:rsidRPr="0010234D">
              <w:rPr>
                <w:rFonts w:ascii="Arial" w:hAnsi="Arial" w:cs="Arial"/>
                <w:sz w:val="14"/>
                <w:szCs w:val="14"/>
                <w:lang w:eastAsia="es-CO"/>
              </w:rPr>
              <w:t>establecidos en la normatividad legal ambiental y sanitaria vigente (</w:t>
            </w:r>
            <w:r w:rsidRPr="0010234D">
              <w:rPr>
                <w:rFonts w:ascii="Arial" w:hAnsi="Arial" w:cs="Arial"/>
                <w:sz w:val="14"/>
                <w:szCs w:val="14"/>
              </w:rPr>
              <w:t>licencias, permisos y demás conceptos o autorizaciones que aplican)</w:t>
            </w:r>
            <w:r w:rsidRPr="0010234D">
              <w:rPr>
                <w:rFonts w:ascii="Arial" w:hAnsi="Arial" w:cs="Arial"/>
                <w:sz w:val="14"/>
                <w:szCs w:val="14"/>
                <w:lang w:eastAsia="es-CO"/>
              </w:rPr>
              <w:t xml:space="preserve"> para las instalaciones en las cuales se ejecutaran l</w:t>
            </w:r>
            <w:r w:rsidRPr="0010234D">
              <w:rPr>
                <w:rFonts w:ascii="Arial" w:hAnsi="Arial" w:cs="Arial"/>
                <w:sz w:val="14"/>
                <w:szCs w:val="14"/>
              </w:rPr>
              <w:t xml:space="preserve">os servicios señalados en la prestación del objeto del contrato (transporte del cuerpo, tanatopraxia, </w:t>
            </w:r>
            <w:proofErr w:type="spellStart"/>
            <w:r w:rsidRPr="0010234D">
              <w:rPr>
                <w:rFonts w:ascii="Arial" w:hAnsi="Arial" w:cs="Arial"/>
                <w:sz w:val="14"/>
                <w:szCs w:val="14"/>
              </w:rPr>
              <w:t>tanatoestética</w:t>
            </w:r>
            <w:proofErr w:type="spellEnd"/>
            <w:r w:rsidRPr="0010234D">
              <w:rPr>
                <w:rFonts w:ascii="Arial" w:hAnsi="Arial" w:cs="Arial"/>
                <w:sz w:val="14"/>
                <w:szCs w:val="14"/>
              </w:rPr>
              <w:t xml:space="preserve">, velación, inhumación, cremación y </w:t>
            </w:r>
            <w:proofErr w:type="spellStart"/>
            <w:r w:rsidRPr="0010234D">
              <w:rPr>
                <w:rFonts w:ascii="Arial" w:hAnsi="Arial" w:cs="Arial"/>
                <w:sz w:val="14"/>
                <w:szCs w:val="14"/>
              </w:rPr>
              <w:t>cenizario</w:t>
            </w:r>
            <w:proofErr w:type="spellEnd"/>
            <w:r w:rsidRPr="0010234D">
              <w:rPr>
                <w:rFonts w:ascii="Arial" w:hAnsi="Arial" w:cs="Arial"/>
                <w:sz w:val="14"/>
                <w:szCs w:val="14"/>
              </w:rPr>
              <w:t xml:space="preserve">). </w:t>
            </w:r>
          </w:p>
          <w:p w14:paraId="50C302E7" w14:textId="77777777" w:rsidR="003C4D69" w:rsidRPr="0010234D" w:rsidRDefault="003C4D69" w:rsidP="009F2081">
            <w:pPr>
              <w:autoSpaceDE w:val="0"/>
              <w:autoSpaceDN w:val="0"/>
              <w:ind w:left="635"/>
              <w:jc w:val="both"/>
              <w:rPr>
                <w:rFonts w:ascii="Arial" w:hAnsi="Arial" w:cs="Arial"/>
                <w:b/>
                <w:bCs/>
                <w:sz w:val="14"/>
                <w:szCs w:val="14"/>
                <w:u w:val="single"/>
              </w:rPr>
            </w:pPr>
          </w:p>
          <w:p w14:paraId="64532937" w14:textId="77777777" w:rsidR="003C4D69" w:rsidRPr="0010234D" w:rsidRDefault="003C4D69" w:rsidP="009F2081">
            <w:pPr>
              <w:autoSpaceDE w:val="0"/>
              <w:autoSpaceDN w:val="0"/>
              <w:ind w:left="635"/>
              <w:jc w:val="both"/>
              <w:rPr>
                <w:rFonts w:ascii="Arial" w:hAnsi="Arial" w:cs="Arial"/>
                <w:sz w:val="14"/>
                <w:szCs w:val="14"/>
              </w:rPr>
            </w:pPr>
            <w:r w:rsidRPr="0010234D">
              <w:rPr>
                <w:rFonts w:ascii="Arial" w:hAnsi="Arial" w:cs="Arial"/>
                <w:sz w:val="14"/>
                <w:szCs w:val="14"/>
              </w:rPr>
              <w:t xml:space="preserve">Este formato o lista de chequeo se debe diseñar y aplicar para cada persona fallecida por cada servicio prestado, por lo que la información mínima a registrar será la siguiente: </w:t>
            </w:r>
          </w:p>
          <w:p w14:paraId="6560FFE4" w14:textId="77777777" w:rsidR="003C4D69" w:rsidRPr="0010234D" w:rsidRDefault="003C4D69" w:rsidP="009F2081">
            <w:pPr>
              <w:autoSpaceDE w:val="0"/>
              <w:autoSpaceDN w:val="0"/>
              <w:ind w:left="635"/>
              <w:jc w:val="both"/>
              <w:rPr>
                <w:rFonts w:ascii="Arial" w:hAnsi="Arial" w:cs="Arial"/>
                <w:sz w:val="14"/>
                <w:szCs w:val="14"/>
              </w:rPr>
            </w:pPr>
          </w:p>
          <w:p w14:paraId="5545B0A8" w14:textId="77777777" w:rsidR="003C4D69" w:rsidRPr="0010234D" w:rsidRDefault="003C4D69" w:rsidP="009F2081">
            <w:pPr>
              <w:autoSpaceDE w:val="0"/>
              <w:autoSpaceDN w:val="0"/>
              <w:ind w:left="720"/>
              <w:jc w:val="both"/>
              <w:rPr>
                <w:rFonts w:ascii="Arial" w:hAnsi="Arial" w:cs="Arial"/>
                <w:b/>
                <w:bCs/>
                <w:sz w:val="14"/>
                <w:szCs w:val="14"/>
                <w:u w:val="single"/>
                <w:lang w:eastAsia="es-CO"/>
              </w:rPr>
            </w:pPr>
            <w:r w:rsidRPr="0010234D">
              <w:rPr>
                <w:rFonts w:ascii="Arial" w:hAnsi="Arial" w:cs="Arial"/>
                <w:b/>
                <w:bCs/>
                <w:sz w:val="14"/>
                <w:szCs w:val="14"/>
                <w:u w:val="single"/>
                <w:lang w:eastAsia="es-CO"/>
              </w:rPr>
              <w:t>Traslados del cuerpo (Lugar de fallecimiento hasta destino final)</w:t>
            </w:r>
          </w:p>
          <w:p w14:paraId="6D970D45" w14:textId="77777777" w:rsidR="003C4D69" w:rsidRPr="0010234D" w:rsidRDefault="003C4D69">
            <w:pPr>
              <w:numPr>
                <w:ilvl w:val="0"/>
                <w:numId w:val="51"/>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lang w:eastAsia="es-CO"/>
              </w:rPr>
              <w:t>Concepto sanitario FAVORABLE vigente de cada uno de los vehículos y carrozas fúnebres con los que se prestará el servicio, emitido por la autoridad sanitaria de la jurisdicción.</w:t>
            </w:r>
          </w:p>
          <w:p w14:paraId="56E51404" w14:textId="77777777" w:rsidR="003C4D69" w:rsidRPr="0010234D" w:rsidRDefault="003C4D69">
            <w:pPr>
              <w:numPr>
                <w:ilvl w:val="0"/>
                <w:numId w:val="51"/>
              </w:numPr>
              <w:autoSpaceDE w:val="0"/>
              <w:autoSpaceDN w:val="0"/>
              <w:spacing w:after="0" w:line="240" w:lineRule="auto"/>
              <w:jc w:val="both"/>
              <w:rPr>
                <w:rFonts w:ascii="Arial" w:hAnsi="Arial" w:cs="Arial"/>
                <w:sz w:val="14"/>
                <w:szCs w:val="14"/>
              </w:rPr>
            </w:pPr>
            <w:r w:rsidRPr="0010234D">
              <w:rPr>
                <w:rFonts w:ascii="Arial" w:hAnsi="Arial" w:cs="Arial"/>
                <w:sz w:val="14"/>
                <w:szCs w:val="14"/>
                <w:lang w:eastAsia="es-CO"/>
              </w:rPr>
              <w:t xml:space="preserve">Permiso de Vertimientos vigente del establecimiento donde se realiza el lavado de los vehículos del traslado del cuerpo (aplica si el vertimiento se realiza a </w:t>
            </w:r>
            <w:r w:rsidRPr="0010234D">
              <w:rPr>
                <w:rFonts w:ascii="Arial" w:hAnsi="Arial" w:cs="Arial"/>
                <w:sz w:val="14"/>
                <w:szCs w:val="14"/>
              </w:rPr>
              <w:t>cuerpo de agua superficial, suelo o el mar).</w:t>
            </w:r>
          </w:p>
          <w:p w14:paraId="2D3DB259" w14:textId="77777777" w:rsidR="003C4D69" w:rsidRPr="0010234D" w:rsidRDefault="003C4D69">
            <w:pPr>
              <w:numPr>
                <w:ilvl w:val="0"/>
                <w:numId w:val="51"/>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rPr>
              <w:t xml:space="preserve">Registro y cargue vigente ante el prestador del servicio de alcantarillado de la jurisdicción, del </w:t>
            </w:r>
            <w:r w:rsidRPr="0010234D">
              <w:rPr>
                <w:rFonts w:ascii="Arial" w:hAnsi="Arial" w:cs="Arial"/>
                <w:sz w:val="14"/>
                <w:szCs w:val="14"/>
                <w:lang w:eastAsia="es-CO"/>
              </w:rPr>
              <w:t>establecimiento donde se realiza el lavado de los vehículos del traslado del cuerpo (aplica si el vertimiento se realiza al sistema de alcantarillado).</w:t>
            </w:r>
          </w:p>
          <w:p w14:paraId="32EFD274" w14:textId="77777777" w:rsidR="003C4D69" w:rsidRPr="0010234D" w:rsidRDefault="003C4D69">
            <w:pPr>
              <w:numPr>
                <w:ilvl w:val="0"/>
                <w:numId w:val="51"/>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lang w:eastAsia="es-CO"/>
              </w:rPr>
              <w:t xml:space="preserve">Registro de Vertimientos emitido por la Secretaría Distrital de Ambiente – SDA, </w:t>
            </w:r>
            <w:r w:rsidRPr="0010234D">
              <w:rPr>
                <w:rFonts w:ascii="Arial" w:hAnsi="Arial" w:cs="Arial"/>
                <w:sz w:val="14"/>
                <w:szCs w:val="14"/>
              </w:rPr>
              <w:t xml:space="preserve">del </w:t>
            </w:r>
            <w:r w:rsidRPr="0010234D">
              <w:rPr>
                <w:rFonts w:ascii="Arial" w:hAnsi="Arial" w:cs="Arial"/>
                <w:sz w:val="14"/>
                <w:szCs w:val="14"/>
                <w:lang w:eastAsia="es-CO"/>
              </w:rPr>
              <w:t>establecimiento donde se realiza el lavado de los vehículos del traslado del cuerpo (aplica si el vertimiento se realiza al sistema de alcantarillado en la Ciudad de Bogotá)</w:t>
            </w:r>
          </w:p>
          <w:p w14:paraId="356988FA" w14:textId="77777777" w:rsidR="003C4D69" w:rsidRPr="0010234D" w:rsidRDefault="003C4D69">
            <w:pPr>
              <w:numPr>
                <w:ilvl w:val="0"/>
                <w:numId w:val="51"/>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rPr>
              <w:t xml:space="preserve">Concepto sanitario </w:t>
            </w:r>
            <w:r w:rsidRPr="0010234D">
              <w:rPr>
                <w:rFonts w:ascii="Arial" w:hAnsi="Arial" w:cs="Arial"/>
                <w:sz w:val="14"/>
                <w:szCs w:val="14"/>
                <w:lang w:eastAsia="es-CO"/>
              </w:rPr>
              <w:t xml:space="preserve">FAVORABLE vigente emitido por la autoridad sanitaria de la jurisdicción, </w:t>
            </w:r>
            <w:r w:rsidRPr="0010234D">
              <w:rPr>
                <w:rFonts w:ascii="Arial" w:hAnsi="Arial" w:cs="Arial"/>
                <w:sz w:val="14"/>
                <w:szCs w:val="14"/>
              </w:rPr>
              <w:t xml:space="preserve">del </w:t>
            </w:r>
            <w:r w:rsidRPr="0010234D">
              <w:rPr>
                <w:rFonts w:ascii="Arial" w:hAnsi="Arial" w:cs="Arial"/>
                <w:sz w:val="14"/>
                <w:szCs w:val="14"/>
                <w:lang w:eastAsia="es-CO"/>
              </w:rPr>
              <w:t xml:space="preserve">establecimiento donde se realiza el lavado de los vehículos del traslado del cuerpo. </w:t>
            </w:r>
          </w:p>
          <w:p w14:paraId="2CB8BAAF" w14:textId="77777777" w:rsidR="003C4D69" w:rsidRPr="0010234D" w:rsidRDefault="003C4D69">
            <w:pPr>
              <w:numPr>
                <w:ilvl w:val="0"/>
                <w:numId w:val="51"/>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lang w:eastAsia="es-CO"/>
              </w:rPr>
              <w:t xml:space="preserve">El soporte que tenga establecido la autoridad sanitaria de la jurisdicción (aplica para traslados por medio aéreo y fluvial) </w:t>
            </w:r>
          </w:p>
          <w:p w14:paraId="45DE9993" w14:textId="77777777" w:rsidR="003C4D69" w:rsidRPr="0010234D" w:rsidRDefault="003C4D69" w:rsidP="009F2081">
            <w:pPr>
              <w:autoSpaceDE w:val="0"/>
              <w:autoSpaceDN w:val="0"/>
              <w:ind w:left="720"/>
              <w:jc w:val="both"/>
              <w:rPr>
                <w:rFonts w:ascii="Arial" w:hAnsi="Arial" w:cs="Arial"/>
                <w:sz w:val="14"/>
                <w:szCs w:val="14"/>
                <w:lang w:eastAsia="es-CO"/>
              </w:rPr>
            </w:pPr>
          </w:p>
          <w:p w14:paraId="07B6799E" w14:textId="77777777" w:rsidR="003C4D69" w:rsidRPr="0010234D" w:rsidRDefault="003C4D69" w:rsidP="009F2081">
            <w:pPr>
              <w:autoSpaceDE w:val="0"/>
              <w:autoSpaceDN w:val="0"/>
              <w:ind w:left="720"/>
              <w:jc w:val="both"/>
              <w:rPr>
                <w:rFonts w:ascii="Arial" w:hAnsi="Arial" w:cs="Arial"/>
                <w:b/>
                <w:bCs/>
                <w:sz w:val="14"/>
                <w:szCs w:val="14"/>
                <w:u w:val="single"/>
                <w:lang w:eastAsia="es-CO"/>
              </w:rPr>
            </w:pPr>
            <w:r w:rsidRPr="0010234D">
              <w:rPr>
                <w:rFonts w:ascii="Arial" w:hAnsi="Arial" w:cs="Arial"/>
                <w:b/>
                <w:bCs/>
                <w:sz w:val="14"/>
                <w:szCs w:val="14"/>
                <w:u w:val="single"/>
                <w:lang w:eastAsia="es-CO"/>
              </w:rPr>
              <w:t xml:space="preserve">Tanatopraxia y </w:t>
            </w:r>
            <w:proofErr w:type="spellStart"/>
            <w:r w:rsidRPr="0010234D">
              <w:rPr>
                <w:rFonts w:ascii="Arial" w:hAnsi="Arial" w:cs="Arial"/>
                <w:b/>
                <w:bCs/>
                <w:sz w:val="14"/>
                <w:szCs w:val="14"/>
                <w:u w:val="single"/>
                <w:lang w:eastAsia="es-CO"/>
              </w:rPr>
              <w:t>tanatoestética</w:t>
            </w:r>
            <w:proofErr w:type="spellEnd"/>
          </w:p>
          <w:p w14:paraId="7E64545F" w14:textId="77777777" w:rsidR="003C4D69" w:rsidRPr="0010234D" w:rsidRDefault="003C4D69">
            <w:pPr>
              <w:numPr>
                <w:ilvl w:val="0"/>
                <w:numId w:val="52"/>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lang w:eastAsia="es-CO"/>
              </w:rPr>
              <w:t>Concepto</w:t>
            </w:r>
            <w:r w:rsidRPr="0010234D">
              <w:rPr>
                <w:rFonts w:ascii="Arial" w:hAnsi="Arial" w:cs="Arial"/>
                <w:sz w:val="14"/>
                <w:szCs w:val="14"/>
              </w:rPr>
              <w:t xml:space="preserve"> sanitario </w:t>
            </w:r>
            <w:r w:rsidRPr="0010234D">
              <w:rPr>
                <w:rFonts w:ascii="Arial" w:hAnsi="Arial" w:cs="Arial"/>
                <w:sz w:val="14"/>
                <w:szCs w:val="14"/>
                <w:lang w:eastAsia="es-CO"/>
              </w:rPr>
              <w:t xml:space="preserve">FAVORABLE vigente emitido por la autoridad sanitaria de la jurisdicción. </w:t>
            </w:r>
          </w:p>
          <w:p w14:paraId="6A05C6A2" w14:textId="77777777" w:rsidR="003C4D69" w:rsidRPr="0010234D" w:rsidRDefault="003C4D69">
            <w:pPr>
              <w:numPr>
                <w:ilvl w:val="0"/>
                <w:numId w:val="52"/>
              </w:numPr>
              <w:autoSpaceDE w:val="0"/>
              <w:autoSpaceDN w:val="0"/>
              <w:spacing w:after="0" w:line="240" w:lineRule="auto"/>
              <w:jc w:val="both"/>
              <w:rPr>
                <w:rFonts w:ascii="Arial" w:hAnsi="Arial" w:cs="Arial"/>
                <w:sz w:val="14"/>
                <w:szCs w:val="14"/>
              </w:rPr>
            </w:pPr>
            <w:r w:rsidRPr="0010234D">
              <w:rPr>
                <w:rFonts w:ascii="Arial" w:hAnsi="Arial" w:cs="Arial"/>
                <w:sz w:val="14"/>
                <w:szCs w:val="14"/>
                <w:lang w:eastAsia="es-CO"/>
              </w:rPr>
              <w:t xml:space="preserve">Permiso de Vertimientos vigente (aplica si el vertimiento se realiza a </w:t>
            </w:r>
            <w:r w:rsidRPr="0010234D">
              <w:rPr>
                <w:rFonts w:ascii="Arial" w:hAnsi="Arial" w:cs="Arial"/>
                <w:sz w:val="14"/>
                <w:szCs w:val="14"/>
              </w:rPr>
              <w:t>cuerpo de agua superficial, suelo o el mar).</w:t>
            </w:r>
          </w:p>
          <w:p w14:paraId="7AA21415" w14:textId="77777777" w:rsidR="003C4D69" w:rsidRPr="0010234D" w:rsidRDefault="003C4D69">
            <w:pPr>
              <w:numPr>
                <w:ilvl w:val="0"/>
                <w:numId w:val="52"/>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rPr>
              <w:t xml:space="preserve">Registro y cargue vigente ante el prestador del servicio de alcantarillado de la jurisdicción </w:t>
            </w:r>
            <w:r w:rsidRPr="0010234D">
              <w:rPr>
                <w:rFonts w:ascii="Arial" w:hAnsi="Arial" w:cs="Arial"/>
                <w:sz w:val="14"/>
                <w:szCs w:val="14"/>
                <w:lang w:eastAsia="es-CO"/>
              </w:rPr>
              <w:t>(aplica si el vertimiento se realiza al sistema de alcantarillado).</w:t>
            </w:r>
          </w:p>
          <w:p w14:paraId="36E964A9" w14:textId="77777777" w:rsidR="003C4D69" w:rsidRPr="0010234D" w:rsidRDefault="003C4D69">
            <w:pPr>
              <w:numPr>
                <w:ilvl w:val="0"/>
                <w:numId w:val="52"/>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lang w:eastAsia="es-CO"/>
              </w:rPr>
              <w:t>Registro de Vertimientos emitido por la Secretaría Distrital de Ambiente – SDA (aplica si el vertimiento se realiza al sistema de alcantarillado en la Ciudad de Bogotá).</w:t>
            </w:r>
          </w:p>
          <w:p w14:paraId="32C78B20" w14:textId="77777777" w:rsidR="003C4D69" w:rsidRPr="0010234D" w:rsidRDefault="003C4D69">
            <w:pPr>
              <w:numPr>
                <w:ilvl w:val="0"/>
                <w:numId w:val="52"/>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rPr>
              <w:t xml:space="preserve">Plan de Gestión Integral de Residuos peligrosos – </w:t>
            </w:r>
            <w:proofErr w:type="spellStart"/>
            <w:r w:rsidRPr="0010234D">
              <w:rPr>
                <w:rFonts w:ascii="Arial" w:hAnsi="Arial" w:cs="Arial"/>
                <w:sz w:val="14"/>
                <w:szCs w:val="14"/>
              </w:rPr>
              <w:t>PGIRs</w:t>
            </w:r>
            <w:proofErr w:type="spellEnd"/>
            <w:r w:rsidRPr="0010234D">
              <w:rPr>
                <w:rFonts w:ascii="Arial" w:hAnsi="Arial" w:cs="Arial"/>
                <w:sz w:val="14"/>
                <w:szCs w:val="14"/>
              </w:rPr>
              <w:t xml:space="preserve"> vigente.</w:t>
            </w:r>
          </w:p>
          <w:p w14:paraId="2C311B66" w14:textId="77777777" w:rsidR="003C4D69" w:rsidRPr="0010234D" w:rsidRDefault="003C4D69">
            <w:pPr>
              <w:numPr>
                <w:ilvl w:val="0"/>
                <w:numId w:val="52"/>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rPr>
              <w:t>Copia de las licencias ambientales del transportista y de la planta de tratamiento autorizada por la autoridad ambiental para el manejo y disposición final segura de los residuos peligrosos generados.</w:t>
            </w:r>
          </w:p>
          <w:p w14:paraId="72F4EA8C" w14:textId="77777777" w:rsidR="003C4D69" w:rsidRPr="0010234D" w:rsidRDefault="003C4D69">
            <w:pPr>
              <w:numPr>
                <w:ilvl w:val="0"/>
                <w:numId w:val="52"/>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rPr>
              <w:lastRenderedPageBreak/>
              <w:t xml:space="preserve">Registro de Generador de Residuos Peligrosos emitido </w:t>
            </w:r>
            <w:r w:rsidRPr="0010234D">
              <w:rPr>
                <w:rFonts w:ascii="Arial" w:hAnsi="Arial" w:cs="Arial"/>
                <w:sz w:val="14"/>
                <w:szCs w:val="14"/>
                <w:lang w:eastAsia="es-CO"/>
              </w:rPr>
              <w:t>por la Secretaría Distrital de Ambiente – SDA (</w:t>
            </w:r>
            <w:r w:rsidRPr="0010234D">
              <w:rPr>
                <w:rFonts w:ascii="Arial" w:hAnsi="Arial" w:cs="Arial"/>
                <w:sz w:val="14"/>
                <w:szCs w:val="14"/>
              </w:rPr>
              <w:t>aplica para instalaciones ubicadas en la ciudad de Bogotá)</w:t>
            </w:r>
          </w:p>
          <w:p w14:paraId="38D6FC8A" w14:textId="77777777" w:rsidR="003C4D69" w:rsidRPr="0010234D" w:rsidRDefault="003C4D69" w:rsidP="009F2081">
            <w:pPr>
              <w:autoSpaceDE w:val="0"/>
              <w:autoSpaceDN w:val="0"/>
              <w:ind w:left="720"/>
              <w:jc w:val="both"/>
              <w:rPr>
                <w:rFonts w:ascii="Arial" w:hAnsi="Arial" w:cs="Arial"/>
                <w:sz w:val="14"/>
                <w:szCs w:val="14"/>
              </w:rPr>
            </w:pPr>
          </w:p>
          <w:p w14:paraId="2AA30164" w14:textId="77777777" w:rsidR="003C4D69" w:rsidRPr="0010234D" w:rsidRDefault="003C4D69" w:rsidP="009F2081">
            <w:pPr>
              <w:autoSpaceDE w:val="0"/>
              <w:autoSpaceDN w:val="0"/>
              <w:ind w:left="720"/>
              <w:jc w:val="both"/>
              <w:rPr>
                <w:rFonts w:ascii="Arial" w:hAnsi="Arial" w:cs="Arial"/>
                <w:b/>
                <w:bCs/>
                <w:sz w:val="14"/>
                <w:szCs w:val="14"/>
                <w:u w:val="single"/>
                <w:lang w:eastAsia="es-CO"/>
              </w:rPr>
            </w:pPr>
            <w:r w:rsidRPr="0010234D">
              <w:rPr>
                <w:rFonts w:ascii="Arial" w:hAnsi="Arial" w:cs="Arial"/>
                <w:b/>
                <w:bCs/>
                <w:sz w:val="14"/>
                <w:szCs w:val="14"/>
                <w:u w:val="single"/>
                <w:lang w:eastAsia="es-CO"/>
              </w:rPr>
              <w:t xml:space="preserve">Servicio de Velación </w:t>
            </w:r>
          </w:p>
          <w:p w14:paraId="4A792934" w14:textId="77777777" w:rsidR="003C4D69" w:rsidRPr="0010234D" w:rsidRDefault="003C4D69">
            <w:pPr>
              <w:numPr>
                <w:ilvl w:val="0"/>
                <w:numId w:val="53"/>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lang w:eastAsia="es-CO"/>
              </w:rPr>
              <w:t xml:space="preserve">Concepto sanitario FAVORABLE vigente emitido por la autoridad sanitaria de la jurisdicción. </w:t>
            </w:r>
          </w:p>
          <w:p w14:paraId="252E7B7F" w14:textId="77777777" w:rsidR="003C4D69" w:rsidRPr="0010234D" w:rsidRDefault="003C4D69" w:rsidP="009F2081">
            <w:pPr>
              <w:autoSpaceDE w:val="0"/>
              <w:autoSpaceDN w:val="0"/>
              <w:jc w:val="both"/>
              <w:rPr>
                <w:rFonts w:ascii="Arial" w:hAnsi="Arial" w:cs="Arial"/>
                <w:sz w:val="14"/>
                <w:szCs w:val="14"/>
                <w:lang w:eastAsia="es-CO"/>
              </w:rPr>
            </w:pPr>
          </w:p>
          <w:p w14:paraId="0344752E" w14:textId="77777777" w:rsidR="003C4D69" w:rsidRPr="0010234D" w:rsidRDefault="003C4D69" w:rsidP="009F2081">
            <w:pPr>
              <w:autoSpaceDE w:val="0"/>
              <w:autoSpaceDN w:val="0"/>
              <w:ind w:left="720"/>
              <w:jc w:val="both"/>
              <w:rPr>
                <w:rFonts w:ascii="Arial" w:hAnsi="Arial" w:cs="Arial"/>
                <w:b/>
                <w:bCs/>
                <w:sz w:val="14"/>
                <w:szCs w:val="14"/>
                <w:u w:val="single"/>
                <w:lang w:eastAsia="es-CO"/>
              </w:rPr>
            </w:pPr>
            <w:r w:rsidRPr="0010234D">
              <w:rPr>
                <w:rFonts w:ascii="Arial" w:hAnsi="Arial" w:cs="Arial"/>
                <w:b/>
                <w:bCs/>
                <w:sz w:val="14"/>
                <w:szCs w:val="14"/>
                <w:u w:val="single"/>
                <w:lang w:eastAsia="es-CO"/>
              </w:rPr>
              <w:t>Inhumación – Cementerio</w:t>
            </w:r>
          </w:p>
          <w:p w14:paraId="74502878" w14:textId="77777777" w:rsidR="003C4D69" w:rsidRPr="0010234D" w:rsidRDefault="003C4D69">
            <w:pPr>
              <w:numPr>
                <w:ilvl w:val="0"/>
                <w:numId w:val="54"/>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lang w:eastAsia="es-CO"/>
              </w:rPr>
              <w:t xml:space="preserve">Concepto sanitario FAVORABLE vigente emitido por la autoridad sanitaria de la jurisdicción. </w:t>
            </w:r>
          </w:p>
          <w:p w14:paraId="422D7DBB" w14:textId="77777777" w:rsidR="003C4D69" w:rsidRPr="0010234D" w:rsidRDefault="003C4D69" w:rsidP="009F2081">
            <w:pPr>
              <w:autoSpaceDE w:val="0"/>
              <w:autoSpaceDN w:val="0"/>
              <w:jc w:val="both"/>
              <w:rPr>
                <w:rFonts w:ascii="Arial" w:hAnsi="Arial" w:cs="Arial"/>
                <w:sz w:val="14"/>
                <w:szCs w:val="14"/>
                <w:lang w:eastAsia="es-CO"/>
              </w:rPr>
            </w:pPr>
          </w:p>
          <w:p w14:paraId="663D3C55" w14:textId="77777777" w:rsidR="003C4D69" w:rsidRPr="0010234D" w:rsidRDefault="003C4D69" w:rsidP="009F2081">
            <w:pPr>
              <w:autoSpaceDE w:val="0"/>
              <w:autoSpaceDN w:val="0"/>
              <w:ind w:left="720"/>
              <w:jc w:val="both"/>
              <w:rPr>
                <w:rFonts w:ascii="Arial" w:hAnsi="Arial" w:cs="Arial"/>
                <w:b/>
                <w:bCs/>
                <w:sz w:val="14"/>
                <w:szCs w:val="14"/>
                <w:u w:val="single"/>
                <w:lang w:eastAsia="es-CO"/>
              </w:rPr>
            </w:pPr>
            <w:r w:rsidRPr="0010234D">
              <w:rPr>
                <w:rFonts w:ascii="Arial" w:hAnsi="Arial" w:cs="Arial"/>
                <w:b/>
                <w:bCs/>
                <w:sz w:val="14"/>
                <w:szCs w:val="14"/>
                <w:u w:val="single"/>
                <w:lang w:eastAsia="es-CO"/>
              </w:rPr>
              <w:t>Cremación – Hornos crematorios</w:t>
            </w:r>
          </w:p>
          <w:p w14:paraId="56407B12" w14:textId="77777777" w:rsidR="003C4D69" w:rsidRPr="0010234D" w:rsidRDefault="003C4D69">
            <w:pPr>
              <w:numPr>
                <w:ilvl w:val="0"/>
                <w:numId w:val="56"/>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lang w:eastAsia="es-CO"/>
              </w:rPr>
              <w:t xml:space="preserve">Concepto sanitario FAVORABLE vigente emitido por la autoridad sanitaria de la jurisdicción. </w:t>
            </w:r>
          </w:p>
          <w:p w14:paraId="02BE347D" w14:textId="77777777" w:rsidR="003C4D69" w:rsidRPr="0010234D" w:rsidRDefault="003C4D69">
            <w:pPr>
              <w:numPr>
                <w:ilvl w:val="0"/>
                <w:numId w:val="56"/>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lang w:eastAsia="es-CO"/>
              </w:rPr>
              <w:t xml:space="preserve">Permiso de Emisiones vigente. </w:t>
            </w:r>
          </w:p>
          <w:p w14:paraId="55F055CF" w14:textId="77777777" w:rsidR="003C4D69" w:rsidRPr="0010234D" w:rsidRDefault="003C4D69">
            <w:pPr>
              <w:numPr>
                <w:ilvl w:val="0"/>
                <w:numId w:val="56"/>
              </w:numPr>
              <w:autoSpaceDE w:val="0"/>
              <w:autoSpaceDN w:val="0"/>
              <w:spacing w:after="0" w:line="240" w:lineRule="auto"/>
              <w:jc w:val="both"/>
              <w:rPr>
                <w:rFonts w:ascii="Arial" w:hAnsi="Arial" w:cs="Arial"/>
                <w:sz w:val="14"/>
                <w:szCs w:val="14"/>
              </w:rPr>
            </w:pPr>
            <w:r w:rsidRPr="0010234D">
              <w:rPr>
                <w:rFonts w:ascii="Arial" w:hAnsi="Arial" w:cs="Arial"/>
                <w:sz w:val="14"/>
                <w:szCs w:val="14"/>
                <w:lang w:eastAsia="es-CO"/>
              </w:rPr>
              <w:t xml:space="preserve">Permiso de Vertimientos vigente (aplica si el vertimiento se realiza a </w:t>
            </w:r>
            <w:r w:rsidRPr="0010234D">
              <w:rPr>
                <w:rFonts w:ascii="Arial" w:hAnsi="Arial" w:cs="Arial"/>
                <w:sz w:val="14"/>
                <w:szCs w:val="14"/>
              </w:rPr>
              <w:t>cuerpo de agua superficial, suelo o el mar).</w:t>
            </w:r>
          </w:p>
          <w:p w14:paraId="0018BB19" w14:textId="77777777" w:rsidR="003C4D69" w:rsidRPr="0010234D" w:rsidRDefault="003C4D69">
            <w:pPr>
              <w:numPr>
                <w:ilvl w:val="0"/>
                <w:numId w:val="56"/>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rPr>
              <w:t xml:space="preserve">Registro y cargue vigente ante el prestador del servicio de alcantarillado de la jurisdicción </w:t>
            </w:r>
            <w:r w:rsidRPr="0010234D">
              <w:rPr>
                <w:rFonts w:ascii="Arial" w:hAnsi="Arial" w:cs="Arial"/>
                <w:sz w:val="14"/>
                <w:szCs w:val="14"/>
                <w:lang w:eastAsia="es-CO"/>
              </w:rPr>
              <w:t>(aplica si el vertimiento se realiza al sistema de alcantarillado).</w:t>
            </w:r>
          </w:p>
          <w:p w14:paraId="4FCE70D8" w14:textId="77777777" w:rsidR="003C4D69" w:rsidRPr="0010234D" w:rsidRDefault="003C4D69">
            <w:pPr>
              <w:numPr>
                <w:ilvl w:val="0"/>
                <w:numId w:val="56"/>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lang w:eastAsia="es-CO"/>
              </w:rPr>
              <w:t>Registro de Vertimientos emitido por la Secretaría Distrital de Ambiente – SDA (aplica si el vertimiento se realiza al sistema de alcantarillado en la Ciudad de Bogotá).</w:t>
            </w:r>
          </w:p>
          <w:p w14:paraId="3DCBE23E" w14:textId="77777777" w:rsidR="003C4D69" w:rsidRPr="0010234D" w:rsidRDefault="003C4D69">
            <w:pPr>
              <w:numPr>
                <w:ilvl w:val="0"/>
                <w:numId w:val="56"/>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rPr>
              <w:t xml:space="preserve">Plan de Gestión Integral de Residuos peligrosos – </w:t>
            </w:r>
            <w:proofErr w:type="spellStart"/>
            <w:r w:rsidRPr="0010234D">
              <w:rPr>
                <w:rFonts w:ascii="Arial" w:hAnsi="Arial" w:cs="Arial"/>
                <w:sz w:val="14"/>
                <w:szCs w:val="14"/>
              </w:rPr>
              <w:t>PGIRs</w:t>
            </w:r>
            <w:proofErr w:type="spellEnd"/>
            <w:r w:rsidRPr="0010234D">
              <w:rPr>
                <w:rFonts w:ascii="Arial" w:hAnsi="Arial" w:cs="Arial"/>
                <w:sz w:val="14"/>
                <w:szCs w:val="14"/>
              </w:rPr>
              <w:t xml:space="preserve"> vigente.</w:t>
            </w:r>
          </w:p>
          <w:p w14:paraId="51B3287C" w14:textId="77777777" w:rsidR="003C4D69" w:rsidRPr="0010234D" w:rsidRDefault="003C4D69">
            <w:pPr>
              <w:numPr>
                <w:ilvl w:val="0"/>
                <w:numId w:val="56"/>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rPr>
              <w:t>Copia de las licencias ambientales del transportista y de la planta de tratamiento autorizada por la autoridad ambiental para el manejo y disposición final segura de los residuos peligrosos generados.</w:t>
            </w:r>
          </w:p>
          <w:p w14:paraId="6124ED38" w14:textId="77777777" w:rsidR="003C4D69" w:rsidRPr="0010234D" w:rsidRDefault="003C4D69">
            <w:pPr>
              <w:numPr>
                <w:ilvl w:val="0"/>
                <w:numId w:val="56"/>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rPr>
              <w:t xml:space="preserve">Registro de Generador de Residuos Peligrosos emitido </w:t>
            </w:r>
            <w:r w:rsidRPr="0010234D">
              <w:rPr>
                <w:rFonts w:ascii="Arial" w:hAnsi="Arial" w:cs="Arial"/>
                <w:sz w:val="14"/>
                <w:szCs w:val="14"/>
                <w:lang w:eastAsia="es-CO"/>
              </w:rPr>
              <w:t>por la Secretaría Distrital de Ambiente – SDA (</w:t>
            </w:r>
            <w:r w:rsidRPr="0010234D">
              <w:rPr>
                <w:rFonts w:ascii="Arial" w:hAnsi="Arial" w:cs="Arial"/>
                <w:sz w:val="14"/>
                <w:szCs w:val="14"/>
              </w:rPr>
              <w:t>aplica para instalaciones ubicadas en la ciudad de Bogotá)</w:t>
            </w:r>
          </w:p>
          <w:p w14:paraId="60AD64D1" w14:textId="77777777" w:rsidR="003C4D69" w:rsidRPr="0010234D" w:rsidRDefault="003C4D69" w:rsidP="009F2081">
            <w:pPr>
              <w:autoSpaceDE w:val="0"/>
              <w:autoSpaceDN w:val="0"/>
              <w:jc w:val="both"/>
              <w:rPr>
                <w:rFonts w:ascii="Arial" w:hAnsi="Arial" w:cs="Arial"/>
                <w:sz w:val="14"/>
                <w:szCs w:val="14"/>
              </w:rPr>
            </w:pPr>
          </w:p>
          <w:p w14:paraId="7701A035" w14:textId="77777777" w:rsidR="003C4D69" w:rsidRPr="0010234D" w:rsidRDefault="003C4D69" w:rsidP="009F2081">
            <w:pPr>
              <w:autoSpaceDE w:val="0"/>
              <w:autoSpaceDN w:val="0"/>
              <w:ind w:left="720"/>
              <w:jc w:val="both"/>
              <w:rPr>
                <w:rFonts w:ascii="Arial" w:hAnsi="Arial" w:cs="Arial"/>
                <w:b/>
                <w:bCs/>
                <w:sz w:val="14"/>
                <w:szCs w:val="14"/>
                <w:u w:val="single"/>
                <w:lang w:eastAsia="es-CO"/>
              </w:rPr>
            </w:pPr>
            <w:proofErr w:type="spellStart"/>
            <w:r w:rsidRPr="0010234D">
              <w:rPr>
                <w:rFonts w:ascii="Arial" w:hAnsi="Arial" w:cs="Arial"/>
                <w:b/>
                <w:bCs/>
                <w:sz w:val="14"/>
                <w:szCs w:val="14"/>
                <w:u w:val="single"/>
                <w:lang w:eastAsia="es-CO"/>
              </w:rPr>
              <w:t>Cenizario</w:t>
            </w:r>
            <w:proofErr w:type="spellEnd"/>
            <w:r w:rsidRPr="0010234D">
              <w:rPr>
                <w:rFonts w:ascii="Arial" w:hAnsi="Arial" w:cs="Arial"/>
                <w:b/>
                <w:bCs/>
                <w:sz w:val="14"/>
                <w:szCs w:val="14"/>
                <w:u w:val="single"/>
                <w:lang w:eastAsia="es-CO"/>
              </w:rPr>
              <w:t xml:space="preserve"> (lugar final)</w:t>
            </w:r>
          </w:p>
          <w:p w14:paraId="146BFBE1" w14:textId="77777777" w:rsidR="003C4D69" w:rsidRPr="0010234D" w:rsidRDefault="003C4D69">
            <w:pPr>
              <w:numPr>
                <w:ilvl w:val="0"/>
                <w:numId w:val="55"/>
              </w:numPr>
              <w:autoSpaceDE w:val="0"/>
              <w:autoSpaceDN w:val="0"/>
              <w:spacing w:after="0" w:line="240" w:lineRule="auto"/>
              <w:jc w:val="both"/>
              <w:rPr>
                <w:rFonts w:ascii="Arial" w:hAnsi="Arial" w:cs="Arial"/>
                <w:sz w:val="14"/>
                <w:szCs w:val="14"/>
                <w:lang w:eastAsia="es-CO"/>
              </w:rPr>
            </w:pPr>
            <w:r w:rsidRPr="0010234D">
              <w:rPr>
                <w:rFonts w:ascii="Arial" w:hAnsi="Arial" w:cs="Arial"/>
                <w:sz w:val="14"/>
                <w:szCs w:val="14"/>
                <w:lang w:eastAsia="es-CO"/>
              </w:rPr>
              <w:t xml:space="preserve">Concepto sanitario FAVORABLE vigente emitido por la autoridad sanitaria de la jurisdicción. </w:t>
            </w:r>
          </w:p>
          <w:p w14:paraId="0DAAAC80" w14:textId="77777777" w:rsidR="003C4D69" w:rsidRPr="0010234D" w:rsidRDefault="003C4D69" w:rsidP="009F2081">
            <w:pPr>
              <w:autoSpaceDE w:val="0"/>
              <w:autoSpaceDN w:val="0"/>
              <w:ind w:left="635"/>
              <w:jc w:val="both"/>
              <w:rPr>
                <w:rFonts w:ascii="Arial" w:hAnsi="Arial" w:cs="Arial"/>
                <w:sz w:val="14"/>
                <w:szCs w:val="14"/>
                <w:lang w:eastAsia="es-CO"/>
              </w:rPr>
            </w:pPr>
          </w:p>
          <w:p w14:paraId="67A86218" w14:textId="77777777" w:rsidR="003C4D69" w:rsidRPr="0010234D" w:rsidRDefault="003C4D69">
            <w:pPr>
              <w:numPr>
                <w:ilvl w:val="0"/>
                <w:numId w:val="33"/>
              </w:numPr>
              <w:autoSpaceDE w:val="0"/>
              <w:autoSpaceDN w:val="0"/>
              <w:spacing w:after="0" w:line="240" w:lineRule="auto"/>
              <w:jc w:val="both"/>
              <w:rPr>
                <w:rFonts w:ascii="Arial" w:hAnsi="Arial" w:cs="Arial"/>
                <w:sz w:val="14"/>
                <w:szCs w:val="14"/>
                <w:u w:val="single"/>
              </w:rPr>
            </w:pPr>
            <w:r w:rsidRPr="0010234D">
              <w:rPr>
                <w:rFonts w:ascii="Arial" w:hAnsi="Arial" w:cs="Arial"/>
                <w:b/>
                <w:bCs/>
                <w:sz w:val="14"/>
                <w:szCs w:val="14"/>
                <w:u w:val="single"/>
              </w:rPr>
              <w:t>Durante la ejecución del contrato, Mensualmente y para la facturación,</w:t>
            </w:r>
            <w:r w:rsidRPr="0010234D">
              <w:rPr>
                <w:rFonts w:ascii="Arial" w:hAnsi="Arial" w:cs="Arial"/>
                <w:sz w:val="14"/>
                <w:szCs w:val="14"/>
              </w:rPr>
              <w:t xml:space="preserve"> El Contratista presentará al supervisor del contrato, el formato o lista chequeo debidamente diligenciado por cada persona fallecida, de acuerdo a los servicios prestados (</w:t>
            </w:r>
            <w:r w:rsidRPr="0010234D">
              <w:rPr>
                <w:rFonts w:ascii="Arial" w:hAnsi="Arial" w:cs="Arial"/>
                <w:sz w:val="14"/>
                <w:szCs w:val="14"/>
                <w:lang w:eastAsia="es-CO"/>
              </w:rPr>
              <w:t xml:space="preserve">traslado del cuerpo, Tanatopraxia y </w:t>
            </w:r>
            <w:proofErr w:type="spellStart"/>
            <w:r w:rsidRPr="0010234D">
              <w:rPr>
                <w:rFonts w:ascii="Arial" w:hAnsi="Arial" w:cs="Arial"/>
                <w:sz w:val="14"/>
                <w:szCs w:val="14"/>
                <w:lang w:eastAsia="es-CO"/>
              </w:rPr>
              <w:t>tanatoestética</w:t>
            </w:r>
            <w:proofErr w:type="spellEnd"/>
            <w:r w:rsidRPr="0010234D">
              <w:rPr>
                <w:rFonts w:ascii="Arial" w:hAnsi="Arial" w:cs="Arial"/>
                <w:sz w:val="14"/>
                <w:szCs w:val="14"/>
                <w:lang w:eastAsia="es-CO"/>
              </w:rPr>
              <w:t xml:space="preserve">, Servicio de Velación, Inhumación – Cementerio, Cremación – Hornos crematorios, </w:t>
            </w:r>
            <w:proofErr w:type="spellStart"/>
            <w:r w:rsidRPr="0010234D">
              <w:rPr>
                <w:rFonts w:ascii="Arial" w:hAnsi="Arial" w:cs="Arial"/>
                <w:sz w:val="14"/>
                <w:szCs w:val="14"/>
                <w:lang w:eastAsia="es-CO"/>
              </w:rPr>
              <w:t>Cenizario</w:t>
            </w:r>
            <w:proofErr w:type="spellEnd"/>
            <w:r w:rsidRPr="0010234D">
              <w:rPr>
                <w:rFonts w:ascii="Arial" w:hAnsi="Arial" w:cs="Arial"/>
                <w:sz w:val="14"/>
                <w:szCs w:val="14"/>
                <w:lang w:eastAsia="es-CO"/>
              </w:rPr>
              <w:t xml:space="preserve"> (lugar final)). </w:t>
            </w:r>
            <w:r w:rsidRPr="0010234D">
              <w:rPr>
                <w:rFonts w:ascii="Arial" w:hAnsi="Arial" w:cs="Arial"/>
                <w:sz w:val="14"/>
                <w:szCs w:val="14"/>
              </w:rPr>
              <w:t xml:space="preserve">En la cual se registre el cumplimiento a las condiciones ambientales y sanitarias solicitadas. </w:t>
            </w:r>
          </w:p>
          <w:p w14:paraId="41C82A61" w14:textId="77777777" w:rsidR="003C4D69" w:rsidRPr="0010234D" w:rsidRDefault="003C4D69" w:rsidP="009F2081">
            <w:pPr>
              <w:autoSpaceDE w:val="0"/>
              <w:autoSpaceDN w:val="0"/>
              <w:ind w:left="635"/>
              <w:jc w:val="both"/>
              <w:rPr>
                <w:rFonts w:ascii="Arial" w:hAnsi="Arial" w:cs="Arial"/>
                <w:b/>
                <w:bCs/>
                <w:sz w:val="14"/>
                <w:szCs w:val="14"/>
                <w:u w:val="single"/>
              </w:rPr>
            </w:pPr>
          </w:p>
          <w:p w14:paraId="370EA826" w14:textId="77777777" w:rsidR="003C4D69" w:rsidRPr="0010234D" w:rsidRDefault="003C4D69" w:rsidP="009F2081">
            <w:pPr>
              <w:autoSpaceDE w:val="0"/>
              <w:autoSpaceDN w:val="0"/>
              <w:ind w:left="635"/>
              <w:jc w:val="both"/>
              <w:rPr>
                <w:rFonts w:ascii="Arial" w:hAnsi="Arial" w:cs="Arial"/>
                <w:sz w:val="14"/>
                <w:szCs w:val="14"/>
                <w:lang w:eastAsia="es-CO"/>
              </w:rPr>
            </w:pPr>
            <w:r w:rsidRPr="0010234D">
              <w:rPr>
                <w:rFonts w:ascii="Arial" w:hAnsi="Arial" w:cs="Arial"/>
                <w:sz w:val="14"/>
                <w:szCs w:val="14"/>
              </w:rPr>
              <w:t xml:space="preserve">La supervisión del contrato asignada, podrá requerir de manera aleatoria, de acuerdo a los servicios prestados y facturados, los soportes mínimos documentales establecidos para el cumplimiento de los requerimientos </w:t>
            </w:r>
            <w:r w:rsidRPr="0010234D">
              <w:rPr>
                <w:rFonts w:ascii="Arial" w:hAnsi="Arial" w:cs="Arial"/>
                <w:sz w:val="14"/>
                <w:szCs w:val="14"/>
                <w:lang w:eastAsia="es-CO"/>
              </w:rPr>
              <w:t xml:space="preserve">establecidos en la normatividad legal ambiental y sanitaria vigente. De igual manera podrá realizar las visitas de seguimiento a las instalaciones en las que se presten los servicios; podrá pedir apoyo de verificación del cumplimiento de las mismas a las autoridades ambientales y sanitarias de la jurisdicción y las demás que considere pertinentes que le permitan validar el cumplimiento a las condiciones ambientales y sanitarias que estén en el marco de ejecución del contrato. De lo cual, el Contratista está en la obligación de atender cada una de solicitudes realizadas por la supervisión en el menor tiempo posible. </w:t>
            </w:r>
          </w:p>
          <w:p w14:paraId="48559CA3" w14:textId="77777777" w:rsidR="003C4D69" w:rsidRPr="0010234D" w:rsidRDefault="003C4D69" w:rsidP="009F2081">
            <w:pPr>
              <w:autoSpaceDE w:val="0"/>
              <w:autoSpaceDN w:val="0"/>
              <w:ind w:left="635"/>
              <w:jc w:val="both"/>
              <w:rPr>
                <w:rFonts w:ascii="Arial" w:hAnsi="Arial" w:cs="Arial"/>
                <w:sz w:val="14"/>
                <w:szCs w:val="14"/>
                <w:lang w:eastAsia="es-CO"/>
              </w:rPr>
            </w:pPr>
          </w:p>
          <w:p w14:paraId="1766E319" w14:textId="77777777" w:rsidR="003C4D69" w:rsidRPr="0010234D" w:rsidRDefault="003C4D69" w:rsidP="009F2081">
            <w:pPr>
              <w:autoSpaceDE w:val="0"/>
              <w:autoSpaceDN w:val="0"/>
              <w:ind w:left="635"/>
              <w:jc w:val="both"/>
              <w:rPr>
                <w:rFonts w:ascii="Arial" w:hAnsi="Arial" w:cs="Arial"/>
                <w:sz w:val="14"/>
                <w:szCs w:val="14"/>
                <w:lang w:eastAsia="es-CO"/>
              </w:rPr>
            </w:pPr>
            <w:r w:rsidRPr="0010234D">
              <w:rPr>
                <w:rFonts w:ascii="Arial" w:hAnsi="Arial" w:cs="Arial"/>
                <w:sz w:val="14"/>
                <w:szCs w:val="14"/>
                <w:lang w:eastAsia="es-CO"/>
              </w:rPr>
              <w:t>P</w:t>
            </w:r>
            <w:r w:rsidRPr="0010234D">
              <w:rPr>
                <w:rFonts w:ascii="Arial" w:hAnsi="Arial" w:cs="Arial"/>
                <w:sz w:val="14"/>
                <w:szCs w:val="14"/>
              </w:rPr>
              <w:t xml:space="preserve">ara las instalaciones donde se preste el servicio a través de </w:t>
            </w:r>
            <w:r w:rsidRPr="0010234D">
              <w:rPr>
                <w:rFonts w:ascii="Arial" w:hAnsi="Arial" w:cs="Arial"/>
                <w:sz w:val="14"/>
                <w:szCs w:val="14"/>
                <w:lang w:eastAsia="es-CO"/>
              </w:rPr>
              <w:t>convenios, alianzas o tercerización con otras funerarias o empresas, es responsabilidad directa del Contratista.</w:t>
            </w:r>
            <w:r w:rsidRPr="0010234D">
              <w:rPr>
                <w:rFonts w:ascii="Arial" w:hAnsi="Arial" w:cs="Arial"/>
                <w:sz w:val="14"/>
                <w:szCs w:val="14"/>
              </w:rPr>
              <w:t xml:space="preserve"> </w:t>
            </w:r>
          </w:p>
        </w:tc>
        <w:tc>
          <w:tcPr>
            <w:tcW w:w="992" w:type="dxa"/>
            <w:vAlign w:val="center"/>
          </w:tcPr>
          <w:p w14:paraId="6122ED4D" w14:textId="77777777" w:rsidR="003C4D69" w:rsidRPr="0010234D" w:rsidRDefault="003C4D69" w:rsidP="009F2081">
            <w:pPr>
              <w:jc w:val="both"/>
              <w:rPr>
                <w:rFonts w:ascii="Arial" w:hAnsi="Arial" w:cs="Arial"/>
                <w:bCs/>
                <w:sz w:val="14"/>
                <w:szCs w:val="14"/>
              </w:rPr>
            </w:pPr>
          </w:p>
        </w:tc>
        <w:tc>
          <w:tcPr>
            <w:tcW w:w="979" w:type="dxa"/>
            <w:vAlign w:val="center"/>
          </w:tcPr>
          <w:p w14:paraId="13F69E28" w14:textId="77777777" w:rsidR="003C4D69" w:rsidRPr="0010234D" w:rsidRDefault="003C4D69" w:rsidP="009F2081">
            <w:pPr>
              <w:jc w:val="both"/>
              <w:rPr>
                <w:rFonts w:ascii="Arial" w:hAnsi="Arial" w:cs="Arial"/>
                <w:bCs/>
                <w:sz w:val="14"/>
                <w:szCs w:val="14"/>
              </w:rPr>
            </w:pPr>
          </w:p>
        </w:tc>
      </w:tr>
      <w:tr w:rsidR="003C4D69" w:rsidRPr="0010234D" w14:paraId="654BE6D9" w14:textId="77777777" w:rsidTr="009F2081">
        <w:trPr>
          <w:trHeight w:val="56"/>
        </w:trPr>
        <w:tc>
          <w:tcPr>
            <w:tcW w:w="704" w:type="dxa"/>
            <w:vAlign w:val="center"/>
          </w:tcPr>
          <w:p w14:paraId="5C182D88" w14:textId="77777777" w:rsidR="003C4D69" w:rsidRPr="0010234D" w:rsidRDefault="003C4D69" w:rsidP="009F2081">
            <w:pPr>
              <w:pStyle w:val="Textoindependiente"/>
              <w:rPr>
                <w:rFonts w:eastAsia="MS Mincho"/>
                <w:b/>
                <w:sz w:val="14"/>
                <w:szCs w:val="14"/>
              </w:rPr>
            </w:pPr>
            <w:r w:rsidRPr="0010234D">
              <w:rPr>
                <w:rFonts w:eastAsia="MS Mincho"/>
                <w:b/>
                <w:sz w:val="14"/>
                <w:szCs w:val="14"/>
              </w:rPr>
              <w:lastRenderedPageBreak/>
              <w:t>2</w:t>
            </w:r>
          </w:p>
        </w:tc>
        <w:tc>
          <w:tcPr>
            <w:tcW w:w="7513" w:type="dxa"/>
            <w:vAlign w:val="center"/>
          </w:tcPr>
          <w:p w14:paraId="2697960C" w14:textId="77777777" w:rsidR="003C4D69" w:rsidRPr="0010234D" w:rsidRDefault="003C4D69" w:rsidP="009F2081">
            <w:pPr>
              <w:autoSpaceDE w:val="0"/>
              <w:autoSpaceDN w:val="0"/>
              <w:jc w:val="both"/>
              <w:rPr>
                <w:rFonts w:ascii="Arial" w:hAnsi="Arial" w:cs="Arial"/>
                <w:sz w:val="14"/>
                <w:szCs w:val="14"/>
              </w:rPr>
            </w:pPr>
            <w:r w:rsidRPr="0010234D">
              <w:rPr>
                <w:rFonts w:ascii="Arial" w:hAnsi="Arial" w:cs="Arial"/>
                <w:sz w:val="14"/>
                <w:szCs w:val="14"/>
              </w:rPr>
              <w:t xml:space="preserve">Garantizar que en la procedencia, procesos de fabricación y transformación, transporte y comercialización de los elementos a suministrar para el cumplimiento del objeto del contrato (ataúd – cofres, cinta carroza, bolsa de recuperación de cadáveres, conjunto de recordatorio, carteleras, pabellón nacional, lápida bóveda o </w:t>
            </w:r>
            <w:proofErr w:type="spellStart"/>
            <w:r w:rsidRPr="0010234D">
              <w:rPr>
                <w:rFonts w:ascii="Arial" w:hAnsi="Arial" w:cs="Arial"/>
                <w:sz w:val="14"/>
                <w:szCs w:val="14"/>
              </w:rPr>
              <w:t>cenizario</w:t>
            </w:r>
            <w:proofErr w:type="spellEnd"/>
            <w:r w:rsidRPr="0010234D">
              <w:rPr>
                <w:rFonts w:ascii="Arial" w:hAnsi="Arial" w:cs="Arial"/>
                <w:sz w:val="14"/>
                <w:szCs w:val="14"/>
              </w:rPr>
              <w:t xml:space="preserve">, urnas para cenizas, demás)  se ha dado cumplimiento a todos los requisitos legales ambientales y sanitarios vigentes que aplican para cada uno; en donde para estos elementos, no se utilizaron o contienen sustancias químicas, tóxicas y/o corrosivas peligrosas o irritantes, que haya o puedan impactar negativamente el entorno, los recursos naturales, la capa de ozono o genere riesgos a la salud humana. </w:t>
            </w:r>
          </w:p>
          <w:p w14:paraId="20640375" w14:textId="77777777" w:rsidR="003C4D69" w:rsidRPr="0010234D" w:rsidRDefault="003C4D69" w:rsidP="009F2081">
            <w:pPr>
              <w:autoSpaceDE w:val="0"/>
              <w:autoSpaceDN w:val="0"/>
              <w:jc w:val="both"/>
              <w:rPr>
                <w:rFonts w:ascii="Arial" w:hAnsi="Arial" w:cs="Arial"/>
                <w:sz w:val="14"/>
                <w:szCs w:val="14"/>
              </w:rPr>
            </w:pPr>
          </w:p>
          <w:p w14:paraId="7608DDB2" w14:textId="2A3158A6" w:rsidR="003C4D69" w:rsidRPr="0010234D" w:rsidRDefault="003C4D69" w:rsidP="009F2081">
            <w:pPr>
              <w:autoSpaceDE w:val="0"/>
              <w:autoSpaceDN w:val="0"/>
              <w:jc w:val="both"/>
              <w:rPr>
                <w:rFonts w:ascii="Arial" w:hAnsi="Arial" w:cs="Arial"/>
                <w:sz w:val="14"/>
                <w:szCs w:val="14"/>
              </w:rPr>
            </w:pPr>
            <w:r w:rsidRPr="0010234D">
              <w:rPr>
                <w:rFonts w:ascii="Arial" w:hAnsi="Arial" w:cs="Arial"/>
                <w:sz w:val="14"/>
                <w:szCs w:val="14"/>
              </w:rPr>
              <w:lastRenderedPageBreak/>
              <w:t xml:space="preserve">Para los elementos que son fabricados o contiene madera, también se debe dar cumplimiento a los lineamientos establecidos en el “Pacto Intersectorial por la Madera Legal en Colombia”, respecto a la procedencia, manejo y requerimientos para la madera. </w:t>
            </w:r>
          </w:p>
          <w:p w14:paraId="73F6BD28" w14:textId="20103E43" w:rsidR="003C4D69" w:rsidRPr="0010234D" w:rsidRDefault="003C4D69" w:rsidP="009F2081">
            <w:pPr>
              <w:autoSpaceDE w:val="0"/>
              <w:autoSpaceDN w:val="0"/>
              <w:jc w:val="both"/>
              <w:rPr>
                <w:rFonts w:ascii="Arial" w:hAnsi="Arial" w:cs="Arial"/>
                <w:b/>
                <w:bCs/>
                <w:sz w:val="14"/>
                <w:szCs w:val="14"/>
              </w:rPr>
            </w:pPr>
            <w:r w:rsidRPr="0010234D">
              <w:rPr>
                <w:rFonts w:ascii="Arial" w:hAnsi="Arial" w:cs="Arial"/>
                <w:b/>
                <w:bCs/>
                <w:sz w:val="14"/>
                <w:szCs w:val="14"/>
              </w:rPr>
              <w:t xml:space="preserve">Productos: </w:t>
            </w:r>
          </w:p>
          <w:p w14:paraId="5BC395F9" w14:textId="77777777" w:rsidR="003C4D69" w:rsidRPr="0010234D" w:rsidRDefault="003C4D69">
            <w:pPr>
              <w:numPr>
                <w:ilvl w:val="0"/>
                <w:numId w:val="34"/>
              </w:numPr>
              <w:autoSpaceDE w:val="0"/>
              <w:autoSpaceDN w:val="0"/>
              <w:spacing w:after="0" w:line="240" w:lineRule="auto"/>
              <w:jc w:val="both"/>
              <w:rPr>
                <w:rFonts w:ascii="Arial" w:hAnsi="Arial" w:cs="Arial"/>
                <w:b/>
                <w:bCs/>
                <w:sz w:val="14"/>
                <w:szCs w:val="14"/>
              </w:rPr>
            </w:pPr>
            <w:r w:rsidRPr="0010234D">
              <w:rPr>
                <w:rFonts w:ascii="Arial" w:hAnsi="Arial" w:cs="Arial"/>
                <w:b/>
                <w:bCs/>
                <w:sz w:val="14"/>
                <w:szCs w:val="14"/>
                <w:u w:val="single"/>
              </w:rPr>
              <w:t>Para la presentación de la oferta, allegar documento firmado por el representante legal,</w:t>
            </w:r>
            <w:r w:rsidRPr="0010234D">
              <w:rPr>
                <w:rFonts w:ascii="Arial" w:hAnsi="Arial" w:cs="Arial"/>
                <w:sz w:val="14"/>
                <w:szCs w:val="14"/>
              </w:rPr>
              <w:t xml:space="preserve"> que manifieste el compromiso de dar cumplimiento a los requerimientos y características establecidos para los elementos a suministrar el cumplimiento del objeto del contrato. </w:t>
            </w:r>
          </w:p>
          <w:p w14:paraId="795D67C4" w14:textId="77777777" w:rsidR="003C4D69" w:rsidRPr="0010234D" w:rsidRDefault="003C4D69" w:rsidP="009F2081">
            <w:pPr>
              <w:autoSpaceDE w:val="0"/>
              <w:autoSpaceDN w:val="0"/>
              <w:ind w:left="720"/>
              <w:jc w:val="both"/>
              <w:rPr>
                <w:rFonts w:ascii="Arial" w:hAnsi="Arial" w:cs="Arial"/>
                <w:b/>
                <w:bCs/>
                <w:sz w:val="14"/>
                <w:szCs w:val="14"/>
              </w:rPr>
            </w:pPr>
          </w:p>
          <w:p w14:paraId="0F62C324" w14:textId="77777777" w:rsidR="003C4D69" w:rsidRPr="0010234D" w:rsidRDefault="003C4D69">
            <w:pPr>
              <w:numPr>
                <w:ilvl w:val="0"/>
                <w:numId w:val="34"/>
              </w:numPr>
              <w:autoSpaceDE w:val="0"/>
              <w:autoSpaceDN w:val="0"/>
              <w:spacing w:after="0" w:line="240" w:lineRule="auto"/>
              <w:jc w:val="both"/>
              <w:rPr>
                <w:rFonts w:ascii="Arial" w:hAnsi="Arial" w:cs="Arial"/>
                <w:b/>
                <w:bCs/>
                <w:sz w:val="14"/>
                <w:szCs w:val="14"/>
              </w:rPr>
            </w:pPr>
            <w:r w:rsidRPr="0010234D">
              <w:rPr>
                <w:rFonts w:ascii="Arial" w:hAnsi="Arial" w:cs="Arial"/>
                <w:b/>
                <w:bCs/>
                <w:sz w:val="14"/>
                <w:szCs w:val="14"/>
                <w:u w:val="single"/>
              </w:rPr>
              <w:t>Durante la ejecución del contrato, a los diez (10) días de inicio del contrato,</w:t>
            </w:r>
            <w:r w:rsidRPr="0010234D">
              <w:rPr>
                <w:rFonts w:ascii="Arial" w:hAnsi="Arial" w:cs="Arial"/>
                <w:sz w:val="14"/>
                <w:szCs w:val="14"/>
              </w:rPr>
              <w:t xml:space="preserve"> el Contratista deberá presentar al supervisor del contrato las</w:t>
            </w:r>
            <w:r w:rsidRPr="0010234D">
              <w:rPr>
                <w:rFonts w:ascii="Arial" w:hAnsi="Arial" w:cs="Arial"/>
                <w:b/>
                <w:bCs/>
                <w:sz w:val="14"/>
                <w:szCs w:val="14"/>
              </w:rPr>
              <w:t xml:space="preserve"> </w:t>
            </w:r>
            <w:r w:rsidRPr="0010234D">
              <w:rPr>
                <w:rFonts w:ascii="Arial" w:hAnsi="Arial" w:cs="Arial"/>
                <w:sz w:val="14"/>
                <w:szCs w:val="14"/>
              </w:rPr>
              <w:t xml:space="preserve">fichas técnicas de los elementos que se van a suministrar, evidenciando las características, composición y medidas establecidas. </w:t>
            </w:r>
          </w:p>
          <w:p w14:paraId="5AE4F625" w14:textId="77777777" w:rsidR="003C4D69" w:rsidRPr="0010234D" w:rsidRDefault="003C4D69" w:rsidP="009F2081">
            <w:pPr>
              <w:autoSpaceDE w:val="0"/>
              <w:autoSpaceDN w:val="0"/>
              <w:jc w:val="both"/>
              <w:rPr>
                <w:rFonts w:ascii="Arial" w:hAnsi="Arial" w:cs="Arial"/>
                <w:b/>
                <w:bCs/>
                <w:sz w:val="14"/>
                <w:szCs w:val="14"/>
              </w:rPr>
            </w:pPr>
          </w:p>
          <w:p w14:paraId="1CC3E0E1" w14:textId="77777777" w:rsidR="003C4D69" w:rsidRPr="0010234D" w:rsidRDefault="003C4D69">
            <w:pPr>
              <w:numPr>
                <w:ilvl w:val="0"/>
                <w:numId w:val="34"/>
              </w:numPr>
              <w:spacing w:after="0" w:line="240" w:lineRule="auto"/>
              <w:jc w:val="both"/>
              <w:rPr>
                <w:rFonts w:ascii="Arial" w:hAnsi="Arial" w:cs="Arial"/>
                <w:sz w:val="14"/>
                <w:szCs w:val="14"/>
              </w:rPr>
            </w:pPr>
            <w:r w:rsidRPr="0010234D">
              <w:rPr>
                <w:rFonts w:ascii="Arial" w:hAnsi="Arial" w:cs="Arial"/>
                <w:b/>
                <w:bCs/>
                <w:sz w:val="14"/>
                <w:szCs w:val="14"/>
                <w:u w:val="single"/>
              </w:rPr>
              <w:t>Durante la ejecución del contrato, Mensualmente,</w:t>
            </w:r>
            <w:r w:rsidRPr="0010234D">
              <w:rPr>
                <w:rFonts w:ascii="Arial" w:hAnsi="Arial" w:cs="Arial"/>
                <w:sz w:val="14"/>
                <w:szCs w:val="14"/>
              </w:rPr>
              <w:t xml:space="preserve"> el Contratista deberá presentar al supervisor del contrato </w:t>
            </w:r>
          </w:p>
          <w:p w14:paraId="2196DFBF" w14:textId="77777777" w:rsidR="003C4D69" w:rsidRPr="0010234D" w:rsidRDefault="003C4D69" w:rsidP="009F2081">
            <w:pPr>
              <w:pStyle w:val="Prrafodelista"/>
              <w:rPr>
                <w:rFonts w:ascii="Arial" w:hAnsi="Arial" w:cs="Arial"/>
                <w:sz w:val="14"/>
                <w:szCs w:val="14"/>
              </w:rPr>
            </w:pPr>
          </w:p>
          <w:p w14:paraId="34126B38" w14:textId="77777777" w:rsidR="003C4D69" w:rsidRPr="0010234D" w:rsidRDefault="003C4D69">
            <w:pPr>
              <w:numPr>
                <w:ilvl w:val="0"/>
                <w:numId w:val="57"/>
              </w:numPr>
              <w:spacing w:after="0" w:line="240" w:lineRule="auto"/>
              <w:ind w:left="1440"/>
              <w:jc w:val="both"/>
              <w:rPr>
                <w:rFonts w:ascii="Arial" w:hAnsi="Arial" w:cs="Arial"/>
                <w:sz w:val="14"/>
                <w:szCs w:val="14"/>
              </w:rPr>
            </w:pPr>
            <w:r w:rsidRPr="0010234D">
              <w:rPr>
                <w:rFonts w:ascii="Arial" w:hAnsi="Arial" w:cs="Arial"/>
                <w:sz w:val="14"/>
                <w:szCs w:val="14"/>
              </w:rPr>
              <w:t xml:space="preserve">Informe que relacione las cantidades de los elementos suministrados y relación frente a las fichas técnicas presentadas en el inicio del contrato. </w:t>
            </w:r>
          </w:p>
          <w:p w14:paraId="41A80C19" w14:textId="77777777" w:rsidR="003C4D69" w:rsidRPr="0010234D" w:rsidRDefault="003C4D69">
            <w:pPr>
              <w:numPr>
                <w:ilvl w:val="0"/>
                <w:numId w:val="57"/>
              </w:numPr>
              <w:spacing w:after="0" w:line="240" w:lineRule="auto"/>
              <w:ind w:left="1440"/>
              <w:jc w:val="both"/>
              <w:rPr>
                <w:rFonts w:ascii="Arial" w:hAnsi="Arial" w:cs="Arial"/>
                <w:sz w:val="14"/>
                <w:szCs w:val="14"/>
              </w:rPr>
            </w:pPr>
            <w:r w:rsidRPr="0010234D">
              <w:rPr>
                <w:rFonts w:ascii="Arial" w:hAnsi="Arial" w:cs="Arial"/>
                <w:sz w:val="14"/>
                <w:szCs w:val="14"/>
              </w:rPr>
              <w:t xml:space="preserve">Informe que relacione los salvo conducto de movilización de los productos de transformación primaria con los que se hayan fabricado los elementos que contienen madera, suministrados de acuerdo a los servicios prestados y facturados; conforme lo establecido en las Resoluciones 1909 del 14/09/20217 y 0081 de 19/01/2018; así como se debe anexar copia(s) de los mismos. </w:t>
            </w:r>
          </w:p>
          <w:p w14:paraId="66E5033B" w14:textId="77777777" w:rsidR="003C4D69" w:rsidRPr="0010234D" w:rsidRDefault="003C4D69" w:rsidP="009F2081">
            <w:pPr>
              <w:pStyle w:val="Prrafodelista"/>
              <w:rPr>
                <w:rFonts w:ascii="Arial" w:hAnsi="Arial" w:cs="Arial"/>
                <w:sz w:val="14"/>
                <w:szCs w:val="14"/>
              </w:rPr>
            </w:pPr>
          </w:p>
          <w:p w14:paraId="7AB9DAB4" w14:textId="77777777" w:rsidR="003C4D69" w:rsidRPr="0010234D" w:rsidRDefault="003C4D69" w:rsidP="009F2081">
            <w:pPr>
              <w:jc w:val="both"/>
              <w:rPr>
                <w:rFonts w:ascii="Arial" w:hAnsi="Arial" w:cs="Arial"/>
                <w:sz w:val="14"/>
                <w:szCs w:val="14"/>
              </w:rPr>
            </w:pPr>
            <w:r w:rsidRPr="0010234D">
              <w:rPr>
                <w:rFonts w:ascii="Arial" w:hAnsi="Arial" w:cs="Arial"/>
                <w:b/>
                <w:bCs/>
                <w:sz w:val="14"/>
                <w:szCs w:val="14"/>
              </w:rPr>
              <w:t>NOTA:</w:t>
            </w:r>
            <w:r w:rsidRPr="0010234D">
              <w:rPr>
                <w:rFonts w:ascii="Arial" w:hAnsi="Arial" w:cs="Arial"/>
                <w:sz w:val="14"/>
                <w:szCs w:val="14"/>
              </w:rPr>
              <w:t xml:space="preserve"> En el evento, que, por disponibilidad del mercado, cambio de fabricante, cambio de lote los productos que apliquen u otras situaciones se cambie alguno de los elementos, se deberá volver a presentar las fichas técnicas que correspondan. </w:t>
            </w:r>
          </w:p>
        </w:tc>
        <w:tc>
          <w:tcPr>
            <w:tcW w:w="992" w:type="dxa"/>
            <w:vAlign w:val="center"/>
          </w:tcPr>
          <w:p w14:paraId="4708174A" w14:textId="77777777" w:rsidR="003C4D69" w:rsidRPr="0010234D" w:rsidRDefault="003C4D69" w:rsidP="009F2081">
            <w:pPr>
              <w:jc w:val="both"/>
              <w:rPr>
                <w:rFonts w:ascii="Arial" w:hAnsi="Arial" w:cs="Arial"/>
                <w:bCs/>
                <w:sz w:val="14"/>
                <w:szCs w:val="14"/>
              </w:rPr>
            </w:pPr>
          </w:p>
        </w:tc>
        <w:tc>
          <w:tcPr>
            <w:tcW w:w="979" w:type="dxa"/>
            <w:vAlign w:val="center"/>
          </w:tcPr>
          <w:p w14:paraId="1C723AF1" w14:textId="77777777" w:rsidR="003C4D69" w:rsidRPr="0010234D" w:rsidRDefault="003C4D69" w:rsidP="009F2081">
            <w:pPr>
              <w:jc w:val="both"/>
              <w:rPr>
                <w:rFonts w:ascii="Arial" w:hAnsi="Arial" w:cs="Arial"/>
                <w:bCs/>
                <w:sz w:val="14"/>
                <w:szCs w:val="14"/>
              </w:rPr>
            </w:pPr>
          </w:p>
        </w:tc>
      </w:tr>
    </w:tbl>
    <w:p w14:paraId="121FA3E9" w14:textId="77777777" w:rsidR="00135561" w:rsidRDefault="00135561" w:rsidP="00673028">
      <w:pPr>
        <w:pStyle w:val="Sinespaciado1"/>
        <w:rPr>
          <w:rFonts w:ascii="Arial" w:hAnsi="Arial" w:cs="Arial"/>
          <w:b/>
          <w:bCs/>
          <w:sz w:val="20"/>
          <w:szCs w:val="20"/>
        </w:rPr>
      </w:pPr>
    </w:p>
    <w:p w14:paraId="6A68E436" w14:textId="77777777" w:rsidR="00673028" w:rsidRDefault="00673028" w:rsidP="00673028">
      <w:pPr>
        <w:pStyle w:val="Sinespaciado1"/>
        <w:jc w:val="center"/>
        <w:rPr>
          <w:rFonts w:ascii="Arial" w:hAnsi="Arial" w:cs="Arial"/>
          <w:b/>
          <w:bCs/>
          <w:sz w:val="20"/>
          <w:szCs w:val="20"/>
        </w:rPr>
      </w:pPr>
    </w:p>
    <w:p w14:paraId="73933639" w14:textId="77777777" w:rsidR="0084755E" w:rsidRDefault="0084755E" w:rsidP="00673028">
      <w:pPr>
        <w:pStyle w:val="Sinespaciado1"/>
        <w:jc w:val="center"/>
        <w:rPr>
          <w:rFonts w:ascii="Arial" w:hAnsi="Arial" w:cs="Arial"/>
          <w:b/>
          <w:bCs/>
          <w:sz w:val="20"/>
          <w:szCs w:val="20"/>
        </w:rPr>
      </w:pPr>
    </w:p>
    <w:p w14:paraId="5A5736CF" w14:textId="77777777" w:rsidR="0084755E" w:rsidRDefault="0084755E" w:rsidP="00673028">
      <w:pPr>
        <w:pStyle w:val="Sinespaciado1"/>
        <w:jc w:val="center"/>
        <w:rPr>
          <w:rFonts w:ascii="Arial" w:hAnsi="Arial" w:cs="Arial"/>
          <w:b/>
          <w:bCs/>
          <w:sz w:val="20"/>
          <w:szCs w:val="20"/>
        </w:rPr>
      </w:pPr>
    </w:p>
    <w:p w14:paraId="501AF275" w14:textId="77777777" w:rsidR="0084755E" w:rsidRDefault="0084755E" w:rsidP="00673028">
      <w:pPr>
        <w:pStyle w:val="Sinespaciado1"/>
        <w:jc w:val="center"/>
        <w:rPr>
          <w:rFonts w:ascii="Arial" w:hAnsi="Arial" w:cs="Arial"/>
          <w:b/>
          <w:bCs/>
          <w:sz w:val="20"/>
          <w:szCs w:val="20"/>
        </w:rPr>
      </w:pPr>
    </w:p>
    <w:p w14:paraId="4ED52566" w14:textId="77777777" w:rsidR="0084755E" w:rsidRDefault="0084755E" w:rsidP="00673028">
      <w:pPr>
        <w:pStyle w:val="Sinespaciado1"/>
        <w:jc w:val="center"/>
        <w:rPr>
          <w:rFonts w:ascii="Arial" w:hAnsi="Arial" w:cs="Arial"/>
          <w:b/>
          <w:bCs/>
          <w:sz w:val="20"/>
          <w:szCs w:val="20"/>
        </w:rPr>
      </w:pPr>
    </w:p>
    <w:p w14:paraId="5507E6A6" w14:textId="56A92500" w:rsidR="00673028" w:rsidRPr="00135561" w:rsidRDefault="00673028" w:rsidP="00673028">
      <w:pPr>
        <w:snapToGrid w:val="0"/>
        <w:spacing w:after="0" w:line="240" w:lineRule="auto"/>
        <w:jc w:val="center"/>
        <w:rPr>
          <w:rFonts w:ascii="Arial" w:hAnsi="Arial" w:cs="Arial"/>
          <w:b/>
          <w:bCs/>
        </w:rPr>
      </w:pPr>
      <w:r w:rsidRPr="00135561">
        <w:rPr>
          <w:rFonts w:ascii="Arial" w:hAnsi="Arial" w:cs="Arial"/>
        </w:rPr>
        <w:t xml:space="preserve">Subteniente </w:t>
      </w:r>
      <w:r w:rsidRPr="00135561">
        <w:rPr>
          <w:rFonts w:ascii="Arial" w:hAnsi="Arial" w:cs="Arial"/>
          <w:b/>
          <w:bCs/>
        </w:rPr>
        <w:t xml:space="preserve">ANGÉLICA MARÍA FRANCO GORDILLO </w:t>
      </w:r>
    </w:p>
    <w:p w14:paraId="463DC2A2" w14:textId="42C413E6" w:rsidR="006E1F21" w:rsidRDefault="00673028" w:rsidP="00F61971">
      <w:pPr>
        <w:snapToGrid w:val="0"/>
        <w:spacing w:after="0" w:line="240" w:lineRule="auto"/>
        <w:jc w:val="center"/>
        <w:rPr>
          <w:rFonts w:ascii="Arial" w:hAnsi="Arial" w:cs="Arial"/>
        </w:rPr>
      </w:pPr>
      <w:r w:rsidRPr="00135561">
        <w:rPr>
          <w:rFonts w:ascii="Arial" w:hAnsi="Arial" w:cs="Arial"/>
        </w:rPr>
        <w:t>Implementadora de Planeación</w:t>
      </w:r>
    </w:p>
    <w:p w14:paraId="57D67C2E" w14:textId="77777777" w:rsidR="00B426E2" w:rsidRDefault="00B426E2" w:rsidP="00F61971">
      <w:pPr>
        <w:snapToGrid w:val="0"/>
        <w:spacing w:after="0" w:line="240" w:lineRule="auto"/>
        <w:jc w:val="center"/>
        <w:rPr>
          <w:rFonts w:ascii="Arial" w:hAnsi="Arial" w:cs="Arial"/>
        </w:rPr>
      </w:pPr>
    </w:p>
    <w:p w14:paraId="34E84FB9" w14:textId="77777777" w:rsidR="00B426E2" w:rsidRDefault="00B426E2" w:rsidP="00F61971">
      <w:pPr>
        <w:snapToGrid w:val="0"/>
        <w:spacing w:after="0" w:line="240" w:lineRule="auto"/>
        <w:jc w:val="center"/>
        <w:rPr>
          <w:rFonts w:ascii="Arial" w:hAnsi="Arial" w:cs="Arial"/>
        </w:rPr>
      </w:pPr>
    </w:p>
    <w:p w14:paraId="250FCBB4" w14:textId="77777777" w:rsidR="00B426E2" w:rsidRDefault="00B426E2" w:rsidP="00F61971">
      <w:pPr>
        <w:snapToGrid w:val="0"/>
        <w:spacing w:after="0" w:line="240" w:lineRule="auto"/>
        <w:jc w:val="center"/>
        <w:rPr>
          <w:rFonts w:ascii="Arial" w:hAnsi="Arial" w:cs="Arial"/>
        </w:rPr>
      </w:pPr>
    </w:p>
    <w:p w14:paraId="13929748" w14:textId="77777777" w:rsidR="00B426E2" w:rsidRDefault="00B426E2" w:rsidP="00F61971">
      <w:pPr>
        <w:snapToGrid w:val="0"/>
        <w:spacing w:after="0" w:line="240" w:lineRule="auto"/>
        <w:jc w:val="center"/>
        <w:rPr>
          <w:rFonts w:ascii="Arial" w:hAnsi="Arial" w:cs="Arial"/>
        </w:rPr>
      </w:pPr>
    </w:p>
    <w:p w14:paraId="2EB27D54" w14:textId="77777777" w:rsidR="00B426E2" w:rsidRDefault="00B426E2" w:rsidP="00F61971">
      <w:pPr>
        <w:snapToGrid w:val="0"/>
        <w:spacing w:after="0" w:line="240" w:lineRule="auto"/>
        <w:jc w:val="center"/>
        <w:rPr>
          <w:rFonts w:ascii="Arial" w:hAnsi="Arial" w:cs="Arial"/>
        </w:rPr>
      </w:pPr>
    </w:p>
    <w:p w14:paraId="6B3D628F" w14:textId="77777777" w:rsidR="00B426E2" w:rsidRDefault="00B426E2" w:rsidP="00F61971">
      <w:pPr>
        <w:snapToGrid w:val="0"/>
        <w:spacing w:after="0" w:line="240" w:lineRule="auto"/>
        <w:jc w:val="center"/>
        <w:rPr>
          <w:rFonts w:ascii="Arial" w:hAnsi="Arial" w:cs="Arial"/>
        </w:rPr>
      </w:pPr>
    </w:p>
    <w:p w14:paraId="333B6B86" w14:textId="77777777" w:rsidR="00B426E2" w:rsidRDefault="00B426E2" w:rsidP="00F61971">
      <w:pPr>
        <w:snapToGrid w:val="0"/>
        <w:spacing w:after="0" w:line="240" w:lineRule="auto"/>
        <w:jc w:val="center"/>
        <w:rPr>
          <w:rFonts w:ascii="Arial" w:hAnsi="Arial" w:cs="Arial"/>
        </w:rPr>
      </w:pPr>
    </w:p>
    <w:p w14:paraId="42D83E1B" w14:textId="77777777" w:rsidR="00B426E2" w:rsidRDefault="00B426E2" w:rsidP="00F61971">
      <w:pPr>
        <w:snapToGrid w:val="0"/>
        <w:spacing w:after="0" w:line="240" w:lineRule="auto"/>
        <w:jc w:val="center"/>
        <w:rPr>
          <w:rFonts w:ascii="Arial" w:hAnsi="Arial" w:cs="Arial"/>
        </w:rPr>
      </w:pPr>
    </w:p>
    <w:p w14:paraId="54CA3D01" w14:textId="77777777" w:rsidR="00B426E2" w:rsidRDefault="00B426E2" w:rsidP="00F61971">
      <w:pPr>
        <w:snapToGrid w:val="0"/>
        <w:spacing w:after="0" w:line="240" w:lineRule="auto"/>
        <w:jc w:val="center"/>
        <w:rPr>
          <w:rFonts w:ascii="Arial" w:hAnsi="Arial" w:cs="Arial"/>
        </w:rPr>
      </w:pPr>
    </w:p>
    <w:p w14:paraId="4183C2DB" w14:textId="77777777" w:rsidR="00B426E2" w:rsidRDefault="00B426E2" w:rsidP="00F61971">
      <w:pPr>
        <w:snapToGrid w:val="0"/>
        <w:spacing w:after="0" w:line="240" w:lineRule="auto"/>
        <w:jc w:val="center"/>
        <w:rPr>
          <w:rFonts w:ascii="Arial" w:hAnsi="Arial" w:cs="Arial"/>
        </w:rPr>
      </w:pPr>
    </w:p>
    <w:p w14:paraId="371E8797" w14:textId="77777777" w:rsidR="00B426E2" w:rsidRDefault="00B426E2" w:rsidP="00F61971">
      <w:pPr>
        <w:snapToGrid w:val="0"/>
        <w:spacing w:after="0" w:line="240" w:lineRule="auto"/>
        <w:jc w:val="center"/>
        <w:rPr>
          <w:rFonts w:ascii="Arial" w:hAnsi="Arial" w:cs="Arial"/>
        </w:rPr>
      </w:pPr>
    </w:p>
    <w:p w14:paraId="423A6CD3" w14:textId="77777777" w:rsidR="00B426E2" w:rsidRDefault="00B426E2" w:rsidP="00F61971">
      <w:pPr>
        <w:snapToGrid w:val="0"/>
        <w:spacing w:after="0" w:line="240" w:lineRule="auto"/>
        <w:jc w:val="center"/>
        <w:rPr>
          <w:rFonts w:ascii="Arial" w:hAnsi="Arial" w:cs="Arial"/>
        </w:rPr>
      </w:pPr>
    </w:p>
    <w:p w14:paraId="46B579D9" w14:textId="77777777" w:rsidR="00B426E2" w:rsidRDefault="00B426E2" w:rsidP="00F61971">
      <w:pPr>
        <w:snapToGrid w:val="0"/>
        <w:spacing w:after="0" w:line="240" w:lineRule="auto"/>
        <w:jc w:val="center"/>
        <w:rPr>
          <w:rFonts w:ascii="Arial" w:hAnsi="Arial" w:cs="Arial"/>
        </w:rPr>
      </w:pPr>
    </w:p>
    <w:p w14:paraId="62DB109D" w14:textId="77777777" w:rsidR="00B426E2" w:rsidRDefault="00B426E2" w:rsidP="00F61971">
      <w:pPr>
        <w:snapToGrid w:val="0"/>
        <w:spacing w:after="0" w:line="240" w:lineRule="auto"/>
        <w:jc w:val="center"/>
        <w:rPr>
          <w:rFonts w:ascii="Arial" w:hAnsi="Arial" w:cs="Arial"/>
        </w:rPr>
      </w:pPr>
    </w:p>
    <w:p w14:paraId="7A90E076" w14:textId="77777777" w:rsidR="00B426E2" w:rsidRDefault="00B426E2" w:rsidP="00F61971">
      <w:pPr>
        <w:snapToGrid w:val="0"/>
        <w:spacing w:after="0" w:line="240" w:lineRule="auto"/>
        <w:jc w:val="center"/>
        <w:rPr>
          <w:rFonts w:ascii="Arial" w:hAnsi="Arial" w:cs="Arial"/>
        </w:rPr>
      </w:pPr>
    </w:p>
    <w:p w14:paraId="541579DF" w14:textId="77777777" w:rsidR="00B426E2" w:rsidRDefault="00B426E2" w:rsidP="00F61971">
      <w:pPr>
        <w:snapToGrid w:val="0"/>
        <w:spacing w:after="0" w:line="240" w:lineRule="auto"/>
        <w:jc w:val="center"/>
        <w:rPr>
          <w:rFonts w:ascii="Arial" w:hAnsi="Arial" w:cs="Arial"/>
        </w:rPr>
      </w:pPr>
    </w:p>
    <w:p w14:paraId="39023025" w14:textId="77777777" w:rsidR="00673028" w:rsidRDefault="00673028" w:rsidP="00673028">
      <w:pPr>
        <w:pStyle w:val="NormalWeb"/>
        <w:spacing w:before="0" w:beforeAutospacing="0" w:after="0" w:afterAutospacing="0"/>
        <w:jc w:val="center"/>
        <w:rPr>
          <w:rFonts w:ascii="Arial" w:hAnsi="Arial" w:cs="Arial"/>
          <w:b/>
          <w:sz w:val="20"/>
          <w:szCs w:val="20"/>
        </w:rPr>
      </w:pPr>
      <w:r w:rsidRPr="006A0C45">
        <w:rPr>
          <w:rFonts w:ascii="Arial" w:hAnsi="Arial" w:cs="Arial"/>
          <w:b/>
          <w:bCs/>
          <w:sz w:val="20"/>
          <w:szCs w:val="20"/>
          <w:lang w:val="es-ES" w:eastAsia="es-ES"/>
        </w:rPr>
        <w:lastRenderedPageBreak/>
        <w:t>ESPECIFICACIONES</w:t>
      </w:r>
      <w:r w:rsidRPr="006A0C45">
        <w:rPr>
          <w:rFonts w:ascii="Arial" w:hAnsi="Arial" w:cs="Arial"/>
          <w:b/>
          <w:sz w:val="20"/>
          <w:szCs w:val="20"/>
        </w:rPr>
        <w:t xml:space="preserve"> TÉCNICAS MÍNIMAS SISTEMA DE GESTIÓN DE SEGURIDAD Y SALUD EN EL TRABAJO (SG-SST)</w:t>
      </w:r>
    </w:p>
    <w:p w14:paraId="23FDDDAD" w14:textId="46550096" w:rsidR="00673028" w:rsidRPr="006A0C45" w:rsidRDefault="31C7A80A" w:rsidP="7B62DA10">
      <w:pPr>
        <w:pStyle w:val="NormalWeb"/>
        <w:spacing w:before="0" w:beforeAutospacing="0" w:after="0" w:afterAutospacing="0"/>
        <w:jc w:val="center"/>
        <w:rPr>
          <w:rFonts w:ascii="Arial" w:hAnsi="Arial" w:cs="Arial"/>
          <w:b/>
          <w:bCs/>
          <w:sz w:val="20"/>
          <w:szCs w:val="20"/>
        </w:rPr>
      </w:pPr>
      <w:r w:rsidRPr="7B62DA10">
        <w:rPr>
          <w:rFonts w:ascii="Arial" w:hAnsi="Arial" w:cs="Arial"/>
          <w:b/>
          <w:bCs/>
          <w:sz w:val="20"/>
          <w:szCs w:val="20"/>
        </w:rPr>
        <w:t xml:space="preserve">(Comunicación oficial </w:t>
      </w:r>
      <w:r w:rsidR="601A06D1" w:rsidRPr="7B62DA10">
        <w:rPr>
          <w:rFonts w:ascii="Arial" w:hAnsi="Arial" w:cs="Arial"/>
          <w:b/>
          <w:bCs/>
          <w:sz w:val="20"/>
          <w:szCs w:val="20"/>
        </w:rPr>
        <w:t>GS-2026-007895-DIBIE</w:t>
      </w:r>
      <w:r w:rsidRPr="7B62DA10">
        <w:rPr>
          <w:rFonts w:ascii="Arial" w:hAnsi="Arial" w:cs="Arial"/>
          <w:b/>
          <w:bCs/>
          <w:sz w:val="20"/>
          <w:szCs w:val="20"/>
        </w:rPr>
        <w:t>)</w:t>
      </w:r>
    </w:p>
    <w:p w14:paraId="5D2DEE58" w14:textId="53D8EBB4" w:rsidR="00673028" w:rsidRPr="00185703" w:rsidRDefault="0018639C" w:rsidP="00185703">
      <w:pPr>
        <w:spacing w:before="100" w:beforeAutospacing="1" w:after="100" w:afterAutospacing="1"/>
        <w:ind w:left="-567" w:right="-425"/>
        <w:contextualSpacing/>
        <w:jc w:val="both"/>
        <w:rPr>
          <w:rFonts w:ascii="Arial" w:eastAsia="Calibri" w:hAnsi="Arial" w:cs="Arial"/>
          <w:b/>
          <w:bCs/>
          <w:color w:val="000000" w:themeColor="text1"/>
          <w:sz w:val="16"/>
          <w:szCs w:val="16"/>
        </w:rPr>
      </w:pPr>
      <w:r w:rsidRPr="0018639C">
        <w:rPr>
          <w:rFonts w:ascii="Arial" w:hAnsi="Arial" w:cs="Arial"/>
          <w:bCs/>
          <w:color w:val="000000" w:themeColor="text1"/>
          <w:sz w:val="20"/>
          <w:szCs w:val="20"/>
          <w:lang w:eastAsia="es-ES"/>
        </w:rPr>
        <w:t xml:space="preserve">El Oferente y futuro Contratista se debe comprometer a dar cumplimiento a los requisitos de Seguridad y Salud en el Trabajo, en concordancia con los lineamientos establecidos por la normatividad legal vigente colombiana “Decreto 1072 de 2015 </w:t>
      </w:r>
      <w:r w:rsidRPr="0018639C">
        <w:rPr>
          <w:rFonts w:ascii="Arial" w:hAnsi="Arial" w:cs="Arial"/>
          <w:bCs/>
          <w:i/>
          <w:iCs/>
          <w:color w:val="000000" w:themeColor="text1"/>
          <w:sz w:val="20"/>
          <w:szCs w:val="20"/>
          <w:lang w:eastAsia="es-ES"/>
        </w:rPr>
        <w:t>Por medio del cual se expide el Decreto Único Reglamentario del Sector Trabajo</w:t>
      </w:r>
      <w:r w:rsidRPr="0018639C">
        <w:rPr>
          <w:rFonts w:ascii="Work Sans" w:hAnsi="Work Sans"/>
          <w:bCs/>
          <w:color w:val="000000" w:themeColor="text1"/>
          <w:sz w:val="20"/>
          <w:szCs w:val="20"/>
        </w:rPr>
        <w:t xml:space="preserve"> </w:t>
      </w:r>
      <w:r w:rsidRPr="0018639C">
        <w:rPr>
          <w:rFonts w:ascii="Arial" w:hAnsi="Arial" w:cs="Arial"/>
          <w:bCs/>
          <w:i/>
          <w:iCs/>
          <w:color w:val="000000" w:themeColor="text1"/>
          <w:sz w:val="20"/>
          <w:szCs w:val="20"/>
          <w:lang w:eastAsia="es-ES"/>
        </w:rPr>
        <w:t>CAPÍTULO 6 SISTEMA DE GESTIÓN DE LA SEGURIDAD Y SALUD EN EL TRABAJO ARTÍCULO 2.2.4.6.1. Objeto y campo de aplicación.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461D7E29" w14:textId="77777777" w:rsidR="00673028" w:rsidRDefault="00673028" w:rsidP="00673028">
      <w:pPr>
        <w:pStyle w:val="Prrafodelista"/>
        <w:ind w:left="0"/>
        <w:jc w:val="center"/>
        <w:rPr>
          <w:rFonts w:ascii="Arial" w:hAnsi="Arial" w:cs="Arial"/>
          <w:b/>
          <w:sz w:val="20"/>
          <w:szCs w:val="20"/>
          <w:lang w:val="es-MX"/>
        </w:rPr>
      </w:pPr>
      <w:r w:rsidRPr="006A0C45">
        <w:rPr>
          <w:rFonts w:ascii="Arial" w:hAnsi="Arial" w:cs="Arial"/>
          <w:b/>
          <w:sz w:val="20"/>
          <w:szCs w:val="20"/>
          <w:lang w:val="es-MX"/>
        </w:rPr>
        <w:t>REQUISITOS TÉCNICOS OBJETO DE VERIFICACIÓN</w:t>
      </w:r>
    </w:p>
    <w:p w14:paraId="4A2DA327" w14:textId="77777777" w:rsidR="00185703" w:rsidRDefault="00185703" w:rsidP="00673028">
      <w:pPr>
        <w:pStyle w:val="Prrafodelista"/>
        <w:ind w:left="0"/>
        <w:jc w:val="center"/>
        <w:rPr>
          <w:rFonts w:ascii="Arial" w:hAnsi="Arial" w:cs="Arial"/>
          <w:b/>
          <w:sz w:val="20"/>
          <w:szCs w:val="20"/>
          <w:lang w:val="es-MX"/>
        </w:rPr>
      </w:pPr>
    </w:p>
    <w:tbl>
      <w:tblPr>
        <w:tblpPr w:leftFromText="141" w:rightFromText="141" w:bottomFromText="160" w:vertAnchor="text" w:tblpXSpec="center" w:tblpY="1"/>
        <w:tblOverlap w:val="never"/>
        <w:tblW w:w="10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3119"/>
        <w:gridCol w:w="3827"/>
        <w:gridCol w:w="1418"/>
        <w:gridCol w:w="850"/>
        <w:gridCol w:w="839"/>
      </w:tblGrid>
      <w:tr w:rsidR="00185703" w:rsidRPr="00185703" w14:paraId="3297C8F2" w14:textId="77777777" w:rsidTr="6E41E7F1">
        <w:trPr>
          <w:trHeight w:val="20"/>
        </w:trPr>
        <w:tc>
          <w:tcPr>
            <w:tcW w:w="10615" w:type="dxa"/>
            <w:gridSpan w:val="6"/>
            <w:vAlign w:val="center"/>
          </w:tcPr>
          <w:p w14:paraId="65882246" w14:textId="77777777" w:rsidR="00185703" w:rsidRPr="00185703" w:rsidRDefault="00185703" w:rsidP="009F2081">
            <w:pPr>
              <w:autoSpaceDE w:val="0"/>
              <w:autoSpaceDN w:val="0"/>
              <w:adjustRightInd w:val="0"/>
              <w:spacing w:after="0" w:line="240" w:lineRule="auto"/>
              <w:contextualSpacing/>
              <w:jc w:val="center"/>
              <w:rPr>
                <w:rFonts w:ascii="Arial" w:eastAsia="MS Mincho" w:hAnsi="Arial" w:cs="Arial"/>
                <w:b/>
                <w:sz w:val="16"/>
                <w:szCs w:val="16"/>
              </w:rPr>
            </w:pPr>
            <w:r w:rsidRPr="00185703">
              <w:rPr>
                <w:rFonts w:ascii="Arial" w:eastAsia="MS Mincho" w:hAnsi="Arial" w:cs="Arial"/>
                <w:b/>
                <w:sz w:val="16"/>
                <w:szCs w:val="16"/>
              </w:rPr>
              <w:t>EN LA PRESENTACIÓN DE LA OFERTA</w:t>
            </w:r>
          </w:p>
        </w:tc>
      </w:tr>
      <w:tr w:rsidR="00185703" w:rsidRPr="00185703" w14:paraId="47346280" w14:textId="77777777" w:rsidTr="6E41E7F1">
        <w:trPr>
          <w:trHeight w:val="20"/>
        </w:trPr>
        <w:tc>
          <w:tcPr>
            <w:tcW w:w="10615" w:type="dxa"/>
            <w:gridSpan w:val="6"/>
            <w:vAlign w:val="center"/>
            <w:hideMark/>
          </w:tcPr>
          <w:p w14:paraId="0404CCE0" w14:textId="77777777" w:rsidR="00185703" w:rsidRPr="00185703" w:rsidRDefault="00185703" w:rsidP="009F2081">
            <w:pPr>
              <w:spacing w:after="0" w:line="240" w:lineRule="auto"/>
              <w:contextualSpacing/>
              <w:jc w:val="center"/>
              <w:rPr>
                <w:rFonts w:ascii="Arial" w:hAnsi="Arial" w:cs="Arial"/>
                <w:b/>
                <w:bCs/>
                <w:sz w:val="16"/>
                <w:szCs w:val="16"/>
              </w:rPr>
            </w:pPr>
            <w:r w:rsidRPr="00185703">
              <w:rPr>
                <w:rFonts w:ascii="Arial" w:hAnsi="Arial" w:cs="Arial"/>
                <w:b/>
                <w:bCs/>
                <w:sz w:val="16"/>
                <w:szCs w:val="16"/>
                <w:lang w:eastAsia="es-CO"/>
              </w:rPr>
              <w:t>SISTEMA DE GESTIÓN DE LA SEGURIDAD Y SALUD EN EL TRABAJO</w:t>
            </w:r>
          </w:p>
        </w:tc>
      </w:tr>
      <w:tr w:rsidR="00185703" w:rsidRPr="00185703" w14:paraId="13BEAB7E" w14:textId="77777777" w:rsidTr="6E41E7F1">
        <w:trPr>
          <w:trHeight w:val="20"/>
        </w:trPr>
        <w:tc>
          <w:tcPr>
            <w:tcW w:w="562" w:type="dxa"/>
            <w:vAlign w:val="center"/>
          </w:tcPr>
          <w:p w14:paraId="3FB39A06" w14:textId="77777777" w:rsidR="00185703" w:rsidRPr="00185703" w:rsidRDefault="00185703" w:rsidP="009F2081">
            <w:pPr>
              <w:spacing w:after="0" w:line="240" w:lineRule="auto"/>
              <w:contextualSpacing/>
              <w:jc w:val="center"/>
              <w:rPr>
                <w:rFonts w:ascii="Arial" w:hAnsi="Arial" w:cs="Arial"/>
                <w:b/>
                <w:bCs/>
                <w:sz w:val="16"/>
                <w:szCs w:val="16"/>
                <w:lang w:val="es-ES_tradnl" w:eastAsia="es-ES_tradnl"/>
              </w:rPr>
            </w:pPr>
            <w:r w:rsidRPr="00185703">
              <w:rPr>
                <w:rFonts w:ascii="Arial" w:hAnsi="Arial" w:cs="Arial"/>
                <w:b/>
                <w:bCs/>
                <w:sz w:val="16"/>
                <w:szCs w:val="16"/>
              </w:rPr>
              <w:t>Ítem</w:t>
            </w:r>
          </w:p>
        </w:tc>
        <w:tc>
          <w:tcPr>
            <w:tcW w:w="3119" w:type="dxa"/>
            <w:vAlign w:val="center"/>
          </w:tcPr>
          <w:p w14:paraId="6828A3A1" w14:textId="77777777" w:rsidR="00185703" w:rsidRPr="00185703" w:rsidRDefault="00185703" w:rsidP="009F2081">
            <w:pPr>
              <w:spacing w:after="0" w:line="240" w:lineRule="auto"/>
              <w:contextualSpacing/>
              <w:jc w:val="center"/>
              <w:rPr>
                <w:rFonts w:ascii="Arial" w:hAnsi="Arial" w:cs="Arial"/>
                <w:b/>
                <w:bCs/>
                <w:sz w:val="16"/>
                <w:szCs w:val="16"/>
                <w:lang w:val="es-ES_tradnl" w:eastAsia="es-ES_tradnl"/>
              </w:rPr>
            </w:pPr>
            <w:r w:rsidRPr="00185703">
              <w:rPr>
                <w:rFonts w:ascii="Arial" w:hAnsi="Arial" w:cs="Arial"/>
                <w:b/>
                <w:bCs/>
                <w:sz w:val="16"/>
                <w:szCs w:val="16"/>
              </w:rPr>
              <w:t>Cumplimiento</w:t>
            </w:r>
          </w:p>
        </w:tc>
        <w:tc>
          <w:tcPr>
            <w:tcW w:w="3827" w:type="dxa"/>
            <w:vAlign w:val="center"/>
          </w:tcPr>
          <w:p w14:paraId="7A1A5451" w14:textId="77777777" w:rsidR="00185703" w:rsidRPr="00185703" w:rsidRDefault="00185703" w:rsidP="009F2081">
            <w:pPr>
              <w:spacing w:after="0" w:line="240" w:lineRule="auto"/>
              <w:contextualSpacing/>
              <w:jc w:val="center"/>
              <w:rPr>
                <w:rFonts w:ascii="Arial" w:hAnsi="Arial" w:cs="Arial"/>
                <w:b/>
                <w:bCs/>
                <w:sz w:val="16"/>
                <w:szCs w:val="16"/>
                <w:lang w:val="es-ES_tradnl" w:eastAsia="es-ES_tradnl"/>
              </w:rPr>
            </w:pPr>
            <w:r w:rsidRPr="00185703">
              <w:rPr>
                <w:rFonts w:ascii="Arial" w:hAnsi="Arial" w:cs="Arial"/>
                <w:b/>
                <w:bCs/>
                <w:sz w:val="16"/>
                <w:szCs w:val="16"/>
              </w:rPr>
              <w:t>Producto</w:t>
            </w:r>
          </w:p>
        </w:tc>
        <w:tc>
          <w:tcPr>
            <w:tcW w:w="1418" w:type="dxa"/>
            <w:vAlign w:val="center"/>
          </w:tcPr>
          <w:p w14:paraId="5F2198CA" w14:textId="77777777" w:rsidR="00185703" w:rsidRPr="00185703" w:rsidRDefault="00185703" w:rsidP="009F2081">
            <w:pPr>
              <w:spacing w:after="0" w:line="240" w:lineRule="auto"/>
              <w:contextualSpacing/>
              <w:jc w:val="center"/>
              <w:rPr>
                <w:rFonts w:ascii="Arial" w:hAnsi="Arial" w:cs="Arial"/>
                <w:b/>
                <w:bCs/>
                <w:sz w:val="16"/>
                <w:szCs w:val="16"/>
                <w:lang w:val="es-ES_tradnl" w:eastAsia="es-ES_tradnl"/>
              </w:rPr>
            </w:pPr>
            <w:r w:rsidRPr="00185703">
              <w:rPr>
                <w:rFonts w:ascii="Arial" w:hAnsi="Arial" w:cs="Arial"/>
                <w:b/>
                <w:bCs/>
                <w:sz w:val="16"/>
                <w:szCs w:val="16"/>
              </w:rPr>
              <w:t>Fecha de entrega</w:t>
            </w:r>
          </w:p>
        </w:tc>
        <w:tc>
          <w:tcPr>
            <w:tcW w:w="850" w:type="dxa"/>
            <w:vAlign w:val="center"/>
          </w:tcPr>
          <w:p w14:paraId="26EF76D8" w14:textId="77777777" w:rsidR="00185703" w:rsidRPr="00185703" w:rsidRDefault="00185703" w:rsidP="009F2081">
            <w:pPr>
              <w:spacing w:after="0" w:line="240" w:lineRule="auto"/>
              <w:contextualSpacing/>
              <w:jc w:val="center"/>
              <w:rPr>
                <w:rFonts w:ascii="Arial" w:hAnsi="Arial" w:cs="Arial"/>
                <w:b/>
                <w:bCs/>
                <w:sz w:val="16"/>
                <w:szCs w:val="16"/>
              </w:rPr>
            </w:pPr>
            <w:r w:rsidRPr="00185703">
              <w:rPr>
                <w:rFonts w:ascii="Arial" w:hAnsi="Arial" w:cs="Arial"/>
                <w:b/>
                <w:bCs/>
                <w:sz w:val="16"/>
                <w:szCs w:val="16"/>
              </w:rPr>
              <w:t>CUMPLE</w:t>
            </w:r>
          </w:p>
        </w:tc>
        <w:tc>
          <w:tcPr>
            <w:tcW w:w="839" w:type="dxa"/>
            <w:vAlign w:val="center"/>
          </w:tcPr>
          <w:p w14:paraId="4BAF00CE" w14:textId="77777777" w:rsidR="00185703" w:rsidRPr="00185703" w:rsidRDefault="00185703" w:rsidP="009F2081">
            <w:pPr>
              <w:spacing w:after="0" w:line="240" w:lineRule="auto"/>
              <w:contextualSpacing/>
              <w:jc w:val="center"/>
              <w:rPr>
                <w:rFonts w:ascii="Arial" w:hAnsi="Arial" w:cs="Arial"/>
                <w:b/>
                <w:bCs/>
                <w:sz w:val="16"/>
                <w:szCs w:val="16"/>
              </w:rPr>
            </w:pPr>
            <w:r w:rsidRPr="00185703">
              <w:rPr>
                <w:rFonts w:ascii="Arial" w:hAnsi="Arial" w:cs="Arial"/>
                <w:b/>
                <w:bCs/>
                <w:sz w:val="16"/>
                <w:szCs w:val="16"/>
              </w:rPr>
              <w:t>NO CUMPLE</w:t>
            </w:r>
          </w:p>
        </w:tc>
      </w:tr>
      <w:tr w:rsidR="00185703" w:rsidRPr="00185703" w14:paraId="692CD618" w14:textId="77777777" w:rsidTr="6E41E7F1">
        <w:trPr>
          <w:trHeight w:val="20"/>
        </w:trPr>
        <w:tc>
          <w:tcPr>
            <w:tcW w:w="562" w:type="dxa"/>
            <w:vAlign w:val="center"/>
          </w:tcPr>
          <w:p w14:paraId="14C5AD49" w14:textId="77777777" w:rsidR="00185703" w:rsidRPr="00185703" w:rsidRDefault="00185703" w:rsidP="009F2081">
            <w:pPr>
              <w:spacing w:after="0" w:line="240" w:lineRule="auto"/>
              <w:contextualSpacing/>
              <w:jc w:val="center"/>
              <w:rPr>
                <w:rFonts w:ascii="Arial" w:hAnsi="Arial" w:cs="Arial"/>
                <w:b/>
                <w:bCs/>
                <w:sz w:val="16"/>
                <w:szCs w:val="16"/>
              </w:rPr>
            </w:pPr>
            <w:r w:rsidRPr="00185703">
              <w:rPr>
                <w:rFonts w:ascii="Arial" w:hAnsi="Arial" w:cs="Arial"/>
                <w:b/>
                <w:bCs/>
                <w:sz w:val="16"/>
                <w:szCs w:val="16"/>
              </w:rPr>
              <w:t>1</w:t>
            </w:r>
          </w:p>
        </w:tc>
        <w:tc>
          <w:tcPr>
            <w:tcW w:w="3119" w:type="dxa"/>
            <w:vAlign w:val="center"/>
          </w:tcPr>
          <w:p w14:paraId="7E9578F2" w14:textId="77777777" w:rsidR="00185703" w:rsidRPr="00185703" w:rsidRDefault="00185703" w:rsidP="009F2081">
            <w:pPr>
              <w:spacing w:after="0" w:line="240" w:lineRule="auto"/>
              <w:contextualSpacing/>
              <w:jc w:val="both"/>
              <w:rPr>
                <w:rFonts w:ascii="Arial" w:hAnsi="Arial" w:cs="Arial"/>
                <w:b/>
                <w:bCs/>
                <w:sz w:val="16"/>
                <w:szCs w:val="16"/>
              </w:rPr>
            </w:pPr>
            <w:r w:rsidRPr="00185703">
              <w:rPr>
                <w:rFonts w:ascii="Arial" w:eastAsia="Calibri" w:hAnsi="Arial" w:cs="Arial"/>
                <w:sz w:val="16"/>
                <w:szCs w:val="16"/>
              </w:rPr>
              <w:t>Resolución No. 0312 de 2019 “Por la cual se definen los Estándares Mínimos del Sistema de Gestión de la Seguridad y Salud en el Trabajo SG-SST”.</w:t>
            </w:r>
          </w:p>
        </w:tc>
        <w:tc>
          <w:tcPr>
            <w:tcW w:w="3827" w:type="dxa"/>
            <w:vAlign w:val="center"/>
          </w:tcPr>
          <w:p w14:paraId="474DDB4B" w14:textId="77777777" w:rsidR="00185703" w:rsidRPr="00185703" w:rsidRDefault="00185703" w:rsidP="009F2081">
            <w:pPr>
              <w:spacing w:line="240" w:lineRule="auto"/>
              <w:contextualSpacing/>
              <w:jc w:val="both"/>
              <w:rPr>
                <w:rFonts w:ascii="Arial" w:hAnsi="Arial" w:cs="Arial"/>
                <w:sz w:val="16"/>
                <w:szCs w:val="16"/>
              </w:rPr>
            </w:pPr>
            <w:r w:rsidRPr="00185703">
              <w:rPr>
                <w:rFonts w:ascii="Arial" w:hAnsi="Arial" w:cs="Arial"/>
                <w:b/>
                <w:sz w:val="16"/>
                <w:szCs w:val="16"/>
              </w:rPr>
              <w:t>Documento a entregar:</w:t>
            </w:r>
            <w:r w:rsidRPr="00185703">
              <w:rPr>
                <w:rFonts w:ascii="Arial" w:hAnsi="Arial" w:cs="Arial"/>
                <w:sz w:val="16"/>
                <w:szCs w:val="16"/>
              </w:rPr>
              <w:t xml:space="preserve"> </w:t>
            </w:r>
          </w:p>
          <w:p w14:paraId="10E29DFF" w14:textId="77777777" w:rsidR="00185703" w:rsidRPr="00185703" w:rsidRDefault="00185703" w:rsidP="009F2081">
            <w:pPr>
              <w:spacing w:line="240" w:lineRule="auto"/>
              <w:contextualSpacing/>
              <w:jc w:val="both"/>
              <w:rPr>
                <w:rFonts w:ascii="Arial" w:hAnsi="Arial" w:cs="Arial"/>
                <w:sz w:val="16"/>
                <w:szCs w:val="16"/>
              </w:rPr>
            </w:pPr>
            <w:r w:rsidRPr="00185703">
              <w:rPr>
                <w:rFonts w:ascii="Arial" w:hAnsi="Arial" w:cs="Arial"/>
                <w:sz w:val="16"/>
                <w:szCs w:val="16"/>
              </w:rPr>
              <w:t>El oferente entregara certificación firmada por el representante legal de la empresa, personas Jurídica o Natural, donde se relacione:</w:t>
            </w:r>
          </w:p>
          <w:p w14:paraId="60D3F9A1" w14:textId="77777777" w:rsidR="00185703" w:rsidRPr="00185703" w:rsidRDefault="00185703">
            <w:pPr>
              <w:pStyle w:val="Prrafodelista"/>
              <w:numPr>
                <w:ilvl w:val="0"/>
                <w:numId w:val="43"/>
              </w:numPr>
              <w:jc w:val="both"/>
              <w:rPr>
                <w:rFonts w:ascii="Arial" w:hAnsi="Arial" w:cs="Arial"/>
                <w:sz w:val="16"/>
                <w:szCs w:val="16"/>
              </w:rPr>
            </w:pPr>
            <w:r w:rsidRPr="00185703">
              <w:rPr>
                <w:rFonts w:ascii="Arial" w:hAnsi="Arial" w:cs="Arial"/>
                <w:sz w:val="16"/>
                <w:szCs w:val="16"/>
              </w:rPr>
              <w:t>Tipo de empresa o entidad, conforme al número de trabajadores.</w:t>
            </w:r>
          </w:p>
          <w:p w14:paraId="3F1C85F5" w14:textId="77777777" w:rsidR="00185703" w:rsidRPr="00185703" w:rsidRDefault="00185703">
            <w:pPr>
              <w:pStyle w:val="Prrafodelista"/>
              <w:numPr>
                <w:ilvl w:val="0"/>
                <w:numId w:val="43"/>
              </w:numPr>
              <w:jc w:val="both"/>
              <w:rPr>
                <w:rFonts w:ascii="Arial" w:hAnsi="Arial" w:cs="Arial"/>
                <w:sz w:val="16"/>
                <w:szCs w:val="16"/>
              </w:rPr>
            </w:pPr>
            <w:r w:rsidRPr="00185703">
              <w:rPr>
                <w:rFonts w:ascii="Arial" w:hAnsi="Arial" w:cs="Arial"/>
                <w:sz w:val="16"/>
                <w:szCs w:val="16"/>
              </w:rPr>
              <w:t xml:space="preserve">Actividad económica </w:t>
            </w:r>
          </w:p>
          <w:p w14:paraId="444BD422" w14:textId="77777777" w:rsidR="00185703" w:rsidRPr="00185703" w:rsidRDefault="00185703">
            <w:pPr>
              <w:pStyle w:val="Prrafodelista"/>
              <w:numPr>
                <w:ilvl w:val="0"/>
                <w:numId w:val="43"/>
              </w:numPr>
              <w:jc w:val="both"/>
              <w:rPr>
                <w:rFonts w:ascii="Arial" w:hAnsi="Arial" w:cs="Arial"/>
                <w:sz w:val="16"/>
                <w:szCs w:val="16"/>
              </w:rPr>
            </w:pPr>
            <w:r w:rsidRPr="00185703">
              <w:rPr>
                <w:rFonts w:ascii="Arial" w:hAnsi="Arial" w:cs="Arial"/>
                <w:sz w:val="16"/>
                <w:szCs w:val="16"/>
              </w:rPr>
              <w:t xml:space="preserve">Clase de riesgo de la empresa, </w:t>
            </w:r>
          </w:p>
          <w:p w14:paraId="2C15E4CF" w14:textId="77777777" w:rsidR="00185703" w:rsidRPr="00185703" w:rsidRDefault="00185703">
            <w:pPr>
              <w:pStyle w:val="Prrafodelista"/>
              <w:numPr>
                <w:ilvl w:val="0"/>
                <w:numId w:val="43"/>
              </w:numPr>
              <w:jc w:val="both"/>
              <w:rPr>
                <w:rFonts w:ascii="Arial" w:hAnsi="Arial" w:cs="Arial"/>
                <w:sz w:val="16"/>
                <w:szCs w:val="16"/>
              </w:rPr>
            </w:pPr>
            <w:r w:rsidRPr="00185703">
              <w:rPr>
                <w:rFonts w:ascii="Arial" w:hAnsi="Arial" w:cs="Arial"/>
                <w:sz w:val="16"/>
                <w:szCs w:val="16"/>
              </w:rPr>
              <w:t>Labor u oficios que desarrollen, especificando el número de trabajadores permanentes, clase de riesgo, labor u oficios que desarrollen.</w:t>
            </w:r>
          </w:p>
        </w:tc>
        <w:tc>
          <w:tcPr>
            <w:tcW w:w="1418" w:type="dxa"/>
            <w:vAlign w:val="center"/>
          </w:tcPr>
          <w:p w14:paraId="5EF7A57A" w14:textId="77777777" w:rsidR="00185703" w:rsidRPr="00185703" w:rsidRDefault="00185703" w:rsidP="009F2081">
            <w:pPr>
              <w:spacing w:after="0" w:line="240" w:lineRule="auto"/>
              <w:contextualSpacing/>
              <w:jc w:val="center"/>
              <w:rPr>
                <w:rFonts w:ascii="Arial" w:hAnsi="Arial" w:cs="Arial"/>
                <w:b/>
                <w:bCs/>
                <w:sz w:val="16"/>
                <w:szCs w:val="16"/>
              </w:rPr>
            </w:pPr>
            <w:r w:rsidRPr="00185703">
              <w:rPr>
                <w:rFonts w:ascii="Arial" w:hAnsi="Arial" w:cs="Arial"/>
                <w:sz w:val="16"/>
                <w:szCs w:val="16"/>
              </w:rPr>
              <w:t>En la presentación de la oferta</w:t>
            </w:r>
          </w:p>
        </w:tc>
        <w:tc>
          <w:tcPr>
            <w:tcW w:w="850" w:type="dxa"/>
            <w:vAlign w:val="center"/>
          </w:tcPr>
          <w:p w14:paraId="5D940FB6" w14:textId="77777777" w:rsidR="00185703" w:rsidRPr="00185703" w:rsidRDefault="00185703" w:rsidP="009F2081">
            <w:pPr>
              <w:spacing w:after="0" w:line="240" w:lineRule="auto"/>
              <w:contextualSpacing/>
              <w:jc w:val="center"/>
              <w:rPr>
                <w:rFonts w:ascii="Arial" w:hAnsi="Arial" w:cs="Arial"/>
                <w:b/>
                <w:bCs/>
                <w:sz w:val="16"/>
                <w:szCs w:val="16"/>
              </w:rPr>
            </w:pPr>
          </w:p>
        </w:tc>
        <w:tc>
          <w:tcPr>
            <w:tcW w:w="839" w:type="dxa"/>
            <w:vAlign w:val="center"/>
          </w:tcPr>
          <w:p w14:paraId="142BA385" w14:textId="77777777" w:rsidR="00185703" w:rsidRPr="00185703" w:rsidRDefault="00185703" w:rsidP="009F2081">
            <w:pPr>
              <w:spacing w:after="0" w:line="240" w:lineRule="auto"/>
              <w:contextualSpacing/>
              <w:jc w:val="center"/>
              <w:rPr>
                <w:rFonts w:ascii="Arial" w:hAnsi="Arial" w:cs="Arial"/>
                <w:b/>
                <w:bCs/>
                <w:sz w:val="16"/>
                <w:szCs w:val="16"/>
              </w:rPr>
            </w:pPr>
          </w:p>
        </w:tc>
      </w:tr>
      <w:tr w:rsidR="00185703" w:rsidRPr="00185703" w14:paraId="0D548FE2" w14:textId="77777777" w:rsidTr="6E41E7F1">
        <w:trPr>
          <w:trHeight w:val="20"/>
        </w:trPr>
        <w:tc>
          <w:tcPr>
            <w:tcW w:w="562" w:type="dxa"/>
            <w:vAlign w:val="center"/>
          </w:tcPr>
          <w:p w14:paraId="781E3A12" w14:textId="77777777" w:rsidR="00185703" w:rsidRPr="00185703" w:rsidRDefault="00185703" w:rsidP="009F2081">
            <w:pPr>
              <w:spacing w:after="0" w:line="240" w:lineRule="auto"/>
              <w:contextualSpacing/>
              <w:jc w:val="center"/>
              <w:rPr>
                <w:rFonts w:ascii="Arial" w:hAnsi="Arial" w:cs="Arial"/>
                <w:b/>
                <w:bCs/>
                <w:sz w:val="16"/>
                <w:szCs w:val="16"/>
                <w:lang w:eastAsia="es-CO"/>
              </w:rPr>
            </w:pPr>
            <w:r w:rsidRPr="00185703">
              <w:rPr>
                <w:rFonts w:ascii="Arial" w:hAnsi="Arial" w:cs="Arial"/>
                <w:b/>
                <w:bCs/>
                <w:sz w:val="16"/>
                <w:szCs w:val="16"/>
                <w:lang w:eastAsia="es-CO"/>
              </w:rPr>
              <w:t>2</w:t>
            </w:r>
          </w:p>
        </w:tc>
        <w:tc>
          <w:tcPr>
            <w:tcW w:w="3119" w:type="dxa"/>
            <w:vAlign w:val="center"/>
          </w:tcPr>
          <w:p w14:paraId="3AA6BF33" w14:textId="77777777" w:rsidR="00185703" w:rsidRPr="00185703" w:rsidRDefault="00185703" w:rsidP="009F2081">
            <w:pPr>
              <w:spacing w:after="0" w:line="240" w:lineRule="auto"/>
              <w:contextualSpacing/>
              <w:jc w:val="both"/>
              <w:rPr>
                <w:rFonts w:ascii="Arial" w:eastAsia="Calibri" w:hAnsi="Arial" w:cs="Arial"/>
                <w:sz w:val="16"/>
                <w:szCs w:val="16"/>
                <w:lang w:val="es-ES_tradnl" w:eastAsia="es-ES_tradnl"/>
              </w:rPr>
            </w:pPr>
          </w:p>
          <w:p w14:paraId="2A01C858" w14:textId="77777777" w:rsidR="00185703" w:rsidRPr="00185703" w:rsidRDefault="00185703" w:rsidP="009F2081">
            <w:pPr>
              <w:spacing w:after="0" w:line="240" w:lineRule="auto"/>
              <w:contextualSpacing/>
              <w:jc w:val="both"/>
              <w:rPr>
                <w:rFonts w:ascii="Arial" w:eastAsia="Calibri" w:hAnsi="Arial" w:cs="Arial"/>
                <w:sz w:val="16"/>
                <w:szCs w:val="16"/>
                <w:lang w:val="es-ES_tradnl" w:eastAsia="es-ES_tradnl"/>
              </w:rPr>
            </w:pPr>
            <w:r w:rsidRPr="00185703">
              <w:rPr>
                <w:rFonts w:ascii="Arial" w:eastAsia="Calibri" w:hAnsi="Arial" w:cs="Arial"/>
                <w:sz w:val="16"/>
                <w:szCs w:val="16"/>
                <w:lang w:val="es-ES_tradnl" w:eastAsia="es-ES_tradnl"/>
              </w:rPr>
              <w:t>La Resolución 0312 del 2019, expedida por el Ministerio de Trabajo en su artículo 23. Obligaciones del empleador o contratante establece en el párrafo 3, que  los empleadores o contratantes podrán verificar, constatar y tener documentado el cumplimiento de los Estándares Mínimos establecidos en la presente Resolución por parte de los diferentes proveedores, contratistas, cooperativas, empresas de servicio temporal y en general de toda empresa o entidad que preste servicios en las instalaciones, sedes o centros de trabajo de las empresas o entidades contratantes y de las personas que lo asesoran o asisten en SST, quienes deben tener licencia en SST vigente y aprobar el curso virtual de cincuenta (50) horas en SST.</w:t>
            </w:r>
          </w:p>
          <w:p w14:paraId="216F9004" w14:textId="77777777" w:rsidR="00185703" w:rsidRPr="00185703" w:rsidRDefault="00185703" w:rsidP="009F2081">
            <w:pPr>
              <w:shd w:val="clear" w:color="auto" w:fill="FFFFFF"/>
              <w:spacing w:after="0" w:line="240" w:lineRule="auto"/>
              <w:contextualSpacing/>
              <w:jc w:val="both"/>
              <w:rPr>
                <w:rFonts w:ascii="Arial" w:eastAsia="Calibri" w:hAnsi="Arial" w:cs="Arial"/>
                <w:sz w:val="16"/>
                <w:szCs w:val="16"/>
                <w:lang w:val="es-ES_tradnl" w:eastAsia="es-ES_tradnl"/>
              </w:rPr>
            </w:pPr>
          </w:p>
          <w:p w14:paraId="4FF4BE32" w14:textId="77777777" w:rsidR="00185703" w:rsidRPr="00185703" w:rsidRDefault="00185703" w:rsidP="009F2081">
            <w:pPr>
              <w:shd w:val="clear" w:color="auto" w:fill="FFFFFF"/>
              <w:spacing w:after="0" w:line="240" w:lineRule="auto"/>
              <w:contextualSpacing/>
              <w:jc w:val="both"/>
              <w:rPr>
                <w:rFonts w:ascii="Arial" w:eastAsia="Calibri" w:hAnsi="Arial" w:cs="Arial"/>
                <w:sz w:val="16"/>
                <w:szCs w:val="16"/>
                <w:lang w:val="es-ES_tradnl" w:eastAsia="es-ES_tradnl"/>
              </w:rPr>
            </w:pPr>
            <w:r w:rsidRPr="00185703">
              <w:rPr>
                <w:rFonts w:ascii="Arial" w:eastAsia="Calibri" w:hAnsi="Arial" w:cs="Arial"/>
                <w:sz w:val="16"/>
                <w:szCs w:val="16"/>
                <w:lang w:val="es-ES_tradnl" w:eastAsia="es-ES_tradnl"/>
              </w:rPr>
              <w:t>En su artículo 26. Implementación definitiva del Sistema de Gestión de SST, indica que del 2020 y en adelante, en el mes de diciembre las empresas deberán:</w:t>
            </w:r>
          </w:p>
          <w:p w14:paraId="7B316EB5" w14:textId="77777777" w:rsidR="00185703" w:rsidRPr="00185703" w:rsidRDefault="00185703" w:rsidP="009F2081">
            <w:pPr>
              <w:shd w:val="clear" w:color="auto" w:fill="FFFFFF"/>
              <w:spacing w:after="0" w:line="240" w:lineRule="auto"/>
              <w:contextualSpacing/>
              <w:jc w:val="both"/>
              <w:rPr>
                <w:rFonts w:ascii="Arial" w:eastAsia="Calibri" w:hAnsi="Arial" w:cs="Arial"/>
                <w:sz w:val="16"/>
                <w:szCs w:val="16"/>
                <w:lang w:val="es-ES_tradnl" w:eastAsia="es-ES_tradnl"/>
              </w:rPr>
            </w:pPr>
          </w:p>
          <w:p w14:paraId="32712132" w14:textId="77777777" w:rsidR="00185703" w:rsidRPr="00185703" w:rsidRDefault="00185703" w:rsidP="009F2081">
            <w:pPr>
              <w:shd w:val="clear" w:color="auto" w:fill="FFFFFF"/>
              <w:spacing w:after="0" w:line="240" w:lineRule="auto"/>
              <w:contextualSpacing/>
              <w:jc w:val="both"/>
              <w:rPr>
                <w:rFonts w:ascii="Arial" w:eastAsia="Calibri" w:hAnsi="Arial" w:cs="Arial"/>
                <w:sz w:val="16"/>
                <w:szCs w:val="16"/>
                <w:lang w:val="es-ES_tradnl" w:eastAsia="es-ES_tradnl"/>
              </w:rPr>
            </w:pPr>
            <w:r w:rsidRPr="00185703">
              <w:rPr>
                <w:rFonts w:ascii="Arial" w:eastAsia="Calibri" w:hAnsi="Arial" w:cs="Arial"/>
                <w:sz w:val="16"/>
                <w:szCs w:val="16"/>
                <w:lang w:val="es-ES_tradnl" w:eastAsia="es-ES_tradnl"/>
              </w:rPr>
              <w:lastRenderedPageBreak/>
              <w:t xml:space="preserve">Aplicar la autoevaluación conforme a la Tabla de Valores y Calificación de los Estándares Mínimos del Sistema de Gestión de SST, mediante el diligenciamiento del formulario de evaluación establecido en el </w:t>
            </w:r>
            <w:hyperlink r:id="rId79" w:anchor="a27" w:history="1">
              <w:r w:rsidRPr="00185703">
                <w:rPr>
                  <w:rFonts w:ascii="Arial" w:eastAsia="Calibri" w:hAnsi="Arial" w:cs="Arial"/>
                  <w:sz w:val="16"/>
                  <w:szCs w:val="16"/>
                  <w:lang w:val="es-ES_tradnl" w:eastAsia="es-ES_tradnl"/>
                </w:rPr>
                <w:t>artículo 27</w:t>
              </w:r>
            </w:hyperlink>
            <w:r w:rsidRPr="00185703">
              <w:rPr>
                <w:rFonts w:ascii="Arial" w:eastAsia="Calibri" w:hAnsi="Arial" w:cs="Arial"/>
                <w:sz w:val="16"/>
                <w:szCs w:val="16"/>
                <w:lang w:val="es-ES_tradnl" w:eastAsia="es-ES_tradnl"/>
              </w:rPr>
              <w:t xml:space="preserve"> de la presente Resolución (0312 del 2019) el  formulario de evaluación estándares mínimos deberá ser firmada firmado por el profesional responsable de Sistema Gestión Seguridad y Salud en el trabajo de cada uno de los consorciados, quien deberá tener licencia en Seguridad y Salud en el trabajo, vigente, (Resolución 4502 del 28 de diciembre de 2012 del Ministerio de Salud y Protección Social) y la capacitación virtual en el Sistema de Gestión Seguridad y Salud en el Trabajo ( Ministerio de trabajo Resolución 4927 del 23 de noviembre del 2016 “curso de las 50 horas virtual en el Sistema de Gestión Seguridad y Salud en el Trabajo</w:t>
            </w:r>
          </w:p>
          <w:p w14:paraId="3913565A" w14:textId="77777777" w:rsidR="00185703" w:rsidRPr="00185703" w:rsidRDefault="00185703" w:rsidP="009F2081">
            <w:pPr>
              <w:spacing w:after="0" w:line="240" w:lineRule="auto"/>
              <w:contextualSpacing/>
              <w:jc w:val="both"/>
              <w:rPr>
                <w:rFonts w:ascii="Arial" w:eastAsia="Calibri" w:hAnsi="Arial" w:cs="Arial"/>
                <w:sz w:val="16"/>
                <w:szCs w:val="16"/>
                <w:lang w:val="es-ES_tradnl" w:eastAsia="es-ES_tradnl"/>
              </w:rPr>
            </w:pPr>
          </w:p>
          <w:p w14:paraId="35E496B5" w14:textId="77777777" w:rsidR="00185703" w:rsidRPr="00185703" w:rsidRDefault="00185703" w:rsidP="009F2081">
            <w:pPr>
              <w:spacing w:after="0" w:line="240" w:lineRule="auto"/>
              <w:contextualSpacing/>
              <w:jc w:val="both"/>
              <w:rPr>
                <w:rFonts w:ascii="Arial" w:eastAsia="Calibri" w:hAnsi="Arial" w:cs="Arial"/>
                <w:sz w:val="16"/>
                <w:szCs w:val="16"/>
                <w:lang w:val="es-ES_tradnl" w:eastAsia="es-ES_tradnl"/>
              </w:rPr>
            </w:pPr>
            <w:r w:rsidRPr="00185703">
              <w:rPr>
                <w:rFonts w:ascii="Arial" w:eastAsia="Calibri" w:hAnsi="Arial" w:cs="Arial"/>
                <w:sz w:val="16"/>
                <w:szCs w:val="16"/>
                <w:lang w:val="es-ES_tradnl" w:eastAsia="es-ES_tradnl"/>
              </w:rPr>
              <w:t>Elaborar el Plan de Mejora conforme al resultado de la autoevaluación de los Estándares Mínimos. Este Plan de Mejora debe quedar aprobado por la empresa en el Plan Anual del Sistema de Gestión de SST.</w:t>
            </w:r>
          </w:p>
          <w:p w14:paraId="1D7679B1" w14:textId="77777777" w:rsidR="00185703" w:rsidRPr="00185703" w:rsidRDefault="00185703" w:rsidP="009F2081">
            <w:pPr>
              <w:spacing w:after="0" w:line="240" w:lineRule="auto"/>
              <w:contextualSpacing/>
              <w:jc w:val="both"/>
              <w:rPr>
                <w:rFonts w:ascii="Arial" w:eastAsia="Calibri" w:hAnsi="Arial" w:cs="Arial"/>
                <w:sz w:val="16"/>
                <w:szCs w:val="16"/>
                <w:lang w:val="es-ES_tradnl" w:eastAsia="es-ES_tradnl"/>
              </w:rPr>
            </w:pPr>
            <w:r w:rsidRPr="00185703">
              <w:rPr>
                <w:rFonts w:ascii="Arial" w:eastAsia="Calibri" w:hAnsi="Arial" w:cs="Arial"/>
                <w:sz w:val="16"/>
                <w:szCs w:val="16"/>
                <w:lang w:val="es-ES_tradnl" w:eastAsia="es-ES_tradnl"/>
              </w:rPr>
              <w:t>Formular el Plan Anual del Sistema de Gestión de SST, el cual debe empezar a ser ejecutado a partir del (1°) primero de enero del año siguiente.</w:t>
            </w:r>
          </w:p>
        </w:tc>
        <w:tc>
          <w:tcPr>
            <w:tcW w:w="3827" w:type="dxa"/>
            <w:vAlign w:val="center"/>
          </w:tcPr>
          <w:p w14:paraId="65275044" w14:textId="77777777" w:rsidR="00185703" w:rsidRPr="00185703" w:rsidRDefault="00185703" w:rsidP="6E41E7F1">
            <w:pPr>
              <w:tabs>
                <w:tab w:val="left" w:pos="240"/>
              </w:tabs>
              <w:spacing w:after="0" w:line="240" w:lineRule="auto"/>
              <w:contextualSpacing/>
              <w:jc w:val="both"/>
              <w:rPr>
                <w:rFonts w:ascii="Arial" w:eastAsia="Calibri" w:hAnsi="Arial" w:cs="Arial"/>
                <w:b/>
                <w:bCs/>
                <w:sz w:val="16"/>
                <w:szCs w:val="16"/>
                <w:lang w:val="es-ES" w:eastAsia="es-ES"/>
              </w:rPr>
            </w:pPr>
            <w:r w:rsidRPr="6E41E7F1">
              <w:rPr>
                <w:rFonts w:ascii="Arial" w:eastAsia="Calibri" w:hAnsi="Arial" w:cs="Arial"/>
                <w:b/>
                <w:bCs/>
                <w:sz w:val="16"/>
                <w:szCs w:val="16"/>
                <w:lang w:val="es-ES" w:eastAsia="es-ES"/>
              </w:rPr>
              <w:lastRenderedPageBreak/>
              <w:t>Documento a entregar:</w:t>
            </w:r>
          </w:p>
          <w:p w14:paraId="303F4028" w14:textId="77777777" w:rsidR="00185703" w:rsidRPr="00185703" w:rsidRDefault="00185703" w:rsidP="009F2081">
            <w:pPr>
              <w:tabs>
                <w:tab w:val="left" w:pos="240"/>
              </w:tabs>
              <w:spacing w:after="0" w:line="240" w:lineRule="auto"/>
              <w:contextualSpacing/>
              <w:jc w:val="both"/>
              <w:rPr>
                <w:rFonts w:ascii="Arial" w:eastAsia="Calibri" w:hAnsi="Arial" w:cs="Arial"/>
                <w:b/>
                <w:bCs/>
                <w:sz w:val="16"/>
                <w:szCs w:val="16"/>
                <w:lang w:val="es-ES_tradnl" w:eastAsia="es-ES_tradnl"/>
              </w:rPr>
            </w:pPr>
          </w:p>
          <w:p w14:paraId="058D1740" w14:textId="77777777" w:rsidR="00185703" w:rsidRPr="00185703" w:rsidRDefault="00185703" w:rsidP="009F2081">
            <w:pPr>
              <w:tabs>
                <w:tab w:val="left" w:pos="240"/>
              </w:tabs>
              <w:spacing w:after="0" w:line="240" w:lineRule="auto"/>
              <w:contextualSpacing/>
              <w:jc w:val="both"/>
              <w:rPr>
                <w:rFonts w:ascii="Arial" w:hAnsi="Arial" w:cs="Arial"/>
                <w:sz w:val="16"/>
                <w:szCs w:val="16"/>
              </w:rPr>
            </w:pPr>
            <w:r w:rsidRPr="00185703">
              <w:rPr>
                <w:rFonts w:ascii="Arial" w:hAnsi="Arial" w:cs="Arial"/>
                <w:sz w:val="16"/>
                <w:szCs w:val="16"/>
                <w:lang w:val="es-ES_tradnl"/>
              </w:rPr>
              <w:t xml:space="preserve">El oferente entregará </w:t>
            </w:r>
            <w:r w:rsidRPr="00185703">
              <w:rPr>
                <w:rFonts w:ascii="Arial" w:hAnsi="Arial" w:cs="Arial"/>
                <w:sz w:val="16"/>
                <w:szCs w:val="16"/>
              </w:rPr>
              <w:t xml:space="preserve">el formulario de evaluación de Estándares Mínimos diligenciado en el mes de diciembre del año 2025, el formulario que trata el </w:t>
            </w:r>
            <w:hyperlink r:id="rId80" w:anchor="a27" w:history="1">
              <w:r w:rsidRPr="00185703">
                <w:rPr>
                  <w:rFonts w:ascii="Arial" w:hAnsi="Arial" w:cs="Arial"/>
                  <w:sz w:val="16"/>
                  <w:szCs w:val="16"/>
                </w:rPr>
                <w:t>artículo 27</w:t>
              </w:r>
            </w:hyperlink>
            <w:r w:rsidRPr="00185703">
              <w:rPr>
                <w:rFonts w:ascii="Arial" w:hAnsi="Arial" w:cs="Arial"/>
                <w:sz w:val="16"/>
                <w:szCs w:val="16"/>
              </w:rPr>
              <w:t xml:space="preserve"> de la Resolución 0312 de 2019, documento firmado por el representante legal y el profesional o especialista responsable de Sistema Gestión Seguridad y Salud en el trabajo </w:t>
            </w:r>
          </w:p>
          <w:p w14:paraId="10C1A820" w14:textId="77777777" w:rsidR="00185703" w:rsidRPr="00185703" w:rsidRDefault="00185703" w:rsidP="009F2081">
            <w:pPr>
              <w:tabs>
                <w:tab w:val="left" w:pos="240"/>
              </w:tabs>
              <w:spacing w:after="0" w:line="240" w:lineRule="auto"/>
              <w:contextualSpacing/>
              <w:jc w:val="both"/>
              <w:rPr>
                <w:rFonts w:ascii="Arial" w:hAnsi="Arial" w:cs="Arial"/>
                <w:sz w:val="16"/>
                <w:szCs w:val="16"/>
              </w:rPr>
            </w:pPr>
          </w:p>
          <w:p w14:paraId="705B9E1A" w14:textId="77777777" w:rsidR="00185703" w:rsidRPr="00185703" w:rsidRDefault="00185703" w:rsidP="009F2081">
            <w:pPr>
              <w:tabs>
                <w:tab w:val="left" w:pos="240"/>
              </w:tabs>
              <w:spacing w:after="0" w:line="240" w:lineRule="auto"/>
              <w:contextualSpacing/>
              <w:jc w:val="both"/>
              <w:rPr>
                <w:rFonts w:ascii="Arial" w:hAnsi="Arial" w:cs="Arial"/>
                <w:sz w:val="16"/>
                <w:szCs w:val="16"/>
              </w:rPr>
            </w:pPr>
            <w:r w:rsidRPr="00185703">
              <w:rPr>
                <w:rFonts w:ascii="Arial" w:hAnsi="Arial" w:cs="Arial"/>
                <w:sz w:val="16"/>
                <w:szCs w:val="16"/>
              </w:rPr>
              <w:t>Para la presentación del documento solicitado es necesario que en su encabezado se indique:</w:t>
            </w:r>
          </w:p>
          <w:p w14:paraId="05CD3A6B" w14:textId="77777777" w:rsidR="00185703" w:rsidRPr="00185703" w:rsidRDefault="00185703">
            <w:pPr>
              <w:pStyle w:val="Prrafodelista"/>
              <w:numPr>
                <w:ilvl w:val="0"/>
                <w:numId w:val="31"/>
              </w:numPr>
              <w:tabs>
                <w:tab w:val="left" w:pos="240"/>
              </w:tabs>
              <w:jc w:val="both"/>
              <w:rPr>
                <w:rFonts w:ascii="Arial" w:hAnsi="Arial" w:cs="Arial"/>
                <w:sz w:val="16"/>
                <w:szCs w:val="16"/>
              </w:rPr>
            </w:pPr>
            <w:r w:rsidRPr="00185703">
              <w:rPr>
                <w:rFonts w:ascii="Arial" w:hAnsi="Arial" w:cs="Arial"/>
                <w:sz w:val="16"/>
                <w:szCs w:val="16"/>
              </w:rPr>
              <w:t>Nombre de la empresa.</w:t>
            </w:r>
          </w:p>
          <w:p w14:paraId="2D46CECC" w14:textId="77777777" w:rsidR="00185703" w:rsidRPr="00185703" w:rsidRDefault="00185703">
            <w:pPr>
              <w:pStyle w:val="Prrafodelista"/>
              <w:numPr>
                <w:ilvl w:val="0"/>
                <w:numId w:val="31"/>
              </w:numPr>
              <w:tabs>
                <w:tab w:val="left" w:pos="240"/>
              </w:tabs>
              <w:jc w:val="both"/>
              <w:rPr>
                <w:rFonts w:ascii="Arial" w:hAnsi="Arial" w:cs="Arial"/>
                <w:sz w:val="16"/>
                <w:szCs w:val="16"/>
              </w:rPr>
            </w:pPr>
            <w:r w:rsidRPr="00185703">
              <w:rPr>
                <w:rFonts w:ascii="Arial" w:hAnsi="Arial" w:cs="Arial"/>
                <w:sz w:val="16"/>
                <w:szCs w:val="16"/>
              </w:rPr>
              <w:t>Nombre del documento</w:t>
            </w:r>
          </w:p>
          <w:p w14:paraId="10783D3B" w14:textId="77777777" w:rsidR="00185703" w:rsidRPr="00185703" w:rsidRDefault="00185703">
            <w:pPr>
              <w:pStyle w:val="Prrafodelista"/>
              <w:numPr>
                <w:ilvl w:val="0"/>
                <w:numId w:val="31"/>
              </w:numPr>
              <w:tabs>
                <w:tab w:val="left" w:pos="240"/>
              </w:tabs>
              <w:jc w:val="both"/>
              <w:rPr>
                <w:rFonts w:ascii="Arial" w:hAnsi="Arial" w:cs="Arial"/>
                <w:sz w:val="16"/>
                <w:szCs w:val="16"/>
              </w:rPr>
            </w:pPr>
            <w:r w:rsidRPr="00185703">
              <w:rPr>
                <w:rFonts w:ascii="Arial" w:hAnsi="Arial" w:cs="Arial"/>
                <w:sz w:val="16"/>
                <w:szCs w:val="16"/>
              </w:rPr>
              <w:t>Fecha de elaboración.</w:t>
            </w:r>
          </w:p>
          <w:p w14:paraId="6FD1C118" w14:textId="77777777" w:rsidR="00185703" w:rsidRPr="00185703" w:rsidRDefault="00185703">
            <w:pPr>
              <w:pStyle w:val="Prrafodelista"/>
              <w:numPr>
                <w:ilvl w:val="0"/>
                <w:numId w:val="31"/>
              </w:numPr>
              <w:tabs>
                <w:tab w:val="left" w:pos="240"/>
              </w:tabs>
              <w:jc w:val="both"/>
              <w:rPr>
                <w:rFonts w:ascii="Arial" w:hAnsi="Arial" w:cs="Arial"/>
                <w:sz w:val="16"/>
                <w:szCs w:val="16"/>
              </w:rPr>
            </w:pPr>
            <w:r w:rsidRPr="00185703">
              <w:rPr>
                <w:rFonts w:ascii="Arial" w:hAnsi="Arial" w:cs="Arial"/>
                <w:sz w:val="16"/>
                <w:szCs w:val="16"/>
              </w:rPr>
              <w:t>Persona que lo elabora.</w:t>
            </w:r>
          </w:p>
          <w:p w14:paraId="5CE9AC8E" w14:textId="77777777" w:rsidR="00185703" w:rsidRPr="00185703" w:rsidRDefault="00185703" w:rsidP="009F2081">
            <w:pPr>
              <w:tabs>
                <w:tab w:val="left" w:pos="240"/>
              </w:tabs>
              <w:spacing w:after="0" w:line="240" w:lineRule="auto"/>
              <w:contextualSpacing/>
              <w:jc w:val="both"/>
              <w:rPr>
                <w:rFonts w:ascii="Arial" w:hAnsi="Arial" w:cs="Arial"/>
                <w:b/>
                <w:sz w:val="16"/>
                <w:szCs w:val="16"/>
              </w:rPr>
            </w:pPr>
          </w:p>
          <w:p w14:paraId="0B8DA0BA" w14:textId="77777777" w:rsidR="00185703" w:rsidRPr="00185703" w:rsidRDefault="00185703" w:rsidP="009F2081">
            <w:pPr>
              <w:tabs>
                <w:tab w:val="left" w:pos="240"/>
              </w:tabs>
              <w:spacing w:after="0" w:line="240" w:lineRule="auto"/>
              <w:contextualSpacing/>
              <w:jc w:val="both"/>
              <w:rPr>
                <w:rFonts w:ascii="Arial" w:hAnsi="Arial" w:cs="Arial"/>
                <w:b/>
                <w:sz w:val="16"/>
                <w:szCs w:val="16"/>
              </w:rPr>
            </w:pPr>
            <w:r w:rsidRPr="00185703">
              <w:rPr>
                <w:rFonts w:ascii="Arial" w:hAnsi="Arial" w:cs="Arial"/>
                <w:b/>
                <w:sz w:val="16"/>
                <w:szCs w:val="16"/>
              </w:rPr>
              <w:t xml:space="preserve">Anexar </w:t>
            </w:r>
          </w:p>
          <w:p w14:paraId="535BAA94" w14:textId="77777777" w:rsidR="00185703" w:rsidRPr="00185703" w:rsidRDefault="00185703" w:rsidP="009F2081">
            <w:pPr>
              <w:tabs>
                <w:tab w:val="left" w:pos="240"/>
              </w:tabs>
              <w:spacing w:after="0" w:line="240" w:lineRule="auto"/>
              <w:contextualSpacing/>
              <w:jc w:val="both"/>
              <w:rPr>
                <w:rFonts w:ascii="Arial" w:eastAsia="Calibri" w:hAnsi="Arial" w:cs="Arial"/>
                <w:sz w:val="16"/>
                <w:szCs w:val="16"/>
                <w:lang w:val="es-ES_tradnl" w:eastAsia="es-ES_tradnl"/>
              </w:rPr>
            </w:pPr>
          </w:p>
          <w:p w14:paraId="7EABD3A4" w14:textId="77777777" w:rsidR="00185703" w:rsidRPr="00185703" w:rsidRDefault="00185703">
            <w:pPr>
              <w:pStyle w:val="Prrafodelista"/>
              <w:numPr>
                <w:ilvl w:val="0"/>
                <w:numId w:val="30"/>
              </w:numPr>
              <w:ind w:left="244" w:hanging="244"/>
              <w:jc w:val="both"/>
              <w:rPr>
                <w:rFonts w:ascii="Arial" w:eastAsia="Calibri" w:hAnsi="Arial" w:cs="Arial"/>
                <w:sz w:val="16"/>
                <w:szCs w:val="16"/>
                <w:lang w:val="es-ES_tradnl" w:eastAsia="es-ES_tradnl"/>
              </w:rPr>
            </w:pPr>
            <w:r w:rsidRPr="00185703">
              <w:rPr>
                <w:rFonts w:ascii="Arial" w:eastAsia="Calibri" w:hAnsi="Arial" w:cs="Arial"/>
                <w:sz w:val="16"/>
                <w:szCs w:val="16"/>
                <w:lang w:val="es-ES_tradnl" w:eastAsia="es-ES_tradnl"/>
              </w:rPr>
              <w:t>Copia de la resolución licencia Seguridad y Salud en el Trabajo de la persona Responsable del Sistema Gestión Seguridad y Salud en el Trabajo y quien firmo cada uno de los documentos presentados en el ítem.</w:t>
            </w:r>
          </w:p>
          <w:p w14:paraId="20E33FA7" w14:textId="77777777" w:rsidR="00185703" w:rsidRPr="00185703" w:rsidRDefault="00185703" w:rsidP="009F2081">
            <w:pPr>
              <w:pStyle w:val="Prrafodelista"/>
              <w:ind w:left="244"/>
              <w:jc w:val="both"/>
              <w:rPr>
                <w:rFonts w:ascii="Arial" w:eastAsia="Calibri" w:hAnsi="Arial" w:cs="Arial"/>
                <w:sz w:val="16"/>
                <w:szCs w:val="16"/>
                <w:lang w:val="es-ES_tradnl" w:eastAsia="es-ES_tradnl"/>
              </w:rPr>
            </w:pPr>
          </w:p>
          <w:p w14:paraId="490DB3EC" w14:textId="77777777" w:rsidR="00185703" w:rsidRPr="00185703" w:rsidRDefault="00185703">
            <w:pPr>
              <w:pStyle w:val="Prrafodelista"/>
              <w:numPr>
                <w:ilvl w:val="0"/>
                <w:numId w:val="30"/>
              </w:numPr>
              <w:ind w:left="244" w:hanging="244"/>
              <w:jc w:val="both"/>
              <w:rPr>
                <w:rFonts w:ascii="Arial" w:eastAsia="Calibri" w:hAnsi="Arial" w:cs="Arial"/>
                <w:sz w:val="16"/>
                <w:szCs w:val="16"/>
                <w:lang w:val="es-ES_tradnl" w:eastAsia="es-ES_tradnl"/>
              </w:rPr>
            </w:pPr>
            <w:r w:rsidRPr="00185703">
              <w:rPr>
                <w:rFonts w:ascii="Arial" w:eastAsia="Calibri" w:hAnsi="Arial" w:cs="Arial"/>
                <w:sz w:val="16"/>
                <w:szCs w:val="16"/>
                <w:lang w:val="es-ES_tradnl" w:eastAsia="es-ES_tradnl"/>
              </w:rPr>
              <w:t xml:space="preserve">Copia de la certificación aprobación del curso de 50 y 20 horas virtual Sistema Gestión Seguridad </w:t>
            </w:r>
            <w:r w:rsidRPr="00185703">
              <w:rPr>
                <w:rFonts w:ascii="Arial" w:eastAsia="Calibri" w:hAnsi="Arial" w:cs="Arial"/>
                <w:sz w:val="16"/>
                <w:szCs w:val="16"/>
                <w:lang w:val="es-ES_tradnl" w:eastAsia="es-ES_tradnl"/>
              </w:rPr>
              <w:lastRenderedPageBreak/>
              <w:t xml:space="preserve">y Salud en el Trabajo expedido por alguna de las instituciones a las que hace alusión el artículo 3 de la Resolución 4927 del 23 de noviembre del 2016 del Ministerio de Trabajo, </w:t>
            </w:r>
            <w:r w:rsidRPr="00185703">
              <w:rPr>
                <w:rFonts w:ascii="Arial" w:hAnsi="Arial" w:cs="Arial"/>
                <w:sz w:val="16"/>
                <w:szCs w:val="16"/>
              </w:rPr>
              <w:t>en su defecto sí este es mayor a 3 años deberá allegar el curso de 20 horas actualizado no mayor 3 años en atención a la Circular No.047 del 22/04/2025.</w:t>
            </w:r>
          </w:p>
          <w:p w14:paraId="2DBC3ECD" w14:textId="77777777" w:rsidR="00185703" w:rsidRPr="00185703" w:rsidRDefault="00185703" w:rsidP="009F2081">
            <w:pPr>
              <w:pStyle w:val="Prrafodelista"/>
              <w:ind w:left="244"/>
              <w:jc w:val="both"/>
              <w:rPr>
                <w:rFonts w:ascii="Arial" w:eastAsia="Calibri" w:hAnsi="Arial" w:cs="Arial"/>
                <w:sz w:val="16"/>
                <w:szCs w:val="16"/>
                <w:lang w:val="es-ES_tradnl" w:eastAsia="es-ES_tradnl"/>
              </w:rPr>
            </w:pPr>
          </w:p>
          <w:p w14:paraId="29C1FEB0" w14:textId="77777777" w:rsidR="00185703" w:rsidRPr="00185703" w:rsidRDefault="00185703">
            <w:pPr>
              <w:pStyle w:val="Prrafodelista"/>
              <w:numPr>
                <w:ilvl w:val="0"/>
                <w:numId w:val="30"/>
              </w:numPr>
              <w:ind w:left="244" w:hanging="244"/>
              <w:jc w:val="both"/>
              <w:rPr>
                <w:rFonts w:ascii="Arial" w:eastAsia="Calibri" w:hAnsi="Arial" w:cs="Arial"/>
                <w:sz w:val="16"/>
                <w:szCs w:val="16"/>
                <w:lang w:val="es-ES"/>
              </w:rPr>
            </w:pPr>
            <w:r w:rsidRPr="6E41E7F1">
              <w:rPr>
                <w:rFonts w:ascii="Arial" w:eastAsia="Calibri" w:hAnsi="Arial" w:cs="Arial"/>
                <w:sz w:val="16"/>
                <w:szCs w:val="16"/>
                <w:lang w:val="es-ES"/>
              </w:rPr>
              <w:t>Copia del título (profesional o especialista) que lo acredite con la idoneidad para ser responsable del Sistema de Gestión Seguridad y Salud en el Trabajo, lo anterior de acuerdo a lo establecido en la resolución 0312 del 2019.</w:t>
            </w:r>
          </w:p>
          <w:p w14:paraId="125472F8" w14:textId="77777777" w:rsidR="00185703" w:rsidRPr="00185703" w:rsidRDefault="00185703" w:rsidP="009F2081">
            <w:pPr>
              <w:pStyle w:val="Prrafodelista"/>
              <w:ind w:left="244"/>
              <w:jc w:val="both"/>
              <w:rPr>
                <w:rFonts w:ascii="Arial" w:eastAsia="Calibri" w:hAnsi="Arial" w:cs="Arial"/>
                <w:sz w:val="16"/>
                <w:szCs w:val="16"/>
                <w:lang w:val="es-ES_tradnl" w:eastAsia="es-ES_tradnl"/>
              </w:rPr>
            </w:pPr>
          </w:p>
          <w:p w14:paraId="4CCB3D14" w14:textId="79A813EA" w:rsidR="00185703" w:rsidRPr="00185703" w:rsidRDefault="00185703">
            <w:pPr>
              <w:pStyle w:val="Prrafodelista"/>
              <w:numPr>
                <w:ilvl w:val="0"/>
                <w:numId w:val="30"/>
              </w:numPr>
              <w:ind w:left="244" w:hanging="244"/>
              <w:jc w:val="both"/>
              <w:rPr>
                <w:rFonts w:ascii="Arial" w:eastAsia="Calibri" w:hAnsi="Arial" w:cs="Arial"/>
                <w:sz w:val="16"/>
                <w:szCs w:val="16"/>
                <w:lang w:eastAsia="en-US"/>
              </w:rPr>
            </w:pPr>
            <w:r w:rsidRPr="00185703">
              <w:rPr>
                <w:rFonts w:ascii="Arial" w:eastAsia="Calibri" w:hAnsi="Arial" w:cs="Arial"/>
                <w:sz w:val="16"/>
                <w:szCs w:val="16"/>
                <w:lang w:eastAsia="en-US"/>
              </w:rPr>
              <w:t>Certificación</w:t>
            </w:r>
            <w:r w:rsidRPr="00185703">
              <w:rPr>
                <w:rFonts w:ascii="Arial" w:eastAsia="Calibri" w:hAnsi="Arial" w:cs="Arial"/>
                <w:sz w:val="16"/>
                <w:szCs w:val="16"/>
              </w:rPr>
              <w:t xml:space="preserve"> actualizada año diciembre 2025 de la ARL (Aseguradora de Riesgos Laborales) a la que se encuentra afilada la empresa (o empresas conformen el oferente plural) de la realización de los estándares mínimos parágrafo 1, artículo 28 Resolución 0312 de 2018 Ministerio de Trabajo. </w:t>
            </w:r>
          </w:p>
          <w:p w14:paraId="2BF30FD1" w14:textId="77777777" w:rsidR="00185703" w:rsidRPr="00185703" w:rsidRDefault="00185703" w:rsidP="009F2081">
            <w:pPr>
              <w:pStyle w:val="Prrafodelista"/>
              <w:rPr>
                <w:rFonts w:ascii="Arial" w:eastAsia="Calibri" w:hAnsi="Arial" w:cs="Arial"/>
                <w:sz w:val="16"/>
                <w:szCs w:val="16"/>
              </w:rPr>
            </w:pPr>
          </w:p>
          <w:p w14:paraId="26B29FD1" w14:textId="77777777" w:rsidR="00185703" w:rsidRPr="00185703" w:rsidRDefault="00185703">
            <w:pPr>
              <w:pStyle w:val="Prrafodelista"/>
              <w:numPr>
                <w:ilvl w:val="0"/>
                <w:numId w:val="30"/>
              </w:numPr>
              <w:ind w:left="244" w:hanging="244"/>
              <w:jc w:val="both"/>
              <w:rPr>
                <w:rFonts w:ascii="Arial" w:eastAsia="Calibri" w:hAnsi="Arial" w:cs="Arial"/>
                <w:sz w:val="16"/>
                <w:szCs w:val="16"/>
                <w:lang w:eastAsia="en-US"/>
              </w:rPr>
            </w:pPr>
            <w:r w:rsidRPr="00185703">
              <w:rPr>
                <w:rFonts w:ascii="Arial" w:eastAsia="Calibri" w:hAnsi="Arial" w:cs="Arial"/>
                <w:sz w:val="16"/>
                <w:szCs w:val="16"/>
              </w:rPr>
              <w:t>Anexar registro anual de autoevaluación de estándares mínimos y planes de mejoramiento del SGSST reportada ante el Ministerio de Trabajo, en cumplimiento a la Circular</w:t>
            </w:r>
            <w:r w:rsidRPr="00185703">
              <w:rPr>
                <w:rFonts w:ascii="Arial" w:hAnsi="Arial" w:cs="Arial"/>
                <w:sz w:val="16"/>
                <w:szCs w:val="16"/>
              </w:rPr>
              <w:t xml:space="preserve"> </w:t>
            </w:r>
            <w:r w:rsidRPr="00185703">
              <w:rPr>
                <w:rFonts w:ascii="Arial" w:eastAsia="Calibri" w:hAnsi="Arial" w:cs="Arial"/>
                <w:sz w:val="16"/>
                <w:szCs w:val="16"/>
              </w:rPr>
              <w:t xml:space="preserve">No. 0027 del 26/02/2026, en los tiempos establecidos en dicha circular </w:t>
            </w:r>
          </w:p>
        </w:tc>
        <w:tc>
          <w:tcPr>
            <w:tcW w:w="1418" w:type="dxa"/>
            <w:vAlign w:val="center"/>
          </w:tcPr>
          <w:p w14:paraId="2DA9D511" w14:textId="77777777" w:rsidR="00185703" w:rsidRPr="00185703" w:rsidRDefault="00185703" w:rsidP="009F2081">
            <w:pPr>
              <w:spacing w:after="0" w:line="240" w:lineRule="auto"/>
              <w:contextualSpacing/>
              <w:jc w:val="center"/>
              <w:rPr>
                <w:rFonts w:ascii="Arial" w:hAnsi="Arial" w:cs="Arial"/>
                <w:sz w:val="16"/>
                <w:szCs w:val="16"/>
              </w:rPr>
            </w:pPr>
            <w:r w:rsidRPr="00185703">
              <w:rPr>
                <w:rFonts w:ascii="Arial" w:hAnsi="Arial" w:cs="Arial"/>
                <w:sz w:val="16"/>
                <w:szCs w:val="16"/>
              </w:rPr>
              <w:lastRenderedPageBreak/>
              <w:t>En la presentación de la oferta</w:t>
            </w:r>
          </w:p>
        </w:tc>
        <w:tc>
          <w:tcPr>
            <w:tcW w:w="850" w:type="dxa"/>
          </w:tcPr>
          <w:p w14:paraId="675FB33B" w14:textId="77777777" w:rsidR="00185703" w:rsidRPr="00185703" w:rsidRDefault="00185703" w:rsidP="009F2081">
            <w:pPr>
              <w:spacing w:after="0" w:line="240" w:lineRule="auto"/>
              <w:contextualSpacing/>
              <w:jc w:val="both"/>
              <w:rPr>
                <w:rFonts w:ascii="Arial" w:hAnsi="Arial" w:cs="Arial"/>
                <w:sz w:val="16"/>
                <w:szCs w:val="16"/>
              </w:rPr>
            </w:pPr>
          </w:p>
        </w:tc>
        <w:tc>
          <w:tcPr>
            <w:tcW w:w="839" w:type="dxa"/>
          </w:tcPr>
          <w:p w14:paraId="5D6BD844" w14:textId="77777777" w:rsidR="00185703" w:rsidRPr="00185703" w:rsidRDefault="00185703" w:rsidP="009F2081">
            <w:pPr>
              <w:spacing w:after="0" w:line="240" w:lineRule="auto"/>
              <w:contextualSpacing/>
              <w:jc w:val="both"/>
              <w:rPr>
                <w:rFonts w:ascii="Arial" w:hAnsi="Arial" w:cs="Arial"/>
                <w:sz w:val="16"/>
                <w:szCs w:val="16"/>
              </w:rPr>
            </w:pPr>
          </w:p>
        </w:tc>
      </w:tr>
      <w:tr w:rsidR="00185703" w:rsidRPr="00185703" w14:paraId="679FE087" w14:textId="77777777" w:rsidTr="6E41E7F1">
        <w:trPr>
          <w:trHeight w:val="20"/>
        </w:trPr>
        <w:tc>
          <w:tcPr>
            <w:tcW w:w="562" w:type="dxa"/>
            <w:vAlign w:val="center"/>
          </w:tcPr>
          <w:p w14:paraId="00208927" w14:textId="77777777" w:rsidR="00185703" w:rsidRPr="00185703" w:rsidRDefault="00185703" w:rsidP="009F2081">
            <w:pPr>
              <w:spacing w:after="0" w:line="240" w:lineRule="auto"/>
              <w:contextualSpacing/>
              <w:jc w:val="center"/>
              <w:rPr>
                <w:rFonts w:ascii="Arial" w:hAnsi="Arial" w:cs="Arial"/>
                <w:b/>
                <w:bCs/>
                <w:sz w:val="16"/>
                <w:szCs w:val="16"/>
                <w:lang w:eastAsia="es-CO"/>
              </w:rPr>
            </w:pPr>
            <w:r w:rsidRPr="00185703">
              <w:rPr>
                <w:rFonts w:ascii="Arial" w:hAnsi="Arial" w:cs="Arial"/>
                <w:b/>
                <w:bCs/>
                <w:sz w:val="16"/>
                <w:szCs w:val="16"/>
                <w:lang w:eastAsia="es-CO"/>
              </w:rPr>
              <w:t>3</w:t>
            </w:r>
          </w:p>
        </w:tc>
        <w:tc>
          <w:tcPr>
            <w:tcW w:w="3119" w:type="dxa"/>
            <w:vAlign w:val="center"/>
          </w:tcPr>
          <w:p w14:paraId="7B3A4B8C" w14:textId="77777777" w:rsidR="00185703" w:rsidRPr="00185703" w:rsidRDefault="00185703" w:rsidP="009F2081">
            <w:pPr>
              <w:spacing w:after="0" w:line="240" w:lineRule="auto"/>
              <w:contextualSpacing/>
              <w:jc w:val="both"/>
              <w:rPr>
                <w:rFonts w:ascii="Arial" w:hAnsi="Arial" w:cs="Arial"/>
                <w:sz w:val="16"/>
                <w:szCs w:val="16"/>
                <w:lang w:eastAsia="es-ES_tradnl"/>
              </w:rPr>
            </w:pPr>
            <w:r w:rsidRPr="00185703">
              <w:rPr>
                <w:rFonts w:ascii="Arial" w:hAnsi="Arial" w:cs="Arial"/>
                <w:sz w:val="16"/>
                <w:szCs w:val="16"/>
                <w:lang w:eastAsia="es-ES_tradnl"/>
              </w:rPr>
              <w:t xml:space="preserve">DECRETO 1072 DE 2015 “CAPÍTULO 6. SISTEMA DE GESTIÓN DE LA SEGURIDAD Y SALUD EN EL TRABAJO. </w:t>
            </w:r>
          </w:p>
        </w:tc>
        <w:tc>
          <w:tcPr>
            <w:tcW w:w="3827" w:type="dxa"/>
            <w:vAlign w:val="center"/>
          </w:tcPr>
          <w:p w14:paraId="0671246A" w14:textId="77777777" w:rsidR="00185703" w:rsidRPr="00185703" w:rsidRDefault="00185703" w:rsidP="6E41E7F1">
            <w:pPr>
              <w:tabs>
                <w:tab w:val="left" w:pos="240"/>
              </w:tabs>
              <w:spacing w:after="0" w:line="240" w:lineRule="auto"/>
              <w:contextualSpacing/>
              <w:jc w:val="both"/>
              <w:rPr>
                <w:rFonts w:ascii="Arial" w:eastAsia="Calibri" w:hAnsi="Arial" w:cs="Arial"/>
                <w:b/>
                <w:bCs/>
                <w:sz w:val="16"/>
                <w:szCs w:val="16"/>
                <w:lang w:val="es-ES" w:eastAsia="es-ES"/>
              </w:rPr>
            </w:pPr>
            <w:r w:rsidRPr="6E41E7F1">
              <w:rPr>
                <w:rFonts w:ascii="Arial" w:eastAsia="Calibri" w:hAnsi="Arial" w:cs="Arial"/>
                <w:b/>
                <w:bCs/>
                <w:sz w:val="16"/>
                <w:szCs w:val="16"/>
                <w:lang w:val="es-ES" w:eastAsia="es-ES"/>
              </w:rPr>
              <w:t>Documento a entregar:</w:t>
            </w:r>
          </w:p>
          <w:p w14:paraId="3D8E9D3F" w14:textId="77777777" w:rsidR="00185703" w:rsidRPr="00185703" w:rsidRDefault="00185703" w:rsidP="009F2081">
            <w:pPr>
              <w:tabs>
                <w:tab w:val="left" w:pos="240"/>
              </w:tabs>
              <w:spacing w:before="100" w:beforeAutospacing="1" w:after="0" w:afterAutospacing="1" w:line="240" w:lineRule="auto"/>
              <w:contextualSpacing/>
              <w:jc w:val="both"/>
              <w:rPr>
                <w:rFonts w:ascii="Arial" w:hAnsi="Arial" w:cs="Arial"/>
                <w:sz w:val="16"/>
                <w:szCs w:val="16"/>
                <w:lang w:eastAsia="es-ES_tradnl"/>
              </w:rPr>
            </w:pPr>
          </w:p>
          <w:p w14:paraId="23335035" w14:textId="77777777" w:rsidR="00185703" w:rsidRPr="00185703" w:rsidRDefault="00185703" w:rsidP="009F2081">
            <w:pPr>
              <w:tabs>
                <w:tab w:val="left" w:pos="240"/>
              </w:tabs>
              <w:spacing w:before="100" w:beforeAutospacing="1" w:after="0" w:afterAutospacing="1" w:line="240" w:lineRule="auto"/>
              <w:contextualSpacing/>
              <w:jc w:val="both"/>
              <w:rPr>
                <w:rFonts w:ascii="Arial" w:hAnsi="Arial" w:cs="Arial"/>
                <w:sz w:val="16"/>
                <w:szCs w:val="16"/>
                <w:lang w:eastAsia="es-ES_tradnl"/>
              </w:rPr>
            </w:pPr>
            <w:r w:rsidRPr="00185703">
              <w:rPr>
                <w:rFonts w:ascii="Arial" w:hAnsi="Arial" w:cs="Arial"/>
                <w:sz w:val="16"/>
                <w:szCs w:val="16"/>
                <w:lang w:eastAsia="es-ES_tradnl"/>
              </w:rPr>
              <w:t>El oferente deberá entregar documento de compromiso, firmado por el representante legal de la empresa, a cumplir con las siguientes obligaciones:</w:t>
            </w:r>
          </w:p>
          <w:p w14:paraId="0298BE53" w14:textId="77777777" w:rsidR="00185703" w:rsidRPr="00185703" w:rsidRDefault="00185703">
            <w:pPr>
              <w:pStyle w:val="Prrafodelista"/>
              <w:numPr>
                <w:ilvl w:val="0"/>
                <w:numId w:val="64"/>
              </w:numPr>
              <w:tabs>
                <w:tab w:val="left" w:pos="210"/>
              </w:tabs>
              <w:spacing w:before="100" w:beforeAutospacing="1" w:afterAutospacing="1"/>
              <w:ind w:left="210" w:hanging="210"/>
              <w:jc w:val="both"/>
              <w:rPr>
                <w:rFonts w:ascii="Arial" w:hAnsi="Arial" w:cs="Arial"/>
                <w:sz w:val="16"/>
                <w:szCs w:val="16"/>
                <w:lang w:eastAsia="es-ES_tradnl"/>
              </w:rPr>
            </w:pPr>
            <w:r w:rsidRPr="00185703">
              <w:rPr>
                <w:rFonts w:ascii="Arial" w:hAnsi="Arial" w:cs="Arial"/>
                <w:sz w:val="16"/>
                <w:szCs w:val="16"/>
                <w:lang w:eastAsia="es-ES_tradnl"/>
              </w:rPr>
              <w:t>Entrega y obligatoriedad del porte de carnet de identificación de sus trabajadores.</w:t>
            </w:r>
          </w:p>
          <w:p w14:paraId="38CA2B0D" w14:textId="77777777" w:rsidR="00185703" w:rsidRPr="00185703" w:rsidRDefault="00185703">
            <w:pPr>
              <w:pStyle w:val="Prrafodelista"/>
              <w:numPr>
                <w:ilvl w:val="0"/>
                <w:numId w:val="64"/>
              </w:numPr>
              <w:tabs>
                <w:tab w:val="left" w:pos="210"/>
              </w:tabs>
              <w:spacing w:before="100" w:beforeAutospacing="1" w:afterAutospacing="1"/>
              <w:ind w:left="210" w:hanging="210"/>
              <w:jc w:val="both"/>
              <w:rPr>
                <w:rFonts w:ascii="Arial" w:hAnsi="Arial" w:cs="Arial"/>
                <w:sz w:val="16"/>
                <w:szCs w:val="16"/>
                <w:lang w:eastAsia="es-ES_tradnl"/>
              </w:rPr>
            </w:pPr>
            <w:r w:rsidRPr="00185703">
              <w:rPr>
                <w:rFonts w:ascii="Arial" w:hAnsi="Arial" w:cs="Arial"/>
                <w:sz w:val="16"/>
                <w:szCs w:val="16"/>
                <w:lang w:eastAsia="es-ES_tradnl"/>
              </w:rPr>
              <w:t xml:space="preserve">Entrega de la planilla de afiliación, y de pago oportuno de la Seguridad Social de la totalidad de los trabajadores que se encuentren el proceso de la ejecución del contrato. </w:t>
            </w:r>
          </w:p>
          <w:p w14:paraId="3EE274B5" w14:textId="77777777" w:rsidR="00185703" w:rsidRPr="00185703" w:rsidRDefault="00185703">
            <w:pPr>
              <w:pStyle w:val="Prrafodelista"/>
              <w:numPr>
                <w:ilvl w:val="0"/>
                <w:numId w:val="64"/>
              </w:numPr>
              <w:tabs>
                <w:tab w:val="left" w:pos="210"/>
              </w:tabs>
              <w:spacing w:before="100" w:beforeAutospacing="1" w:afterAutospacing="1"/>
              <w:ind w:left="210" w:hanging="210"/>
              <w:jc w:val="both"/>
              <w:rPr>
                <w:rFonts w:ascii="Arial" w:hAnsi="Arial" w:cs="Arial"/>
                <w:sz w:val="16"/>
                <w:szCs w:val="16"/>
                <w:lang w:eastAsia="es-ES_tradnl"/>
              </w:rPr>
            </w:pPr>
            <w:r w:rsidRPr="00185703">
              <w:rPr>
                <w:rFonts w:ascii="Arial" w:hAnsi="Arial" w:cs="Arial"/>
                <w:sz w:val="16"/>
                <w:szCs w:val="16"/>
                <w:lang w:eastAsia="es-ES_tradnl"/>
              </w:rPr>
              <w:t>Verificará la realización de las inducciones de peligros priorizados identificados en donde se ejecute las actividades, lo anterior se evidencia mediante el diligenciamiento de las actas firmadas por los trabajadores que ejecuten el mismo.</w:t>
            </w:r>
          </w:p>
        </w:tc>
        <w:tc>
          <w:tcPr>
            <w:tcW w:w="1418" w:type="dxa"/>
            <w:vAlign w:val="center"/>
          </w:tcPr>
          <w:p w14:paraId="10A40C36" w14:textId="77777777" w:rsidR="00185703" w:rsidRPr="00185703" w:rsidRDefault="00185703" w:rsidP="009F2081">
            <w:pPr>
              <w:spacing w:after="0" w:line="240" w:lineRule="auto"/>
              <w:contextualSpacing/>
              <w:jc w:val="center"/>
              <w:rPr>
                <w:rFonts w:ascii="Arial" w:hAnsi="Arial" w:cs="Arial"/>
                <w:sz w:val="16"/>
                <w:szCs w:val="16"/>
              </w:rPr>
            </w:pPr>
            <w:r w:rsidRPr="00185703">
              <w:rPr>
                <w:rFonts w:ascii="Arial" w:hAnsi="Arial" w:cs="Arial"/>
                <w:sz w:val="16"/>
                <w:szCs w:val="16"/>
              </w:rPr>
              <w:t>En la presentación de la oferta</w:t>
            </w:r>
          </w:p>
        </w:tc>
        <w:tc>
          <w:tcPr>
            <w:tcW w:w="850" w:type="dxa"/>
          </w:tcPr>
          <w:p w14:paraId="00753FE6" w14:textId="77777777" w:rsidR="00185703" w:rsidRPr="00185703" w:rsidRDefault="00185703" w:rsidP="009F2081">
            <w:pPr>
              <w:spacing w:after="0" w:line="240" w:lineRule="auto"/>
              <w:contextualSpacing/>
              <w:jc w:val="both"/>
              <w:rPr>
                <w:rFonts w:ascii="Arial" w:hAnsi="Arial" w:cs="Arial"/>
                <w:sz w:val="16"/>
                <w:szCs w:val="16"/>
              </w:rPr>
            </w:pPr>
          </w:p>
        </w:tc>
        <w:tc>
          <w:tcPr>
            <w:tcW w:w="839" w:type="dxa"/>
          </w:tcPr>
          <w:p w14:paraId="2D210A96" w14:textId="77777777" w:rsidR="00185703" w:rsidRPr="00185703" w:rsidRDefault="00185703" w:rsidP="009F2081">
            <w:pPr>
              <w:spacing w:after="0" w:line="240" w:lineRule="auto"/>
              <w:contextualSpacing/>
              <w:jc w:val="both"/>
              <w:rPr>
                <w:rFonts w:ascii="Arial" w:hAnsi="Arial" w:cs="Arial"/>
                <w:sz w:val="16"/>
                <w:szCs w:val="16"/>
              </w:rPr>
            </w:pPr>
          </w:p>
        </w:tc>
      </w:tr>
      <w:tr w:rsidR="00185703" w:rsidRPr="00185703" w14:paraId="6563949D" w14:textId="77777777" w:rsidTr="6E41E7F1">
        <w:trPr>
          <w:trHeight w:val="20"/>
        </w:trPr>
        <w:tc>
          <w:tcPr>
            <w:tcW w:w="10615" w:type="dxa"/>
            <w:gridSpan w:val="6"/>
            <w:vAlign w:val="center"/>
          </w:tcPr>
          <w:p w14:paraId="7B757DAF" w14:textId="77777777" w:rsidR="00185703" w:rsidRPr="00185703" w:rsidRDefault="00185703">
            <w:pPr>
              <w:pStyle w:val="Prrafodelista"/>
              <w:numPr>
                <w:ilvl w:val="0"/>
                <w:numId w:val="78"/>
              </w:numPr>
              <w:jc w:val="center"/>
              <w:rPr>
                <w:rFonts w:ascii="Arial" w:hAnsi="Arial" w:cs="Arial"/>
                <w:sz w:val="20"/>
                <w:szCs w:val="20"/>
              </w:rPr>
            </w:pPr>
            <w:r w:rsidRPr="00185703">
              <w:rPr>
                <w:rFonts w:ascii="Arial" w:eastAsia="MS Mincho" w:hAnsi="Arial" w:cs="Arial"/>
                <w:b/>
                <w:sz w:val="20"/>
                <w:szCs w:val="20"/>
              </w:rPr>
              <w:t>DURANTE LA EJECUCIÓN DEL CONTRATO</w:t>
            </w:r>
          </w:p>
        </w:tc>
      </w:tr>
      <w:tr w:rsidR="00185703" w:rsidRPr="00185703" w14:paraId="3BBB16C7" w14:textId="77777777" w:rsidTr="6E41E7F1">
        <w:trPr>
          <w:trHeight w:val="20"/>
        </w:trPr>
        <w:tc>
          <w:tcPr>
            <w:tcW w:w="562" w:type="dxa"/>
            <w:vAlign w:val="center"/>
          </w:tcPr>
          <w:p w14:paraId="3849368F" w14:textId="77777777" w:rsidR="00185703" w:rsidRPr="00185703" w:rsidRDefault="00185703" w:rsidP="009F2081">
            <w:pPr>
              <w:spacing w:after="0" w:line="240" w:lineRule="auto"/>
              <w:contextualSpacing/>
              <w:jc w:val="center"/>
              <w:rPr>
                <w:rFonts w:ascii="Arial" w:hAnsi="Arial" w:cs="Arial"/>
                <w:b/>
                <w:bCs/>
                <w:sz w:val="16"/>
                <w:szCs w:val="16"/>
                <w:lang w:eastAsia="es-CO"/>
              </w:rPr>
            </w:pPr>
            <w:r w:rsidRPr="00185703">
              <w:rPr>
                <w:rFonts w:ascii="Arial" w:hAnsi="Arial" w:cs="Arial"/>
                <w:b/>
                <w:bCs/>
                <w:sz w:val="16"/>
                <w:szCs w:val="16"/>
              </w:rPr>
              <w:t>Ítem</w:t>
            </w:r>
          </w:p>
        </w:tc>
        <w:tc>
          <w:tcPr>
            <w:tcW w:w="3119" w:type="dxa"/>
            <w:vAlign w:val="center"/>
          </w:tcPr>
          <w:p w14:paraId="6BBED886" w14:textId="77777777" w:rsidR="00185703" w:rsidRPr="00185703" w:rsidRDefault="00185703" w:rsidP="009F2081">
            <w:pPr>
              <w:spacing w:after="0" w:line="240" w:lineRule="auto"/>
              <w:contextualSpacing/>
              <w:jc w:val="center"/>
              <w:rPr>
                <w:rFonts w:ascii="Arial" w:eastAsia="Calibri" w:hAnsi="Arial" w:cs="Arial"/>
                <w:sz w:val="16"/>
                <w:szCs w:val="16"/>
                <w:lang w:val="es-ES_tradnl" w:eastAsia="es-ES_tradnl"/>
              </w:rPr>
            </w:pPr>
            <w:r w:rsidRPr="00185703">
              <w:rPr>
                <w:rFonts w:ascii="Arial" w:hAnsi="Arial" w:cs="Arial"/>
                <w:b/>
                <w:bCs/>
                <w:sz w:val="16"/>
                <w:szCs w:val="16"/>
              </w:rPr>
              <w:t>Cumplimiento</w:t>
            </w:r>
          </w:p>
        </w:tc>
        <w:tc>
          <w:tcPr>
            <w:tcW w:w="3827" w:type="dxa"/>
            <w:vAlign w:val="center"/>
          </w:tcPr>
          <w:p w14:paraId="13857EF3" w14:textId="77777777" w:rsidR="00185703" w:rsidRPr="00185703" w:rsidRDefault="00185703" w:rsidP="009F2081">
            <w:pPr>
              <w:tabs>
                <w:tab w:val="left" w:pos="240"/>
              </w:tabs>
              <w:spacing w:after="0" w:line="240" w:lineRule="auto"/>
              <w:contextualSpacing/>
              <w:jc w:val="center"/>
              <w:rPr>
                <w:rFonts w:ascii="Arial" w:eastAsia="MS Mincho" w:hAnsi="Arial" w:cs="Arial"/>
                <w:b/>
                <w:sz w:val="16"/>
                <w:szCs w:val="16"/>
              </w:rPr>
            </w:pPr>
            <w:r w:rsidRPr="00185703">
              <w:rPr>
                <w:rFonts w:ascii="Arial" w:hAnsi="Arial" w:cs="Arial"/>
                <w:b/>
                <w:bCs/>
                <w:sz w:val="16"/>
                <w:szCs w:val="16"/>
              </w:rPr>
              <w:t>Producto</w:t>
            </w:r>
          </w:p>
        </w:tc>
        <w:tc>
          <w:tcPr>
            <w:tcW w:w="1418" w:type="dxa"/>
            <w:vAlign w:val="center"/>
          </w:tcPr>
          <w:p w14:paraId="0363E3E8" w14:textId="77777777" w:rsidR="00185703" w:rsidRPr="00185703" w:rsidRDefault="00185703" w:rsidP="009F2081">
            <w:pPr>
              <w:spacing w:after="0" w:line="240" w:lineRule="auto"/>
              <w:contextualSpacing/>
              <w:jc w:val="center"/>
              <w:rPr>
                <w:rFonts w:ascii="Arial" w:hAnsi="Arial" w:cs="Arial"/>
                <w:sz w:val="16"/>
                <w:szCs w:val="16"/>
              </w:rPr>
            </w:pPr>
            <w:r w:rsidRPr="00185703">
              <w:rPr>
                <w:rFonts w:ascii="Arial" w:hAnsi="Arial" w:cs="Arial"/>
                <w:b/>
                <w:bCs/>
                <w:sz w:val="16"/>
                <w:szCs w:val="16"/>
              </w:rPr>
              <w:t>Fecha de entrega</w:t>
            </w:r>
          </w:p>
        </w:tc>
        <w:tc>
          <w:tcPr>
            <w:tcW w:w="850" w:type="dxa"/>
            <w:vAlign w:val="center"/>
          </w:tcPr>
          <w:p w14:paraId="2A2AF487" w14:textId="77777777" w:rsidR="00185703" w:rsidRPr="00185703" w:rsidRDefault="00185703" w:rsidP="009F2081">
            <w:pPr>
              <w:spacing w:after="0" w:line="240" w:lineRule="auto"/>
              <w:contextualSpacing/>
              <w:jc w:val="center"/>
              <w:rPr>
                <w:rFonts w:ascii="Arial" w:hAnsi="Arial" w:cs="Arial"/>
                <w:sz w:val="16"/>
                <w:szCs w:val="16"/>
              </w:rPr>
            </w:pPr>
            <w:r w:rsidRPr="00185703">
              <w:rPr>
                <w:rFonts w:ascii="Arial" w:hAnsi="Arial" w:cs="Arial"/>
                <w:b/>
                <w:bCs/>
                <w:sz w:val="16"/>
                <w:szCs w:val="16"/>
              </w:rPr>
              <w:t>CUMPLE</w:t>
            </w:r>
          </w:p>
        </w:tc>
        <w:tc>
          <w:tcPr>
            <w:tcW w:w="839" w:type="dxa"/>
            <w:vAlign w:val="center"/>
          </w:tcPr>
          <w:p w14:paraId="4CF3B031" w14:textId="77777777" w:rsidR="00185703" w:rsidRPr="00185703" w:rsidRDefault="00185703" w:rsidP="009F2081">
            <w:pPr>
              <w:spacing w:after="0" w:line="240" w:lineRule="auto"/>
              <w:contextualSpacing/>
              <w:jc w:val="center"/>
              <w:rPr>
                <w:rFonts w:ascii="Arial" w:hAnsi="Arial" w:cs="Arial"/>
                <w:sz w:val="16"/>
                <w:szCs w:val="16"/>
              </w:rPr>
            </w:pPr>
            <w:r w:rsidRPr="00185703">
              <w:rPr>
                <w:rFonts w:ascii="Arial" w:hAnsi="Arial" w:cs="Arial"/>
                <w:b/>
                <w:bCs/>
                <w:sz w:val="16"/>
                <w:szCs w:val="16"/>
              </w:rPr>
              <w:t>NO CUMPLE</w:t>
            </w:r>
          </w:p>
        </w:tc>
      </w:tr>
      <w:tr w:rsidR="00185703" w:rsidRPr="00185703" w14:paraId="244035C2" w14:textId="77777777" w:rsidTr="6E41E7F1">
        <w:trPr>
          <w:trHeight w:val="20"/>
        </w:trPr>
        <w:tc>
          <w:tcPr>
            <w:tcW w:w="562" w:type="dxa"/>
            <w:vAlign w:val="center"/>
          </w:tcPr>
          <w:p w14:paraId="13659501" w14:textId="77777777" w:rsidR="00185703" w:rsidRPr="00185703" w:rsidRDefault="00185703" w:rsidP="009F2081">
            <w:pPr>
              <w:spacing w:after="0" w:line="240" w:lineRule="auto"/>
              <w:contextualSpacing/>
              <w:jc w:val="center"/>
              <w:rPr>
                <w:rFonts w:ascii="Arial" w:hAnsi="Arial" w:cs="Arial"/>
                <w:b/>
                <w:bCs/>
                <w:sz w:val="16"/>
                <w:szCs w:val="16"/>
                <w:lang w:eastAsia="es-CO"/>
              </w:rPr>
            </w:pPr>
            <w:r w:rsidRPr="00185703">
              <w:rPr>
                <w:rFonts w:ascii="Arial" w:hAnsi="Arial" w:cs="Arial"/>
                <w:b/>
                <w:bCs/>
                <w:sz w:val="16"/>
                <w:szCs w:val="16"/>
                <w:lang w:eastAsia="es-CO"/>
              </w:rPr>
              <w:t>1</w:t>
            </w:r>
          </w:p>
        </w:tc>
        <w:tc>
          <w:tcPr>
            <w:tcW w:w="3119" w:type="dxa"/>
            <w:vAlign w:val="center"/>
          </w:tcPr>
          <w:p w14:paraId="3B12107E" w14:textId="77777777" w:rsidR="00185703" w:rsidRPr="00185703" w:rsidRDefault="00185703" w:rsidP="009F2081">
            <w:pPr>
              <w:spacing w:after="0" w:line="240" w:lineRule="auto"/>
              <w:contextualSpacing/>
              <w:jc w:val="both"/>
              <w:rPr>
                <w:rFonts w:ascii="Arial" w:eastAsia="Calibri" w:hAnsi="Arial" w:cs="Arial"/>
                <w:sz w:val="16"/>
                <w:szCs w:val="16"/>
              </w:rPr>
            </w:pPr>
          </w:p>
          <w:p w14:paraId="3F0F9667" w14:textId="77777777" w:rsidR="00185703" w:rsidRPr="00185703" w:rsidRDefault="00185703" w:rsidP="009F2081">
            <w:pPr>
              <w:spacing w:after="0" w:line="240" w:lineRule="auto"/>
              <w:contextualSpacing/>
              <w:jc w:val="both"/>
              <w:rPr>
                <w:rFonts w:ascii="Arial" w:eastAsia="Calibri" w:hAnsi="Arial" w:cs="Arial"/>
                <w:sz w:val="16"/>
                <w:szCs w:val="16"/>
              </w:rPr>
            </w:pPr>
            <w:r w:rsidRPr="00185703">
              <w:rPr>
                <w:rFonts w:ascii="Arial" w:eastAsia="Calibri" w:hAnsi="Arial" w:cs="Arial"/>
                <w:sz w:val="16"/>
                <w:szCs w:val="16"/>
              </w:rPr>
              <w:t>El contratista se deberá comprometerse a dar cumplimiento a los protocolos de Bioseguridad establecidos por el Ministerio de Salud y Protección Social.</w:t>
            </w:r>
          </w:p>
          <w:p w14:paraId="5409C515" w14:textId="77777777" w:rsidR="00185703" w:rsidRPr="00185703" w:rsidRDefault="00185703" w:rsidP="009F2081">
            <w:pPr>
              <w:pStyle w:val="Ttulo"/>
              <w:tabs>
                <w:tab w:val="left" w:pos="240"/>
              </w:tabs>
              <w:contextualSpacing/>
              <w:jc w:val="both"/>
              <w:rPr>
                <w:rFonts w:eastAsiaTheme="minorHAnsi" w:cs="Arial"/>
                <w:b w:val="0"/>
                <w:sz w:val="16"/>
                <w:szCs w:val="16"/>
                <w:lang w:val="es-CO" w:eastAsia="en-US"/>
              </w:rPr>
            </w:pPr>
          </w:p>
          <w:p w14:paraId="15DAA467" w14:textId="77777777" w:rsidR="00185703" w:rsidRPr="00185703" w:rsidRDefault="00185703" w:rsidP="009F2081">
            <w:pPr>
              <w:pStyle w:val="Ttulo"/>
              <w:tabs>
                <w:tab w:val="left" w:pos="240"/>
              </w:tabs>
              <w:contextualSpacing/>
              <w:jc w:val="both"/>
              <w:rPr>
                <w:rFonts w:eastAsiaTheme="minorHAnsi" w:cs="Arial"/>
                <w:b w:val="0"/>
                <w:sz w:val="16"/>
                <w:szCs w:val="16"/>
                <w:lang w:val="es-CO" w:eastAsia="en-US"/>
              </w:rPr>
            </w:pPr>
            <w:r w:rsidRPr="00185703">
              <w:rPr>
                <w:rFonts w:eastAsiaTheme="minorHAnsi" w:cs="Arial"/>
                <w:b w:val="0"/>
                <w:sz w:val="16"/>
                <w:szCs w:val="16"/>
                <w:lang w:val="es-CO" w:eastAsia="en-US"/>
              </w:rPr>
              <w:t xml:space="preserve">Resolución No.1447 de 2009 “Por la cual se reglamenta la prestación de los </w:t>
            </w:r>
            <w:r w:rsidRPr="00185703">
              <w:rPr>
                <w:rFonts w:eastAsiaTheme="minorHAnsi" w:cs="Arial"/>
                <w:b w:val="0"/>
                <w:sz w:val="16"/>
                <w:szCs w:val="16"/>
                <w:lang w:val="es-CO" w:eastAsia="en-US"/>
              </w:rPr>
              <w:lastRenderedPageBreak/>
              <w:t>servicios de cementerios, inhumación, exhumación y cremación de cadáveres”.</w:t>
            </w:r>
          </w:p>
        </w:tc>
        <w:tc>
          <w:tcPr>
            <w:tcW w:w="3827" w:type="dxa"/>
            <w:vAlign w:val="center"/>
          </w:tcPr>
          <w:p w14:paraId="7FE1BADD" w14:textId="77777777" w:rsidR="00185703" w:rsidRPr="00185703" w:rsidRDefault="00185703" w:rsidP="009F2081">
            <w:pPr>
              <w:pStyle w:val="Ttulo"/>
              <w:contextualSpacing/>
              <w:jc w:val="both"/>
              <w:rPr>
                <w:rFonts w:cs="Arial"/>
                <w:sz w:val="16"/>
                <w:szCs w:val="16"/>
              </w:rPr>
            </w:pPr>
            <w:r w:rsidRPr="00185703">
              <w:rPr>
                <w:rFonts w:cs="Arial"/>
                <w:sz w:val="16"/>
                <w:szCs w:val="16"/>
              </w:rPr>
              <w:lastRenderedPageBreak/>
              <w:t>Documento para entregar:</w:t>
            </w:r>
          </w:p>
          <w:p w14:paraId="11CA9A03" w14:textId="77777777" w:rsidR="00185703" w:rsidRPr="00185703" w:rsidRDefault="00185703" w:rsidP="009F2081">
            <w:pPr>
              <w:pStyle w:val="Ttulo"/>
              <w:contextualSpacing/>
              <w:jc w:val="both"/>
              <w:rPr>
                <w:rFonts w:cs="Arial"/>
                <w:sz w:val="16"/>
                <w:szCs w:val="16"/>
              </w:rPr>
            </w:pPr>
          </w:p>
          <w:p w14:paraId="248323F5" w14:textId="77777777" w:rsidR="00185703" w:rsidRPr="00185703" w:rsidRDefault="00185703" w:rsidP="009F2081">
            <w:pPr>
              <w:pStyle w:val="Ttulo"/>
              <w:contextualSpacing/>
              <w:jc w:val="both"/>
              <w:rPr>
                <w:rFonts w:cs="Arial"/>
                <w:b w:val="0"/>
                <w:bCs/>
                <w:sz w:val="16"/>
                <w:szCs w:val="16"/>
              </w:rPr>
            </w:pPr>
            <w:r w:rsidRPr="00185703">
              <w:rPr>
                <w:rFonts w:cs="Arial"/>
                <w:b w:val="0"/>
                <w:bCs/>
                <w:sz w:val="16"/>
                <w:szCs w:val="16"/>
              </w:rPr>
              <w:t>Frente a la normatividad, deberá implementar como “Riesgo priorizado el biológico”, teniendo en cuenta la exposición del mismo, por lo cual deberán implementar como mínimo dentro del programa de capacitación, anexará la siguiente documentación:</w:t>
            </w:r>
          </w:p>
          <w:p w14:paraId="560730B0" w14:textId="77777777" w:rsidR="00185703" w:rsidRPr="00185703" w:rsidRDefault="00185703">
            <w:pPr>
              <w:pStyle w:val="Ttulo"/>
              <w:numPr>
                <w:ilvl w:val="0"/>
                <w:numId w:val="44"/>
              </w:numPr>
              <w:contextualSpacing/>
              <w:jc w:val="both"/>
              <w:rPr>
                <w:rFonts w:eastAsia="Calibri" w:cs="Arial"/>
                <w:b w:val="0"/>
                <w:bCs/>
                <w:sz w:val="16"/>
                <w:szCs w:val="16"/>
              </w:rPr>
            </w:pPr>
            <w:r w:rsidRPr="00185703">
              <w:rPr>
                <w:rFonts w:eastAsia="Calibri" w:cs="Arial"/>
                <w:b w:val="0"/>
                <w:bCs/>
                <w:sz w:val="16"/>
                <w:szCs w:val="16"/>
              </w:rPr>
              <w:t>Cronograma de capacitación.</w:t>
            </w:r>
          </w:p>
          <w:p w14:paraId="6CE3C31A" w14:textId="77777777" w:rsidR="00185703" w:rsidRPr="00185703" w:rsidRDefault="00185703">
            <w:pPr>
              <w:pStyle w:val="Ttulo"/>
              <w:numPr>
                <w:ilvl w:val="0"/>
                <w:numId w:val="44"/>
              </w:numPr>
              <w:contextualSpacing/>
              <w:jc w:val="both"/>
              <w:rPr>
                <w:rFonts w:eastAsia="Calibri" w:cs="Arial"/>
                <w:sz w:val="16"/>
                <w:szCs w:val="16"/>
              </w:rPr>
            </w:pPr>
            <w:r w:rsidRPr="00185703">
              <w:rPr>
                <w:rFonts w:eastAsia="Calibri" w:cs="Arial"/>
                <w:b w:val="0"/>
                <w:bCs/>
                <w:sz w:val="16"/>
                <w:szCs w:val="16"/>
              </w:rPr>
              <w:lastRenderedPageBreak/>
              <w:t>Actas de socialización.</w:t>
            </w:r>
          </w:p>
        </w:tc>
        <w:tc>
          <w:tcPr>
            <w:tcW w:w="1418" w:type="dxa"/>
            <w:vAlign w:val="center"/>
          </w:tcPr>
          <w:p w14:paraId="78C09D40" w14:textId="77777777" w:rsidR="00185703" w:rsidRPr="00185703" w:rsidRDefault="00185703" w:rsidP="009F2081">
            <w:pPr>
              <w:spacing w:after="0" w:line="240" w:lineRule="auto"/>
              <w:contextualSpacing/>
              <w:jc w:val="both"/>
              <w:rPr>
                <w:rFonts w:ascii="Arial" w:hAnsi="Arial" w:cs="Arial"/>
                <w:sz w:val="16"/>
                <w:szCs w:val="16"/>
              </w:rPr>
            </w:pPr>
            <w:r w:rsidRPr="00185703">
              <w:rPr>
                <w:rFonts w:ascii="Arial" w:eastAsia="Calibri" w:hAnsi="Arial" w:cs="Arial"/>
                <w:sz w:val="16"/>
                <w:szCs w:val="16"/>
                <w:lang w:val="es-ES_tradnl" w:eastAsia="es-ES_tradnl"/>
              </w:rPr>
              <w:lastRenderedPageBreak/>
              <w:t xml:space="preserve">Un mes posterior de dar inicio al presente contrato </w:t>
            </w:r>
          </w:p>
        </w:tc>
        <w:tc>
          <w:tcPr>
            <w:tcW w:w="850" w:type="dxa"/>
          </w:tcPr>
          <w:p w14:paraId="105D942B" w14:textId="77777777" w:rsidR="00185703" w:rsidRPr="00185703" w:rsidRDefault="00185703" w:rsidP="009F2081">
            <w:pPr>
              <w:spacing w:after="0" w:line="240" w:lineRule="auto"/>
              <w:contextualSpacing/>
              <w:jc w:val="both"/>
              <w:rPr>
                <w:rFonts w:ascii="Arial" w:hAnsi="Arial" w:cs="Arial"/>
                <w:sz w:val="16"/>
                <w:szCs w:val="16"/>
              </w:rPr>
            </w:pPr>
          </w:p>
        </w:tc>
        <w:tc>
          <w:tcPr>
            <w:tcW w:w="839" w:type="dxa"/>
          </w:tcPr>
          <w:p w14:paraId="7109E918" w14:textId="77777777" w:rsidR="00185703" w:rsidRPr="00185703" w:rsidRDefault="00185703" w:rsidP="009F2081">
            <w:pPr>
              <w:spacing w:after="0" w:line="240" w:lineRule="auto"/>
              <w:contextualSpacing/>
              <w:jc w:val="both"/>
              <w:rPr>
                <w:rFonts w:ascii="Arial" w:hAnsi="Arial" w:cs="Arial"/>
                <w:sz w:val="16"/>
                <w:szCs w:val="16"/>
              </w:rPr>
            </w:pPr>
          </w:p>
        </w:tc>
      </w:tr>
      <w:tr w:rsidR="00185703" w:rsidRPr="00185703" w14:paraId="7EC80AF9" w14:textId="77777777" w:rsidTr="6E41E7F1">
        <w:trPr>
          <w:trHeight w:val="20"/>
        </w:trPr>
        <w:tc>
          <w:tcPr>
            <w:tcW w:w="562" w:type="dxa"/>
            <w:vAlign w:val="center"/>
          </w:tcPr>
          <w:p w14:paraId="4E5B06A7" w14:textId="77777777" w:rsidR="00185703" w:rsidRPr="00185703" w:rsidRDefault="00185703" w:rsidP="009F2081">
            <w:pPr>
              <w:spacing w:after="0" w:line="240" w:lineRule="auto"/>
              <w:contextualSpacing/>
              <w:jc w:val="center"/>
              <w:rPr>
                <w:rFonts w:ascii="Arial" w:hAnsi="Arial" w:cs="Arial"/>
                <w:b/>
                <w:bCs/>
                <w:sz w:val="16"/>
                <w:szCs w:val="16"/>
                <w:lang w:eastAsia="es-CO"/>
              </w:rPr>
            </w:pPr>
            <w:r w:rsidRPr="00185703">
              <w:rPr>
                <w:rFonts w:ascii="Arial" w:hAnsi="Arial" w:cs="Arial"/>
                <w:b/>
                <w:bCs/>
                <w:sz w:val="16"/>
                <w:szCs w:val="16"/>
                <w:lang w:eastAsia="es-CO"/>
              </w:rPr>
              <w:t>2</w:t>
            </w:r>
          </w:p>
        </w:tc>
        <w:tc>
          <w:tcPr>
            <w:tcW w:w="3119" w:type="dxa"/>
            <w:vAlign w:val="center"/>
          </w:tcPr>
          <w:p w14:paraId="151B10D5" w14:textId="77777777" w:rsidR="00185703" w:rsidRPr="00185703" w:rsidRDefault="00185703" w:rsidP="009F2081">
            <w:pPr>
              <w:spacing w:line="240" w:lineRule="auto"/>
              <w:contextualSpacing/>
              <w:jc w:val="both"/>
              <w:rPr>
                <w:rFonts w:ascii="Arial" w:hAnsi="Arial" w:cs="Arial"/>
                <w:sz w:val="16"/>
                <w:szCs w:val="16"/>
              </w:rPr>
            </w:pPr>
            <w:r w:rsidRPr="00185703">
              <w:rPr>
                <w:rFonts w:ascii="Arial" w:hAnsi="Arial" w:cs="Arial"/>
                <w:sz w:val="16"/>
                <w:szCs w:val="16"/>
              </w:rPr>
              <w:t>Decreto 1072 de 2015, artículo 2.2.4.6.25. “Prevención, preparación y respuesta ante emergencias. El empleador o contratante debe implementar y mantener las disposiciones necesarias en materia de prevención, preparación y respuesta ante emergencias, con cobertura a todos los centros y turnos de trabajo y todos los trabajadores, independiente de su forma de contratación o vinculación, incluidos contratistas y subcontratistas, así como proveedores y visitantes”, por lo tanto:</w:t>
            </w:r>
          </w:p>
          <w:p w14:paraId="4A617EE4" w14:textId="77777777" w:rsidR="00185703" w:rsidRPr="00185703" w:rsidRDefault="00185703" w:rsidP="009F2081">
            <w:pPr>
              <w:spacing w:after="0" w:line="240" w:lineRule="auto"/>
              <w:contextualSpacing/>
              <w:jc w:val="both"/>
              <w:rPr>
                <w:rFonts w:ascii="Arial" w:hAnsi="Arial" w:cs="Arial"/>
                <w:sz w:val="16"/>
                <w:szCs w:val="16"/>
              </w:rPr>
            </w:pPr>
            <w:r w:rsidRPr="00185703">
              <w:rPr>
                <w:rFonts w:ascii="Arial" w:hAnsi="Arial" w:cs="Arial"/>
                <w:sz w:val="16"/>
                <w:szCs w:val="16"/>
              </w:rPr>
              <w:t>El contratista debe presentar el plan de emergencia establecido para el momento de la eventualidad de presentarse un hecho catastrófico en su actividad económica, donde se identifique los Procedimientos Operativos Normalizados (el antes, durante y después), así mismo relacionará los canales de comunicación.</w:t>
            </w:r>
          </w:p>
          <w:p w14:paraId="194DBD8F" w14:textId="77777777" w:rsidR="00185703" w:rsidRPr="00185703" w:rsidRDefault="00185703" w:rsidP="009F2081">
            <w:pPr>
              <w:spacing w:after="0" w:line="240" w:lineRule="auto"/>
              <w:contextualSpacing/>
              <w:jc w:val="both"/>
              <w:rPr>
                <w:rFonts w:ascii="Arial" w:hAnsi="Arial" w:cs="Arial"/>
                <w:sz w:val="16"/>
                <w:szCs w:val="16"/>
              </w:rPr>
            </w:pPr>
            <w:r w:rsidRPr="00185703">
              <w:rPr>
                <w:rFonts w:ascii="Arial" w:hAnsi="Arial" w:cs="Arial"/>
                <w:sz w:val="16"/>
                <w:szCs w:val="16"/>
              </w:rPr>
              <w:t xml:space="preserve">Plan de Emergencia y/o Contingencia firmado por un profesional en salud ocupacional con licencia vigente. (Anexar licencia). </w:t>
            </w:r>
          </w:p>
        </w:tc>
        <w:tc>
          <w:tcPr>
            <w:tcW w:w="3827" w:type="dxa"/>
            <w:vAlign w:val="center"/>
          </w:tcPr>
          <w:p w14:paraId="566DCA6D" w14:textId="77777777" w:rsidR="00185703" w:rsidRPr="00185703" w:rsidRDefault="00185703" w:rsidP="009F2081">
            <w:pPr>
              <w:spacing w:after="0" w:line="240" w:lineRule="auto"/>
              <w:contextualSpacing/>
              <w:jc w:val="both"/>
              <w:rPr>
                <w:rFonts w:ascii="Arial" w:hAnsi="Arial" w:cs="Arial"/>
                <w:b/>
                <w:bCs/>
                <w:sz w:val="16"/>
                <w:szCs w:val="16"/>
              </w:rPr>
            </w:pPr>
            <w:r w:rsidRPr="00185703">
              <w:rPr>
                <w:rFonts w:ascii="Arial" w:hAnsi="Arial" w:cs="Arial"/>
                <w:b/>
                <w:bCs/>
                <w:sz w:val="16"/>
                <w:szCs w:val="16"/>
              </w:rPr>
              <w:t xml:space="preserve">Documento para entregar: </w:t>
            </w:r>
          </w:p>
          <w:p w14:paraId="4CFB8945" w14:textId="77777777" w:rsidR="00185703" w:rsidRPr="00185703" w:rsidRDefault="00185703" w:rsidP="009F2081">
            <w:pPr>
              <w:spacing w:after="0" w:line="240" w:lineRule="auto"/>
              <w:contextualSpacing/>
              <w:jc w:val="both"/>
              <w:rPr>
                <w:rFonts w:ascii="Arial" w:hAnsi="Arial" w:cs="Arial"/>
                <w:sz w:val="16"/>
                <w:szCs w:val="16"/>
              </w:rPr>
            </w:pPr>
          </w:p>
          <w:p w14:paraId="68CDF574" w14:textId="77777777" w:rsidR="00185703" w:rsidRPr="00185703" w:rsidRDefault="00185703" w:rsidP="009F2081">
            <w:pPr>
              <w:spacing w:after="0" w:line="240" w:lineRule="auto"/>
              <w:contextualSpacing/>
              <w:jc w:val="both"/>
              <w:rPr>
                <w:rFonts w:ascii="Arial" w:hAnsi="Arial" w:cs="Arial"/>
                <w:sz w:val="16"/>
                <w:szCs w:val="16"/>
              </w:rPr>
            </w:pPr>
            <w:r w:rsidRPr="00185703">
              <w:rPr>
                <w:rFonts w:ascii="Arial" w:hAnsi="Arial" w:cs="Arial"/>
                <w:sz w:val="16"/>
                <w:szCs w:val="16"/>
              </w:rPr>
              <w:t>Presenta Plan de Emergencia y Contingencia, específico de actuación para su actividad económica principal, deberá estar firmado por el representante legal y el profesional responsable de Sistema Gestión Seguridad y Salud en el Trabajo.</w:t>
            </w:r>
          </w:p>
          <w:p w14:paraId="404E57BB" w14:textId="77777777" w:rsidR="00185703" w:rsidRPr="00185703" w:rsidRDefault="00185703" w:rsidP="009F2081">
            <w:pPr>
              <w:spacing w:after="0" w:line="240" w:lineRule="auto"/>
              <w:contextualSpacing/>
              <w:jc w:val="both"/>
              <w:rPr>
                <w:rFonts w:ascii="Arial" w:hAnsi="Arial" w:cs="Arial"/>
                <w:sz w:val="16"/>
                <w:szCs w:val="16"/>
              </w:rPr>
            </w:pPr>
          </w:p>
          <w:p w14:paraId="18886CB0" w14:textId="77777777" w:rsidR="00185703" w:rsidRPr="00185703" w:rsidRDefault="00185703" w:rsidP="009F2081">
            <w:pPr>
              <w:spacing w:after="0" w:line="240" w:lineRule="auto"/>
              <w:contextualSpacing/>
              <w:jc w:val="both"/>
              <w:rPr>
                <w:rFonts w:ascii="Arial" w:hAnsi="Arial" w:cs="Arial"/>
                <w:b/>
                <w:bCs/>
                <w:sz w:val="16"/>
                <w:szCs w:val="16"/>
              </w:rPr>
            </w:pPr>
            <w:r w:rsidRPr="00185703">
              <w:rPr>
                <w:rFonts w:ascii="Arial" w:hAnsi="Arial" w:cs="Arial"/>
                <w:sz w:val="16"/>
                <w:szCs w:val="16"/>
              </w:rPr>
              <w:t>Allegará soportes de socialización a todo el personal que desarrollará las actividades.</w:t>
            </w:r>
          </w:p>
        </w:tc>
        <w:tc>
          <w:tcPr>
            <w:tcW w:w="1418" w:type="dxa"/>
            <w:vAlign w:val="center"/>
          </w:tcPr>
          <w:p w14:paraId="44BE67EA" w14:textId="77777777" w:rsidR="00185703" w:rsidRPr="00185703" w:rsidRDefault="00185703" w:rsidP="009F2081">
            <w:pPr>
              <w:spacing w:after="0" w:line="240" w:lineRule="auto"/>
              <w:contextualSpacing/>
              <w:rPr>
                <w:rFonts w:ascii="Arial" w:hAnsi="Arial" w:cs="Arial"/>
                <w:sz w:val="16"/>
                <w:szCs w:val="16"/>
              </w:rPr>
            </w:pPr>
            <w:r w:rsidRPr="00185703">
              <w:rPr>
                <w:rFonts w:ascii="Arial" w:eastAsia="Calibri" w:hAnsi="Arial" w:cs="Arial"/>
                <w:sz w:val="16"/>
                <w:szCs w:val="16"/>
                <w:lang w:val="es-ES_tradnl" w:eastAsia="es-ES_tradnl"/>
              </w:rPr>
              <w:t xml:space="preserve">Un mes posterior de dar inicio al presente contrato </w:t>
            </w:r>
          </w:p>
        </w:tc>
        <w:tc>
          <w:tcPr>
            <w:tcW w:w="850" w:type="dxa"/>
          </w:tcPr>
          <w:p w14:paraId="57A55CE4" w14:textId="77777777" w:rsidR="00185703" w:rsidRPr="00185703" w:rsidRDefault="00185703" w:rsidP="009F2081">
            <w:pPr>
              <w:spacing w:after="0" w:line="240" w:lineRule="auto"/>
              <w:contextualSpacing/>
              <w:jc w:val="both"/>
              <w:rPr>
                <w:rFonts w:ascii="Arial" w:hAnsi="Arial" w:cs="Arial"/>
                <w:sz w:val="16"/>
                <w:szCs w:val="16"/>
              </w:rPr>
            </w:pPr>
          </w:p>
        </w:tc>
        <w:tc>
          <w:tcPr>
            <w:tcW w:w="839" w:type="dxa"/>
          </w:tcPr>
          <w:p w14:paraId="7DE96B58" w14:textId="77777777" w:rsidR="00185703" w:rsidRPr="00185703" w:rsidRDefault="00185703" w:rsidP="009F2081">
            <w:pPr>
              <w:spacing w:after="0" w:line="240" w:lineRule="auto"/>
              <w:contextualSpacing/>
              <w:jc w:val="both"/>
              <w:rPr>
                <w:rFonts w:ascii="Arial" w:hAnsi="Arial" w:cs="Arial"/>
                <w:sz w:val="16"/>
                <w:szCs w:val="16"/>
              </w:rPr>
            </w:pPr>
          </w:p>
        </w:tc>
      </w:tr>
      <w:tr w:rsidR="00185703" w:rsidRPr="00185703" w14:paraId="29286CC7" w14:textId="77777777" w:rsidTr="6E41E7F1">
        <w:trPr>
          <w:trHeight w:val="20"/>
        </w:trPr>
        <w:tc>
          <w:tcPr>
            <w:tcW w:w="562" w:type="dxa"/>
            <w:vAlign w:val="center"/>
          </w:tcPr>
          <w:p w14:paraId="5B59E3F9" w14:textId="77777777" w:rsidR="00185703" w:rsidRPr="00185703" w:rsidRDefault="00185703" w:rsidP="009F2081">
            <w:pPr>
              <w:spacing w:after="0" w:line="240" w:lineRule="auto"/>
              <w:contextualSpacing/>
              <w:jc w:val="center"/>
              <w:rPr>
                <w:rFonts w:ascii="Arial" w:hAnsi="Arial" w:cs="Arial"/>
                <w:b/>
                <w:bCs/>
                <w:sz w:val="16"/>
                <w:szCs w:val="16"/>
                <w:lang w:eastAsia="es-CO"/>
              </w:rPr>
            </w:pPr>
            <w:r w:rsidRPr="00185703">
              <w:rPr>
                <w:rFonts w:ascii="Arial" w:hAnsi="Arial" w:cs="Arial"/>
                <w:b/>
                <w:bCs/>
                <w:sz w:val="16"/>
                <w:szCs w:val="16"/>
                <w:lang w:eastAsia="es-CO"/>
              </w:rPr>
              <w:t>3</w:t>
            </w:r>
          </w:p>
        </w:tc>
        <w:tc>
          <w:tcPr>
            <w:tcW w:w="3119" w:type="dxa"/>
            <w:vAlign w:val="center"/>
          </w:tcPr>
          <w:p w14:paraId="228BA87E" w14:textId="77777777" w:rsidR="00185703" w:rsidRPr="00185703" w:rsidRDefault="00185703" w:rsidP="009F2081">
            <w:pPr>
              <w:spacing w:line="240" w:lineRule="auto"/>
              <w:contextualSpacing/>
              <w:jc w:val="both"/>
              <w:rPr>
                <w:rFonts w:ascii="Arial" w:eastAsia="Calibri" w:hAnsi="Arial" w:cs="Arial"/>
                <w:bCs/>
                <w:sz w:val="16"/>
                <w:szCs w:val="16"/>
                <w:lang w:val="es-MX" w:eastAsia="es-MX"/>
              </w:rPr>
            </w:pPr>
            <w:r w:rsidRPr="00185703">
              <w:rPr>
                <w:rFonts w:ascii="Arial" w:eastAsia="Calibri" w:hAnsi="Arial" w:cs="Arial"/>
                <w:bCs/>
                <w:sz w:val="16"/>
                <w:szCs w:val="16"/>
                <w:lang w:val="es-MX" w:eastAsia="es-MX"/>
              </w:rPr>
              <w:t xml:space="preserve">DECRETO 1072 DE 2015 “CAPÍTULO 6. SISTEMA DE GESTIÓN DE LA SEGURIDAD Y SALUD EN EL TRABAJO. </w:t>
            </w:r>
          </w:p>
          <w:p w14:paraId="62CBA5DD" w14:textId="77777777" w:rsidR="00185703" w:rsidRPr="00185703" w:rsidRDefault="00185703" w:rsidP="009F2081">
            <w:pPr>
              <w:spacing w:after="0" w:line="240" w:lineRule="auto"/>
              <w:contextualSpacing/>
              <w:jc w:val="both"/>
              <w:rPr>
                <w:rFonts w:ascii="Arial" w:hAnsi="Arial" w:cs="Arial"/>
                <w:sz w:val="16"/>
                <w:szCs w:val="16"/>
              </w:rPr>
            </w:pPr>
            <w:r w:rsidRPr="00185703">
              <w:rPr>
                <w:rFonts w:ascii="Arial" w:eastAsia="Calibri" w:hAnsi="Arial" w:cs="Arial"/>
                <w:bCs/>
                <w:sz w:val="16"/>
                <w:szCs w:val="16"/>
                <w:lang w:val="es-MX" w:eastAsia="es-MX"/>
              </w:rPr>
              <w:t>Artículo 2.2.4.6.15. Identificación de peligros, evaluación y valoración de los riesgos</w:t>
            </w:r>
          </w:p>
        </w:tc>
        <w:tc>
          <w:tcPr>
            <w:tcW w:w="3827" w:type="dxa"/>
            <w:vAlign w:val="center"/>
          </w:tcPr>
          <w:p w14:paraId="39A7030D" w14:textId="77777777" w:rsidR="00185703" w:rsidRPr="00185703" w:rsidRDefault="00185703" w:rsidP="009F2081">
            <w:pPr>
              <w:tabs>
                <w:tab w:val="left" w:pos="240"/>
              </w:tabs>
              <w:spacing w:line="240" w:lineRule="auto"/>
              <w:contextualSpacing/>
              <w:jc w:val="both"/>
              <w:rPr>
                <w:rFonts w:ascii="Arial" w:eastAsia="Calibri" w:hAnsi="Arial" w:cs="Arial"/>
                <w:b/>
                <w:sz w:val="16"/>
                <w:szCs w:val="16"/>
                <w:lang w:val="es-MX" w:eastAsia="es-MX"/>
              </w:rPr>
            </w:pPr>
            <w:r w:rsidRPr="00185703">
              <w:rPr>
                <w:rFonts w:ascii="Arial" w:eastAsia="Calibri" w:hAnsi="Arial" w:cs="Arial"/>
                <w:b/>
                <w:sz w:val="16"/>
                <w:szCs w:val="16"/>
                <w:lang w:val="es-MX" w:eastAsia="es-MX"/>
              </w:rPr>
              <w:t xml:space="preserve">Documentos a entregar: </w:t>
            </w:r>
          </w:p>
          <w:p w14:paraId="572CD58D" w14:textId="77777777" w:rsidR="00185703" w:rsidRPr="00185703" w:rsidRDefault="00185703" w:rsidP="009F2081">
            <w:pPr>
              <w:tabs>
                <w:tab w:val="left" w:pos="240"/>
              </w:tabs>
              <w:spacing w:line="240" w:lineRule="auto"/>
              <w:contextualSpacing/>
              <w:jc w:val="both"/>
              <w:rPr>
                <w:rFonts w:ascii="Arial" w:eastAsia="Calibri" w:hAnsi="Arial" w:cs="Arial"/>
                <w:sz w:val="16"/>
                <w:szCs w:val="16"/>
                <w:lang w:val="es-MX" w:eastAsia="es-MX"/>
              </w:rPr>
            </w:pPr>
          </w:p>
          <w:p w14:paraId="6E09552A" w14:textId="77777777" w:rsidR="00185703" w:rsidRPr="00185703" w:rsidRDefault="00185703">
            <w:pPr>
              <w:numPr>
                <w:ilvl w:val="0"/>
                <w:numId w:val="79"/>
              </w:numPr>
              <w:tabs>
                <w:tab w:val="left" w:pos="212"/>
              </w:tabs>
              <w:spacing w:after="0" w:line="240" w:lineRule="auto"/>
              <w:ind w:left="212" w:hanging="212"/>
              <w:contextualSpacing/>
              <w:jc w:val="both"/>
              <w:rPr>
                <w:rFonts w:ascii="Arial" w:eastAsia="Calibri" w:hAnsi="Arial" w:cs="Arial"/>
                <w:sz w:val="16"/>
                <w:szCs w:val="16"/>
                <w:lang w:val="es-MX" w:eastAsia="es-MX"/>
              </w:rPr>
            </w:pPr>
            <w:r w:rsidRPr="00185703">
              <w:rPr>
                <w:rFonts w:ascii="Arial" w:eastAsia="Calibri" w:hAnsi="Arial" w:cs="Arial"/>
                <w:sz w:val="16"/>
                <w:szCs w:val="16"/>
                <w:lang w:val="es-MX" w:eastAsia="es-MX"/>
              </w:rPr>
              <w:t xml:space="preserve">Matriz de identificación de peligros y valoración de riesgos ocupacionales por cada centro de trabajo y contemplando los cargos y actividades. </w:t>
            </w:r>
          </w:p>
          <w:p w14:paraId="77152F61" w14:textId="77777777" w:rsidR="00185703" w:rsidRPr="00185703" w:rsidRDefault="00185703" w:rsidP="009F2081">
            <w:pPr>
              <w:tabs>
                <w:tab w:val="left" w:pos="212"/>
              </w:tabs>
              <w:spacing w:after="0" w:line="240" w:lineRule="auto"/>
              <w:ind w:left="212"/>
              <w:contextualSpacing/>
              <w:jc w:val="both"/>
              <w:rPr>
                <w:rFonts w:ascii="Arial" w:eastAsia="Calibri" w:hAnsi="Arial" w:cs="Arial"/>
                <w:sz w:val="16"/>
                <w:szCs w:val="16"/>
                <w:lang w:val="es-MX" w:eastAsia="es-MX"/>
              </w:rPr>
            </w:pPr>
          </w:p>
          <w:p w14:paraId="02C797A6" w14:textId="77777777" w:rsidR="00185703" w:rsidRPr="00185703" w:rsidRDefault="00185703" w:rsidP="009F2081">
            <w:pPr>
              <w:spacing w:line="240" w:lineRule="auto"/>
              <w:contextualSpacing/>
              <w:jc w:val="both"/>
              <w:rPr>
                <w:rFonts w:ascii="Arial" w:hAnsi="Arial" w:cs="Arial"/>
                <w:b/>
                <w:bCs/>
                <w:sz w:val="16"/>
                <w:szCs w:val="16"/>
              </w:rPr>
            </w:pPr>
            <w:r w:rsidRPr="00185703">
              <w:rPr>
                <w:rFonts w:ascii="Arial" w:eastAsia="Calibri" w:hAnsi="Arial" w:cs="Arial"/>
                <w:sz w:val="16"/>
                <w:szCs w:val="16"/>
                <w:lang w:val="es-MX" w:eastAsia="es-MX"/>
              </w:rPr>
              <w:t>Todos los documentos deben estar aprobados y firmados por el Profesional o Especialista en SST, anexando licencia SST vigente, curso de 50 horas SGSST y sí este es mayor a 3 años anexará el curso de 20 horas SGSST.</w:t>
            </w:r>
          </w:p>
        </w:tc>
        <w:tc>
          <w:tcPr>
            <w:tcW w:w="1418" w:type="dxa"/>
            <w:vAlign w:val="center"/>
          </w:tcPr>
          <w:p w14:paraId="3E117513" w14:textId="77777777" w:rsidR="00185703" w:rsidRPr="00185703" w:rsidRDefault="00185703" w:rsidP="009F2081">
            <w:pPr>
              <w:spacing w:after="0" w:line="240" w:lineRule="auto"/>
              <w:contextualSpacing/>
              <w:rPr>
                <w:rFonts w:ascii="Arial" w:eastAsia="Calibri" w:hAnsi="Arial" w:cs="Arial"/>
                <w:sz w:val="16"/>
                <w:szCs w:val="16"/>
                <w:lang w:val="es-ES_tradnl" w:eastAsia="es-ES_tradnl"/>
              </w:rPr>
            </w:pPr>
            <w:r w:rsidRPr="00185703">
              <w:rPr>
                <w:rFonts w:ascii="Arial" w:eastAsia="Calibri" w:hAnsi="Arial" w:cs="Arial"/>
                <w:sz w:val="16"/>
                <w:szCs w:val="16"/>
                <w:lang w:val="es-ES_tradnl" w:eastAsia="es-ES_tradnl"/>
              </w:rPr>
              <w:t xml:space="preserve">Un mes posterior de dar inicio al presente contrato </w:t>
            </w:r>
          </w:p>
          <w:p w14:paraId="3EC53578" w14:textId="77777777" w:rsidR="00185703" w:rsidRPr="00185703" w:rsidRDefault="00185703" w:rsidP="009F2081">
            <w:pPr>
              <w:spacing w:after="0" w:line="240" w:lineRule="auto"/>
              <w:contextualSpacing/>
              <w:jc w:val="both"/>
              <w:rPr>
                <w:rFonts w:ascii="Arial" w:eastAsia="Calibri" w:hAnsi="Arial" w:cs="Arial"/>
                <w:sz w:val="16"/>
                <w:szCs w:val="16"/>
                <w:lang w:val="es-ES_tradnl" w:eastAsia="es-ES_tradnl"/>
              </w:rPr>
            </w:pPr>
          </w:p>
          <w:p w14:paraId="2EA105BA" w14:textId="77777777" w:rsidR="00185703" w:rsidRPr="00185703" w:rsidRDefault="00185703" w:rsidP="009F2081">
            <w:pPr>
              <w:spacing w:after="0" w:line="240" w:lineRule="auto"/>
              <w:contextualSpacing/>
              <w:jc w:val="both"/>
              <w:rPr>
                <w:rFonts w:ascii="Arial" w:hAnsi="Arial" w:cs="Arial"/>
                <w:sz w:val="16"/>
                <w:szCs w:val="16"/>
              </w:rPr>
            </w:pPr>
          </w:p>
          <w:p w14:paraId="72656ED5" w14:textId="77777777" w:rsidR="00185703" w:rsidRPr="00185703" w:rsidRDefault="00185703" w:rsidP="009F2081">
            <w:pPr>
              <w:spacing w:after="0" w:line="240" w:lineRule="auto"/>
              <w:contextualSpacing/>
              <w:rPr>
                <w:rFonts w:ascii="Arial" w:hAnsi="Arial" w:cs="Arial"/>
                <w:sz w:val="16"/>
                <w:szCs w:val="16"/>
              </w:rPr>
            </w:pPr>
            <w:r w:rsidRPr="00185703">
              <w:rPr>
                <w:rFonts w:ascii="Arial" w:hAnsi="Arial" w:cs="Arial"/>
                <w:sz w:val="16"/>
                <w:szCs w:val="16"/>
              </w:rPr>
              <w:t>Actualizar de acuerdo a la materialización de los peligros durante la vigencia del contrato</w:t>
            </w:r>
          </w:p>
        </w:tc>
        <w:tc>
          <w:tcPr>
            <w:tcW w:w="850" w:type="dxa"/>
          </w:tcPr>
          <w:p w14:paraId="3859DF69" w14:textId="77777777" w:rsidR="00185703" w:rsidRPr="00185703" w:rsidRDefault="00185703" w:rsidP="009F2081">
            <w:pPr>
              <w:spacing w:after="0" w:line="240" w:lineRule="auto"/>
              <w:contextualSpacing/>
              <w:jc w:val="both"/>
              <w:rPr>
                <w:rFonts w:ascii="Arial" w:hAnsi="Arial" w:cs="Arial"/>
                <w:sz w:val="16"/>
                <w:szCs w:val="16"/>
              </w:rPr>
            </w:pPr>
          </w:p>
        </w:tc>
        <w:tc>
          <w:tcPr>
            <w:tcW w:w="839" w:type="dxa"/>
          </w:tcPr>
          <w:p w14:paraId="6ADC86B3" w14:textId="77777777" w:rsidR="00185703" w:rsidRPr="00185703" w:rsidRDefault="00185703" w:rsidP="009F2081">
            <w:pPr>
              <w:spacing w:after="0" w:line="240" w:lineRule="auto"/>
              <w:contextualSpacing/>
              <w:jc w:val="both"/>
              <w:rPr>
                <w:rFonts w:ascii="Arial" w:hAnsi="Arial" w:cs="Arial"/>
                <w:sz w:val="16"/>
                <w:szCs w:val="16"/>
              </w:rPr>
            </w:pPr>
          </w:p>
        </w:tc>
      </w:tr>
      <w:tr w:rsidR="00185703" w:rsidRPr="00185703" w14:paraId="2427EEA8" w14:textId="77777777" w:rsidTr="6E41E7F1">
        <w:trPr>
          <w:trHeight w:val="20"/>
        </w:trPr>
        <w:tc>
          <w:tcPr>
            <w:tcW w:w="562" w:type="dxa"/>
            <w:vAlign w:val="center"/>
          </w:tcPr>
          <w:p w14:paraId="0EE1C991" w14:textId="77777777" w:rsidR="00185703" w:rsidRPr="00185703" w:rsidRDefault="00185703" w:rsidP="009F2081">
            <w:pPr>
              <w:spacing w:after="0" w:line="240" w:lineRule="auto"/>
              <w:contextualSpacing/>
              <w:jc w:val="center"/>
              <w:rPr>
                <w:rFonts w:ascii="Arial" w:hAnsi="Arial" w:cs="Arial"/>
                <w:b/>
                <w:bCs/>
                <w:sz w:val="16"/>
                <w:szCs w:val="16"/>
                <w:lang w:eastAsia="es-CO"/>
              </w:rPr>
            </w:pPr>
            <w:r w:rsidRPr="00185703">
              <w:rPr>
                <w:rFonts w:ascii="Arial" w:hAnsi="Arial" w:cs="Arial"/>
                <w:b/>
                <w:bCs/>
                <w:sz w:val="16"/>
                <w:szCs w:val="16"/>
                <w:lang w:eastAsia="es-CO"/>
              </w:rPr>
              <w:t>4</w:t>
            </w:r>
          </w:p>
        </w:tc>
        <w:tc>
          <w:tcPr>
            <w:tcW w:w="3119" w:type="dxa"/>
            <w:vAlign w:val="center"/>
          </w:tcPr>
          <w:p w14:paraId="06FE66CB" w14:textId="77777777" w:rsidR="00185703" w:rsidRPr="00185703" w:rsidRDefault="00185703" w:rsidP="009F2081">
            <w:pPr>
              <w:spacing w:line="240" w:lineRule="auto"/>
              <w:contextualSpacing/>
              <w:jc w:val="both"/>
              <w:rPr>
                <w:rFonts w:ascii="Arial" w:eastAsia="Calibri" w:hAnsi="Arial" w:cs="Arial"/>
                <w:bCs/>
                <w:sz w:val="16"/>
                <w:szCs w:val="16"/>
                <w:lang w:val="es-MX" w:eastAsia="es-MX"/>
              </w:rPr>
            </w:pPr>
            <w:r w:rsidRPr="00185703">
              <w:rPr>
                <w:rFonts w:ascii="Arial" w:eastAsia="Calibri" w:hAnsi="Arial" w:cs="Arial"/>
                <w:bCs/>
                <w:sz w:val="16"/>
                <w:szCs w:val="16"/>
                <w:lang w:val="es-MX" w:eastAsia="es-MX"/>
              </w:rPr>
              <w:t xml:space="preserve">DECRETO 1072 DE 2015 “CAPÍTULO 6. SISTEMA DE GESTIÓN DE LA SEGURIDAD Y SALUD EN EL TRABAJO. </w:t>
            </w:r>
          </w:p>
          <w:p w14:paraId="68BA262D" w14:textId="77777777" w:rsidR="00185703" w:rsidRPr="00185703" w:rsidRDefault="00185703" w:rsidP="009F2081">
            <w:pPr>
              <w:spacing w:after="0" w:line="240" w:lineRule="auto"/>
              <w:contextualSpacing/>
              <w:jc w:val="both"/>
              <w:rPr>
                <w:rFonts w:ascii="Arial" w:hAnsi="Arial" w:cs="Arial"/>
                <w:bCs/>
                <w:sz w:val="16"/>
                <w:szCs w:val="16"/>
                <w:lang w:val="es-ES" w:eastAsia="es-ES"/>
              </w:rPr>
            </w:pPr>
            <w:r w:rsidRPr="00185703">
              <w:rPr>
                <w:rFonts w:ascii="Arial" w:hAnsi="Arial" w:cs="Arial"/>
                <w:bCs/>
                <w:sz w:val="16"/>
                <w:szCs w:val="16"/>
                <w:lang w:val="es-ES" w:eastAsia="es-ES"/>
              </w:rPr>
              <w:t>Artículo 2.2.4.6.24. Medidas de prevención y control.</w:t>
            </w:r>
          </w:p>
        </w:tc>
        <w:tc>
          <w:tcPr>
            <w:tcW w:w="3827" w:type="dxa"/>
            <w:vAlign w:val="center"/>
          </w:tcPr>
          <w:p w14:paraId="48578189" w14:textId="77777777" w:rsidR="00185703" w:rsidRPr="00185703" w:rsidRDefault="00185703" w:rsidP="009F2081">
            <w:pPr>
              <w:tabs>
                <w:tab w:val="left" w:pos="240"/>
              </w:tabs>
              <w:spacing w:line="240" w:lineRule="auto"/>
              <w:contextualSpacing/>
              <w:jc w:val="both"/>
              <w:rPr>
                <w:rFonts w:ascii="Arial" w:eastAsia="Calibri" w:hAnsi="Arial" w:cs="Arial"/>
                <w:b/>
                <w:sz w:val="16"/>
                <w:szCs w:val="16"/>
                <w:lang w:val="es-MX" w:eastAsia="es-MX"/>
              </w:rPr>
            </w:pPr>
            <w:r w:rsidRPr="00185703">
              <w:rPr>
                <w:rFonts w:ascii="Arial" w:eastAsia="Calibri" w:hAnsi="Arial" w:cs="Arial"/>
                <w:b/>
                <w:sz w:val="16"/>
                <w:szCs w:val="16"/>
                <w:lang w:val="es-MX" w:eastAsia="es-MX"/>
              </w:rPr>
              <w:t xml:space="preserve">Documentos a entregar: </w:t>
            </w:r>
          </w:p>
          <w:p w14:paraId="601141E7" w14:textId="77777777" w:rsidR="00185703" w:rsidRPr="00185703" w:rsidRDefault="00185703" w:rsidP="009F2081">
            <w:pPr>
              <w:tabs>
                <w:tab w:val="left" w:pos="240"/>
              </w:tabs>
              <w:spacing w:line="240" w:lineRule="auto"/>
              <w:contextualSpacing/>
              <w:jc w:val="both"/>
              <w:rPr>
                <w:rFonts w:ascii="Arial" w:eastAsia="Calibri" w:hAnsi="Arial" w:cs="Arial"/>
                <w:sz w:val="16"/>
                <w:szCs w:val="16"/>
                <w:lang w:val="es-MX" w:eastAsia="es-MX"/>
              </w:rPr>
            </w:pPr>
          </w:p>
          <w:p w14:paraId="111A32A8" w14:textId="77777777" w:rsidR="00185703" w:rsidRPr="00185703" w:rsidRDefault="00185703">
            <w:pPr>
              <w:numPr>
                <w:ilvl w:val="0"/>
                <w:numId w:val="80"/>
              </w:numPr>
              <w:tabs>
                <w:tab w:val="left" w:pos="93"/>
              </w:tabs>
              <w:spacing w:after="0" w:line="240" w:lineRule="auto"/>
              <w:ind w:left="235" w:hanging="235"/>
              <w:contextualSpacing/>
              <w:jc w:val="both"/>
              <w:rPr>
                <w:rFonts w:ascii="Arial" w:eastAsia="Calibri" w:hAnsi="Arial" w:cs="Arial"/>
                <w:sz w:val="16"/>
                <w:szCs w:val="16"/>
                <w:lang w:val="es-MX" w:eastAsia="es-MX"/>
              </w:rPr>
            </w:pPr>
            <w:r w:rsidRPr="00185703">
              <w:rPr>
                <w:rFonts w:ascii="Arial" w:eastAsia="Calibri" w:hAnsi="Arial" w:cs="Arial"/>
                <w:sz w:val="16"/>
                <w:szCs w:val="16"/>
                <w:lang w:val="es-MX" w:eastAsia="es-MX"/>
              </w:rPr>
              <w:t>Matriz de Elementos de Protección Personal, de acuerdo a la identificación de los peligros y valoración de los riesgos, contemplando frecuencia de entrega.</w:t>
            </w:r>
          </w:p>
          <w:p w14:paraId="3516148C" w14:textId="77777777" w:rsidR="00185703" w:rsidRPr="00185703" w:rsidRDefault="00185703">
            <w:pPr>
              <w:numPr>
                <w:ilvl w:val="0"/>
                <w:numId w:val="80"/>
              </w:numPr>
              <w:tabs>
                <w:tab w:val="left" w:pos="93"/>
              </w:tabs>
              <w:spacing w:after="0" w:line="240" w:lineRule="auto"/>
              <w:ind w:left="235" w:hanging="235"/>
              <w:contextualSpacing/>
              <w:jc w:val="both"/>
              <w:rPr>
                <w:rFonts w:ascii="Arial" w:eastAsia="Calibri" w:hAnsi="Arial" w:cs="Arial"/>
                <w:sz w:val="16"/>
                <w:szCs w:val="16"/>
                <w:lang w:val="es-MX" w:eastAsia="es-MX"/>
              </w:rPr>
            </w:pPr>
            <w:r w:rsidRPr="00185703">
              <w:rPr>
                <w:rFonts w:ascii="Arial" w:eastAsia="Calibri" w:hAnsi="Arial" w:cs="Arial"/>
                <w:sz w:val="16"/>
                <w:szCs w:val="16"/>
                <w:lang w:val="es-MX" w:eastAsia="es-MX"/>
              </w:rPr>
              <w:t>Registro de entrega de EPP teniendo en cuenta la matriz.</w:t>
            </w:r>
          </w:p>
          <w:p w14:paraId="2B1F1D92" w14:textId="77777777" w:rsidR="00185703" w:rsidRPr="00185703" w:rsidRDefault="00185703">
            <w:pPr>
              <w:numPr>
                <w:ilvl w:val="0"/>
                <w:numId w:val="80"/>
              </w:numPr>
              <w:tabs>
                <w:tab w:val="left" w:pos="93"/>
              </w:tabs>
              <w:spacing w:after="0" w:line="240" w:lineRule="auto"/>
              <w:ind w:left="235" w:hanging="235"/>
              <w:contextualSpacing/>
              <w:jc w:val="both"/>
              <w:rPr>
                <w:rFonts w:ascii="Arial" w:eastAsia="Calibri" w:hAnsi="Arial" w:cs="Arial"/>
                <w:sz w:val="16"/>
                <w:szCs w:val="16"/>
                <w:lang w:val="es-MX" w:eastAsia="es-MX"/>
              </w:rPr>
            </w:pPr>
            <w:r w:rsidRPr="00185703">
              <w:rPr>
                <w:rFonts w:ascii="Arial" w:eastAsia="Calibri" w:hAnsi="Arial" w:cs="Arial"/>
                <w:sz w:val="16"/>
                <w:szCs w:val="16"/>
                <w:lang w:val="es-MX" w:eastAsia="es-MX"/>
              </w:rPr>
              <w:t>Registro de capacitación de uso adecuado EPP.</w:t>
            </w:r>
          </w:p>
          <w:p w14:paraId="63BE344B" w14:textId="77777777" w:rsidR="00185703" w:rsidRPr="00185703" w:rsidRDefault="00185703" w:rsidP="009F2081">
            <w:pPr>
              <w:tabs>
                <w:tab w:val="left" w:pos="313"/>
              </w:tabs>
              <w:spacing w:line="240" w:lineRule="auto"/>
              <w:contextualSpacing/>
              <w:jc w:val="both"/>
              <w:rPr>
                <w:rFonts w:ascii="Arial" w:eastAsia="Calibri" w:hAnsi="Arial" w:cs="Arial"/>
                <w:sz w:val="16"/>
                <w:szCs w:val="16"/>
                <w:lang w:val="es-MX" w:eastAsia="es-MX"/>
              </w:rPr>
            </w:pPr>
          </w:p>
          <w:p w14:paraId="12E8FB50" w14:textId="77777777" w:rsidR="00185703" w:rsidRPr="00185703" w:rsidRDefault="00185703" w:rsidP="009F2081">
            <w:pPr>
              <w:spacing w:after="0" w:line="240" w:lineRule="auto"/>
              <w:contextualSpacing/>
              <w:jc w:val="both"/>
              <w:rPr>
                <w:rFonts w:ascii="Arial" w:hAnsi="Arial" w:cs="Arial"/>
                <w:sz w:val="16"/>
                <w:szCs w:val="16"/>
              </w:rPr>
            </w:pPr>
            <w:r w:rsidRPr="00185703">
              <w:rPr>
                <w:rFonts w:ascii="Arial" w:eastAsia="Calibri" w:hAnsi="Arial" w:cs="Arial"/>
                <w:sz w:val="16"/>
                <w:szCs w:val="16"/>
                <w:lang w:val="es-MX" w:eastAsia="es-MX"/>
              </w:rPr>
              <w:t>Todos los documentos deben estar aprobados y firmados por el Profesional o Especialista en SST, anexando licencia SST vigente, curso de 50 horas SGSST y sí este es mayor a 3 años anexará el curso de 20 horas SGSST no mayor a 3 años Circular 047 del 22/04/2025</w:t>
            </w:r>
          </w:p>
        </w:tc>
        <w:tc>
          <w:tcPr>
            <w:tcW w:w="1418" w:type="dxa"/>
            <w:vAlign w:val="center"/>
          </w:tcPr>
          <w:p w14:paraId="0EFDEC48" w14:textId="77777777" w:rsidR="00185703" w:rsidRPr="00185703" w:rsidRDefault="00185703" w:rsidP="009F2081">
            <w:pPr>
              <w:spacing w:after="0" w:line="240" w:lineRule="auto"/>
              <w:contextualSpacing/>
              <w:jc w:val="both"/>
              <w:rPr>
                <w:rFonts w:ascii="Arial" w:hAnsi="Arial" w:cs="Arial"/>
                <w:sz w:val="16"/>
                <w:szCs w:val="16"/>
              </w:rPr>
            </w:pPr>
          </w:p>
          <w:p w14:paraId="3E5E2CD2" w14:textId="77777777" w:rsidR="00185703" w:rsidRPr="00185703" w:rsidRDefault="00185703" w:rsidP="6E41E7F1">
            <w:pPr>
              <w:spacing w:after="0" w:line="240" w:lineRule="auto"/>
              <w:contextualSpacing/>
              <w:jc w:val="both"/>
              <w:rPr>
                <w:rFonts w:ascii="Arial" w:eastAsia="Calibri" w:hAnsi="Arial" w:cs="Arial"/>
                <w:sz w:val="16"/>
                <w:szCs w:val="16"/>
                <w:lang w:val="es-ES" w:eastAsia="es-ES"/>
              </w:rPr>
            </w:pPr>
            <w:r w:rsidRPr="6E41E7F1">
              <w:rPr>
                <w:rFonts w:ascii="Arial" w:eastAsia="Calibri" w:hAnsi="Arial" w:cs="Arial"/>
                <w:sz w:val="16"/>
                <w:szCs w:val="16"/>
                <w:lang w:val="es-ES" w:eastAsia="es-ES"/>
              </w:rPr>
              <w:t>Un mes posterior de dar inicio al presente contrato.</w:t>
            </w:r>
          </w:p>
          <w:p w14:paraId="3DEA43A3" w14:textId="77777777" w:rsidR="00185703" w:rsidRPr="00185703" w:rsidRDefault="00185703" w:rsidP="009F2081">
            <w:pPr>
              <w:spacing w:after="0" w:line="240" w:lineRule="auto"/>
              <w:contextualSpacing/>
              <w:jc w:val="both"/>
              <w:rPr>
                <w:rFonts w:ascii="Arial" w:eastAsia="Calibri" w:hAnsi="Arial" w:cs="Arial"/>
                <w:sz w:val="16"/>
                <w:szCs w:val="16"/>
                <w:lang w:val="es-ES_tradnl" w:eastAsia="es-ES_tradnl"/>
              </w:rPr>
            </w:pPr>
          </w:p>
          <w:p w14:paraId="5F31ABC4" w14:textId="77777777" w:rsidR="00185703" w:rsidRPr="00185703" w:rsidRDefault="00185703" w:rsidP="009F2081">
            <w:pPr>
              <w:spacing w:after="0" w:line="240" w:lineRule="auto"/>
              <w:contextualSpacing/>
              <w:jc w:val="both"/>
              <w:rPr>
                <w:rFonts w:ascii="Arial" w:eastAsia="Calibri" w:hAnsi="Arial" w:cs="Arial"/>
                <w:sz w:val="16"/>
                <w:szCs w:val="16"/>
                <w:lang w:val="es-ES_tradnl" w:eastAsia="es-ES_tradnl"/>
              </w:rPr>
            </w:pPr>
            <w:r w:rsidRPr="00185703">
              <w:rPr>
                <w:rFonts w:ascii="Arial" w:eastAsia="Calibri" w:hAnsi="Arial" w:cs="Arial"/>
                <w:sz w:val="16"/>
                <w:szCs w:val="16"/>
                <w:lang w:val="es-ES_tradnl" w:eastAsia="es-ES_tradnl"/>
              </w:rPr>
              <w:t xml:space="preserve">Se realiza con base al personal asignado al presente objeto del contrato. </w:t>
            </w:r>
          </w:p>
          <w:p w14:paraId="0F975918" w14:textId="77777777" w:rsidR="00185703" w:rsidRPr="00185703" w:rsidRDefault="00185703" w:rsidP="009F2081">
            <w:pPr>
              <w:spacing w:after="0" w:line="240" w:lineRule="auto"/>
              <w:contextualSpacing/>
              <w:jc w:val="both"/>
              <w:rPr>
                <w:rFonts w:ascii="Arial" w:hAnsi="Arial" w:cs="Arial"/>
                <w:sz w:val="16"/>
                <w:szCs w:val="16"/>
                <w:lang w:val="es-ES_tradnl"/>
              </w:rPr>
            </w:pPr>
          </w:p>
        </w:tc>
        <w:tc>
          <w:tcPr>
            <w:tcW w:w="850" w:type="dxa"/>
            <w:vAlign w:val="center"/>
          </w:tcPr>
          <w:p w14:paraId="3C41ADDC" w14:textId="77777777" w:rsidR="00185703" w:rsidRPr="00185703" w:rsidRDefault="00185703" w:rsidP="009F2081">
            <w:pPr>
              <w:spacing w:after="0" w:line="240" w:lineRule="auto"/>
              <w:contextualSpacing/>
              <w:jc w:val="both"/>
              <w:rPr>
                <w:rFonts w:ascii="Arial" w:hAnsi="Arial" w:cs="Arial"/>
                <w:sz w:val="16"/>
                <w:szCs w:val="16"/>
              </w:rPr>
            </w:pPr>
          </w:p>
        </w:tc>
        <w:tc>
          <w:tcPr>
            <w:tcW w:w="839" w:type="dxa"/>
          </w:tcPr>
          <w:p w14:paraId="3EB796FB" w14:textId="77777777" w:rsidR="00185703" w:rsidRPr="00185703" w:rsidRDefault="00185703" w:rsidP="009F2081">
            <w:pPr>
              <w:spacing w:after="0" w:line="240" w:lineRule="auto"/>
              <w:contextualSpacing/>
              <w:jc w:val="both"/>
              <w:rPr>
                <w:rFonts w:ascii="Arial" w:hAnsi="Arial" w:cs="Arial"/>
                <w:sz w:val="16"/>
                <w:szCs w:val="16"/>
              </w:rPr>
            </w:pPr>
          </w:p>
        </w:tc>
      </w:tr>
      <w:tr w:rsidR="00185703" w:rsidRPr="00185703" w14:paraId="601EEEC6" w14:textId="77777777" w:rsidTr="6E41E7F1">
        <w:trPr>
          <w:trHeight w:val="20"/>
        </w:trPr>
        <w:tc>
          <w:tcPr>
            <w:tcW w:w="562" w:type="dxa"/>
            <w:vAlign w:val="center"/>
          </w:tcPr>
          <w:p w14:paraId="2AFB63D9" w14:textId="77777777" w:rsidR="00185703" w:rsidRPr="00185703" w:rsidRDefault="00185703" w:rsidP="009F2081">
            <w:pPr>
              <w:spacing w:after="0" w:line="240" w:lineRule="auto"/>
              <w:contextualSpacing/>
              <w:jc w:val="center"/>
              <w:rPr>
                <w:rFonts w:ascii="Arial" w:hAnsi="Arial" w:cs="Arial"/>
                <w:b/>
                <w:bCs/>
                <w:sz w:val="16"/>
                <w:szCs w:val="16"/>
              </w:rPr>
            </w:pPr>
            <w:r w:rsidRPr="00185703">
              <w:rPr>
                <w:rFonts w:ascii="Arial" w:hAnsi="Arial" w:cs="Arial"/>
                <w:b/>
                <w:bCs/>
                <w:sz w:val="16"/>
                <w:szCs w:val="16"/>
              </w:rPr>
              <w:t>5</w:t>
            </w:r>
          </w:p>
        </w:tc>
        <w:tc>
          <w:tcPr>
            <w:tcW w:w="3119" w:type="dxa"/>
            <w:vAlign w:val="center"/>
          </w:tcPr>
          <w:p w14:paraId="093233E2" w14:textId="77777777" w:rsidR="00185703" w:rsidRPr="00185703" w:rsidRDefault="00185703" w:rsidP="009F2081">
            <w:pPr>
              <w:spacing w:after="0" w:line="240" w:lineRule="auto"/>
              <w:contextualSpacing/>
              <w:jc w:val="both"/>
              <w:rPr>
                <w:rFonts w:ascii="Arial" w:hAnsi="Arial" w:cs="Arial"/>
                <w:sz w:val="16"/>
                <w:szCs w:val="16"/>
              </w:rPr>
            </w:pPr>
          </w:p>
          <w:p w14:paraId="65FD137B" w14:textId="77777777" w:rsidR="00185703" w:rsidRPr="00185703" w:rsidRDefault="00185703" w:rsidP="009F2081">
            <w:pPr>
              <w:spacing w:after="0" w:line="240" w:lineRule="auto"/>
              <w:contextualSpacing/>
              <w:jc w:val="both"/>
              <w:rPr>
                <w:rFonts w:ascii="Arial" w:hAnsi="Arial" w:cs="Arial"/>
                <w:sz w:val="16"/>
                <w:szCs w:val="16"/>
              </w:rPr>
            </w:pPr>
            <w:r w:rsidRPr="00185703">
              <w:rPr>
                <w:rFonts w:ascii="Arial" w:hAnsi="Arial" w:cs="Arial"/>
                <w:sz w:val="16"/>
                <w:szCs w:val="16"/>
              </w:rPr>
              <w:t xml:space="preserve">Decreto 1072 de 2015. </w:t>
            </w:r>
          </w:p>
          <w:p w14:paraId="38E1403B" w14:textId="77777777" w:rsidR="00185703" w:rsidRPr="00185703" w:rsidRDefault="00185703" w:rsidP="009F2081">
            <w:pPr>
              <w:spacing w:after="0" w:line="240" w:lineRule="auto"/>
              <w:contextualSpacing/>
              <w:jc w:val="both"/>
              <w:rPr>
                <w:rFonts w:ascii="Arial" w:hAnsi="Arial" w:cs="Arial"/>
                <w:sz w:val="16"/>
                <w:szCs w:val="16"/>
              </w:rPr>
            </w:pPr>
            <w:r w:rsidRPr="00185703">
              <w:rPr>
                <w:rFonts w:ascii="Arial" w:hAnsi="Arial" w:cs="Arial"/>
                <w:sz w:val="16"/>
                <w:szCs w:val="16"/>
              </w:rPr>
              <w:t>El contratista deberá entregar al supervisor del contrato copia de la planilla y pago de la seguridad social de los trabajadores que realicen labores en los puntos de servicio de la Dirección de Bienestar Social y Familia que evidencie que está al día con la Seguridad Social.</w:t>
            </w:r>
          </w:p>
        </w:tc>
        <w:tc>
          <w:tcPr>
            <w:tcW w:w="3827" w:type="dxa"/>
            <w:vAlign w:val="center"/>
          </w:tcPr>
          <w:p w14:paraId="3469FC83" w14:textId="77777777" w:rsidR="00185703" w:rsidRPr="00185703" w:rsidRDefault="00185703" w:rsidP="009F2081">
            <w:pPr>
              <w:spacing w:after="0" w:line="240" w:lineRule="auto"/>
              <w:contextualSpacing/>
              <w:jc w:val="both"/>
              <w:rPr>
                <w:rFonts w:ascii="Arial" w:hAnsi="Arial" w:cs="Arial"/>
                <w:sz w:val="16"/>
                <w:szCs w:val="16"/>
              </w:rPr>
            </w:pPr>
            <w:r w:rsidRPr="00185703">
              <w:rPr>
                <w:rFonts w:ascii="Arial" w:hAnsi="Arial" w:cs="Arial"/>
                <w:b/>
                <w:sz w:val="16"/>
                <w:szCs w:val="16"/>
              </w:rPr>
              <w:t>Documento a entregar:</w:t>
            </w:r>
            <w:r w:rsidRPr="00185703">
              <w:rPr>
                <w:rFonts w:ascii="Arial" w:hAnsi="Arial" w:cs="Arial"/>
                <w:sz w:val="16"/>
                <w:szCs w:val="16"/>
              </w:rPr>
              <w:t xml:space="preserve"> </w:t>
            </w:r>
          </w:p>
          <w:p w14:paraId="610908B3" w14:textId="77777777" w:rsidR="00185703" w:rsidRPr="00185703" w:rsidRDefault="00185703" w:rsidP="009F2081">
            <w:pPr>
              <w:spacing w:after="0" w:line="240" w:lineRule="auto"/>
              <w:contextualSpacing/>
              <w:jc w:val="both"/>
              <w:rPr>
                <w:rFonts w:ascii="Arial" w:hAnsi="Arial" w:cs="Arial"/>
                <w:sz w:val="16"/>
                <w:szCs w:val="16"/>
              </w:rPr>
            </w:pPr>
            <w:r w:rsidRPr="00185703">
              <w:rPr>
                <w:rFonts w:ascii="Arial" w:hAnsi="Arial" w:cs="Arial"/>
                <w:sz w:val="16"/>
                <w:szCs w:val="16"/>
              </w:rPr>
              <w:t>Presentación actualizada de la Planilla Integrada de liquidación de Aportes (Pila)</w:t>
            </w:r>
          </w:p>
        </w:tc>
        <w:tc>
          <w:tcPr>
            <w:tcW w:w="1418" w:type="dxa"/>
            <w:vAlign w:val="center"/>
          </w:tcPr>
          <w:p w14:paraId="329FB66F" w14:textId="77777777" w:rsidR="00185703" w:rsidRPr="00185703" w:rsidRDefault="00185703" w:rsidP="009F2081">
            <w:pPr>
              <w:spacing w:after="0" w:line="240" w:lineRule="auto"/>
              <w:contextualSpacing/>
              <w:jc w:val="both"/>
              <w:rPr>
                <w:rFonts w:ascii="Arial" w:hAnsi="Arial" w:cs="Arial"/>
                <w:sz w:val="16"/>
                <w:szCs w:val="16"/>
              </w:rPr>
            </w:pPr>
            <w:r w:rsidRPr="00185703">
              <w:rPr>
                <w:rFonts w:ascii="Arial" w:hAnsi="Arial" w:cs="Arial"/>
                <w:sz w:val="16"/>
                <w:szCs w:val="16"/>
              </w:rPr>
              <w:t xml:space="preserve">Durante la Ejecución del contrato, en un primer momento 30 días hábiles posteriores al inicio, posteriormente los primeros 5 días hábiles del mes. </w:t>
            </w:r>
          </w:p>
        </w:tc>
        <w:tc>
          <w:tcPr>
            <w:tcW w:w="850" w:type="dxa"/>
          </w:tcPr>
          <w:p w14:paraId="3426A062" w14:textId="77777777" w:rsidR="00185703" w:rsidRPr="00185703" w:rsidRDefault="00185703" w:rsidP="009F2081">
            <w:pPr>
              <w:spacing w:after="0" w:line="240" w:lineRule="auto"/>
              <w:contextualSpacing/>
              <w:jc w:val="both"/>
              <w:rPr>
                <w:rFonts w:ascii="Arial" w:hAnsi="Arial" w:cs="Arial"/>
                <w:sz w:val="16"/>
                <w:szCs w:val="16"/>
              </w:rPr>
            </w:pPr>
          </w:p>
        </w:tc>
        <w:tc>
          <w:tcPr>
            <w:tcW w:w="839" w:type="dxa"/>
          </w:tcPr>
          <w:p w14:paraId="48E3A432" w14:textId="77777777" w:rsidR="00185703" w:rsidRPr="00185703" w:rsidRDefault="00185703" w:rsidP="009F2081">
            <w:pPr>
              <w:spacing w:after="0" w:line="240" w:lineRule="auto"/>
              <w:contextualSpacing/>
              <w:jc w:val="both"/>
              <w:rPr>
                <w:rFonts w:ascii="Arial" w:hAnsi="Arial" w:cs="Arial"/>
                <w:sz w:val="16"/>
                <w:szCs w:val="16"/>
              </w:rPr>
            </w:pPr>
          </w:p>
        </w:tc>
      </w:tr>
      <w:tr w:rsidR="00185703" w:rsidRPr="00185703" w14:paraId="59F8B64D" w14:textId="77777777" w:rsidTr="6E41E7F1">
        <w:trPr>
          <w:trHeight w:val="20"/>
        </w:trPr>
        <w:tc>
          <w:tcPr>
            <w:tcW w:w="562" w:type="dxa"/>
            <w:vAlign w:val="center"/>
          </w:tcPr>
          <w:p w14:paraId="1DBB0F41" w14:textId="77777777" w:rsidR="00185703" w:rsidRPr="00185703" w:rsidRDefault="00185703" w:rsidP="009F2081">
            <w:pPr>
              <w:spacing w:after="0" w:line="240" w:lineRule="auto"/>
              <w:contextualSpacing/>
              <w:jc w:val="center"/>
              <w:rPr>
                <w:rFonts w:ascii="Arial" w:eastAsia="MS Mincho" w:hAnsi="Arial" w:cs="Arial"/>
                <w:b/>
                <w:sz w:val="16"/>
                <w:szCs w:val="16"/>
              </w:rPr>
            </w:pPr>
            <w:r w:rsidRPr="00185703">
              <w:rPr>
                <w:rFonts w:ascii="Arial" w:eastAsia="MS Mincho" w:hAnsi="Arial" w:cs="Arial"/>
                <w:b/>
                <w:sz w:val="16"/>
                <w:szCs w:val="16"/>
              </w:rPr>
              <w:lastRenderedPageBreak/>
              <w:t>6</w:t>
            </w:r>
          </w:p>
        </w:tc>
        <w:tc>
          <w:tcPr>
            <w:tcW w:w="3119" w:type="dxa"/>
            <w:vAlign w:val="center"/>
          </w:tcPr>
          <w:p w14:paraId="2C44E49D" w14:textId="77777777" w:rsidR="00185703" w:rsidRPr="00185703" w:rsidRDefault="00185703" w:rsidP="009F2081">
            <w:pPr>
              <w:pStyle w:val="Ttulo"/>
              <w:tabs>
                <w:tab w:val="left" w:pos="240"/>
              </w:tabs>
              <w:contextualSpacing/>
              <w:jc w:val="both"/>
              <w:rPr>
                <w:rFonts w:eastAsiaTheme="minorHAnsi" w:cs="Arial"/>
                <w:b w:val="0"/>
                <w:sz w:val="16"/>
                <w:szCs w:val="16"/>
                <w:lang w:val="es-CO" w:eastAsia="en-US"/>
              </w:rPr>
            </w:pPr>
            <w:r w:rsidRPr="00185703">
              <w:rPr>
                <w:rFonts w:eastAsiaTheme="minorHAnsi" w:cs="Arial"/>
                <w:b w:val="0"/>
                <w:sz w:val="16"/>
                <w:szCs w:val="16"/>
                <w:lang w:val="es-CO" w:eastAsia="en-US"/>
              </w:rPr>
              <w:t>El contratista deberá cumplir con lo establecido en:</w:t>
            </w:r>
          </w:p>
          <w:p w14:paraId="6A03371F" w14:textId="77777777" w:rsidR="00185703" w:rsidRPr="00185703" w:rsidRDefault="00185703" w:rsidP="009F2081">
            <w:pPr>
              <w:pStyle w:val="Ttulo"/>
              <w:tabs>
                <w:tab w:val="left" w:pos="240"/>
              </w:tabs>
              <w:contextualSpacing/>
              <w:jc w:val="both"/>
              <w:rPr>
                <w:rFonts w:eastAsiaTheme="minorHAnsi" w:cs="Arial"/>
                <w:b w:val="0"/>
                <w:sz w:val="16"/>
                <w:szCs w:val="16"/>
                <w:lang w:val="es-CO" w:eastAsia="en-US"/>
              </w:rPr>
            </w:pPr>
          </w:p>
          <w:p w14:paraId="1866832B" w14:textId="77777777" w:rsidR="00185703" w:rsidRPr="00185703" w:rsidRDefault="00185703">
            <w:pPr>
              <w:pStyle w:val="Ttulo"/>
              <w:numPr>
                <w:ilvl w:val="0"/>
                <w:numId w:val="81"/>
              </w:numPr>
              <w:tabs>
                <w:tab w:val="left" w:pos="68"/>
              </w:tabs>
              <w:ind w:left="80" w:hanging="80"/>
              <w:contextualSpacing/>
              <w:jc w:val="both"/>
              <w:rPr>
                <w:rFonts w:eastAsiaTheme="minorHAnsi" w:cs="Arial"/>
                <w:b w:val="0"/>
                <w:sz w:val="16"/>
                <w:szCs w:val="16"/>
                <w:lang w:val="es-CO" w:eastAsia="en-US"/>
              </w:rPr>
            </w:pPr>
            <w:r w:rsidRPr="00185703">
              <w:rPr>
                <w:rFonts w:eastAsiaTheme="minorHAnsi" w:cs="Arial"/>
                <w:b w:val="0"/>
                <w:sz w:val="16"/>
                <w:szCs w:val="16"/>
                <w:lang w:val="es-CO" w:eastAsia="en-US"/>
              </w:rPr>
              <w:t>Ley 2050 de 2020 “Por medio de la cual se modifica y adiciona la ley 1503 de 2011 y se dictan otras disposiciones en Seguridad Vial y Tránsito”.</w:t>
            </w:r>
          </w:p>
          <w:p w14:paraId="2FC2D978" w14:textId="77777777" w:rsidR="00185703" w:rsidRPr="00185703" w:rsidRDefault="00185703">
            <w:pPr>
              <w:pStyle w:val="Ttulo"/>
              <w:numPr>
                <w:ilvl w:val="0"/>
                <w:numId w:val="81"/>
              </w:numPr>
              <w:tabs>
                <w:tab w:val="left" w:pos="68"/>
              </w:tabs>
              <w:ind w:left="80" w:hanging="80"/>
              <w:contextualSpacing/>
              <w:jc w:val="both"/>
              <w:rPr>
                <w:rFonts w:eastAsiaTheme="minorHAnsi" w:cs="Arial"/>
                <w:b w:val="0"/>
                <w:sz w:val="16"/>
                <w:szCs w:val="16"/>
                <w:lang w:val="es-CO" w:eastAsia="en-US"/>
              </w:rPr>
            </w:pPr>
            <w:r w:rsidRPr="00185703">
              <w:rPr>
                <w:rFonts w:eastAsiaTheme="minorHAnsi" w:cs="Arial"/>
                <w:b w:val="0"/>
                <w:sz w:val="16"/>
                <w:szCs w:val="16"/>
                <w:lang w:val="es-CO" w:eastAsia="en-US"/>
              </w:rPr>
              <w:t>Ley 2251 del 2022 “Por la cual se dictan normas para el diseño e implementación de la política de seguridad vial con enfoque de sistema seguro y se dictan otras disposiciones”.</w:t>
            </w:r>
          </w:p>
          <w:p w14:paraId="611DAA0E" w14:textId="77777777" w:rsidR="00185703" w:rsidRPr="00185703" w:rsidRDefault="00185703">
            <w:pPr>
              <w:pStyle w:val="Ttulo"/>
              <w:numPr>
                <w:ilvl w:val="0"/>
                <w:numId w:val="81"/>
              </w:numPr>
              <w:tabs>
                <w:tab w:val="left" w:pos="68"/>
              </w:tabs>
              <w:ind w:left="80" w:hanging="80"/>
              <w:contextualSpacing/>
              <w:jc w:val="both"/>
              <w:rPr>
                <w:rFonts w:eastAsiaTheme="minorHAnsi" w:cs="Arial"/>
                <w:b w:val="0"/>
                <w:sz w:val="16"/>
                <w:szCs w:val="16"/>
                <w:lang w:val="es-CO" w:eastAsia="en-US"/>
              </w:rPr>
            </w:pPr>
            <w:r w:rsidRPr="00185703">
              <w:rPr>
                <w:rFonts w:eastAsiaTheme="minorHAnsi" w:cs="Arial"/>
                <w:b w:val="0"/>
                <w:sz w:val="16"/>
                <w:szCs w:val="16"/>
                <w:lang w:val="es-CO" w:eastAsia="en-US"/>
              </w:rPr>
              <w:t xml:space="preserve">Decreto No. 1252 de 2021 </w:t>
            </w:r>
            <w:proofErr w:type="gramStart"/>
            <w:r w:rsidRPr="00185703">
              <w:rPr>
                <w:rFonts w:eastAsiaTheme="minorHAnsi" w:cs="Arial"/>
                <w:b w:val="0"/>
                <w:sz w:val="16"/>
                <w:szCs w:val="16"/>
                <w:lang w:val="es-CO" w:eastAsia="en-US"/>
              </w:rPr>
              <w:t>“</w:t>
            </w:r>
            <w:r w:rsidRPr="00185703">
              <w:rPr>
                <w:sz w:val="16"/>
                <w:szCs w:val="16"/>
              </w:rPr>
              <w:t xml:space="preserve"> </w:t>
            </w:r>
            <w:r w:rsidRPr="00185703">
              <w:rPr>
                <w:rFonts w:eastAsiaTheme="minorHAnsi" w:cs="Arial"/>
                <w:b w:val="0"/>
                <w:sz w:val="16"/>
                <w:szCs w:val="16"/>
                <w:lang w:val="es-CO" w:eastAsia="en-US"/>
              </w:rPr>
              <w:t>Por</w:t>
            </w:r>
            <w:proofErr w:type="gramEnd"/>
            <w:r w:rsidRPr="00185703">
              <w:rPr>
                <w:rFonts w:eastAsiaTheme="minorHAnsi" w:cs="Arial"/>
                <w:b w:val="0"/>
                <w:sz w:val="16"/>
                <w:szCs w:val="16"/>
                <w:lang w:val="es-CO" w:eastAsia="en-US"/>
              </w:rPr>
              <w:t xml:space="preserve"> el cual se modifica el literal a del artículo 2.3.2.1 del Título 2 de la Parte 3 del Li­bro 2 y se sustituye el Capítulo 3 del Título 2 de la Parte 3 del Libro 2 del Decreto 1079 de 2015, único Reglamentario del Sector Transporte, en lo relacionado con los Planes Estratégicos de Seguridad Vial</w:t>
            </w:r>
            <w:r w:rsidRPr="00185703">
              <w:rPr>
                <w:rFonts w:cs="Arial"/>
                <w:b w:val="0"/>
                <w:bCs/>
                <w:sz w:val="16"/>
                <w:szCs w:val="16"/>
              </w:rPr>
              <w:t>”.</w:t>
            </w:r>
          </w:p>
          <w:p w14:paraId="4A11D6A4" w14:textId="77777777" w:rsidR="00185703" w:rsidRPr="00185703" w:rsidRDefault="00185703">
            <w:pPr>
              <w:pStyle w:val="Ttulo"/>
              <w:numPr>
                <w:ilvl w:val="0"/>
                <w:numId w:val="81"/>
              </w:numPr>
              <w:tabs>
                <w:tab w:val="left" w:pos="68"/>
              </w:tabs>
              <w:ind w:left="80" w:hanging="80"/>
              <w:contextualSpacing/>
              <w:jc w:val="both"/>
              <w:rPr>
                <w:rFonts w:eastAsiaTheme="minorHAnsi" w:cs="Arial"/>
                <w:b w:val="0"/>
                <w:sz w:val="16"/>
                <w:szCs w:val="16"/>
                <w:lang w:val="es-CO" w:eastAsia="en-US"/>
              </w:rPr>
            </w:pPr>
            <w:r w:rsidRPr="00185703">
              <w:rPr>
                <w:rFonts w:eastAsiaTheme="minorHAnsi" w:cs="Arial"/>
                <w:b w:val="0"/>
                <w:sz w:val="16"/>
                <w:szCs w:val="16"/>
                <w:lang w:val="es-CO" w:eastAsia="en-US"/>
              </w:rPr>
              <w:t>Resolución No. 0312 de 2019 “Por la cual se definen los Estándares Mínimos del Sistema de Gestión de la Seguridad y Salud en el Trabajo SG-SST” artículo 32 “Plan Estratégico de Seguridad Vial”.</w:t>
            </w:r>
          </w:p>
          <w:p w14:paraId="29643F93" w14:textId="77777777" w:rsidR="00185703" w:rsidRPr="00185703" w:rsidRDefault="00185703">
            <w:pPr>
              <w:pStyle w:val="Ttulo"/>
              <w:numPr>
                <w:ilvl w:val="0"/>
                <w:numId w:val="81"/>
              </w:numPr>
              <w:tabs>
                <w:tab w:val="left" w:pos="68"/>
              </w:tabs>
              <w:ind w:left="80" w:hanging="80"/>
              <w:contextualSpacing/>
              <w:jc w:val="both"/>
              <w:rPr>
                <w:rFonts w:eastAsiaTheme="minorHAnsi" w:cs="Arial"/>
                <w:b w:val="0"/>
                <w:sz w:val="16"/>
                <w:szCs w:val="16"/>
                <w:lang w:val="es-CO" w:eastAsia="en-US"/>
              </w:rPr>
            </w:pPr>
            <w:r w:rsidRPr="00185703">
              <w:rPr>
                <w:rFonts w:cs="Arial"/>
                <w:b w:val="0"/>
                <w:bCs/>
                <w:sz w:val="16"/>
                <w:szCs w:val="16"/>
              </w:rPr>
              <w:t>Resolución No. 202230400040595 de 2022 “</w:t>
            </w:r>
            <w:r w:rsidRPr="00185703">
              <w:rPr>
                <w:rFonts w:eastAsiaTheme="minorHAnsi" w:cs="Arial"/>
                <w:b w:val="0"/>
                <w:sz w:val="16"/>
                <w:szCs w:val="16"/>
                <w:lang w:val="es-CO" w:eastAsia="en-US"/>
              </w:rPr>
              <w:t xml:space="preserve">Por la cual se adopta la metodología para el diseño. implementación y verificación de los </w:t>
            </w:r>
            <w:proofErr w:type="spellStart"/>
            <w:r w:rsidRPr="00185703">
              <w:rPr>
                <w:rFonts w:eastAsiaTheme="minorHAnsi" w:cs="Arial"/>
                <w:b w:val="0"/>
                <w:sz w:val="16"/>
                <w:szCs w:val="16"/>
                <w:lang w:val="es-CO" w:eastAsia="en-US"/>
              </w:rPr>
              <w:t>Pl</w:t>
            </w:r>
            <w:r w:rsidRPr="00185703">
              <w:rPr>
                <w:rFonts w:cs="Arial"/>
                <w:b w:val="0"/>
                <w:bCs/>
                <w:sz w:val="16"/>
                <w:szCs w:val="16"/>
              </w:rPr>
              <w:t>anes</w:t>
            </w:r>
            <w:proofErr w:type="spellEnd"/>
            <w:r w:rsidRPr="00185703">
              <w:rPr>
                <w:rFonts w:cs="Arial"/>
                <w:b w:val="0"/>
                <w:bCs/>
                <w:sz w:val="16"/>
                <w:szCs w:val="16"/>
              </w:rPr>
              <w:t xml:space="preserve"> Estratégicos de Seguridad Vial y se dictan otras disposiciones</w:t>
            </w:r>
            <w:r w:rsidRPr="00185703">
              <w:rPr>
                <w:rFonts w:eastAsiaTheme="minorHAnsi" w:cs="Arial"/>
                <w:b w:val="0"/>
                <w:sz w:val="16"/>
                <w:szCs w:val="16"/>
                <w:lang w:val="es-CO" w:eastAsia="en-US"/>
              </w:rPr>
              <w:t xml:space="preserve">”. </w:t>
            </w:r>
          </w:p>
        </w:tc>
        <w:tc>
          <w:tcPr>
            <w:tcW w:w="3827" w:type="dxa"/>
            <w:vAlign w:val="center"/>
          </w:tcPr>
          <w:p w14:paraId="05E7B6C2" w14:textId="77777777" w:rsidR="00185703" w:rsidRPr="00185703" w:rsidRDefault="00185703" w:rsidP="009F2081">
            <w:pPr>
              <w:spacing w:after="0" w:line="240" w:lineRule="auto"/>
              <w:contextualSpacing/>
              <w:jc w:val="both"/>
              <w:rPr>
                <w:rFonts w:ascii="Arial" w:hAnsi="Arial" w:cs="Arial"/>
                <w:sz w:val="16"/>
                <w:szCs w:val="16"/>
              </w:rPr>
            </w:pPr>
            <w:r w:rsidRPr="00185703">
              <w:rPr>
                <w:rFonts w:ascii="Arial" w:hAnsi="Arial" w:cs="Arial"/>
                <w:b/>
                <w:sz w:val="16"/>
                <w:szCs w:val="16"/>
              </w:rPr>
              <w:t>Documento a entregar:</w:t>
            </w:r>
            <w:r w:rsidRPr="00185703">
              <w:rPr>
                <w:rFonts w:ascii="Arial" w:hAnsi="Arial" w:cs="Arial"/>
                <w:sz w:val="16"/>
                <w:szCs w:val="16"/>
              </w:rPr>
              <w:t xml:space="preserve"> </w:t>
            </w:r>
          </w:p>
          <w:p w14:paraId="255AE77A" w14:textId="77777777" w:rsidR="00185703" w:rsidRPr="00185703" w:rsidRDefault="00185703">
            <w:pPr>
              <w:pStyle w:val="Ttulo"/>
              <w:numPr>
                <w:ilvl w:val="0"/>
                <w:numId w:val="32"/>
              </w:numPr>
              <w:ind w:left="221" w:hanging="221"/>
              <w:contextualSpacing/>
              <w:jc w:val="both"/>
              <w:rPr>
                <w:rFonts w:cs="Arial"/>
                <w:b w:val="0"/>
                <w:bCs/>
                <w:sz w:val="16"/>
                <w:szCs w:val="16"/>
              </w:rPr>
            </w:pPr>
            <w:r w:rsidRPr="00185703">
              <w:rPr>
                <w:rFonts w:cs="Arial"/>
                <w:b w:val="0"/>
                <w:bCs/>
                <w:sz w:val="16"/>
                <w:szCs w:val="16"/>
              </w:rPr>
              <w:t>Plan Estratégico de Seguridad Vial, debe ser firmado por el representante legal y el responsable del Sistema de Gestión Seguridad y Salud en el trabajo del oferente o consorciados.</w:t>
            </w:r>
          </w:p>
          <w:p w14:paraId="2B6EF33C" w14:textId="77777777" w:rsidR="00185703" w:rsidRPr="00185703" w:rsidRDefault="00185703">
            <w:pPr>
              <w:pStyle w:val="Ttulo"/>
              <w:numPr>
                <w:ilvl w:val="0"/>
                <w:numId w:val="32"/>
              </w:numPr>
              <w:ind w:left="221" w:hanging="221"/>
              <w:contextualSpacing/>
              <w:jc w:val="both"/>
              <w:rPr>
                <w:rFonts w:cs="Arial"/>
                <w:b w:val="0"/>
                <w:bCs/>
                <w:sz w:val="16"/>
                <w:szCs w:val="16"/>
              </w:rPr>
            </w:pPr>
            <w:r w:rsidRPr="00185703">
              <w:rPr>
                <w:rFonts w:cs="Arial"/>
                <w:b w:val="0"/>
                <w:bCs/>
                <w:sz w:val="16"/>
                <w:szCs w:val="16"/>
              </w:rPr>
              <w:t>Copia del Certificado de revisión técnico- mecánica.</w:t>
            </w:r>
          </w:p>
          <w:p w14:paraId="5A761C50" w14:textId="77777777" w:rsidR="00185703" w:rsidRPr="00185703" w:rsidRDefault="00185703">
            <w:pPr>
              <w:pStyle w:val="Ttulo"/>
              <w:numPr>
                <w:ilvl w:val="0"/>
                <w:numId w:val="32"/>
              </w:numPr>
              <w:ind w:left="221" w:hanging="221"/>
              <w:contextualSpacing/>
              <w:jc w:val="both"/>
              <w:rPr>
                <w:rFonts w:cs="Arial"/>
                <w:b w:val="0"/>
                <w:bCs/>
                <w:sz w:val="16"/>
                <w:szCs w:val="16"/>
              </w:rPr>
            </w:pPr>
            <w:r w:rsidRPr="00185703">
              <w:rPr>
                <w:rFonts w:cs="Arial"/>
                <w:b w:val="0"/>
                <w:bCs/>
                <w:sz w:val="16"/>
                <w:szCs w:val="16"/>
              </w:rPr>
              <w:t xml:space="preserve">Copia del SOAT </w:t>
            </w:r>
          </w:p>
          <w:p w14:paraId="002908E6" w14:textId="77777777" w:rsidR="00185703" w:rsidRPr="00185703" w:rsidRDefault="00185703">
            <w:pPr>
              <w:pStyle w:val="Ttulo"/>
              <w:numPr>
                <w:ilvl w:val="0"/>
                <w:numId w:val="32"/>
              </w:numPr>
              <w:ind w:left="221" w:hanging="221"/>
              <w:contextualSpacing/>
              <w:jc w:val="both"/>
              <w:rPr>
                <w:rFonts w:cs="Arial"/>
                <w:b w:val="0"/>
                <w:bCs/>
                <w:sz w:val="16"/>
                <w:szCs w:val="16"/>
              </w:rPr>
            </w:pPr>
            <w:r w:rsidRPr="00185703">
              <w:rPr>
                <w:rFonts w:cs="Arial"/>
                <w:b w:val="0"/>
                <w:bCs/>
                <w:sz w:val="16"/>
                <w:szCs w:val="16"/>
              </w:rPr>
              <w:t>Copia licencia de conducción</w:t>
            </w:r>
          </w:p>
          <w:p w14:paraId="41471F3E" w14:textId="77777777" w:rsidR="00185703" w:rsidRPr="00185703" w:rsidRDefault="00185703">
            <w:pPr>
              <w:pStyle w:val="Ttulo"/>
              <w:numPr>
                <w:ilvl w:val="0"/>
                <w:numId w:val="32"/>
              </w:numPr>
              <w:ind w:left="221" w:hanging="221"/>
              <w:contextualSpacing/>
              <w:jc w:val="both"/>
              <w:rPr>
                <w:rFonts w:cs="Arial"/>
                <w:b w:val="0"/>
                <w:bCs/>
                <w:sz w:val="16"/>
                <w:szCs w:val="16"/>
              </w:rPr>
            </w:pPr>
            <w:r w:rsidRPr="00185703">
              <w:rPr>
                <w:rFonts w:cs="Arial"/>
                <w:b w:val="0"/>
                <w:bCs/>
                <w:sz w:val="16"/>
                <w:szCs w:val="16"/>
              </w:rPr>
              <w:t xml:space="preserve">Soportes de consulta en donde los conductores no presenten multas, en el caso de que se presente deberá presentar </w:t>
            </w:r>
            <w:proofErr w:type="gramStart"/>
            <w:r w:rsidRPr="00185703">
              <w:rPr>
                <w:rFonts w:cs="Arial"/>
                <w:b w:val="0"/>
                <w:bCs/>
                <w:sz w:val="16"/>
                <w:szCs w:val="16"/>
              </w:rPr>
              <w:t>el paz</w:t>
            </w:r>
            <w:proofErr w:type="gramEnd"/>
            <w:r w:rsidRPr="00185703">
              <w:rPr>
                <w:rFonts w:cs="Arial"/>
                <w:b w:val="0"/>
                <w:bCs/>
                <w:sz w:val="16"/>
                <w:szCs w:val="16"/>
              </w:rPr>
              <w:t xml:space="preserve"> y salvo. </w:t>
            </w:r>
          </w:p>
          <w:p w14:paraId="6086767F" w14:textId="77777777" w:rsidR="00185703" w:rsidRPr="00185703" w:rsidRDefault="00185703" w:rsidP="009F2081">
            <w:pPr>
              <w:pStyle w:val="Ttulo"/>
              <w:contextualSpacing/>
              <w:jc w:val="both"/>
              <w:rPr>
                <w:rFonts w:cs="Arial"/>
                <w:b w:val="0"/>
                <w:bCs/>
                <w:sz w:val="16"/>
                <w:szCs w:val="16"/>
              </w:rPr>
            </w:pPr>
          </w:p>
          <w:p w14:paraId="217CE0B9" w14:textId="77777777" w:rsidR="00185703" w:rsidRPr="00185703" w:rsidRDefault="00185703" w:rsidP="009F2081">
            <w:pPr>
              <w:pStyle w:val="Ttulo"/>
              <w:contextualSpacing/>
              <w:jc w:val="both"/>
              <w:rPr>
                <w:rFonts w:cs="Arial"/>
                <w:b w:val="0"/>
                <w:bCs/>
                <w:sz w:val="16"/>
                <w:szCs w:val="16"/>
              </w:rPr>
            </w:pPr>
            <w:r w:rsidRPr="00185703">
              <w:rPr>
                <w:rFonts w:eastAsiaTheme="minorHAnsi" w:cs="Arial"/>
                <w:b w:val="0"/>
                <w:sz w:val="16"/>
                <w:szCs w:val="16"/>
                <w:lang w:val="es-CO" w:eastAsia="en-US"/>
              </w:rPr>
              <w:t>Nota: anexar los documentos actualizados de cada uno los vehículos y del personal con los que prestan el servicio.</w:t>
            </w:r>
          </w:p>
        </w:tc>
        <w:tc>
          <w:tcPr>
            <w:tcW w:w="1418" w:type="dxa"/>
            <w:vAlign w:val="center"/>
          </w:tcPr>
          <w:p w14:paraId="4EC5D2FA" w14:textId="77777777" w:rsidR="00185703" w:rsidRPr="00185703" w:rsidRDefault="00185703" w:rsidP="6E41E7F1">
            <w:pPr>
              <w:spacing w:after="0" w:line="240" w:lineRule="auto"/>
              <w:contextualSpacing/>
              <w:jc w:val="both"/>
              <w:rPr>
                <w:rFonts w:ascii="Arial" w:eastAsia="Calibri" w:hAnsi="Arial" w:cs="Arial"/>
                <w:sz w:val="16"/>
                <w:szCs w:val="16"/>
                <w:lang w:val="es-ES" w:eastAsia="es-ES"/>
              </w:rPr>
            </w:pPr>
            <w:r w:rsidRPr="6E41E7F1">
              <w:rPr>
                <w:rFonts w:ascii="Arial" w:eastAsia="Calibri" w:hAnsi="Arial" w:cs="Arial"/>
                <w:sz w:val="16"/>
                <w:szCs w:val="16"/>
                <w:lang w:val="es-ES" w:eastAsia="es-ES"/>
              </w:rPr>
              <w:t>Un mes posterior de dar inicio al presente contrato.</w:t>
            </w:r>
          </w:p>
          <w:p w14:paraId="163B9C63" w14:textId="77777777" w:rsidR="00185703" w:rsidRPr="00185703" w:rsidRDefault="00185703" w:rsidP="009F2081">
            <w:pPr>
              <w:spacing w:after="0" w:line="240" w:lineRule="auto"/>
              <w:contextualSpacing/>
              <w:jc w:val="both"/>
              <w:rPr>
                <w:rFonts w:ascii="Arial" w:eastAsia="Calibri" w:hAnsi="Arial" w:cs="Arial"/>
                <w:sz w:val="16"/>
                <w:szCs w:val="16"/>
                <w:lang w:val="es-ES_tradnl" w:eastAsia="es-ES_tradnl"/>
              </w:rPr>
            </w:pPr>
          </w:p>
          <w:p w14:paraId="07EB3418" w14:textId="77777777" w:rsidR="00185703" w:rsidRPr="00185703" w:rsidRDefault="00185703" w:rsidP="009F2081">
            <w:pPr>
              <w:spacing w:after="0" w:line="240" w:lineRule="auto"/>
              <w:contextualSpacing/>
              <w:jc w:val="both"/>
              <w:rPr>
                <w:rFonts w:ascii="Arial" w:eastAsia="Calibri" w:hAnsi="Arial" w:cs="Arial"/>
                <w:sz w:val="16"/>
                <w:szCs w:val="16"/>
                <w:lang w:val="es-ES_tradnl" w:eastAsia="es-ES_tradnl"/>
              </w:rPr>
            </w:pPr>
          </w:p>
          <w:p w14:paraId="653A440C" w14:textId="77777777" w:rsidR="00185703" w:rsidRPr="00185703" w:rsidRDefault="00185703" w:rsidP="009F2081">
            <w:pPr>
              <w:spacing w:after="0" w:line="240" w:lineRule="auto"/>
              <w:contextualSpacing/>
              <w:jc w:val="both"/>
              <w:rPr>
                <w:rFonts w:ascii="Arial" w:hAnsi="Arial" w:cs="Arial"/>
                <w:sz w:val="16"/>
                <w:szCs w:val="16"/>
              </w:rPr>
            </w:pPr>
          </w:p>
          <w:p w14:paraId="07517D91" w14:textId="77777777" w:rsidR="00185703" w:rsidRPr="00185703" w:rsidRDefault="00185703" w:rsidP="009F2081">
            <w:pPr>
              <w:spacing w:after="0" w:line="240" w:lineRule="auto"/>
              <w:contextualSpacing/>
              <w:jc w:val="both"/>
              <w:rPr>
                <w:rFonts w:ascii="Arial" w:hAnsi="Arial" w:cs="Arial"/>
                <w:bCs/>
                <w:sz w:val="16"/>
                <w:szCs w:val="16"/>
              </w:rPr>
            </w:pPr>
            <w:r w:rsidRPr="00185703">
              <w:rPr>
                <w:rFonts w:ascii="Arial" w:hAnsi="Arial" w:cs="Arial"/>
                <w:sz w:val="16"/>
                <w:szCs w:val="16"/>
              </w:rPr>
              <w:t>Actualizar los documentos a los que haya lugar durante la vigencia del contrato</w:t>
            </w:r>
          </w:p>
        </w:tc>
        <w:tc>
          <w:tcPr>
            <w:tcW w:w="850" w:type="dxa"/>
          </w:tcPr>
          <w:p w14:paraId="5C4AEB28" w14:textId="77777777" w:rsidR="00185703" w:rsidRPr="00185703" w:rsidRDefault="00185703" w:rsidP="009F2081">
            <w:pPr>
              <w:pStyle w:val="Prrafodelista"/>
              <w:tabs>
                <w:tab w:val="left" w:pos="240"/>
              </w:tabs>
              <w:ind w:left="0"/>
              <w:rPr>
                <w:rFonts w:ascii="Arial" w:eastAsia="MS Mincho" w:hAnsi="Arial" w:cs="Arial"/>
                <w:b/>
                <w:sz w:val="16"/>
                <w:szCs w:val="16"/>
              </w:rPr>
            </w:pPr>
          </w:p>
        </w:tc>
        <w:tc>
          <w:tcPr>
            <w:tcW w:w="839" w:type="dxa"/>
          </w:tcPr>
          <w:p w14:paraId="412C424F" w14:textId="77777777" w:rsidR="00185703" w:rsidRPr="00185703" w:rsidRDefault="00185703" w:rsidP="009F2081">
            <w:pPr>
              <w:pStyle w:val="Prrafodelista"/>
              <w:tabs>
                <w:tab w:val="left" w:pos="240"/>
              </w:tabs>
              <w:ind w:left="0"/>
              <w:rPr>
                <w:rFonts w:ascii="Arial" w:eastAsia="MS Mincho" w:hAnsi="Arial" w:cs="Arial"/>
                <w:b/>
                <w:sz w:val="16"/>
                <w:szCs w:val="16"/>
              </w:rPr>
            </w:pPr>
          </w:p>
        </w:tc>
      </w:tr>
      <w:tr w:rsidR="00185703" w:rsidRPr="00185703" w14:paraId="1617AEF2" w14:textId="77777777" w:rsidTr="6E41E7F1">
        <w:trPr>
          <w:trHeight w:val="20"/>
        </w:trPr>
        <w:tc>
          <w:tcPr>
            <w:tcW w:w="562" w:type="dxa"/>
            <w:vAlign w:val="center"/>
          </w:tcPr>
          <w:p w14:paraId="35768D80" w14:textId="77777777" w:rsidR="00185703" w:rsidRPr="00185703" w:rsidRDefault="00185703" w:rsidP="009F2081">
            <w:pPr>
              <w:spacing w:after="0" w:line="240" w:lineRule="auto"/>
              <w:contextualSpacing/>
              <w:jc w:val="center"/>
              <w:rPr>
                <w:rFonts w:ascii="Arial" w:eastAsia="MS Mincho" w:hAnsi="Arial" w:cs="Arial"/>
                <w:b/>
                <w:sz w:val="16"/>
                <w:szCs w:val="16"/>
              </w:rPr>
            </w:pPr>
            <w:r w:rsidRPr="00185703">
              <w:rPr>
                <w:rFonts w:ascii="Arial" w:eastAsia="MS Mincho" w:hAnsi="Arial" w:cs="Arial"/>
                <w:b/>
                <w:sz w:val="16"/>
                <w:szCs w:val="16"/>
              </w:rPr>
              <w:t>7</w:t>
            </w:r>
          </w:p>
        </w:tc>
        <w:tc>
          <w:tcPr>
            <w:tcW w:w="3119" w:type="dxa"/>
            <w:vAlign w:val="center"/>
          </w:tcPr>
          <w:p w14:paraId="201F4610" w14:textId="77777777" w:rsidR="00185703" w:rsidRPr="00185703" w:rsidRDefault="00185703" w:rsidP="009F2081">
            <w:pPr>
              <w:pStyle w:val="Ttulo"/>
              <w:tabs>
                <w:tab w:val="left" w:pos="240"/>
              </w:tabs>
              <w:contextualSpacing/>
              <w:jc w:val="both"/>
              <w:rPr>
                <w:rFonts w:cs="Arial"/>
                <w:sz w:val="16"/>
                <w:szCs w:val="16"/>
              </w:rPr>
            </w:pPr>
          </w:p>
          <w:p w14:paraId="6ACF9021" w14:textId="77777777" w:rsidR="00185703" w:rsidRPr="00185703" w:rsidRDefault="00185703" w:rsidP="009F2081">
            <w:pPr>
              <w:pStyle w:val="Ttulo"/>
              <w:tabs>
                <w:tab w:val="left" w:pos="240"/>
              </w:tabs>
              <w:contextualSpacing/>
              <w:jc w:val="both"/>
              <w:rPr>
                <w:rFonts w:cs="Arial"/>
                <w:sz w:val="16"/>
                <w:szCs w:val="16"/>
              </w:rPr>
            </w:pPr>
            <w:r w:rsidRPr="00185703">
              <w:rPr>
                <w:rFonts w:cs="Arial"/>
                <w:sz w:val="16"/>
                <w:szCs w:val="16"/>
              </w:rPr>
              <w:t>Decreto 1072 de 2015 ARTÍCULO 2.2.4.6.11. Capacitación en seguridad y salud en el trabajo - SST.</w:t>
            </w:r>
          </w:p>
          <w:p w14:paraId="37D9244C" w14:textId="77777777" w:rsidR="00185703" w:rsidRPr="00185703" w:rsidRDefault="00185703" w:rsidP="009F2081">
            <w:pPr>
              <w:pStyle w:val="Ttulo"/>
              <w:tabs>
                <w:tab w:val="left" w:pos="240"/>
              </w:tabs>
              <w:contextualSpacing/>
              <w:jc w:val="both"/>
              <w:rPr>
                <w:rFonts w:cs="Arial"/>
                <w:sz w:val="16"/>
                <w:szCs w:val="16"/>
              </w:rPr>
            </w:pPr>
          </w:p>
          <w:p w14:paraId="20523713" w14:textId="77777777" w:rsidR="00185703" w:rsidRPr="00185703" w:rsidRDefault="00185703" w:rsidP="009F2081">
            <w:pPr>
              <w:pStyle w:val="Ttulo"/>
              <w:tabs>
                <w:tab w:val="left" w:pos="240"/>
              </w:tabs>
              <w:contextualSpacing/>
              <w:jc w:val="both"/>
              <w:rPr>
                <w:rFonts w:cs="Arial"/>
                <w:sz w:val="16"/>
                <w:szCs w:val="16"/>
              </w:rPr>
            </w:pPr>
          </w:p>
          <w:p w14:paraId="0D17A7FA" w14:textId="77777777" w:rsidR="00185703" w:rsidRPr="00185703" w:rsidRDefault="00185703" w:rsidP="009F2081">
            <w:pPr>
              <w:pStyle w:val="Ttulo"/>
              <w:tabs>
                <w:tab w:val="left" w:pos="240"/>
              </w:tabs>
              <w:contextualSpacing/>
              <w:jc w:val="both"/>
              <w:rPr>
                <w:rFonts w:eastAsiaTheme="minorHAnsi" w:cs="Arial"/>
                <w:b w:val="0"/>
                <w:sz w:val="16"/>
                <w:szCs w:val="16"/>
                <w:lang w:val="es-CO" w:eastAsia="en-US"/>
              </w:rPr>
            </w:pPr>
          </w:p>
        </w:tc>
        <w:tc>
          <w:tcPr>
            <w:tcW w:w="3827" w:type="dxa"/>
            <w:vAlign w:val="center"/>
          </w:tcPr>
          <w:p w14:paraId="5F93CDA7" w14:textId="77777777" w:rsidR="00185703" w:rsidRPr="00185703" w:rsidRDefault="00185703" w:rsidP="009F2081">
            <w:pPr>
              <w:spacing w:after="0" w:line="240" w:lineRule="auto"/>
              <w:contextualSpacing/>
              <w:jc w:val="both"/>
              <w:rPr>
                <w:rFonts w:ascii="Arial" w:hAnsi="Arial" w:cs="Arial"/>
                <w:b/>
                <w:bCs/>
                <w:sz w:val="16"/>
                <w:szCs w:val="16"/>
              </w:rPr>
            </w:pPr>
            <w:r w:rsidRPr="00185703">
              <w:rPr>
                <w:rFonts w:ascii="Arial" w:hAnsi="Arial" w:cs="Arial"/>
                <w:b/>
                <w:bCs/>
                <w:sz w:val="16"/>
                <w:szCs w:val="16"/>
              </w:rPr>
              <w:t>Plan de Capacitación:</w:t>
            </w:r>
          </w:p>
          <w:p w14:paraId="44456379" w14:textId="77777777" w:rsidR="00185703" w:rsidRPr="00185703" w:rsidRDefault="00185703" w:rsidP="009F2081">
            <w:pPr>
              <w:spacing w:after="0" w:line="240" w:lineRule="auto"/>
              <w:contextualSpacing/>
              <w:jc w:val="both"/>
              <w:rPr>
                <w:rFonts w:ascii="Arial" w:hAnsi="Arial" w:cs="Arial"/>
                <w:b/>
                <w:bCs/>
                <w:sz w:val="16"/>
                <w:szCs w:val="16"/>
              </w:rPr>
            </w:pPr>
          </w:p>
          <w:p w14:paraId="3505F0B3" w14:textId="77777777" w:rsidR="00185703" w:rsidRPr="00185703" w:rsidRDefault="00185703" w:rsidP="009F2081">
            <w:pPr>
              <w:spacing w:after="0" w:line="240" w:lineRule="auto"/>
              <w:contextualSpacing/>
              <w:jc w:val="both"/>
              <w:rPr>
                <w:rFonts w:ascii="Arial" w:hAnsi="Arial" w:cs="Arial"/>
                <w:sz w:val="16"/>
                <w:szCs w:val="16"/>
              </w:rPr>
            </w:pPr>
            <w:r w:rsidRPr="00185703">
              <w:rPr>
                <w:rFonts w:ascii="Arial" w:hAnsi="Arial" w:cs="Arial"/>
                <w:sz w:val="16"/>
                <w:szCs w:val="16"/>
              </w:rPr>
              <w:t>El contratista entregará al supervisor del contrato el cronograma de capacitación, en donde se contemplará las temáticas tales como: los cinco momentos de lavado de manos, seguridad y salud en el trabajo, identificación de peligros, reporte de accidente, incidentes y enfermedades laborales, entre otros.</w:t>
            </w:r>
          </w:p>
          <w:p w14:paraId="3FEFD167" w14:textId="77777777" w:rsidR="00185703" w:rsidRPr="00185703" w:rsidRDefault="00185703" w:rsidP="009F2081">
            <w:pPr>
              <w:spacing w:after="0" w:line="240" w:lineRule="auto"/>
              <w:contextualSpacing/>
              <w:jc w:val="both"/>
              <w:rPr>
                <w:rFonts w:ascii="Arial" w:hAnsi="Arial" w:cs="Arial"/>
                <w:b/>
                <w:bCs/>
                <w:sz w:val="16"/>
                <w:szCs w:val="16"/>
              </w:rPr>
            </w:pPr>
          </w:p>
          <w:p w14:paraId="6E41361B" w14:textId="77777777" w:rsidR="00185703" w:rsidRPr="00185703" w:rsidRDefault="00185703" w:rsidP="009F2081">
            <w:pPr>
              <w:spacing w:after="0" w:line="240" w:lineRule="auto"/>
              <w:contextualSpacing/>
              <w:jc w:val="both"/>
              <w:rPr>
                <w:rFonts w:ascii="Arial" w:hAnsi="Arial" w:cs="Arial"/>
                <w:b/>
                <w:bCs/>
                <w:sz w:val="16"/>
                <w:szCs w:val="16"/>
              </w:rPr>
            </w:pPr>
            <w:r w:rsidRPr="00185703">
              <w:rPr>
                <w:rFonts w:ascii="Arial" w:hAnsi="Arial" w:cs="Arial"/>
                <w:b/>
                <w:bCs/>
                <w:sz w:val="16"/>
                <w:szCs w:val="16"/>
              </w:rPr>
              <w:t>Documentos a entregar</w:t>
            </w:r>
          </w:p>
          <w:p w14:paraId="56C593E8" w14:textId="77777777" w:rsidR="00185703" w:rsidRPr="00185703" w:rsidRDefault="00185703" w:rsidP="009F2081">
            <w:pPr>
              <w:spacing w:after="0" w:line="240" w:lineRule="auto"/>
              <w:contextualSpacing/>
              <w:jc w:val="both"/>
              <w:rPr>
                <w:rFonts w:ascii="Arial" w:hAnsi="Arial" w:cs="Arial"/>
                <w:sz w:val="16"/>
                <w:szCs w:val="16"/>
              </w:rPr>
            </w:pPr>
          </w:p>
          <w:p w14:paraId="74C80CE9" w14:textId="77777777" w:rsidR="00185703" w:rsidRPr="00185703" w:rsidRDefault="00185703" w:rsidP="009F2081">
            <w:pPr>
              <w:spacing w:after="0" w:line="240" w:lineRule="auto"/>
              <w:contextualSpacing/>
              <w:jc w:val="both"/>
              <w:rPr>
                <w:rFonts w:ascii="Arial" w:hAnsi="Arial" w:cs="Arial"/>
                <w:sz w:val="16"/>
                <w:szCs w:val="16"/>
              </w:rPr>
            </w:pPr>
            <w:r w:rsidRPr="00185703">
              <w:rPr>
                <w:rFonts w:ascii="Arial" w:hAnsi="Arial" w:cs="Arial"/>
                <w:sz w:val="16"/>
                <w:szCs w:val="16"/>
              </w:rPr>
              <w:t>1. Cronograma de Capacitaciones.</w:t>
            </w:r>
          </w:p>
          <w:p w14:paraId="39A43A7C" w14:textId="77777777" w:rsidR="00185703" w:rsidRPr="00185703" w:rsidRDefault="00185703" w:rsidP="009F2081">
            <w:pPr>
              <w:spacing w:after="0" w:line="240" w:lineRule="auto"/>
              <w:contextualSpacing/>
              <w:jc w:val="both"/>
              <w:rPr>
                <w:rFonts w:ascii="Arial" w:hAnsi="Arial" w:cs="Arial"/>
                <w:b/>
                <w:sz w:val="16"/>
                <w:szCs w:val="16"/>
              </w:rPr>
            </w:pPr>
            <w:r w:rsidRPr="00185703">
              <w:rPr>
                <w:rFonts w:ascii="Arial" w:hAnsi="Arial" w:cs="Arial"/>
                <w:bCs/>
                <w:sz w:val="16"/>
                <w:szCs w:val="16"/>
              </w:rPr>
              <w:t xml:space="preserve">2. Actas de capacitación donde se evidencie el cumplimiento del mismo. </w:t>
            </w:r>
          </w:p>
        </w:tc>
        <w:tc>
          <w:tcPr>
            <w:tcW w:w="1418" w:type="dxa"/>
            <w:vAlign w:val="center"/>
          </w:tcPr>
          <w:p w14:paraId="6C6479FD" w14:textId="77777777" w:rsidR="00185703" w:rsidRPr="00185703" w:rsidRDefault="00185703" w:rsidP="6E41E7F1">
            <w:pPr>
              <w:spacing w:after="0" w:line="240" w:lineRule="auto"/>
              <w:contextualSpacing/>
              <w:jc w:val="both"/>
              <w:rPr>
                <w:rFonts w:ascii="Arial" w:eastAsia="Calibri" w:hAnsi="Arial" w:cs="Arial"/>
                <w:sz w:val="16"/>
                <w:szCs w:val="16"/>
                <w:lang w:val="es-ES" w:eastAsia="es-ES"/>
              </w:rPr>
            </w:pPr>
            <w:r w:rsidRPr="6E41E7F1">
              <w:rPr>
                <w:rFonts w:ascii="Arial" w:eastAsia="Calibri" w:hAnsi="Arial" w:cs="Arial"/>
                <w:sz w:val="16"/>
                <w:szCs w:val="16"/>
                <w:lang w:val="es-ES" w:eastAsia="es-ES"/>
              </w:rPr>
              <w:t>Un mes posterior de dar inicio al presente contrato.</w:t>
            </w:r>
          </w:p>
          <w:p w14:paraId="65A8E208" w14:textId="77777777" w:rsidR="00185703" w:rsidRPr="00185703" w:rsidRDefault="00185703" w:rsidP="009F2081">
            <w:pPr>
              <w:spacing w:after="0" w:line="240" w:lineRule="auto"/>
              <w:contextualSpacing/>
              <w:jc w:val="both"/>
              <w:rPr>
                <w:rFonts w:ascii="Arial" w:eastAsia="Calibri" w:hAnsi="Arial" w:cs="Arial"/>
                <w:sz w:val="16"/>
                <w:szCs w:val="16"/>
                <w:lang w:val="es-ES_tradnl" w:eastAsia="es-ES_tradnl"/>
              </w:rPr>
            </w:pPr>
          </w:p>
          <w:p w14:paraId="1AF44851" w14:textId="77777777" w:rsidR="00185703" w:rsidRPr="00185703" w:rsidRDefault="00185703" w:rsidP="009F2081">
            <w:pPr>
              <w:spacing w:after="0" w:line="240" w:lineRule="auto"/>
              <w:contextualSpacing/>
              <w:jc w:val="both"/>
              <w:rPr>
                <w:rFonts w:ascii="Arial" w:eastAsia="Calibri" w:hAnsi="Arial" w:cs="Arial"/>
                <w:sz w:val="16"/>
                <w:szCs w:val="16"/>
                <w:lang w:val="es-ES_tradnl" w:eastAsia="es-ES_tradnl"/>
              </w:rPr>
            </w:pPr>
            <w:r w:rsidRPr="00185703">
              <w:rPr>
                <w:rFonts w:ascii="Arial" w:eastAsia="Calibri" w:hAnsi="Arial" w:cs="Arial"/>
                <w:sz w:val="16"/>
                <w:szCs w:val="16"/>
                <w:lang w:val="es-ES_tradnl" w:eastAsia="es-ES_tradnl"/>
              </w:rPr>
              <w:t>De manera mensual el contratista entregará informe de capacitación frente al SST.</w:t>
            </w:r>
          </w:p>
          <w:p w14:paraId="2887051F" w14:textId="77777777" w:rsidR="00185703" w:rsidRPr="00185703" w:rsidRDefault="00185703" w:rsidP="009F2081">
            <w:pPr>
              <w:spacing w:after="0" w:line="240" w:lineRule="auto"/>
              <w:contextualSpacing/>
              <w:jc w:val="both"/>
              <w:rPr>
                <w:rFonts w:ascii="Arial" w:eastAsia="Calibri" w:hAnsi="Arial" w:cs="Arial"/>
                <w:sz w:val="16"/>
                <w:szCs w:val="16"/>
                <w:lang w:val="es-ES_tradnl" w:eastAsia="es-ES_tradnl"/>
              </w:rPr>
            </w:pPr>
          </w:p>
        </w:tc>
        <w:tc>
          <w:tcPr>
            <w:tcW w:w="850" w:type="dxa"/>
          </w:tcPr>
          <w:p w14:paraId="5EDC4ADB" w14:textId="77777777" w:rsidR="00185703" w:rsidRPr="00185703" w:rsidRDefault="00185703" w:rsidP="009F2081">
            <w:pPr>
              <w:pStyle w:val="Prrafodelista"/>
              <w:tabs>
                <w:tab w:val="left" w:pos="240"/>
              </w:tabs>
              <w:ind w:left="0"/>
              <w:rPr>
                <w:rFonts w:ascii="Arial" w:eastAsia="MS Mincho" w:hAnsi="Arial" w:cs="Arial"/>
                <w:b/>
                <w:sz w:val="16"/>
                <w:szCs w:val="16"/>
              </w:rPr>
            </w:pPr>
          </w:p>
        </w:tc>
        <w:tc>
          <w:tcPr>
            <w:tcW w:w="839" w:type="dxa"/>
          </w:tcPr>
          <w:p w14:paraId="4430902C" w14:textId="77777777" w:rsidR="00185703" w:rsidRPr="00185703" w:rsidRDefault="00185703" w:rsidP="009F2081">
            <w:pPr>
              <w:pStyle w:val="Prrafodelista"/>
              <w:tabs>
                <w:tab w:val="left" w:pos="240"/>
              </w:tabs>
              <w:ind w:left="0"/>
              <w:rPr>
                <w:rFonts w:ascii="Arial" w:eastAsia="MS Mincho" w:hAnsi="Arial" w:cs="Arial"/>
                <w:b/>
                <w:sz w:val="16"/>
                <w:szCs w:val="16"/>
              </w:rPr>
            </w:pPr>
          </w:p>
        </w:tc>
      </w:tr>
      <w:tr w:rsidR="00185703" w:rsidRPr="00185703" w14:paraId="39DAE9A0" w14:textId="77777777" w:rsidTr="6E41E7F1">
        <w:trPr>
          <w:trHeight w:val="20"/>
        </w:trPr>
        <w:tc>
          <w:tcPr>
            <w:tcW w:w="562" w:type="dxa"/>
            <w:vMerge w:val="restart"/>
            <w:vAlign w:val="center"/>
          </w:tcPr>
          <w:p w14:paraId="259F2DEB" w14:textId="77777777" w:rsidR="00185703" w:rsidRPr="00185703" w:rsidRDefault="00185703" w:rsidP="009F2081">
            <w:pPr>
              <w:spacing w:after="0" w:line="240" w:lineRule="auto"/>
              <w:contextualSpacing/>
              <w:jc w:val="center"/>
              <w:rPr>
                <w:rFonts w:ascii="Arial" w:eastAsia="MS Mincho" w:hAnsi="Arial" w:cs="Arial"/>
                <w:b/>
                <w:sz w:val="16"/>
                <w:szCs w:val="16"/>
              </w:rPr>
            </w:pPr>
            <w:r w:rsidRPr="00185703">
              <w:rPr>
                <w:rFonts w:ascii="Arial" w:eastAsia="MS Mincho" w:hAnsi="Arial" w:cs="Arial"/>
                <w:b/>
                <w:sz w:val="16"/>
                <w:szCs w:val="16"/>
              </w:rPr>
              <w:t>8</w:t>
            </w:r>
          </w:p>
        </w:tc>
        <w:tc>
          <w:tcPr>
            <w:tcW w:w="10053" w:type="dxa"/>
            <w:gridSpan w:val="5"/>
            <w:vAlign w:val="center"/>
          </w:tcPr>
          <w:p w14:paraId="66B14618" w14:textId="77777777" w:rsidR="00185703" w:rsidRPr="00185703" w:rsidRDefault="00185703" w:rsidP="009F2081">
            <w:pPr>
              <w:pStyle w:val="Prrafodelista"/>
              <w:tabs>
                <w:tab w:val="left" w:pos="240"/>
              </w:tabs>
              <w:ind w:left="0"/>
              <w:jc w:val="center"/>
              <w:rPr>
                <w:rFonts w:ascii="Arial" w:eastAsia="MS Mincho" w:hAnsi="Arial" w:cs="Arial"/>
                <w:b/>
                <w:bCs/>
                <w:sz w:val="20"/>
                <w:szCs w:val="20"/>
              </w:rPr>
            </w:pPr>
            <w:r w:rsidRPr="00185703">
              <w:rPr>
                <w:rFonts w:ascii="Arial" w:eastAsiaTheme="minorHAnsi" w:hAnsi="Arial" w:cs="Arial"/>
                <w:b/>
                <w:bCs/>
                <w:sz w:val="20"/>
                <w:szCs w:val="20"/>
                <w:lang w:eastAsia="en-US"/>
              </w:rPr>
              <w:t>EL CONTRATISTA DEBE GARANTIZAR, DENTRO DE LOS PROCEDIMIENTOS DE TANATOPRAXIA COMO MÍNIMO LOS SIGUIENTES REQUERIMIENTOS FRENTE AL SGSST</w:t>
            </w:r>
          </w:p>
        </w:tc>
      </w:tr>
      <w:tr w:rsidR="00185703" w:rsidRPr="00185703" w14:paraId="40A35E33" w14:textId="77777777" w:rsidTr="6E41E7F1">
        <w:trPr>
          <w:trHeight w:val="20"/>
        </w:trPr>
        <w:tc>
          <w:tcPr>
            <w:tcW w:w="562" w:type="dxa"/>
            <w:vMerge/>
            <w:vAlign w:val="center"/>
          </w:tcPr>
          <w:p w14:paraId="1E416FFA" w14:textId="77777777" w:rsidR="00185703" w:rsidRPr="00185703" w:rsidRDefault="00185703" w:rsidP="009F2081">
            <w:pPr>
              <w:spacing w:after="0" w:line="240" w:lineRule="auto"/>
              <w:contextualSpacing/>
              <w:jc w:val="center"/>
              <w:rPr>
                <w:rFonts w:ascii="Arial" w:eastAsia="MS Mincho" w:hAnsi="Arial" w:cs="Arial"/>
                <w:b/>
                <w:sz w:val="16"/>
                <w:szCs w:val="16"/>
              </w:rPr>
            </w:pPr>
          </w:p>
        </w:tc>
        <w:tc>
          <w:tcPr>
            <w:tcW w:w="3119" w:type="dxa"/>
          </w:tcPr>
          <w:p w14:paraId="4F717CEC" w14:textId="77777777" w:rsidR="00185703" w:rsidRPr="00185703" w:rsidRDefault="00185703" w:rsidP="009F2081">
            <w:pPr>
              <w:spacing w:after="0" w:line="240" w:lineRule="auto"/>
              <w:contextualSpacing/>
              <w:jc w:val="both"/>
              <w:rPr>
                <w:rFonts w:ascii="Arial" w:hAnsi="Arial" w:cs="Arial"/>
                <w:b/>
                <w:bCs/>
                <w:sz w:val="16"/>
                <w:szCs w:val="16"/>
              </w:rPr>
            </w:pPr>
            <w:r w:rsidRPr="00185703">
              <w:rPr>
                <w:rFonts w:ascii="Arial" w:hAnsi="Arial" w:cs="Arial"/>
                <w:b/>
                <w:bCs/>
                <w:sz w:val="16"/>
                <w:szCs w:val="16"/>
              </w:rPr>
              <w:t xml:space="preserve">Exámenes ocupacionales </w:t>
            </w:r>
          </w:p>
          <w:p w14:paraId="4FD23EED" w14:textId="77777777" w:rsidR="00185703" w:rsidRPr="00185703" w:rsidRDefault="00185703" w:rsidP="009F2081">
            <w:pPr>
              <w:spacing w:after="0" w:line="240" w:lineRule="auto"/>
              <w:contextualSpacing/>
              <w:jc w:val="both"/>
              <w:rPr>
                <w:rFonts w:ascii="Arial" w:hAnsi="Arial" w:cs="Arial"/>
                <w:sz w:val="16"/>
                <w:szCs w:val="16"/>
              </w:rPr>
            </w:pPr>
          </w:p>
          <w:p w14:paraId="4FC4F817" w14:textId="77777777" w:rsidR="00185703" w:rsidRPr="00185703" w:rsidRDefault="00185703" w:rsidP="009F2081">
            <w:pPr>
              <w:spacing w:after="0" w:line="240" w:lineRule="auto"/>
              <w:contextualSpacing/>
              <w:jc w:val="both"/>
              <w:rPr>
                <w:rFonts w:ascii="Arial" w:hAnsi="Arial" w:cs="Arial"/>
                <w:sz w:val="16"/>
                <w:szCs w:val="16"/>
              </w:rPr>
            </w:pPr>
            <w:r w:rsidRPr="00185703">
              <w:rPr>
                <w:rFonts w:ascii="Arial" w:hAnsi="Arial" w:cs="Arial"/>
                <w:sz w:val="16"/>
                <w:szCs w:val="16"/>
              </w:rPr>
              <w:t xml:space="preserve">De acuerdo con la Resolución No. 1843 de 2025 del Ministerio de Trabajo “Por la cual se regula la práctica de evaluaciones médicas ocupacionales, y se dictan otras disposiciones”. </w:t>
            </w:r>
          </w:p>
          <w:p w14:paraId="526E7D12" w14:textId="77777777" w:rsidR="00185703" w:rsidRPr="00185703" w:rsidRDefault="00185703" w:rsidP="009F2081">
            <w:pPr>
              <w:spacing w:after="0" w:line="240" w:lineRule="auto"/>
              <w:contextualSpacing/>
              <w:jc w:val="both"/>
              <w:rPr>
                <w:rFonts w:ascii="Arial" w:hAnsi="Arial" w:cs="Arial"/>
                <w:sz w:val="16"/>
                <w:szCs w:val="16"/>
              </w:rPr>
            </w:pPr>
          </w:p>
          <w:p w14:paraId="73C0F8E6" w14:textId="77777777" w:rsidR="00185703" w:rsidRPr="00185703" w:rsidRDefault="00185703" w:rsidP="009F2081">
            <w:pPr>
              <w:spacing w:after="0" w:line="240" w:lineRule="auto"/>
              <w:contextualSpacing/>
              <w:jc w:val="both"/>
              <w:rPr>
                <w:rFonts w:ascii="Arial" w:hAnsi="Arial" w:cs="Arial"/>
                <w:sz w:val="16"/>
                <w:szCs w:val="16"/>
              </w:rPr>
            </w:pPr>
            <w:r w:rsidRPr="00185703">
              <w:rPr>
                <w:rFonts w:ascii="Arial" w:hAnsi="Arial" w:cs="Arial"/>
                <w:sz w:val="16"/>
                <w:szCs w:val="16"/>
              </w:rPr>
              <w:t xml:space="preserve">Adicionalmente, el empleador deberá ordenar la realización de otro tipo de evaluaciones médicas ocupacionales, tales como post – incapacidad o por reintegro, para identificar condiciones de salud que puedan verse agravadas o que puedan interferir en la labor o afectar a </w:t>
            </w:r>
            <w:r w:rsidRPr="00185703">
              <w:rPr>
                <w:rFonts w:ascii="Arial" w:hAnsi="Arial" w:cs="Arial"/>
                <w:sz w:val="16"/>
                <w:szCs w:val="16"/>
              </w:rPr>
              <w:lastRenderedPageBreak/>
              <w:t>terceros, debido a situaciones particulares”.</w:t>
            </w:r>
          </w:p>
        </w:tc>
        <w:tc>
          <w:tcPr>
            <w:tcW w:w="3827" w:type="dxa"/>
            <w:vAlign w:val="center"/>
          </w:tcPr>
          <w:p w14:paraId="4D1975D5" w14:textId="77777777" w:rsidR="00185703" w:rsidRPr="00185703" w:rsidRDefault="00185703" w:rsidP="009F2081">
            <w:pPr>
              <w:spacing w:after="0" w:line="240" w:lineRule="auto"/>
              <w:contextualSpacing/>
              <w:jc w:val="both"/>
              <w:rPr>
                <w:rFonts w:ascii="Arial" w:hAnsi="Arial" w:cs="Arial"/>
                <w:b/>
                <w:bCs/>
                <w:sz w:val="16"/>
                <w:szCs w:val="16"/>
              </w:rPr>
            </w:pPr>
            <w:r w:rsidRPr="00185703">
              <w:rPr>
                <w:rFonts w:ascii="Arial" w:hAnsi="Arial" w:cs="Arial"/>
                <w:b/>
                <w:bCs/>
                <w:sz w:val="16"/>
                <w:szCs w:val="16"/>
              </w:rPr>
              <w:lastRenderedPageBreak/>
              <w:t>Documentos a entregar:</w:t>
            </w:r>
          </w:p>
          <w:p w14:paraId="64CA43F8" w14:textId="77777777" w:rsidR="00185703" w:rsidRPr="00185703" w:rsidRDefault="00185703" w:rsidP="009F2081">
            <w:pPr>
              <w:pStyle w:val="Ttulo"/>
              <w:contextualSpacing/>
              <w:jc w:val="both"/>
              <w:rPr>
                <w:rFonts w:cs="Arial"/>
                <w:b w:val="0"/>
                <w:sz w:val="16"/>
                <w:szCs w:val="16"/>
              </w:rPr>
            </w:pPr>
          </w:p>
          <w:p w14:paraId="3E9E67E5" w14:textId="77777777" w:rsidR="00185703" w:rsidRPr="00185703" w:rsidRDefault="00185703" w:rsidP="009F2081">
            <w:pPr>
              <w:pStyle w:val="Ttulo"/>
              <w:contextualSpacing/>
              <w:jc w:val="both"/>
              <w:rPr>
                <w:rFonts w:cs="Arial"/>
                <w:b w:val="0"/>
                <w:sz w:val="16"/>
                <w:szCs w:val="16"/>
              </w:rPr>
            </w:pPr>
            <w:r w:rsidRPr="00185703">
              <w:rPr>
                <w:rFonts w:cs="Arial"/>
                <w:b w:val="0"/>
                <w:sz w:val="16"/>
                <w:szCs w:val="16"/>
              </w:rPr>
              <w:t>Adjuntará documento comprometiéndose a la realización de exámenes médicos ocupacionales de ingreso, periódicos, cambio de ocupación y así mismo el cumplimiento de aptitud médica para la realización de actividades del presente objeto del contrato, del personal que participe de manera activa.</w:t>
            </w:r>
          </w:p>
        </w:tc>
        <w:tc>
          <w:tcPr>
            <w:tcW w:w="1418" w:type="dxa"/>
            <w:vAlign w:val="center"/>
          </w:tcPr>
          <w:p w14:paraId="5E049E1F" w14:textId="77777777" w:rsidR="00185703" w:rsidRPr="00185703" w:rsidRDefault="00185703" w:rsidP="6E41E7F1">
            <w:pPr>
              <w:spacing w:after="0" w:line="240" w:lineRule="auto"/>
              <w:contextualSpacing/>
              <w:jc w:val="both"/>
              <w:rPr>
                <w:rFonts w:ascii="Arial" w:eastAsia="Calibri" w:hAnsi="Arial" w:cs="Arial"/>
                <w:sz w:val="16"/>
                <w:szCs w:val="16"/>
                <w:lang w:val="es-ES" w:eastAsia="es-ES"/>
              </w:rPr>
            </w:pPr>
            <w:r w:rsidRPr="6E41E7F1">
              <w:rPr>
                <w:rFonts w:ascii="Arial" w:eastAsia="Calibri" w:hAnsi="Arial" w:cs="Arial"/>
                <w:sz w:val="16"/>
                <w:szCs w:val="16"/>
                <w:lang w:val="es-ES" w:eastAsia="es-ES"/>
              </w:rPr>
              <w:t>Un mes posterior de dar inicio al presente contrato.</w:t>
            </w:r>
          </w:p>
          <w:p w14:paraId="7232F49C" w14:textId="77777777" w:rsidR="00185703" w:rsidRPr="00185703" w:rsidRDefault="00185703" w:rsidP="009F2081">
            <w:pPr>
              <w:spacing w:after="0" w:line="240" w:lineRule="auto"/>
              <w:contextualSpacing/>
              <w:jc w:val="both"/>
              <w:rPr>
                <w:rFonts w:ascii="Arial" w:hAnsi="Arial" w:cs="Arial"/>
                <w:sz w:val="16"/>
                <w:szCs w:val="16"/>
                <w:lang w:val="es-ES_tradnl"/>
              </w:rPr>
            </w:pPr>
          </w:p>
          <w:p w14:paraId="27DEED59" w14:textId="77777777" w:rsidR="00185703" w:rsidRPr="00185703" w:rsidRDefault="00185703" w:rsidP="009F2081">
            <w:pPr>
              <w:spacing w:after="0" w:line="240" w:lineRule="auto"/>
              <w:contextualSpacing/>
              <w:jc w:val="both"/>
              <w:rPr>
                <w:rFonts w:ascii="Arial" w:hAnsi="Arial" w:cs="Arial"/>
                <w:sz w:val="16"/>
                <w:szCs w:val="16"/>
              </w:rPr>
            </w:pPr>
            <w:r w:rsidRPr="00185703">
              <w:rPr>
                <w:rFonts w:ascii="Arial" w:hAnsi="Arial" w:cs="Arial"/>
                <w:sz w:val="16"/>
                <w:szCs w:val="16"/>
              </w:rPr>
              <w:t>Actualizar los documentos a los que haya lugar durante la vigencia del contrato.</w:t>
            </w:r>
          </w:p>
        </w:tc>
        <w:tc>
          <w:tcPr>
            <w:tcW w:w="850" w:type="dxa"/>
          </w:tcPr>
          <w:p w14:paraId="2E443FBB" w14:textId="77777777" w:rsidR="00185703" w:rsidRPr="00185703" w:rsidRDefault="00185703" w:rsidP="009F2081">
            <w:pPr>
              <w:pStyle w:val="Prrafodelista"/>
              <w:tabs>
                <w:tab w:val="left" w:pos="240"/>
              </w:tabs>
              <w:ind w:left="0"/>
              <w:rPr>
                <w:rFonts w:ascii="Arial" w:eastAsia="MS Mincho" w:hAnsi="Arial" w:cs="Arial"/>
                <w:b/>
                <w:sz w:val="16"/>
                <w:szCs w:val="16"/>
              </w:rPr>
            </w:pPr>
          </w:p>
        </w:tc>
        <w:tc>
          <w:tcPr>
            <w:tcW w:w="839" w:type="dxa"/>
          </w:tcPr>
          <w:p w14:paraId="0B4DBEF4" w14:textId="77777777" w:rsidR="00185703" w:rsidRPr="00185703" w:rsidRDefault="00185703" w:rsidP="009F2081">
            <w:pPr>
              <w:pStyle w:val="Prrafodelista"/>
              <w:tabs>
                <w:tab w:val="left" w:pos="240"/>
              </w:tabs>
              <w:ind w:left="0"/>
              <w:rPr>
                <w:rFonts w:ascii="Arial" w:eastAsia="MS Mincho" w:hAnsi="Arial" w:cs="Arial"/>
                <w:b/>
                <w:sz w:val="16"/>
                <w:szCs w:val="16"/>
              </w:rPr>
            </w:pPr>
          </w:p>
        </w:tc>
      </w:tr>
      <w:tr w:rsidR="00185703" w:rsidRPr="00185703" w14:paraId="655E8A00" w14:textId="77777777" w:rsidTr="6E41E7F1">
        <w:trPr>
          <w:trHeight w:val="20"/>
        </w:trPr>
        <w:tc>
          <w:tcPr>
            <w:tcW w:w="562" w:type="dxa"/>
            <w:vMerge/>
            <w:vAlign w:val="center"/>
          </w:tcPr>
          <w:p w14:paraId="56618FE9" w14:textId="77777777" w:rsidR="00185703" w:rsidRPr="00185703" w:rsidRDefault="00185703" w:rsidP="009F2081">
            <w:pPr>
              <w:spacing w:after="0" w:line="240" w:lineRule="auto"/>
              <w:contextualSpacing/>
              <w:jc w:val="center"/>
              <w:rPr>
                <w:rFonts w:ascii="Arial" w:eastAsia="MS Mincho" w:hAnsi="Arial" w:cs="Arial"/>
                <w:b/>
                <w:sz w:val="16"/>
                <w:szCs w:val="16"/>
              </w:rPr>
            </w:pPr>
          </w:p>
        </w:tc>
        <w:tc>
          <w:tcPr>
            <w:tcW w:w="3119" w:type="dxa"/>
          </w:tcPr>
          <w:p w14:paraId="77DABF20" w14:textId="77777777" w:rsidR="00185703" w:rsidRPr="00185703" w:rsidRDefault="00185703" w:rsidP="009F2081">
            <w:pPr>
              <w:spacing w:after="0" w:line="240" w:lineRule="auto"/>
              <w:contextualSpacing/>
              <w:jc w:val="both"/>
              <w:rPr>
                <w:rFonts w:ascii="Arial" w:hAnsi="Arial" w:cs="Arial"/>
                <w:b/>
                <w:bCs/>
                <w:sz w:val="16"/>
                <w:szCs w:val="16"/>
              </w:rPr>
            </w:pPr>
            <w:r w:rsidRPr="00185703">
              <w:rPr>
                <w:rFonts w:ascii="Arial" w:hAnsi="Arial" w:cs="Arial"/>
                <w:b/>
                <w:bCs/>
                <w:sz w:val="16"/>
                <w:szCs w:val="16"/>
              </w:rPr>
              <w:t xml:space="preserve">Esquema de Vacunación: </w:t>
            </w:r>
          </w:p>
          <w:p w14:paraId="1DE31488" w14:textId="77777777" w:rsidR="00185703" w:rsidRPr="00185703" w:rsidRDefault="00185703" w:rsidP="009F2081">
            <w:pPr>
              <w:spacing w:after="0" w:line="240" w:lineRule="auto"/>
              <w:contextualSpacing/>
              <w:jc w:val="both"/>
              <w:rPr>
                <w:rFonts w:ascii="Arial" w:hAnsi="Arial" w:cs="Arial"/>
                <w:sz w:val="16"/>
                <w:szCs w:val="16"/>
              </w:rPr>
            </w:pPr>
          </w:p>
          <w:p w14:paraId="2B975A15" w14:textId="77777777" w:rsidR="00185703" w:rsidRPr="00185703" w:rsidRDefault="00185703" w:rsidP="009F2081">
            <w:pPr>
              <w:pStyle w:val="Ttulo"/>
              <w:tabs>
                <w:tab w:val="left" w:pos="240"/>
              </w:tabs>
              <w:contextualSpacing/>
              <w:jc w:val="both"/>
              <w:rPr>
                <w:rFonts w:eastAsiaTheme="minorHAnsi" w:cs="Arial"/>
                <w:b w:val="0"/>
                <w:sz w:val="16"/>
                <w:szCs w:val="16"/>
                <w:lang w:val="es-CO" w:eastAsia="en-US"/>
              </w:rPr>
            </w:pPr>
            <w:r w:rsidRPr="00185703">
              <w:rPr>
                <w:rFonts w:cs="Arial"/>
                <w:b w:val="0"/>
                <w:sz w:val="16"/>
                <w:szCs w:val="16"/>
              </w:rPr>
              <w:t xml:space="preserve">El contratista de acuerdo con las especificaciones técnicas normativas anexará el esquema de vacunación de los trabajadores que intervengan en la presentación del servicio a la institución. </w:t>
            </w:r>
          </w:p>
        </w:tc>
        <w:tc>
          <w:tcPr>
            <w:tcW w:w="3827" w:type="dxa"/>
            <w:vAlign w:val="center"/>
          </w:tcPr>
          <w:p w14:paraId="6867A5B4" w14:textId="77777777" w:rsidR="00185703" w:rsidRPr="00185703" w:rsidRDefault="00185703" w:rsidP="009F2081">
            <w:pPr>
              <w:spacing w:after="0" w:line="240" w:lineRule="auto"/>
              <w:contextualSpacing/>
              <w:jc w:val="both"/>
              <w:rPr>
                <w:rFonts w:ascii="Arial" w:hAnsi="Arial" w:cs="Arial"/>
                <w:b/>
                <w:bCs/>
                <w:sz w:val="16"/>
                <w:szCs w:val="16"/>
              </w:rPr>
            </w:pPr>
            <w:r w:rsidRPr="00185703">
              <w:rPr>
                <w:rFonts w:ascii="Arial" w:hAnsi="Arial" w:cs="Arial"/>
                <w:b/>
                <w:bCs/>
                <w:sz w:val="16"/>
                <w:szCs w:val="16"/>
              </w:rPr>
              <w:t>Documentos a entregar:</w:t>
            </w:r>
          </w:p>
          <w:p w14:paraId="6B4CCE91" w14:textId="77777777" w:rsidR="00185703" w:rsidRPr="00185703" w:rsidRDefault="00185703" w:rsidP="009F2081">
            <w:pPr>
              <w:pStyle w:val="Ttulo"/>
              <w:contextualSpacing/>
              <w:jc w:val="both"/>
              <w:rPr>
                <w:rFonts w:cs="Arial"/>
                <w:b w:val="0"/>
                <w:sz w:val="16"/>
                <w:szCs w:val="16"/>
              </w:rPr>
            </w:pPr>
          </w:p>
          <w:p w14:paraId="7C9D8B41" w14:textId="77777777" w:rsidR="00185703" w:rsidRPr="00185703" w:rsidRDefault="00185703" w:rsidP="009F2081">
            <w:pPr>
              <w:pStyle w:val="Ttulo"/>
              <w:contextualSpacing/>
              <w:jc w:val="both"/>
              <w:rPr>
                <w:rFonts w:cs="Arial"/>
                <w:b w:val="0"/>
                <w:sz w:val="16"/>
                <w:szCs w:val="16"/>
              </w:rPr>
            </w:pPr>
            <w:r w:rsidRPr="00185703">
              <w:rPr>
                <w:rFonts w:cs="Arial"/>
                <w:b w:val="0"/>
                <w:sz w:val="16"/>
                <w:szCs w:val="16"/>
              </w:rPr>
              <w:t>Adjuntará esquema de vacunación de los trabajadores que intervengan en la prestación del servicio.</w:t>
            </w:r>
          </w:p>
        </w:tc>
        <w:tc>
          <w:tcPr>
            <w:tcW w:w="1418" w:type="dxa"/>
            <w:vAlign w:val="center"/>
          </w:tcPr>
          <w:p w14:paraId="42F4431C" w14:textId="77777777" w:rsidR="00185703" w:rsidRPr="00185703" w:rsidRDefault="00185703" w:rsidP="6E41E7F1">
            <w:pPr>
              <w:spacing w:after="0" w:line="240" w:lineRule="auto"/>
              <w:contextualSpacing/>
              <w:jc w:val="both"/>
              <w:rPr>
                <w:rFonts w:ascii="Arial" w:eastAsia="Calibri" w:hAnsi="Arial" w:cs="Arial"/>
                <w:sz w:val="16"/>
                <w:szCs w:val="16"/>
                <w:lang w:val="es-ES" w:eastAsia="es-ES"/>
              </w:rPr>
            </w:pPr>
            <w:r w:rsidRPr="6E41E7F1">
              <w:rPr>
                <w:rFonts w:ascii="Arial" w:eastAsia="Calibri" w:hAnsi="Arial" w:cs="Arial"/>
                <w:sz w:val="16"/>
                <w:szCs w:val="16"/>
                <w:lang w:val="es-ES" w:eastAsia="es-ES"/>
              </w:rPr>
              <w:t>Un mes posterior de dar inicio al presente contrato.</w:t>
            </w:r>
          </w:p>
          <w:p w14:paraId="2FBF64CF" w14:textId="77777777" w:rsidR="00185703" w:rsidRPr="00185703" w:rsidRDefault="00185703" w:rsidP="009F2081">
            <w:pPr>
              <w:spacing w:after="0" w:line="240" w:lineRule="auto"/>
              <w:contextualSpacing/>
              <w:jc w:val="both"/>
              <w:rPr>
                <w:rFonts w:ascii="Arial" w:hAnsi="Arial" w:cs="Arial"/>
                <w:sz w:val="16"/>
                <w:szCs w:val="16"/>
                <w:lang w:val="es-ES_tradnl"/>
              </w:rPr>
            </w:pPr>
          </w:p>
          <w:p w14:paraId="5C8B38A8" w14:textId="77777777" w:rsidR="00185703" w:rsidRPr="00185703" w:rsidRDefault="00185703" w:rsidP="009F2081">
            <w:pPr>
              <w:spacing w:after="0" w:line="240" w:lineRule="auto"/>
              <w:contextualSpacing/>
              <w:jc w:val="both"/>
              <w:rPr>
                <w:rFonts w:ascii="Arial" w:hAnsi="Arial" w:cs="Arial"/>
                <w:sz w:val="16"/>
                <w:szCs w:val="16"/>
              </w:rPr>
            </w:pPr>
            <w:r w:rsidRPr="00185703">
              <w:rPr>
                <w:rFonts w:ascii="Arial" w:hAnsi="Arial" w:cs="Arial"/>
                <w:sz w:val="16"/>
                <w:szCs w:val="16"/>
              </w:rPr>
              <w:t>Actualizar los documentos a los que haya lugar durante la vigencia del contrato</w:t>
            </w:r>
          </w:p>
        </w:tc>
        <w:tc>
          <w:tcPr>
            <w:tcW w:w="850" w:type="dxa"/>
          </w:tcPr>
          <w:p w14:paraId="64096E9A" w14:textId="77777777" w:rsidR="00185703" w:rsidRPr="00185703" w:rsidRDefault="00185703" w:rsidP="009F2081">
            <w:pPr>
              <w:pStyle w:val="Prrafodelista"/>
              <w:tabs>
                <w:tab w:val="left" w:pos="240"/>
              </w:tabs>
              <w:ind w:left="0"/>
              <w:rPr>
                <w:rFonts w:ascii="Arial" w:eastAsia="MS Mincho" w:hAnsi="Arial" w:cs="Arial"/>
                <w:b/>
                <w:sz w:val="16"/>
                <w:szCs w:val="16"/>
              </w:rPr>
            </w:pPr>
          </w:p>
        </w:tc>
        <w:tc>
          <w:tcPr>
            <w:tcW w:w="839" w:type="dxa"/>
          </w:tcPr>
          <w:p w14:paraId="58E50786" w14:textId="77777777" w:rsidR="00185703" w:rsidRPr="00185703" w:rsidRDefault="00185703" w:rsidP="009F2081">
            <w:pPr>
              <w:pStyle w:val="Prrafodelista"/>
              <w:tabs>
                <w:tab w:val="left" w:pos="240"/>
              </w:tabs>
              <w:ind w:left="0"/>
              <w:rPr>
                <w:rFonts w:ascii="Arial" w:eastAsia="MS Mincho" w:hAnsi="Arial" w:cs="Arial"/>
                <w:b/>
                <w:sz w:val="16"/>
                <w:szCs w:val="16"/>
              </w:rPr>
            </w:pPr>
          </w:p>
        </w:tc>
      </w:tr>
      <w:tr w:rsidR="00185703" w:rsidRPr="00185703" w14:paraId="02B5FC55" w14:textId="77777777" w:rsidTr="6E41E7F1">
        <w:trPr>
          <w:trHeight w:val="20"/>
        </w:trPr>
        <w:tc>
          <w:tcPr>
            <w:tcW w:w="10615" w:type="dxa"/>
            <w:gridSpan w:val="6"/>
          </w:tcPr>
          <w:p w14:paraId="76E11889" w14:textId="77777777" w:rsidR="00185703" w:rsidRPr="00185703" w:rsidRDefault="00185703" w:rsidP="009F2081">
            <w:pPr>
              <w:spacing w:after="0" w:line="240" w:lineRule="auto"/>
              <w:contextualSpacing/>
              <w:rPr>
                <w:rFonts w:ascii="Arial" w:eastAsia="MS Mincho" w:hAnsi="Arial" w:cs="Arial"/>
                <w:b/>
                <w:sz w:val="16"/>
                <w:szCs w:val="16"/>
              </w:rPr>
            </w:pPr>
          </w:p>
          <w:p w14:paraId="3477273F" w14:textId="77777777" w:rsidR="00185703" w:rsidRPr="00185703" w:rsidRDefault="00185703">
            <w:pPr>
              <w:pStyle w:val="Prrafodelista"/>
              <w:numPr>
                <w:ilvl w:val="0"/>
                <w:numId w:val="78"/>
              </w:numPr>
              <w:jc w:val="center"/>
              <w:rPr>
                <w:rFonts w:ascii="Arial" w:eastAsia="MS Mincho" w:hAnsi="Arial" w:cs="Arial"/>
                <w:b/>
                <w:sz w:val="20"/>
                <w:szCs w:val="20"/>
              </w:rPr>
            </w:pPr>
            <w:r w:rsidRPr="00185703">
              <w:rPr>
                <w:rFonts w:ascii="Arial" w:eastAsia="MS Mincho" w:hAnsi="Arial" w:cs="Arial"/>
                <w:b/>
                <w:sz w:val="20"/>
                <w:szCs w:val="20"/>
              </w:rPr>
              <w:t>PRESENTACION INFORME FINAL</w:t>
            </w:r>
          </w:p>
          <w:p w14:paraId="5A296FE1" w14:textId="77777777" w:rsidR="00185703" w:rsidRPr="00185703" w:rsidRDefault="00185703" w:rsidP="009F2081">
            <w:pPr>
              <w:pStyle w:val="Prrafodelista"/>
              <w:rPr>
                <w:rFonts w:ascii="Arial" w:eastAsia="MS Mincho" w:hAnsi="Arial" w:cs="Arial"/>
                <w:b/>
                <w:sz w:val="16"/>
                <w:szCs w:val="16"/>
              </w:rPr>
            </w:pPr>
          </w:p>
        </w:tc>
      </w:tr>
      <w:tr w:rsidR="00185703" w:rsidRPr="00185703" w14:paraId="3C03686C" w14:textId="77777777" w:rsidTr="6E41E7F1">
        <w:trPr>
          <w:trHeight w:val="20"/>
        </w:trPr>
        <w:tc>
          <w:tcPr>
            <w:tcW w:w="10615" w:type="dxa"/>
            <w:gridSpan w:val="6"/>
            <w:vAlign w:val="center"/>
            <w:hideMark/>
          </w:tcPr>
          <w:p w14:paraId="1A9E0A72" w14:textId="77777777" w:rsidR="00185703" w:rsidRPr="00185703" w:rsidRDefault="00185703" w:rsidP="009F2081">
            <w:pPr>
              <w:spacing w:after="0" w:line="240" w:lineRule="auto"/>
              <w:contextualSpacing/>
              <w:jc w:val="center"/>
              <w:rPr>
                <w:rFonts w:ascii="Arial" w:hAnsi="Arial" w:cs="Arial"/>
                <w:b/>
                <w:bCs/>
                <w:sz w:val="16"/>
                <w:szCs w:val="16"/>
              </w:rPr>
            </w:pPr>
            <w:r w:rsidRPr="00185703">
              <w:rPr>
                <w:rFonts w:ascii="Arial" w:hAnsi="Arial" w:cs="Arial"/>
                <w:b/>
                <w:bCs/>
                <w:sz w:val="16"/>
                <w:szCs w:val="16"/>
                <w:lang w:eastAsia="es-CO"/>
              </w:rPr>
              <w:t>SISTEMA DE GESTIÓN DE LA SEGURIDAD Y SALUD EN EL TRABAJO</w:t>
            </w:r>
            <w:r w:rsidRPr="00185703">
              <w:rPr>
                <w:rFonts w:ascii="Arial" w:hAnsi="Arial" w:cs="Arial"/>
                <w:b/>
                <w:bCs/>
                <w:sz w:val="16"/>
                <w:szCs w:val="16"/>
                <w:lang w:eastAsia="es-CO"/>
              </w:rPr>
              <w:br/>
              <w:t>Documentos que deberán ser entregados en el informe final</w:t>
            </w:r>
          </w:p>
        </w:tc>
      </w:tr>
      <w:tr w:rsidR="00185703" w:rsidRPr="00185703" w14:paraId="3DAA1379" w14:textId="77777777" w:rsidTr="6E41E7F1">
        <w:trPr>
          <w:trHeight w:val="20"/>
        </w:trPr>
        <w:tc>
          <w:tcPr>
            <w:tcW w:w="562" w:type="dxa"/>
            <w:vAlign w:val="center"/>
          </w:tcPr>
          <w:p w14:paraId="69C9B9C5" w14:textId="77777777" w:rsidR="00185703" w:rsidRPr="00185703" w:rsidRDefault="00185703" w:rsidP="009F2081">
            <w:pPr>
              <w:spacing w:after="0" w:line="240" w:lineRule="auto"/>
              <w:contextualSpacing/>
              <w:jc w:val="center"/>
              <w:rPr>
                <w:rFonts w:ascii="Arial" w:hAnsi="Arial" w:cs="Arial"/>
                <w:b/>
                <w:bCs/>
                <w:sz w:val="16"/>
                <w:szCs w:val="16"/>
                <w:lang w:val="es-ES_tradnl" w:eastAsia="es-ES_tradnl"/>
              </w:rPr>
            </w:pPr>
            <w:r w:rsidRPr="00185703">
              <w:rPr>
                <w:rFonts w:ascii="Arial" w:hAnsi="Arial" w:cs="Arial"/>
                <w:b/>
                <w:bCs/>
                <w:sz w:val="16"/>
                <w:szCs w:val="16"/>
              </w:rPr>
              <w:t>Ítem</w:t>
            </w:r>
          </w:p>
        </w:tc>
        <w:tc>
          <w:tcPr>
            <w:tcW w:w="3119" w:type="dxa"/>
            <w:vAlign w:val="center"/>
          </w:tcPr>
          <w:p w14:paraId="7AE89FCB" w14:textId="77777777" w:rsidR="00185703" w:rsidRPr="00185703" w:rsidRDefault="00185703" w:rsidP="009F2081">
            <w:pPr>
              <w:spacing w:after="0" w:line="240" w:lineRule="auto"/>
              <w:contextualSpacing/>
              <w:jc w:val="center"/>
              <w:rPr>
                <w:rFonts w:ascii="Arial" w:hAnsi="Arial" w:cs="Arial"/>
                <w:b/>
                <w:bCs/>
                <w:sz w:val="16"/>
                <w:szCs w:val="16"/>
                <w:lang w:val="es-ES_tradnl" w:eastAsia="es-ES_tradnl"/>
              </w:rPr>
            </w:pPr>
            <w:r w:rsidRPr="00185703">
              <w:rPr>
                <w:rFonts w:ascii="Arial" w:hAnsi="Arial" w:cs="Arial"/>
                <w:b/>
                <w:bCs/>
                <w:sz w:val="16"/>
                <w:szCs w:val="16"/>
              </w:rPr>
              <w:t>Cumplimiento</w:t>
            </w:r>
          </w:p>
        </w:tc>
        <w:tc>
          <w:tcPr>
            <w:tcW w:w="3827" w:type="dxa"/>
            <w:vAlign w:val="center"/>
          </w:tcPr>
          <w:p w14:paraId="494717CC" w14:textId="77777777" w:rsidR="00185703" w:rsidRPr="00185703" w:rsidRDefault="00185703" w:rsidP="009F2081">
            <w:pPr>
              <w:spacing w:after="0" w:line="240" w:lineRule="auto"/>
              <w:contextualSpacing/>
              <w:jc w:val="center"/>
              <w:rPr>
                <w:rFonts w:ascii="Arial" w:hAnsi="Arial" w:cs="Arial"/>
                <w:b/>
                <w:bCs/>
                <w:sz w:val="16"/>
                <w:szCs w:val="16"/>
                <w:lang w:val="es-ES_tradnl" w:eastAsia="es-ES_tradnl"/>
              </w:rPr>
            </w:pPr>
            <w:r w:rsidRPr="00185703">
              <w:rPr>
                <w:rFonts w:ascii="Arial" w:hAnsi="Arial" w:cs="Arial"/>
                <w:b/>
                <w:bCs/>
                <w:sz w:val="16"/>
                <w:szCs w:val="16"/>
              </w:rPr>
              <w:t>Producto</w:t>
            </w:r>
          </w:p>
        </w:tc>
        <w:tc>
          <w:tcPr>
            <w:tcW w:w="1418" w:type="dxa"/>
            <w:vAlign w:val="center"/>
          </w:tcPr>
          <w:p w14:paraId="4768BA10" w14:textId="77777777" w:rsidR="00185703" w:rsidRPr="00185703" w:rsidRDefault="00185703" w:rsidP="009F2081">
            <w:pPr>
              <w:spacing w:after="0" w:line="240" w:lineRule="auto"/>
              <w:contextualSpacing/>
              <w:jc w:val="center"/>
              <w:rPr>
                <w:rFonts w:ascii="Arial" w:hAnsi="Arial" w:cs="Arial"/>
                <w:b/>
                <w:bCs/>
                <w:sz w:val="16"/>
                <w:szCs w:val="16"/>
                <w:lang w:val="es-ES_tradnl" w:eastAsia="es-ES_tradnl"/>
              </w:rPr>
            </w:pPr>
            <w:r w:rsidRPr="00185703">
              <w:rPr>
                <w:rFonts w:ascii="Arial" w:hAnsi="Arial" w:cs="Arial"/>
                <w:b/>
                <w:bCs/>
                <w:sz w:val="16"/>
                <w:szCs w:val="16"/>
              </w:rPr>
              <w:t>Fecha de entrega</w:t>
            </w:r>
          </w:p>
        </w:tc>
        <w:tc>
          <w:tcPr>
            <w:tcW w:w="850" w:type="dxa"/>
          </w:tcPr>
          <w:p w14:paraId="17B6C032" w14:textId="77777777" w:rsidR="00185703" w:rsidRPr="00185703" w:rsidRDefault="00185703" w:rsidP="009F2081">
            <w:pPr>
              <w:spacing w:after="0" w:line="240" w:lineRule="auto"/>
              <w:contextualSpacing/>
              <w:jc w:val="center"/>
              <w:rPr>
                <w:rFonts w:ascii="Arial" w:hAnsi="Arial" w:cs="Arial"/>
                <w:b/>
                <w:bCs/>
                <w:sz w:val="16"/>
                <w:szCs w:val="16"/>
              </w:rPr>
            </w:pPr>
            <w:r w:rsidRPr="00185703">
              <w:rPr>
                <w:rFonts w:ascii="Arial" w:hAnsi="Arial" w:cs="Arial"/>
                <w:b/>
                <w:bCs/>
                <w:sz w:val="16"/>
                <w:szCs w:val="16"/>
              </w:rPr>
              <w:t>CUMPLE</w:t>
            </w:r>
          </w:p>
        </w:tc>
        <w:tc>
          <w:tcPr>
            <w:tcW w:w="839" w:type="dxa"/>
          </w:tcPr>
          <w:p w14:paraId="58F80379" w14:textId="77777777" w:rsidR="00185703" w:rsidRPr="00185703" w:rsidRDefault="00185703" w:rsidP="009F2081">
            <w:pPr>
              <w:spacing w:after="0" w:line="240" w:lineRule="auto"/>
              <w:contextualSpacing/>
              <w:jc w:val="center"/>
              <w:rPr>
                <w:rFonts w:ascii="Arial" w:hAnsi="Arial" w:cs="Arial"/>
                <w:b/>
                <w:bCs/>
                <w:sz w:val="16"/>
                <w:szCs w:val="16"/>
              </w:rPr>
            </w:pPr>
            <w:r w:rsidRPr="00185703">
              <w:rPr>
                <w:rFonts w:ascii="Arial" w:hAnsi="Arial" w:cs="Arial"/>
                <w:b/>
                <w:bCs/>
                <w:sz w:val="16"/>
                <w:szCs w:val="16"/>
              </w:rPr>
              <w:t>NO CUMPLE</w:t>
            </w:r>
          </w:p>
        </w:tc>
      </w:tr>
      <w:tr w:rsidR="00185703" w:rsidRPr="00735F73" w14:paraId="322C85BA" w14:textId="77777777" w:rsidTr="6E41E7F1">
        <w:trPr>
          <w:trHeight w:val="20"/>
        </w:trPr>
        <w:tc>
          <w:tcPr>
            <w:tcW w:w="562" w:type="dxa"/>
            <w:vAlign w:val="center"/>
          </w:tcPr>
          <w:p w14:paraId="40B9CC9E" w14:textId="77777777" w:rsidR="00185703" w:rsidRPr="00185703" w:rsidRDefault="00185703" w:rsidP="009F2081">
            <w:pPr>
              <w:spacing w:after="0" w:line="240" w:lineRule="auto"/>
              <w:contextualSpacing/>
              <w:jc w:val="center"/>
              <w:rPr>
                <w:rFonts w:ascii="Arial" w:hAnsi="Arial" w:cs="Arial"/>
                <w:b/>
                <w:bCs/>
                <w:sz w:val="16"/>
                <w:szCs w:val="16"/>
                <w:lang w:eastAsia="es-CO"/>
              </w:rPr>
            </w:pPr>
            <w:r w:rsidRPr="00185703">
              <w:rPr>
                <w:rFonts w:ascii="Arial" w:hAnsi="Arial" w:cs="Arial"/>
                <w:b/>
                <w:bCs/>
                <w:sz w:val="16"/>
                <w:szCs w:val="16"/>
                <w:lang w:eastAsia="es-CO"/>
              </w:rPr>
              <w:t>1</w:t>
            </w:r>
          </w:p>
        </w:tc>
        <w:tc>
          <w:tcPr>
            <w:tcW w:w="3119" w:type="dxa"/>
            <w:vAlign w:val="center"/>
          </w:tcPr>
          <w:p w14:paraId="32EBA410" w14:textId="77777777" w:rsidR="00185703" w:rsidRPr="00185703" w:rsidRDefault="00185703" w:rsidP="009F2081">
            <w:pPr>
              <w:pStyle w:val="TableParagraph"/>
              <w:ind w:left="70" w:right="57"/>
              <w:contextualSpacing/>
              <w:jc w:val="both"/>
              <w:rPr>
                <w:sz w:val="16"/>
                <w:szCs w:val="16"/>
              </w:rPr>
            </w:pPr>
            <w:r w:rsidRPr="00185703">
              <w:rPr>
                <w:sz w:val="16"/>
                <w:szCs w:val="16"/>
              </w:rPr>
              <w:t>El contratista, deberá dar cumplimiento a los lineamientos establecidos en el Decreto 1072 del 2015 “Por medio del cual se expide el Decreto Único Reglamentario del Sector Trabajo “Artículo 2.2.4.6.1 Objeto de aplicación. El presente capítulo tiene por objeto definir las directrices de obligatorio cumplimiento para implementar el SGSST”</w:t>
            </w:r>
          </w:p>
          <w:p w14:paraId="1501CB6A" w14:textId="77777777" w:rsidR="00185703" w:rsidRPr="00185703" w:rsidRDefault="00185703" w:rsidP="009F2081">
            <w:pPr>
              <w:pStyle w:val="TableParagraph"/>
              <w:ind w:left="70" w:right="57"/>
              <w:contextualSpacing/>
              <w:jc w:val="both"/>
              <w:rPr>
                <w:sz w:val="16"/>
                <w:szCs w:val="16"/>
              </w:rPr>
            </w:pPr>
          </w:p>
          <w:p w14:paraId="00E54D92" w14:textId="77777777" w:rsidR="00185703" w:rsidRPr="00185703" w:rsidRDefault="00185703" w:rsidP="009F2081">
            <w:pPr>
              <w:spacing w:after="0" w:line="240" w:lineRule="auto"/>
              <w:contextualSpacing/>
              <w:jc w:val="both"/>
              <w:rPr>
                <w:rFonts w:ascii="Arial" w:hAnsi="Arial" w:cs="Arial"/>
                <w:sz w:val="16"/>
                <w:szCs w:val="16"/>
              </w:rPr>
            </w:pPr>
            <w:r w:rsidRPr="00185703">
              <w:rPr>
                <w:rFonts w:ascii="Arial" w:eastAsia="Arial" w:hAnsi="Arial" w:cs="Arial"/>
                <w:sz w:val="16"/>
                <w:szCs w:val="16"/>
                <w:lang w:val="es-ES" w:eastAsia="es-ES" w:bidi="es-ES"/>
              </w:rPr>
              <w:t>Que en el numeral 11 del artículo 2.2.4.6.8. “</w:t>
            </w:r>
            <w:r w:rsidRPr="00185703">
              <w:rPr>
                <w:rFonts w:ascii="Arial" w:eastAsia="Arial" w:hAnsi="Arial" w:cs="Arial"/>
                <w:i/>
                <w:iCs/>
                <w:sz w:val="16"/>
                <w:szCs w:val="16"/>
                <w:lang w:val="es-ES" w:eastAsia="es-ES" w:bidi="es-ES"/>
              </w:rPr>
              <w:t>Integración: El empleador debe involucrar los aspectos de SGSST, al conjunto de sistema de gestión, procesos, procedimientos y decisiones en la empresa”</w:t>
            </w:r>
            <w:r w:rsidRPr="00185703">
              <w:rPr>
                <w:rFonts w:ascii="Arial" w:hAnsi="Arial" w:cs="Arial"/>
                <w:sz w:val="16"/>
                <w:szCs w:val="16"/>
              </w:rPr>
              <w:t xml:space="preserve"> </w:t>
            </w:r>
          </w:p>
        </w:tc>
        <w:tc>
          <w:tcPr>
            <w:tcW w:w="3827" w:type="dxa"/>
            <w:vAlign w:val="center"/>
          </w:tcPr>
          <w:p w14:paraId="77DD8605" w14:textId="77777777" w:rsidR="00185703" w:rsidRPr="00185703" w:rsidRDefault="00185703" w:rsidP="009F2081">
            <w:pPr>
              <w:spacing w:after="0" w:line="240" w:lineRule="auto"/>
              <w:contextualSpacing/>
              <w:jc w:val="both"/>
              <w:rPr>
                <w:rFonts w:ascii="Arial" w:hAnsi="Arial" w:cs="Arial"/>
                <w:sz w:val="16"/>
                <w:szCs w:val="16"/>
              </w:rPr>
            </w:pPr>
            <w:r w:rsidRPr="00185703">
              <w:rPr>
                <w:rFonts w:ascii="Arial" w:hAnsi="Arial" w:cs="Arial"/>
                <w:bCs/>
                <w:sz w:val="16"/>
                <w:szCs w:val="16"/>
              </w:rPr>
              <w:t xml:space="preserve">El contratista realizará informe frente a la ejecución de actividades desarrolladas en el presente contrato, documento debe ser firmado por el representante legal y el Profesional o Especialista SST. </w:t>
            </w:r>
          </w:p>
        </w:tc>
        <w:tc>
          <w:tcPr>
            <w:tcW w:w="1418" w:type="dxa"/>
            <w:vAlign w:val="center"/>
          </w:tcPr>
          <w:p w14:paraId="086B5F90" w14:textId="77777777" w:rsidR="00185703" w:rsidRPr="00185703" w:rsidRDefault="00185703" w:rsidP="009F2081">
            <w:pPr>
              <w:spacing w:after="0" w:line="240" w:lineRule="auto"/>
              <w:contextualSpacing/>
              <w:jc w:val="both"/>
              <w:rPr>
                <w:rFonts w:ascii="Arial" w:hAnsi="Arial" w:cs="Arial"/>
                <w:sz w:val="16"/>
                <w:szCs w:val="16"/>
              </w:rPr>
            </w:pPr>
            <w:r w:rsidRPr="00185703">
              <w:rPr>
                <w:rFonts w:ascii="Arial" w:hAnsi="Arial" w:cs="Arial"/>
                <w:bCs/>
                <w:sz w:val="16"/>
                <w:szCs w:val="16"/>
              </w:rPr>
              <w:t>Se debe entregar al supervisor para que sea anexando en el informe final.</w:t>
            </w:r>
          </w:p>
        </w:tc>
        <w:tc>
          <w:tcPr>
            <w:tcW w:w="850" w:type="dxa"/>
          </w:tcPr>
          <w:p w14:paraId="1A3DCBFD" w14:textId="77777777" w:rsidR="00185703" w:rsidRPr="00185703" w:rsidRDefault="00185703" w:rsidP="009F2081">
            <w:pPr>
              <w:spacing w:after="0" w:line="240" w:lineRule="auto"/>
              <w:contextualSpacing/>
              <w:jc w:val="both"/>
              <w:rPr>
                <w:rFonts w:ascii="Arial" w:hAnsi="Arial" w:cs="Arial"/>
                <w:sz w:val="16"/>
                <w:szCs w:val="16"/>
              </w:rPr>
            </w:pPr>
          </w:p>
        </w:tc>
        <w:tc>
          <w:tcPr>
            <w:tcW w:w="839" w:type="dxa"/>
          </w:tcPr>
          <w:p w14:paraId="4FC776FC" w14:textId="77777777" w:rsidR="00185703" w:rsidRPr="00185703" w:rsidRDefault="00185703" w:rsidP="009F2081">
            <w:pPr>
              <w:spacing w:after="0" w:line="240" w:lineRule="auto"/>
              <w:contextualSpacing/>
              <w:jc w:val="both"/>
              <w:rPr>
                <w:rFonts w:ascii="Arial" w:hAnsi="Arial" w:cs="Arial"/>
                <w:sz w:val="16"/>
                <w:szCs w:val="16"/>
              </w:rPr>
            </w:pPr>
          </w:p>
        </w:tc>
      </w:tr>
    </w:tbl>
    <w:p w14:paraId="6161B0F2" w14:textId="77777777" w:rsidR="0018639C" w:rsidRPr="0018639C" w:rsidRDefault="0018639C" w:rsidP="00F61971">
      <w:pPr>
        <w:pStyle w:val="Prrafodelista"/>
        <w:ind w:left="0"/>
        <w:rPr>
          <w:rFonts w:ascii="Arial" w:hAnsi="Arial" w:cs="Arial"/>
          <w:b/>
          <w:sz w:val="20"/>
          <w:szCs w:val="20"/>
        </w:rPr>
      </w:pPr>
    </w:p>
    <w:p w14:paraId="49CFBDCE" w14:textId="77777777" w:rsidR="00673028" w:rsidRDefault="00673028" w:rsidP="00673028">
      <w:pPr>
        <w:pStyle w:val="Sinespaciado1"/>
        <w:rPr>
          <w:rFonts w:ascii="Arial" w:hAnsi="Arial" w:cs="Arial"/>
          <w:sz w:val="20"/>
          <w:szCs w:val="20"/>
        </w:rPr>
      </w:pPr>
    </w:p>
    <w:p w14:paraId="2CF3E6A4" w14:textId="77777777" w:rsidR="004051C0" w:rsidRDefault="004051C0" w:rsidP="00673028">
      <w:pPr>
        <w:pStyle w:val="Sinespaciado1"/>
        <w:rPr>
          <w:rFonts w:ascii="Arial" w:hAnsi="Arial" w:cs="Arial"/>
          <w:sz w:val="20"/>
          <w:szCs w:val="20"/>
        </w:rPr>
      </w:pPr>
    </w:p>
    <w:p w14:paraId="6E864C8D" w14:textId="77777777" w:rsidR="004051C0" w:rsidRDefault="004051C0" w:rsidP="00673028">
      <w:pPr>
        <w:pStyle w:val="Sinespaciado1"/>
        <w:rPr>
          <w:rFonts w:ascii="Arial" w:hAnsi="Arial" w:cs="Arial"/>
          <w:sz w:val="20"/>
          <w:szCs w:val="20"/>
        </w:rPr>
      </w:pPr>
    </w:p>
    <w:p w14:paraId="7ACC9993" w14:textId="77777777" w:rsidR="004051C0" w:rsidRDefault="004051C0" w:rsidP="00673028">
      <w:pPr>
        <w:pStyle w:val="Sinespaciado1"/>
        <w:rPr>
          <w:rFonts w:ascii="Arial" w:hAnsi="Arial" w:cs="Arial"/>
          <w:sz w:val="20"/>
          <w:szCs w:val="20"/>
        </w:rPr>
      </w:pPr>
    </w:p>
    <w:p w14:paraId="4A46E39F" w14:textId="77777777" w:rsidR="004051C0" w:rsidRPr="006A0C45" w:rsidRDefault="004051C0" w:rsidP="00673028">
      <w:pPr>
        <w:pStyle w:val="Sinespaciado1"/>
        <w:rPr>
          <w:rFonts w:ascii="Arial" w:hAnsi="Arial" w:cs="Arial"/>
          <w:sz w:val="20"/>
          <w:szCs w:val="20"/>
        </w:rPr>
      </w:pPr>
    </w:p>
    <w:p w14:paraId="41B15802" w14:textId="77777777" w:rsidR="00673028" w:rsidRPr="006A0C45" w:rsidRDefault="00673028" w:rsidP="00673028">
      <w:pPr>
        <w:pStyle w:val="Sinespaciado1"/>
        <w:rPr>
          <w:rFonts w:ascii="Arial" w:hAnsi="Arial" w:cs="Arial"/>
          <w:sz w:val="20"/>
          <w:szCs w:val="20"/>
        </w:rPr>
      </w:pPr>
    </w:p>
    <w:p w14:paraId="4B8A2C34" w14:textId="77777777" w:rsidR="00673028" w:rsidRPr="00D512A8" w:rsidRDefault="00673028" w:rsidP="00673028">
      <w:pPr>
        <w:pStyle w:val="Sinespaciado1"/>
        <w:jc w:val="center"/>
        <w:rPr>
          <w:rFonts w:ascii="Arial" w:hAnsi="Arial" w:cs="Arial"/>
          <w:b/>
          <w:bCs/>
          <w:color w:val="000000" w:themeColor="text1"/>
          <w:sz w:val="20"/>
          <w:szCs w:val="20"/>
        </w:rPr>
      </w:pPr>
      <w:r w:rsidRPr="00D512A8">
        <w:rPr>
          <w:rFonts w:ascii="Arial" w:hAnsi="Arial" w:cs="Arial"/>
          <w:color w:val="000000" w:themeColor="text1"/>
          <w:sz w:val="20"/>
          <w:szCs w:val="20"/>
        </w:rPr>
        <w:t xml:space="preserve">PRS08 </w:t>
      </w:r>
      <w:r w:rsidRPr="00D512A8">
        <w:rPr>
          <w:rFonts w:ascii="Arial" w:hAnsi="Arial" w:cs="Arial"/>
          <w:b/>
          <w:bCs/>
          <w:color w:val="000000" w:themeColor="text1"/>
          <w:sz w:val="20"/>
          <w:szCs w:val="20"/>
        </w:rPr>
        <w:t>LILIANA RUSSI PINZON</w:t>
      </w:r>
    </w:p>
    <w:p w14:paraId="0ECE9AD0" w14:textId="77777777" w:rsidR="00673028" w:rsidRPr="00D512A8" w:rsidRDefault="00673028" w:rsidP="00673028">
      <w:pPr>
        <w:pStyle w:val="Sinespaciado1"/>
        <w:jc w:val="center"/>
        <w:rPr>
          <w:rFonts w:ascii="Arial" w:hAnsi="Arial" w:cs="Arial"/>
          <w:b/>
          <w:bCs/>
          <w:color w:val="000000" w:themeColor="text1"/>
          <w:sz w:val="20"/>
          <w:szCs w:val="20"/>
        </w:rPr>
      </w:pPr>
      <w:proofErr w:type="gramStart"/>
      <w:r w:rsidRPr="00D512A8">
        <w:rPr>
          <w:rFonts w:ascii="Arial" w:hAnsi="Arial" w:cs="Arial"/>
          <w:b/>
          <w:bCs/>
          <w:color w:val="000000" w:themeColor="text1"/>
          <w:sz w:val="20"/>
          <w:szCs w:val="20"/>
        </w:rPr>
        <w:t>Estructuradora condiciones técnicas</w:t>
      </w:r>
      <w:proofErr w:type="gramEnd"/>
      <w:r w:rsidRPr="00D512A8">
        <w:rPr>
          <w:rFonts w:ascii="Arial" w:hAnsi="Arial" w:cs="Arial"/>
          <w:b/>
          <w:bCs/>
          <w:color w:val="000000" w:themeColor="text1"/>
          <w:sz w:val="20"/>
          <w:szCs w:val="20"/>
        </w:rPr>
        <w:t xml:space="preserve"> SGSST</w:t>
      </w:r>
    </w:p>
    <w:p w14:paraId="7D769462" w14:textId="53D17235" w:rsidR="00AC3378" w:rsidRPr="000113F5" w:rsidRDefault="00C16F1F" w:rsidP="000113F5">
      <w:pPr>
        <w:pStyle w:val="NormalWeb"/>
        <w:spacing w:before="0" w:beforeAutospacing="0" w:after="0" w:afterAutospacing="0"/>
        <w:jc w:val="center"/>
        <w:rPr>
          <w:rFonts w:ascii="Arial" w:hAnsi="Arial" w:cs="Arial"/>
          <w:color w:val="808080" w:themeColor="background1" w:themeShade="80"/>
          <w:sz w:val="18"/>
          <w:szCs w:val="18"/>
          <w:lang w:val="es-ES" w:eastAsia="es-ES"/>
        </w:rPr>
        <w:sectPr w:rsidR="00AC3378" w:rsidRPr="000113F5" w:rsidSect="004E4429">
          <w:headerReference w:type="default" r:id="rId8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113F5">
        <w:rPr>
          <w:rFonts w:ascii="Arial" w:hAnsi="Arial" w:cs="Arial"/>
          <w:color w:val="808080" w:themeColor="background1" w:themeShade="80"/>
          <w:sz w:val="18"/>
          <w:szCs w:val="18"/>
          <w:lang w:val="es-ES" w:eastAsia="es-ES"/>
        </w:rPr>
        <w:t>FIRMA (</w:t>
      </w:r>
      <w:r w:rsidRPr="00DA534C">
        <w:rPr>
          <w:rFonts w:ascii="Arial" w:hAnsi="Arial" w:cs="Arial"/>
          <w:color w:val="808080" w:themeColor="background1" w:themeShade="80"/>
          <w:sz w:val="18"/>
          <w:szCs w:val="18"/>
          <w:lang w:val="es-ES" w:eastAsia="es-ES"/>
        </w:rPr>
        <w:t>firma de</w:t>
      </w:r>
      <w:r w:rsidR="00A92C8A" w:rsidRPr="00DA534C">
        <w:rPr>
          <w:rFonts w:ascii="Arial" w:hAnsi="Arial" w:cs="Arial"/>
          <w:color w:val="808080" w:themeColor="background1" w:themeShade="80"/>
          <w:sz w:val="18"/>
          <w:szCs w:val="18"/>
          <w:lang w:val="es-ES" w:eastAsia="es-ES"/>
        </w:rPr>
        <w:t xml:space="preserve">l dueño de la necesidad y de </w:t>
      </w:r>
      <w:r w:rsidRPr="00DA534C">
        <w:rPr>
          <w:rFonts w:ascii="Arial" w:hAnsi="Arial" w:cs="Arial"/>
          <w:color w:val="808080" w:themeColor="background1" w:themeShade="80"/>
          <w:sz w:val="18"/>
          <w:szCs w:val="18"/>
          <w:lang w:val="es-ES" w:eastAsia="es-ES"/>
        </w:rPr>
        <w:t>quien</w:t>
      </w:r>
      <w:r w:rsidR="00C14F59" w:rsidRPr="00DA534C">
        <w:rPr>
          <w:rFonts w:ascii="Arial" w:hAnsi="Arial" w:cs="Arial"/>
          <w:color w:val="808080" w:themeColor="background1" w:themeShade="80"/>
          <w:sz w:val="18"/>
          <w:szCs w:val="18"/>
          <w:lang w:val="es-ES" w:eastAsia="es-ES"/>
        </w:rPr>
        <w:t xml:space="preserve"> o quienes </w:t>
      </w:r>
      <w:r w:rsidR="00AC3378" w:rsidRPr="00DA534C">
        <w:rPr>
          <w:rFonts w:ascii="Arial" w:hAnsi="Arial" w:cs="Arial"/>
          <w:color w:val="808080" w:themeColor="background1" w:themeShade="80"/>
          <w:sz w:val="18"/>
          <w:szCs w:val="18"/>
          <w:lang w:val="es-ES" w:eastAsia="es-ES"/>
        </w:rPr>
        <w:t>realiza</w:t>
      </w:r>
      <w:r w:rsidR="00C14F59" w:rsidRPr="00DA534C">
        <w:rPr>
          <w:rFonts w:ascii="Arial" w:hAnsi="Arial" w:cs="Arial"/>
          <w:color w:val="808080" w:themeColor="background1" w:themeShade="80"/>
          <w:sz w:val="18"/>
          <w:szCs w:val="18"/>
          <w:lang w:val="es-ES" w:eastAsia="es-ES"/>
        </w:rPr>
        <w:t>n</w:t>
      </w:r>
      <w:r w:rsidR="00AC3378" w:rsidRPr="00DA534C">
        <w:rPr>
          <w:rFonts w:ascii="Arial" w:hAnsi="Arial" w:cs="Arial"/>
          <w:color w:val="808080" w:themeColor="background1" w:themeShade="80"/>
          <w:sz w:val="18"/>
          <w:szCs w:val="18"/>
          <w:lang w:val="es-ES" w:eastAsia="es-ES"/>
        </w:rPr>
        <w:t xml:space="preserve"> la</w:t>
      </w:r>
      <w:r w:rsidR="00A92C8A" w:rsidRPr="00DA534C">
        <w:rPr>
          <w:rFonts w:ascii="Arial" w:hAnsi="Arial" w:cs="Arial"/>
          <w:color w:val="808080" w:themeColor="background1" w:themeShade="80"/>
          <w:sz w:val="18"/>
          <w:szCs w:val="18"/>
          <w:lang w:val="es-ES" w:eastAsia="es-ES"/>
        </w:rPr>
        <w:t xml:space="preserve"> estructuración del estudio previo</w:t>
      </w:r>
      <w:r w:rsidRPr="000113F5">
        <w:rPr>
          <w:rFonts w:ascii="Arial" w:hAnsi="Arial" w:cs="Arial"/>
          <w:color w:val="808080" w:themeColor="background1" w:themeShade="80"/>
          <w:sz w:val="18"/>
          <w:szCs w:val="18"/>
          <w:lang w:val="es-ES" w:eastAsia="es-ES"/>
        </w:rPr>
        <w:t>)</w:t>
      </w:r>
    </w:p>
    <w:p w14:paraId="43CC6F79" w14:textId="29CFC889" w:rsidR="005F026D" w:rsidRPr="005F026D" w:rsidRDefault="005F026D" w:rsidP="005F026D">
      <w:pPr>
        <w:pStyle w:val="Sinespaciado1"/>
        <w:jc w:val="center"/>
        <w:rPr>
          <w:rFonts w:ascii="Arial" w:hAnsi="Arial" w:cs="Arial"/>
          <w:b/>
          <w:bCs/>
          <w:sz w:val="22"/>
          <w:szCs w:val="22"/>
        </w:rPr>
      </w:pPr>
      <w:bookmarkStart w:id="25" w:name="OLE_LINK9"/>
      <w:bookmarkStart w:id="26" w:name="OLE_LINK10"/>
      <w:r w:rsidRPr="005F026D">
        <w:rPr>
          <w:rFonts w:ascii="Arial" w:hAnsi="Arial" w:cs="Arial"/>
          <w:b/>
          <w:bCs/>
          <w:sz w:val="22"/>
          <w:szCs w:val="22"/>
        </w:rPr>
        <w:lastRenderedPageBreak/>
        <w:t xml:space="preserve">ANEXO </w:t>
      </w:r>
      <w:r w:rsidR="00793EAE">
        <w:rPr>
          <w:rFonts w:ascii="Arial" w:hAnsi="Arial" w:cs="Arial"/>
          <w:b/>
          <w:bCs/>
          <w:sz w:val="22"/>
          <w:szCs w:val="22"/>
        </w:rPr>
        <w:t>Nro.3</w:t>
      </w:r>
    </w:p>
    <w:p w14:paraId="63B6A989" w14:textId="20AEF444" w:rsidR="00673028" w:rsidRPr="00867402" w:rsidRDefault="00673028" w:rsidP="00685F16">
      <w:pPr>
        <w:pStyle w:val="Sinespaciado1"/>
        <w:jc w:val="center"/>
        <w:rPr>
          <w:rFonts w:ascii="Arial" w:eastAsia="Arial" w:hAnsi="Arial" w:cs="Arial"/>
          <w:sz w:val="20"/>
          <w:szCs w:val="20"/>
        </w:rPr>
      </w:pPr>
      <w:r w:rsidRPr="00867402">
        <w:rPr>
          <w:rFonts w:ascii="Arial" w:eastAsia="Arial" w:hAnsi="Arial" w:cs="Arial"/>
          <w:b/>
          <w:sz w:val="20"/>
          <w:szCs w:val="20"/>
        </w:rPr>
        <w:t>ESTIMACIÓN, TIPIFICACIÓN, ASIGNACIÓN DE RIESGOS</w:t>
      </w:r>
      <w:r w:rsidR="00685F16">
        <w:rPr>
          <w:rFonts w:ascii="Arial" w:eastAsia="Arial" w:hAnsi="Arial" w:cs="Arial"/>
          <w:b/>
          <w:sz w:val="20"/>
          <w:szCs w:val="20"/>
        </w:rPr>
        <w:t xml:space="preserve"> </w:t>
      </w:r>
      <w:r w:rsidRPr="00867402">
        <w:rPr>
          <w:rFonts w:ascii="Arial" w:eastAsia="Arial" w:hAnsi="Arial" w:cs="Arial"/>
          <w:b/>
          <w:sz w:val="20"/>
          <w:szCs w:val="20"/>
        </w:rPr>
        <w:t>Y DETERMINACIÓN DE GARANTÍAS.</w:t>
      </w:r>
    </w:p>
    <w:p w14:paraId="7192C721" w14:textId="77777777" w:rsidR="00673028" w:rsidRPr="00867402" w:rsidRDefault="00673028" w:rsidP="00673028">
      <w:pPr>
        <w:pBdr>
          <w:top w:val="nil"/>
          <w:left w:val="nil"/>
          <w:bottom w:val="nil"/>
          <w:right w:val="nil"/>
          <w:between w:val="nil"/>
        </w:pBdr>
        <w:tabs>
          <w:tab w:val="left" w:pos="240"/>
        </w:tabs>
        <w:spacing w:after="0" w:line="240" w:lineRule="auto"/>
        <w:jc w:val="center"/>
        <w:rPr>
          <w:rFonts w:ascii="Arial" w:eastAsia="Arial" w:hAnsi="Arial" w:cs="Arial"/>
          <w:sz w:val="20"/>
          <w:szCs w:val="20"/>
        </w:rPr>
      </w:pPr>
    </w:p>
    <w:p w14:paraId="1D048EAC" w14:textId="40954EB4" w:rsidR="00673028" w:rsidRDefault="0081644D" w:rsidP="0081644D">
      <w:pPr>
        <w:autoSpaceDE w:val="0"/>
        <w:autoSpaceDN w:val="0"/>
        <w:adjustRightInd w:val="0"/>
        <w:spacing w:after="0" w:line="240" w:lineRule="auto"/>
        <w:ind w:right="-37"/>
        <w:jc w:val="both"/>
        <w:rPr>
          <w:rFonts w:ascii="Arial" w:eastAsia="Arial" w:hAnsi="Arial" w:cs="Arial"/>
          <w:sz w:val="20"/>
          <w:szCs w:val="20"/>
        </w:rPr>
      </w:pPr>
      <w:r w:rsidRPr="0081644D">
        <w:rPr>
          <w:rFonts w:ascii="Arial" w:eastAsia="Arial" w:hAnsi="Arial" w:cs="Arial"/>
          <w:sz w:val="20"/>
          <w:szCs w:val="20"/>
        </w:rPr>
        <w:t>La definición de los mecanismos de cobertura de los riesgos se efectuará conforme a lo dispuesto en la Parte 2, Libro 2, Título 1, Capítulo 2, Sección 3, Subsección 1 del Decreto 1082 de 2015.</w:t>
      </w:r>
    </w:p>
    <w:p w14:paraId="3AF926D5" w14:textId="77777777" w:rsidR="0081644D" w:rsidRPr="00867402" w:rsidRDefault="0081644D" w:rsidP="0081644D">
      <w:pPr>
        <w:autoSpaceDE w:val="0"/>
        <w:autoSpaceDN w:val="0"/>
        <w:adjustRightInd w:val="0"/>
        <w:spacing w:after="0" w:line="240" w:lineRule="auto"/>
        <w:ind w:right="-37"/>
        <w:jc w:val="both"/>
        <w:rPr>
          <w:rFonts w:ascii="Arial" w:eastAsia="Arial" w:hAnsi="Arial" w:cs="Arial"/>
          <w:sz w:val="20"/>
          <w:szCs w:val="20"/>
        </w:rPr>
      </w:pPr>
    </w:p>
    <w:p w14:paraId="52E20DF0" w14:textId="77777777" w:rsidR="00673028" w:rsidRPr="00867402" w:rsidRDefault="00673028" w:rsidP="00673028">
      <w:pPr>
        <w:autoSpaceDE w:val="0"/>
        <w:autoSpaceDN w:val="0"/>
        <w:adjustRightInd w:val="0"/>
        <w:ind w:left="-426" w:right="-567" w:firstLine="426"/>
        <w:jc w:val="both"/>
        <w:rPr>
          <w:rFonts w:ascii="Arial" w:eastAsia="Arial" w:hAnsi="Arial" w:cs="Arial"/>
          <w:sz w:val="20"/>
          <w:szCs w:val="20"/>
        </w:rPr>
      </w:pPr>
      <w:r w:rsidRPr="00867402">
        <w:rPr>
          <w:rFonts w:ascii="Arial" w:eastAsia="Arial" w:hAnsi="Arial" w:cs="Arial"/>
          <w:b/>
          <w:sz w:val="20"/>
          <w:szCs w:val="20"/>
        </w:rPr>
        <w:t>GARANTÍAS DEL PROCESO</w:t>
      </w:r>
    </w:p>
    <w:p w14:paraId="453D8588" w14:textId="77777777" w:rsidR="00673028" w:rsidRPr="00867402" w:rsidRDefault="00673028" w:rsidP="00673028">
      <w:pPr>
        <w:autoSpaceDE w:val="0"/>
        <w:autoSpaceDN w:val="0"/>
        <w:adjustRightInd w:val="0"/>
        <w:ind w:left="-426" w:right="-567" w:firstLine="426"/>
        <w:jc w:val="both"/>
        <w:rPr>
          <w:rFonts w:ascii="Arial" w:eastAsia="Arial" w:hAnsi="Arial" w:cs="Arial"/>
          <w:b/>
          <w:sz w:val="20"/>
          <w:szCs w:val="20"/>
        </w:rPr>
      </w:pPr>
      <w:r w:rsidRPr="00867402">
        <w:rPr>
          <w:rFonts w:ascii="Arial" w:eastAsia="Arial" w:hAnsi="Arial" w:cs="Arial"/>
          <w:b/>
          <w:sz w:val="20"/>
          <w:szCs w:val="20"/>
        </w:rPr>
        <w:t>ETAPA PRECONTRACTUAL</w:t>
      </w:r>
    </w:p>
    <w:tbl>
      <w:tblPr>
        <w:tblW w:w="5127"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00" w:firstRow="0" w:lastRow="0" w:firstColumn="0" w:lastColumn="0" w:noHBand="0" w:noVBand="0"/>
      </w:tblPr>
      <w:tblGrid>
        <w:gridCol w:w="1275"/>
        <w:gridCol w:w="1776"/>
        <w:gridCol w:w="2519"/>
        <w:gridCol w:w="2081"/>
        <w:gridCol w:w="1567"/>
        <w:gridCol w:w="1692"/>
        <w:gridCol w:w="2414"/>
      </w:tblGrid>
      <w:tr w:rsidR="00673028" w:rsidRPr="003C5CE4" w14:paraId="05DD9EF6" w14:textId="77777777" w:rsidTr="00C818C8">
        <w:tc>
          <w:tcPr>
            <w:tcW w:w="478" w:type="pct"/>
            <w:vAlign w:val="center"/>
          </w:tcPr>
          <w:p w14:paraId="643887F9" w14:textId="77777777" w:rsidR="00673028" w:rsidRPr="003C5CE4" w:rsidRDefault="31C7A80A" w:rsidP="009F2081">
            <w:pPr>
              <w:jc w:val="center"/>
              <w:rPr>
                <w:rFonts w:ascii="Arial" w:eastAsia="Arial" w:hAnsi="Arial" w:cs="Arial"/>
                <w:sz w:val="16"/>
                <w:szCs w:val="16"/>
              </w:rPr>
            </w:pPr>
            <w:r w:rsidRPr="7B62DA10">
              <w:rPr>
                <w:rFonts w:ascii="Arial" w:eastAsia="Arial" w:hAnsi="Arial" w:cs="Arial"/>
                <w:b/>
                <w:bCs/>
                <w:sz w:val="16"/>
                <w:szCs w:val="16"/>
              </w:rPr>
              <w:t>MECANISMO DE COBERTURA</w:t>
            </w:r>
          </w:p>
        </w:tc>
        <w:tc>
          <w:tcPr>
            <w:tcW w:w="666" w:type="pct"/>
            <w:vAlign w:val="center"/>
          </w:tcPr>
          <w:p w14:paraId="67C545EE" w14:textId="77777777" w:rsidR="00673028" w:rsidRPr="003C5CE4" w:rsidRDefault="00673028" w:rsidP="009F2081">
            <w:pPr>
              <w:jc w:val="center"/>
              <w:rPr>
                <w:rFonts w:ascii="Arial" w:eastAsia="Arial" w:hAnsi="Arial" w:cs="Arial"/>
                <w:sz w:val="16"/>
                <w:szCs w:val="16"/>
              </w:rPr>
            </w:pPr>
            <w:r w:rsidRPr="003C5CE4">
              <w:rPr>
                <w:rFonts w:ascii="Arial" w:eastAsia="Arial" w:hAnsi="Arial" w:cs="Arial"/>
                <w:b/>
                <w:sz w:val="16"/>
                <w:szCs w:val="16"/>
              </w:rPr>
              <w:t>CLASE DE RIESGO</w:t>
            </w:r>
          </w:p>
        </w:tc>
        <w:tc>
          <w:tcPr>
            <w:tcW w:w="945" w:type="pct"/>
            <w:vAlign w:val="center"/>
          </w:tcPr>
          <w:p w14:paraId="16189993" w14:textId="77777777" w:rsidR="00673028" w:rsidRPr="003C5CE4" w:rsidRDefault="00673028" w:rsidP="009F2081">
            <w:pPr>
              <w:jc w:val="center"/>
              <w:rPr>
                <w:rFonts w:ascii="Arial" w:eastAsia="Arial" w:hAnsi="Arial" w:cs="Arial"/>
                <w:sz w:val="16"/>
                <w:szCs w:val="16"/>
              </w:rPr>
            </w:pPr>
            <w:r w:rsidRPr="003C5CE4">
              <w:rPr>
                <w:rFonts w:ascii="Arial" w:eastAsia="Arial" w:hAnsi="Arial" w:cs="Arial"/>
                <w:b/>
                <w:sz w:val="16"/>
                <w:szCs w:val="16"/>
              </w:rPr>
              <w:t>TIPIFICACIÓN DE LOS RIESGOS</w:t>
            </w:r>
          </w:p>
        </w:tc>
        <w:tc>
          <w:tcPr>
            <w:tcW w:w="781" w:type="pct"/>
            <w:vAlign w:val="center"/>
          </w:tcPr>
          <w:p w14:paraId="48C85546" w14:textId="77777777" w:rsidR="00673028" w:rsidRPr="003C5CE4" w:rsidRDefault="00673028" w:rsidP="009F2081">
            <w:pPr>
              <w:jc w:val="center"/>
              <w:rPr>
                <w:rFonts w:ascii="Arial" w:eastAsia="Arial" w:hAnsi="Arial" w:cs="Arial"/>
                <w:sz w:val="16"/>
                <w:szCs w:val="16"/>
              </w:rPr>
            </w:pPr>
            <w:r w:rsidRPr="003C5CE4">
              <w:rPr>
                <w:rFonts w:ascii="Arial" w:eastAsia="Arial" w:hAnsi="Arial" w:cs="Arial"/>
                <w:b/>
                <w:sz w:val="16"/>
                <w:szCs w:val="16"/>
              </w:rPr>
              <w:t>ESTIMACIÓN DEL RIESGO</w:t>
            </w:r>
          </w:p>
        </w:tc>
        <w:tc>
          <w:tcPr>
            <w:tcW w:w="588" w:type="pct"/>
            <w:vAlign w:val="center"/>
          </w:tcPr>
          <w:p w14:paraId="487C3319" w14:textId="77777777" w:rsidR="00673028" w:rsidRPr="003C5CE4" w:rsidRDefault="00673028" w:rsidP="009F2081">
            <w:pPr>
              <w:jc w:val="center"/>
              <w:rPr>
                <w:rFonts w:ascii="Arial" w:eastAsia="Arial" w:hAnsi="Arial" w:cs="Arial"/>
                <w:sz w:val="16"/>
                <w:szCs w:val="16"/>
              </w:rPr>
            </w:pPr>
            <w:r w:rsidRPr="003C5CE4">
              <w:rPr>
                <w:rFonts w:ascii="Arial" w:eastAsia="Arial" w:hAnsi="Arial" w:cs="Arial"/>
                <w:b/>
                <w:sz w:val="16"/>
                <w:szCs w:val="16"/>
              </w:rPr>
              <w:t>ASIGNACIÓN DEL RIESGO</w:t>
            </w:r>
          </w:p>
        </w:tc>
        <w:tc>
          <w:tcPr>
            <w:tcW w:w="635" w:type="pct"/>
            <w:vAlign w:val="center"/>
          </w:tcPr>
          <w:p w14:paraId="5FC129A9" w14:textId="77777777" w:rsidR="00673028" w:rsidRPr="003C5CE4" w:rsidRDefault="00673028" w:rsidP="009F2081">
            <w:pPr>
              <w:jc w:val="center"/>
              <w:rPr>
                <w:rFonts w:ascii="Arial" w:eastAsia="Arial" w:hAnsi="Arial" w:cs="Arial"/>
                <w:sz w:val="16"/>
                <w:szCs w:val="16"/>
              </w:rPr>
            </w:pPr>
            <w:r w:rsidRPr="003C5CE4">
              <w:rPr>
                <w:rFonts w:ascii="Arial" w:eastAsia="Arial" w:hAnsi="Arial" w:cs="Arial"/>
                <w:b/>
                <w:sz w:val="16"/>
                <w:szCs w:val="16"/>
              </w:rPr>
              <w:t>VIGENCIA</w:t>
            </w:r>
          </w:p>
        </w:tc>
        <w:tc>
          <w:tcPr>
            <w:tcW w:w="906" w:type="pct"/>
            <w:vAlign w:val="center"/>
          </w:tcPr>
          <w:p w14:paraId="10682199" w14:textId="77777777" w:rsidR="00673028" w:rsidRPr="003C5CE4" w:rsidRDefault="00673028" w:rsidP="009F2081">
            <w:pPr>
              <w:jc w:val="center"/>
              <w:rPr>
                <w:rFonts w:ascii="Arial" w:eastAsia="Arial" w:hAnsi="Arial" w:cs="Arial"/>
                <w:sz w:val="16"/>
                <w:szCs w:val="16"/>
              </w:rPr>
            </w:pPr>
            <w:r w:rsidRPr="003C5CE4">
              <w:rPr>
                <w:rFonts w:ascii="Arial" w:eastAsia="Arial" w:hAnsi="Arial" w:cs="Arial"/>
                <w:b/>
                <w:sz w:val="16"/>
                <w:szCs w:val="16"/>
              </w:rPr>
              <w:t>JUSTIFICACIÓN COBERTURA / VIGENCIA</w:t>
            </w:r>
          </w:p>
        </w:tc>
      </w:tr>
      <w:tr w:rsidR="00673028" w:rsidRPr="003C5CE4" w14:paraId="09E18811" w14:textId="77777777" w:rsidTr="00C818C8">
        <w:trPr>
          <w:trHeight w:val="89"/>
        </w:trPr>
        <w:tc>
          <w:tcPr>
            <w:tcW w:w="478" w:type="pct"/>
            <w:vMerge w:val="restart"/>
            <w:vAlign w:val="center"/>
          </w:tcPr>
          <w:p w14:paraId="2227F592" w14:textId="0316597C" w:rsidR="00673028" w:rsidRPr="003C5CE4" w:rsidRDefault="00673028" w:rsidP="009F2081">
            <w:pPr>
              <w:jc w:val="center"/>
              <w:rPr>
                <w:rFonts w:ascii="Arial" w:eastAsia="Arial" w:hAnsi="Arial" w:cs="Arial"/>
                <w:sz w:val="16"/>
                <w:szCs w:val="16"/>
              </w:rPr>
            </w:pPr>
            <w:r w:rsidRPr="003C5CE4">
              <w:rPr>
                <w:rFonts w:ascii="Arial" w:eastAsia="Arial" w:hAnsi="Arial" w:cs="Arial"/>
                <w:sz w:val="16"/>
                <w:szCs w:val="16"/>
              </w:rPr>
              <w:t>GARANTÍA DE SERIEDAD</w:t>
            </w:r>
            <w:r w:rsidR="0081644D">
              <w:rPr>
                <w:rFonts w:ascii="Arial" w:eastAsia="Arial" w:hAnsi="Arial" w:cs="Arial"/>
                <w:sz w:val="16"/>
                <w:szCs w:val="16"/>
              </w:rPr>
              <w:t xml:space="preserve"> DE LA OFERTA</w:t>
            </w:r>
          </w:p>
        </w:tc>
        <w:tc>
          <w:tcPr>
            <w:tcW w:w="666" w:type="pct"/>
            <w:vAlign w:val="center"/>
          </w:tcPr>
          <w:p w14:paraId="7204B056" w14:textId="77777777" w:rsidR="00673028" w:rsidRPr="003C5CE4" w:rsidRDefault="00673028" w:rsidP="009F2081">
            <w:pPr>
              <w:jc w:val="center"/>
              <w:rPr>
                <w:rFonts w:ascii="Arial" w:eastAsia="Arial" w:hAnsi="Arial" w:cs="Arial"/>
                <w:sz w:val="16"/>
                <w:szCs w:val="16"/>
              </w:rPr>
            </w:pPr>
            <w:r w:rsidRPr="003C5CE4">
              <w:rPr>
                <w:rFonts w:ascii="Arial" w:eastAsia="Arial" w:hAnsi="Arial" w:cs="Arial"/>
                <w:sz w:val="16"/>
                <w:szCs w:val="16"/>
              </w:rPr>
              <w:t>RIESGO JURÍDICO</w:t>
            </w:r>
          </w:p>
        </w:tc>
        <w:tc>
          <w:tcPr>
            <w:tcW w:w="945" w:type="pct"/>
          </w:tcPr>
          <w:p w14:paraId="38EDCC54" w14:textId="77777777" w:rsidR="00673028" w:rsidRPr="003C5CE4" w:rsidRDefault="00673028" w:rsidP="009F2081">
            <w:pPr>
              <w:jc w:val="both"/>
              <w:rPr>
                <w:rFonts w:ascii="Arial" w:eastAsia="Arial" w:hAnsi="Arial" w:cs="Arial"/>
                <w:sz w:val="16"/>
                <w:szCs w:val="16"/>
              </w:rPr>
            </w:pPr>
            <w:r w:rsidRPr="003C5CE4">
              <w:rPr>
                <w:rFonts w:ascii="Arial" w:eastAsia="Arial" w:hAnsi="Arial" w:cs="Arial"/>
                <w:sz w:val="16"/>
                <w:szCs w:val="16"/>
              </w:rPr>
              <w:t>LA NO SUSCRIPCIÓN DEL CONTRATO SIN JUSTA CAUSA</w:t>
            </w:r>
          </w:p>
        </w:tc>
        <w:tc>
          <w:tcPr>
            <w:tcW w:w="781" w:type="pct"/>
            <w:vMerge w:val="restart"/>
            <w:vAlign w:val="center"/>
          </w:tcPr>
          <w:p w14:paraId="2EFCC6E3" w14:textId="116C51A8" w:rsidR="0081644D" w:rsidRDefault="0081644D" w:rsidP="0081644D">
            <w:pPr>
              <w:jc w:val="center"/>
              <w:rPr>
                <w:rFonts w:ascii="Arial" w:eastAsia="Arial" w:hAnsi="Arial" w:cs="Arial"/>
                <w:sz w:val="16"/>
                <w:szCs w:val="16"/>
              </w:rPr>
            </w:pPr>
            <w:r w:rsidRPr="0081644D">
              <w:rPr>
                <w:rFonts w:ascii="Arial" w:eastAsia="Arial" w:hAnsi="Arial" w:cs="Arial"/>
                <w:sz w:val="16"/>
                <w:szCs w:val="16"/>
              </w:rPr>
              <w:t>DIEZ POR CIENTO (10%) DEL VALOR DEL PRESUPUESTO OFICIAL.</w:t>
            </w:r>
          </w:p>
          <w:p w14:paraId="25A7A991" w14:textId="2F2B6635" w:rsidR="003C4DC6" w:rsidRPr="003C5CE4" w:rsidRDefault="0081644D" w:rsidP="0081644D">
            <w:pPr>
              <w:jc w:val="center"/>
              <w:rPr>
                <w:rFonts w:ascii="Arial" w:eastAsia="Arial" w:hAnsi="Arial" w:cs="Arial"/>
                <w:sz w:val="16"/>
                <w:szCs w:val="16"/>
              </w:rPr>
            </w:pPr>
            <w:r w:rsidRPr="0081644D">
              <w:rPr>
                <w:rFonts w:ascii="Arial" w:eastAsia="Arial" w:hAnsi="Arial" w:cs="Arial"/>
                <w:sz w:val="16"/>
                <w:szCs w:val="16"/>
              </w:rPr>
              <w:t xml:space="preserve">EN APLICACIÓN DE LOS CRITERIOS DIFERENCIALES ESTABLECIDOS EN EL ARTÍCULO 2.2.1.2.4.2.18 DEL DECRETO 1082 DE 2015, MODIFICADO POR EL DECRETO 1860 DE 2021, PARA LOS PROPONENTES QUE ACREDITEN LA CALIDAD DE MIPYME, LA GARANTÍA CORRESPONDERÁ AL OCHO POR CIENTO (8%) DEL VALOR DEL PRESUPUESTO OFICIAL. TRATÁNDOSE DE PROPONENTES PLURALES, EL CRITERIO DIFERENCIAL APLICARÁ CUANDO POR LO MENOS UNO DE SUS INTEGRANTES </w:t>
            </w:r>
            <w:r w:rsidRPr="0081644D">
              <w:rPr>
                <w:rFonts w:ascii="Arial" w:eastAsia="Arial" w:hAnsi="Arial" w:cs="Arial"/>
                <w:sz w:val="16"/>
                <w:szCs w:val="16"/>
              </w:rPr>
              <w:lastRenderedPageBreak/>
              <w:t>ACREDITE LA CALIDAD DE MIPYME Y TENGA UNA PARTICIPACIÓN IGUAL O SUPERIOR AL DIEZ POR CIENTO (10%) DENTRO DE LA ESTRUCTURA PLURAL.</w:t>
            </w:r>
          </w:p>
        </w:tc>
        <w:tc>
          <w:tcPr>
            <w:tcW w:w="588" w:type="pct"/>
            <w:vMerge w:val="restart"/>
            <w:vAlign w:val="center"/>
          </w:tcPr>
          <w:p w14:paraId="2C20E0B7" w14:textId="77777777" w:rsidR="00673028" w:rsidRPr="003C5CE4" w:rsidRDefault="00673028" w:rsidP="009F2081">
            <w:pPr>
              <w:ind w:left="-108"/>
              <w:jc w:val="center"/>
              <w:rPr>
                <w:rFonts w:ascii="Arial" w:eastAsia="Arial" w:hAnsi="Arial" w:cs="Arial"/>
                <w:sz w:val="16"/>
                <w:szCs w:val="16"/>
              </w:rPr>
            </w:pPr>
            <w:r w:rsidRPr="003C5CE4">
              <w:rPr>
                <w:rFonts w:ascii="Arial" w:eastAsia="Arial" w:hAnsi="Arial" w:cs="Arial"/>
                <w:sz w:val="16"/>
                <w:szCs w:val="16"/>
              </w:rPr>
              <w:lastRenderedPageBreak/>
              <w:t>PROPONENTE SELECCIONADO.</w:t>
            </w:r>
          </w:p>
        </w:tc>
        <w:tc>
          <w:tcPr>
            <w:tcW w:w="635" w:type="pct"/>
            <w:vMerge w:val="restart"/>
            <w:vAlign w:val="center"/>
          </w:tcPr>
          <w:p w14:paraId="04599970" w14:textId="77777777" w:rsidR="00673028" w:rsidRPr="003C5CE4" w:rsidRDefault="00673028" w:rsidP="009F2081">
            <w:pPr>
              <w:jc w:val="center"/>
              <w:rPr>
                <w:rFonts w:ascii="Arial" w:eastAsia="Arial" w:hAnsi="Arial" w:cs="Arial"/>
                <w:sz w:val="16"/>
                <w:szCs w:val="16"/>
              </w:rPr>
            </w:pPr>
            <w:r w:rsidRPr="003C5CE4">
              <w:rPr>
                <w:rFonts w:ascii="Arial" w:eastAsia="Arial" w:hAnsi="Arial" w:cs="Arial"/>
                <w:sz w:val="16"/>
                <w:szCs w:val="16"/>
              </w:rPr>
              <w:t>DESDE LA PRESENTACIÓN DE LA OFERTA Y POR CUATRO (4) MESES MÁS.</w:t>
            </w:r>
          </w:p>
        </w:tc>
        <w:tc>
          <w:tcPr>
            <w:tcW w:w="906" w:type="pct"/>
            <w:vMerge w:val="restart"/>
            <w:vAlign w:val="center"/>
          </w:tcPr>
          <w:p w14:paraId="7C5FFFB4" w14:textId="1A1720AE" w:rsidR="00673028" w:rsidRPr="003C5CE4" w:rsidRDefault="00C818C8" w:rsidP="00C818C8">
            <w:pPr>
              <w:spacing w:after="0"/>
              <w:jc w:val="both"/>
              <w:rPr>
                <w:rFonts w:ascii="Arial" w:eastAsia="Arial" w:hAnsi="Arial" w:cs="Arial"/>
                <w:sz w:val="16"/>
                <w:szCs w:val="16"/>
              </w:rPr>
            </w:pPr>
            <w:r w:rsidRPr="00C818C8">
              <w:rPr>
                <w:rFonts w:ascii="Arial" w:eastAsia="Arial" w:hAnsi="Arial" w:cs="Arial"/>
                <w:sz w:val="16"/>
                <w:szCs w:val="16"/>
              </w:rPr>
              <w:t xml:space="preserve">LA GARANTÍA DE SERIEDAD DE LA OFERTA AMPARA EL RIESGO DERIVADO DE LA NO SUSCRIPCIÓN DEL CONTRATO SIN JUSTA CAUSA, LA NO AMPLIACIÓN DE LA VIGENCIA DE LA GARANTÍA CUANDO HAYA LUGAR A ELLO, EL RETIRO DE LA OFERTA DESPUÉS DEL VENCIMIENTO DEL TÉRMINO DE PRESENTACIÓN Y LA FALTA DE OTORGAMIENTO DE LA GARANTÍA DE CUMPLIMIENTO POR PARTE DEL PROPONENTE ADJUDICATARIO. LA COBERTURA CORRESPONDERÁ AL DIEZ POR CIENTO (10%) DEL VALOR DEL PRESUPUESTO OFICIAL Y ESTARÁ VIGENTE DESDE LA PRESENTACIÓN DE LA OFERTA Y POR CUATRO (4) MESES MÁS. EN APLICACIÓN DE LOS CRITERIOS DIFERENCIALES PREVISTOS PARA MIPYMES EN EL ARTÍCULO </w:t>
            </w:r>
            <w:r w:rsidRPr="00C818C8">
              <w:rPr>
                <w:rFonts w:ascii="Arial" w:eastAsia="Arial" w:hAnsi="Arial" w:cs="Arial"/>
                <w:sz w:val="16"/>
                <w:szCs w:val="16"/>
              </w:rPr>
              <w:lastRenderedPageBreak/>
              <w:t>2.2.1.2.4.2.18 DEL DECRETO 1082 DE 2015, MODIFICADO POR EL DECRETO 1860 DE 2021, LA COBERTURA SERÁ DEL OCHO POR CIENTO (8%) DEL VALOR DEL PRESUPUESTO OFICIAL PARA LOS PROPONENTES QUE ACREDITEN DICHA CONDICIÓN.</w:t>
            </w:r>
          </w:p>
        </w:tc>
      </w:tr>
      <w:tr w:rsidR="00673028" w:rsidRPr="003C5CE4" w14:paraId="1B9B8801" w14:textId="77777777" w:rsidTr="00C818C8">
        <w:tc>
          <w:tcPr>
            <w:tcW w:w="478" w:type="pct"/>
            <w:vMerge/>
            <w:vAlign w:val="center"/>
          </w:tcPr>
          <w:p w14:paraId="2C2DA867" w14:textId="77777777" w:rsidR="00673028" w:rsidRPr="003C5CE4" w:rsidRDefault="00673028" w:rsidP="009F2081">
            <w:pPr>
              <w:widowControl w:val="0"/>
              <w:pBdr>
                <w:top w:val="nil"/>
                <w:left w:val="nil"/>
                <w:bottom w:val="nil"/>
                <w:right w:val="nil"/>
                <w:between w:val="nil"/>
              </w:pBdr>
              <w:jc w:val="center"/>
              <w:rPr>
                <w:rFonts w:ascii="Arial" w:eastAsia="Arial" w:hAnsi="Arial" w:cs="Arial"/>
                <w:sz w:val="16"/>
                <w:szCs w:val="16"/>
              </w:rPr>
            </w:pPr>
          </w:p>
        </w:tc>
        <w:tc>
          <w:tcPr>
            <w:tcW w:w="666" w:type="pct"/>
            <w:vAlign w:val="center"/>
          </w:tcPr>
          <w:p w14:paraId="6EA2420B" w14:textId="77777777" w:rsidR="00673028" w:rsidRPr="003C5CE4" w:rsidRDefault="00673028" w:rsidP="009F2081">
            <w:pPr>
              <w:jc w:val="center"/>
              <w:rPr>
                <w:rFonts w:ascii="Arial" w:eastAsia="Arial" w:hAnsi="Arial" w:cs="Arial"/>
                <w:sz w:val="16"/>
                <w:szCs w:val="16"/>
              </w:rPr>
            </w:pPr>
            <w:r w:rsidRPr="003C5CE4">
              <w:rPr>
                <w:rFonts w:ascii="Arial" w:eastAsia="Arial" w:hAnsi="Arial" w:cs="Arial"/>
                <w:sz w:val="16"/>
                <w:szCs w:val="16"/>
              </w:rPr>
              <w:t>RIESGO JURÍDICO</w:t>
            </w:r>
          </w:p>
        </w:tc>
        <w:tc>
          <w:tcPr>
            <w:tcW w:w="945" w:type="pct"/>
          </w:tcPr>
          <w:p w14:paraId="61CC9CE6" w14:textId="7A53E268" w:rsidR="00673028" w:rsidRPr="003C5CE4" w:rsidRDefault="001540D5" w:rsidP="009F2081">
            <w:pPr>
              <w:jc w:val="both"/>
              <w:rPr>
                <w:rFonts w:ascii="Arial" w:eastAsia="Arial" w:hAnsi="Arial" w:cs="Arial"/>
                <w:sz w:val="16"/>
                <w:szCs w:val="16"/>
              </w:rPr>
            </w:pPr>
            <w:r w:rsidRPr="001540D5">
              <w:rPr>
                <w:rFonts w:ascii="Arial" w:eastAsia="Arial" w:hAnsi="Arial" w:cs="Arial"/>
                <w:sz w:val="16"/>
                <w:szCs w:val="16"/>
              </w:rPr>
              <w:t>LA NO AMPLIACIÓN DE LA VIGENCIA DE LA GARANTÍA DE SERIEDAD DE LA OFERTA CUANDO EL TÉRMINO PREVISTO EN EL PLIEGO DE CONDICIONES PARA LA ADJUDICACIÓN DEL CONTRATO SE PRORROGUE O CUANDO EL TÉRMINO PREVISTO PARA LA SUSCRIPCIÓN DEL CONTRATO SE PRORROGUE, SIEMPRE QUE DICHAS PRÓRROGAS NO EXCEDAN TRES (3) MESES. |</w:t>
            </w:r>
          </w:p>
        </w:tc>
        <w:tc>
          <w:tcPr>
            <w:tcW w:w="781" w:type="pct"/>
            <w:vMerge/>
            <w:vAlign w:val="center"/>
          </w:tcPr>
          <w:p w14:paraId="01AC1BF8" w14:textId="77777777" w:rsidR="00673028" w:rsidRPr="003C5CE4" w:rsidRDefault="00673028" w:rsidP="009F2081">
            <w:pPr>
              <w:widowControl w:val="0"/>
              <w:pBdr>
                <w:top w:val="nil"/>
                <w:left w:val="nil"/>
                <w:bottom w:val="nil"/>
                <w:right w:val="nil"/>
                <w:between w:val="nil"/>
              </w:pBdr>
              <w:rPr>
                <w:rFonts w:ascii="Arial" w:eastAsia="Arial" w:hAnsi="Arial" w:cs="Arial"/>
                <w:sz w:val="16"/>
                <w:szCs w:val="16"/>
              </w:rPr>
            </w:pPr>
          </w:p>
        </w:tc>
        <w:tc>
          <w:tcPr>
            <w:tcW w:w="588" w:type="pct"/>
            <w:vMerge/>
            <w:vAlign w:val="center"/>
          </w:tcPr>
          <w:p w14:paraId="42B9A899" w14:textId="77777777" w:rsidR="00673028" w:rsidRPr="003C5CE4" w:rsidRDefault="00673028" w:rsidP="009F2081">
            <w:pPr>
              <w:widowControl w:val="0"/>
              <w:pBdr>
                <w:top w:val="nil"/>
                <w:left w:val="nil"/>
                <w:bottom w:val="nil"/>
                <w:right w:val="nil"/>
                <w:between w:val="nil"/>
              </w:pBdr>
              <w:rPr>
                <w:rFonts w:ascii="Arial" w:eastAsia="Arial" w:hAnsi="Arial" w:cs="Arial"/>
                <w:sz w:val="16"/>
                <w:szCs w:val="16"/>
              </w:rPr>
            </w:pPr>
          </w:p>
        </w:tc>
        <w:tc>
          <w:tcPr>
            <w:tcW w:w="635" w:type="pct"/>
            <w:vMerge/>
            <w:vAlign w:val="center"/>
          </w:tcPr>
          <w:p w14:paraId="6785D591" w14:textId="77777777" w:rsidR="00673028" w:rsidRPr="003C5CE4" w:rsidRDefault="00673028" w:rsidP="009F2081">
            <w:pPr>
              <w:widowControl w:val="0"/>
              <w:pBdr>
                <w:top w:val="nil"/>
                <w:left w:val="nil"/>
                <w:bottom w:val="nil"/>
                <w:right w:val="nil"/>
                <w:between w:val="nil"/>
              </w:pBdr>
              <w:rPr>
                <w:rFonts w:ascii="Arial" w:eastAsia="Arial" w:hAnsi="Arial" w:cs="Arial"/>
                <w:sz w:val="16"/>
                <w:szCs w:val="16"/>
              </w:rPr>
            </w:pPr>
          </w:p>
        </w:tc>
        <w:tc>
          <w:tcPr>
            <w:tcW w:w="906" w:type="pct"/>
            <w:vMerge/>
            <w:vAlign w:val="center"/>
          </w:tcPr>
          <w:p w14:paraId="145F004F" w14:textId="77777777" w:rsidR="00673028" w:rsidRPr="003C5CE4" w:rsidRDefault="00673028" w:rsidP="009F2081">
            <w:pPr>
              <w:widowControl w:val="0"/>
              <w:pBdr>
                <w:top w:val="nil"/>
                <w:left w:val="nil"/>
                <w:bottom w:val="nil"/>
                <w:right w:val="nil"/>
                <w:between w:val="nil"/>
              </w:pBdr>
              <w:rPr>
                <w:rFonts w:ascii="Arial" w:eastAsia="Arial" w:hAnsi="Arial" w:cs="Arial"/>
                <w:sz w:val="16"/>
                <w:szCs w:val="16"/>
              </w:rPr>
            </w:pPr>
          </w:p>
        </w:tc>
      </w:tr>
      <w:tr w:rsidR="00673028" w:rsidRPr="003C5CE4" w14:paraId="41919AAA" w14:textId="77777777" w:rsidTr="00C818C8">
        <w:tc>
          <w:tcPr>
            <w:tcW w:w="478" w:type="pct"/>
            <w:vMerge/>
            <w:vAlign w:val="center"/>
          </w:tcPr>
          <w:p w14:paraId="38BD55C5" w14:textId="77777777" w:rsidR="00673028" w:rsidRPr="003C5CE4" w:rsidRDefault="00673028" w:rsidP="009F2081">
            <w:pPr>
              <w:widowControl w:val="0"/>
              <w:pBdr>
                <w:top w:val="nil"/>
                <w:left w:val="nil"/>
                <w:bottom w:val="nil"/>
                <w:right w:val="nil"/>
                <w:between w:val="nil"/>
              </w:pBdr>
              <w:jc w:val="center"/>
              <w:rPr>
                <w:rFonts w:ascii="Arial" w:eastAsia="Arial" w:hAnsi="Arial" w:cs="Arial"/>
                <w:sz w:val="16"/>
                <w:szCs w:val="16"/>
              </w:rPr>
            </w:pPr>
          </w:p>
        </w:tc>
        <w:tc>
          <w:tcPr>
            <w:tcW w:w="666" w:type="pct"/>
            <w:vAlign w:val="center"/>
          </w:tcPr>
          <w:p w14:paraId="52904460" w14:textId="77777777" w:rsidR="00673028" w:rsidRPr="003C5CE4" w:rsidRDefault="00673028" w:rsidP="009F2081">
            <w:pPr>
              <w:jc w:val="center"/>
              <w:rPr>
                <w:rFonts w:ascii="Arial" w:eastAsia="Arial" w:hAnsi="Arial" w:cs="Arial"/>
                <w:sz w:val="16"/>
                <w:szCs w:val="16"/>
              </w:rPr>
            </w:pPr>
            <w:r w:rsidRPr="003C5CE4">
              <w:rPr>
                <w:rFonts w:ascii="Arial" w:eastAsia="Arial" w:hAnsi="Arial" w:cs="Arial"/>
                <w:sz w:val="16"/>
                <w:szCs w:val="16"/>
              </w:rPr>
              <w:t>RIESGO JURÍDICO</w:t>
            </w:r>
          </w:p>
        </w:tc>
        <w:tc>
          <w:tcPr>
            <w:tcW w:w="945" w:type="pct"/>
          </w:tcPr>
          <w:p w14:paraId="039C009A" w14:textId="1278EA38" w:rsidR="00673028" w:rsidRPr="003C5CE4" w:rsidRDefault="001540D5" w:rsidP="009F2081">
            <w:pPr>
              <w:jc w:val="both"/>
              <w:rPr>
                <w:rFonts w:ascii="Arial" w:eastAsia="Arial" w:hAnsi="Arial" w:cs="Arial"/>
                <w:sz w:val="16"/>
                <w:szCs w:val="16"/>
              </w:rPr>
            </w:pPr>
            <w:r w:rsidRPr="001540D5">
              <w:rPr>
                <w:rFonts w:ascii="Arial" w:eastAsia="Arial" w:hAnsi="Arial" w:cs="Arial"/>
                <w:sz w:val="16"/>
                <w:szCs w:val="16"/>
              </w:rPr>
              <w:t>LA FALTA DE OTORGAMIENTO POR PARTE DEL PROPONENTE ADJUDICATARIO DE LA GARANTÍA DE CUMPLIMIENTO EXIGIDA POR LA ENTIDAD.</w:t>
            </w:r>
          </w:p>
        </w:tc>
        <w:tc>
          <w:tcPr>
            <w:tcW w:w="781" w:type="pct"/>
            <w:vMerge/>
            <w:vAlign w:val="center"/>
          </w:tcPr>
          <w:p w14:paraId="12CFD2BD" w14:textId="77777777" w:rsidR="00673028" w:rsidRPr="003C5CE4" w:rsidRDefault="00673028" w:rsidP="009F2081">
            <w:pPr>
              <w:widowControl w:val="0"/>
              <w:pBdr>
                <w:top w:val="nil"/>
                <w:left w:val="nil"/>
                <w:bottom w:val="nil"/>
                <w:right w:val="nil"/>
                <w:between w:val="nil"/>
              </w:pBdr>
              <w:rPr>
                <w:rFonts w:ascii="Arial" w:eastAsia="Arial" w:hAnsi="Arial" w:cs="Arial"/>
                <w:sz w:val="16"/>
                <w:szCs w:val="16"/>
              </w:rPr>
            </w:pPr>
          </w:p>
        </w:tc>
        <w:tc>
          <w:tcPr>
            <w:tcW w:w="588" w:type="pct"/>
            <w:vMerge/>
            <w:vAlign w:val="center"/>
          </w:tcPr>
          <w:p w14:paraId="49D45861" w14:textId="77777777" w:rsidR="00673028" w:rsidRPr="003C5CE4" w:rsidRDefault="00673028" w:rsidP="009F2081">
            <w:pPr>
              <w:widowControl w:val="0"/>
              <w:pBdr>
                <w:top w:val="nil"/>
                <w:left w:val="nil"/>
                <w:bottom w:val="nil"/>
                <w:right w:val="nil"/>
                <w:between w:val="nil"/>
              </w:pBdr>
              <w:rPr>
                <w:rFonts w:ascii="Arial" w:eastAsia="Arial" w:hAnsi="Arial" w:cs="Arial"/>
                <w:sz w:val="16"/>
                <w:szCs w:val="16"/>
              </w:rPr>
            </w:pPr>
          </w:p>
        </w:tc>
        <w:tc>
          <w:tcPr>
            <w:tcW w:w="635" w:type="pct"/>
            <w:vMerge/>
            <w:vAlign w:val="center"/>
          </w:tcPr>
          <w:p w14:paraId="724F5228" w14:textId="77777777" w:rsidR="00673028" w:rsidRPr="003C5CE4" w:rsidRDefault="00673028" w:rsidP="009F2081">
            <w:pPr>
              <w:widowControl w:val="0"/>
              <w:pBdr>
                <w:top w:val="nil"/>
                <w:left w:val="nil"/>
                <w:bottom w:val="nil"/>
                <w:right w:val="nil"/>
                <w:between w:val="nil"/>
              </w:pBdr>
              <w:rPr>
                <w:rFonts w:ascii="Arial" w:eastAsia="Arial" w:hAnsi="Arial" w:cs="Arial"/>
                <w:sz w:val="16"/>
                <w:szCs w:val="16"/>
              </w:rPr>
            </w:pPr>
          </w:p>
        </w:tc>
        <w:tc>
          <w:tcPr>
            <w:tcW w:w="906" w:type="pct"/>
            <w:vMerge/>
            <w:vAlign w:val="center"/>
          </w:tcPr>
          <w:p w14:paraId="680FCF53" w14:textId="77777777" w:rsidR="00673028" w:rsidRPr="003C5CE4" w:rsidRDefault="00673028" w:rsidP="009F2081">
            <w:pPr>
              <w:widowControl w:val="0"/>
              <w:pBdr>
                <w:top w:val="nil"/>
                <w:left w:val="nil"/>
                <w:bottom w:val="nil"/>
                <w:right w:val="nil"/>
                <w:between w:val="nil"/>
              </w:pBdr>
              <w:rPr>
                <w:rFonts w:ascii="Arial" w:eastAsia="Arial" w:hAnsi="Arial" w:cs="Arial"/>
                <w:sz w:val="16"/>
                <w:szCs w:val="16"/>
              </w:rPr>
            </w:pPr>
          </w:p>
        </w:tc>
      </w:tr>
      <w:tr w:rsidR="00673028" w:rsidRPr="003C5CE4" w14:paraId="5202281B" w14:textId="77777777" w:rsidTr="00C818C8">
        <w:tc>
          <w:tcPr>
            <w:tcW w:w="478" w:type="pct"/>
            <w:vMerge/>
            <w:vAlign w:val="center"/>
          </w:tcPr>
          <w:p w14:paraId="09E73ABC" w14:textId="77777777" w:rsidR="00673028" w:rsidRPr="003C5CE4" w:rsidRDefault="00673028" w:rsidP="009F2081">
            <w:pPr>
              <w:widowControl w:val="0"/>
              <w:pBdr>
                <w:top w:val="nil"/>
                <w:left w:val="nil"/>
                <w:bottom w:val="nil"/>
                <w:right w:val="nil"/>
                <w:between w:val="nil"/>
              </w:pBdr>
              <w:jc w:val="center"/>
              <w:rPr>
                <w:rFonts w:ascii="Arial" w:eastAsia="Arial" w:hAnsi="Arial" w:cs="Arial"/>
                <w:sz w:val="16"/>
                <w:szCs w:val="16"/>
              </w:rPr>
            </w:pPr>
          </w:p>
        </w:tc>
        <w:tc>
          <w:tcPr>
            <w:tcW w:w="666" w:type="pct"/>
            <w:vAlign w:val="center"/>
          </w:tcPr>
          <w:p w14:paraId="06C50303" w14:textId="77777777" w:rsidR="00673028" w:rsidRPr="003C5CE4" w:rsidRDefault="00673028" w:rsidP="009F2081">
            <w:pPr>
              <w:jc w:val="center"/>
              <w:rPr>
                <w:rFonts w:ascii="Arial" w:eastAsia="Arial" w:hAnsi="Arial" w:cs="Arial"/>
                <w:sz w:val="16"/>
                <w:szCs w:val="16"/>
              </w:rPr>
            </w:pPr>
            <w:r w:rsidRPr="003C5CE4">
              <w:rPr>
                <w:rFonts w:ascii="Arial" w:eastAsia="Arial" w:hAnsi="Arial" w:cs="Arial"/>
                <w:sz w:val="16"/>
                <w:szCs w:val="16"/>
              </w:rPr>
              <w:t>RIESGO JURÍDICO</w:t>
            </w:r>
          </w:p>
        </w:tc>
        <w:tc>
          <w:tcPr>
            <w:tcW w:w="945" w:type="pct"/>
          </w:tcPr>
          <w:p w14:paraId="4F112CDB" w14:textId="77777777" w:rsidR="00673028" w:rsidRPr="003C5CE4" w:rsidRDefault="31C7A80A" w:rsidP="009F2081">
            <w:pPr>
              <w:jc w:val="both"/>
              <w:rPr>
                <w:rFonts w:ascii="Arial" w:eastAsia="Arial" w:hAnsi="Arial" w:cs="Arial"/>
                <w:sz w:val="16"/>
                <w:szCs w:val="16"/>
              </w:rPr>
            </w:pPr>
            <w:r w:rsidRPr="7B62DA10">
              <w:rPr>
                <w:rFonts w:ascii="Arial" w:eastAsia="Arial" w:hAnsi="Arial" w:cs="Arial"/>
                <w:sz w:val="16"/>
                <w:szCs w:val="16"/>
              </w:rPr>
              <w:t xml:space="preserve">EL RETIRO DE LA OFERTA DESPUÉS DE VENCIDO EL </w:t>
            </w:r>
            <w:r w:rsidRPr="7B62DA10">
              <w:rPr>
                <w:rFonts w:ascii="Arial" w:eastAsia="Arial" w:hAnsi="Arial" w:cs="Arial"/>
                <w:sz w:val="16"/>
                <w:szCs w:val="16"/>
              </w:rPr>
              <w:lastRenderedPageBreak/>
              <w:t>TERMINO FIJADO PARA LA PRESENTACIÓN DE LAS OFERTAS.</w:t>
            </w:r>
          </w:p>
        </w:tc>
        <w:tc>
          <w:tcPr>
            <w:tcW w:w="781" w:type="pct"/>
            <w:vMerge/>
            <w:vAlign w:val="center"/>
          </w:tcPr>
          <w:p w14:paraId="60F2B230" w14:textId="77777777" w:rsidR="00673028" w:rsidRPr="003C5CE4" w:rsidRDefault="00673028" w:rsidP="009F2081">
            <w:pPr>
              <w:widowControl w:val="0"/>
              <w:pBdr>
                <w:top w:val="nil"/>
                <w:left w:val="nil"/>
                <w:bottom w:val="nil"/>
                <w:right w:val="nil"/>
                <w:between w:val="nil"/>
              </w:pBdr>
              <w:rPr>
                <w:rFonts w:ascii="Arial" w:eastAsia="Arial" w:hAnsi="Arial" w:cs="Arial"/>
                <w:sz w:val="16"/>
                <w:szCs w:val="16"/>
              </w:rPr>
            </w:pPr>
          </w:p>
        </w:tc>
        <w:tc>
          <w:tcPr>
            <w:tcW w:w="588" w:type="pct"/>
            <w:vMerge/>
            <w:vAlign w:val="center"/>
          </w:tcPr>
          <w:p w14:paraId="59AAB31A" w14:textId="77777777" w:rsidR="00673028" w:rsidRPr="003C5CE4" w:rsidRDefault="00673028" w:rsidP="009F2081">
            <w:pPr>
              <w:widowControl w:val="0"/>
              <w:pBdr>
                <w:top w:val="nil"/>
                <w:left w:val="nil"/>
                <w:bottom w:val="nil"/>
                <w:right w:val="nil"/>
                <w:between w:val="nil"/>
              </w:pBdr>
              <w:rPr>
                <w:rFonts w:ascii="Arial" w:eastAsia="Arial" w:hAnsi="Arial" w:cs="Arial"/>
                <w:sz w:val="16"/>
                <w:szCs w:val="16"/>
              </w:rPr>
            </w:pPr>
          </w:p>
        </w:tc>
        <w:tc>
          <w:tcPr>
            <w:tcW w:w="635" w:type="pct"/>
            <w:vMerge/>
            <w:vAlign w:val="center"/>
          </w:tcPr>
          <w:p w14:paraId="04A5DA38" w14:textId="77777777" w:rsidR="00673028" w:rsidRPr="003C5CE4" w:rsidRDefault="00673028" w:rsidP="009F2081">
            <w:pPr>
              <w:widowControl w:val="0"/>
              <w:pBdr>
                <w:top w:val="nil"/>
                <w:left w:val="nil"/>
                <w:bottom w:val="nil"/>
                <w:right w:val="nil"/>
                <w:between w:val="nil"/>
              </w:pBdr>
              <w:rPr>
                <w:rFonts w:ascii="Arial" w:eastAsia="Arial" w:hAnsi="Arial" w:cs="Arial"/>
                <w:sz w:val="16"/>
                <w:szCs w:val="16"/>
              </w:rPr>
            </w:pPr>
          </w:p>
        </w:tc>
        <w:tc>
          <w:tcPr>
            <w:tcW w:w="906" w:type="pct"/>
            <w:vMerge/>
            <w:vAlign w:val="center"/>
          </w:tcPr>
          <w:p w14:paraId="69B14DCA" w14:textId="77777777" w:rsidR="00673028" w:rsidRPr="003C5CE4" w:rsidRDefault="00673028" w:rsidP="009F2081">
            <w:pPr>
              <w:widowControl w:val="0"/>
              <w:pBdr>
                <w:top w:val="nil"/>
                <w:left w:val="nil"/>
                <w:bottom w:val="nil"/>
                <w:right w:val="nil"/>
                <w:between w:val="nil"/>
              </w:pBdr>
              <w:rPr>
                <w:rFonts w:ascii="Arial" w:eastAsia="Arial" w:hAnsi="Arial" w:cs="Arial"/>
                <w:sz w:val="16"/>
                <w:szCs w:val="16"/>
              </w:rPr>
            </w:pPr>
          </w:p>
        </w:tc>
      </w:tr>
    </w:tbl>
    <w:p w14:paraId="53B3AAB7" w14:textId="77777777" w:rsidR="00B030F8" w:rsidRDefault="00B030F8" w:rsidP="00673028">
      <w:pPr>
        <w:autoSpaceDE w:val="0"/>
        <w:autoSpaceDN w:val="0"/>
        <w:adjustRightInd w:val="0"/>
        <w:ind w:right="-567"/>
        <w:jc w:val="both"/>
        <w:rPr>
          <w:rFonts w:ascii="Arial" w:eastAsia="Arial" w:hAnsi="Arial" w:cs="Arial"/>
          <w:b/>
          <w:sz w:val="20"/>
          <w:szCs w:val="20"/>
        </w:rPr>
      </w:pPr>
    </w:p>
    <w:p w14:paraId="3877BF1A" w14:textId="33A17288" w:rsidR="00FE77F1" w:rsidRPr="003C5CE4" w:rsidRDefault="00673028" w:rsidP="00673028">
      <w:pPr>
        <w:autoSpaceDE w:val="0"/>
        <w:autoSpaceDN w:val="0"/>
        <w:adjustRightInd w:val="0"/>
        <w:ind w:right="-567"/>
        <w:jc w:val="both"/>
        <w:rPr>
          <w:rFonts w:ascii="Arial" w:eastAsia="Arial" w:hAnsi="Arial" w:cs="Arial"/>
          <w:b/>
          <w:sz w:val="20"/>
          <w:szCs w:val="20"/>
        </w:rPr>
      </w:pPr>
      <w:r w:rsidRPr="00204F86">
        <w:rPr>
          <w:rFonts w:ascii="Arial" w:eastAsia="Arial" w:hAnsi="Arial" w:cs="Arial"/>
          <w:b/>
          <w:sz w:val="20"/>
          <w:szCs w:val="20"/>
        </w:rPr>
        <w:t>ETAPA CONTRACTUAL</w:t>
      </w:r>
    </w:p>
    <w:tbl>
      <w:tblPr>
        <w:tblW w:w="518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000" w:firstRow="0" w:lastRow="0" w:firstColumn="0" w:lastColumn="0" w:noHBand="0" w:noVBand="0"/>
      </w:tblPr>
      <w:tblGrid>
        <w:gridCol w:w="1343"/>
        <w:gridCol w:w="1519"/>
        <w:gridCol w:w="2286"/>
        <w:gridCol w:w="1613"/>
        <w:gridCol w:w="1346"/>
        <w:gridCol w:w="1957"/>
        <w:gridCol w:w="3398"/>
      </w:tblGrid>
      <w:tr w:rsidR="00673028" w:rsidRPr="003C5CE4" w14:paraId="5C414D6C" w14:textId="77777777" w:rsidTr="00685F16">
        <w:trPr>
          <w:trHeight w:val="20"/>
        </w:trPr>
        <w:tc>
          <w:tcPr>
            <w:tcW w:w="499" w:type="pct"/>
            <w:vAlign w:val="center"/>
          </w:tcPr>
          <w:p w14:paraId="7151A7B2" w14:textId="77777777" w:rsidR="00673028" w:rsidRPr="003C5CE4" w:rsidRDefault="00673028" w:rsidP="009F2081">
            <w:pPr>
              <w:jc w:val="center"/>
              <w:rPr>
                <w:rFonts w:ascii="Arial" w:eastAsia="Arial" w:hAnsi="Arial" w:cs="Arial"/>
                <w:sz w:val="16"/>
                <w:szCs w:val="16"/>
              </w:rPr>
            </w:pPr>
            <w:r w:rsidRPr="003C5CE4">
              <w:rPr>
                <w:rFonts w:ascii="Arial" w:eastAsia="Arial" w:hAnsi="Arial" w:cs="Arial"/>
                <w:b/>
                <w:sz w:val="16"/>
                <w:szCs w:val="16"/>
              </w:rPr>
              <w:t>MECANISMO DE COBERTURA</w:t>
            </w:r>
          </w:p>
        </w:tc>
        <w:tc>
          <w:tcPr>
            <w:tcW w:w="564" w:type="pct"/>
            <w:vAlign w:val="center"/>
          </w:tcPr>
          <w:p w14:paraId="649B5E75" w14:textId="77777777" w:rsidR="00673028" w:rsidRPr="003C5CE4" w:rsidRDefault="00673028" w:rsidP="009F2081">
            <w:pPr>
              <w:jc w:val="center"/>
              <w:rPr>
                <w:rFonts w:ascii="Arial" w:eastAsia="Arial" w:hAnsi="Arial" w:cs="Arial"/>
                <w:sz w:val="16"/>
                <w:szCs w:val="16"/>
              </w:rPr>
            </w:pPr>
            <w:r w:rsidRPr="003C5CE4">
              <w:rPr>
                <w:rFonts w:ascii="Arial" w:eastAsia="Arial" w:hAnsi="Arial" w:cs="Arial"/>
                <w:b/>
                <w:sz w:val="16"/>
                <w:szCs w:val="16"/>
              </w:rPr>
              <w:t>CLASE DE RIESGO</w:t>
            </w:r>
          </w:p>
        </w:tc>
        <w:tc>
          <w:tcPr>
            <w:tcW w:w="849" w:type="pct"/>
            <w:vAlign w:val="center"/>
          </w:tcPr>
          <w:p w14:paraId="3783A604" w14:textId="77777777" w:rsidR="00673028" w:rsidRPr="003C5CE4" w:rsidRDefault="00673028" w:rsidP="009F2081">
            <w:pPr>
              <w:jc w:val="center"/>
              <w:rPr>
                <w:rFonts w:ascii="Arial" w:eastAsia="Arial" w:hAnsi="Arial" w:cs="Arial"/>
                <w:sz w:val="16"/>
                <w:szCs w:val="16"/>
              </w:rPr>
            </w:pPr>
            <w:r w:rsidRPr="003C5CE4">
              <w:rPr>
                <w:rFonts w:ascii="Arial" w:eastAsia="Arial" w:hAnsi="Arial" w:cs="Arial"/>
                <w:b/>
                <w:sz w:val="16"/>
                <w:szCs w:val="16"/>
              </w:rPr>
              <w:t>TIPIFICACIÓN DE LOS RIESGOS</w:t>
            </w:r>
          </w:p>
        </w:tc>
        <w:tc>
          <w:tcPr>
            <w:tcW w:w="599" w:type="pct"/>
            <w:vAlign w:val="center"/>
          </w:tcPr>
          <w:p w14:paraId="5084B66D" w14:textId="77777777" w:rsidR="00673028" w:rsidRPr="003C5CE4" w:rsidRDefault="00673028" w:rsidP="009F2081">
            <w:pPr>
              <w:jc w:val="center"/>
              <w:rPr>
                <w:rFonts w:ascii="Arial" w:eastAsia="Arial" w:hAnsi="Arial" w:cs="Arial"/>
                <w:sz w:val="16"/>
                <w:szCs w:val="16"/>
              </w:rPr>
            </w:pPr>
            <w:r w:rsidRPr="003C5CE4">
              <w:rPr>
                <w:rFonts w:ascii="Arial" w:eastAsia="Arial" w:hAnsi="Arial" w:cs="Arial"/>
                <w:b/>
                <w:sz w:val="16"/>
                <w:szCs w:val="16"/>
              </w:rPr>
              <w:t>ESTIMACIÓN DEL RIESGO</w:t>
            </w:r>
          </w:p>
        </w:tc>
        <w:tc>
          <w:tcPr>
            <w:tcW w:w="500" w:type="pct"/>
            <w:vAlign w:val="center"/>
          </w:tcPr>
          <w:p w14:paraId="0E575EAC" w14:textId="77777777" w:rsidR="00673028" w:rsidRPr="003C5CE4" w:rsidRDefault="00673028" w:rsidP="009F2081">
            <w:pPr>
              <w:jc w:val="center"/>
              <w:rPr>
                <w:rFonts w:ascii="Arial" w:eastAsia="Arial" w:hAnsi="Arial" w:cs="Arial"/>
                <w:sz w:val="16"/>
                <w:szCs w:val="16"/>
              </w:rPr>
            </w:pPr>
            <w:r w:rsidRPr="003C5CE4">
              <w:rPr>
                <w:rFonts w:ascii="Arial" w:eastAsia="Arial" w:hAnsi="Arial" w:cs="Arial"/>
                <w:b/>
                <w:sz w:val="16"/>
                <w:szCs w:val="16"/>
              </w:rPr>
              <w:t>ASIGNACIÓN DEL RIESGO</w:t>
            </w:r>
          </w:p>
        </w:tc>
        <w:tc>
          <w:tcPr>
            <w:tcW w:w="727" w:type="pct"/>
            <w:vAlign w:val="center"/>
          </w:tcPr>
          <w:p w14:paraId="48D7B59D" w14:textId="77777777" w:rsidR="00673028" w:rsidRPr="003C5CE4" w:rsidRDefault="00673028" w:rsidP="009F2081">
            <w:pPr>
              <w:jc w:val="center"/>
              <w:rPr>
                <w:rFonts w:ascii="Arial" w:eastAsia="Arial" w:hAnsi="Arial" w:cs="Arial"/>
                <w:sz w:val="16"/>
                <w:szCs w:val="16"/>
              </w:rPr>
            </w:pPr>
            <w:r w:rsidRPr="003C5CE4">
              <w:rPr>
                <w:rFonts w:ascii="Arial" w:eastAsia="Arial" w:hAnsi="Arial" w:cs="Arial"/>
                <w:b/>
                <w:sz w:val="16"/>
                <w:szCs w:val="16"/>
              </w:rPr>
              <w:t>VIGENCIA</w:t>
            </w:r>
          </w:p>
        </w:tc>
        <w:tc>
          <w:tcPr>
            <w:tcW w:w="1264" w:type="pct"/>
            <w:vAlign w:val="center"/>
          </w:tcPr>
          <w:p w14:paraId="165F2CAB" w14:textId="77777777" w:rsidR="00673028" w:rsidRPr="003C5CE4" w:rsidRDefault="00673028" w:rsidP="009F2081">
            <w:pPr>
              <w:jc w:val="center"/>
              <w:rPr>
                <w:rFonts w:ascii="Arial" w:eastAsia="Arial" w:hAnsi="Arial" w:cs="Arial"/>
                <w:sz w:val="16"/>
                <w:szCs w:val="16"/>
              </w:rPr>
            </w:pPr>
            <w:r w:rsidRPr="003C5CE4">
              <w:rPr>
                <w:rFonts w:ascii="Arial" w:eastAsia="Arial" w:hAnsi="Arial" w:cs="Arial"/>
                <w:b/>
                <w:sz w:val="16"/>
                <w:szCs w:val="16"/>
              </w:rPr>
              <w:t>JUSTIFICACIÓN COBERTURA / VIGENCIA</w:t>
            </w:r>
          </w:p>
        </w:tc>
      </w:tr>
      <w:tr w:rsidR="00673028" w:rsidRPr="003C5CE4" w14:paraId="7EF1E382" w14:textId="77777777" w:rsidTr="00685F16">
        <w:trPr>
          <w:trHeight w:val="1591"/>
        </w:trPr>
        <w:tc>
          <w:tcPr>
            <w:tcW w:w="499" w:type="pct"/>
            <w:vAlign w:val="center"/>
          </w:tcPr>
          <w:p w14:paraId="50441601" w14:textId="77777777" w:rsidR="00673028" w:rsidRPr="003C5CE4" w:rsidRDefault="00673028" w:rsidP="009F2081">
            <w:pPr>
              <w:jc w:val="both"/>
              <w:rPr>
                <w:rFonts w:ascii="Arial" w:eastAsia="Arial" w:hAnsi="Arial" w:cs="Arial"/>
                <w:sz w:val="16"/>
                <w:szCs w:val="16"/>
              </w:rPr>
            </w:pPr>
            <w:r w:rsidRPr="003C5CE4">
              <w:rPr>
                <w:rFonts w:ascii="Arial" w:eastAsia="Arial" w:hAnsi="Arial" w:cs="Arial"/>
                <w:sz w:val="16"/>
                <w:szCs w:val="16"/>
              </w:rPr>
              <w:t>GARANTÍA ÚNICA</w:t>
            </w:r>
          </w:p>
        </w:tc>
        <w:tc>
          <w:tcPr>
            <w:tcW w:w="564" w:type="pct"/>
            <w:vAlign w:val="center"/>
          </w:tcPr>
          <w:p w14:paraId="5F0D022C" w14:textId="77777777" w:rsidR="00673028" w:rsidRPr="003C5CE4" w:rsidRDefault="00673028" w:rsidP="009F2081">
            <w:pPr>
              <w:jc w:val="both"/>
              <w:rPr>
                <w:rFonts w:ascii="Arial" w:eastAsia="Arial" w:hAnsi="Arial" w:cs="Arial"/>
                <w:sz w:val="16"/>
                <w:szCs w:val="16"/>
              </w:rPr>
            </w:pPr>
            <w:r w:rsidRPr="003C5CE4">
              <w:rPr>
                <w:rFonts w:ascii="Arial" w:eastAsia="Arial" w:hAnsi="Arial" w:cs="Arial"/>
                <w:sz w:val="16"/>
                <w:szCs w:val="16"/>
              </w:rPr>
              <w:t>RIESGO JURÍDICO</w:t>
            </w:r>
          </w:p>
        </w:tc>
        <w:tc>
          <w:tcPr>
            <w:tcW w:w="849" w:type="pct"/>
            <w:vAlign w:val="center"/>
          </w:tcPr>
          <w:p w14:paraId="11193BB6" w14:textId="77777777" w:rsidR="00673028" w:rsidRPr="003C5CE4" w:rsidRDefault="00673028" w:rsidP="009F2081">
            <w:pPr>
              <w:jc w:val="both"/>
              <w:rPr>
                <w:rFonts w:ascii="Arial" w:eastAsia="Arial" w:hAnsi="Arial" w:cs="Arial"/>
                <w:sz w:val="16"/>
                <w:szCs w:val="16"/>
              </w:rPr>
            </w:pPr>
            <w:r w:rsidRPr="003C5CE4">
              <w:rPr>
                <w:rFonts w:ascii="Arial" w:eastAsia="Arial" w:hAnsi="Arial" w:cs="Arial"/>
                <w:sz w:val="16"/>
                <w:szCs w:val="16"/>
              </w:rPr>
              <w:t>CUMPLIMIENTO DEL CONTRATO.</w:t>
            </w:r>
          </w:p>
        </w:tc>
        <w:tc>
          <w:tcPr>
            <w:tcW w:w="599" w:type="pct"/>
            <w:vAlign w:val="center"/>
          </w:tcPr>
          <w:p w14:paraId="101473E9" w14:textId="77777777" w:rsidR="00673028" w:rsidRPr="003C5CE4" w:rsidRDefault="00673028" w:rsidP="009F2081">
            <w:pPr>
              <w:jc w:val="both"/>
              <w:rPr>
                <w:rFonts w:ascii="Arial" w:eastAsia="Arial" w:hAnsi="Arial" w:cs="Arial"/>
                <w:sz w:val="16"/>
                <w:szCs w:val="16"/>
              </w:rPr>
            </w:pPr>
            <w:r w:rsidRPr="003C5CE4">
              <w:rPr>
                <w:rFonts w:ascii="Arial" w:eastAsia="Arial" w:hAnsi="Arial" w:cs="Arial"/>
                <w:sz w:val="16"/>
                <w:szCs w:val="16"/>
              </w:rPr>
              <w:t>VEINTE POR CIENTO (20%) DEL VALOR DEL CONTRATO</w:t>
            </w:r>
          </w:p>
        </w:tc>
        <w:tc>
          <w:tcPr>
            <w:tcW w:w="500" w:type="pct"/>
            <w:vAlign w:val="center"/>
          </w:tcPr>
          <w:p w14:paraId="7BAF6D5C" w14:textId="77777777" w:rsidR="00673028" w:rsidRPr="003C5CE4" w:rsidRDefault="00673028" w:rsidP="009F2081">
            <w:pPr>
              <w:jc w:val="both"/>
              <w:rPr>
                <w:rFonts w:ascii="Arial" w:eastAsia="Arial" w:hAnsi="Arial" w:cs="Arial"/>
                <w:sz w:val="16"/>
                <w:szCs w:val="16"/>
              </w:rPr>
            </w:pPr>
            <w:r w:rsidRPr="003C5CE4">
              <w:rPr>
                <w:rFonts w:ascii="Arial" w:eastAsia="Arial" w:hAnsi="Arial" w:cs="Arial"/>
                <w:sz w:val="16"/>
                <w:szCs w:val="16"/>
              </w:rPr>
              <w:t>CONTRATISTA</w:t>
            </w:r>
          </w:p>
        </w:tc>
        <w:tc>
          <w:tcPr>
            <w:tcW w:w="727" w:type="pct"/>
            <w:vAlign w:val="center"/>
          </w:tcPr>
          <w:p w14:paraId="140359B6" w14:textId="20173AEA" w:rsidR="00673028" w:rsidRPr="003C5CE4" w:rsidRDefault="00673028" w:rsidP="009F2081">
            <w:pPr>
              <w:jc w:val="both"/>
              <w:rPr>
                <w:rFonts w:ascii="Arial" w:eastAsia="Arial" w:hAnsi="Arial" w:cs="Arial"/>
                <w:sz w:val="16"/>
                <w:szCs w:val="16"/>
              </w:rPr>
            </w:pPr>
            <w:r w:rsidRPr="003C5CE4">
              <w:rPr>
                <w:rFonts w:ascii="Arial" w:eastAsia="Arial" w:hAnsi="Arial" w:cs="Arial"/>
                <w:sz w:val="16"/>
                <w:szCs w:val="16"/>
              </w:rPr>
              <w:t>POR UN TÉRMINO IGUAL A LA VIGENCIA DEL CONTRATO Y SEIS MESES MÁS</w:t>
            </w:r>
            <w:r w:rsidR="00685F16">
              <w:rPr>
                <w:rFonts w:ascii="Arial" w:eastAsia="Arial" w:hAnsi="Arial" w:cs="Arial"/>
                <w:sz w:val="16"/>
                <w:szCs w:val="16"/>
              </w:rPr>
              <w:t>, CONTADOS A PARTIR DE LA SUSCRIPCIÓN DEL CONTRATO Y LAS PRÓRROGAS SI LAS HUBIERE.</w:t>
            </w:r>
          </w:p>
        </w:tc>
        <w:tc>
          <w:tcPr>
            <w:tcW w:w="1264" w:type="pct"/>
          </w:tcPr>
          <w:p w14:paraId="5F95552F" w14:textId="4F48F784" w:rsidR="00673028" w:rsidRPr="00685F16" w:rsidRDefault="00685F16" w:rsidP="009F2081">
            <w:pPr>
              <w:jc w:val="both"/>
              <w:rPr>
                <w:rFonts w:ascii="Arial" w:eastAsia="Arial" w:hAnsi="Arial" w:cs="Arial"/>
                <w:sz w:val="16"/>
                <w:szCs w:val="16"/>
              </w:rPr>
            </w:pPr>
            <w:r w:rsidRPr="00685F16">
              <w:rPr>
                <w:rFonts w:ascii="Arial" w:eastAsia="Arial" w:hAnsi="Arial" w:cs="Arial"/>
                <w:sz w:val="16"/>
                <w:szCs w:val="16"/>
              </w:rPr>
              <w:t>AMPARA EL RIESGO DE INCUMPLIMIENTO DURANTE LA VIGENCIA DEL CONTRATO Y SEIS (6) MESES MÁS. LA COBERTURA CORRESPONDE AL VEINTE POR CIENTO (20%) DEL VALOR DEL CONTRATO, TENIENDO EN CUENTA QUE SE PRETENDE EL PAGO PARCIAL O DEFINITIVO DE LOS PERJUICIOS QUE CAUSE A LA ENTIDAD, EN LOS MISMOS TÉRMINOS DE LA CLÁUSULA PENAL PECUNIARIA.</w:t>
            </w:r>
          </w:p>
        </w:tc>
      </w:tr>
      <w:tr w:rsidR="00673028" w:rsidRPr="003C5CE4" w14:paraId="79DAFEE2" w14:textId="77777777" w:rsidTr="00685F16">
        <w:trPr>
          <w:trHeight w:val="20"/>
        </w:trPr>
        <w:tc>
          <w:tcPr>
            <w:tcW w:w="499" w:type="pct"/>
            <w:vAlign w:val="center"/>
          </w:tcPr>
          <w:p w14:paraId="20B1E099" w14:textId="77777777" w:rsidR="00673028" w:rsidRPr="003C5CE4" w:rsidRDefault="00673028" w:rsidP="009F2081">
            <w:pPr>
              <w:jc w:val="both"/>
              <w:rPr>
                <w:rFonts w:ascii="Arial" w:eastAsia="Arial" w:hAnsi="Arial" w:cs="Arial"/>
                <w:sz w:val="16"/>
                <w:szCs w:val="16"/>
              </w:rPr>
            </w:pPr>
            <w:r w:rsidRPr="003C5CE4">
              <w:rPr>
                <w:rFonts w:ascii="Arial" w:eastAsia="Arial" w:hAnsi="Arial" w:cs="Arial"/>
                <w:sz w:val="16"/>
                <w:szCs w:val="16"/>
              </w:rPr>
              <w:t>GARANTÍA ÚNICA</w:t>
            </w:r>
          </w:p>
        </w:tc>
        <w:tc>
          <w:tcPr>
            <w:tcW w:w="564" w:type="pct"/>
            <w:vAlign w:val="center"/>
          </w:tcPr>
          <w:p w14:paraId="6302167C" w14:textId="77777777" w:rsidR="00673028" w:rsidRPr="003C5CE4" w:rsidRDefault="00673028" w:rsidP="009F2081">
            <w:pPr>
              <w:jc w:val="both"/>
              <w:rPr>
                <w:rFonts w:ascii="Arial" w:eastAsia="Arial" w:hAnsi="Arial" w:cs="Arial"/>
                <w:sz w:val="16"/>
                <w:szCs w:val="16"/>
              </w:rPr>
            </w:pPr>
            <w:r w:rsidRPr="003C5CE4">
              <w:rPr>
                <w:rFonts w:ascii="Arial" w:eastAsia="Arial" w:hAnsi="Arial" w:cs="Arial"/>
                <w:sz w:val="16"/>
                <w:szCs w:val="16"/>
              </w:rPr>
              <w:t>RIESGO OPERATIVO</w:t>
            </w:r>
          </w:p>
        </w:tc>
        <w:tc>
          <w:tcPr>
            <w:tcW w:w="849" w:type="pct"/>
            <w:vAlign w:val="center"/>
          </w:tcPr>
          <w:p w14:paraId="62258922" w14:textId="77777777" w:rsidR="00673028" w:rsidRPr="003C5CE4" w:rsidRDefault="00673028" w:rsidP="009F2081">
            <w:pPr>
              <w:jc w:val="both"/>
              <w:rPr>
                <w:rFonts w:ascii="Arial" w:eastAsia="Arial" w:hAnsi="Arial" w:cs="Arial"/>
                <w:sz w:val="16"/>
                <w:szCs w:val="16"/>
              </w:rPr>
            </w:pPr>
            <w:r w:rsidRPr="003C5CE4">
              <w:rPr>
                <w:rFonts w:ascii="Arial" w:eastAsia="Arial" w:hAnsi="Arial" w:cs="Arial"/>
                <w:sz w:val="16"/>
                <w:szCs w:val="16"/>
              </w:rPr>
              <w:t>CALIDAD DEL SERVICIO.</w:t>
            </w:r>
          </w:p>
        </w:tc>
        <w:tc>
          <w:tcPr>
            <w:tcW w:w="599" w:type="pct"/>
            <w:vAlign w:val="center"/>
          </w:tcPr>
          <w:p w14:paraId="550AC161" w14:textId="77777777" w:rsidR="00673028" w:rsidRPr="003C5CE4" w:rsidRDefault="00673028" w:rsidP="009F2081">
            <w:pPr>
              <w:jc w:val="both"/>
              <w:rPr>
                <w:rFonts w:ascii="Arial" w:eastAsia="Arial" w:hAnsi="Arial" w:cs="Arial"/>
                <w:sz w:val="16"/>
                <w:szCs w:val="16"/>
              </w:rPr>
            </w:pPr>
            <w:r w:rsidRPr="003C5CE4">
              <w:rPr>
                <w:rFonts w:ascii="Arial" w:eastAsia="Arial" w:hAnsi="Arial" w:cs="Arial"/>
                <w:sz w:val="16"/>
                <w:szCs w:val="16"/>
              </w:rPr>
              <w:t>CINCUENTA POR CIENTO (50%) DEL VALOR DEL CONTRATO.</w:t>
            </w:r>
          </w:p>
        </w:tc>
        <w:tc>
          <w:tcPr>
            <w:tcW w:w="500" w:type="pct"/>
            <w:vAlign w:val="center"/>
          </w:tcPr>
          <w:p w14:paraId="18A992E3" w14:textId="77777777" w:rsidR="00673028" w:rsidRPr="003C5CE4" w:rsidRDefault="00673028" w:rsidP="009F2081">
            <w:pPr>
              <w:jc w:val="both"/>
              <w:rPr>
                <w:rFonts w:ascii="Arial" w:eastAsia="Arial" w:hAnsi="Arial" w:cs="Arial"/>
                <w:sz w:val="16"/>
                <w:szCs w:val="16"/>
              </w:rPr>
            </w:pPr>
            <w:r w:rsidRPr="003C5CE4">
              <w:rPr>
                <w:rFonts w:ascii="Arial" w:eastAsia="Arial" w:hAnsi="Arial" w:cs="Arial"/>
                <w:sz w:val="16"/>
                <w:szCs w:val="16"/>
              </w:rPr>
              <w:t>CONTRATISTA</w:t>
            </w:r>
          </w:p>
        </w:tc>
        <w:tc>
          <w:tcPr>
            <w:tcW w:w="727" w:type="pct"/>
            <w:vAlign w:val="center"/>
          </w:tcPr>
          <w:p w14:paraId="3C74D07A" w14:textId="4DAF5628" w:rsidR="00673028" w:rsidRPr="003C5CE4" w:rsidRDefault="00673028" w:rsidP="009F2081">
            <w:pPr>
              <w:jc w:val="both"/>
              <w:rPr>
                <w:rFonts w:ascii="Arial" w:eastAsia="Arial" w:hAnsi="Arial" w:cs="Arial"/>
                <w:sz w:val="16"/>
                <w:szCs w:val="16"/>
              </w:rPr>
            </w:pPr>
            <w:r w:rsidRPr="003C5CE4">
              <w:rPr>
                <w:rFonts w:ascii="Arial" w:eastAsia="Arial" w:hAnsi="Arial" w:cs="Arial"/>
                <w:sz w:val="16"/>
                <w:szCs w:val="16"/>
              </w:rPr>
              <w:t>POR UN TERMINO IGUAL A LA VIGENCIA DEL CONTRATO Y UN (1) AÑO MAS</w:t>
            </w:r>
            <w:r w:rsidR="00685F16">
              <w:rPr>
                <w:rFonts w:ascii="Arial" w:eastAsia="Arial" w:hAnsi="Arial" w:cs="Arial"/>
                <w:sz w:val="16"/>
                <w:szCs w:val="16"/>
              </w:rPr>
              <w:t>, CONTADOS A PARTIR DE LA SUSCRIPCIÓN DEL CONTRATO Y LAS PRÓRROGAS SI LAS HUBIERE.</w:t>
            </w:r>
          </w:p>
        </w:tc>
        <w:tc>
          <w:tcPr>
            <w:tcW w:w="1264" w:type="pct"/>
          </w:tcPr>
          <w:p w14:paraId="686EB322" w14:textId="53611C98" w:rsidR="00673028" w:rsidRPr="00685F16" w:rsidRDefault="00685F16" w:rsidP="009F2081">
            <w:pPr>
              <w:jc w:val="both"/>
              <w:rPr>
                <w:rFonts w:ascii="Arial" w:eastAsia="Arial" w:hAnsi="Arial" w:cs="Arial"/>
                <w:sz w:val="16"/>
                <w:szCs w:val="16"/>
              </w:rPr>
            </w:pPr>
            <w:r w:rsidRPr="00685F16">
              <w:rPr>
                <w:rFonts w:ascii="Arial" w:eastAsia="Arial" w:hAnsi="Arial" w:cs="Arial"/>
                <w:sz w:val="16"/>
                <w:szCs w:val="16"/>
              </w:rPr>
              <w:t>AMPARA EL RIESGO DERIVADO DE LA MALA CALIDAD DEL SERVICIO DURANTE LA VIGENCIA DEL CONTRATO Y UN (1) AÑO MÁS. LA COBERTURA CORRESPONDE AL CINCUENTA POR CIENTO (50%) DEL VALOR DEL CONTRATO, CON EL FIN DE PROTEGER A LA ENTIDAD FRENTE A POSIBLES AFECTACIONES DERIVADAS DE FALLAS EN LA PRESTACIÓN DEL SERVICIO CONTRATADO.</w:t>
            </w:r>
          </w:p>
        </w:tc>
      </w:tr>
      <w:tr w:rsidR="00673028" w:rsidRPr="003C5CE4" w14:paraId="1915DD64" w14:textId="77777777" w:rsidTr="00685F16">
        <w:trPr>
          <w:trHeight w:val="20"/>
        </w:trPr>
        <w:tc>
          <w:tcPr>
            <w:tcW w:w="499" w:type="pct"/>
            <w:vAlign w:val="center"/>
          </w:tcPr>
          <w:p w14:paraId="617114A4" w14:textId="77777777" w:rsidR="00673028" w:rsidRPr="003C5CE4" w:rsidRDefault="00673028" w:rsidP="009F2081">
            <w:pPr>
              <w:jc w:val="both"/>
              <w:rPr>
                <w:rFonts w:ascii="Arial" w:eastAsia="Arial" w:hAnsi="Arial" w:cs="Arial"/>
                <w:sz w:val="16"/>
                <w:szCs w:val="16"/>
              </w:rPr>
            </w:pPr>
            <w:r w:rsidRPr="003C5CE4">
              <w:rPr>
                <w:rFonts w:ascii="Arial" w:hAnsi="Arial" w:cs="Arial"/>
                <w:sz w:val="16"/>
                <w:szCs w:val="16"/>
              </w:rPr>
              <w:lastRenderedPageBreak/>
              <w:t>GARANTIA UNICA</w:t>
            </w:r>
          </w:p>
        </w:tc>
        <w:tc>
          <w:tcPr>
            <w:tcW w:w="564" w:type="pct"/>
            <w:vAlign w:val="center"/>
          </w:tcPr>
          <w:p w14:paraId="4A31D130" w14:textId="77777777" w:rsidR="00673028" w:rsidRPr="003C5CE4" w:rsidRDefault="00673028" w:rsidP="009F2081">
            <w:pPr>
              <w:jc w:val="both"/>
              <w:rPr>
                <w:rFonts w:ascii="Arial" w:eastAsia="Arial" w:hAnsi="Arial" w:cs="Arial"/>
                <w:sz w:val="16"/>
                <w:szCs w:val="16"/>
              </w:rPr>
            </w:pPr>
            <w:r w:rsidRPr="003C5CE4">
              <w:rPr>
                <w:rFonts w:ascii="Arial" w:hAnsi="Arial" w:cs="Arial"/>
                <w:sz w:val="16"/>
                <w:szCs w:val="16"/>
              </w:rPr>
              <w:t>RIESGO JURIDICO</w:t>
            </w:r>
          </w:p>
        </w:tc>
        <w:tc>
          <w:tcPr>
            <w:tcW w:w="849" w:type="pct"/>
            <w:vAlign w:val="center"/>
          </w:tcPr>
          <w:p w14:paraId="7432F0B5" w14:textId="69C59833" w:rsidR="00673028" w:rsidRPr="003C5CE4" w:rsidRDefault="00673028" w:rsidP="009F2081">
            <w:pPr>
              <w:jc w:val="both"/>
              <w:rPr>
                <w:rFonts w:ascii="Arial" w:eastAsia="Arial" w:hAnsi="Arial" w:cs="Arial"/>
                <w:sz w:val="16"/>
                <w:szCs w:val="16"/>
              </w:rPr>
            </w:pPr>
            <w:r w:rsidRPr="003C5CE4">
              <w:rPr>
                <w:rFonts w:ascii="Arial" w:hAnsi="Arial" w:cs="Arial"/>
                <w:sz w:val="16"/>
                <w:szCs w:val="16"/>
              </w:rPr>
              <w:t>PAGO DE SALARIOS PRESTACIONES</w:t>
            </w:r>
            <w:r w:rsidR="001C7989">
              <w:rPr>
                <w:rFonts w:ascii="Arial" w:hAnsi="Arial" w:cs="Arial"/>
                <w:sz w:val="16"/>
                <w:szCs w:val="16"/>
              </w:rPr>
              <w:t xml:space="preserve"> SOCIALES</w:t>
            </w:r>
            <w:r w:rsidRPr="003C5CE4">
              <w:rPr>
                <w:rFonts w:ascii="Arial" w:hAnsi="Arial" w:cs="Arial"/>
                <w:sz w:val="16"/>
                <w:szCs w:val="16"/>
              </w:rPr>
              <w:t xml:space="preserve"> E INDEMNIZACIONES LABORALES.</w:t>
            </w:r>
          </w:p>
        </w:tc>
        <w:tc>
          <w:tcPr>
            <w:tcW w:w="599" w:type="pct"/>
            <w:vAlign w:val="center"/>
          </w:tcPr>
          <w:p w14:paraId="61493A86" w14:textId="77777777" w:rsidR="00673028" w:rsidRPr="003C5CE4" w:rsidRDefault="00673028" w:rsidP="009F2081">
            <w:pPr>
              <w:jc w:val="both"/>
              <w:rPr>
                <w:rFonts w:ascii="Arial" w:eastAsia="Arial" w:hAnsi="Arial" w:cs="Arial"/>
                <w:sz w:val="16"/>
                <w:szCs w:val="16"/>
              </w:rPr>
            </w:pPr>
            <w:r w:rsidRPr="003C5CE4">
              <w:rPr>
                <w:rFonts w:ascii="Arial" w:hAnsi="Arial" w:cs="Arial"/>
                <w:sz w:val="16"/>
                <w:szCs w:val="16"/>
              </w:rPr>
              <w:t>CINCO POR CIENTO (5%) DEL VALOR DEL CONTRATO.</w:t>
            </w:r>
          </w:p>
        </w:tc>
        <w:tc>
          <w:tcPr>
            <w:tcW w:w="500" w:type="pct"/>
            <w:vAlign w:val="center"/>
          </w:tcPr>
          <w:p w14:paraId="515720BD" w14:textId="77777777" w:rsidR="00673028" w:rsidRPr="003C5CE4" w:rsidRDefault="00673028" w:rsidP="009F2081">
            <w:pPr>
              <w:jc w:val="both"/>
              <w:rPr>
                <w:rFonts w:ascii="Arial" w:eastAsia="Arial" w:hAnsi="Arial" w:cs="Arial"/>
                <w:sz w:val="16"/>
                <w:szCs w:val="16"/>
              </w:rPr>
            </w:pPr>
            <w:r w:rsidRPr="003C5CE4">
              <w:rPr>
                <w:rFonts w:ascii="Arial" w:hAnsi="Arial" w:cs="Arial"/>
                <w:sz w:val="16"/>
                <w:szCs w:val="16"/>
              </w:rPr>
              <w:t>CONTRATISTA</w:t>
            </w:r>
          </w:p>
        </w:tc>
        <w:tc>
          <w:tcPr>
            <w:tcW w:w="727" w:type="pct"/>
            <w:vAlign w:val="center"/>
          </w:tcPr>
          <w:p w14:paraId="168FC862" w14:textId="3290ECA8" w:rsidR="00673028" w:rsidRPr="003C5CE4" w:rsidRDefault="00673028" w:rsidP="009F2081">
            <w:pPr>
              <w:jc w:val="both"/>
              <w:rPr>
                <w:rFonts w:ascii="Arial" w:eastAsia="Arial" w:hAnsi="Arial" w:cs="Arial"/>
                <w:sz w:val="16"/>
                <w:szCs w:val="16"/>
              </w:rPr>
            </w:pPr>
            <w:r w:rsidRPr="003C5CE4">
              <w:rPr>
                <w:rFonts w:ascii="Arial" w:hAnsi="Arial" w:cs="Arial"/>
                <w:sz w:val="16"/>
                <w:szCs w:val="16"/>
              </w:rPr>
              <w:t>POR UN TERMINO IGUAL A LA VIGENCIA DEL CONTRATO Y TRES (3) AÑOS MAS</w:t>
            </w:r>
            <w:r w:rsidR="00685F16">
              <w:rPr>
                <w:rFonts w:ascii="Arial" w:hAnsi="Arial" w:cs="Arial"/>
                <w:sz w:val="16"/>
                <w:szCs w:val="16"/>
              </w:rPr>
              <w:t xml:space="preserve">, </w:t>
            </w:r>
            <w:r w:rsidR="00685F16">
              <w:rPr>
                <w:rFonts w:ascii="Arial" w:eastAsia="Arial" w:hAnsi="Arial" w:cs="Arial"/>
                <w:sz w:val="16"/>
                <w:szCs w:val="16"/>
              </w:rPr>
              <w:t>CONTADOS A PARTIR DE LA SUSCRIPCIÓN DEL CONTRATO Y LAS PRÓRROGAS SI LAS HUBIERE.</w:t>
            </w:r>
          </w:p>
        </w:tc>
        <w:tc>
          <w:tcPr>
            <w:tcW w:w="1264" w:type="pct"/>
          </w:tcPr>
          <w:p w14:paraId="25070349" w14:textId="6282F1E2" w:rsidR="00673028" w:rsidRPr="003C5CE4" w:rsidRDefault="00685F16" w:rsidP="009F2081">
            <w:pPr>
              <w:jc w:val="both"/>
              <w:rPr>
                <w:rFonts w:ascii="Arial" w:eastAsia="Arial" w:hAnsi="Arial" w:cs="Arial"/>
                <w:sz w:val="16"/>
                <w:szCs w:val="16"/>
              </w:rPr>
            </w:pPr>
            <w:r w:rsidRPr="00685F16">
              <w:rPr>
                <w:rFonts w:ascii="Arial" w:hAnsi="Arial" w:cs="Arial"/>
                <w:sz w:val="16"/>
                <w:szCs w:val="16"/>
              </w:rPr>
              <w:t>AMPARA A LA ENTIDAD FRENTE A LOS PERJUICIOS QUE SE OCASIONEN COMO CONSECUENCIA DEL INCUMPLIMIENTO DE LAS OBLIGACIONES LABORALES A CARGO DEL CONTRATISTA, DERIVADAS DE LA CONTRATACIÓN DEL PERSONAL UTILIZADO PARA LA EJECUCIÓN DEL CONTRATO. LA COBERTURA CORRESPONDERÁ AL CINCO POR CIENTO (5%) DEL VALOR DEL CONTRATO Y TENDRÁ UNA VIGENCIA IGUAL AL PLAZO CONTRACTUAL Y TRES (3) AÑOS MÁS.</w:t>
            </w:r>
          </w:p>
        </w:tc>
      </w:tr>
      <w:tr w:rsidR="00673028" w:rsidRPr="003C5CE4" w14:paraId="7443AA30" w14:textId="77777777" w:rsidTr="00685F16">
        <w:trPr>
          <w:trHeight w:val="2887"/>
        </w:trPr>
        <w:tc>
          <w:tcPr>
            <w:tcW w:w="499" w:type="pct"/>
            <w:vAlign w:val="center"/>
          </w:tcPr>
          <w:p w14:paraId="76DAFEF2" w14:textId="77777777" w:rsidR="00673028" w:rsidRPr="003C5CE4" w:rsidRDefault="00673028" w:rsidP="009F2081">
            <w:pPr>
              <w:jc w:val="both"/>
              <w:rPr>
                <w:rFonts w:ascii="Arial" w:eastAsia="Arial" w:hAnsi="Arial" w:cs="Arial"/>
                <w:sz w:val="16"/>
                <w:szCs w:val="16"/>
              </w:rPr>
            </w:pPr>
            <w:r w:rsidRPr="003C5CE4">
              <w:rPr>
                <w:rFonts w:ascii="Arial" w:hAnsi="Arial" w:cs="Arial"/>
                <w:sz w:val="16"/>
                <w:szCs w:val="16"/>
              </w:rPr>
              <w:t>GARANTÍA ÚNICA</w:t>
            </w:r>
          </w:p>
        </w:tc>
        <w:tc>
          <w:tcPr>
            <w:tcW w:w="564" w:type="pct"/>
            <w:vAlign w:val="center"/>
          </w:tcPr>
          <w:p w14:paraId="4A737DE7" w14:textId="77777777" w:rsidR="00673028" w:rsidRPr="003C5CE4" w:rsidRDefault="00673028" w:rsidP="009F2081">
            <w:pPr>
              <w:jc w:val="both"/>
              <w:rPr>
                <w:rFonts w:ascii="Arial" w:eastAsia="Arial" w:hAnsi="Arial" w:cs="Arial"/>
                <w:sz w:val="16"/>
                <w:szCs w:val="16"/>
              </w:rPr>
            </w:pPr>
            <w:r w:rsidRPr="003C5CE4">
              <w:rPr>
                <w:rFonts w:ascii="Arial" w:hAnsi="Arial" w:cs="Arial"/>
                <w:sz w:val="16"/>
                <w:szCs w:val="16"/>
              </w:rPr>
              <w:t xml:space="preserve">RIESGO JURIDICO  </w:t>
            </w:r>
          </w:p>
        </w:tc>
        <w:tc>
          <w:tcPr>
            <w:tcW w:w="849" w:type="pct"/>
            <w:vAlign w:val="center"/>
          </w:tcPr>
          <w:p w14:paraId="0310B841" w14:textId="6A25E647" w:rsidR="00673028" w:rsidRPr="001C7989" w:rsidRDefault="00673028" w:rsidP="009F2081">
            <w:pPr>
              <w:jc w:val="both"/>
              <w:rPr>
                <w:rFonts w:ascii="Arial" w:hAnsi="Arial" w:cs="Arial"/>
                <w:sz w:val="16"/>
                <w:szCs w:val="16"/>
              </w:rPr>
            </w:pPr>
            <w:r w:rsidRPr="003C5CE4">
              <w:rPr>
                <w:rFonts w:ascii="Arial" w:hAnsi="Arial" w:cs="Arial"/>
                <w:sz w:val="16"/>
                <w:szCs w:val="16"/>
              </w:rPr>
              <w:t xml:space="preserve">DAÑOS A TERCEROS </w:t>
            </w:r>
            <w:r w:rsidR="001C7989">
              <w:rPr>
                <w:rFonts w:ascii="Arial" w:hAnsi="Arial" w:cs="Arial"/>
                <w:sz w:val="16"/>
                <w:szCs w:val="16"/>
              </w:rPr>
              <w:t xml:space="preserve">DERIVADOS DE LA </w:t>
            </w:r>
            <w:r w:rsidRPr="003C5CE4">
              <w:rPr>
                <w:rFonts w:ascii="Arial" w:hAnsi="Arial" w:cs="Arial"/>
                <w:sz w:val="16"/>
                <w:szCs w:val="16"/>
              </w:rPr>
              <w:t>RESPONSABILIDAD CIVIL EXTRACONTRACTUAL</w:t>
            </w:r>
            <w:r w:rsidR="001C7989">
              <w:rPr>
                <w:rFonts w:ascii="Arial" w:hAnsi="Arial" w:cs="Arial"/>
                <w:sz w:val="16"/>
                <w:szCs w:val="16"/>
              </w:rPr>
              <w:t xml:space="preserve"> CON OCASIÓN DE LA EJECUCIÓN DEL CONTRATO</w:t>
            </w:r>
          </w:p>
        </w:tc>
        <w:tc>
          <w:tcPr>
            <w:tcW w:w="599" w:type="pct"/>
            <w:vAlign w:val="center"/>
          </w:tcPr>
          <w:p w14:paraId="4F91020C" w14:textId="754726AC" w:rsidR="00673028" w:rsidRPr="003C5CE4" w:rsidRDefault="00B030F8" w:rsidP="00574A6C">
            <w:pPr>
              <w:jc w:val="center"/>
              <w:rPr>
                <w:rFonts w:ascii="Arial" w:hAnsi="Arial" w:cs="Arial"/>
                <w:sz w:val="16"/>
                <w:szCs w:val="16"/>
              </w:rPr>
            </w:pPr>
            <w:r>
              <w:rPr>
                <w:rFonts w:ascii="Arial" w:hAnsi="Arial" w:cs="Arial"/>
                <w:sz w:val="16"/>
                <w:szCs w:val="16"/>
              </w:rPr>
              <w:t>TRES</w:t>
            </w:r>
            <w:r w:rsidR="00012CDA">
              <w:rPr>
                <w:rFonts w:ascii="Arial" w:hAnsi="Arial" w:cs="Arial"/>
                <w:sz w:val="16"/>
                <w:szCs w:val="16"/>
              </w:rPr>
              <w:t>CIENTOS</w:t>
            </w:r>
            <w:r w:rsidR="00673028" w:rsidRPr="003C5CE4">
              <w:rPr>
                <w:rFonts w:ascii="Arial" w:hAnsi="Arial" w:cs="Arial"/>
                <w:sz w:val="16"/>
                <w:szCs w:val="16"/>
              </w:rPr>
              <w:t xml:space="preserve"> (</w:t>
            </w:r>
            <w:r w:rsidR="00A330D7">
              <w:rPr>
                <w:rFonts w:ascii="Arial" w:hAnsi="Arial" w:cs="Arial"/>
                <w:sz w:val="16"/>
                <w:szCs w:val="16"/>
              </w:rPr>
              <w:t>3</w:t>
            </w:r>
            <w:r w:rsidR="00673028" w:rsidRPr="003C5CE4">
              <w:rPr>
                <w:rFonts w:ascii="Arial" w:hAnsi="Arial" w:cs="Arial"/>
                <w:sz w:val="16"/>
                <w:szCs w:val="16"/>
              </w:rPr>
              <w:t>00) SMML</w:t>
            </w:r>
            <w:r w:rsidR="00685F16">
              <w:rPr>
                <w:rFonts w:ascii="Arial" w:hAnsi="Arial" w:cs="Arial"/>
                <w:sz w:val="16"/>
                <w:szCs w:val="16"/>
              </w:rPr>
              <w:t>V</w:t>
            </w:r>
          </w:p>
        </w:tc>
        <w:tc>
          <w:tcPr>
            <w:tcW w:w="500" w:type="pct"/>
            <w:vAlign w:val="center"/>
          </w:tcPr>
          <w:p w14:paraId="09085809" w14:textId="77777777" w:rsidR="00673028" w:rsidRPr="003C5CE4" w:rsidRDefault="00673028" w:rsidP="009F2081">
            <w:pPr>
              <w:jc w:val="both"/>
              <w:rPr>
                <w:rFonts w:ascii="Arial" w:eastAsia="Arial" w:hAnsi="Arial" w:cs="Arial"/>
                <w:sz w:val="16"/>
                <w:szCs w:val="16"/>
              </w:rPr>
            </w:pPr>
            <w:r w:rsidRPr="003C5CE4">
              <w:rPr>
                <w:rFonts w:ascii="Arial" w:hAnsi="Arial" w:cs="Arial"/>
                <w:sz w:val="16"/>
                <w:szCs w:val="16"/>
              </w:rPr>
              <w:t>CONTRATISTA</w:t>
            </w:r>
          </w:p>
        </w:tc>
        <w:tc>
          <w:tcPr>
            <w:tcW w:w="727" w:type="pct"/>
            <w:vAlign w:val="center"/>
          </w:tcPr>
          <w:p w14:paraId="6D7FA5D5" w14:textId="55CE8086" w:rsidR="00673028" w:rsidRPr="003C5CE4" w:rsidRDefault="00673028" w:rsidP="009F2081">
            <w:pPr>
              <w:jc w:val="both"/>
              <w:rPr>
                <w:rFonts w:ascii="Arial" w:hAnsi="Arial" w:cs="Arial"/>
                <w:sz w:val="16"/>
                <w:szCs w:val="16"/>
              </w:rPr>
            </w:pPr>
            <w:r w:rsidRPr="003C5CE4">
              <w:rPr>
                <w:rFonts w:ascii="Arial" w:hAnsi="Arial" w:cs="Arial"/>
                <w:sz w:val="16"/>
                <w:szCs w:val="16"/>
              </w:rPr>
              <w:t xml:space="preserve">POR UN TERMINO IGUAL A LA </w:t>
            </w:r>
            <w:r w:rsidR="00685F16">
              <w:rPr>
                <w:rFonts w:ascii="Arial" w:hAnsi="Arial" w:cs="Arial"/>
                <w:sz w:val="16"/>
                <w:szCs w:val="16"/>
              </w:rPr>
              <w:t>EJECUCIÓN</w:t>
            </w:r>
            <w:r w:rsidRPr="003C5CE4">
              <w:rPr>
                <w:rFonts w:ascii="Arial" w:hAnsi="Arial" w:cs="Arial"/>
                <w:sz w:val="16"/>
                <w:szCs w:val="16"/>
              </w:rPr>
              <w:t xml:space="preserve"> DEL CONTRATO</w:t>
            </w:r>
            <w:r w:rsidR="00685F16">
              <w:rPr>
                <w:rFonts w:ascii="Arial" w:hAnsi="Arial" w:cs="Arial"/>
                <w:sz w:val="16"/>
                <w:szCs w:val="16"/>
              </w:rPr>
              <w:t xml:space="preserve">, </w:t>
            </w:r>
            <w:r w:rsidR="00685F16">
              <w:rPr>
                <w:rFonts w:ascii="Arial" w:eastAsia="Arial" w:hAnsi="Arial" w:cs="Arial"/>
                <w:sz w:val="16"/>
                <w:szCs w:val="16"/>
              </w:rPr>
              <w:t>CONTADOS A PARTIR DE LA SUSCRIPCIÓN DEL CONTRATO Y LAS PRÓRROGAS SI LAS HUBIERE.</w:t>
            </w:r>
          </w:p>
        </w:tc>
        <w:tc>
          <w:tcPr>
            <w:tcW w:w="1264" w:type="pct"/>
          </w:tcPr>
          <w:p w14:paraId="5509CE7E" w14:textId="230B983B" w:rsidR="00673028" w:rsidRPr="003C5CE4" w:rsidRDefault="00685F16" w:rsidP="009F2081">
            <w:pPr>
              <w:adjustRightInd w:val="0"/>
              <w:jc w:val="both"/>
              <w:rPr>
                <w:rFonts w:ascii="Arial" w:hAnsi="Arial" w:cs="Arial"/>
                <w:sz w:val="16"/>
                <w:szCs w:val="16"/>
              </w:rPr>
            </w:pPr>
            <w:r w:rsidRPr="00685F16">
              <w:rPr>
                <w:rFonts w:ascii="Arial" w:hAnsi="Arial" w:cs="Arial"/>
                <w:sz w:val="16"/>
                <w:szCs w:val="16"/>
              </w:rPr>
              <w:t>AMPARA LOS DAÑOS PRODUCIDOS POR EL CONTRATISTA CON OCASIÓN DE LA EJECUCIÓN DEL CONTRATO, SIENDO BENEFICIARIOS TANTO LA ENTIDAD CONTRATANTE COMO LOS TERCEROS QUE PUEDAN RESULTAR AFECTADOS POR LA RESPONSABILIDAD EXTRACONTRACTUAL DEL CONTRATISTA O SUS SUBCONTRATISTAS. LA PÓLIZA DEBERÁ CONTENER COMO MÍNIMO, ADEMÁS DE LA COBERTURA BÁSICA DE PREDIOS, LABORES Y OPERACIONES, LOS AMPAROS CONTEMPLADOS EN EL DECRETO 1082 DE 2015.</w:t>
            </w:r>
          </w:p>
        </w:tc>
      </w:tr>
      <w:bookmarkEnd w:id="25"/>
      <w:bookmarkEnd w:id="26"/>
    </w:tbl>
    <w:p w14:paraId="20381D88" w14:textId="77777777" w:rsidR="00253AA4" w:rsidRDefault="00253AA4" w:rsidP="00253AA4">
      <w:pPr>
        <w:autoSpaceDE w:val="0"/>
        <w:autoSpaceDN w:val="0"/>
        <w:adjustRightInd w:val="0"/>
        <w:spacing w:after="0"/>
        <w:ind w:right="-567"/>
        <w:jc w:val="both"/>
        <w:rPr>
          <w:rFonts w:ascii="Arial" w:eastAsia="Arial" w:hAnsi="Arial" w:cs="Arial"/>
          <w:b/>
          <w:sz w:val="20"/>
          <w:szCs w:val="20"/>
        </w:rPr>
      </w:pPr>
    </w:p>
    <w:p w14:paraId="3B70936C" w14:textId="6FAB786F" w:rsidR="00FE77F1" w:rsidRPr="003C5CE4" w:rsidRDefault="00673028" w:rsidP="00A56F7E">
      <w:pPr>
        <w:autoSpaceDE w:val="0"/>
        <w:autoSpaceDN w:val="0"/>
        <w:adjustRightInd w:val="0"/>
        <w:ind w:right="-567"/>
        <w:jc w:val="both"/>
        <w:rPr>
          <w:rFonts w:ascii="Arial" w:eastAsia="Arial" w:hAnsi="Arial" w:cs="Arial"/>
          <w:b/>
          <w:sz w:val="20"/>
          <w:szCs w:val="20"/>
        </w:rPr>
      </w:pPr>
      <w:r w:rsidRPr="00204F86">
        <w:rPr>
          <w:rFonts w:ascii="Arial" w:eastAsia="Arial" w:hAnsi="Arial" w:cs="Arial"/>
          <w:b/>
          <w:sz w:val="20"/>
          <w:szCs w:val="20"/>
        </w:rPr>
        <w:t>CLAUSULAS SANCIONATORIAS</w:t>
      </w:r>
    </w:p>
    <w:tbl>
      <w:tblPr>
        <w:tblW w:w="5182"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113"/>
        <w:gridCol w:w="1266"/>
        <w:gridCol w:w="2007"/>
        <w:gridCol w:w="1449"/>
        <w:gridCol w:w="1345"/>
        <w:gridCol w:w="1993"/>
        <w:gridCol w:w="3294"/>
      </w:tblGrid>
      <w:tr w:rsidR="00673028" w:rsidRPr="003C5CE4" w14:paraId="0E7ECD3C" w14:textId="77777777" w:rsidTr="00F659E6">
        <w:tc>
          <w:tcPr>
            <w:tcW w:w="785" w:type="pct"/>
            <w:vAlign w:val="center"/>
          </w:tcPr>
          <w:p w14:paraId="7F753DE9" w14:textId="77777777" w:rsidR="00673028" w:rsidRPr="003C5CE4" w:rsidRDefault="00673028" w:rsidP="009F2081">
            <w:pPr>
              <w:spacing w:after="0" w:line="240" w:lineRule="auto"/>
              <w:jc w:val="center"/>
              <w:rPr>
                <w:rFonts w:ascii="Arial" w:eastAsia="Arial" w:hAnsi="Arial" w:cs="Arial"/>
                <w:sz w:val="16"/>
                <w:szCs w:val="16"/>
              </w:rPr>
            </w:pPr>
            <w:r w:rsidRPr="003C5CE4">
              <w:rPr>
                <w:rFonts w:ascii="Arial" w:eastAsia="Arial" w:hAnsi="Arial" w:cs="Arial"/>
                <w:b/>
                <w:sz w:val="16"/>
                <w:szCs w:val="16"/>
              </w:rPr>
              <w:t>MECANISMO DE COBERTURA</w:t>
            </w:r>
          </w:p>
        </w:tc>
        <w:tc>
          <w:tcPr>
            <w:tcW w:w="470" w:type="pct"/>
            <w:vAlign w:val="center"/>
          </w:tcPr>
          <w:p w14:paraId="4FD51FB0" w14:textId="77777777" w:rsidR="00673028" w:rsidRPr="003C5CE4" w:rsidRDefault="00673028" w:rsidP="009F2081">
            <w:pPr>
              <w:spacing w:after="0" w:line="240" w:lineRule="auto"/>
              <w:jc w:val="both"/>
              <w:rPr>
                <w:rFonts w:ascii="Arial" w:eastAsia="Arial" w:hAnsi="Arial" w:cs="Arial"/>
                <w:sz w:val="16"/>
                <w:szCs w:val="16"/>
              </w:rPr>
            </w:pPr>
            <w:r w:rsidRPr="003C5CE4">
              <w:rPr>
                <w:rFonts w:ascii="Arial" w:eastAsia="Arial" w:hAnsi="Arial" w:cs="Arial"/>
                <w:b/>
                <w:sz w:val="16"/>
                <w:szCs w:val="16"/>
              </w:rPr>
              <w:t>CLASE DE RIESGO</w:t>
            </w:r>
          </w:p>
        </w:tc>
        <w:tc>
          <w:tcPr>
            <w:tcW w:w="745" w:type="pct"/>
            <w:vAlign w:val="center"/>
          </w:tcPr>
          <w:p w14:paraId="3E2D74AF" w14:textId="77777777" w:rsidR="00673028" w:rsidRPr="003C5CE4" w:rsidRDefault="00673028" w:rsidP="009F2081">
            <w:pPr>
              <w:spacing w:after="0" w:line="240" w:lineRule="auto"/>
              <w:jc w:val="both"/>
              <w:rPr>
                <w:rFonts w:ascii="Arial" w:eastAsia="Arial" w:hAnsi="Arial" w:cs="Arial"/>
                <w:sz w:val="16"/>
                <w:szCs w:val="16"/>
              </w:rPr>
            </w:pPr>
            <w:r w:rsidRPr="003C5CE4">
              <w:rPr>
                <w:rFonts w:ascii="Arial" w:eastAsia="Arial" w:hAnsi="Arial" w:cs="Arial"/>
                <w:b/>
                <w:sz w:val="16"/>
                <w:szCs w:val="16"/>
              </w:rPr>
              <w:t>TIPIFICACIÓN DE LOS RIESGOS</w:t>
            </w:r>
          </w:p>
        </w:tc>
        <w:tc>
          <w:tcPr>
            <w:tcW w:w="538" w:type="pct"/>
            <w:vAlign w:val="center"/>
          </w:tcPr>
          <w:p w14:paraId="70E23DEE" w14:textId="77777777" w:rsidR="00673028" w:rsidRPr="003C5CE4" w:rsidRDefault="00673028" w:rsidP="009F2081">
            <w:pPr>
              <w:spacing w:after="0" w:line="240" w:lineRule="auto"/>
              <w:jc w:val="both"/>
              <w:rPr>
                <w:rFonts w:ascii="Arial" w:eastAsia="Arial" w:hAnsi="Arial" w:cs="Arial"/>
                <w:sz w:val="16"/>
                <w:szCs w:val="16"/>
              </w:rPr>
            </w:pPr>
            <w:r w:rsidRPr="003C5CE4">
              <w:rPr>
                <w:rFonts w:ascii="Arial" w:eastAsia="Arial" w:hAnsi="Arial" w:cs="Arial"/>
                <w:b/>
                <w:sz w:val="16"/>
                <w:szCs w:val="16"/>
              </w:rPr>
              <w:t>ESTIMACIÓN DEL RIESGO</w:t>
            </w:r>
          </w:p>
        </w:tc>
        <w:tc>
          <w:tcPr>
            <w:tcW w:w="499" w:type="pct"/>
            <w:vAlign w:val="center"/>
          </w:tcPr>
          <w:p w14:paraId="326EC3EE" w14:textId="77777777" w:rsidR="00673028" w:rsidRPr="003C5CE4" w:rsidRDefault="00673028" w:rsidP="009F2081">
            <w:pPr>
              <w:spacing w:after="0" w:line="240" w:lineRule="auto"/>
              <w:jc w:val="both"/>
              <w:rPr>
                <w:rFonts w:ascii="Arial" w:eastAsia="Arial" w:hAnsi="Arial" w:cs="Arial"/>
                <w:sz w:val="16"/>
                <w:szCs w:val="16"/>
              </w:rPr>
            </w:pPr>
            <w:r w:rsidRPr="003C5CE4">
              <w:rPr>
                <w:rFonts w:ascii="Arial" w:eastAsia="Arial" w:hAnsi="Arial" w:cs="Arial"/>
                <w:b/>
                <w:sz w:val="16"/>
                <w:szCs w:val="16"/>
              </w:rPr>
              <w:t>ASIGNACIÓN DEL RIESGO</w:t>
            </w:r>
          </w:p>
        </w:tc>
        <w:tc>
          <w:tcPr>
            <w:tcW w:w="740" w:type="pct"/>
            <w:vAlign w:val="center"/>
          </w:tcPr>
          <w:p w14:paraId="5E5F4DA9" w14:textId="77777777" w:rsidR="00673028" w:rsidRPr="003C5CE4" w:rsidRDefault="00673028" w:rsidP="009F2081">
            <w:pPr>
              <w:spacing w:after="0" w:line="240" w:lineRule="auto"/>
              <w:jc w:val="both"/>
              <w:rPr>
                <w:rFonts w:ascii="Arial" w:eastAsia="Arial" w:hAnsi="Arial" w:cs="Arial"/>
                <w:sz w:val="16"/>
                <w:szCs w:val="16"/>
              </w:rPr>
            </w:pPr>
            <w:r w:rsidRPr="003C5CE4">
              <w:rPr>
                <w:rFonts w:ascii="Arial" w:eastAsia="Arial" w:hAnsi="Arial" w:cs="Arial"/>
                <w:b/>
                <w:sz w:val="16"/>
                <w:szCs w:val="16"/>
              </w:rPr>
              <w:t>VIGENCIA</w:t>
            </w:r>
          </w:p>
        </w:tc>
        <w:tc>
          <w:tcPr>
            <w:tcW w:w="1224" w:type="pct"/>
            <w:vAlign w:val="center"/>
          </w:tcPr>
          <w:p w14:paraId="0933422F" w14:textId="77777777" w:rsidR="00673028" w:rsidRPr="003C5CE4" w:rsidRDefault="00673028" w:rsidP="009F2081">
            <w:pPr>
              <w:spacing w:after="0" w:line="240" w:lineRule="auto"/>
              <w:jc w:val="both"/>
              <w:rPr>
                <w:rFonts w:ascii="Arial" w:eastAsia="Arial" w:hAnsi="Arial" w:cs="Arial"/>
                <w:sz w:val="16"/>
                <w:szCs w:val="16"/>
              </w:rPr>
            </w:pPr>
            <w:r w:rsidRPr="003C5CE4">
              <w:rPr>
                <w:rFonts w:ascii="Arial" w:eastAsia="Arial" w:hAnsi="Arial" w:cs="Arial"/>
                <w:b/>
                <w:sz w:val="16"/>
                <w:szCs w:val="16"/>
              </w:rPr>
              <w:t>JUSTIFICACIÓN COBERTURA / VIGENCIA</w:t>
            </w:r>
          </w:p>
        </w:tc>
      </w:tr>
      <w:tr w:rsidR="00673028" w:rsidRPr="003C5CE4" w14:paraId="4126358E" w14:textId="77777777" w:rsidTr="00F659E6">
        <w:tc>
          <w:tcPr>
            <w:tcW w:w="785" w:type="pct"/>
            <w:vAlign w:val="center"/>
          </w:tcPr>
          <w:p w14:paraId="31942734" w14:textId="77777777" w:rsidR="00673028" w:rsidRPr="003C5CE4" w:rsidRDefault="00673028" w:rsidP="009F2081">
            <w:pPr>
              <w:spacing w:after="0" w:line="240" w:lineRule="auto"/>
              <w:jc w:val="center"/>
              <w:rPr>
                <w:rFonts w:ascii="Arial" w:eastAsia="Arial" w:hAnsi="Arial" w:cs="Arial"/>
                <w:sz w:val="16"/>
                <w:szCs w:val="16"/>
              </w:rPr>
            </w:pPr>
            <w:r w:rsidRPr="003C5CE4">
              <w:rPr>
                <w:rFonts w:ascii="Arial" w:eastAsia="Arial" w:hAnsi="Arial" w:cs="Arial"/>
                <w:sz w:val="16"/>
                <w:szCs w:val="16"/>
              </w:rPr>
              <w:t>MULTA</w:t>
            </w:r>
          </w:p>
        </w:tc>
        <w:tc>
          <w:tcPr>
            <w:tcW w:w="470" w:type="pct"/>
            <w:vAlign w:val="center"/>
          </w:tcPr>
          <w:p w14:paraId="1BB0B668" w14:textId="77777777" w:rsidR="00673028" w:rsidRPr="003C5CE4" w:rsidRDefault="00673028" w:rsidP="009F2081">
            <w:pPr>
              <w:spacing w:after="0" w:line="240" w:lineRule="auto"/>
              <w:jc w:val="both"/>
              <w:rPr>
                <w:rFonts w:ascii="Arial" w:eastAsia="Arial" w:hAnsi="Arial" w:cs="Arial"/>
                <w:sz w:val="16"/>
                <w:szCs w:val="16"/>
              </w:rPr>
            </w:pPr>
            <w:r w:rsidRPr="003C5CE4">
              <w:rPr>
                <w:rFonts w:ascii="Arial" w:eastAsia="Arial" w:hAnsi="Arial" w:cs="Arial"/>
                <w:sz w:val="16"/>
                <w:szCs w:val="16"/>
              </w:rPr>
              <w:t>RIESGO JURÍDICO</w:t>
            </w:r>
          </w:p>
        </w:tc>
        <w:tc>
          <w:tcPr>
            <w:tcW w:w="745" w:type="pct"/>
            <w:vAlign w:val="center"/>
          </w:tcPr>
          <w:p w14:paraId="65527651" w14:textId="77777777" w:rsidR="00673028" w:rsidRPr="003C5CE4" w:rsidRDefault="00673028" w:rsidP="009F2081">
            <w:pPr>
              <w:spacing w:after="0" w:line="240" w:lineRule="auto"/>
              <w:jc w:val="both"/>
              <w:rPr>
                <w:rFonts w:ascii="Arial" w:eastAsia="Arial" w:hAnsi="Arial" w:cs="Arial"/>
                <w:sz w:val="16"/>
                <w:szCs w:val="16"/>
              </w:rPr>
            </w:pPr>
          </w:p>
          <w:p w14:paraId="2791E6A8" w14:textId="77777777" w:rsidR="00673028" w:rsidRPr="003C5CE4" w:rsidRDefault="00673028" w:rsidP="009F2081">
            <w:pPr>
              <w:spacing w:after="0" w:line="240" w:lineRule="auto"/>
              <w:jc w:val="both"/>
              <w:rPr>
                <w:rFonts w:ascii="Arial" w:eastAsia="Arial" w:hAnsi="Arial" w:cs="Arial"/>
                <w:sz w:val="16"/>
                <w:szCs w:val="16"/>
              </w:rPr>
            </w:pPr>
            <w:r w:rsidRPr="003C5CE4">
              <w:rPr>
                <w:rFonts w:ascii="Arial" w:eastAsia="Arial" w:hAnsi="Arial" w:cs="Arial"/>
                <w:sz w:val="16"/>
                <w:szCs w:val="16"/>
              </w:rPr>
              <w:t xml:space="preserve">LA NO CONSTITUCIÓN DENTRO DEL TÉRMINO Y EN LA FORMA PREVISTA EN EL CONTRATO O EN ALGUNO DE SUS MODIFICATORIOS LA PÓLIZA DE GARANTÍA ÚNICA </w:t>
            </w:r>
          </w:p>
        </w:tc>
        <w:tc>
          <w:tcPr>
            <w:tcW w:w="538" w:type="pct"/>
            <w:vAlign w:val="center"/>
          </w:tcPr>
          <w:p w14:paraId="234A7DB8" w14:textId="77777777" w:rsidR="00673028" w:rsidRPr="003C5CE4" w:rsidRDefault="00673028" w:rsidP="009F2081">
            <w:pPr>
              <w:spacing w:after="0" w:line="240" w:lineRule="auto"/>
              <w:jc w:val="both"/>
              <w:rPr>
                <w:rFonts w:ascii="Arial" w:eastAsia="Arial" w:hAnsi="Arial" w:cs="Arial"/>
                <w:sz w:val="16"/>
                <w:szCs w:val="16"/>
              </w:rPr>
            </w:pPr>
            <w:r w:rsidRPr="003C5CE4">
              <w:rPr>
                <w:rFonts w:ascii="Arial" w:eastAsia="Arial" w:hAnsi="Arial" w:cs="Arial"/>
                <w:sz w:val="16"/>
                <w:szCs w:val="16"/>
              </w:rPr>
              <w:t>MULTA CUYO VALOR SE LIQUIDARÁ CON BASE EN UN CERO PUNTO DOS (0.2%) DEL VALOR DEL CONTRATO</w:t>
            </w:r>
          </w:p>
        </w:tc>
        <w:tc>
          <w:tcPr>
            <w:tcW w:w="499" w:type="pct"/>
            <w:vAlign w:val="center"/>
          </w:tcPr>
          <w:p w14:paraId="7BC5C8A4" w14:textId="77777777" w:rsidR="00673028" w:rsidRPr="003C5CE4" w:rsidRDefault="00673028" w:rsidP="009F2081">
            <w:pPr>
              <w:spacing w:after="0" w:line="240" w:lineRule="auto"/>
              <w:jc w:val="both"/>
              <w:rPr>
                <w:rFonts w:ascii="Arial" w:eastAsia="Arial" w:hAnsi="Arial" w:cs="Arial"/>
                <w:sz w:val="16"/>
                <w:szCs w:val="16"/>
              </w:rPr>
            </w:pPr>
            <w:r w:rsidRPr="003C5CE4">
              <w:rPr>
                <w:rFonts w:ascii="Arial" w:eastAsia="Arial" w:hAnsi="Arial" w:cs="Arial"/>
                <w:sz w:val="16"/>
                <w:szCs w:val="16"/>
              </w:rPr>
              <w:t>CONTRATISTA</w:t>
            </w:r>
          </w:p>
        </w:tc>
        <w:tc>
          <w:tcPr>
            <w:tcW w:w="740" w:type="pct"/>
            <w:vAlign w:val="center"/>
          </w:tcPr>
          <w:p w14:paraId="6DAF42BF" w14:textId="77777777" w:rsidR="00673028" w:rsidRPr="003C5CE4" w:rsidRDefault="00673028" w:rsidP="009F2081">
            <w:pPr>
              <w:spacing w:after="0" w:line="240" w:lineRule="auto"/>
              <w:jc w:val="both"/>
              <w:rPr>
                <w:rFonts w:ascii="Arial" w:eastAsia="Arial" w:hAnsi="Arial" w:cs="Arial"/>
                <w:sz w:val="16"/>
                <w:szCs w:val="16"/>
              </w:rPr>
            </w:pPr>
            <w:r w:rsidRPr="003C5CE4">
              <w:rPr>
                <w:rFonts w:ascii="Arial" w:eastAsia="Arial" w:hAnsi="Arial" w:cs="Arial"/>
                <w:sz w:val="16"/>
                <w:szCs w:val="16"/>
              </w:rPr>
              <w:t xml:space="preserve">LA MULTA SE APLICARÁ POR CADA DÍA DE RETARDO Y HASTA POR DIEZ (10) DÍAS MÁS. </w:t>
            </w:r>
          </w:p>
          <w:p w14:paraId="77A08D4C" w14:textId="77777777" w:rsidR="00673028" w:rsidRPr="003C5CE4" w:rsidRDefault="00673028" w:rsidP="009F2081">
            <w:pPr>
              <w:spacing w:after="0" w:line="240" w:lineRule="auto"/>
              <w:jc w:val="both"/>
              <w:rPr>
                <w:rFonts w:ascii="Arial" w:eastAsia="Arial" w:hAnsi="Arial" w:cs="Arial"/>
                <w:sz w:val="16"/>
                <w:szCs w:val="16"/>
              </w:rPr>
            </w:pPr>
          </w:p>
          <w:p w14:paraId="65599CCF" w14:textId="77777777" w:rsidR="00673028" w:rsidRPr="003C5CE4" w:rsidRDefault="00673028" w:rsidP="009F2081">
            <w:pPr>
              <w:spacing w:after="0" w:line="240" w:lineRule="auto"/>
              <w:jc w:val="both"/>
              <w:rPr>
                <w:rFonts w:ascii="Arial" w:eastAsia="Arial" w:hAnsi="Arial" w:cs="Arial"/>
                <w:sz w:val="16"/>
                <w:szCs w:val="16"/>
              </w:rPr>
            </w:pPr>
            <w:r w:rsidRPr="003C5CE4">
              <w:rPr>
                <w:rFonts w:ascii="Arial" w:eastAsia="Arial" w:hAnsi="Arial" w:cs="Arial"/>
                <w:sz w:val="16"/>
                <w:szCs w:val="16"/>
              </w:rPr>
              <w:t xml:space="preserve">ESTA SANCIÓN SE IMPONDRÁ MEDIANTE ACTO ADMINISTRATIVO MOTIVADO EN EL QUE </w:t>
            </w:r>
            <w:r w:rsidRPr="003C5CE4">
              <w:rPr>
                <w:rFonts w:ascii="Arial" w:eastAsia="Arial" w:hAnsi="Arial" w:cs="Arial"/>
                <w:sz w:val="16"/>
                <w:szCs w:val="16"/>
              </w:rPr>
              <w:lastRenderedPageBreak/>
              <w:t>SE EXPRESARA LAS CAUSAS QUE DIERON LUGAR A ELLA PREVIO CUMPLIMIENTO DEL DEBIDO PROCESO.</w:t>
            </w:r>
          </w:p>
        </w:tc>
        <w:tc>
          <w:tcPr>
            <w:tcW w:w="1224" w:type="pct"/>
          </w:tcPr>
          <w:p w14:paraId="39E1A94F" w14:textId="77777777" w:rsidR="00673028" w:rsidRPr="003C5CE4" w:rsidRDefault="00673028" w:rsidP="009F2081">
            <w:pPr>
              <w:spacing w:after="0" w:line="240" w:lineRule="auto"/>
              <w:jc w:val="both"/>
              <w:rPr>
                <w:rFonts w:ascii="Arial" w:eastAsia="Arial" w:hAnsi="Arial" w:cs="Arial"/>
                <w:sz w:val="16"/>
                <w:szCs w:val="16"/>
              </w:rPr>
            </w:pPr>
          </w:p>
          <w:p w14:paraId="21291C0F" w14:textId="77777777" w:rsidR="00673028" w:rsidRPr="003C5CE4" w:rsidRDefault="00673028" w:rsidP="009F2081">
            <w:pPr>
              <w:spacing w:after="0" w:line="240" w:lineRule="auto"/>
              <w:jc w:val="both"/>
              <w:rPr>
                <w:rFonts w:ascii="Arial" w:eastAsia="Arial" w:hAnsi="Arial" w:cs="Arial"/>
                <w:sz w:val="16"/>
                <w:szCs w:val="16"/>
              </w:rPr>
            </w:pPr>
            <w:r w:rsidRPr="003C5CE4">
              <w:rPr>
                <w:rFonts w:ascii="Arial" w:eastAsia="Arial" w:hAnsi="Arial" w:cs="Arial"/>
                <w:sz w:val="16"/>
                <w:szCs w:val="16"/>
              </w:rPr>
              <w:t xml:space="preserve">CUANDO EL CONTRATISTA NO CONSTITUYA DENTRO DEL TÉRMINO Y EN LA FORMA PREVISTA EN EL CONTRATO O EN ALGUNO DE SUS MODIFICATORIOS, A PÓLIZA DE GARANTÍA ÚNICA </w:t>
            </w:r>
          </w:p>
        </w:tc>
      </w:tr>
      <w:tr w:rsidR="00673028" w:rsidRPr="003C5CE4" w14:paraId="7BCD611B" w14:textId="77777777" w:rsidTr="00F659E6">
        <w:tc>
          <w:tcPr>
            <w:tcW w:w="785" w:type="pct"/>
            <w:vAlign w:val="center"/>
          </w:tcPr>
          <w:p w14:paraId="71E154B6" w14:textId="77777777" w:rsidR="00673028" w:rsidRPr="003C5CE4" w:rsidRDefault="00673028" w:rsidP="009F2081">
            <w:pPr>
              <w:spacing w:after="0" w:line="240" w:lineRule="auto"/>
              <w:jc w:val="center"/>
              <w:rPr>
                <w:rFonts w:ascii="Arial" w:eastAsia="Arial" w:hAnsi="Arial" w:cs="Arial"/>
                <w:sz w:val="16"/>
                <w:szCs w:val="16"/>
              </w:rPr>
            </w:pPr>
            <w:r w:rsidRPr="003C5CE4">
              <w:rPr>
                <w:rFonts w:ascii="Arial" w:eastAsia="Arial" w:hAnsi="Arial" w:cs="Arial"/>
                <w:sz w:val="16"/>
                <w:szCs w:val="16"/>
              </w:rPr>
              <w:t>MULTA</w:t>
            </w:r>
          </w:p>
        </w:tc>
        <w:tc>
          <w:tcPr>
            <w:tcW w:w="470" w:type="pct"/>
            <w:vAlign w:val="center"/>
          </w:tcPr>
          <w:p w14:paraId="6C7BB8EF" w14:textId="77777777" w:rsidR="00673028" w:rsidRPr="003C5CE4" w:rsidRDefault="00673028" w:rsidP="009F2081">
            <w:pPr>
              <w:spacing w:after="0" w:line="240" w:lineRule="auto"/>
              <w:jc w:val="both"/>
              <w:rPr>
                <w:rFonts w:ascii="Arial" w:eastAsia="Arial" w:hAnsi="Arial" w:cs="Arial"/>
                <w:sz w:val="16"/>
                <w:szCs w:val="16"/>
              </w:rPr>
            </w:pPr>
            <w:r w:rsidRPr="003C5CE4">
              <w:rPr>
                <w:rFonts w:ascii="Arial" w:eastAsia="Arial" w:hAnsi="Arial" w:cs="Arial"/>
                <w:sz w:val="16"/>
                <w:szCs w:val="16"/>
              </w:rPr>
              <w:t>RIESGO JURÍDICO</w:t>
            </w:r>
          </w:p>
        </w:tc>
        <w:tc>
          <w:tcPr>
            <w:tcW w:w="745" w:type="pct"/>
            <w:vAlign w:val="center"/>
          </w:tcPr>
          <w:p w14:paraId="61729B8A" w14:textId="77777777" w:rsidR="00673028" w:rsidRPr="003C5CE4" w:rsidRDefault="00673028" w:rsidP="009F2081">
            <w:pPr>
              <w:spacing w:after="0" w:line="240" w:lineRule="auto"/>
              <w:jc w:val="both"/>
              <w:rPr>
                <w:rFonts w:ascii="Arial" w:eastAsia="Arial" w:hAnsi="Arial" w:cs="Arial"/>
                <w:sz w:val="16"/>
                <w:szCs w:val="16"/>
              </w:rPr>
            </w:pPr>
            <w:r w:rsidRPr="003C5CE4">
              <w:rPr>
                <w:rFonts w:ascii="Arial" w:eastAsia="Arial" w:hAnsi="Arial" w:cs="Arial"/>
                <w:sz w:val="16"/>
                <w:szCs w:val="16"/>
              </w:rPr>
              <w:t>INCUMPLIMIENTO PARCIAL</w:t>
            </w:r>
          </w:p>
        </w:tc>
        <w:tc>
          <w:tcPr>
            <w:tcW w:w="538" w:type="pct"/>
            <w:vAlign w:val="center"/>
          </w:tcPr>
          <w:p w14:paraId="04C5DA93" w14:textId="77777777" w:rsidR="00673028" w:rsidRPr="003C5CE4" w:rsidRDefault="00673028" w:rsidP="009F2081">
            <w:pPr>
              <w:spacing w:after="0" w:line="240" w:lineRule="auto"/>
              <w:jc w:val="both"/>
              <w:rPr>
                <w:rFonts w:ascii="Arial" w:eastAsia="Arial" w:hAnsi="Arial" w:cs="Arial"/>
                <w:sz w:val="16"/>
                <w:szCs w:val="16"/>
              </w:rPr>
            </w:pPr>
            <w:r w:rsidRPr="003C5CE4">
              <w:rPr>
                <w:rFonts w:ascii="Arial" w:eastAsia="Arial" w:hAnsi="Arial" w:cs="Arial"/>
                <w:sz w:val="16"/>
                <w:szCs w:val="16"/>
              </w:rPr>
              <w:t>MULTAS CUYO VALOR SE LIQUIDARÁ CON BASE EN UN CERO PUNTO CINCO (0.5%) DEL VALOR DEJADO DE CUMPLIR O ENTREGAR</w:t>
            </w:r>
          </w:p>
        </w:tc>
        <w:tc>
          <w:tcPr>
            <w:tcW w:w="499" w:type="pct"/>
            <w:vAlign w:val="center"/>
          </w:tcPr>
          <w:p w14:paraId="355ED9EC" w14:textId="77777777" w:rsidR="00673028" w:rsidRPr="003C5CE4" w:rsidRDefault="00673028" w:rsidP="009F2081">
            <w:pPr>
              <w:spacing w:after="0" w:line="240" w:lineRule="auto"/>
              <w:jc w:val="both"/>
              <w:rPr>
                <w:rFonts w:ascii="Arial" w:eastAsia="Arial" w:hAnsi="Arial" w:cs="Arial"/>
                <w:sz w:val="16"/>
                <w:szCs w:val="16"/>
              </w:rPr>
            </w:pPr>
            <w:r w:rsidRPr="003C5CE4">
              <w:rPr>
                <w:rFonts w:ascii="Arial" w:eastAsia="Arial" w:hAnsi="Arial" w:cs="Arial"/>
                <w:sz w:val="16"/>
                <w:szCs w:val="16"/>
              </w:rPr>
              <w:t>CONTRATISTA</w:t>
            </w:r>
          </w:p>
        </w:tc>
        <w:tc>
          <w:tcPr>
            <w:tcW w:w="740" w:type="pct"/>
            <w:vAlign w:val="center"/>
          </w:tcPr>
          <w:p w14:paraId="12DB0622" w14:textId="77777777" w:rsidR="00673028" w:rsidRPr="003C5CE4" w:rsidRDefault="00673028" w:rsidP="009F2081">
            <w:pPr>
              <w:spacing w:after="0" w:line="240" w:lineRule="auto"/>
              <w:jc w:val="both"/>
              <w:rPr>
                <w:rFonts w:ascii="Arial" w:eastAsia="Arial" w:hAnsi="Arial" w:cs="Arial"/>
                <w:sz w:val="16"/>
                <w:szCs w:val="16"/>
              </w:rPr>
            </w:pPr>
            <w:r w:rsidRPr="003C5CE4">
              <w:rPr>
                <w:rFonts w:ascii="Arial" w:eastAsia="Arial" w:hAnsi="Arial" w:cs="Arial"/>
                <w:sz w:val="16"/>
                <w:szCs w:val="16"/>
              </w:rPr>
              <w:t>LA MULTA SE APLICARÁ POR CADA DÍA DE RETARDO HASTA POR UN PLAZO DE QUINCE (15) DÍAS CALENDARIO QUE SE DESCONTARÁ DEL SALDO QUE LE ADEUDE LA ENTIDAD AL CONTRATISTA. ESTA SANCIÓN SE IMPONDRÁ MEDIANTE ACTO ADMINISTRATIVO MOTIVADO EN EL QUE SE EXPRESARA LAS CAUSAS QUE DIERON LUGAR A ELLA PREVIO CUMPLIMIENTO DEL DEBIDO PROCESO.</w:t>
            </w:r>
          </w:p>
        </w:tc>
        <w:tc>
          <w:tcPr>
            <w:tcW w:w="1224" w:type="pct"/>
            <w:vAlign w:val="center"/>
          </w:tcPr>
          <w:p w14:paraId="77870031" w14:textId="77777777" w:rsidR="00673028" w:rsidRPr="003C5CE4" w:rsidRDefault="00673028" w:rsidP="009F2081">
            <w:pPr>
              <w:spacing w:after="0" w:line="240" w:lineRule="auto"/>
              <w:jc w:val="both"/>
              <w:rPr>
                <w:rFonts w:ascii="Arial" w:eastAsia="Arial" w:hAnsi="Arial" w:cs="Arial"/>
                <w:sz w:val="16"/>
                <w:szCs w:val="16"/>
              </w:rPr>
            </w:pPr>
          </w:p>
          <w:p w14:paraId="111F60B3" w14:textId="77777777" w:rsidR="00673028" w:rsidRPr="003C5CE4" w:rsidRDefault="00673028" w:rsidP="009F2081">
            <w:pPr>
              <w:spacing w:after="0" w:line="240" w:lineRule="auto"/>
              <w:jc w:val="both"/>
              <w:rPr>
                <w:rFonts w:ascii="Arial" w:eastAsia="Arial" w:hAnsi="Arial" w:cs="Arial"/>
                <w:sz w:val="16"/>
                <w:szCs w:val="16"/>
              </w:rPr>
            </w:pPr>
            <w:r w:rsidRPr="003C5CE4">
              <w:rPr>
                <w:rFonts w:ascii="Arial" w:eastAsia="Arial" w:hAnsi="Arial" w:cs="Arial"/>
                <w:sz w:val="16"/>
                <w:szCs w:val="16"/>
              </w:rPr>
              <w:t>AMPARA LA MORA O CUMPLIMIENTO PARCIAL DE ALGUNA OBLIGACIÓN DERIVADA DEL CONTRATO POR CAUSAS IMPUTABLES AL CONTRATISTA</w:t>
            </w:r>
          </w:p>
        </w:tc>
      </w:tr>
      <w:tr w:rsidR="00673028" w:rsidRPr="003C5CE4" w14:paraId="5A0F8BE6" w14:textId="77777777" w:rsidTr="00F659E6">
        <w:tc>
          <w:tcPr>
            <w:tcW w:w="785" w:type="pct"/>
            <w:vAlign w:val="center"/>
          </w:tcPr>
          <w:p w14:paraId="11133DDA" w14:textId="77777777" w:rsidR="00673028" w:rsidRPr="003C5CE4" w:rsidRDefault="00673028" w:rsidP="009F2081">
            <w:pPr>
              <w:spacing w:after="0" w:line="240" w:lineRule="auto"/>
              <w:jc w:val="both"/>
              <w:rPr>
                <w:rFonts w:ascii="Arial" w:eastAsia="Arial" w:hAnsi="Arial" w:cs="Arial"/>
                <w:sz w:val="16"/>
                <w:szCs w:val="16"/>
              </w:rPr>
            </w:pPr>
          </w:p>
          <w:p w14:paraId="2A387D2F" w14:textId="77777777" w:rsidR="00673028" w:rsidRPr="003C5CE4" w:rsidRDefault="00673028" w:rsidP="009F2081">
            <w:pPr>
              <w:spacing w:after="0" w:line="240" w:lineRule="auto"/>
              <w:jc w:val="both"/>
              <w:rPr>
                <w:rFonts w:ascii="Arial" w:eastAsia="Arial" w:hAnsi="Arial" w:cs="Arial"/>
                <w:sz w:val="16"/>
                <w:szCs w:val="16"/>
              </w:rPr>
            </w:pPr>
            <w:r w:rsidRPr="003C5CE4">
              <w:rPr>
                <w:rFonts w:ascii="Arial" w:eastAsia="Arial" w:hAnsi="Arial" w:cs="Arial"/>
                <w:sz w:val="16"/>
                <w:szCs w:val="16"/>
              </w:rPr>
              <w:t>CLAUSULA PENAL PECUNIARIA</w:t>
            </w:r>
          </w:p>
        </w:tc>
        <w:tc>
          <w:tcPr>
            <w:tcW w:w="470" w:type="pct"/>
            <w:vAlign w:val="center"/>
          </w:tcPr>
          <w:p w14:paraId="54273543" w14:textId="77777777" w:rsidR="00673028" w:rsidRPr="003C5CE4" w:rsidRDefault="00673028" w:rsidP="009F2081">
            <w:pPr>
              <w:spacing w:after="0" w:line="240" w:lineRule="auto"/>
              <w:jc w:val="both"/>
              <w:rPr>
                <w:rFonts w:ascii="Arial" w:eastAsia="Arial" w:hAnsi="Arial" w:cs="Arial"/>
                <w:sz w:val="16"/>
                <w:szCs w:val="16"/>
              </w:rPr>
            </w:pPr>
            <w:r w:rsidRPr="003C5CE4">
              <w:rPr>
                <w:rFonts w:ascii="Arial" w:eastAsia="Arial" w:hAnsi="Arial" w:cs="Arial"/>
                <w:sz w:val="16"/>
                <w:szCs w:val="16"/>
              </w:rPr>
              <w:t>RIESGO JURÍDICO</w:t>
            </w:r>
          </w:p>
        </w:tc>
        <w:tc>
          <w:tcPr>
            <w:tcW w:w="745" w:type="pct"/>
            <w:vAlign w:val="center"/>
          </w:tcPr>
          <w:p w14:paraId="7F332639" w14:textId="77777777" w:rsidR="00673028" w:rsidRPr="003C5CE4" w:rsidRDefault="00673028" w:rsidP="009F2081">
            <w:pPr>
              <w:spacing w:after="0" w:line="240" w:lineRule="auto"/>
              <w:jc w:val="both"/>
              <w:rPr>
                <w:rFonts w:ascii="Arial" w:eastAsia="Arial" w:hAnsi="Arial" w:cs="Arial"/>
                <w:sz w:val="16"/>
                <w:szCs w:val="16"/>
              </w:rPr>
            </w:pPr>
            <w:r w:rsidRPr="003C5CE4">
              <w:rPr>
                <w:rFonts w:ascii="Arial" w:eastAsia="Arial" w:hAnsi="Arial" w:cs="Arial"/>
                <w:sz w:val="16"/>
                <w:szCs w:val="16"/>
              </w:rPr>
              <w:t>INCUMPLIMIENTO DEL CONTRATO</w:t>
            </w:r>
          </w:p>
        </w:tc>
        <w:tc>
          <w:tcPr>
            <w:tcW w:w="538" w:type="pct"/>
            <w:vAlign w:val="center"/>
          </w:tcPr>
          <w:p w14:paraId="684E6592" w14:textId="77777777" w:rsidR="00673028" w:rsidRPr="003C5CE4" w:rsidRDefault="00673028" w:rsidP="009F2081">
            <w:pPr>
              <w:spacing w:after="0" w:line="240" w:lineRule="auto"/>
              <w:jc w:val="both"/>
              <w:rPr>
                <w:rFonts w:ascii="Arial" w:eastAsia="Arial" w:hAnsi="Arial" w:cs="Arial"/>
                <w:sz w:val="16"/>
                <w:szCs w:val="16"/>
              </w:rPr>
            </w:pPr>
            <w:r w:rsidRPr="003C5CE4">
              <w:rPr>
                <w:rFonts w:ascii="Arial" w:eastAsia="Arial" w:hAnsi="Arial" w:cs="Arial"/>
                <w:sz w:val="16"/>
                <w:szCs w:val="16"/>
              </w:rPr>
              <w:t>VEINTE POR CIENTO (20%) DEL VALOR TOTAL DEL CONTRATO</w:t>
            </w:r>
          </w:p>
        </w:tc>
        <w:tc>
          <w:tcPr>
            <w:tcW w:w="499" w:type="pct"/>
            <w:vAlign w:val="center"/>
          </w:tcPr>
          <w:p w14:paraId="229B7E76" w14:textId="77777777" w:rsidR="00673028" w:rsidRPr="003C5CE4" w:rsidRDefault="00673028" w:rsidP="009F2081">
            <w:pPr>
              <w:spacing w:after="0" w:line="240" w:lineRule="auto"/>
              <w:jc w:val="both"/>
              <w:rPr>
                <w:rFonts w:ascii="Arial" w:eastAsia="Arial" w:hAnsi="Arial" w:cs="Arial"/>
                <w:sz w:val="16"/>
                <w:szCs w:val="16"/>
              </w:rPr>
            </w:pPr>
            <w:r w:rsidRPr="003C5CE4">
              <w:rPr>
                <w:rFonts w:ascii="Arial" w:eastAsia="Arial" w:hAnsi="Arial" w:cs="Arial"/>
                <w:sz w:val="16"/>
                <w:szCs w:val="16"/>
              </w:rPr>
              <w:t>CONTRATISTA</w:t>
            </w:r>
          </w:p>
        </w:tc>
        <w:tc>
          <w:tcPr>
            <w:tcW w:w="740" w:type="pct"/>
            <w:vAlign w:val="center"/>
          </w:tcPr>
          <w:p w14:paraId="424F4856" w14:textId="77777777" w:rsidR="00673028" w:rsidRPr="003C5CE4" w:rsidRDefault="00673028" w:rsidP="009F2081">
            <w:pPr>
              <w:spacing w:after="0" w:line="240" w:lineRule="auto"/>
              <w:jc w:val="both"/>
              <w:rPr>
                <w:rFonts w:ascii="Arial" w:eastAsia="Arial" w:hAnsi="Arial" w:cs="Arial"/>
                <w:sz w:val="16"/>
                <w:szCs w:val="16"/>
              </w:rPr>
            </w:pPr>
            <w:r w:rsidRPr="003C5CE4">
              <w:rPr>
                <w:rFonts w:ascii="Arial" w:eastAsia="Arial" w:hAnsi="Arial" w:cs="Arial"/>
                <w:sz w:val="16"/>
                <w:szCs w:val="16"/>
              </w:rPr>
              <w:t>EL VEINTE POR CIENTO (20%) DEL VALOR TOTAL DEL CONTRATO CUANDO SE TRATE DE INCUMPLIMIENTO TOTAL DEL CONTRATO Y PROPORCIONAL AL INCUMPLIMIENTO PARCIAL DEL CONTRATO. ESTA SANCIÓN SE IMPONDRÁ MEDIANTE ACTO ADMINISTRATIVO MOTIVADO EN EL QUE SE EXPRESARA LAS CAUSAS QUE DIERON LUGAR A ELLA PREVIO CUMPLIMIENTO DEL DEBIDO PROCESO.</w:t>
            </w:r>
          </w:p>
        </w:tc>
        <w:tc>
          <w:tcPr>
            <w:tcW w:w="1224" w:type="pct"/>
          </w:tcPr>
          <w:p w14:paraId="7696F26A" w14:textId="77777777" w:rsidR="00673028" w:rsidRPr="003C5CE4" w:rsidRDefault="00673028" w:rsidP="009F2081">
            <w:pPr>
              <w:spacing w:after="0" w:line="240" w:lineRule="auto"/>
              <w:jc w:val="both"/>
              <w:rPr>
                <w:rFonts w:ascii="Arial" w:eastAsia="Arial" w:hAnsi="Arial" w:cs="Arial"/>
                <w:sz w:val="16"/>
                <w:szCs w:val="16"/>
              </w:rPr>
            </w:pPr>
          </w:p>
          <w:p w14:paraId="17DED149" w14:textId="77777777" w:rsidR="00673028" w:rsidRPr="003C5CE4" w:rsidRDefault="00673028" w:rsidP="009F2081">
            <w:pPr>
              <w:spacing w:after="0" w:line="240" w:lineRule="auto"/>
              <w:jc w:val="both"/>
              <w:rPr>
                <w:rFonts w:ascii="Arial" w:eastAsia="Arial" w:hAnsi="Arial" w:cs="Arial"/>
                <w:sz w:val="16"/>
                <w:szCs w:val="16"/>
              </w:rPr>
            </w:pPr>
            <w:r w:rsidRPr="003C5CE4">
              <w:rPr>
                <w:rFonts w:ascii="Arial" w:eastAsia="Arial" w:hAnsi="Arial" w:cs="Arial"/>
                <w:sz w:val="16"/>
                <w:szCs w:val="16"/>
              </w:rPr>
              <w:t>AMPARA EL CUMPLIMIENTO PARCIAL O DEFINITIVO DEL CONTRATO POR PARTE DEL CONTRATISTA, SE BUSCA EL PAGO PARCIAL Y DEFINITIVO DE LOS PERJUICIOS QUE SE CAUSEN A LA ENTIDAD.</w:t>
            </w:r>
          </w:p>
        </w:tc>
      </w:tr>
    </w:tbl>
    <w:p w14:paraId="3B2E8A21" w14:textId="77777777" w:rsidR="002A70CB" w:rsidRDefault="002A70CB" w:rsidP="002A70CB">
      <w:pPr>
        <w:tabs>
          <w:tab w:val="center" w:pos="4991"/>
        </w:tabs>
        <w:rPr>
          <w:rFonts w:ascii="Arial" w:hAnsi="Arial" w:cs="Arial"/>
          <w:b/>
          <w:strike/>
          <w:color w:val="000000" w:themeColor="text1"/>
          <w:sz w:val="20"/>
        </w:rPr>
      </w:pPr>
    </w:p>
    <w:p w14:paraId="29C2E73D" w14:textId="77777777" w:rsidR="004051C0" w:rsidRPr="00685F16" w:rsidRDefault="004051C0" w:rsidP="002A70CB">
      <w:pPr>
        <w:tabs>
          <w:tab w:val="center" w:pos="4991"/>
        </w:tabs>
        <w:rPr>
          <w:rFonts w:ascii="Arial" w:hAnsi="Arial" w:cs="Arial"/>
          <w:b/>
          <w:strike/>
          <w:color w:val="000000" w:themeColor="text1"/>
          <w:sz w:val="20"/>
        </w:rPr>
      </w:pPr>
    </w:p>
    <w:p w14:paraId="0435A1DD" w14:textId="4DDCC82B" w:rsidR="00673028" w:rsidRPr="002A70CB" w:rsidRDefault="31C7A80A" w:rsidP="7B62DA10">
      <w:pPr>
        <w:pStyle w:val="Sinespaciado1"/>
        <w:jc w:val="center"/>
        <w:rPr>
          <w:rFonts w:ascii="Arial" w:hAnsi="Arial" w:cs="Arial"/>
          <w:color w:val="000000" w:themeColor="text1"/>
          <w:sz w:val="20"/>
          <w:szCs w:val="20"/>
          <w:lang w:val="es-ES"/>
        </w:rPr>
      </w:pPr>
      <w:r w:rsidRPr="002A70CB">
        <w:rPr>
          <w:rFonts w:ascii="Arial" w:hAnsi="Arial" w:cs="Arial"/>
          <w:color w:val="000000" w:themeColor="text1"/>
          <w:sz w:val="20"/>
          <w:szCs w:val="20"/>
          <w:lang w:val="es-ES"/>
        </w:rPr>
        <w:t>Abogad</w:t>
      </w:r>
      <w:r w:rsidR="75259196" w:rsidRPr="002A70CB">
        <w:rPr>
          <w:rFonts w:ascii="Arial" w:hAnsi="Arial" w:cs="Arial"/>
          <w:color w:val="000000" w:themeColor="text1"/>
          <w:sz w:val="20"/>
          <w:szCs w:val="20"/>
          <w:lang w:val="es-ES"/>
        </w:rPr>
        <w:t>a</w:t>
      </w:r>
      <w:r w:rsidRPr="002A70CB">
        <w:rPr>
          <w:rFonts w:ascii="Arial" w:hAnsi="Arial" w:cs="Arial"/>
          <w:color w:val="000000" w:themeColor="text1"/>
          <w:sz w:val="20"/>
          <w:szCs w:val="20"/>
          <w:lang w:val="es-ES"/>
        </w:rPr>
        <w:t xml:space="preserve"> </w:t>
      </w:r>
      <w:r w:rsidR="5040AE8B" w:rsidRPr="002A70CB">
        <w:rPr>
          <w:rFonts w:ascii="Arial" w:hAnsi="Arial" w:cs="Arial"/>
          <w:color w:val="000000" w:themeColor="text1"/>
          <w:sz w:val="20"/>
          <w:szCs w:val="20"/>
          <w:lang w:val="es-ES"/>
        </w:rPr>
        <w:t>DAHIANA INSUASTI GRAJALES</w:t>
      </w:r>
    </w:p>
    <w:p w14:paraId="7EFF1B61" w14:textId="5968E9B7" w:rsidR="002A70CB" w:rsidRDefault="00673028" w:rsidP="002A70CB">
      <w:pPr>
        <w:pStyle w:val="Sinespaciado1"/>
        <w:jc w:val="center"/>
        <w:rPr>
          <w:rFonts w:ascii="Arial" w:hAnsi="Arial" w:cs="Arial"/>
          <w:color w:val="000000" w:themeColor="text1"/>
          <w:sz w:val="20"/>
          <w:szCs w:val="20"/>
        </w:rPr>
      </w:pPr>
      <w:r w:rsidRPr="002A70CB">
        <w:rPr>
          <w:rFonts w:ascii="Arial" w:hAnsi="Arial" w:cs="Arial"/>
          <w:color w:val="000000" w:themeColor="text1"/>
          <w:sz w:val="20"/>
          <w:szCs w:val="20"/>
        </w:rPr>
        <w:t>Asesor(a) Jurídico de la Dirección de Bienestar Social y Familia</w:t>
      </w:r>
      <w:r w:rsidR="00793EAE" w:rsidRPr="002A70CB">
        <w:rPr>
          <w:rFonts w:ascii="Arial" w:hAnsi="Arial" w:cs="Arial"/>
          <w:color w:val="000000" w:themeColor="text1"/>
          <w:sz w:val="20"/>
          <w:szCs w:val="20"/>
        </w:rPr>
        <w:t xml:space="preserve"> </w:t>
      </w:r>
    </w:p>
    <w:p w14:paraId="3E77182F" w14:textId="77777777" w:rsidR="00253AA4" w:rsidRDefault="00253AA4" w:rsidP="002A70CB">
      <w:pPr>
        <w:pStyle w:val="Sinespaciado1"/>
        <w:jc w:val="center"/>
        <w:rPr>
          <w:rFonts w:ascii="Arial" w:hAnsi="Arial" w:cs="Arial"/>
          <w:color w:val="000000" w:themeColor="text1"/>
          <w:sz w:val="20"/>
          <w:szCs w:val="20"/>
        </w:rPr>
      </w:pPr>
    </w:p>
    <w:p w14:paraId="4502D41D" w14:textId="77777777" w:rsidR="00253AA4" w:rsidRPr="002A70CB" w:rsidRDefault="00253AA4" w:rsidP="002A70CB">
      <w:pPr>
        <w:pStyle w:val="Sinespaciado1"/>
        <w:jc w:val="center"/>
        <w:rPr>
          <w:rFonts w:ascii="Arial" w:hAnsi="Arial" w:cs="Arial"/>
          <w:color w:val="000000" w:themeColor="text1"/>
          <w:sz w:val="20"/>
          <w:szCs w:val="20"/>
        </w:rPr>
      </w:pPr>
    </w:p>
    <w:p w14:paraId="2EC4C2EC" w14:textId="068031B2" w:rsidR="00673028" w:rsidRPr="002A70CB" w:rsidRDefault="00793EAE" w:rsidP="00673028">
      <w:pPr>
        <w:pStyle w:val="Sinespaciado1"/>
        <w:jc w:val="center"/>
        <w:rPr>
          <w:rFonts w:ascii="Arial" w:hAnsi="Arial" w:cs="Arial"/>
          <w:b/>
          <w:bCs/>
          <w:sz w:val="20"/>
          <w:szCs w:val="20"/>
        </w:rPr>
      </w:pPr>
      <w:r w:rsidRPr="002A70CB">
        <w:rPr>
          <w:rFonts w:ascii="Arial" w:hAnsi="Arial" w:cs="Arial"/>
          <w:b/>
          <w:bCs/>
          <w:sz w:val="20"/>
          <w:szCs w:val="20"/>
        </w:rPr>
        <w:t>ANEXO Nro. 4</w:t>
      </w:r>
    </w:p>
    <w:p w14:paraId="608575C7" w14:textId="77777777" w:rsidR="00793EAE" w:rsidRPr="00793EAE" w:rsidRDefault="00793EAE" w:rsidP="00673028">
      <w:pPr>
        <w:pStyle w:val="Sinespaciado1"/>
        <w:jc w:val="center"/>
        <w:rPr>
          <w:rFonts w:ascii="Arial" w:hAnsi="Arial" w:cs="Arial"/>
          <w:b/>
          <w:bCs/>
          <w:sz w:val="22"/>
          <w:szCs w:val="22"/>
        </w:rPr>
      </w:pPr>
    </w:p>
    <w:tbl>
      <w:tblPr>
        <w:tblW w:w="5519"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0"/>
        <w:gridCol w:w="420"/>
        <w:gridCol w:w="420"/>
        <w:gridCol w:w="419"/>
        <w:gridCol w:w="419"/>
        <w:gridCol w:w="1380"/>
        <w:gridCol w:w="1242"/>
        <w:gridCol w:w="278"/>
        <w:gridCol w:w="278"/>
        <w:gridCol w:w="278"/>
        <w:gridCol w:w="278"/>
        <w:gridCol w:w="413"/>
        <w:gridCol w:w="1104"/>
        <w:gridCol w:w="278"/>
        <w:gridCol w:w="278"/>
        <w:gridCol w:w="318"/>
        <w:gridCol w:w="281"/>
        <w:gridCol w:w="427"/>
        <w:gridCol w:w="1027"/>
        <w:gridCol w:w="1219"/>
        <w:gridCol w:w="958"/>
        <w:gridCol w:w="1104"/>
        <w:gridCol w:w="1104"/>
      </w:tblGrid>
      <w:tr w:rsidR="00867402" w:rsidRPr="003774BC" w14:paraId="0D06ADAB" w14:textId="77777777" w:rsidTr="00867402">
        <w:trPr>
          <w:trHeight w:val="365"/>
        </w:trPr>
        <w:tc>
          <w:tcPr>
            <w:tcW w:w="146" w:type="pct"/>
            <w:vMerge w:val="restart"/>
            <w:noWrap/>
            <w:textDirection w:val="btLr"/>
            <w:vAlign w:val="center"/>
            <w:hideMark/>
          </w:tcPr>
          <w:p w14:paraId="5030A4E9" w14:textId="0106255C" w:rsidR="00673028" w:rsidRPr="009E4BD8" w:rsidRDefault="00793EAE" w:rsidP="009F2081">
            <w:pPr>
              <w:spacing w:after="0" w:line="240" w:lineRule="auto"/>
              <w:ind w:left="113" w:right="113"/>
              <w:jc w:val="center"/>
              <w:rPr>
                <w:rFonts w:ascii="Arial Narrow" w:hAnsi="Arial Narrow" w:cs="Arial"/>
                <w:b/>
                <w:bCs/>
                <w:sz w:val="12"/>
                <w:szCs w:val="12"/>
                <w:lang w:eastAsia="es-CO"/>
              </w:rPr>
            </w:pPr>
            <w:r>
              <w:rPr>
                <w:rFonts w:ascii="Arial" w:hAnsi="Arial" w:cs="Arial"/>
                <w:color w:val="808080" w:themeColor="background1" w:themeShade="80"/>
              </w:rPr>
              <w:t>ANEXO 4</w:t>
            </w:r>
            <w:bookmarkStart w:id="27" w:name="_Hlk174087884"/>
            <w:r w:rsidR="00673028" w:rsidRPr="009E4BD8">
              <w:rPr>
                <w:rFonts w:ascii="Arial Narrow" w:hAnsi="Arial Narrow" w:cs="Arial"/>
                <w:b/>
                <w:bCs/>
                <w:sz w:val="12"/>
                <w:szCs w:val="12"/>
                <w:lang w:eastAsia="es-CO"/>
              </w:rPr>
              <w:t>No.</w:t>
            </w:r>
          </w:p>
        </w:tc>
        <w:tc>
          <w:tcPr>
            <w:tcW w:w="146" w:type="pct"/>
            <w:vMerge w:val="restart"/>
            <w:noWrap/>
            <w:textDirection w:val="btLr"/>
            <w:hideMark/>
          </w:tcPr>
          <w:p w14:paraId="753350B0" w14:textId="77777777" w:rsidR="00673028" w:rsidRPr="009E4BD8" w:rsidRDefault="00673028" w:rsidP="009F2081">
            <w:pPr>
              <w:spacing w:after="0" w:line="240" w:lineRule="auto"/>
              <w:jc w:val="center"/>
              <w:rPr>
                <w:rFonts w:ascii="Arial Narrow" w:hAnsi="Arial Narrow" w:cs="Arial"/>
                <w:b/>
                <w:bCs/>
                <w:sz w:val="12"/>
                <w:szCs w:val="12"/>
                <w:lang w:eastAsia="es-CO"/>
              </w:rPr>
            </w:pPr>
            <w:r w:rsidRPr="009E4BD8">
              <w:rPr>
                <w:rFonts w:ascii="Arial Narrow" w:hAnsi="Arial Narrow" w:cs="Arial"/>
                <w:b/>
                <w:bCs/>
                <w:sz w:val="12"/>
                <w:szCs w:val="12"/>
                <w:lang w:eastAsia="es-CO"/>
              </w:rPr>
              <w:t>Clase</w:t>
            </w:r>
          </w:p>
        </w:tc>
        <w:tc>
          <w:tcPr>
            <w:tcW w:w="146" w:type="pct"/>
            <w:vMerge w:val="restart"/>
            <w:noWrap/>
            <w:textDirection w:val="btLr"/>
            <w:hideMark/>
          </w:tcPr>
          <w:p w14:paraId="4CAB6C2B" w14:textId="77777777" w:rsidR="00673028" w:rsidRPr="009E4BD8" w:rsidRDefault="00673028" w:rsidP="009F2081">
            <w:pPr>
              <w:spacing w:after="0" w:line="240" w:lineRule="auto"/>
              <w:jc w:val="center"/>
              <w:rPr>
                <w:rFonts w:ascii="Arial Narrow" w:hAnsi="Arial Narrow" w:cs="Arial"/>
                <w:b/>
                <w:bCs/>
                <w:sz w:val="12"/>
                <w:szCs w:val="12"/>
                <w:lang w:eastAsia="es-CO"/>
              </w:rPr>
            </w:pPr>
            <w:r w:rsidRPr="009E4BD8">
              <w:rPr>
                <w:rFonts w:ascii="Arial Narrow" w:hAnsi="Arial Narrow" w:cs="Arial"/>
                <w:b/>
                <w:bCs/>
                <w:sz w:val="12"/>
                <w:szCs w:val="12"/>
                <w:lang w:eastAsia="es-CO"/>
              </w:rPr>
              <w:t>Fuente</w:t>
            </w:r>
          </w:p>
        </w:tc>
        <w:tc>
          <w:tcPr>
            <w:tcW w:w="146" w:type="pct"/>
            <w:vMerge w:val="restart"/>
            <w:noWrap/>
            <w:textDirection w:val="btLr"/>
            <w:hideMark/>
          </w:tcPr>
          <w:p w14:paraId="67618DC1" w14:textId="77777777" w:rsidR="00673028" w:rsidRPr="009E4BD8" w:rsidRDefault="00673028" w:rsidP="009F2081">
            <w:pPr>
              <w:spacing w:after="0" w:line="240" w:lineRule="auto"/>
              <w:jc w:val="center"/>
              <w:rPr>
                <w:rFonts w:ascii="Arial Narrow" w:hAnsi="Arial Narrow" w:cs="Arial"/>
                <w:b/>
                <w:bCs/>
                <w:sz w:val="12"/>
                <w:szCs w:val="12"/>
                <w:lang w:eastAsia="es-CO"/>
              </w:rPr>
            </w:pPr>
            <w:r w:rsidRPr="009E4BD8">
              <w:rPr>
                <w:rFonts w:ascii="Arial Narrow" w:hAnsi="Arial Narrow" w:cs="Arial"/>
                <w:b/>
                <w:bCs/>
                <w:sz w:val="12"/>
                <w:szCs w:val="12"/>
                <w:lang w:eastAsia="es-CO"/>
              </w:rPr>
              <w:t>Etapa</w:t>
            </w:r>
          </w:p>
        </w:tc>
        <w:tc>
          <w:tcPr>
            <w:tcW w:w="146" w:type="pct"/>
            <w:vMerge w:val="restart"/>
            <w:noWrap/>
            <w:textDirection w:val="btLr"/>
            <w:hideMark/>
          </w:tcPr>
          <w:p w14:paraId="248800AD" w14:textId="77777777" w:rsidR="00673028" w:rsidRPr="009E4BD8" w:rsidRDefault="00673028" w:rsidP="009F2081">
            <w:pPr>
              <w:spacing w:after="0" w:line="240" w:lineRule="auto"/>
              <w:jc w:val="center"/>
              <w:rPr>
                <w:rFonts w:ascii="Arial Narrow" w:hAnsi="Arial Narrow" w:cs="Arial"/>
                <w:b/>
                <w:bCs/>
                <w:sz w:val="12"/>
                <w:szCs w:val="12"/>
                <w:lang w:eastAsia="es-CO"/>
              </w:rPr>
            </w:pPr>
            <w:r w:rsidRPr="009E4BD8">
              <w:rPr>
                <w:rFonts w:ascii="Arial Narrow" w:hAnsi="Arial Narrow" w:cs="Arial"/>
                <w:b/>
                <w:bCs/>
                <w:sz w:val="12"/>
                <w:szCs w:val="12"/>
                <w:lang w:eastAsia="es-CO"/>
              </w:rPr>
              <w:t>Tipo</w:t>
            </w:r>
          </w:p>
        </w:tc>
        <w:tc>
          <w:tcPr>
            <w:tcW w:w="481" w:type="pct"/>
            <w:vMerge w:val="restart"/>
            <w:textDirection w:val="btLr"/>
            <w:vAlign w:val="center"/>
            <w:hideMark/>
          </w:tcPr>
          <w:p w14:paraId="108EC557" w14:textId="77777777" w:rsidR="00673028" w:rsidRPr="009E4BD8" w:rsidRDefault="00673028" w:rsidP="009F2081">
            <w:pPr>
              <w:spacing w:after="0" w:line="240" w:lineRule="auto"/>
              <w:ind w:left="113" w:right="113"/>
              <w:jc w:val="center"/>
              <w:rPr>
                <w:rFonts w:ascii="Arial Narrow" w:hAnsi="Arial Narrow" w:cs="Arial"/>
                <w:b/>
                <w:bCs/>
                <w:sz w:val="12"/>
                <w:szCs w:val="12"/>
                <w:lang w:eastAsia="es-CO"/>
              </w:rPr>
            </w:pPr>
            <w:r w:rsidRPr="009E4BD8">
              <w:rPr>
                <w:rFonts w:ascii="Arial Narrow" w:hAnsi="Arial Narrow" w:cs="Arial"/>
                <w:b/>
                <w:bCs/>
                <w:color w:val="FFFFFF" w:themeColor="background1"/>
                <w:sz w:val="12"/>
                <w:szCs w:val="12"/>
                <w:lang w:eastAsia="es-CO"/>
              </w:rPr>
              <w:t>Descripción (</w:t>
            </w:r>
            <w:r w:rsidRPr="009E4BD8">
              <w:rPr>
                <w:rFonts w:ascii="Arial Narrow" w:hAnsi="Arial Narrow" w:cs="Arial"/>
                <w:color w:val="FFFFFF" w:themeColor="background1"/>
                <w:sz w:val="12"/>
                <w:szCs w:val="12"/>
                <w:lang w:eastAsia="es-CO"/>
              </w:rPr>
              <w:t>Qué puede pasar y, cómo puede ocurrir</w:t>
            </w:r>
            <w:r w:rsidRPr="009E4BD8">
              <w:rPr>
                <w:rFonts w:ascii="Arial Narrow" w:hAnsi="Arial Narrow" w:cs="Arial"/>
                <w:b/>
                <w:bCs/>
                <w:color w:val="FFFFFF" w:themeColor="background1"/>
                <w:sz w:val="12"/>
                <w:szCs w:val="12"/>
                <w:lang w:eastAsia="es-CO"/>
              </w:rPr>
              <w:t>)</w:t>
            </w:r>
          </w:p>
        </w:tc>
        <w:tc>
          <w:tcPr>
            <w:tcW w:w="433" w:type="pct"/>
            <w:vMerge w:val="restart"/>
            <w:textDirection w:val="btLr"/>
            <w:vAlign w:val="center"/>
            <w:hideMark/>
          </w:tcPr>
          <w:p w14:paraId="503561F0" w14:textId="77777777" w:rsidR="00673028" w:rsidRPr="009E4BD8" w:rsidRDefault="00673028" w:rsidP="009F2081">
            <w:pPr>
              <w:spacing w:after="0" w:line="240" w:lineRule="auto"/>
              <w:ind w:left="113" w:right="113"/>
              <w:jc w:val="center"/>
              <w:rPr>
                <w:rFonts w:ascii="Arial Narrow" w:hAnsi="Arial Narrow" w:cs="Arial"/>
                <w:b/>
                <w:bCs/>
                <w:sz w:val="12"/>
                <w:szCs w:val="12"/>
                <w:lang w:eastAsia="es-CO"/>
              </w:rPr>
            </w:pPr>
            <w:r w:rsidRPr="009E4BD8">
              <w:rPr>
                <w:rFonts w:ascii="Arial Narrow" w:hAnsi="Arial Narrow" w:cs="Arial"/>
                <w:b/>
                <w:bCs/>
                <w:sz w:val="12"/>
                <w:szCs w:val="12"/>
                <w:lang w:eastAsia="es-CO"/>
              </w:rPr>
              <w:t>Consecuencia de la Ocurrencia del Evento</w:t>
            </w:r>
          </w:p>
        </w:tc>
        <w:tc>
          <w:tcPr>
            <w:tcW w:w="97" w:type="pct"/>
            <w:vMerge w:val="restart"/>
            <w:textDirection w:val="btLr"/>
            <w:vAlign w:val="bottom"/>
            <w:hideMark/>
          </w:tcPr>
          <w:p w14:paraId="2AFB0B08" w14:textId="77777777" w:rsidR="00673028" w:rsidRPr="009E4BD8" w:rsidRDefault="00673028" w:rsidP="009F2081">
            <w:pPr>
              <w:spacing w:after="0" w:line="240" w:lineRule="auto"/>
              <w:jc w:val="center"/>
              <w:rPr>
                <w:rFonts w:ascii="Arial Narrow" w:hAnsi="Arial Narrow" w:cs="Arial"/>
                <w:b/>
                <w:bCs/>
                <w:sz w:val="12"/>
                <w:szCs w:val="12"/>
                <w:lang w:eastAsia="es-CO"/>
              </w:rPr>
            </w:pPr>
            <w:r w:rsidRPr="009E4BD8">
              <w:rPr>
                <w:rFonts w:ascii="Arial Narrow" w:hAnsi="Arial Narrow" w:cs="Arial"/>
                <w:b/>
                <w:bCs/>
                <w:sz w:val="12"/>
                <w:szCs w:val="12"/>
                <w:lang w:eastAsia="es-CO"/>
              </w:rPr>
              <w:t>Probabilidad</w:t>
            </w:r>
          </w:p>
        </w:tc>
        <w:tc>
          <w:tcPr>
            <w:tcW w:w="97" w:type="pct"/>
            <w:vMerge w:val="restart"/>
            <w:noWrap/>
            <w:textDirection w:val="btLr"/>
            <w:vAlign w:val="bottom"/>
            <w:hideMark/>
          </w:tcPr>
          <w:p w14:paraId="7BE2F962" w14:textId="77777777" w:rsidR="00673028" w:rsidRPr="009E4BD8" w:rsidRDefault="00673028" w:rsidP="009F2081">
            <w:pPr>
              <w:spacing w:after="0" w:line="240" w:lineRule="auto"/>
              <w:jc w:val="center"/>
              <w:rPr>
                <w:rFonts w:ascii="Arial Narrow" w:hAnsi="Arial Narrow" w:cs="Arial"/>
                <w:b/>
                <w:bCs/>
                <w:sz w:val="12"/>
                <w:szCs w:val="12"/>
                <w:lang w:eastAsia="es-CO"/>
              </w:rPr>
            </w:pPr>
            <w:r w:rsidRPr="009E4BD8">
              <w:rPr>
                <w:rFonts w:ascii="Arial Narrow" w:hAnsi="Arial Narrow" w:cs="Arial"/>
                <w:b/>
                <w:bCs/>
                <w:sz w:val="12"/>
                <w:szCs w:val="12"/>
                <w:lang w:eastAsia="es-CO"/>
              </w:rPr>
              <w:t>Impacto</w:t>
            </w:r>
          </w:p>
        </w:tc>
        <w:tc>
          <w:tcPr>
            <w:tcW w:w="97" w:type="pct"/>
            <w:vMerge w:val="restart"/>
            <w:textDirection w:val="btLr"/>
            <w:vAlign w:val="center"/>
            <w:hideMark/>
          </w:tcPr>
          <w:p w14:paraId="4D862FBE" w14:textId="77777777" w:rsidR="00673028" w:rsidRPr="009E4BD8" w:rsidRDefault="00673028" w:rsidP="009F2081">
            <w:pPr>
              <w:spacing w:after="0" w:line="240" w:lineRule="auto"/>
              <w:jc w:val="center"/>
              <w:rPr>
                <w:rFonts w:ascii="Arial Narrow" w:hAnsi="Arial Narrow" w:cs="Arial"/>
                <w:b/>
                <w:bCs/>
                <w:color w:val="FFFFFF" w:themeColor="background1"/>
                <w:sz w:val="12"/>
                <w:szCs w:val="12"/>
                <w:lang w:eastAsia="es-CO"/>
              </w:rPr>
            </w:pPr>
            <w:r w:rsidRPr="009E4BD8">
              <w:rPr>
                <w:rFonts w:ascii="Arial Narrow" w:hAnsi="Arial Narrow" w:cs="Arial"/>
                <w:b/>
                <w:bCs/>
                <w:color w:val="FFFFFF" w:themeColor="background1"/>
                <w:sz w:val="12"/>
                <w:szCs w:val="12"/>
                <w:lang w:eastAsia="es-CO"/>
              </w:rPr>
              <w:t>Valoración del Riesgo</w:t>
            </w:r>
          </w:p>
        </w:tc>
        <w:tc>
          <w:tcPr>
            <w:tcW w:w="97" w:type="pct"/>
            <w:vMerge w:val="restart"/>
            <w:noWrap/>
            <w:textDirection w:val="btLr"/>
            <w:vAlign w:val="bottom"/>
            <w:hideMark/>
          </w:tcPr>
          <w:p w14:paraId="2FE271B4" w14:textId="77777777" w:rsidR="00673028" w:rsidRPr="009E4BD8" w:rsidRDefault="00673028" w:rsidP="009F2081">
            <w:pPr>
              <w:spacing w:after="0" w:line="240" w:lineRule="auto"/>
              <w:jc w:val="center"/>
              <w:rPr>
                <w:rFonts w:ascii="Arial Narrow" w:hAnsi="Arial Narrow" w:cs="Arial"/>
                <w:b/>
                <w:bCs/>
                <w:color w:val="FFFFFF" w:themeColor="background1"/>
                <w:sz w:val="12"/>
                <w:szCs w:val="12"/>
                <w:lang w:eastAsia="es-CO"/>
              </w:rPr>
            </w:pPr>
            <w:r w:rsidRPr="009E4BD8">
              <w:rPr>
                <w:rFonts w:ascii="Arial Narrow" w:hAnsi="Arial Narrow" w:cs="Arial"/>
                <w:b/>
                <w:bCs/>
                <w:color w:val="FFFFFF" w:themeColor="background1"/>
                <w:sz w:val="12"/>
                <w:szCs w:val="12"/>
                <w:lang w:eastAsia="es-CO"/>
              </w:rPr>
              <w:t>Categoría</w:t>
            </w:r>
          </w:p>
        </w:tc>
        <w:tc>
          <w:tcPr>
            <w:tcW w:w="144" w:type="pct"/>
            <w:vMerge w:val="restart"/>
            <w:textDirection w:val="btLr"/>
            <w:vAlign w:val="bottom"/>
            <w:hideMark/>
          </w:tcPr>
          <w:p w14:paraId="1D30CC87" w14:textId="77777777" w:rsidR="00673028" w:rsidRPr="009E4BD8" w:rsidRDefault="00673028" w:rsidP="009F2081">
            <w:pPr>
              <w:spacing w:after="0" w:line="240" w:lineRule="auto"/>
              <w:jc w:val="center"/>
              <w:rPr>
                <w:rFonts w:ascii="Arial Narrow" w:hAnsi="Arial Narrow" w:cs="Arial"/>
                <w:b/>
                <w:bCs/>
                <w:sz w:val="12"/>
                <w:szCs w:val="12"/>
                <w:lang w:eastAsia="es-CO"/>
              </w:rPr>
            </w:pPr>
            <w:r w:rsidRPr="009E4BD8">
              <w:rPr>
                <w:rFonts w:ascii="Arial Narrow" w:hAnsi="Arial Narrow" w:cs="Arial"/>
                <w:b/>
                <w:bCs/>
                <w:sz w:val="12"/>
                <w:szCs w:val="12"/>
                <w:lang w:eastAsia="es-CO"/>
              </w:rPr>
              <w:t>¿A quién se le asigna?</w:t>
            </w:r>
          </w:p>
        </w:tc>
        <w:tc>
          <w:tcPr>
            <w:tcW w:w="385" w:type="pct"/>
            <w:vMerge w:val="restart"/>
            <w:textDirection w:val="btLr"/>
            <w:vAlign w:val="center"/>
            <w:hideMark/>
          </w:tcPr>
          <w:p w14:paraId="74230B1E" w14:textId="77777777" w:rsidR="00673028" w:rsidRPr="009E4BD8" w:rsidRDefault="00673028" w:rsidP="009F2081">
            <w:pPr>
              <w:spacing w:after="0" w:line="240" w:lineRule="auto"/>
              <w:ind w:left="113" w:right="113"/>
              <w:jc w:val="center"/>
              <w:rPr>
                <w:rFonts w:ascii="Arial Narrow" w:hAnsi="Arial Narrow" w:cs="Arial"/>
                <w:b/>
                <w:bCs/>
                <w:sz w:val="12"/>
                <w:szCs w:val="12"/>
                <w:lang w:eastAsia="es-CO"/>
              </w:rPr>
            </w:pPr>
            <w:r w:rsidRPr="009E4BD8">
              <w:rPr>
                <w:rFonts w:ascii="Arial Narrow" w:hAnsi="Arial Narrow" w:cs="Arial"/>
                <w:b/>
                <w:bCs/>
                <w:sz w:val="12"/>
                <w:szCs w:val="12"/>
                <w:lang w:eastAsia="es-CO"/>
              </w:rPr>
              <w:t>Tratamiento/Controles a ser implementados</w:t>
            </w:r>
          </w:p>
        </w:tc>
        <w:tc>
          <w:tcPr>
            <w:tcW w:w="403" w:type="pct"/>
            <w:gridSpan w:val="4"/>
            <w:vAlign w:val="center"/>
          </w:tcPr>
          <w:p w14:paraId="7F6E60F3" w14:textId="77777777" w:rsidR="00673028" w:rsidRPr="009E4BD8" w:rsidRDefault="00673028" w:rsidP="009F2081">
            <w:pPr>
              <w:spacing w:after="0" w:line="240" w:lineRule="auto"/>
              <w:jc w:val="center"/>
              <w:rPr>
                <w:rFonts w:ascii="Arial Narrow" w:hAnsi="Arial Narrow" w:cs="Arial"/>
                <w:b/>
                <w:bCs/>
                <w:sz w:val="12"/>
                <w:szCs w:val="12"/>
                <w:lang w:eastAsia="es-CO"/>
              </w:rPr>
            </w:pPr>
            <w:r w:rsidRPr="009E4BD8">
              <w:rPr>
                <w:rFonts w:ascii="Arial Narrow" w:hAnsi="Arial Narrow" w:cs="Arial"/>
                <w:b/>
                <w:bCs/>
                <w:sz w:val="12"/>
                <w:szCs w:val="12"/>
                <w:lang w:eastAsia="es-CO"/>
              </w:rPr>
              <w:t>Impacto después del tratamiento</w:t>
            </w:r>
          </w:p>
        </w:tc>
        <w:tc>
          <w:tcPr>
            <w:tcW w:w="149" w:type="pct"/>
            <w:vMerge w:val="restart"/>
            <w:textDirection w:val="btLr"/>
            <w:vAlign w:val="bottom"/>
            <w:hideMark/>
          </w:tcPr>
          <w:p w14:paraId="488A4F93" w14:textId="77777777" w:rsidR="00673028" w:rsidRPr="009E4BD8" w:rsidRDefault="00673028" w:rsidP="009F2081">
            <w:pPr>
              <w:spacing w:after="0" w:line="240" w:lineRule="auto"/>
              <w:jc w:val="center"/>
              <w:rPr>
                <w:rFonts w:ascii="Arial Narrow" w:hAnsi="Arial Narrow" w:cs="Arial"/>
                <w:b/>
                <w:bCs/>
                <w:sz w:val="12"/>
                <w:szCs w:val="12"/>
                <w:lang w:eastAsia="es-CO"/>
              </w:rPr>
            </w:pPr>
            <w:r w:rsidRPr="009E4BD8">
              <w:rPr>
                <w:rFonts w:ascii="Arial Narrow" w:hAnsi="Arial Narrow" w:cs="Arial"/>
                <w:b/>
                <w:bCs/>
                <w:sz w:val="12"/>
                <w:szCs w:val="12"/>
                <w:lang w:eastAsia="es-CO"/>
              </w:rPr>
              <w:t>¿Afecta la ejecución del contrato?</w:t>
            </w:r>
          </w:p>
        </w:tc>
        <w:tc>
          <w:tcPr>
            <w:tcW w:w="358" w:type="pct"/>
            <w:vMerge w:val="restart"/>
            <w:textDirection w:val="btLr"/>
            <w:vAlign w:val="center"/>
            <w:hideMark/>
          </w:tcPr>
          <w:p w14:paraId="7D1B99A2" w14:textId="77777777" w:rsidR="00673028" w:rsidRPr="009E4BD8" w:rsidRDefault="00673028" w:rsidP="009F2081">
            <w:pPr>
              <w:spacing w:after="0" w:line="240" w:lineRule="auto"/>
              <w:ind w:left="113" w:right="113"/>
              <w:jc w:val="center"/>
              <w:rPr>
                <w:rFonts w:ascii="Arial Narrow" w:hAnsi="Arial Narrow" w:cs="Arial"/>
                <w:b/>
                <w:bCs/>
                <w:sz w:val="12"/>
                <w:szCs w:val="12"/>
                <w:lang w:eastAsia="es-CO"/>
              </w:rPr>
            </w:pPr>
            <w:r w:rsidRPr="009E4BD8">
              <w:rPr>
                <w:rFonts w:ascii="Arial Narrow" w:hAnsi="Arial Narrow" w:cs="Arial"/>
                <w:b/>
                <w:bCs/>
                <w:sz w:val="12"/>
                <w:szCs w:val="12"/>
                <w:lang w:eastAsia="es-CO"/>
              </w:rPr>
              <w:t>Persona responsable por implementar el tratamiento</w:t>
            </w:r>
          </w:p>
        </w:tc>
        <w:tc>
          <w:tcPr>
            <w:tcW w:w="425" w:type="pct"/>
            <w:vMerge w:val="restart"/>
            <w:textDirection w:val="btLr"/>
            <w:vAlign w:val="center"/>
            <w:hideMark/>
          </w:tcPr>
          <w:p w14:paraId="26E1D6E3" w14:textId="77777777" w:rsidR="00673028" w:rsidRPr="009E4BD8" w:rsidRDefault="00673028" w:rsidP="009F2081">
            <w:pPr>
              <w:spacing w:after="0" w:line="240" w:lineRule="auto"/>
              <w:ind w:left="113" w:right="113"/>
              <w:jc w:val="center"/>
              <w:rPr>
                <w:rFonts w:ascii="Arial Narrow" w:hAnsi="Arial Narrow" w:cs="Arial"/>
                <w:b/>
                <w:bCs/>
                <w:sz w:val="12"/>
                <w:szCs w:val="12"/>
                <w:lang w:eastAsia="es-CO"/>
              </w:rPr>
            </w:pPr>
            <w:r w:rsidRPr="009E4BD8">
              <w:rPr>
                <w:rFonts w:ascii="Arial Narrow" w:hAnsi="Arial Narrow" w:cs="Arial"/>
                <w:b/>
                <w:bCs/>
                <w:sz w:val="12"/>
                <w:szCs w:val="12"/>
                <w:lang w:eastAsia="es-CO"/>
              </w:rPr>
              <w:t>Fecha estimada en que se inicia el tratamiento</w:t>
            </w:r>
          </w:p>
        </w:tc>
        <w:tc>
          <w:tcPr>
            <w:tcW w:w="334" w:type="pct"/>
            <w:vMerge w:val="restart"/>
            <w:textDirection w:val="btLr"/>
            <w:vAlign w:val="center"/>
            <w:hideMark/>
          </w:tcPr>
          <w:p w14:paraId="40FD7FD5" w14:textId="77777777" w:rsidR="00673028" w:rsidRPr="009E4BD8" w:rsidRDefault="00673028" w:rsidP="009F2081">
            <w:pPr>
              <w:spacing w:after="0" w:line="240" w:lineRule="auto"/>
              <w:ind w:left="113" w:right="113"/>
              <w:jc w:val="center"/>
              <w:rPr>
                <w:rFonts w:ascii="Arial Narrow" w:hAnsi="Arial Narrow" w:cs="Arial"/>
                <w:b/>
                <w:bCs/>
                <w:sz w:val="12"/>
                <w:szCs w:val="12"/>
                <w:lang w:eastAsia="es-CO"/>
              </w:rPr>
            </w:pPr>
            <w:r w:rsidRPr="009E4BD8">
              <w:rPr>
                <w:rFonts w:ascii="Arial Narrow" w:hAnsi="Arial Narrow" w:cs="Arial"/>
                <w:b/>
                <w:bCs/>
                <w:sz w:val="12"/>
                <w:szCs w:val="12"/>
                <w:lang w:eastAsia="es-CO"/>
              </w:rPr>
              <w:t>Fecha estimada en que se complementa el tratamiento</w:t>
            </w:r>
          </w:p>
        </w:tc>
        <w:tc>
          <w:tcPr>
            <w:tcW w:w="770" w:type="pct"/>
            <w:gridSpan w:val="2"/>
            <w:vAlign w:val="center"/>
            <w:hideMark/>
          </w:tcPr>
          <w:p w14:paraId="581DDF27" w14:textId="77777777" w:rsidR="00673028" w:rsidRPr="009E4BD8" w:rsidRDefault="00673028" w:rsidP="009F2081">
            <w:pPr>
              <w:spacing w:after="0" w:line="240" w:lineRule="auto"/>
              <w:jc w:val="center"/>
              <w:rPr>
                <w:rFonts w:ascii="Arial Narrow" w:hAnsi="Arial Narrow" w:cs="Arial"/>
                <w:b/>
                <w:bCs/>
                <w:sz w:val="12"/>
                <w:szCs w:val="12"/>
                <w:lang w:eastAsia="es-CO"/>
              </w:rPr>
            </w:pPr>
            <w:r w:rsidRPr="009E4BD8">
              <w:rPr>
                <w:rFonts w:ascii="Arial Narrow" w:hAnsi="Arial Narrow" w:cs="Arial"/>
                <w:b/>
                <w:bCs/>
                <w:sz w:val="12"/>
                <w:szCs w:val="12"/>
                <w:lang w:eastAsia="es-CO"/>
              </w:rPr>
              <w:t>Monitoreo y Revisión</w:t>
            </w:r>
          </w:p>
        </w:tc>
      </w:tr>
      <w:tr w:rsidR="00867402" w:rsidRPr="003774BC" w14:paraId="4C24DB70" w14:textId="77777777" w:rsidTr="00867402">
        <w:trPr>
          <w:trHeight w:val="798"/>
        </w:trPr>
        <w:tc>
          <w:tcPr>
            <w:tcW w:w="146" w:type="pct"/>
            <w:vMerge/>
            <w:noWrap/>
            <w:textDirection w:val="btLr"/>
            <w:vAlign w:val="bottom"/>
          </w:tcPr>
          <w:p w14:paraId="54412C12" w14:textId="77777777" w:rsidR="00673028" w:rsidRPr="009E4BD8" w:rsidRDefault="00673028" w:rsidP="009F2081">
            <w:pPr>
              <w:spacing w:after="0" w:line="240" w:lineRule="auto"/>
              <w:jc w:val="center"/>
              <w:rPr>
                <w:rFonts w:ascii="Arial Narrow" w:hAnsi="Arial Narrow" w:cs="Arial"/>
                <w:b/>
                <w:bCs/>
                <w:sz w:val="12"/>
                <w:szCs w:val="12"/>
                <w:lang w:eastAsia="es-CO"/>
              </w:rPr>
            </w:pPr>
          </w:p>
        </w:tc>
        <w:tc>
          <w:tcPr>
            <w:tcW w:w="146" w:type="pct"/>
            <w:vMerge/>
            <w:noWrap/>
            <w:textDirection w:val="btLr"/>
            <w:vAlign w:val="bottom"/>
          </w:tcPr>
          <w:p w14:paraId="63449C28" w14:textId="77777777" w:rsidR="00673028" w:rsidRPr="009E4BD8" w:rsidRDefault="00673028" w:rsidP="009F2081">
            <w:pPr>
              <w:spacing w:after="0" w:line="240" w:lineRule="auto"/>
              <w:jc w:val="center"/>
              <w:rPr>
                <w:rFonts w:ascii="Arial Narrow" w:hAnsi="Arial Narrow" w:cs="Arial"/>
                <w:b/>
                <w:bCs/>
                <w:sz w:val="12"/>
                <w:szCs w:val="12"/>
                <w:lang w:eastAsia="es-CO"/>
              </w:rPr>
            </w:pPr>
          </w:p>
        </w:tc>
        <w:tc>
          <w:tcPr>
            <w:tcW w:w="146" w:type="pct"/>
            <w:vMerge/>
            <w:noWrap/>
            <w:textDirection w:val="btLr"/>
            <w:vAlign w:val="bottom"/>
          </w:tcPr>
          <w:p w14:paraId="5A27A0C4" w14:textId="77777777" w:rsidR="00673028" w:rsidRPr="009E4BD8" w:rsidRDefault="00673028" w:rsidP="009F2081">
            <w:pPr>
              <w:spacing w:after="0" w:line="240" w:lineRule="auto"/>
              <w:jc w:val="center"/>
              <w:rPr>
                <w:rFonts w:ascii="Arial Narrow" w:hAnsi="Arial Narrow" w:cs="Arial"/>
                <w:b/>
                <w:bCs/>
                <w:sz w:val="12"/>
                <w:szCs w:val="12"/>
                <w:lang w:eastAsia="es-CO"/>
              </w:rPr>
            </w:pPr>
          </w:p>
        </w:tc>
        <w:tc>
          <w:tcPr>
            <w:tcW w:w="146" w:type="pct"/>
            <w:vMerge/>
            <w:noWrap/>
            <w:textDirection w:val="btLr"/>
            <w:vAlign w:val="bottom"/>
          </w:tcPr>
          <w:p w14:paraId="3D4F712B" w14:textId="77777777" w:rsidR="00673028" w:rsidRPr="009E4BD8" w:rsidRDefault="00673028" w:rsidP="009F2081">
            <w:pPr>
              <w:spacing w:after="0" w:line="240" w:lineRule="auto"/>
              <w:jc w:val="center"/>
              <w:rPr>
                <w:rFonts w:ascii="Arial Narrow" w:hAnsi="Arial Narrow" w:cs="Arial"/>
                <w:b/>
                <w:bCs/>
                <w:sz w:val="12"/>
                <w:szCs w:val="12"/>
                <w:lang w:eastAsia="es-CO"/>
              </w:rPr>
            </w:pPr>
          </w:p>
        </w:tc>
        <w:tc>
          <w:tcPr>
            <w:tcW w:w="146" w:type="pct"/>
            <w:vMerge/>
            <w:noWrap/>
            <w:textDirection w:val="btLr"/>
            <w:vAlign w:val="bottom"/>
          </w:tcPr>
          <w:p w14:paraId="2BB56307" w14:textId="77777777" w:rsidR="00673028" w:rsidRPr="009E4BD8" w:rsidRDefault="00673028" w:rsidP="009F2081">
            <w:pPr>
              <w:spacing w:after="0" w:line="240" w:lineRule="auto"/>
              <w:jc w:val="center"/>
              <w:rPr>
                <w:rFonts w:ascii="Arial Narrow" w:hAnsi="Arial Narrow" w:cs="Arial"/>
                <w:b/>
                <w:bCs/>
                <w:sz w:val="12"/>
                <w:szCs w:val="12"/>
                <w:lang w:eastAsia="es-CO"/>
              </w:rPr>
            </w:pPr>
          </w:p>
        </w:tc>
        <w:tc>
          <w:tcPr>
            <w:tcW w:w="481" w:type="pct"/>
            <w:vMerge/>
            <w:vAlign w:val="center"/>
          </w:tcPr>
          <w:p w14:paraId="68A4C64D" w14:textId="77777777" w:rsidR="00673028" w:rsidRPr="009E4BD8" w:rsidRDefault="00673028" w:rsidP="009F2081">
            <w:pPr>
              <w:spacing w:after="0" w:line="240" w:lineRule="auto"/>
              <w:rPr>
                <w:rFonts w:ascii="Arial Narrow" w:hAnsi="Arial Narrow" w:cs="Arial"/>
                <w:b/>
                <w:bCs/>
                <w:sz w:val="12"/>
                <w:szCs w:val="12"/>
                <w:lang w:eastAsia="es-CO"/>
              </w:rPr>
            </w:pPr>
          </w:p>
        </w:tc>
        <w:tc>
          <w:tcPr>
            <w:tcW w:w="433" w:type="pct"/>
            <w:vMerge/>
            <w:vAlign w:val="center"/>
          </w:tcPr>
          <w:p w14:paraId="1458721C" w14:textId="77777777" w:rsidR="00673028" w:rsidRPr="009E4BD8" w:rsidRDefault="00673028" w:rsidP="009F2081">
            <w:pPr>
              <w:spacing w:after="0" w:line="240" w:lineRule="auto"/>
              <w:jc w:val="center"/>
              <w:rPr>
                <w:rFonts w:ascii="Arial Narrow" w:hAnsi="Arial Narrow" w:cs="Arial"/>
                <w:b/>
                <w:bCs/>
                <w:sz w:val="12"/>
                <w:szCs w:val="12"/>
                <w:lang w:eastAsia="es-CO"/>
              </w:rPr>
            </w:pPr>
          </w:p>
        </w:tc>
        <w:tc>
          <w:tcPr>
            <w:tcW w:w="97" w:type="pct"/>
            <w:vMerge/>
            <w:textDirection w:val="btLr"/>
            <w:vAlign w:val="bottom"/>
          </w:tcPr>
          <w:p w14:paraId="201E527F" w14:textId="77777777" w:rsidR="00673028" w:rsidRPr="009E4BD8" w:rsidRDefault="00673028" w:rsidP="009F2081">
            <w:pPr>
              <w:spacing w:after="0" w:line="240" w:lineRule="auto"/>
              <w:jc w:val="center"/>
              <w:rPr>
                <w:rFonts w:ascii="Arial Narrow" w:hAnsi="Arial Narrow" w:cs="Arial"/>
                <w:b/>
                <w:bCs/>
                <w:sz w:val="12"/>
                <w:szCs w:val="12"/>
                <w:lang w:eastAsia="es-CO"/>
              </w:rPr>
            </w:pPr>
          </w:p>
        </w:tc>
        <w:tc>
          <w:tcPr>
            <w:tcW w:w="97" w:type="pct"/>
            <w:vMerge/>
            <w:noWrap/>
            <w:textDirection w:val="btLr"/>
            <w:vAlign w:val="bottom"/>
          </w:tcPr>
          <w:p w14:paraId="464FA010" w14:textId="77777777" w:rsidR="00673028" w:rsidRPr="009E4BD8" w:rsidRDefault="00673028" w:rsidP="009F2081">
            <w:pPr>
              <w:spacing w:after="0" w:line="240" w:lineRule="auto"/>
              <w:jc w:val="center"/>
              <w:rPr>
                <w:rFonts w:ascii="Arial Narrow" w:hAnsi="Arial Narrow" w:cs="Arial"/>
                <w:b/>
                <w:bCs/>
                <w:sz w:val="12"/>
                <w:szCs w:val="12"/>
                <w:lang w:eastAsia="es-CO"/>
              </w:rPr>
            </w:pPr>
          </w:p>
        </w:tc>
        <w:tc>
          <w:tcPr>
            <w:tcW w:w="97" w:type="pct"/>
            <w:vMerge/>
            <w:textDirection w:val="btLr"/>
            <w:vAlign w:val="bottom"/>
          </w:tcPr>
          <w:p w14:paraId="77BC5C0D" w14:textId="77777777" w:rsidR="00673028" w:rsidRPr="009E4BD8" w:rsidRDefault="00673028" w:rsidP="009F2081">
            <w:pPr>
              <w:spacing w:after="0" w:line="240" w:lineRule="auto"/>
              <w:jc w:val="center"/>
              <w:rPr>
                <w:rFonts w:ascii="Arial Narrow" w:hAnsi="Arial Narrow" w:cs="Arial"/>
                <w:b/>
                <w:bCs/>
                <w:sz w:val="12"/>
                <w:szCs w:val="12"/>
                <w:lang w:eastAsia="es-CO"/>
              </w:rPr>
            </w:pPr>
          </w:p>
        </w:tc>
        <w:tc>
          <w:tcPr>
            <w:tcW w:w="97" w:type="pct"/>
            <w:vMerge/>
            <w:noWrap/>
            <w:textDirection w:val="btLr"/>
            <w:vAlign w:val="bottom"/>
          </w:tcPr>
          <w:p w14:paraId="1024618D" w14:textId="77777777" w:rsidR="00673028" w:rsidRPr="009E4BD8" w:rsidRDefault="00673028" w:rsidP="009F2081">
            <w:pPr>
              <w:spacing w:after="0" w:line="240" w:lineRule="auto"/>
              <w:jc w:val="center"/>
              <w:rPr>
                <w:rFonts w:ascii="Arial Narrow" w:hAnsi="Arial Narrow" w:cs="Arial"/>
                <w:b/>
                <w:bCs/>
                <w:sz w:val="12"/>
                <w:szCs w:val="12"/>
                <w:lang w:eastAsia="es-CO"/>
              </w:rPr>
            </w:pPr>
          </w:p>
        </w:tc>
        <w:tc>
          <w:tcPr>
            <w:tcW w:w="144" w:type="pct"/>
            <w:vMerge/>
            <w:textDirection w:val="btLr"/>
            <w:vAlign w:val="bottom"/>
          </w:tcPr>
          <w:p w14:paraId="5EBF1764" w14:textId="77777777" w:rsidR="00673028" w:rsidRPr="009E4BD8" w:rsidRDefault="00673028" w:rsidP="009F2081">
            <w:pPr>
              <w:spacing w:after="0" w:line="240" w:lineRule="auto"/>
              <w:jc w:val="center"/>
              <w:rPr>
                <w:rFonts w:ascii="Arial Narrow" w:hAnsi="Arial Narrow" w:cs="Arial"/>
                <w:b/>
                <w:bCs/>
                <w:sz w:val="12"/>
                <w:szCs w:val="12"/>
                <w:lang w:eastAsia="es-CO"/>
              </w:rPr>
            </w:pPr>
          </w:p>
        </w:tc>
        <w:tc>
          <w:tcPr>
            <w:tcW w:w="385" w:type="pct"/>
            <w:vMerge/>
            <w:vAlign w:val="center"/>
          </w:tcPr>
          <w:p w14:paraId="63F147DE" w14:textId="77777777" w:rsidR="00673028" w:rsidRPr="009E4BD8" w:rsidRDefault="00673028" w:rsidP="009F2081">
            <w:pPr>
              <w:spacing w:after="0" w:line="240" w:lineRule="auto"/>
              <w:jc w:val="center"/>
              <w:rPr>
                <w:rFonts w:ascii="Arial Narrow" w:hAnsi="Arial Narrow" w:cs="Arial"/>
                <w:b/>
                <w:bCs/>
                <w:sz w:val="12"/>
                <w:szCs w:val="12"/>
                <w:lang w:eastAsia="es-CO"/>
              </w:rPr>
            </w:pPr>
          </w:p>
        </w:tc>
        <w:tc>
          <w:tcPr>
            <w:tcW w:w="97" w:type="pct"/>
            <w:textDirection w:val="btLr"/>
            <w:vAlign w:val="bottom"/>
          </w:tcPr>
          <w:p w14:paraId="3A5F091C" w14:textId="77777777" w:rsidR="00673028" w:rsidRPr="009E4BD8" w:rsidRDefault="00673028" w:rsidP="009F2081">
            <w:pPr>
              <w:spacing w:after="0" w:line="240" w:lineRule="auto"/>
              <w:jc w:val="center"/>
              <w:rPr>
                <w:rFonts w:ascii="Arial Narrow" w:hAnsi="Arial Narrow" w:cs="Arial"/>
                <w:b/>
                <w:bCs/>
                <w:sz w:val="12"/>
                <w:szCs w:val="12"/>
                <w:lang w:eastAsia="es-CO"/>
              </w:rPr>
            </w:pPr>
            <w:r w:rsidRPr="009E4BD8">
              <w:rPr>
                <w:rFonts w:ascii="Arial Narrow" w:hAnsi="Arial Narrow" w:cs="Arial"/>
                <w:b/>
                <w:bCs/>
                <w:sz w:val="12"/>
                <w:szCs w:val="12"/>
                <w:lang w:eastAsia="es-CO"/>
              </w:rPr>
              <w:t>Probabilidad</w:t>
            </w:r>
          </w:p>
        </w:tc>
        <w:tc>
          <w:tcPr>
            <w:tcW w:w="97" w:type="pct"/>
            <w:noWrap/>
            <w:textDirection w:val="btLr"/>
            <w:vAlign w:val="bottom"/>
          </w:tcPr>
          <w:p w14:paraId="6AED3B81" w14:textId="77777777" w:rsidR="00673028" w:rsidRPr="009E4BD8" w:rsidRDefault="00673028" w:rsidP="009F2081">
            <w:pPr>
              <w:spacing w:after="0" w:line="240" w:lineRule="auto"/>
              <w:jc w:val="center"/>
              <w:rPr>
                <w:rFonts w:ascii="Arial Narrow" w:hAnsi="Arial Narrow" w:cs="Arial"/>
                <w:b/>
                <w:bCs/>
                <w:sz w:val="12"/>
                <w:szCs w:val="12"/>
                <w:lang w:eastAsia="es-CO"/>
              </w:rPr>
            </w:pPr>
            <w:r w:rsidRPr="009E4BD8">
              <w:rPr>
                <w:rFonts w:ascii="Arial Narrow" w:hAnsi="Arial Narrow" w:cs="Arial"/>
                <w:b/>
                <w:bCs/>
                <w:sz w:val="12"/>
                <w:szCs w:val="12"/>
                <w:lang w:eastAsia="es-CO"/>
              </w:rPr>
              <w:t>Impacto</w:t>
            </w:r>
          </w:p>
        </w:tc>
        <w:tc>
          <w:tcPr>
            <w:tcW w:w="111" w:type="pct"/>
            <w:textDirection w:val="btLr"/>
            <w:vAlign w:val="center"/>
          </w:tcPr>
          <w:p w14:paraId="2A10B6E1" w14:textId="77777777" w:rsidR="00673028" w:rsidRPr="009E4BD8" w:rsidRDefault="00673028" w:rsidP="009F2081">
            <w:pPr>
              <w:spacing w:after="0" w:line="240" w:lineRule="auto"/>
              <w:jc w:val="center"/>
              <w:rPr>
                <w:rFonts w:ascii="Arial Narrow" w:hAnsi="Arial Narrow" w:cs="Arial"/>
                <w:b/>
                <w:bCs/>
                <w:sz w:val="12"/>
                <w:szCs w:val="12"/>
                <w:lang w:eastAsia="es-CO"/>
              </w:rPr>
            </w:pPr>
            <w:r w:rsidRPr="009E4BD8">
              <w:rPr>
                <w:rFonts w:ascii="Arial Narrow" w:hAnsi="Arial Narrow" w:cs="Arial"/>
                <w:b/>
                <w:bCs/>
                <w:sz w:val="12"/>
                <w:szCs w:val="12"/>
                <w:lang w:eastAsia="es-CO"/>
              </w:rPr>
              <w:t>Valoración del Riesgo</w:t>
            </w:r>
          </w:p>
        </w:tc>
        <w:tc>
          <w:tcPr>
            <w:tcW w:w="98" w:type="pct"/>
            <w:noWrap/>
            <w:textDirection w:val="btLr"/>
            <w:vAlign w:val="bottom"/>
          </w:tcPr>
          <w:p w14:paraId="5E44A8AF" w14:textId="77777777" w:rsidR="00673028" w:rsidRPr="009E4BD8" w:rsidRDefault="00673028" w:rsidP="009F2081">
            <w:pPr>
              <w:spacing w:after="0" w:line="240" w:lineRule="auto"/>
              <w:jc w:val="center"/>
              <w:rPr>
                <w:rFonts w:ascii="Arial Narrow" w:hAnsi="Arial Narrow" w:cs="Arial"/>
                <w:b/>
                <w:bCs/>
                <w:sz w:val="12"/>
                <w:szCs w:val="12"/>
                <w:lang w:eastAsia="es-CO"/>
              </w:rPr>
            </w:pPr>
            <w:r w:rsidRPr="009E4BD8">
              <w:rPr>
                <w:rFonts w:ascii="Arial Narrow" w:hAnsi="Arial Narrow" w:cs="Arial"/>
                <w:b/>
                <w:bCs/>
                <w:sz w:val="12"/>
                <w:szCs w:val="12"/>
                <w:lang w:eastAsia="es-CO"/>
              </w:rPr>
              <w:t>Categoría</w:t>
            </w:r>
          </w:p>
        </w:tc>
        <w:tc>
          <w:tcPr>
            <w:tcW w:w="149" w:type="pct"/>
            <w:vMerge/>
            <w:textDirection w:val="btLr"/>
            <w:vAlign w:val="bottom"/>
          </w:tcPr>
          <w:p w14:paraId="0B081E57" w14:textId="77777777" w:rsidR="00673028" w:rsidRPr="009E4BD8" w:rsidRDefault="00673028" w:rsidP="009F2081">
            <w:pPr>
              <w:spacing w:after="0" w:line="240" w:lineRule="auto"/>
              <w:jc w:val="center"/>
              <w:rPr>
                <w:rFonts w:ascii="Arial Narrow" w:hAnsi="Arial Narrow" w:cs="Arial"/>
                <w:b/>
                <w:bCs/>
                <w:sz w:val="12"/>
                <w:szCs w:val="12"/>
                <w:lang w:eastAsia="es-CO"/>
              </w:rPr>
            </w:pPr>
          </w:p>
        </w:tc>
        <w:tc>
          <w:tcPr>
            <w:tcW w:w="358" w:type="pct"/>
            <w:vMerge/>
            <w:textDirection w:val="btLr"/>
            <w:vAlign w:val="center"/>
          </w:tcPr>
          <w:p w14:paraId="51809E23" w14:textId="77777777" w:rsidR="00673028" w:rsidRPr="009E4BD8" w:rsidRDefault="00673028" w:rsidP="009F2081">
            <w:pPr>
              <w:spacing w:after="0" w:line="240" w:lineRule="auto"/>
              <w:ind w:left="113" w:right="113"/>
              <w:jc w:val="center"/>
              <w:rPr>
                <w:rFonts w:ascii="Arial Narrow" w:hAnsi="Arial Narrow" w:cs="Arial"/>
                <w:b/>
                <w:bCs/>
                <w:sz w:val="12"/>
                <w:szCs w:val="12"/>
                <w:lang w:eastAsia="es-CO"/>
              </w:rPr>
            </w:pPr>
          </w:p>
        </w:tc>
        <w:tc>
          <w:tcPr>
            <w:tcW w:w="425" w:type="pct"/>
            <w:vMerge/>
            <w:textDirection w:val="btLr"/>
            <w:vAlign w:val="center"/>
          </w:tcPr>
          <w:p w14:paraId="4E3F76D6" w14:textId="77777777" w:rsidR="00673028" w:rsidRPr="009E4BD8" w:rsidRDefault="00673028" w:rsidP="009F2081">
            <w:pPr>
              <w:spacing w:after="0" w:line="240" w:lineRule="auto"/>
              <w:ind w:left="113" w:right="113"/>
              <w:jc w:val="center"/>
              <w:rPr>
                <w:rFonts w:ascii="Arial Narrow" w:hAnsi="Arial Narrow" w:cs="Arial"/>
                <w:b/>
                <w:bCs/>
                <w:sz w:val="12"/>
                <w:szCs w:val="12"/>
                <w:lang w:eastAsia="es-CO"/>
              </w:rPr>
            </w:pPr>
          </w:p>
        </w:tc>
        <w:tc>
          <w:tcPr>
            <w:tcW w:w="334" w:type="pct"/>
            <w:vMerge/>
            <w:textDirection w:val="btLr"/>
            <w:vAlign w:val="center"/>
          </w:tcPr>
          <w:p w14:paraId="73BECC93" w14:textId="77777777" w:rsidR="00673028" w:rsidRPr="009E4BD8" w:rsidRDefault="00673028" w:rsidP="009F2081">
            <w:pPr>
              <w:spacing w:after="0" w:line="240" w:lineRule="auto"/>
              <w:ind w:left="113" w:right="113"/>
              <w:jc w:val="center"/>
              <w:rPr>
                <w:rFonts w:ascii="Arial Narrow" w:hAnsi="Arial Narrow" w:cs="Arial"/>
                <w:b/>
                <w:bCs/>
                <w:sz w:val="12"/>
                <w:szCs w:val="12"/>
                <w:lang w:eastAsia="es-CO"/>
              </w:rPr>
            </w:pPr>
          </w:p>
        </w:tc>
        <w:tc>
          <w:tcPr>
            <w:tcW w:w="385" w:type="pct"/>
            <w:textDirection w:val="btLr"/>
            <w:vAlign w:val="center"/>
          </w:tcPr>
          <w:p w14:paraId="79BB25A0" w14:textId="77777777" w:rsidR="00673028" w:rsidRPr="009E4BD8" w:rsidRDefault="00673028" w:rsidP="009F2081">
            <w:pPr>
              <w:spacing w:after="0" w:line="240" w:lineRule="auto"/>
              <w:ind w:left="113" w:right="113"/>
              <w:jc w:val="center"/>
              <w:rPr>
                <w:rFonts w:ascii="Arial Narrow" w:hAnsi="Arial Narrow" w:cs="Arial"/>
                <w:b/>
                <w:bCs/>
                <w:sz w:val="12"/>
                <w:szCs w:val="12"/>
                <w:lang w:eastAsia="es-CO"/>
              </w:rPr>
            </w:pPr>
            <w:r w:rsidRPr="009E4BD8">
              <w:rPr>
                <w:rFonts w:ascii="Arial Narrow" w:hAnsi="Arial Narrow" w:cs="Arial"/>
                <w:b/>
                <w:bCs/>
                <w:sz w:val="12"/>
                <w:szCs w:val="12"/>
                <w:lang w:eastAsia="es-CO"/>
              </w:rPr>
              <w:t>¿Cómo se realiza el monitoreo?</w:t>
            </w:r>
          </w:p>
        </w:tc>
        <w:tc>
          <w:tcPr>
            <w:tcW w:w="385" w:type="pct"/>
            <w:textDirection w:val="btLr"/>
            <w:vAlign w:val="center"/>
          </w:tcPr>
          <w:p w14:paraId="1B9F5FA4" w14:textId="77777777" w:rsidR="00673028" w:rsidRPr="009E4BD8" w:rsidRDefault="00673028" w:rsidP="009F2081">
            <w:pPr>
              <w:spacing w:after="0" w:line="240" w:lineRule="auto"/>
              <w:ind w:left="113" w:right="113"/>
              <w:jc w:val="center"/>
              <w:rPr>
                <w:rFonts w:ascii="Arial Narrow" w:hAnsi="Arial Narrow" w:cs="Arial"/>
                <w:b/>
                <w:bCs/>
                <w:sz w:val="12"/>
                <w:szCs w:val="12"/>
                <w:lang w:eastAsia="es-CO"/>
              </w:rPr>
            </w:pPr>
            <w:r w:rsidRPr="009E4BD8">
              <w:rPr>
                <w:rFonts w:ascii="Arial Narrow" w:hAnsi="Arial Narrow" w:cs="Arial"/>
                <w:b/>
                <w:bCs/>
                <w:sz w:val="12"/>
                <w:szCs w:val="12"/>
                <w:lang w:eastAsia="es-CO"/>
              </w:rPr>
              <w:t>Periodicidad ¿Cuándo?</w:t>
            </w:r>
          </w:p>
        </w:tc>
      </w:tr>
      <w:tr w:rsidR="00673028" w:rsidRPr="003774BC" w14:paraId="5477E9FB" w14:textId="77777777" w:rsidTr="00867402">
        <w:trPr>
          <w:cantSplit/>
          <w:trHeight w:val="998"/>
        </w:trPr>
        <w:tc>
          <w:tcPr>
            <w:tcW w:w="146" w:type="pct"/>
            <w:noWrap/>
            <w:vAlign w:val="center"/>
            <w:hideMark/>
          </w:tcPr>
          <w:p w14:paraId="3D032EC1" w14:textId="77777777" w:rsidR="00673028" w:rsidRPr="001851D1" w:rsidRDefault="00673028" w:rsidP="009F2081">
            <w:pPr>
              <w:spacing w:after="0" w:line="240" w:lineRule="auto"/>
              <w:jc w:val="center"/>
              <w:rPr>
                <w:rFonts w:ascii="Arial" w:hAnsi="Arial" w:cs="Arial"/>
                <w:sz w:val="16"/>
                <w:szCs w:val="16"/>
                <w:lang w:eastAsia="es-CO"/>
              </w:rPr>
            </w:pPr>
            <w:r w:rsidRPr="001851D1">
              <w:rPr>
                <w:rFonts w:ascii="Arial" w:hAnsi="Arial" w:cs="Arial"/>
                <w:sz w:val="16"/>
                <w:szCs w:val="16"/>
                <w:lang w:eastAsia="es-CO"/>
              </w:rPr>
              <w:t>1</w:t>
            </w:r>
          </w:p>
        </w:tc>
        <w:tc>
          <w:tcPr>
            <w:tcW w:w="146" w:type="pct"/>
            <w:noWrap/>
            <w:textDirection w:val="btLr"/>
            <w:vAlign w:val="center"/>
          </w:tcPr>
          <w:p w14:paraId="3E257E80" w14:textId="77777777" w:rsidR="00673028" w:rsidRPr="00AE177D" w:rsidRDefault="00673028" w:rsidP="009F2081">
            <w:pPr>
              <w:spacing w:after="0" w:line="240" w:lineRule="auto"/>
              <w:jc w:val="center"/>
              <w:rPr>
                <w:rFonts w:ascii="Arial" w:eastAsia="Arial" w:hAnsi="Arial" w:cs="Arial"/>
                <w:color w:val="000000"/>
                <w:sz w:val="8"/>
                <w:szCs w:val="8"/>
              </w:rPr>
            </w:pPr>
            <w:r w:rsidRPr="00AE177D">
              <w:rPr>
                <w:rFonts w:ascii="Arial" w:eastAsia="Arial" w:hAnsi="Arial" w:cs="Arial"/>
                <w:color w:val="000000"/>
                <w:sz w:val="8"/>
                <w:szCs w:val="8"/>
              </w:rPr>
              <w:t>GENERAL</w:t>
            </w:r>
          </w:p>
        </w:tc>
        <w:tc>
          <w:tcPr>
            <w:tcW w:w="146" w:type="pct"/>
            <w:noWrap/>
            <w:textDirection w:val="btLr"/>
            <w:vAlign w:val="center"/>
          </w:tcPr>
          <w:p w14:paraId="3F72CCEA" w14:textId="77777777" w:rsidR="00673028" w:rsidRPr="00AE177D" w:rsidRDefault="00673028" w:rsidP="009F2081">
            <w:pPr>
              <w:spacing w:after="0" w:line="240" w:lineRule="auto"/>
              <w:jc w:val="center"/>
              <w:rPr>
                <w:rFonts w:ascii="Arial" w:eastAsia="Arial" w:hAnsi="Arial" w:cs="Arial"/>
                <w:color w:val="000000"/>
                <w:sz w:val="8"/>
                <w:szCs w:val="8"/>
              </w:rPr>
            </w:pPr>
            <w:r w:rsidRPr="00AE177D">
              <w:rPr>
                <w:rFonts w:ascii="Arial" w:eastAsia="Arial" w:hAnsi="Arial" w:cs="Arial"/>
                <w:color w:val="000000"/>
                <w:sz w:val="8"/>
                <w:szCs w:val="8"/>
              </w:rPr>
              <w:t xml:space="preserve"> EXTERNO </w:t>
            </w:r>
          </w:p>
        </w:tc>
        <w:tc>
          <w:tcPr>
            <w:tcW w:w="146" w:type="pct"/>
            <w:noWrap/>
            <w:textDirection w:val="btLr"/>
            <w:vAlign w:val="center"/>
          </w:tcPr>
          <w:p w14:paraId="322C13BC" w14:textId="77777777" w:rsidR="00673028" w:rsidRPr="00AE177D" w:rsidRDefault="00673028" w:rsidP="009F2081">
            <w:pPr>
              <w:spacing w:after="0" w:line="240" w:lineRule="auto"/>
              <w:jc w:val="center"/>
              <w:rPr>
                <w:rFonts w:ascii="Arial" w:eastAsia="Arial" w:hAnsi="Arial" w:cs="Arial"/>
                <w:color w:val="000000"/>
                <w:sz w:val="8"/>
                <w:szCs w:val="8"/>
              </w:rPr>
            </w:pPr>
            <w:r w:rsidRPr="00AE177D">
              <w:rPr>
                <w:rFonts w:ascii="Arial" w:eastAsia="Arial" w:hAnsi="Arial" w:cs="Arial"/>
                <w:color w:val="000000"/>
                <w:sz w:val="8"/>
                <w:szCs w:val="8"/>
              </w:rPr>
              <w:t>SELECCIÓN</w:t>
            </w:r>
          </w:p>
        </w:tc>
        <w:tc>
          <w:tcPr>
            <w:tcW w:w="146" w:type="pct"/>
            <w:noWrap/>
            <w:textDirection w:val="btLr"/>
            <w:vAlign w:val="center"/>
          </w:tcPr>
          <w:p w14:paraId="5FFDEE42" w14:textId="77777777" w:rsidR="00673028" w:rsidRPr="00AE177D" w:rsidRDefault="00673028" w:rsidP="009F2081">
            <w:pPr>
              <w:spacing w:after="0" w:line="240" w:lineRule="auto"/>
              <w:jc w:val="center"/>
              <w:rPr>
                <w:rFonts w:ascii="Arial" w:eastAsia="Arial" w:hAnsi="Arial" w:cs="Arial"/>
                <w:color w:val="000000"/>
                <w:sz w:val="8"/>
                <w:szCs w:val="8"/>
              </w:rPr>
            </w:pPr>
            <w:r w:rsidRPr="00AE177D">
              <w:rPr>
                <w:rFonts w:ascii="Arial" w:eastAsia="Arial" w:hAnsi="Arial" w:cs="Arial"/>
                <w:color w:val="000000"/>
                <w:sz w:val="8"/>
                <w:szCs w:val="8"/>
              </w:rPr>
              <w:t>OPERACIONAL</w:t>
            </w:r>
          </w:p>
        </w:tc>
        <w:tc>
          <w:tcPr>
            <w:tcW w:w="481" w:type="pct"/>
            <w:vAlign w:val="center"/>
          </w:tcPr>
          <w:p w14:paraId="2BAA4773" w14:textId="77777777" w:rsidR="00673028" w:rsidRPr="00AE177D" w:rsidRDefault="00673028" w:rsidP="009F2081">
            <w:pPr>
              <w:spacing w:after="0" w:line="240" w:lineRule="auto"/>
              <w:rPr>
                <w:rFonts w:ascii="Arial" w:eastAsia="Arial" w:hAnsi="Arial" w:cs="Arial"/>
                <w:color w:val="000000"/>
                <w:sz w:val="8"/>
                <w:szCs w:val="8"/>
              </w:rPr>
            </w:pPr>
            <w:r w:rsidRPr="00AE177D">
              <w:rPr>
                <w:rFonts w:ascii="Arial" w:eastAsia="Arial" w:hAnsi="Arial" w:cs="Arial"/>
                <w:color w:val="000000"/>
                <w:sz w:val="8"/>
                <w:szCs w:val="8"/>
              </w:rPr>
              <w:t>QUE NO SE PRESENTEN OFERENTES AL PROCESO DE SELECCIÓN</w:t>
            </w:r>
          </w:p>
        </w:tc>
        <w:tc>
          <w:tcPr>
            <w:tcW w:w="433" w:type="pct"/>
            <w:vAlign w:val="center"/>
          </w:tcPr>
          <w:p w14:paraId="3E83C8B7" w14:textId="77777777" w:rsidR="00673028" w:rsidRPr="00AE177D" w:rsidRDefault="00673028" w:rsidP="009F2081">
            <w:pPr>
              <w:spacing w:after="0" w:line="240" w:lineRule="auto"/>
              <w:rPr>
                <w:rFonts w:ascii="Arial" w:eastAsia="Arial" w:hAnsi="Arial" w:cs="Arial"/>
                <w:color w:val="000000"/>
                <w:sz w:val="8"/>
                <w:szCs w:val="8"/>
              </w:rPr>
            </w:pPr>
            <w:r w:rsidRPr="00AE177D">
              <w:rPr>
                <w:rFonts w:ascii="Arial" w:eastAsia="Arial" w:hAnsi="Arial" w:cs="Arial"/>
                <w:color w:val="000000"/>
                <w:sz w:val="8"/>
                <w:szCs w:val="8"/>
              </w:rPr>
              <w:t xml:space="preserve">NO SE PODRÁ ADELANTAR EL PROCESO DE CONTRATACIÓN QUEDANDO SIN SATISFACER LA NECESIDAD EXISTENTE </w:t>
            </w:r>
          </w:p>
        </w:tc>
        <w:tc>
          <w:tcPr>
            <w:tcW w:w="97" w:type="pct"/>
            <w:noWrap/>
            <w:vAlign w:val="center"/>
          </w:tcPr>
          <w:p w14:paraId="60B7E853" w14:textId="77777777" w:rsidR="00673028" w:rsidRPr="00AE177D" w:rsidRDefault="00673028" w:rsidP="009F2081">
            <w:pPr>
              <w:spacing w:after="0" w:line="240" w:lineRule="auto"/>
              <w:jc w:val="center"/>
              <w:rPr>
                <w:rFonts w:ascii="Arial" w:eastAsia="Arial" w:hAnsi="Arial" w:cs="Arial"/>
                <w:color w:val="000000"/>
                <w:sz w:val="8"/>
                <w:szCs w:val="8"/>
              </w:rPr>
            </w:pPr>
            <w:r w:rsidRPr="00AE177D">
              <w:rPr>
                <w:rFonts w:ascii="Arial" w:eastAsia="Arial" w:hAnsi="Arial" w:cs="Arial"/>
                <w:color w:val="000000"/>
                <w:sz w:val="8"/>
                <w:szCs w:val="8"/>
              </w:rPr>
              <w:t>3</w:t>
            </w:r>
          </w:p>
        </w:tc>
        <w:tc>
          <w:tcPr>
            <w:tcW w:w="97" w:type="pct"/>
            <w:noWrap/>
            <w:vAlign w:val="center"/>
          </w:tcPr>
          <w:p w14:paraId="0A589BD0" w14:textId="77777777" w:rsidR="00673028" w:rsidRPr="00AE177D" w:rsidRDefault="00673028" w:rsidP="009F2081">
            <w:pPr>
              <w:spacing w:after="0" w:line="240" w:lineRule="auto"/>
              <w:jc w:val="center"/>
              <w:rPr>
                <w:rFonts w:ascii="Arial" w:eastAsia="Arial" w:hAnsi="Arial" w:cs="Arial"/>
                <w:color w:val="000000"/>
                <w:sz w:val="8"/>
                <w:szCs w:val="8"/>
              </w:rPr>
            </w:pPr>
            <w:r w:rsidRPr="00AE177D">
              <w:rPr>
                <w:rFonts w:ascii="Arial" w:eastAsia="Arial" w:hAnsi="Arial" w:cs="Arial"/>
                <w:color w:val="000000"/>
                <w:sz w:val="8"/>
                <w:szCs w:val="8"/>
              </w:rPr>
              <w:t>1</w:t>
            </w:r>
          </w:p>
        </w:tc>
        <w:tc>
          <w:tcPr>
            <w:tcW w:w="97" w:type="pct"/>
            <w:noWrap/>
            <w:vAlign w:val="center"/>
          </w:tcPr>
          <w:p w14:paraId="045E1E02" w14:textId="77777777" w:rsidR="00673028" w:rsidRPr="00AE177D" w:rsidRDefault="00673028" w:rsidP="009F2081">
            <w:pPr>
              <w:spacing w:after="0" w:line="240" w:lineRule="auto"/>
              <w:jc w:val="center"/>
              <w:rPr>
                <w:rFonts w:ascii="Arial" w:eastAsia="Arial" w:hAnsi="Arial" w:cs="Arial"/>
                <w:color w:val="000000"/>
                <w:sz w:val="8"/>
                <w:szCs w:val="8"/>
              </w:rPr>
            </w:pPr>
            <w:r w:rsidRPr="00AE177D">
              <w:rPr>
                <w:rFonts w:ascii="Arial" w:eastAsia="Arial" w:hAnsi="Arial" w:cs="Arial"/>
                <w:color w:val="000000"/>
                <w:sz w:val="8"/>
                <w:szCs w:val="8"/>
              </w:rPr>
              <w:t>4</w:t>
            </w:r>
          </w:p>
        </w:tc>
        <w:tc>
          <w:tcPr>
            <w:tcW w:w="97" w:type="pct"/>
            <w:noWrap/>
            <w:textDirection w:val="btLr"/>
            <w:vAlign w:val="center"/>
          </w:tcPr>
          <w:p w14:paraId="29B1E2FB" w14:textId="77777777" w:rsidR="00673028" w:rsidRPr="00AE177D" w:rsidRDefault="00673028" w:rsidP="009F2081">
            <w:pPr>
              <w:spacing w:after="0" w:line="240" w:lineRule="auto"/>
              <w:jc w:val="center"/>
              <w:rPr>
                <w:rFonts w:ascii="Arial" w:eastAsia="Arial" w:hAnsi="Arial" w:cs="Arial"/>
                <w:color w:val="000000"/>
                <w:sz w:val="8"/>
                <w:szCs w:val="8"/>
              </w:rPr>
            </w:pPr>
            <w:r w:rsidRPr="00AE177D">
              <w:rPr>
                <w:rFonts w:ascii="Arial" w:eastAsia="Arial" w:hAnsi="Arial" w:cs="Arial"/>
                <w:color w:val="000000"/>
                <w:sz w:val="8"/>
                <w:szCs w:val="8"/>
              </w:rPr>
              <w:t>BAJO</w:t>
            </w:r>
          </w:p>
        </w:tc>
        <w:tc>
          <w:tcPr>
            <w:tcW w:w="144" w:type="pct"/>
            <w:textDirection w:val="btLr"/>
            <w:vAlign w:val="center"/>
          </w:tcPr>
          <w:p w14:paraId="285D9020" w14:textId="77777777" w:rsidR="00673028" w:rsidRPr="00AE177D" w:rsidRDefault="00673028" w:rsidP="009F2081">
            <w:pPr>
              <w:spacing w:after="0" w:line="240" w:lineRule="auto"/>
              <w:jc w:val="center"/>
              <w:rPr>
                <w:rFonts w:ascii="Arial" w:eastAsia="Arial" w:hAnsi="Arial" w:cs="Arial"/>
                <w:color w:val="000000"/>
                <w:sz w:val="8"/>
                <w:szCs w:val="8"/>
              </w:rPr>
            </w:pPr>
            <w:r w:rsidRPr="00AE177D">
              <w:rPr>
                <w:rFonts w:ascii="Arial" w:eastAsia="Arial" w:hAnsi="Arial" w:cs="Arial"/>
                <w:color w:val="000000"/>
                <w:sz w:val="8"/>
                <w:szCs w:val="8"/>
              </w:rPr>
              <w:t>ENTIDAD</w:t>
            </w:r>
          </w:p>
        </w:tc>
        <w:tc>
          <w:tcPr>
            <w:tcW w:w="385" w:type="pct"/>
            <w:vAlign w:val="center"/>
          </w:tcPr>
          <w:p w14:paraId="286EE668" w14:textId="77777777" w:rsidR="00673028" w:rsidRPr="00AE177D" w:rsidRDefault="00673028" w:rsidP="009F2081">
            <w:pPr>
              <w:spacing w:after="0" w:line="240" w:lineRule="auto"/>
              <w:rPr>
                <w:rFonts w:ascii="Arial" w:eastAsia="Arial" w:hAnsi="Arial" w:cs="Arial"/>
                <w:color w:val="000000"/>
                <w:sz w:val="8"/>
                <w:szCs w:val="8"/>
              </w:rPr>
            </w:pPr>
            <w:r w:rsidRPr="00AE177D">
              <w:rPr>
                <w:rFonts w:ascii="Arial" w:eastAsia="Arial" w:hAnsi="Arial" w:cs="Arial"/>
                <w:color w:val="000000"/>
                <w:sz w:val="8"/>
                <w:szCs w:val="8"/>
              </w:rPr>
              <w:t>REDUCIR LA PROBABILIDAD DE OCURRENCIA/CORRECTA PLANEACIÓN, ADECUADO ESTUDIO PREVIO, DISPONIBILIDAD DE RECURSOS Y ESTRICTO ESTUDIO DE MERCADO Y DEL SECTOR.</w:t>
            </w:r>
          </w:p>
        </w:tc>
        <w:tc>
          <w:tcPr>
            <w:tcW w:w="97" w:type="pct"/>
            <w:noWrap/>
            <w:vAlign w:val="center"/>
          </w:tcPr>
          <w:p w14:paraId="4189E1E6" w14:textId="77777777" w:rsidR="00673028" w:rsidRPr="00AE177D" w:rsidRDefault="00673028" w:rsidP="009F2081">
            <w:pPr>
              <w:spacing w:after="0" w:line="240" w:lineRule="auto"/>
              <w:jc w:val="center"/>
              <w:rPr>
                <w:rFonts w:ascii="Arial" w:eastAsia="Arial" w:hAnsi="Arial" w:cs="Arial"/>
                <w:color w:val="000000"/>
                <w:sz w:val="8"/>
                <w:szCs w:val="8"/>
              </w:rPr>
            </w:pPr>
            <w:r w:rsidRPr="00AE177D">
              <w:rPr>
                <w:rFonts w:ascii="Arial" w:eastAsia="Arial" w:hAnsi="Arial" w:cs="Arial"/>
                <w:color w:val="000000"/>
                <w:sz w:val="8"/>
                <w:szCs w:val="8"/>
              </w:rPr>
              <w:t>2</w:t>
            </w:r>
          </w:p>
        </w:tc>
        <w:tc>
          <w:tcPr>
            <w:tcW w:w="97" w:type="pct"/>
            <w:noWrap/>
            <w:vAlign w:val="center"/>
          </w:tcPr>
          <w:p w14:paraId="61ABFE48" w14:textId="77777777" w:rsidR="00673028" w:rsidRPr="00AE177D" w:rsidRDefault="00673028" w:rsidP="009F2081">
            <w:pPr>
              <w:spacing w:after="0" w:line="240" w:lineRule="auto"/>
              <w:jc w:val="center"/>
              <w:rPr>
                <w:rFonts w:ascii="Arial" w:eastAsia="Arial" w:hAnsi="Arial" w:cs="Arial"/>
                <w:color w:val="000000"/>
                <w:sz w:val="8"/>
                <w:szCs w:val="8"/>
              </w:rPr>
            </w:pPr>
            <w:r w:rsidRPr="00AE177D">
              <w:rPr>
                <w:rFonts w:ascii="Arial" w:eastAsia="Arial" w:hAnsi="Arial" w:cs="Arial"/>
                <w:color w:val="000000"/>
                <w:sz w:val="8"/>
                <w:szCs w:val="8"/>
              </w:rPr>
              <w:t>1</w:t>
            </w:r>
          </w:p>
        </w:tc>
        <w:tc>
          <w:tcPr>
            <w:tcW w:w="111" w:type="pct"/>
            <w:noWrap/>
            <w:vAlign w:val="center"/>
          </w:tcPr>
          <w:p w14:paraId="1E47062C" w14:textId="77777777" w:rsidR="00673028" w:rsidRPr="00AE177D" w:rsidRDefault="00673028" w:rsidP="009F2081">
            <w:pPr>
              <w:spacing w:after="0" w:line="240" w:lineRule="auto"/>
              <w:jc w:val="center"/>
              <w:rPr>
                <w:rFonts w:ascii="Arial" w:eastAsia="Arial" w:hAnsi="Arial" w:cs="Arial"/>
                <w:color w:val="000000"/>
                <w:sz w:val="8"/>
                <w:szCs w:val="8"/>
              </w:rPr>
            </w:pPr>
            <w:r w:rsidRPr="00AE177D">
              <w:rPr>
                <w:rFonts w:ascii="Arial" w:eastAsia="Arial" w:hAnsi="Arial" w:cs="Arial"/>
                <w:color w:val="000000"/>
                <w:sz w:val="8"/>
                <w:szCs w:val="8"/>
              </w:rPr>
              <w:t>3</w:t>
            </w:r>
          </w:p>
        </w:tc>
        <w:tc>
          <w:tcPr>
            <w:tcW w:w="98" w:type="pct"/>
            <w:noWrap/>
            <w:textDirection w:val="btLr"/>
            <w:vAlign w:val="center"/>
          </w:tcPr>
          <w:p w14:paraId="25C47CAF" w14:textId="77777777" w:rsidR="00673028" w:rsidRPr="00AE177D" w:rsidRDefault="00673028" w:rsidP="009F2081">
            <w:pPr>
              <w:spacing w:after="0" w:line="240" w:lineRule="auto"/>
              <w:ind w:left="113" w:right="113"/>
              <w:jc w:val="center"/>
              <w:rPr>
                <w:rFonts w:ascii="Arial" w:eastAsia="Arial" w:hAnsi="Arial" w:cs="Arial"/>
                <w:color w:val="000000"/>
                <w:sz w:val="8"/>
                <w:szCs w:val="8"/>
              </w:rPr>
            </w:pPr>
            <w:r w:rsidRPr="00AE177D">
              <w:rPr>
                <w:rFonts w:ascii="Arial" w:eastAsia="Arial" w:hAnsi="Arial" w:cs="Arial"/>
                <w:color w:val="000000"/>
                <w:sz w:val="8"/>
                <w:szCs w:val="8"/>
              </w:rPr>
              <w:t>BAJO</w:t>
            </w:r>
          </w:p>
        </w:tc>
        <w:tc>
          <w:tcPr>
            <w:tcW w:w="149" w:type="pct"/>
            <w:noWrap/>
            <w:vAlign w:val="center"/>
          </w:tcPr>
          <w:p w14:paraId="7DF00FF9" w14:textId="77777777" w:rsidR="00673028" w:rsidRPr="00AE177D" w:rsidRDefault="00673028" w:rsidP="009F2081">
            <w:pPr>
              <w:spacing w:after="0" w:line="240" w:lineRule="auto"/>
              <w:jc w:val="center"/>
              <w:rPr>
                <w:rFonts w:ascii="Arial" w:eastAsia="Arial" w:hAnsi="Arial" w:cs="Arial"/>
                <w:color w:val="000000"/>
                <w:sz w:val="8"/>
                <w:szCs w:val="8"/>
              </w:rPr>
            </w:pPr>
            <w:r w:rsidRPr="00AE177D">
              <w:rPr>
                <w:rFonts w:ascii="Arial" w:eastAsia="Arial" w:hAnsi="Arial" w:cs="Arial"/>
                <w:color w:val="000000"/>
                <w:sz w:val="8"/>
                <w:szCs w:val="8"/>
              </w:rPr>
              <w:t>NO</w:t>
            </w:r>
          </w:p>
        </w:tc>
        <w:tc>
          <w:tcPr>
            <w:tcW w:w="358" w:type="pct"/>
            <w:vAlign w:val="center"/>
          </w:tcPr>
          <w:p w14:paraId="7DA1D1D1" w14:textId="77777777" w:rsidR="00673028" w:rsidRPr="00AE177D" w:rsidRDefault="00673028" w:rsidP="009F2081">
            <w:pPr>
              <w:spacing w:after="0" w:line="240" w:lineRule="auto"/>
              <w:rPr>
                <w:rFonts w:ascii="Arial" w:eastAsia="Arial" w:hAnsi="Arial" w:cs="Arial"/>
                <w:color w:val="000000"/>
                <w:sz w:val="8"/>
                <w:szCs w:val="8"/>
              </w:rPr>
            </w:pPr>
            <w:r w:rsidRPr="00AE177D">
              <w:rPr>
                <w:rFonts w:ascii="Arial" w:eastAsia="Arial" w:hAnsi="Arial" w:cs="Arial"/>
                <w:color w:val="000000"/>
                <w:sz w:val="8"/>
                <w:szCs w:val="8"/>
              </w:rPr>
              <w:t>ESTRUCTURADOR DEL ESTUDIO PREVIO</w:t>
            </w:r>
          </w:p>
        </w:tc>
        <w:tc>
          <w:tcPr>
            <w:tcW w:w="425" w:type="pct"/>
            <w:vAlign w:val="center"/>
          </w:tcPr>
          <w:p w14:paraId="43FB43A0" w14:textId="77777777" w:rsidR="00673028" w:rsidRPr="00AE177D" w:rsidRDefault="00673028" w:rsidP="009F2081">
            <w:pPr>
              <w:spacing w:after="0" w:line="240" w:lineRule="auto"/>
              <w:rPr>
                <w:rFonts w:ascii="Arial" w:eastAsia="Arial" w:hAnsi="Arial" w:cs="Arial"/>
                <w:color w:val="000000"/>
                <w:sz w:val="8"/>
                <w:szCs w:val="8"/>
              </w:rPr>
            </w:pPr>
            <w:r w:rsidRPr="00AE177D">
              <w:rPr>
                <w:rFonts w:ascii="Arial" w:eastAsia="Arial" w:hAnsi="Arial" w:cs="Arial"/>
                <w:color w:val="000000"/>
                <w:sz w:val="8"/>
                <w:szCs w:val="8"/>
              </w:rPr>
              <w:t>ELABORACIÓN DEL ESTUDIO PREVIO</w:t>
            </w:r>
          </w:p>
        </w:tc>
        <w:tc>
          <w:tcPr>
            <w:tcW w:w="334" w:type="pct"/>
            <w:vAlign w:val="center"/>
          </w:tcPr>
          <w:p w14:paraId="195E1EFA" w14:textId="77777777" w:rsidR="00673028" w:rsidRPr="00AE177D" w:rsidRDefault="00673028" w:rsidP="009F2081">
            <w:pPr>
              <w:spacing w:after="0" w:line="240" w:lineRule="auto"/>
              <w:rPr>
                <w:rFonts w:ascii="Arial" w:eastAsia="Arial" w:hAnsi="Arial" w:cs="Arial"/>
                <w:color w:val="000000"/>
                <w:sz w:val="8"/>
                <w:szCs w:val="8"/>
              </w:rPr>
            </w:pPr>
            <w:r w:rsidRPr="00AE177D">
              <w:rPr>
                <w:rFonts w:ascii="Arial" w:eastAsia="Arial" w:hAnsi="Arial" w:cs="Arial"/>
                <w:color w:val="000000"/>
                <w:sz w:val="8"/>
                <w:szCs w:val="8"/>
              </w:rPr>
              <w:t>ADJUDICACIÓN DEL PROCESO</w:t>
            </w:r>
          </w:p>
        </w:tc>
        <w:tc>
          <w:tcPr>
            <w:tcW w:w="385" w:type="pct"/>
            <w:vAlign w:val="center"/>
          </w:tcPr>
          <w:p w14:paraId="4AD72C18" w14:textId="77777777" w:rsidR="00673028" w:rsidRPr="00AE177D" w:rsidRDefault="00673028" w:rsidP="009F2081">
            <w:pPr>
              <w:spacing w:after="0" w:line="240" w:lineRule="auto"/>
              <w:ind w:right="-196"/>
              <w:rPr>
                <w:rFonts w:ascii="Arial" w:eastAsia="Arial" w:hAnsi="Arial" w:cs="Arial"/>
                <w:color w:val="000000"/>
                <w:sz w:val="8"/>
                <w:szCs w:val="8"/>
              </w:rPr>
            </w:pPr>
            <w:r w:rsidRPr="00AE177D">
              <w:rPr>
                <w:rFonts w:ascii="Arial" w:eastAsia="Arial" w:hAnsi="Arial" w:cs="Arial"/>
                <w:color w:val="000000"/>
                <w:sz w:val="8"/>
                <w:szCs w:val="8"/>
              </w:rPr>
              <w:t>FIRMA DEL CONTRATO</w:t>
            </w:r>
          </w:p>
        </w:tc>
        <w:tc>
          <w:tcPr>
            <w:tcW w:w="385" w:type="pct"/>
            <w:vAlign w:val="center"/>
          </w:tcPr>
          <w:p w14:paraId="3BC3754D" w14:textId="77777777" w:rsidR="00673028" w:rsidRPr="00AE177D" w:rsidRDefault="00673028" w:rsidP="009F2081">
            <w:pPr>
              <w:spacing w:after="0" w:line="240" w:lineRule="auto"/>
              <w:ind w:right="-196"/>
              <w:rPr>
                <w:rFonts w:ascii="Arial" w:eastAsia="Arial" w:hAnsi="Arial" w:cs="Arial"/>
                <w:color w:val="000000"/>
                <w:sz w:val="8"/>
                <w:szCs w:val="8"/>
              </w:rPr>
            </w:pPr>
            <w:r w:rsidRPr="00AE177D">
              <w:rPr>
                <w:rFonts w:ascii="Arial" w:eastAsia="Arial" w:hAnsi="Arial" w:cs="Arial"/>
                <w:color w:val="000000"/>
                <w:sz w:val="8"/>
                <w:szCs w:val="8"/>
              </w:rPr>
              <w:t>UNA VEZ, PERFECCIONADO EL CONTRATO</w:t>
            </w:r>
          </w:p>
        </w:tc>
      </w:tr>
      <w:tr w:rsidR="00673028" w:rsidRPr="003774BC" w14:paraId="0162AF1E" w14:textId="77777777" w:rsidTr="00867402">
        <w:trPr>
          <w:cantSplit/>
          <w:trHeight w:val="991"/>
        </w:trPr>
        <w:tc>
          <w:tcPr>
            <w:tcW w:w="146" w:type="pct"/>
            <w:noWrap/>
            <w:vAlign w:val="center"/>
          </w:tcPr>
          <w:p w14:paraId="17582850" w14:textId="77777777" w:rsidR="00673028" w:rsidRPr="001851D1" w:rsidRDefault="00673028" w:rsidP="009F2081">
            <w:pPr>
              <w:spacing w:after="0" w:line="240" w:lineRule="auto"/>
              <w:jc w:val="center"/>
              <w:rPr>
                <w:rFonts w:ascii="Arial" w:hAnsi="Arial" w:cs="Arial"/>
                <w:sz w:val="16"/>
                <w:szCs w:val="16"/>
                <w:lang w:eastAsia="es-CO"/>
              </w:rPr>
            </w:pPr>
            <w:r w:rsidRPr="001851D1">
              <w:rPr>
                <w:rFonts w:ascii="Arial" w:hAnsi="Arial" w:cs="Arial"/>
                <w:sz w:val="16"/>
                <w:szCs w:val="16"/>
                <w:lang w:eastAsia="es-CO"/>
              </w:rPr>
              <w:t>2</w:t>
            </w:r>
          </w:p>
        </w:tc>
        <w:tc>
          <w:tcPr>
            <w:tcW w:w="146" w:type="pct"/>
            <w:noWrap/>
            <w:textDirection w:val="btLr"/>
            <w:vAlign w:val="center"/>
          </w:tcPr>
          <w:p w14:paraId="2C0F4EA5" w14:textId="77777777" w:rsidR="00673028" w:rsidRPr="007C320D" w:rsidRDefault="00673028" w:rsidP="009F2081">
            <w:pPr>
              <w:spacing w:after="0" w:line="240" w:lineRule="auto"/>
              <w:jc w:val="center"/>
              <w:rPr>
                <w:rFonts w:ascii="Arial" w:eastAsia="Arial" w:hAnsi="Arial" w:cs="Arial"/>
                <w:color w:val="000000"/>
                <w:sz w:val="8"/>
                <w:szCs w:val="8"/>
              </w:rPr>
            </w:pPr>
            <w:r w:rsidRPr="004A38EE">
              <w:rPr>
                <w:rFonts w:ascii="Arial" w:eastAsia="Arial" w:hAnsi="Arial" w:cs="Arial"/>
                <w:color w:val="000000"/>
                <w:sz w:val="8"/>
                <w:szCs w:val="8"/>
              </w:rPr>
              <w:t xml:space="preserve">ESPECIFICO </w:t>
            </w:r>
          </w:p>
        </w:tc>
        <w:tc>
          <w:tcPr>
            <w:tcW w:w="146" w:type="pct"/>
            <w:noWrap/>
            <w:textDirection w:val="btLr"/>
            <w:vAlign w:val="center"/>
          </w:tcPr>
          <w:p w14:paraId="6248D1A7" w14:textId="77777777" w:rsidR="00673028" w:rsidRPr="007C320D" w:rsidRDefault="00673028" w:rsidP="009F2081">
            <w:pPr>
              <w:spacing w:after="0" w:line="240" w:lineRule="auto"/>
              <w:jc w:val="center"/>
              <w:rPr>
                <w:rFonts w:ascii="Arial" w:eastAsia="Arial" w:hAnsi="Arial" w:cs="Arial"/>
                <w:color w:val="000000"/>
                <w:sz w:val="8"/>
                <w:szCs w:val="8"/>
              </w:rPr>
            </w:pPr>
            <w:r w:rsidRPr="004A38EE">
              <w:rPr>
                <w:rFonts w:ascii="Arial" w:eastAsia="Arial" w:hAnsi="Arial" w:cs="Arial"/>
                <w:color w:val="000000"/>
                <w:sz w:val="8"/>
                <w:szCs w:val="8"/>
              </w:rPr>
              <w:t xml:space="preserve"> EXTERNO </w:t>
            </w:r>
          </w:p>
        </w:tc>
        <w:tc>
          <w:tcPr>
            <w:tcW w:w="146" w:type="pct"/>
            <w:noWrap/>
            <w:textDirection w:val="btLr"/>
            <w:vAlign w:val="center"/>
          </w:tcPr>
          <w:p w14:paraId="1E9FD8F9" w14:textId="77777777" w:rsidR="00673028" w:rsidRPr="007C320D" w:rsidRDefault="00673028" w:rsidP="009F2081">
            <w:pPr>
              <w:spacing w:after="0" w:line="240" w:lineRule="auto"/>
              <w:jc w:val="center"/>
              <w:rPr>
                <w:rFonts w:ascii="Arial" w:eastAsia="Arial" w:hAnsi="Arial" w:cs="Arial"/>
                <w:color w:val="000000"/>
                <w:sz w:val="8"/>
                <w:szCs w:val="8"/>
              </w:rPr>
            </w:pPr>
            <w:r w:rsidRPr="004A38EE">
              <w:rPr>
                <w:rFonts w:ascii="Arial" w:eastAsia="Arial" w:hAnsi="Arial" w:cs="Arial"/>
                <w:color w:val="000000"/>
                <w:sz w:val="8"/>
                <w:szCs w:val="8"/>
              </w:rPr>
              <w:t>EJECUCIÓN</w:t>
            </w:r>
          </w:p>
        </w:tc>
        <w:tc>
          <w:tcPr>
            <w:tcW w:w="146" w:type="pct"/>
            <w:noWrap/>
            <w:textDirection w:val="btLr"/>
            <w:vAlign w:val="center"/>
          </w:tcPr>
          <w:p w14:paraId="7553921C" w14:textId="77777777" w:rsidR="00673028" w:rsidRPr="004A38EE" w:rsidRDefault="00673028" w:rsidP="009F2081">
            <w:pPr>
              <w:spacing w:after="0" w:line="240" w:lineRule="auto"/>
              <w:jc w:val="center"/>
              <w:rPr>
                <w:rFonts w:ascii="Arial" w:eastAsia="Arial" w:hAnsi="Arial" w:cs="Arial"/>
                <w:color w:val="000000"/>
                <w:sz w:val="8"/>
                <w:szCs w:val="8"/>
              </w:rPr>
            </w:pPr>
            <w:r w:rsidRPr="004A38EE">
              <w:rPr>
                <w:rFonts w:ascii="Arial" w:eastAsia="Arial" w:hAnsi="Arial" w:cs="Arial"/>
                <w:color w:val="000000"/>
                <w:sz w:val="8"/>
                <w:szCs w:val="8"/>
              </w:rPr>
              <w:t>OPERACIONAL</w:t>
            </w:r>
          </w:p>
        </w:tc>
        <w:tc>
          <w:tcPr>
            <w:tcW w:w="481" w:type="pct"/>
            <w:vAlign w:val="center"/>
          </w:tcPr>
          <w:p w14:paraId="22192B38" w14:textId="77777777" w:rsidR="00673028" w:rsidRPr="004A38EE" w:rsidRDefault="00673028" w:rsidP="009F2081">
            <w:pPr>
              <w:spacing w:after="0" w:line="240" w:lineRule="auto"/>
              <w:rPr>
                <w:rFonts w:ascii="Arial" w:eastAsia="Arial" w:hAnsi="Arial" w:cs="Arial"/>
                <w:color w:val="000000"/>
                <w:sz w:val="8"/>
                <w:szCs w:val="8"/>
              </w:rPr>
            </w:pPr>
            <w:r w:rsidRPr="004A38EE">
              <w:rPr>
                <w:rFonts w:ascii="Arial" w:eastAsia="Arial" w:hAnsi="Arial" w:cs="Arial"/>
                <w:color w:val="000000"/>
                <w:sz w:val="8"/>
                <w:szCs w:val="8"/>
              </w:rPr>
              <w:t xml:space="preserve">RIESGOS DERIVADOS DE LA DEFICIENTE DEL SERVICIO </w:t>
            </w:r>
          </w:p>
        </w:tc>
        <w:tc>
          <w:tcPr>
            <w:tcW w:w="433" w:type="pct"/>
            <w:vAlign w:val="center"/>
          </w:tcPr>
          <w:p w14:paraId="3A9BBE50" w14:textId="77777777" w:rsidR="00673028" w:rsidRPr="004A38EE" w:rsidRDefault="00673028" w:rsidP="009F2081">
            <w:pPr>
              <w:pStyle w:val="Prrafodelista"/>
              <w:ind w:left="41"/>
              <w:rPr>
                <w:rFonts w:ascii="Arial" w:eastAsia="Arial" w:hAnsi="Arial" w:cs="Arial"/>
                <w:color w:val="000000"/>
                <w:sz w:val="8"/>
                <w:szCs w:val="8"/>
                <w:lang w:eastAsia="en-US"/>
              </w:rPr>
            </w:pPr>
            <w:r w:rsidRPr="004A38EE">
              <w:rPr>
                <w:rFonts w:ascii="Arial" w:eastAsia="Arial" w:hAnsi="Arial" w:cs="Arial"/>
                <w:color w:val="000000"/>
                <w:sz w:val="8"/>
                <w:szCs w:val="8"/>
                <w:lang w:eastAsia="en-US"/>
              </w:rPr>
              <w:t>NO EJECUCIÓN DE LA ACEPTACIÓN DE OFERTA, DE ACUERDO A LO ESTABLECIDO EN LAS ESPECIFICACIONES TÉCNICAS</w:t>
            </w:r>
          </w:p>
        </w:tc>
        <w:tc>
          <w:tcPr>
            <w:tcW w:w="97" w:type="pct"/>
            <w:noWrap/>
            <w:vAlign w:val="center"/>
          </w:tcPr>
          <w:p w14:paraId="03E0DB08" w14:textId="77777777" w:rsidR="00673028" w:rsidRPr="007C320D" w:rsidRDefault="00673028" w:rsidP="009F2081">
            <w:pPr>
              <w:spacing w:after="0" w:line="240" w:lineRule="auto"/>
              <w:jc w:val="center"/>
              <w:rPr>
                <w:rFonts w:ascii="Arial" w:eastAsia="Arial" w:hAnsi="Arial" w:cs="Arial"/>
                <w:color w:val="000000"/>
                <w:sz w:val="8"/>
                <w:szCs w:val="8"/>
              </w:rPr>
            </w:pPr>
            <w:r w:rsidRPr="004A38EE">
              <w:rPr>
                <w:rFonts w:ascii="Arial" w:eastAsia="Arial" w:hAnsi="Arial" w:cs="Arial"/>
                <w:color w:val="000000"/>
                <w:sz w:val="8"/>
                <w:szCs w:val="8"/>
              </w:rPr>
              <w:t>2</w:t>
            </w:r>
          </w:p>
        </w:tc>
        <w:tc>
          <w:tcPr>
            <w:tcW w:w="97" w:type="pct"/>
            <w:noWrap/>
            <w:vAlign w:val="center"/>
          </w:tcPr>
          <w:p w14:paraId="643F7ED2" w14:textId="77777777" w:rsidR="00673028" w:rsidRPr="007C320D" w:rsidRDefault="00673028" w:rsidP="009F2081">
            <w:pPr>
              <w:spacing w:after="0" w:line="240" w:lineRule="auto"/>
              <w:jc w:val="center"/>
              <w:rPr>
                <w:rFonts w:ascii="Arial" w:eastAsia="Arial" w:hAnsi="Arial" w:cs="Arial"/>
                <w:color w:val="000000"/>
                <w:sz w:val="8"/>
                <w:szCs w:val="8"/>
              </w:rPr>
            </w:pPr>
            <w:r w:rsidRPr="004A38EE">
              <w:rPr>
                <w:rFonts w:ascii="Arial" w:eastAsia="Arial" w:hAnsi="Arial" w:cs="Arial"/>
                <w:color w:val="000000"/>
                <w:sz w:val="8"/>
                <w:szCs w:val="8"/>
              </w:rPr>
              <w:t>3</w:t>
            </w:r>
          </w:p>
        </w:tc>
        <w:tc>
          <w:tcPr>
            <w:tcW w:w="97" w:type="pct"/>
            <w:noWrap/>
            <w:vAlign w:val="center"/>
          </w:tcPr>
          <w:p w14:paraId="72F131FA" w14:textId="77777777" w:rsidR="00673028" w:rsidRPr="004A38EE" w:rsidRDefault="00673028" w:rsidP="009F2081">
            <w:pPr>
              <w:spacing w:after="0" w:line="240" w:lineRule="auto"/>
              <w:jc w:val="center"/>
              <w:rPr>
                <w:rFonts w:ascii="Arial" w:eastAsia="Arial" w:hAnsi="Arial" w:cs="Arial"/>
                <w:color w:val="000000"/>
                <w:sz w:val="8"/>
                <w:szCs w:val="8"/>
              </w:rPr>
            </w:pPr>
            <w:r w:rsidRPr="004A38EE">
              <w:rPr>
                <w:rFonts w:ascii="Arial" w:eastAsia="Arial" w:hAnsi="Arial" w:cs="Arial"/>
                <w:color w:val="000000"/>
                <w:sz w:val="8"/>
                <w:szCs w:val="8"/>
              </w:rPr>
              <w:t>5</w:t>
            </w:r>
          </w:p>
        </w:tc>
        <w:tc>
          <w:tcPr>
            <w:tcW w:w="97" w:type="pct"/>
            <w:noWrap/>
            <w:textDirection w:val="btLr"/>
            <w:vAlign w:val="center"/>
          </w:tcPr>
          <w:p w14:paraId="2A172F0B" w14:textId="77777777" w:rsidR="00673028" w:rsidRPr="007C320D" w:rsidRDefault="00673028" w:rsidP="009F2081">
            <w:pPr>
              <w:spacing w:after="0" w:line="240" w:lineRule="auto"/>
              <w:jc w:val="center"/>
              <w:rPr>
                <w:rFonts w:ascii="Arial" w:eastAsia="Arial" w:hAnsi="Arial" w:cs="Arial"/>
                <w:color w:val="000000"/>
                <w:sz w:val="8"/>
                <w:szCs w:val="8"/>
              </w:rPr>
            </w:pPr>
            <w:r w:rsidRPr="004A38EE">
              <w:rPr>
                <w:rFonts w:ascii="Arial" w:eastAsia="Arial" w:hAnsi="Arial" w:cs="Arial"/>
                <w:color w:val="000000"/>
                <w:sz w:val="8"/>
                <w:szCs w:val="8"/>
              </w:rPr>
              <w:t>MEDIO</w:t>
            </w:r>
          </w:p>
        </w:tc>
        <w:tc>
          <w:tcPr>
            <w:tcW w:w="144" w:type="pct"/>
            <w:textDirection w:val="btLr"/>
            <w:vAlign w:val="center"/>
          </w:tcPr>
          <w:p w14:paraId="56749023" w14:textId="77777777" w:rsidR="00673028" w:rsidRPr="004A38EE" w:rsidRDefault="00673028" w:rsidP="009F2081">
            <w:pPr>
              <w:spacing w:after="0" w:line="240" w:lineRule="auto"/>
              <w:jc w:val="center"/>
              <w:rPr>
                <w:rFonts w:ascii="Arial" w:eastAsia="Arial" w:hAnsi="Arial" w:cs="Arial"/>
                <w:color w:val="000000"/>
                <w:sz w:val="8"/>
                <w:szCs w:val="8"/>
              </w:rPr>
            </w:pPr>
            <w:r w:rsidRPr="004A38EE">
              <w:rPr>
                <w:rFonts w:ascii="Arial" w:eastAsia="Arial" w:hAnsi="Arial" w:cs="Arial"/>
                <w:color w:val="000000"/>
                <w:sz w:val="8"/>
                <w:szCs w:val="8"/>
              </w:rPr>
              <w:t>CONTRATISTA</w:t>
            </w:r>
          </w:p>
        </w:tc>
        <w:tc>
          <w:tcPr>
            <w:tcW w:w="385" w:type="pct"/>
            <w:vAlign w:val="center"/>
          </w:tcPr>
          <w:p w14:paraId="50CA7212" w14:textId="77777777" w:rsidR="00673028" w:rsidRPr="007C320D" w:rsidRDefault="00673028" w:rsidP="009F2081">
            <w:pPr>
              <w:spacing w:after="0" w:line="240" w:lineRule="auto"/>
              <w:rPr>
                <w:rFonts w:ascii="Arial" w:eastAsia="Arial" w:hAnsi="Arial" w:cs="Arial"/>
                <w:color w:val="000000"/>
                <w:sz w:val="8"/>
                <w:szCs w:val="8"/>
              </w:rPr>
            </w:pPr>
            <w:r w:rsidRPr="004A38EE">
              <w:rPr>
                <w:rFonts w:ascii="Arial" w:eastAsia="Arial" w:hAnsi="Arial" w:cs="Arial"/>
                <w:color w:val="000000"/>
                <w:sz w:val="8"/>
                <w:szCs w:val="8"/>
              </w:rPr>
              <w:t>REDUCIR LA PROBABILIDAD DE OCURRENCIA /INFORMES DE SUPERVISIÓN EN DONDE SE REALICE SEGUIMIENTO A LO REQUERIDO EN LAS ESPECIFICACIONES TÉCNICAS MÍNIMAS REQUERIDAS</w:t>
            </w:r>
          </w:p>
        </w:tc>
        <w:tc>
          <w:tcPr>
            <w:tcW w:w="97" w:type="pct"/>
            <w:noWrap/>
            <w:vAlign w:val="center"/>
          </w:tcPr>
          <w:p w14:paraId="0186F0D6" w14:textId="77777777" w:rsidR="00673028" w:rsidRPr="007C320D" w:rsidRDefault="00673028" w:rsidP="009F2081">
            <w:pPr>
              <w:spacing w:after="0" w:line="240" w:lineRule="auto"/>
              <w:jc w:val="center"/>
              <w:rPr>
                <w:rFonts w:ascii="Arial" w:eastAsia="Arial" w:hAnsi="Arial" w:cs="Arial"/>
                <w:color w:val="000000"/>
                <w:sz w:val="8"/>
                <w:szCs w:val="8"/>
              </w:rPr>
            </w:pPr>
            <w:r w:rsidRPr="004A38EE">
              <w:rPr>
                <w:rFonts w:ascii="Arial" w:eastAsia="Arial" w:hAnsi="Arial" w:cs="Arial"/>
                <w:color w:val="000000"/>
                <w:sz w:val="8"/>
                <w:szCs w:val="8"/>
              </w:rPr>
              <w:t>1</w:t>
            </w:r>
          </w:p>
        </w:tc>
        <w:tc>
          <w:tcPr>
            <w:tcW w:w="97" w:type="pct"/>
            <w:noWrap/>
            <w:vAlign w:val="center"/>
          </w:tcPr>
          <w:p w14:paraId="30D2027B" w14:textId="77777777" w:rsidR="00673028" w:rsidRPr="007C320D" w:rsidRDefault="00673028" w:rsidP="009F2081">
            <w:pPr>
              <w:spacing w:after="0" w:line="240" w:lineRule="auto"/>
              <w:jc w:val="center"/>
              <w:rPr>
                <w:rFonts w:ascii="Arial" w:eastAsia="Arial" w:hAnsi="Arial" w:cs="Arial"/>
                <w:color w:val="000000"/>
                <w:sz w:val="8"/>
                <w:szCs w:val="8"/>
              </w:rPr>
            </w:pPr>
            <w:r w:rsidRPr="004A38EE">
              <w:rPr>
                <w:rFonts w:ascii="Arial" w:eastAsia="Arial" w:hAnsi="Arial" w:cs="Arial"/>
                <w:color w:val="000000"/>
                <w:sz w:val="8"/>
                <w:szCs w:val="8"/>
              </w:rPr>
              <w:t>2</w:t>
            </w:r>
          </w:p>
        </w:tc>
        <w:tc>
          <w:tcPr>
            <w:tcW w:w="111" w:type="pct"/>
            <w:noWrap/>
            <w:vAlign w:val="center"/>
          </w:tcPr>
          <w:p w14:paraId="03B60021" w14:textId="77777777" w:rsidR="00673028" w:rsidRPr="007C320D" w:rsidRDefault="00673028" w:rsidP="009F2081">
            <w:pPr>
              <w:spacing w:after="0" w:line="240" w:lineRule="auto"/>
              <w:jc w:val="center"/>
              <w:rPr>
                <w:rFonts w:ascii="Arial" w:eastAsia="Arial" w:hAnsi="Arial" w:cs="Arial"/>
                <w:color w:val="000000"/>
                <w:sz w:val="8"/>
                <w:szCs w:val="8"/>
              </w:rPr>
            </w:pPr>
            <w:r w:rsidRPr="004A38EE">
              <w:rPr>
                <w:rFonts w:ascii="Arial" w:eastAsia="Arial" w:hAnsi="Arial" w:cs="Arial"/>
                <w:color w:val="000000"/>
                <w:sz w:val="8"/>
                <w:szCs w:val="8"/>
              </w:rPr>
              <w:t>3</w:t>
            </w:r>
          </w:p>
        </w:tc>
        <w:tc>
          <w:tcPr>
            <w:tcW w:w="98" w:type="pct"/>
            <w:noWrap/>
            <w:textDirection w:val="btLr"/>
            <w:vAlign w:val="center"/>
          </w:tcPr>
          <w:p w14:paraId="782FAFFD" w14:textId="77777777" w:rsidR="00673028" w:rsidRPr="007C320D" w:rsidRDefault="00673028" w:rsidP="009F2081">
            <w:pPr>
              <w:spacing w:after="0" w:line="240" w:lineRule="auto"/>
              <w:ind w:left="113" w:right="113"/>
              <w:jc w:val="center"/>
              <w:rPr>
                <w:rFonts w:ascii="Arial" w:eastAsia="Arial" w:hAnsi="Arial" w:cs="Arial"/>
                <w:color w:val="000000"/>
                <w:sz w:val="8"/>
                <w:szCs w:val="8"/>
              </w:rPr>
            </w:pPr>
            <w:r w:rsidRPr="004A38EE">
              <w:rPr>
                <w:rFonts w:ascii="Arial" w:eastAsia="Arial" w:hAnsi="Arial" w:cs="Arial"/>
                <w:color w:val="000000"/>
                <w:sz w:val="8"/>
                <w:szCs w:val="8"/>
              </w:rPr>
              <w:t xml:space="preserve">BAJO </w:t>
            </w:r>
          </w:p>
        </w:tc>
        <w:tc>
          <w:tcPr>
            <w:tcW w:w="149" w:type="pct"/>
            <w:noWrap/>
            <w:vAlign w:val="center"/>
          </w:tcPr>
          <w:p w14:paraId="587F75BB" w14:textId="77777777" w:rsidR="00673028" w:rsidRPr="007C320D" w:rsidRDefault="00673028" w:rsidP="009F2081">
            <w:pPr>
              <w:spacing w:after="0" w:line="240" w:lineRule="auto"/>
              <w:jc w:val="center"/>
              <w:rPr>
                <w:rFonts w:ascii="Arial" w:eastAsia="Arial" w:hAnsi="Arial" w:cs="Arial"/>
                <w:color w:val="000000"/>
                <w:sz w:val="8"/>
                <w:szCs w:val="8"/>
              </w:rPr>
            </w:pPr>
            <w:r w:rsidRPr="004A38EE">
              <w:rPr>
                <w:rFonts w:ascii="Arial" w:eastAsia="Arial" w:hAnsi="Arial" w:cs="Arial"/>
                <w:color w:val="000000"/>
                <w:sz w:val="8"/>
                <w:szCs w:val="8"/>
              </w:rPr>
              <w:t>SI</w:t>
            </w:r>
          </w:p>
        </w:tc>
        <w:tc>
          <w:tcPr>
            <w:tcW w:w="358" w:type="pct"/>
            <w:vAlign w:val="center"/>
          </w:tcPr>
          <w:p w14:paraId="2CD4700F" w14:textId="77777777" w:rsidR="00673028" w:rsidRPr="007C320D" w:rsidRDefault="00673028" w:rsidP="009F2081">
            <w:pPr>
              <w:spacing w:after="0" w:line="240" w:lineRule="auto"/>
              <w:rPr>
                <w:rFonts w:ascii="Arial" w:eastAsia="Arial" w:hAnsi="Arial" w:cs="Arial"/>
                <w:color w:val="000000"/>
                <w:sz w:val="8"/>
                <w:szCs w:val="8"/>
              </w:rPr>
            </w:pPr>
            <w:r w:rsidRPr="004A38EE">
              <w:rPr>
                <w:rFonts w:ascii="Arial" w:eastAsia="Arial" w:hAnsi="Arial" w:cs="Arial"/>
                <w:color w:val="000000"/>
                <w:sz w:val="8"/>
                <w:szCs w:val="8"/>
              </w:rPr>
              <w:t>SUPERVISOR DEL CONTRATO</w:t>
            </w:r>
          </w:p>
        </w:tc>
        <w:tc>
          <w:tcPr>
            <w:tcW w:w="425" w:type="pct"/>
            <w:vAlign w:val="center"/>
          </w:tcPr>
          <w:p w14:paraId="6CDBC337" w14:textId="77777777" w:rsidR="00673028" w:rsidRPr="007C320D" w:rsidRDefault="00673028" w:rsidP="009F2081">
            <w:pPr>
              <w:spacing w:after="0" w:line="240" w:lineRule="auto"/>
              <w:rPr>
                <w:rFonts w:ascii="Arial" w:eastAsia="Arial" w:hAnsi="Arial" w:cs="Arial"/>
                <w:color w:val="000000"/>
                <w:sz w:val="8"/>
                <w:szCs w:val="8"/>
              </w:rPr>
            </w:pPr>
            <w:r w:rsidRPr="004A38EE">
              <w:rPr>
                <w:rFonts w:ascii="Arial" w:eastAsia="Arial" w:hAnsi="Arial" w:cs="Arial"/>
                <w:color w:val="000000"/>
                <w:sz w:val="8"/>
                <w:szCs w:val="8"/>
              </w:rPr>
              <w:t>ADJUDICACIÓN DEL CONTRATO</w:t>
            </w:r>
          </w:p>
        </w:tc>
        <w:tc>
          <w:tcPr>
            <w:tcW w:w="334" w:type="pct"/>
            <w:vAlign w:val="center"/>
          </w:tcPr>
          <w:p w14:paraId="45DD1808" w14:textId="77777777" w:rsidR="00673028" w:rsidRPr="007C320D" w:rsidRDefault="00673028" w:rsidP="009F2081">
            <w:pPr>
              <w:spacing w:after="0" w:line="240" w:lineRule="auto"/>
              <w:rPr>
                <w:rFonts w:ascii="Arial" w:eastAsia="Arial" w:hAnsi="Arial" w:cs="Arial"/>
                <w:color w:val="000000"/>
                <w:sz w:val="8"/>
                <w:szCs w:val="8"/>
              </w:rPr>
            </w:pPr>
            <w:r w:rsidRPr="004A38EE">
              <w:rPr>
                <w:rFonts w:ascii="Arial" w:eastAsia="Arial" w:hAnsi="Arial" w:cs="Arial"/>
                <w:color w:val="000000"/>
                <w:sz w:val="8"/>
                <w:szCs w:val="8"/>
              </w:rPr>
              <w:t>TERMINACIÓN DEL CONTRATO</w:t>
            </w:r>
          </w:p>
        </w:tc>
        <w:tc>
          <w:tcPr>
            <w:tcW w:w="385" w:type="pct"/>
            <w:vAlign w:val="center"/>
          </w:tcPr>
          <w:p w14:paraId="4DEFB8E8" w14:textId="77777777" w:rsidR="00673028" w:rsidRPr="007C320D" w:rsidRDefault="00673028" w:rsidP="009F2081">
            <w:pPr>
              <w:spacing w:after="0" w:line="240" w:lineRule="auto"/>
              <w:rPr>
                <w:rFonts w:ascii="Arial" w:eastAsia="Arial" w:hAnsi="Arial" w:cs="Arial"/>
                <w:color w:val="000000"/>
                <w:sz w:val="8"/>
                <w:szCs w:val="8"/>
              </w:rPr>
            </w:pPr>
            <w:r w:rsidRPr="004A38EE">
              <w:rPr>
                <w:rFonts w:ascii="Arial" w:eastAsia="Arial" w:hAnsi="Arial" w:cs="Arial"/>
                <w:color w:val="000000"/>
                <w:sz w:val="8"/>
                <w:szCs w:val="8"/>
              </w:rPr>
              <w:t>INFORMES DE SUPERVISIÓN</w:t>
            </w:r>
          </w:p>
        </w:tc>
        <w:tc>
          <w:tcPr>
            <w:tcW w:w="385" w:type="pct"/>
            <w:vAlign w:val="center"/>
          </w:tcPr>
          <w:p w14:paraId="0095797F" w14:textId="77777777" w:rsidR="00673028" w:rsidRPr="007C320D" w:rsidRDefault="00673028" w:rsidP="009F2081">
            <w:pPr>
              <w:spacing w:after="0" w:line="240" w:lineRule="auto"/>
              <w:rPr>
                <w:rFonts w:ascii="Arial" w:eastAsia="Arial" w:hAnsi="Arial" w:cs="Arial"/>
                <w:color w:val="000000"/>
                <w:sz w:val="8"/>
                <w:szCs w:val="8"/>
              </w:rPr>
            </w:pPr>
            <w:r w:rsidRPr="004A38EE">
              <w:rPr>
                <w:rFonts w:ascii="Arial" w:eastAsia="Arial" w:hAnsi="Arial" w:cs="Arial"/>
                <w:color w:val="000000"/>
                <w:sz w:val="8"/>
                <w:szCs w:val="8"/>
              </w:rPr>
              <w:t>DE ACUERDO A LA NOTIFICACIÓN DE SUPERVISIÓN</w:t>
            </w:r>
          </w:p>
        </w:tc>
      </w:tr>
      <w:tr w:rsidR="00673028" w:rsidRPr="003774BC" w14:paraId="163C4610" w14:textId="77777777" w:rsidTr="00867402">
        <w:trPr>
          <w:cantSplit/>
          <w:trHeight w:val="645"/>
        </w:trPr>
        <w:tc>
          <w:tcPr>
            <w:tcW w:w="146" w:type="pct"/>
            <w:noWrap/>
            <w:vAlign w:val="center"/>
          </w:tcPr>
          <w:p w14:paraId="41E4CB4B" w14:textId="77777777" w:rsidR="00673028" w:rsidRPr="001851D1" w:rsidRDefault="00673028" w:rsidP="009F2081">
            <w:pPr>
              <w:spacing w:after="0" w:line="240" w:lineRule="auto"/>
              <w:jc w:val="center"/>
              <w:rPr>
                <w:rFonts w:ascii="Arial" w:hAnsi="Arial" w:cs="Arial"/>
                <w:sz w:val="16"/>
                <w:szCs w:val="16"/>
                <w:lang w:eastAsia="es-CO"/>
              </w:rPr>
            </w:pPr>
            <w:r w:rsidRPr="001851D1">
              <w:rPr>
                <w:rFonts w:ascii="Arial" w:hAnsi="Arial" w:cs="Arial"/>
                <w:sz w:val="16"/>
                <w:szCs w:val="16"/>
                <w:lang w:eastAsia="es-CO"/>
              </w:rPr>
              <w:t>3</w:t>
            </w:r>
          </w:p>
        </w:tc>
        <w:tc>
          <w:tcPr>
            <w:tcW w:w="146" w:type="pct"/>
            <w:noWrap/>
            <w:textDirection w:val="btLr"/>
            <w:vAlign w:val="center"/>
          </w:tcPr>
          <w:p w14:paraId="0157E6D5" w14:textId="77777777" w:rsidR="00673028" w:rsidRPr="00D3375B" w:rsidRDefault="00673028" w:rsidP="009F2081">
            <w:pPr>
              <w:spacing w:after="0" w:line="240" w:lineRule="auto"/>
              <w:jc w:val="center"/>
              <w:rPr>
                <w:rFonts w:ascii="Arial" w:eastAsia="Arial" w:hAnsi="Arial" w:cs="Arial"/>
                <w:color w:val="000000"/>
                <w:sz w:val="8"/>
                <w:szCs w:val="8"/>
              </w:rPr>
            </w:pPr>
            <w:r w:rsidRPr="00D3375B">
              <w:rPr>
                <w:rFonts w:ascii="Arial" w:eastAsia="Arial" w:hAnsi="Arial" w:cs="Arial"/>
                <w:color w:val="000000"/>
                <w:sz w:val="8"/>
                <w:szCs w:val="8"/>
              </w:rPr>
              <w:t>GENERAL</w:t>
            </w:r>
          </w:p>
        </w:tc>
        <w:tc>
          <w:tcPr>
            <w:tcW w:w="146" w:type="pct"/>
            <w:noWrap/>
            <w:textDirection w:val="btLr"/>
            <w:vAlign w:val="center"/>
          </w:tcPr>
          <w:p w14:paraId="243F37CC" w14:textId="77777777" w:rsidR="00673028" w:rsidRPr="00D3375B" w:rsidRDefault="00673028" w:rsidP="009F2081">
            <w:pPr>
              <w:spacing w:after="0" w:line="240" w:lineRule="auto"/>
              <w:jc w:val="center"/>
              <w:rPr>
                <w:rFonts w:ascii="Arial" w:eastAsia="Arial" w:hAnsi="Arial" w:cs="Arial"/>
                <w:color w:val="000000"/>
                <w:sz w:val="8"/>
                <w:szCs w:val="8"/>
              </w:rPr>
            </w:pPr>
            <w:r w:rsidRPr="00D3375B">
              <w:rPr>
                <w:rFonts w:ascii="Arial" w:eastAsia="Arial" w:hAnsi="Arial" w:cs="Arial"/>
                <w:color w:val="000000"/>
                <w:sz w:val="8"/>
                <w:szCs w:val="8"/>
              </w:rPr>
              <w:t>EXTERNO</w:t>
            </w:r>
          </w:p>
        </w:tc>
        <w:tc>
          <w:tcPr>
            <w:tcW w:w="146" w:type="pct"/>
            <w:noWrap/>
            <w:textDirection w:val="btLr"/>
            <w:vAlign w:val="center"/>
          </w:tcPr>
          <w:p w14:paraId="284C4C5A" w14:textId="77777777" w:rsidR="00673028" w:rsidRPr="00D3375B" w:rsidRDefault="00673028" w:rsidP="009F2081">
            <w:pPr>
              <w:spacing w:after="0" w:line="240" w:lineRule="auto"/>
              <w:jc w:val="center"/>
              <w:rPr>
                <w:rFonts w:ascii="Arial" w:eastAsia="Arial" w:hAnsi="Arial" w:cs="Arial"/>
                <w:color w:val="000000"/>
                <w:sz w:val="8"/>
                <w:szCs w:val="8"/>
              </w:rPr>
            </w:pPr>
            <w:r w:rsidRPr="00D3375B">
              <w:rPr>
                <w:rFonts w:ascii="Arial" w:eastAsia="Arial" w:hAnsi="Arial" w:cs="Arial"/>
                <w:color w:val="000000"/>
                <w:sz w:val="8"/>
                <w:szCs w:val="8"/>
              </w:rPr>
              <w:t>EJECUCIÓN</w:t>
            </w:r>
          </w:p>
        </w:tc>
        <w:tc>
          <w:tcPr>
            <w:tcW w:w="146" w:type="pct"/>
            <w:noWrap/>
            <w:textDirection w:val="btLr"/>
            <w:vAlign w:val="center"/>
          </w:tcPr>
          <w:p w14:paraId="1219E35D" w14:textId="77777777" w:rsidR="00673028" w:rsidRPr="00D3375B" w:rsidRDefault="00673028" w:rsidP="009F2081">
            <w:pPr>
              <w:spacing w:after="0" w:line="240" w:lineRule="auto"/>
              <w:jc w:val="center"/>
              <w:rPr>
                <w:rFonts w:ascii="Arial" w:eastAsia="Arial" w:hAnsi="Arial" w:cs="Arial"/>
                <w:color w:val="000000"/>
                <w:sz w:val="8"/>
                <w:szCs w:val="8"/>
              </w:rPr>
            </w:pPr>
            <w:r w:rsidRPr="00D3375B">
              <w:rPr>
                <w:rFonts w:ascii="Arial" w:eastAsia="Arial" w:hAnsi="Arial" w:cs="Arial"/>
                <w:color w:val="000000"/>
                <w:sz w:val="8"/>
                <w:szCs w:val="8"/>
              </w:rPr>
              <w:t>OPERACIONAL</w:t>
            </w:r>
          </w:p>
        </w:tc>
        <w:tc>
          <w:tcPr>
            <w:tcW w:w="481" w:type="pct"/>
            <w:vAlign w:val="center"/>
          </w:tcPr>
          <w:p w14:paraId="06342DA2" w14:textId="77777777" w:rsidR="00673028" w:rsidRPr="00D3375B" w:rsidRDefault="00673028" w:rsidP="009F2081">
            <w:pPr>
              <w:spacing w:after="0" w:line="240" w:lineRule="auto"/>
              <w:rPr>
                <w:rFonts w:ascii="Arial" w:eastAsia="Arial" w:hAnsi="Arial" w:cs="Arial"/>
                <w:color w:val="000000"/>
                <w:sz w:val="8"/>
                <w:szCs w:val="8"/>
              </w:rPr>
            </w:pPr>
            <w:r w:rsidRPr="00D3375B">
              <w:rPr>
                <w:rFonts w:ascii="Arial" w:eastAsia="Arial" w:hAnsi="Arial" w:cs="Arial"/>
                <w:color w:val="000000"/>
                <w:sz w:val="8"/>
                <w:szCs w:val="8"/>
              </w:rPr>
              <w:t>CUMPLIMIENTO DE LOS PERMISOS PARA EL DESARROLLO DE LA ACTIVIDAD</w:t>
            </w:r>
          </w:p>
        </w:tc>
        <w:tc>
          <w:tcPr>
            <w:tcW w:w="433" w:type="pct"/>
            <w:vAlign w:val="center"/>
          </w:tcPr>
          <w:p w14:paraId="1AC75C95" w14:textId="77777777" w:rsidR="00673028" w:rsidRPr="00D3375B" w:rsidRDefault="00673028" w:rsidP="009F2081">
            <w:pPr>
              <w:pStyle w:val="Prrafodelista"/>
              <w:ind w:left="41"/>
              <w:rPr>
                <w:rFonts w:ascii="Arial" w:eastAsia="Arial" w:hAnsi="Arial" w:cs="Arial"/>
                <w:color w:val="000000"/>
                <w:sz w:val="8"/>
                <w:szCs w:val="8"/>
                <w:lang w:eastAsia="en-US"/>
              </w:rPr>
            </w:pPr>
            <w:r w:rsidRPr="00D3375B">
              <w:rPr>
                <w:rFonts w:ascii="Arial" w:eastAsia="Arial" w:hAnsi="Arial" w:cs="Arial"/>
                <w:color w:val="000000"/>
                <w:sz w:val="8"/>
                <w:szCs w:val="8"/>
                <w:lang w:eastAsia="en-US"/>
              </w:rPr>
              <w:t>CIERRE O CONDICIONAMIENTO PARA QUE EL PROOVEDOR SUMINISTRE EL SERVCIO</w:t>
            </w:r>
          </w:p>
        </w:tc>
        <w:tc>
          <w:tcPr>
            <w:tcW w:w="97" w:type="pct"/>
            <w:noWrap/>
            <w:vAlign w:val="center"/>
          </w:tcPr>
          <w:p w14:paraId="6D378F37" w14:textId="77777777" w:rsidR="00673028" w:rsidRPr="00D3375B" w:rsidRDefault="00673028" w:rsidP="009F2081">
            <w:pPr>
              <w:spacing w:after="0" w:line="240" w:lineRule="auto"/>
              <w:jc w:val="center"/>
              <w:rPr>
                <w:rFonts w:ascii="Arial" w:eastAsia="Arial" w:hAnsi="Arial" w:cs="Arial"/>
                <w:color w:val="000000"/>
                <w:sz w:val="8"/>
                <w:szCs w:val="8"/>
              </w:rPr>
            </w:pPr>
            <w:r w:rsidRPr="00D3375B">
              <w:rPr>
                <w:rFonts w:ascii="Arial" w:eastAsia="Arial" w:hAnsi="Arial" w:cs="Arial"/>
                <w:color w:val="000000"/>
                <w:sz w:val="8"/>
                <w:szCs w:val="8"/>
              </w:rPr>
              <w:t>2</w:t>
            </w:r>
          </w:p>
        </w:tc>
        <w:tc>
          <w:tcPr>
            <w:tcW w:w="97" w:type="pct"/>
            <w:noWrap/>
            <w:vAlign w:val="center"/>
          </w:tcPr>
          <w:p w14:paraId="077E1354" w14:textId="77777777" w:rsidR="00673028" w:rsidRPr="00D3375B" w:rsidRDefault="00673028" w:rsidP="009F2081">
            <w:pPr>
              <w:spacing w:after="0" w:line="240" w:lineRule="auto"/>
              <w:jc w:val="center"/>
              <w:rPr>
                <w:rFonts w:ascii="Arial" w:eastAsia="Arial" w:hAnsi="Arial" w:cs="Arial"/>
                <w:color w:val="000000"/>
                <w:sz w:val="8"/>
                <w:szCs w:val="8"/>
              </w:rPr>
            </w:pPr>
            <w:r w:rsidRPr="00D3375B">
              <w:rPr>
                <w:rFonts w:ascii="Arial" w:eastAsia="Arial" w:hAnsi="Arial" w:cs="Arial"/>
                <w:color w:val="000000"/>
                <w:sz w:val="8"/>
                <w:szCs w:val="8"/>
              </w:rPr>
              <w:t>2</w:t>
            </w:r>
          </w:p>
        </w:tc>
        <w:tc>
          <w:tcPr>
            <w:tcW w:w="97" w:type="pct"/>
            <w:noWrap/>
            <w:vAlign w:val="center"/>
          </w:tcPr>
          <w:p w14:paraId="0AB82D66" w14:textId="77777777" w:rsidR="00673028" w:rsidRPr="00D3375B" w:rsidRDefault="00673028" w:rsidP="009F2081">
            <w:pPr>
              <w:spacing w:after="0" w:line="240" w:lineRule="auto"/>
              <w:jc w:val="center"/>
              <w:rPr>
                <w:rFonts w:ascii="Arial" w:eastAsia="Arial" w:hAnsi="Arial" w:cs="Arial"/>
                <w:color w:val="000000"/>
                <w:sz w:val="8"/>
                <w:szCs w:val="8"/>
              </w:rPr>
            </w:pPr>
            <w:r w:rsidRPr="00D3375B">
              <w:rPr>
                <w:rFonts w:ascii="Arial" w:eastAsia="Arial" w:hAnsi="Arial" w:cs="Arial"/>
                <w:color w:val="000000"/>
                <w:sz w:val="8"/>
                <w:szCs w:val="8"/>
              </w:rPr>
              <w:t>4</w:t>
            </w:r>
          </w:p>
        </w:tc>
        <w:tc>
          <w:tcPr>
            <w:tcW w:w="97" w:type="pct"/>
            <w:noWrap/>
            <w:textDirection w:val="btLr"/>
            <w:vAlign w:val="center"/>
          </w:tcPr>
          <w:p w14:paraId="56B25827" w14:textId="77777777" w:rsidR="00673028" w:rsidRPr="00D3375B" w:rsidRDefault="00673028" w:rsidP="009F2081">
            <w:pPr>
              <w:spacing w:after="0" w:line="240" w:lineRule="auto"/>
              <w:jc w:val="center"/>
              <w:rPr>
                <w:rFonts w:ascii="Arial" w:eastAsia="Arial" w:hAnsi="Arial" w:cs="Arial"/>
                <w:color w:val="000000"/>
                <w:sz w:val="8"/>
                <w:szCs w:val="8"/>
              </w:rPr>
            </w:pPr>
            <w:r w:rsidRPr="00D3375B">
              <w:rPr>
                <w:rFonts w:ascii="Arial" w:eastAsia="Arial" w:hAnsi="Arial" w:cs="Arial"/>
                <w:color w:val="000000"/>
                <w:sz w:val="8"/>
                <w:szCs w:val="8"/>
              </w:rPr>
              <w:t>BAJO</w:t>
            </w:r>
          </w:p>
        </w:tc>
        <w:tc>
          <w:tcPr>
            <w:tcW w:w="144" w:type="pct"/>
            <w:textDirection w:val="btLr"/>
            <w:vAlign w:val="center"/>
          </w:tcPr>
          <w:p w14:paraId="12ECAF8E" w14:textId="77777777" w:rsidR="00673028" w:rsidRPr="00D3375B" w:rsidRDefault="00673028" w:rsidP="009F2081">
            <w:pPr>
              <w:spacing w:after="0" w:line="240" w:lineRule="auto"/>
              <w:jc w:val="center"/>
              <w:rPr>
                <w:rFonts w:ascii="Arial" w:eastAsia="Arial" w:hAnsi="Arial" w:cs="Arial"/>
                <w:color w:val="000000"/>
                <w:sz w:val="8"/>
                <w:szCs w:val="8"/>
              </w:rPr>
            </w:pPr>
            <w:r w:rsidRPr="00D3375B">
              <w:rPr>
                <w:rFonts w:ascii="Arial" w:eastAsia="Arial" w:hAnsi="Arial" w:cs="Arial"/>
                <w:color w:val="000000"/>
                <w:sz w:val="8"/>
                <w:szCs w:val="8"/>
              </w:rPr>
              <w:t>CONTRATISTA</w:t>
            </w:r>
          </w:p>
        </w:tc>
        <w:tc>
          <w:tcPr>
            <w:tcW w:w="385" w:type="pct"/>
            <w:vAlign w:val="center"/>
          </w:tcPr>
          <w:p w14:paraId="1D1796D5" w14:textId="77777777" w:rsidR="00673028" w:rsidRPr="00D3375B" w:rsidRDefault="00673028" w:rsidP="009F2081">
            <w:pPr>
              <w:spacing w:after="0" w:line="240" w:lineRule="auto"/>
              <w:rPr>
                <w:rFonts w:ascii="Arial" w:eastAsia="Arial" w:hAnsi="Arial" w:cs="Arial"/>
                <w:color w:val="000000"/>
                <w:sz w:val="8"/>
                <w:szCs w:val="8"/>
              </w:rPr>
            </w:pPr>
            <w:r w:rsidRPr="00D3375B">
              <w:rPr>
                <w:rFonts w:ascii="Arial" w:eastAsia="Arial" w:hAnsi="Arial" w:cs="Arial"/>
                <w:color w:val="000000"/>
                <w:sz w:val="8"/>
                <w:szCs w:val="8"/>
              </w:rPr>
              <w:t>EXIGENCIA DE CONCEPTOS FAVORABLES DE LA AUTORIDAD COMPETENTE</w:t>
            </w:r>
          </w:p>
        </w:tc>
        <w:tc>
          <w:tcPr>
            <w:tcW w:w="97" w:type="pct"/>
            <w:noWrap/>
            <w:vAlign w:val="center"/>
          </w:tcPr>
          <w:p w14:paraId="2D021E5B" w14:textId="77777777" w:rsidR="00673028" w:rsidRPr="00D3375B" w:rsidRDefault="00673028" w:rsidP="009F2081">
            <w:pPr>
              <w:spacing w:after="0" w:line="240" w:lineRule="auto"/>
              <w:jc w:val="center"/>
              <w:rPr>
                <w:rFonts w:ascii="Arial" w:eastAsia="Arial" w:hAnsi="Arial" w:cs="Arial"/>
                <w:color w:val="000000"/>
                <w:sz w:val="8"/>
                <w:szCs w:val="8"/>
              </w:rPr>
            </w:pPr>
            <w:r w:rsidRPr="00D3375B">
              <w:rPr>
                <w:rFonts w:ascii="Arial" w:eastAsia="Arial" w:hAnsi="Arial" w:cs="Arial"/>
                <w:color w:val="000000"/>
                <w:sz w:val="8"/>
                <w:szCs w:val="8"/>
              </w:rPr>
              <w:t>1</w:t>
            </w:r>
          </w:p>
        </w:tc>
        <w:tc>
          <w:tcPr>
            <w:tcW w:w="97" w:type="pct"/>
            <w:noWrap/>
            <w:vAlign w:val="center"/>
          </w:tcPr>
          <w:p w14:paraId="45534CA5" w14:textId="77777777" w:rsidR="00673028" w:rsidRPr="00D3375B" w:rsidRDefault="00673028" w:rsidP="009F2081">
            <w:pPr>
              <w:spacing w:after="0" w:line="240" w:lineRule="auto"/>
              <w:jc w:val="center"/>
              <w:rPr>
                <w:rFonts w:ascii="Arial" w:eastAsia="Arial" w:hAnsi="Arial" w:cs="Arial"/>
                <w:color w:val="000000"/>
                <w:sz w:val="8"/>
                <w:szCs w:val="8"/>
              </w:rPr>
            </w:pPr>
            <w:r w:rsidRPr="00D3375B">
              <w:rPr>
                <w:rFonts w:ascii="Arial" w:eastAsia="Arial" w:hAnsi="Arial" w:cs="Arial"/>
                <w:color w:val="000000"/>
                <w:sz w:val="8"/>
                <w:szCs w:val="8"/>
              </w:rPr>
              <w:t>1</w:t>
            </w:r>
          </w:p>
        </w:tc>
        <w:tc>
          <w:tcPr>
            <w:tcW w:w="111" w:type="pct"/>
            <w:noWrap/>
            <w:vAlign w:val="center"/>
          </w:tcPr>
          <w:p w14:paraId="27B029A3" w14:textId="77777777" w:rsidR="00673028" w:rsidRPr="00D3375B" w:rsidRDefault="00673028" w:rsidP="009F2081">
            <w:pPr>
              <w:spacing w:after="0" w:line="240" w:lineRule="auto"/>
              <w:jc w:val="center"/>
              <w:rPr>
                <w:rFonts w:ascii="Arial" w:eastAsia="Arial" w:hAnsi="Arial" w:cs="Arial"/>
                <w:color w:val="000000"/>
                <w:sz w:val="8"/>
                <w:szCs w:val="8"/>
              </w:rPr>
            </w:pPr>
            <w:r w:rsidRPr="00D3375B">
              <w:rPr>
                <w:rFonts w:ascii="Arial" w:eastAsia="Arial" w:hAnsi="Arial" w:cs="Arial"/>
                <w:color w:val="000000"/>
                <w:sz w:val="8"/>
                <w:szCs w:val="8"/>
              </w:rPr>
              <w:t>2</w:t>
            </w:r>
          </w:p>
        </w:tc>
        <w:tc>
          <w:tcPr>
            <w:tcW w:w="98" w:type="pct"/>
            <w:noWrap/>
            <w:textDirection w:val="btLr"/>
            <w:vAlign w:val="center"/>
          </w:tcPr>
          <w:p w14:paraId="2C3A27EF" w14:textId="77777777" w:rsidR="00673028" w:rsidRPr="00D3375B" w:rsidRDefault="00673028" w:rsidP="009F2081">
            <w:pPr>
              <w:spacing w:after="0" w:line="240" w:lineRule="auto"/>
              <w:ind w:left="113" w:right="113"/>
              <w:jc w:val="center"/>
              <w:rPr>
                <w:rFonts w:ascii="Arial" w:eastAsia="Arial" w:hAnsi="Arial" w:cs="Arial"/>
                <w:color w:val="000000"/>
                <w:sz w:val="8"/>
                <w:szCs w:val="8"/>
              </w:rPr>
            </w:pPr>
            <w:r w:rsidRPr="00D3375B">
              <w:rPr>
                <w:rFonts w:ascii="Arial" w:eastAsia="Arial" w:hAnsi="Arial" w:cs="Arial"/>
                <w:color w:val="000000"/>
                <w:sz w:val="8"/>
                <w:szCs w:val="8"/>
              </w:rPr>
              <w:t>BAJO</w:t>
            </w:r>
          </w:p>
        </w:tc>
        <w:tc>
          <w:tcPr>
            <w:tcW w:w="149" w:type="pct"/>
            <w:noWrap/>
            <w:vAlign w:val="center"/>
          </w:tcPr>
          <w:p w14:paraId="4E1ACDDF" w14:textId="77777777" w:rsidR="00673028" w:rsidRPr="00D3375B" w:rsidRDefault="00673028" w:rsidP="009F2081">
            <w:pPr>
              <w:spacing w:after="0" w:line="240" w:lineRule="auto"/>
              <w:jc w:val="center"/>
              <w:rPr>
                <w:rFonts w:ascii="Arial" w:eastAsia="Arial" w:hAnsi="Arial" w:cs="Arial"/>
                <w:color w:val="000000"/>
                <w:sz w:val="8"/>
                <w:szCs w:val="8"/>
              </w:rPr>
            </w:pPr>
            <w:r w:rsidRPr="00D3375B">
              <w:rPr>
                <w:rFonts w:ascii="Arial" w:eastAsia="Arial" w:hAnsi="Arial" w:cs="Arial"/>
                <w:color w:val="000000"/>
                <w:sz w:val="8"/>
                <w:szCs w:val="8"/>
              </w:rPr>
              <w:t>SI</w:t>
            </w:r>
          </w:p>
        </w:tc>
        <w:tc>
          <w:tcPr>
            <w:tcW w:w="358" w:type="pct"/>
            <w:vAlign w:val="center"/>
          </w:tcPr>
          <w:p w14:paraId="7558B9E0" w14:textId="77777777" w:rsidR="00673028" w:rsidRPr="00D3375B" w:rsidRDefault="00673028" w:rsidP="009F2081">
            <w:pPr>
              <w:spacing w:after="0" w:line="240" w:lineRule="auto"/>
              <w:rPr>
                <w:rFonts w:ascii="Arial" w:eastAsia="Arial" w:hAnsi="Arial" w:cs="Arial"/>
                <w:color w:val="000000"/>
                <w:sz w:val="8"/>
                <w:szCs w:val="8"/>
              </w:rPr>
            </w:pPr>
            <w:r w:rsidRPr="00D3375B">
              <w:rPr>
                <w:rFonts w:ascii="Arial" w:eastAsia="Arial" w:hAnsi="Arial" w:cs="Arial"/>
                <w:color w:val="000000"/>
                <w:sz w:val="8"/>
                <w:szCs w:val="8"/>
              </w:rPr>
              <w:t>SUPERVISOR DEL CONTRATO</w:t>
            </w:r>
          </w:p>
        </w:tc>
        <w:tc>
          <w:tcPr>
            <w:tcW w:w="425" w:type="pct"/>
            <w:vAlign w:val="center"/>
          </w:tcPr>
          <w:p w14:paraId="67DFCCB8" w14:textId="77777777" w:rsidR="00673028" w:rsidRPr="00D3375B" w:rsidRDefault="00673028" w:rsidP="009F2081">
            <w:pPr>
              <w:spacing w:after="0" w:line="240" w:lineRule="auto"/>
              <w:rPr>
                <w:rFonts w:ascii="Arial" w:eastAsia="Arial" w:hAnsi="Arial" w:cs="Arial"/>
                <w:color w:val="000000"/>
                <w:sz w:val="8"/>
                <w:szCs w:val="8"/>
              </w:rPr>
            </w:pPr>
            <w:r w:rsidRPr="00D3375B">
              <w:rPr>
                <w:rFonts w:ascii="Arial" w:eastAsia="Arial" w:hAnsi="Arial" w:cs="Arial"/>
                <w:color w:val="000000"/>
                <w:sz w:val="8"/>
                <w:szCs w:val="8"/>
              </w:rPr>
              <w:t>INICIO DE EJECUCIÓN</w:t>
            </w:r>
          </w:p>
        </w:tc>
        <w:tc>
          <w:tcPr>
            <w:tcW w:w="334" w:type="pct"/>
            <w:vAlign w:val="center"/>
          </w:tcPr>
          <w:p w14:paraId="0FBDA2E9" w14:textId="77777777" w:rsidR="00673028" w:rsidRPr="00D3375B" w:rsidRDefault="00673028" w:rsidP="009F2081">
            <w:pPr>
              <w:spacing w:after="0" w:line="240" w:lineRule="auto"/>
              <w:rPr>
                <w:rFonts w:ascii="Arial" w:eastAsia="Arial" w:hAnsi="Arial" w:cs="Arial"/>
                <w:color w:val="000000"/>
                <w:sz w:val="8"/>
                <w:szCs w:val="8"/>
              </w:rPr>
            </w:pPr>
            <w:r w:rsidRPr="00D3375B">
              <w:rPr>
                <w:rFonts w:ascii="Arial" w:eastAsia="Arial" w:hAnsi="Arial" w:cs="Arial"/>
                <w:color w:val="000000"/>
                <w:sz w:val="8"/>
                <w:szCs w:val="8"/>
              </w:rPr>
              <w:t>TERMINACIÓN DEL CONTRATO</w:t>
            </w:r>
          </w:p>
        </w:tc>
        <w:tc>
          <w:tcPr>
            <w:tcW w:w="385" w:type="pct"/>
            <w:vAlign w:val="center"/>
          </w:tcPr>
          <w:p w14:paraId="791F85FB" w14:textId="77777777" w:rsidR="00673028" w:rsidRPr="00D3375B" w:rsidRDefault="00673028" w:rsidP="009F2081">
            <w:pPr>
              <w:spacing w:after="0" w:line="240" w:lineRule="auto"/>
              <w:rPr>
                <w:rFonts w:ascii="Arial" w:eastAsia="Arial" w:hAnsi="Arial" w:cs="Arial"/>
                <w:color w:val="000000"/>
                <w:sz w:val="8"/>
                <w:szCs w:val="8"/>
              </w:rPr>
            </w:pPr>
            <w:r w:rsidRPr="00D3375B">
              <w:rPr>
                <w:rFonts w:ascii="Arial" w:eastAsia="Arial" w:hAnsi="Arial" w:cs="Arial"/>
                <w:color w:val="000000"/>
                <w:sz w:val="8"/>
                <w:szCs w:val="8"/>
              </w:rPr>
              <w:t>ACTA DE ENTREGA</w:t>
            </w:r>
          </w:p>
        </w:tc>
        <w:tc>
          <w:tcPr>
            <w:tcW w:w="385" w:type="pct"/>
            <w:vAlign w:val="center"/>
          </w:tcPr>
          <w:p w14:paraId="4963D702" w14:textId="77777777" w:rsidR="00673028" w:rsidRPr="00D3375B" w:rsidRDefault="00673028" w:rsidP="009F2081">
            <w:pPr>
              <w:spacing w:after="0" w:line="240" w:lineRule="auto"/>
              <w:rPr>
                <w:rFonts w:ascii="Arial" w:eastAsia="Arial" w:hAnsi="Arial" w:cs="Arial"/>
                <w:color w:val="000000"/>
                <w:sz w:val="8"/>
                <w:szCs w:val="8"/>
              </w:rPr>
            </w:pPr>
            <w:r w:rsidRPr="00D3375B">
              <w:rPr>
                <w:rFonts w:ascii="Arial" w:eastAsia="Arial" w:hAnsi="Arial" w:cs="Arial"/>
                <w:color w:val="000000"/>
                <w:sz w:val="8"/>
                <w:szCs w:val="8"/>
              </w:rPr>
              <w:t>ENNEJEUCIÓN DEL CONTRATO</w:t>
            </w:r>
          </w:p>
        </w:tc>
      </w:tr>
      <w:tr w:rsidR="00673028" w:rsidRPr="003774BC" w14:paraId="51747A8F" w14:textId="77777777" w:rsidTr="00867402">
        <w:trPr>
          <w:cantSplit/>
          <w:trHeight w:val="988"/>
        </w:trPr>
        <w:tc>
          <w:tcPr>
            <w:tcW w:w="146" w:type="pct"/>
            <w:noWrap/>
            <w:vAlign w:val="center"/>
          </w:tcPr>
          <w:p w14:paraId="2158A197" w14:textId="77777777" w:rsidR="00673028" w:rsidRPr="001851D1" w:rsidRDefault="00673028" w:rsidP="009F2081">
            <w:pPr>
              <w:spacing w:after="0" w:line="240" w:lineRule="auto"/>
              <w:jc w:val="center"/>
              <w:rPr>
                <w:rFonts w:ascii="Arial" w:hAnsi="Arial" w:cs="Arial"/>
                <w:sz w:val="16"/>
                <w:szCs w:val="16"/>
                <w:lang w:eastAsia="es-CO"/>
              </w:rPr>
            </w:pPr>
            <w:r w:rsidRPr="001851D1">
              <w:rPr>
                <w:rFonts w:ascii="Arial" w:hAnsi="Arial" w:cs="Arial"/>
                <w:sz w:val="16"/>
                <w:szCs w:val="16"/>
                <w:lang w:eastAsia="es-CO"/>
              </w:rPr>
              <w:t>4</w:t>
            </w:r>
          </w:p>
        </w:tc>
        <w:tc>
          <w:tcPr>
            <w:tcW w:w="146" w:type="pct"/>
            <w:noWrap/>
            <w:textDirection w:val="btLr"/>
            <w:vAlign w:val="center"/>
          </w:tcPr>
          <w:p w14:paraId="603BE629" w14:textId="77777777" w:rsidR="00673028" w:rsidRPr="00672DCE" w:rsidRDefault="00673028" w:rsidP="009F2081">
            <w:pPr>
              <w:spacing w:after="0" w:line="240" w:lineRule="auto"/>
              <w:jc w:val="center"/>
              <w:rPr>
                <w:rFonts w:ascii="Arial" w:eastAsia="Arial" w:hAnsi="Arial" w:cs="Arial"/>
                <w:color w:val="000000"/>
                <w:sz w:val="8"/>
                <w:szCs w:val="8"/>
              </w:rPr>
            </w:pPr>
            <w:r w:rsidRPr="003C356E">
              <w:rPr>
                <w:rFonts w:ascii="Arial" w:eastAsia="Arial" w:hAnsi="Arial" w:cs="Arial"/>
                <w:color w:val="000000"/>
                <w:sz w:val="8"/>
                <w:szCs w:val="8"/>
              </w:rPr>
              <w:t>ESPECIFICO</w:t>
            </w:r>
          </w:p>
        </w:tc>
        <w:tc>
          <w:tcPr>
            <w:tcW w:w="146" w:type="pct"/>
            <w:noWrap/>
            <w:textDirection w:val="btLr"/>
            <w:vAlign w:val="center"/>
          </w:tcPr>
          <w:p w14:paraId="74F99798" w14:textId="77777777" w:rsidR="00673028" w:rsidRPr="00672DCE" w:rsidRDefault="00673028" w:rsidP="009F2081">
            <w:pPr>
              <w:spacing w:after="0" w:line="240" w:lineRule="auto"/>
              <w:jc w:val="center"/>
              <w:rPr>
                <w:rFonts w:ascii="Arial" w:eastAsia="Arial" w:hAnsi="Arial" w:cs="Arial"/>
                <w:color w:val="000000"/>
                <w:sz w:val="8"/>
                <w:szCs w:val="8"/>
              </w:rPr>
            </w:pPr>
            <w:r w:rsidRPr="003C356E">
              <w:rPr>
                <w:rFonts w:ascii="Arial" w:eastAsia="Arial" w:hAnsi="Arial" w:cs="Arial"/>
                <w:color w:val="000000"/>
                <w:sz w:val="8"/>
                <w:szCs w:val="8"/>
              </w:rPr>
              <w:t xml:space="preserve"> EXTERNO </w:t>
            </w:r>
          </w:p>
        </w:tc>
        <w:tc>
          <w:tcPr>
            <w:tcW w:w="146" w:type="pct"/>
            <w:noWrap/>
            <w:textDirection w:val="btLr"/>
            <w:vAlign w:val="center"/>
          </w:tcPr>
          <w:p w14:paraId="2639A738" w14:textId="77777777" w:rsidR="00673028" w:rsidRPr="00672DCE" w:rsidRDefault="00673028" w:rsidP="009F2081">
            <w:pPr>
              <w:spacing w:after="0" w:line="240" w:lineRule="auto"/>
              <w:jc w:val="center"/>
              <w:rPr>
                <w:rFonts w:ascii="Arial" w:eastAsia="Arial" w:hAnsi="Arial" w:cs="Arial"/>
                <w:color w:val="000000"/>
                <w:sz w:val="8"/>
                <w:szCs w:val="8"/>
              </w:rPr>
            </w:pPr>
            <w:r w:rsidRPr="003C356E">
              <w:rPr>
                <w:rFonts w:ascii="Arial" w:eastAsia="Arial" w:hAnsi="Arial" w:cs="Arial"/>
                <w:color w:val="000000"/>
                <w:sz w:val="8"/>
                <w:szCs w:val="8"/>
              </w:rPr>
              <w:t>EJECUCIÓN</w:t>
            </w:r>
          </w:p>
        </w:tc>
        <w:tc>
          <w:tcPr>
            <w:tcW w:w="146" w:type="pct"/>
            <w:noWrap/>
            <w:textDirection w:val="btLr"/>
            <w:vAlign w:val="center"/>
          </w:tcPr>
          <w:p w14:paraId="0CD0D2B5" w14:textId="77777777" w:rsidR="00673028" w:rsidRPr="003C356E" w:rsidRDefault="00673028" w:rsidP="009F2081">
            <w:pPr>
              <w:spacing w:after="0" w:line="240" w:lineRule="auto"/>
              <w:jc w:val="center"/>
              <w:rPr>
                <w:rFonts w:ascii="Arial" w:eastAsia="Arial" w:hAnsi="Arial" w:cs="Arial"/>
                <w:color w:val="000000"/>
                <w:sz w:val="8"/>
                <w:szCs w:val="8"/>
              </w:rPr>
            </w:pPr>
            <w:r w:rsidRPr="003C356E">
              <w:rPr>
                <w:rFonts w:ascii="Arial" w:eastAsia="Arial" w:hAnsi="Arial" w:cs="Arial"/>
                <w:color w:val="000000"/>
                <w:sz w:val="8"/>
                <w:szCs w:val="8"/>
              </w:rPr>
              <w:t>OPERACIONAL</w:t>
            </w:r>
          </w:p>
        </w:tc>
        <w:tc>
          <w:tcPr>
            <w:tcW w:w="481" w:type="pct"/>
            <w:vAlign w:val="center"/>
          </w:tcPr>
          <w:p w14:paraId="4230288B" w14:textId="77777777" w:rsidR="00673028" w:rsidRPr="003C356E" w:rsidRDefault="00673028" w:rsidP="009F2081">
            <w:pPr>
              <w:spacing w:after="0" w:line="240" w:lineRule="auto"/>
              <w:rPr>
                <w:rFonts w:ascii="Arial" w:eastAsia="Arial" w:hAnsi="Arial" w:cs="Arial"/>
                <w:color w:val="000000"/>
                <w:sz w:val="8"/>
                <w:szCs w:val="8"/>
              </w:rPr>
            </w:pPr>
            <w:r w:rsidRPr="003C356E">
              <w:rPr>
                <w:rFonts w:ascii="Arial" w:eastAsia="Arial" w:hAnsi="Arial" w:cs="Arial"/>
                <w:color w:val="000000"/>
                <w:sz w:val="8"/>
                <w:szCs w:val="8"/>
              </w:rPr>
              <w:t>QUE EL CONTRATISTA SE RETIRE, ANTES DEL PLAZO DE EJECUCIÓN DEL CONTRATO.</w:t>
            </w:r>
          </w:p>
        </w:tc>
        <w:tc>
          <w:tcPr>
            <w:tcW w:w="433" w:type="pct"/>
            <w:vAlign w:val="center"/>
          </w:tcPr>
          <w:p w14:paraId="4C903E94" w14:textId="77777777" w:rsidR="00673028" w:rsidRPr="003C356E" w:rsidRDefault="00673028" w:rsidP="009F2081">
            <w:pPr>
              <w:pStyle w:val="Prrafodelista"/>
              <w:ind w:left="41"/>
              <w:rPr>
                <w:rFonts w:ascii="Arial" w:eastAsia="Arial" w:hAnsi="Arial" w:cs="Arial"/>
                <w:color w:val="000000"/>
                <w:sz w:val="8"/>
                <w:szCs w:val="8"/>
                <w:lang w:eastAsia="en-US"/>
              </w:rPr>
            </w:pPr>
            <w:r w:rsidRPr="003C356E">
              <w:rPr>
                <w:rFonts w:ascii="Arial" w:eastAsia="Arial" w:hAnsi="Arial" w:cs="Arial"/>
                <w:color w:val="000000"/>
                <w:sz w:val="8"/>
                <w:szCs w:val="8"/>
                <w:lang w:eastAsia="en-US"/>
              </w:rPr>
              <w:t>TERMINACIÓN ANORMAL DEL PROCESO DE CONTRATACIÓN Y NO CUMPLIMIENTO DEL OBJETO DEL CONTRATO</w:t>
            </w:r>
          </w:p>
        </w:tc>
        <w:tc>
          <w:tcPr>
            <w:tcW w:w="97" w:type="pct"/>
            <w:noWrap/>
            <w:vAlign w:val="center"/>
          </w:tcPr>
          <w:p w14:paraId="54BD84B0" w14:textId="77777777" w:rsidR="00673028" w:rsidRPr="00672DCE" w:rsidRDefault="00673028" w:rsidP="009F2081">
            <w:pPr>
              <w:spacing w:after="0" w:line="240" w:lineRule="auto"/>
              <w:jc w:val="center"/>
              <w:rPr>
                <w:rFonts w:ascii="Arial" w:eastAsia="Arial" w:hAnsi="Arial" w:cs="Arial"/>
                <w:color w:val="000000"/>
                <w:sz w:val="8"/>
                <w:szCs w:val="8"/>
              </w:rPr>
            </w:pPr>
            <w:r w:rsidRPr="003C356E">
              <w:rPr>
                <w:rFonts w:ascii="Arial" w:eastAsia="Arial" w:hAnsi="Arial" w:cs="Arial"/>
                <w:color w:val="000000"/>
                <w:sz w:val="8"/>
                <w:szCs w:val="8"/>
              </w:rPr>
              <w:t>1</w:t>
            </w:r>
          </w:p>
        </w:tc>
        <w:tc>
          <w:tcPr>
            <w:tcW w:w="97" w:type="pct"/>
            <w:noWrap/>
            <w:vAlign w:val="center"/>
          </w:tcPr>
          <w:p w14:paraId="05983460" w14:textId="77777777" w:rsidR="00673028" w:rsidRPr="00672DCE" w:rsidRDefault="00673028" w:rsidP="009F2081">
            <w:pPr>
              <w:spacing w:after="0" w:line="240" w:lineRule="auto"/>
              <w:jc w:val="center"/>
              <w:rPr>
                <w:rFonts w:ascii="Arial" w:eastAsia="Arial" w:hAnsi="Arial" w:cs="Arial"/>
                <w:color w:val="000000"/>
                <w:sz w:val="8"/>
                <w:szCs w:val="8"/>
              </w:rPr>
            </w:pPr>
            <w:r w:rsidRPr="003C356E">
              <w:rPr>
                <w:rFonts w:ascii="Arial" w:eastAsia="Arial" w:hAnsi="Arial" w:cs="Arial"/>
                <w:color w:val="000000"/>
                <w:sz w:val="8"/>
                <w:szCs w:val="8"/>
              </w:rPr>
              <w:t>4</w:t>
            </w:r>
          </w:p>
        </w:tc>
        <w:tc>
          <w:tcPr>
            <w:tcW w:w="97" w:type="pct"/>
            <w:noWrap/>
            <w:vAlign w:val="center"/>
          </w:tcPr>
          <w:p w14:paraId="3B1DF196" w14:textId="77777777" w:rsidR="00673028" w:rsidRPr="003C356E" w:rsidRDefault="00673028" w:rsidP="009F2081">
            <w:pPr>
              <w:spacing w:after="0" w:line="240" w:lineRule="auto"/>
              <w:jc w:val="center"/>
              <w:rPr>
                <w:rFonts w:ascii="Arial" w:eastAsia="Arial" w:hAnsi="Arial" w:cs="Arial"/>
                <w:color w:val="000000"/>
                <w:sz w:val="8"/>
                <w:szCs w:val="8"/>
              </w:rPr>
            </w:pPr>
            <w:r w:rsidRPr="003C356E">
              <w:rPr>
                <w:rFonts w:ascii="Arial" w:eastAsia="Arial" w:hAnsi="Arial" w:cs="Arial"/>
                <w:color w:val="000000"/>
                <w:sz w:val="8"/>
                <w:szCs w:val="8"/>
              </w:rPr>
              <w:t>5</w:t>
            </w:r>
          </w:p>
        </w:tc>
        <w:tc>
          <w:tcPr>
            <w:tcW w:w="97" w:type="pct"/>
            <w:noWrap/>
            <w:textDirection w:val="btLr"/>
            <w:vAlign w:val="center"/>
          </w:tcPr>
          <w:p w14:paraId="06C9CF81" w14:textId="77777777" w:rsidR="00673028" w:rsidRPr="00672DCE" w:rsidRDefault="00673028" w:rsidP="009F2081">
            <w:pPr>
              <w:spacing w:after="0" w:line="240" w:lineRule="auto"/>
              <w:jc w:val="center"/>
              <w:rPr>
                <w:rFonts w:ascii="Arial" w:eastAsia="Arial" w:hAnsi="Arial" w:cs="Arial"/>
                <w:color w:val="000000"/>
                <w:sz w:val="8"/>
                <w:szCs w:val="8"/>
              </w:rPr>
            </w:pPr>
            <w:r w:rsidRPr="003C356E">
              <w:rPr>
                <w:rFonts w:ascii="Arial" w:eastAsia="Arial" w:hAnsi="Arial" w:cs="Arial"/>
                <w:color w:val="000000"/>
                <w:sz w:val="8"/>
                <w:szCs w:val="8"/>
              </w:rPr>
              <w:t>MEDIO</w:t>
            </w:r>
          </w:p>
        </w:tc>
        <w:tc>
          <w:tcPr>
            <w:tcW w:w="144" w:type="pct"/>
            <w:textDirection w:val="btLr"/>
            <w:vAlign w:val="center"/>
          </w:tcPr>
          <w:p w14:paraId="072A2A56" w14:textId="77777777" w:rsidR="00673028" w:rsidRPr="003C356E" w:rsidRDefault="00673028" w:rsidP="009F2081">
            <w:pPr>
              <w:spacing w:after="0" w:line="240" w:lineRule="auto"/>
              <w:jc w:val="center"/>
              <w:rPr>
                <w:rFonts w:ascii="Arial" w:eastAsia="Arial" w:hAnsi="Arial" w:cs="Arial"/>
                <w:color w:val="000000"/>
                <w:sz w:val="8"/>
                <w:szCs w:val="8"/>
              </w:rPr>
            </w:pPr>
            <w:r w:rsidRPr="003C356E">
              <w:rPr>
                <w:rFonts w:ascii="Arial" w:eastAsia="Arial" w:hAnsi="Arial" w:cs="Arial"/>
                <w:color w:val="000000"/>
                <w:sz w:val="8"/>
                <w:szCs w:val="8"/>
              </w:rPr>
              <w:t>CONTRATISTA</w:t>
            </w:r>
          </w:p>
        </w:tc>
        <w:tc>
          <w:tcPr>
            <w:tcW w:w="385" w:type="pct"/>
            <w:vAlign w:val="center"/>
          </w:tcPr>
          <w:p w14:paraId="77A6C7A2" w14:textId="77777777" w:rsidR="00673028" w:rsidRPr="00672DCE" w:rsidRDefault="00673028" w:rsidP="009F2081">
            <w:pPr>
              <w:spacing w:after="0" w:line="240" w:lineRule="auto"/>
              <w:rPr>
                <w:rFonts w:ascii="Arial" w:eastAsia="Arial" w:hAnsi="Arial" w:cs="Arial"/>
                <w:color w:val="000000"/>
                <w:sz w:val="8"/>
                <w:szCs w:val="8"/>
              </w:rPr>
            </w:pPr>
            <w:r w:rsidRPr="003C356E">
              <w:rPr>
                <w:rFonts w:ascii="Arial" w:eastAsia="Arial" w:hAnsi="Arial" w:cs="Arial"/>
                <w:color w:val="000000"/>
                <w:sz w:val="8"/>
                <w:szCs w:val="8"/>
              </w:rPr>
              <w:t>REDUCIR LA PROBABILIDAD DE OCURRENCIA/ INFORMAR AL CONTRATISTA DESDE LA ADJUDICACIÓN DEL CONTRATO LAS CONSECUENCIAS DEL NO CUMPLIMIENTO DE LAS OBLIGACIONES DE LAS PARTES</w:t>
            </w:r>
          </w:p>
        </w:tc>
        <w:tc>
          <w:tcPr>
            <w:tcW w:w="97" w:type="pct"/>
            <w:noWrap/>
            <w:vAlign w:val="center"/>
          </w:tcPr>
          <w:p w14:paraId="54457A00" w14:textId="77777777" w:rsidR="00673028" w:rsidRPr="00672DCE" w:rsidRDefault="00673028" w:rsidP="009F2081">
            <w:pPr>
              <w:spacing w:after="0" w:line="240" w:lineRule="auto"/>
              <w:jc w:val="center"/>
              <w:rPr>
                <w:rFonts w:ascii="Arial" w:eastAsia="Arial" w:hAnsi="Arial" w:cs="Arial"/>
                <w:color w:val="000000"/>
                <w:sz w:val="8"/>
                <w:szCs w:val="8"/>
              </w:rPr>
            </w:pPr>
            <w:r w:rsidRPr="003C356E">
              <w:rPr>
                <w:rFonts w:ascii="Arial" w:eastAsia="Arial" w:hAnsi="Arial" w:cs="Arial"/>
                <w:color w:val="000000"/>
                <w:sz w:val="8"/>
                <w:szCs w:val="8"/>
              </w:rPr>
              <w:t>1</w:t>
            </w:r>
          </w:p>
        </w:tc>
        <w:tc>
          <w:tcPr>
            <w:tcW w:w="97" w:type="pct"/>
            <w:noWrap/>
            <w:vAlign w:val="center"/>
          </w:tcPr>
          <w:p w14:paraId="08663E6D" w14:textId="77777777" w:rsidR="00673028" w:rsidRPr="00672DCE" w:rsidRDefault="00673028" w:rsidP="009F2081">
            <w:pPr>
              <w:spacing w:after="0" w:line="240" w:lineRule="auto"/>
              <w:jc w:val="center"/>
              <w:rPr>
                <w:rFonts w:ascii="Arial" w:eastAsia="Arial" w:hAnsi="Arial" w:cs="Arial"/>
                <w:color w:val="000000"/>
                <w:sz w:val="8"/>
                <w:szCs w:val="8"/>
              </w:rPr>
            </w:pPr>
            <w:r w:rsidRPr="003C356E">
              <w:rPr>
                <w:rFonts w:ascii="Arial" w:eastAsia="Arial" w:hAnsi="Arial" w:cs="Arial"/>
                <w:color w:val="000000"/>
                <w:sz w:val="8"/>
                <w:szCs w:val="8"/>
              </w:rPr>
              <w:t>3</w:t>
            </w:r>
          </w:p>
        </w:tc>
        <w:tc>
          <w:tcPr>
            <w:tcW w:w="111" w:type="pct"/>
            <w:noWrap/>
            <w:vAlign w:val="center"/>
          </w:tcPr>
          <w:p w14:paraId="557588B4" w14:textId="77777777" w:rsidR="00673028" w:rsidRPr="00672DCE" w:rsidRDefault="00673028" w:rsidP="009F2081">
            <w:pPr>
              <w:spacing w:after="0" w:line="240" w:lineRule="auto"/>
              <w:jc w:val="center"/>
              <w:rPr>
                <w:rFonts w:ascii="Arial" w:eastAsia="Arial" w:hAnsi="Arial" w:cs="Arial"/>
                <w:color w:val="000000"/>
                <w:sz w:val="8"/>
                <w:szCs w:val="8"/>
              </w:rPr>
            </w:pPr>
            <w:r w:rsidRPr="003C356E">
              <w:rPr>
                <w:rFonts w:ascii="Arial" w:eastAsia="Arial" w:hAnsi="Arial" w:cs="Arial"/>
                <w:color w:val="000000"/>
                <w:sz w:val="8"/>
                <w:szCs w:val="8"/>
              </w:rPr>
              <w:t>4</w:t>
            </w:r>
          </w:p>
        </w:tc>
        <w:tc>
          <w:tcPr>
            <w:tcW w:w="98" w:type="pct"/>
            <w:noWrap/>
            <w:textDirection w:val="btLr"/>
            <w:vAlign w:val="center"/>
          </w:tcPr>
          <w:p w14:paraId="190A4892" w14:textId="77777777" w:rsidR="00673028" w:rsidRPr="00672DCE" w:rsidRDefault="00673028" w:rsidP="009F2081">
            <w:pPr>
              <w:spacing w:after="0" w:line="240" w:lineRule="auto"/>
              <w:ind w:left="113" w:right="113"/>
              <w:jc w:val="center"/>
              <w:rPr>
                <w:rFonts w:ascii="Arial" w:eastAsia="Arial" w:hAnsi="Arial" w:cs="Arial"/>
                <w:color w:val="000000"/>
                <w:sz w:val="8"/>
                <w:szCs w:val="8"/>
              </w:rPr>
            </w:pPr>
            <w:r w:rsidRPr="003C356E">
              <w:rPr>
                <w:rFonts w:ascii="Arial" w:eastAsia="Arial" w:hAnsi="Arial" w:cs="Arial"/>
                <w:color w:val="000000"/>
                <w:sz w:val="8"/>
                <w:szCs w:val="8"/>
              </w:rPr>
              <w:t>BAJO</w:t>
            </w:r>
          </w:p>
        </w:tc>
        <w:tc>
          <w:tcPr>
            <w:tcW w:w="149" w:type="pct"/>
            <w:noWrap/>
            <w:textDirection w:val="btLr"/>
            <w:vAlign w:val="center"/>
          </w:tcPr>
          <w:p w14:paraId="3A8EC116" w14:textId="77777777" w:rsidR="00673028" w:rsidRPr="00672DCE" w:rsidRDefault="00673028" w:rsidP="009F2081">
            <w:pPr>
              <w:spacing w:after="0" w:line="240" w:lineRule="auto"/>
              <w:jc w:val="center"/>
              <w:rPr>
                <w:rFonts w:ascii="Arial" w:eastAsia="Arial" w:hAnsi="Arial" w:cs="Arial"/>
                <w:color w:val="000000"/>
                <w:sz w:val="8"/>
                <w:szCs w:val="8"/>
              </w:rPr>
            </w:pPr>
            <w:r w:rsidRPr="003C356E">
              <w:rPr>
                <w:rFonts w:ascii="Arial" w:eastAsia="Arial" w:hAnsi="Arial" w:cs="Arial"/>
                <w:color w:val="000000"/>
                <w:sz w:val="8"/>
                <w:szCs w:val="8"/>
              </w:rPr>
              <w:t>NO</w:t>
            </w:r>
          </w:p>
        </w:tc>
        <w:tc>
          <w:tcPr>
            <w:tcW w:w="358" w:type="pct"/>
            <w:vAlign w:val="center"/>
          </w:tcPr>
          <w:p w14:paraId="11923DBD" w14:textId="77777777" w:rsidR="00673028" w:rsidRPr="00672DCE" w:rsidRDefault="00673028" w:rsidP="009F2081">
            <w:pPr>
              <w:spacing w:after="0" w:line="240" w:lineRule="auto"/>
              <w:rPr>
                <w:rFonts w:ascii="Arial" w:eastAsia="Arial" w:hAnsi="Arial" w:cs="Arial"/>
                <w:color w:val="000000"/>
                <w:sz w:val="8"/>
                <w:szCs w:val="8"/>
              </w:rPr>
            </w:pPr>
            <w:r w:rsidRPr="003C356E">
              <w:rPr>
                <w:rFonts w:ascii="Arial" w:eastAsia="Arial" w:hAnsi="Arial" w:cs="Arial"/>
                <w:color w:val="000000"/>
                <w:sz w:val="8"/>
                <w:szCs w:val="8"/>
              </w:rPr>
              <w:t>SUPERVISOR DEL CONTRATO</w:t>
            </w:r>
          </w:p>
        </w:tc>
        <w:tc>
          <w:tcPr>
            <w:tcW w:w="425" w:type="pct"/>
            <w:vAlign w:val="center"/>
          </w:tcPr>
          <w:p w14:paraId="32573FD9" w14:textId="77777777" w:rsidR="00673028" w:rsidRPr="00672DCE" w:rsidRDefault="00673028" w:rsidP="009F2081">
            <w:pPr>
              <w:spacing w:after="0" w:line="240" w:lineRule="auto"/>
              <w:rPr>
                <w:rFonts w:ascii="Arial" w:eastAsia="Arial" w:hAnsi="Arial" w:cs="Arial"/>
                <w:color w:val="000000"/>
                <w:sz w:val="8"/>
                <w:szCs w:val="8"/>
              </w:rPr>
            </w:pPr>
            <w:r w:rsidRPr="003C356E">
              <w:rPr>
                <w:rFonts w:ascii="Arial" w:eastAsia="Arial" w:hAnsi="Arial" w:cs="Arial"/>
                <w:color w:val="000000"/>
                <w:sz w:val="8"/>
                <w:szCs w:val="8"/>
              </w:rPr>
              <w:t>ADJUDICACIÓN DEL CONTRATO</w:t>
            </w:r>
          </w:p>
        </w:tc>
        <w:tc>
          <w:tcPr>
            <w:tcW w:w="334" w:type="pct"/>
            <w:vAlign w:val="center"/>
          </w:tcPr>
          <w:p w14:paraId="5839268C" w14:textId="77777777" w:rsidR="00673028" w:rsidRPr="00672DCE" w:rsidRDefault="00673028" w:rsidP="009F2081">
            <w:pPr>
              <w:spacing w:after="0" w:line="240" w:lineRule="auto"/>
              <w:rPr>
                <w:rFonts w:ascii="Arial" w:eastAsia="Arial" w:hAnsi="Arial" w:cs="Arial"/>
                <w:color w:val="000000"/>
                <w:sz w:val="8"/>
                <w:szCs w:val="8"/>
              </w:rPr>
            </w:pPr>
            <w:r w:rsidRPr="003C356E">
              <w:rPr>
                <w:rFonts w:ascii="Arial" w:eastAsia="Arial" w:hAnsi="Arial" w:cs="Arial"/>
                <w:color w:val="000000"/>
                <w:sz w:val="8"/>
                <w:szCs w:val="8"/>
              </w:rPr>
              <w:t>TERMINACIÓN DEL CONTRATO</w:t>
            </w:r>
          </w:p>
        </w:tc>
        <w:tc>
          <w:tcPr>
            <w:tcW w:w="385" w:type="pct"/>
            <w:vAlign w:val="center"/>
          </w:tcPr>
          <w:p w14:paraId="2388A3F9" w14:textId="77777777" w:rsidR="00673028" w:rsidRPr="00672DCE" w:rsidRDefault="00673028" w:rsidP="009F2081">
            <w:pPr>
              <w:spacing w:after="0" w:line="240" w:lineRule="auto"/>
              <w:rPr>
                <w:rFonts w:ascii="Arial" w:eastAsia="Arial" w:hAnsi="Arial" w:cs="Arial"/>
                <w:color w:val="000000"/>
                <w:sz w:val="8"/>
                <w:szCs w:val="8"/>
              </w:rPr>
            </w:pPr>
            <w:r w:rsidRPr="003C356E">
              <w:rPr>
                <w:rFonts w:ascii="Arial" w:eastAsia="Arial" w:hAnsi="Arial" w:cs="Arial"/>
                <w:color w:val="000000"/>
                <w:sz w:val="8"/>
                <w:szCs w:val="8"/>
              </w:rPr>
              <w:t>INFORMES DE SUPERVISIÓN</w:t>
            </w:r>
          </w:p>
        </w:tc>
        <w:tc>
          <w:tcPr>
            <w:tcW w:w="385" w:type="pct"/>
            <w:vAlign w:val="center"/>
          </w:tcPr>
          <w:p w14:paraId="4C075C80" w14:textId="77777777" w:rsidR="00673028" w:rsidRPr="00672DCE" w:rsidRDefault="00673028" w:rsidP="009F2081">
            <w:pPr>
              <w:spacing w:after="0" w:line="240" w:lineRule="auto"/>
              <w:rPr>
                <w:rFonts w:ascii="Arial" w:eastAsia="Arial" w:hAnsi="Arial" w:cs="Arial"/>
                <w:color w:val="000000"/>
                <w:sz w:val="8"/>
                <w:szCs w:val="8"/>
              </w:rPr>
            </w:pPr>
            <w:r w:rsidRPr="003C356E">
              <w:rPr>
                <w:rFonts w:ascii="Arial" w:eastAsia="Arial" w:hAnsi="Arial" w:cs="Arial"/>
                <w:color w:val="000000"/>
                <w:sz w:val="8"/>
                <w:szCs w:val="8"/>
              </w:rPr>
              <w:t>DE ACUERDO A LA NOTIFICACIÓN DE SUPERVISIÓN</w:t>
            </w:r>
          </w:p>
        </w:tc>
      </w:tr>
      <w:tr w:rsidR="00673028" w:rsidRPr="003774BC" w14:paraId="029C077B" w14:textId="77777777" w:rsidTr="00867402">
        <w:trPr>
          <w:cantSplit/>
          <w:trHeight w:val="636"/>
        </w:trPr>
        <w:tc>
          <w:tcPr>
            <w:tcW w:w="146" w:type="pct"/>
            <w:noWrap/>
            <w:vAlign w:val="center"/>
          </w:tcPr>
          <w:p w14:paraId="7C8E948A" w14:textId="77777777" w:rsidR="00673028" w:rsidRPr="001851D1" w:rsidRDefault="00673028" w:rsidP="009F2081">
            <w:pPr>
              <w:spacing w:after="0" w:line="240" w:lineRule="auto"/>
              <w:jc w:val="center"/>
              <w:rPr>
                <w:rFonts w:ascii="Arial" w:hAnsi="Arial" w:cs="Arial"/>
                <w:sz w:val="16"/>
                <w:szCs w:val="16"/>
                <w:lang w:eastAsia="es-CO"/>
              </w:rPr>
            </w:pPr>
            <w:r w:rsidRPr="001851D1">
              <w:rPr>
                <w:rFonts w:ascii="Arial" w:hAnsi="Arial" w:cs="Arial"/>
                <w:sz w:val="16"/>
                <w:szCs w:val="16"/>
                <w:lang w:eastAsia="es-CO"/>
              </w:rPr>
              <w:t>5</w:t>
            </w:r>
          </w:p>
        </w:tc>
        <w:tc>
          <w:tcPr>
            <w:tcW w:w="146" w:type="pct"/>
            <w:noWrap/>
            <w:textDirection w:val="btLr"/>
            <w:vAlign w:val="center"/>
          </w:tcPr>
          <w:p w14:paraId="04E5751D" w14:textId="77777777" w:rsidR="00673028" w:rsidRPr="00BF4631" w:rsidRDefault="00673028" w:rsidP="009F2081">
            <w:pPr>
              <w:spacing w:after="0" w:line="240" w:lineRule="auto"/>
              <w:jc w:val="center"/>
              <w:rPr>
                <w:rFonts w:ascii="Arial" w:eastAsia="Arial" w:hAnsi="Arial" w:cs="Arial"/>
                <w:color w:val="000000"/>
                <w:sz w:val="8"/>
                <w:szCs w:val="8"/>
              </w:rPr>
            </w:pPr>
            <w:r w:rsidRPr="00BF4631">
              <w:rPr>
                <w:rFonts w:ascii="Arial" w:eastAsia="Arial" w:hAnsi="Arial" w:cs="Arial"/>
                <w:color w:val="000000"/>
                <w:sz w:val="8"/>
                <w:szCs w:val="8"/>
              </w:rPr>
              <w:t>ESPECIFICO</w:t>
            </w:r>
          </w:p>
        </w:tc>
        <w:tc>
          <w:tcPr>
            <w:tcW w:w="146" w:type="pct"/>
            <w:noWrap/>
            <w:textDirection w:val="btLr"/>
            <w:vAlign w:val="center"/>
          </w:tcPr>
          <w:p w14:paraId="71CA7A20" w14:textId="77777777" w:rsidR="00673028" w:rsidRPr="00DD51A8" w:rsidRDefault="00673028" w:rsidP="009F2081">
            <w:pPr>
              <w:spacing w:after="0" w:line="240" w:lineRule="auto"/>
              <w:jc w:val="center"/>
              <w:rPr>
                <w:rFonts w:ascii="Arial" w:eastAsia="Arial" w:hAnsi="Arial" w:cs="Arial"/>
                <w:color w:val="000000"/>
                <w:sz w:val="8"/>
                <w:szCs w:val="8"/>
              </w:rPr>
            </w:pPr>
            <w:r w:rsidRPr="00BF4631">
              <w:rPr>
                <w:rFonts w:ascii="Arial" w:eastAsia="Arial" w:hAnsi="Arial" w:cs="Arial"/>
                <w:color w:val="000000"/>
                <w:sz w:val="8"/>
                <w:szCs w:val="8"/>
              </w:rPr>
              <w:t>EXTERNO</w:t>
            </w:r>
          </w:p>
        </w:tc>
        <w:tc>
          <w:tcPr>
            <w:tcW w:w="146" w:type="pct"/>
            <w:noWrap/>
            <w:textDirection w:val="btLr"/>
            <w:vAlign w:val="center"/>
          </w:tcPr>
          <w:p w14:paraId="7FBC1E59" w14:textId="77777777" w:rsidR="00673028" w:rsidRPr="00DD51A8" w:rsidRDefault="00673028" w:rsidP="009F2081">
            <w:pPr>
              <w:spacing w:after="0" w:line="240" w:lineRule="auto"/>
              <w:jc w:val="center"/>
              <w:rPr>
                <w:rFonts w:ascii="Arial" w:eastAsia="Arial" w:hAnsi="Arial" w:cs="Arial"/>
                <w:color w:val="000000"/>
                <w:sz w:val="8"/>
                <w:szCs w:val="8"/>
              </w:rPr>
            </w:pPr>
            <w:r w:rsidRPr="00BF4631">
              <w:rPr>
                <w:rFonts w:ascii="Arial" w:eastAsia="Arial" w:hAnsi="Arial" w:cs="Arial"/>
                <w:color w:val="000000"/>
                <w:sz w:val="8"/>
                <w:szCs w:val="8"/>
              </w:rPr>
              <w:t>SELECCIÓN</w:t>
            </w:r>
          </w:p>
        </w:tc>
        <w:tc>
          <w:tcPr>
            <w:tcW w:w="146" w:type="pct"/>
            <w:noWrap/>
            <w:textDirection w:val="btLr"/>
            <w:vAlign w:val="center"/>
          </w:tcPr>
          <w:p w14:paraId="6EE53EEE" w14:textId="77777777" w:rsidR="00673028" w:rsidRPr="00BF4631" w:rsidRDefault="00673028" w:rsidP="009F2081">
            <w:pPr>
              <w:spacing w:after="0" w:line="240" w:lineRule="auto"/>
              <w:jc w:val="center"/>
              <w:rPr>
                <w:rFonts w:ascii="Arial" w:eastAsia="Arial" w:hAnsi="Arial" w:cs="Arial"/>
                <w:color w:val="000000"/>
                <w:sz w:val="8"/>
                <w:szCs w:val="8"/>
              </w:rPr>
            </w:pPr>
            <w:r w:rsidRPr="00BF4631">
              <w:rPr>
                <w:rFonts w:ascii="Arial" w:eastAsia="Arial" w:hAnsi="Arial" w:cs="Arial"/>
                <w:color w:val="000000"/>
                <w:sz w:val="8"/>
                <w:szCs w:val="8"/>
              </w:rPr>
              <w:t>OPERACIONAL</w:t>
            </w:r>
          </w:p>
        </w:tc>
        <w:tc>
          <w:tcPr>
            <w:tcW w:w="481" w:type="pct"/>
            <w:vAlign w:val="center"/>
          </w:tcPr>
          <w:p w14:paraId="6BAC2160" w14:textId="77777777" w:rsidR="00673028" w:rsidRPr="00DD51A8" w:rsidRDefault="00673028" w:rsidP="009F2081">
            <w:pPr>
              <w:spacing w:after="0" w:line="240" w:lineRule="auto"/>
              <w:rPr>
                <w:rFonts w:ascii="Arial" w:eastAsia="Arial" w:hAnsi="Arial" w:cs="Arial"/>
                <w:color w:val="000000"/>
                <w:sz w:val="8"/>
                <w:szCs w:val="8"/>
              </w:rPr>
            </w:pPr>
            <w:r w:rsidRPr="00BF4631">
              <w:rPr>
                <w:rFonts w:ascii="Arial" w:eastAsia="Arial" w:hAnsi="Arial" w:cs="Arial"/>
                <w:color w:val="000000"/>
                <w:sz w:val="8"/>
                <w:szCs w:val="8"/>
              </w:rPr>
              <w:t>FALSEDAD EN LOS DOCUMENTOS QUE CONFORMAN LA OFERTA</w:t>
            </w:r>
          </w:p>
        </w:tc>
        <w:tc>
          <w:tcPr>
            <w:tcW w:w="433" w:type="pct"/>
            <w:vAlign w:val="center"/>
          </w:tcPr>
          <w:p w14:paraId="458955E3" w14:textId="77777777" w:rsidR="00673028" w:rsidRPr="00DD51A8" w:rsidRDefault="00673028" w:rsidP="009F2081">
            <w:pPr>
              <w:pStyle w:val="Prrafodelista"/>
              <w:ind w:left="41"/>
              <w:rPr>
                <w:rFonts w:ascii="Arial" w:eastAsia="Arial" w:hAnsi="Arial" w:cs="Arial"/>
                <w:color w:val="000000"/>
                <w:sz w:val="8"/>
                <w:szCs w:val="8"/>
                <w:lang w:eastAsia="en-US"/>
              </w:rPr>
            </w:pPr>
            <w:r w:rsidRPr="00BF4631">
              <w:rPr>
                <w:rFonts w:ascii="Arial" w:eastAsia="Arial" w:hAnsi="Arial" w:cs="Arial"/>
                <w:color w:val="000000"/>
                <w:sz w:val="8"/>
                <w:szCs w:val="8"/>
                <w:lang w:eastAsia="en-US"/>
              </w:rPr>
              <w:t>DECLARATORIA DESIERTO DEL PROCESO DE CONTRATACIÓN</w:t>
            </w:r>
          </w:p>
        </w:tc>
        <w:tc>
          <w:tcPr>
            <w:tcW w:w="97" w:type="pct"/>
            <w:noWrap/>
            <w:vAlign w:val="center"/>
          </w:tcPr>
          <w:p w14:paraId="40B0C29A" w14:textId="77777777" w:rsidR="00673028" w:rsidRPr="00DD51A8" w:rsidRDefault="00673028" w:rsidP="009F2081">
            <w:pPr>
              <w:spacing w:after="0" w:line="240" w:lineRule="auto"/>
              <w:jc w:val="center"/>
              <w:rPr>
                <w:rFonts w:ascii="Arial" w:eastAsia="Arial" w:hAnsi="Arial" w:cs="Arial"/>
                <w:color w:val="000000"/>
                <w:sz w:val="8"/>
                <w:szCs w:val="8"/>
              </w:rPr>
            </w:pPr>
            <w:r w:rsidRPr="00BF4631">
              <w:rPr>
                <w:rFonts w:ascii="Arial" w:eastAsia="Arial" w:hAnsi="Arial" w:cs="Arial"/>
                <w:color w:val="000000"/>
                <w:sz w:val="8"/>
                <w:szCs w:val="8"/>
              </w:rPr>
              <w:t>2</w:t>
            </w:r>
          </w:p>
        </w:tc>
        <w:tc>
          <w:tcPr>
            <w:tcW w:w="97" w:type="pct"/>
            <w:noWrap/>
            <w:vAlign w:val="center"/>
          </w:tcPr>
          <w:p w14:paraId="58265F51" w14:textId="77777777" w:rsidR="00673028" w:rsidRPr="00DD51A8" w:rsidRDefault="00673028" w:rsidP="009F2081">
            <w:pPr>
              <w:spacing w:after="0" w:line="240" w:lineRule="auto"/>
              <w:jc w:val="center"/>
              <w:rPr>
                <w:rFonts w:ascii="Arial" w:eastAsia="Arial" w:hAnsi="Arial" w:cs="Arial"/>
                <w:color w:val="000000"/>
                <w:sz w:val="8"/>
                <w:szCs w:val="8"/>
              </w:rPr>
            </w:pPr>
            <w:r w:rsidRPr="00BF4631">
              <w:rPr>
                <w:rFonts w:ascii="Arial" w:eastAsia="Arial" w:hAnsi="Arial" w:cs="Arial"/>
                <w:color w:val="000000"/>
                <w:sz w:val="8"/>
                <w:szCs w:val="8"/>
              </w:rPr>
              <w:t>3</w:t>
            </w:r>
          </w:p>
        </w:tc>
        <w:tc>
          <w:tcPr>
            <w:tcW w:w="97" w:type="pct"/>
            <w:noWrap/>
            <w:vAlign w:val="center"/>
          </w:tcPr>
          <w:p w14:paraId="53238A4E" w14:textId="77777777" w:rsidR="00673028" w:rsidRPr="00DD51A8" w:rsidRDefault="00673028" w:rsidP="009F2081">
            <w:pPr>
              <w:spacing w:after="0" w:line="240" w:lineRule="auto"/>
              <w:jc w:val="center"/>
              <w:rPr>
                <w:rFonts w:ascii="Arial" w:eastAsia="Arial" w:hAnsi="Arial" w:cs="Arial"/>
                <w:color w:val="000000"/>
                <w:sz w:val="8"/>
                <w:szCs w:val="8"/>
              </w:rPr>
            </w:pPr>
            <w:r w:rsidRPr="00BF4631">
              <w:rPr>
                <w:rFonts w:ascii="Arial" w:eastAsia="Arial" w:hAnsi="Arial" w:cs="Arial"/>
                <w:color w:val="000000"/>
                <w:sz w:val="8"/>
                <w:szCs w:val="8"/>
              </w:rPr>
              <w:t>5</w:t>
            </w:r>
          </w:p>
        </w:tc>
        <w:tc>
          <w:tcPr>
            <w:tcW w:w="97" w:type="pct"/>
            <w:noWrap/>
            <w:textDirection w:val="btLr"/>
            <w:vAlign w:val="center"/>
          </w:tcPr>
          <w:p w14:paraId="157DB10C" w14:textId="77777777" w:rsidR="00673028" w:rsidRPr="00DD51A8" w:rsidRDefault="00673028" w:rsidP="009F2081">
            <w:pPr>
              <w:spacing w:after="0" w:line="240" w:lineRule="auto"/>
              <w:jc w:val="center"/>
              <w:rPr>
                <w:rFonts w:ascii="Arial" w:eastAsia="Arial" w:hAnsi="Arial" w:cs="Arial"/>
                <w:color w:val="000000"/>
                <w:sz w:val="8"/>
                <w:szCs w:val="8"/>
              </w:rPr>
            </w:pPr>
            <w:r w:rsidRPr="00BF4631">
              <w:rPr>
                <w:rFonts w:ascii="Arial" w:eastAsia="Arial" w:hAnsi="Arial" w:cs="Arial"/>
                <w:color w:val="000000"/>
                <w:sz w:val="8"/>
                <w:szCs w:val="8"/>
              </w:rPr>
              <w:t>MEDIO</w:t>
            </w:r>
          </w:p>
        </w:tc>
        <w:tc>
          <w:tcPr>
            <w:tcW w:w="144" w:type="pct"/>
            <w:textDirection w:val="btLr"/>
            <w:vAlign w:val="center"/>
          </w:tcPr>
          <w:p w14:paraId="11FDE39E" w14:textId="77777777" w:rsidR="00673028" w:rsidRPr="00DD51A8" w:rsidRDefault="00673028" w:rsidP="009F2081">
            <w:pPr>
              <w:spacing w:after="0" w:line="240" w:lineRule="auto"/>
              <w:jc w:val="center"/>
              <w:rPr>
                <w:rFonts w:ascii="Arial" w:eastAsia="Arial" w:hAnsi="Arial" w:cs="Arial"/>
                <w:color w:val="000000"/>
                <w:sz w:val="8"/>
                <w:szCs w:val="8"/>
              </w:rPr>
            </w:pPr>
            <w:r w:rsidRPr="00BF4631">
              <w:rPr>
                <w:rFonts w:ascii="Arial" w:eastAsia="Arial" w:hAnsi="Arial" w:cs="Arial"/>
                <w:color w:val="000000"/>
                <w:sz w:val="8"/>
                <w:szCs w:val="8"/>
              </w:rPr>
              <w:t>ENTIDAD</w:t>
            </w:r>
          </w:p>
        </w:tc>
        <w:tc>
          <w:tcPr>
            <w:tcW w:w="385" w:type="pct"/>
            <w:vAlign w:val="center"/>
          </w:tcPr>
          <w:p w14:paraId="5411D819" w14:textId="77777777" w:rsidR="00673028" w:rsidRPr="00DD51A8" w:rsidRDefault="00673028" w:rsidP="009F2081">
            <w:pPr>
              <w:spacing w:after="0" w:line="240" w:lineRule="auto"/>
              <w:rPr>
                <w:rFonts w:ascii="Arial" w:eastAsia="Arial" w:hAnsi="Arial" w:cs="Arial"/>
                <w:color w:val="000000"/>
                <w:sz w:val="8"/>
                <w:szCs w:val="8"/>
              </w:rPr>
            </w:pPr>
            <w:r w:rsidRPr="00BF4631">
              <w:rPr>
                <w:rFonts w:ascii="Arial" w:eastAsia="Arial" w:hAnsi="Arial" w:cs="Arial"/>
                <w:color w:val="000000"/>
                <w:sz w:val="8"/>
                <w:szCs w:val="8"/>
              </w:rPr>
              <w:t xml:space="preserve">EVITAR EL RIESGO/VERIFICACIÓN ESTRICTA DE LOS DOCUMENTOS QUE CONFORMA LA OFERTA, POR PARTE DEL COMITÉ EVALUADOR </w:t>
            </w:r>
          </w:p>
        </w:tc>
        <w:tc>
          <w:tcPr>
            <w:tcW w:w="97" w:type="pct"/>
            <w:noWrap/>
            <w:vAlign w:val="center"/>
          </w:tcPr>
          <w:p w14:paraId="4B9C1DA9" w14:textId="77777777" w:rsidR="00673028" w:rsidRPr="00DD51A8" w:rsidRDefault="00673028" w:rsidP="009F2081">
            <w:pPr>
              <w:spacing w:after="0" w:line="240" w:lineRule="auto"/>
              <w:jc w:val="center"/>
              <w:rPr>
                <w:rFonts w:ascii="Arial" w:eastAsia="Arial" w:hAnsi="Arial" w:cs="Arial"/>
                <w:color w:val="000000"/>
                <w:sz w:val="8"/>
                <w:szCs w:val="8"/>
              </w:rPr>
            </w:pPr>
            <w:r w:rsidRPr="00BF4631">
              <w:rPr>
                <w:rFonts w:ascii="Arial" w:eastAsia="Arial" w:hAnsi="Arial" w:cs="Arial"/>
                <w:color w:val="000000"/>
                <w:sz w:val="8"/>
                <w:szCs w:val="8"/>
              </w:rPr>
              <w:t>1</w:t>
            </w:r>
          </w:p>
        </w:tc>
        <w:tc>
          <w:tcPr>
            <w:tcW w:w="97" w:type="pct"/>
            <w:noWrap/>
            <w:vAlign w:val="center"/>
          </w:tcPr>
          <w:p w14:paraId="3F2AA96C" w14:textId="77777777" w:rsidR="00673028" w:rsidRPr="00DD51A8" w:rsidRDefault="00673028" w:rsidP="009F2081">
            <w:pPr>
              <w:spacing w:after="0" w:line="240" w:lineRule="auto"/>
              <w:jc w:val="center"/>
              <w:rPr>
                <w:rFonts w:ascii="Arial" w:eastAsia="Arial" w:hAnsi="Arial" w:cs="Arial"/>
                <w:color w:val="000000"/>
                <w:sz w:val="8"/>
                <w:szCs w:val="8"/>
              </w:rPr>
            </w:pPr>
            <w:r w:rsidRPr="00BF4631">
              <w:rPr>
                <w:rFonts w:ascii="Arial" w:eastAsia="Arial" w:hAnsi="Arial" w:cs="Arial"/>
                <w:color w:val="000000"/>
                <w:sz w:val="8"/>
                <w:szCs w:val="8"/>
              </w:rPr>
              <w:t>3</w:t>
            </w:r>
          </w:p>
        </w:tc>
        <w:tc>
          <w:tcPr>
            <w:tcW w:w="111" w:type="pct"/>
            <w:noWrap/>
            <w:vAlign w:val="center"/>
          </w:tcPr>
          <w:p w14:paraId="62B26395" w14:textId="77777777" w:rsidR="00673028" w:rsidRPr="00DD51A8" w:rsidRDefault="00673028" w:rsidP="009F2081">
            <w:pPr>
              <w:spacing w:after="0" w:line="240" w:lineRule="auto"/>
              <w:jc w:val="center"/>
              <w:rPr>
                <w:rFonts w:ascii="Arial" w:eastAsia="Arial" w:hAnsi="Arial" w:cs="Arial"/>
                <w:color w:val="000000"/>
                <w:sz w:val="8"/>
                <w:szCs w:val="8"/>
              </w:rPr>
            </w:pPr>
            <w:r w:rsidRPr="00BF4631">
              <w:rPr>
                <w:rFonts w:ascii="Arial" w:eastAsia="Arial" w:hAnsi="Arial" w:cs="Arial"/>
                <w:color w:val="000000"/>
                <w:sz w:val="8"/>
                <w:szCs w:val="8"/>
              </w:rPr>
              <w:t>4</w:t>
            </w:r>
          </w:p>
        </w:tc>
        <w:tc>
          <w:tcPr>
            <w:tcW w:w="98" w:type="pct"/>
            <w:noWrap/>
            <w:textDirection w:val="btLr"/>
            <w:vAlign w:val="center"/>
          </w:tcPr>
          <w:p w14:paraId="70A332AD" w14:textId="77777777" w:rsidR="00673028" w:rsidRPr="00DD51A8" w:rsidRDefault="00673028" w:rsidP="009F2081">
            <w:pPr>
              <w:spacing w:after="0" w:line="240" w:lineRule="auto"/>
              <w:ind w:left="113" w:right="113"/>
              <w:jc w:val="center"/>
              <w:rPr>
                <w:rFonts w:ascii="Arial" w:eastAsia="Arial" w:hAnsi="Arial" w:cs="Arial"/>
                <w:color w:val="000000"/>
                <w:sz w:val="8"/>
                <w:szCs w:val="8"/>
              </w:rPr>
            </w:pPr>
            <w:r w:rsidRPr="00BF4631">
              <w:rPr>
                <w:rFonts w:ascii="Arial" w:eastAsia="Arial" w:hAnsi="Arial" w:cs="Arial"/>
                <w:color w:val="000000"/>
                <w:sz w:val="8"/>
                <w:szCs w:val="8"/>
              </w:rPr>
              <w:t>BAJO</w:t>
            </w:r>
          </w:p>
        </w:tc>
        <w:tc>
          <w:tcPr>
            <w:tcW w:w="149" w:type="pct"/>
            <w:noWrap/>
            <w:textDirection w:val="btLr"/>
            <w:vAlign w:val="center"/>
          </w:tcPr>
          <w:p w14:paraId="3FDC1819" w14:textId="77777777" w:rsidR="00673028" w:rsidRPr="00DD51A8" w:rsidRDefault="00673028" w:rsidP="009F2081">
            <w:pPr>
              <w:spacing w:after="0" w:line="240" w:lineRule="auto"/>
              <w:jc w:val="center"/>
              <w:rPr>
                <w:rFonts w:ascii="Arial" w:eastAsia="Arial" w:hAnsi="Arial" w:cs="Arial"/>
                <w:color w:val="000000"/>
                <w:sz w:val="8"/>
                <w:szCs w:val="8"/>
              </w:rPr>
            </w:pPr>
            <w:r w:rsidRPr="00BF4631">
              <w:rPr>
                <w:rFonts w:ascii="Arial" w:eastAsia="Arial" w:hAnsi="Arial" w:cs="Arial"/>
                <w:color w:val="000000"/>
                <w:sz w:val="8"/>
                <w:szCs w:val="8"/>
              </w:rPr>
              <w:t>SI</w:t>
            </w:r>
          </w:p>
        </w:tc>
        <w:tc>
          <w:tcPr>
            <w:tcW w:w="358" w:type="pct"/>
            <w:vAlign w:val="center"/>
          </w:tcPr>
          <w:p w14:paraId="79955DA8" w14:textId="77777777" w:rsidR="00673028" w:rsidRPr="00DD51A8" w:rsidRDefault="00673028" w:rsidP="009F2081">
            <w:pPr>
              <w:spacing w:after="0" w:line="240" w:lineRule="auto"/>
              <w:rPr>
                <w:rFonts w:ascii="Arial" w:eastAsia="Arial" w:hAnsi="Arial" w:cs="Arial"/>
                <w:color w:val="000000"/>
                <w:sz w:val="8"/>
                <w:szCs w:val="8"/>
              </w:rPr>
            </w:pPr>
            <w:r w:rsidRPr="00BF4631">
              <w:rPr>
                <w:rFonts w:ascii="Arial" w:eastAsia="Arial" w:hAnsi="Arial" w:cs="Arial"/>
                <w:color w:val="000000"/>
                <w:sz w:val="8"/>
                <w:szCs w:val="8"/>
              </w:rPr>
              <w:t>ESTRUCTURADOR DEL PROCESO</w:t>
            </w:r>
          </w:p>
        </w:tc>
        <w:tc>
          <w:tcPr>
            <w:tcW w:w="425" w:type="pct"/>
            <w:vAlign w:val="center"/>
          </w:tcPr>
          <w:p w14:paraId="7236E96B" w14:textId="77777777" w:rsidR="00673028" w:rsidRPr="00DD51A8" w:rsidRDefault="00673028" w:rsidP="009F2081">
            <w:pPr>
              <w:spacing w:after="0" w:line="240" w:lineRule="auto"/>
              <w:jc w:val="both"/>
              <w:rPr>
                <w:rFonts w:ascii="Arial" w:eastAsia="Arial" w:hAnsi="Arial" w:cs="Arial"/>
                <w:color w:val="000000"/>
                <w:sz w:val="8"/>
                <w:szCs w:val="8"/>
              </w:rPr>
            </w:pPr>
            <w:r w:rsidRPr="00BF4631">
              <w:rPr>
                <w:rFonts w:ascii="Arial" w:eastAsia="Arial" w:hAnsi="Arial" w:cs="Arial"/>
                <w:color w:val="000000"/>
                <w:sz w:val="8"/>
                <w:szCs w:val="8"/>
              </w:rPr>
              <w:t>PUBLICACIÓN INVITACIÓN</w:t>
            </w:r>
          </w:p>
        </w:tc>
        <w:tc>
          <w:tcPr>
            <w:tcW w:w="334" w:type="pct"/>
            <w:vAlign w:val="center"/>
          </w:tcPr>
          <w:p w14:paraId="3FA5A395" w14:textId="77777777" w:rsidR="00673028" w:rsidRPr="00DD51A8" w:rsidRDefault="00673028" w:rsidP="009F2081">
            <w:pPr>
              <w:spacing w:after="0" w:line="240" w:lineRule="auto"/>
              <w:rPr>
                <w:rFonts w:ascii="Arial" w:eastAsia="Arial" w:hAnsi="Arial" w:cs="Arial"/>
                <w:color w:val="000000"/>
                <w:sz w:val="8"/>
                <w:szCs w:val="8"/>
              </w:rPr>
            </w:pPr>
            <w:r w:rsidRPr="00BF4631">
              <w:rPr>
                <w:rFonts w:ascii="Arial" w:eastAsia="Arial" w:hAnsi="Arial" w:cs="Arial"/>
                <w:color w:val="000000"/>
                <w:sz w:val="8"/>
                <w:szCs w:val="8"/>
              </w:rPr>
              <w:t>ACEPTACIÓN DE LA OFERTA</w:t>
            </w:r>
          </w:p>
        </w:tc>
        <w:tc>
          <w:tcPr>
            <w:tcW w:w="385" w:type="pct"/>
            <w:vAlign w:val="center"/>
          </w:tcPr>
          <w:p w14:paraId="508172C1" w14:textId="77777777" w:rsidR="00673028" w:rsidRPr="00DD51A8" w:rsidRDefault="00673028" w:rsidP="009F2081">
            <w:pPr>
              <w:spacing w:after="0" w:line="240" w:lineRule="auto"/>
              <w:rPr>
                <w:rFonts w:ascii="Arial" w:eastAsia="Arial" w:hAnsi="Arial" w:cs="Arial"/>
                <w:color w:val="000000"/>
                <w:sz w:val="8"/>
                <w:szCs w:val="8"/>
              </w:rPr>
            </w:pPr>
            <w:r w:rsidRPr="00BF4631">
              <w:rPr>
                <w:rFonts w:ascii="Arial" w:eastAsia="Arial" w:hAnsi="Arial" w:cs="Arial"/>
                <w:color w:val="000000"/>
                <w:sz w:val="8"/>
                <w:szCs w:val="8"/>
              </w:rPr>
              <w:t>VERIFICACIÓN DE LOS DOCUMENTOS QUE INTEGRA LA OFERTA.</w:t>
            </w:r>
          </w:p>
        </w:tc>
        <w:tc>
          <w:tcPr>
            <w:tcW w:w="385" w:type="pct"/>
            <w:vAlign w:val="center"/>
          </w:tcPr>
          <w:p w14:paraId="111C37F9" w14:textId="77777777" w:rsidR="00673028" w:rsidRPr="00DD51A8" w:rsidRDefault="00673028" w:rsidP="009F2081">
            <w:pPr>
              <w:spacing w:after="0" w:line="240" w:lineRule="auto"/>
              <w:rPr>
                <w:rFonts w:ascii="Arial" w:eastAsia="Arial" w:hAnsi="Arial" w:cs="Arial"/>
                <w:color w:val="000000"/>
                <w:sz w:val="8"/>
                <w:szCs w:val="8"/>
              </w:rPr>
            </w:pPr>
            <w:r w:rsidRPr="00BF4631">
              <w:rPr>
                <w:rFonts w:ascii="Arial" w:eastAsia="Arial" w:hAnsi="Arial" w:cs="Arial"/>
                <w:color w:val="000000"/>
                <w:sz w:val="8"/>
                <w:szCs w:val="8"/>
              </w:rPr>
              <w:t>DE ACUERDO A LA CRONOLOGÍA DEL PROCESO</w:t>
            </w:r>
          </w:p>
        </w:tc>
      </w:tr>
      <w:tr w:rsidR="00673028" w:rsidRPr="003774BC" w14:paraId="3E052841" w14:textId="77777777" w:rsidTr="00867402">
        <w:trPr>
          <w:cantSplit/>
          <w:trHeight w:val="672"/>
        </w:trPr>
        <w:tc>
          <w:tcPr>
            <w:tcW w:w="146" w:type="pct"/>
            <w:noWrap/>
            <w:vAlign w:val="center"/>
          </w:tcPr>
          <w:p w14:paraId="36D799C1" w14:textId="77777777" w:rsidR="00673028" w:rsidRPr="001851D1" w:rsidRDefault="00673028" w:rsidP="009F2081">
            <w:pPr>
              <w:spacing w:after="0" w:line="240" w:lineRule="auto"/>
              <w:jc w:val="center"/>
              <w:rPr>
                <w:rFonts w:ascii="Arial" w:hAnsi="Arial" w:cs="Arial"/>
                <w:sz w:val="16"/>
                <w:szCs w:val="16"/>
                <w:lang w:eastAsia="es-CO"/>
              </w:rPr>
            </w:pPr>
            <w:r w:rsidRPr="001851D1">
              <w:rPr>
                <w:rFonts w:ascii="Arial" w:hAnsi="Arial" w:cs="Arial"/>
                <w:sz w:val="16"/>
                <w:szCs w:val="16"/>
                <w:lang w:eastAsia="es-CO"/>
              </w:rPr>
              <w:t>6</w:t>
            </w:r>
          </w:p>
        </w:tc>
        <w:tc>
          <w:tcPr>
            <w:tcW w:w="146" w:type="pct"/>
            <w:noWrap/>
            <w:textDirection w:val="btLr"/>
            <w:vAlign w:val="center"/>
          </w:tcPr>
          <w:p w14:paraId="08325111" w14:textId="77777777" w:rsidR="00673028" w:rsidRPr="000540EF" w:rsidRDefault="00673028" w:rsidP="009F2081">
            <w:pPr>
              <w:spacing w:after="0" w:line="240" w:lineRule="auto"/>
              <w:jc w:val="center"/>
              <w:rPr>
                <w:rFonts w:ascii="Arial" w:eastAsia="Arial" w:hAnsi="Arial" w:cs="Arial"/>
                <w:color w:val="000000"/>
                <w:sz w:val="8"/>
                <w:szCs w:val="8"/>
              </w:rPr>
            </w:pPr>
            <w:r w:rsidRPr="000540EF">
              <w:rPr>
                <w:rFonts w:ascii="Arial" w:eastAsia="Arial" w:hAnsi="Arial" w:cs="Arial"/>
                <w:color w:val="000000"/>
                <w:sz w:val="8"/>
                <w:szCs w:val="8"/>
              </w:rPr>
              <w:t>GENERAL</w:t>
            </w:r>
          </w:p>
        </w:tc>
        <w:tc>
          <w:tcPr>
            <w:tcW w:w="146" w:type="pct"/>
            <w:noWrap/>
            <w:textDirection w:val="btLr"/>
            <w:vAlign w:val="center"/>
          </w:tcPr>
          <w:p w14:paraId="0D5CBC64" w14:textId="77777777" w:rsidR="00673028" w:rsidRPr="00DD51A8" w:rsidRDefault="00673028" w:rsidP="009F2081">
            <w:pPr>
              <w:spacing w:after="0" w:line="240" w:lineRule="auto"/>
              <w:jc w:val="center"/>
              <w:rPr>
                <w:rFonts w:ascii="Arial" w:eastAsia="Arial" w:hAnsi="Arial" w:cs="Arial"/>
                <w:color w:val="000000"/>
                <w:sz w:val="8"/>
                <w:szCs w:val="8"/>
              </w:rPr>
            </w:pPr>
            <w:r w:rsidRPr="000540EF">
              <w:rPr>
                <w:rFonts w:ascii="Arial" w:eastAsia="Arial" w:hAnsi="Arial" w:cs="Arial"/>
                <w:color w:val="000000"/>
                <w:sz w:val="8"/>
                <w:szCs w:val="8"/>
              </w:rPr>
              <w:t>EXTERNO</w:t>
            </w:r>
          </w:p>
        </w:tc>
        <w:tc>
          <w:tcPr>
            <w:tcW w:w="146" w:type="pct"/>
            <w:noWrap/>
            <w:textDirection w:val="btLr"/>
            <w:vAlign w:val="center"/>
          </w:tcPr>
          <w:p w14:paraId="39B3F92F" w14:textId="77777777" w:rsidR="00673028" w:rsidRPr="00DD51A8" w:rsidRDefault="00673028" w:rsidP="009F2081">
            <w:pPr>
              <w:spacing w:after="0" w:line="240" w:lineRule="auto"/>
              <w:jc w:val="center"/>
              <w:rPr>
                <w:rFonts w:ascii="Arial" w:eastAsia="Arial" w:hAnsi="Arial" w:cs="Arial"/>
                <w:color w:val="000000"/>
                <w:sz w:val="8"/>
                <w:szCs w:val="8"/>
              </w:rPr>
            </w:pPr>
            <w:r w:rsidRPr="000540EF">
              <w:rPr>
                <w:rFonts w:ascii="Arial" w:eastAsia="Arial" w:hAnsi="Arial" w:cs="Arial"/>
                <w:color w:val="000000"/>
                <w:sz w:val="8"/>
                <w:szCs w:val="8"/>
              </w:rPr>
              <w:t>EJECUCIÓN</w:t>
            </w:r>
          </w:p>
        </w:tc>
        <w:tc>
          <w:tcPr>
            <w:tcW w:w="146" w:type="pct"/>
            <w:noWrap/>
            <w:textDirection w:val="btLr"/>
            <w:vAlign w:val="center"/>
          </w:tcPr>
          <w:p w14:paraId="486B4409" w14:textId="77777777" w:rsidR="00673028" w:rsidRPr="000540EF" w:rsidRDefault="00673028" w:rsidP="009F2081">
            <w:pPr>
              <w:spacing w:after="0" w:line="240" w:lineRule="auto"/>
              <w:jc w:val="center"/>
              <w:rPr>
                <w:rFonts w:ascii="Arial" w:eastAsia="Arial" w:hAnsi="Arial" w:cs="Arial"/>
                <w:color w:val="000000"/>
                <w:sz w:val="8"/>
                <w:szCs w:val="8"/>
              </w:rPr>
            </w:pPr>
            <w:r w:rsidRPr="000540EF">
              <w:rPr>
                <w:rFonts w:ascii="Arial" w:eastAsia="Arial" w:hAnsi="Arial" w:cs="Arial"/>
                <w:color w:val="000000"/>
                <w:sz w:val="8"/>
                <w:szCs w:val="8"/>
              </w:rPr>
              <w:t>AMBIENTAL</w:t>
            </w:r>
          </w:p>
        </w:tc>
        <w:tc>
          <w:tcPr>
            <w:tcW w:w="481" w:type="pct"/>
            <w:vAlign w:val="center"/>
          </w:tcPr>
          <w:p w14:paraId="561DDD71" w14:textId="77777777" w:rsidR="00673028" w:rsidRPr="00DD51A8" w:rsidRDefault="00673028" w:rsidP="009F2081">
            <w:pPr>
              <w:spacing w:after="0" w:line="240" w:lineRule="auto"/>
              <w:rPr>
                <w:rFonts w:ascii="Arial" w:eastAsia="Arial" w:hAnsi="Arial" w:cs="Arial"/>
                <w:color w:val="000000"/>
                <w:sz w:val="8"/>
                <w:szCs w:val="8"/>
              </w:rPr>
            </w:pPr>
            <w:r w:rsidRPr="000540EF">
              <w:rPr>
                <w:rFonts w:ascii="Arial" w:eastAsia="Arial" w:hAnsi="Arial" w:cs="Arial"/>
                <w:color w:val="000000"/>
                <w:sz w:val="8"/>
                <w:szCs w:val="8"/>
              </w:rPr>
              <w:t>INCUMPLIMIENTO DE LA NORMATIVIDAD AMBIENTAL</w:t>
            </w:r>
          </w:p>
        </w:tc>
        <w:tc>
          <w:tcPr>
            <w:tcW w:w="433" w:type="pct"/>
            <w:vAlign w:val="center"/>
          </w:tcPr>
          <w:p w14:paraId="52C51F87" w14:textId="77777777" w:rsidR="00673028" w:rsidRPr="00DD51A8" w:rsidRDefault="00673028" w:rsidP="009F2081">
            <w:pPr>
              <w:pStyle w:val="Prrafodelista"/>
              <w:ind w:left="41"/>
              <w:rPr>
                <w:rFonts w:ascii="Arial" w:eastAsia="Arial" w:hAnsi="Arial" w:cs="Arial"/>
                <w:color w:val="000000"/>
                <w:sz w:val="8"/>
                <w:szCs w:val="8"/>
                <w:lang w:eastAsia="en-US"/>
              </w:rPr>
            </w:pPr>
            <w:r w:rsidRPr="000540EF">
              <w:rPr>
                <w:rFonts w:ascii="Arial" w:eastAsia="Arial" w:hAnsi="Arial" w:cs="Arial"/>
                <w:color w:val="000000"/>
                <w:sz w:val="8"/>
                <w:szCs w:val="8"/>
                <w:lang w:eastAsia="en-US"/>
              </w:rPr>
              <w:t>SANCIONES POR EL NO ACATAMIENTO</w:t>
            </w:r>
          </w:p>
        </w:tc>
        <w:tc>
          <w:tcPr>
            <w:tcW w:w="97" w:type="pct"/>
            <w:noWrap/>
            <w:vAlign w:val="center"/>
          </w:tcPr>
          <w:p w14:paraId="6F5751F6" w14:textId="77777777" w:rsidR="00673028" w:rsidRPr="00DD51A8" w:rsidRDefault="00673028" w:rsidP="009F2081">
            <w:pPr>
              <w:spacing w:after="0" w:line="240" w:lineRule="auto"/>
              <w:jc w:val="center"/>
              <w:rPr>
                <w:rFonts w:ascii="Arial" w:eastAsia="Arial" w:hAnsi="Arial" w:cs="Arial"/>
                <w:color w:val="000000"/>
                <w:sz w:val="8"/>
                <w:szCs w:val="8"/>
              </w:rPr>
            </w:pPr>
            <w:r w:rsidRPr="000540EF">
              <w:rPr>
                <w:rFonts w:ascii="Arial" w:eastAsia="Arial" w:hAnsi="Arial" w:cs="Arial"/>
                <w:color w:val="000000"/>
                <w:sz w:val="8"/>
                <w:szCs w:val="8"/>
              </w:rPr>
              <w:t>3</w:t>
            </w:r>
          </w:p>
        </w:tc>
        <w:tc>
          <w:tcPr>
            <w:tcW w:w="97" w:type="pct"/>
            <w:noWrap/>
            <w:vAlign w:val="center"/>
          </w:tcPr>
          <w:p w14:paraId="03F034FF" w14:textId="77777777" w:rsidR="00673028" w:rsidRPr="00DD51A8" w:rsidRDefault="00673028" w:rsidP="009F2081">
            <w:pPr>
              <w:spacing w:after="0" w:line="240" w:lineRule="auto"/>
              <w:jc w:val="center"/>
              <w:rPr>
                <w:rFonts w:ascii="Arial" w:eastAsia="Arial" w:hAnsi="Arial" w:cs="Arial"/>
                <w:color w:val="000000"/>
                <w:sz w:val="8"/>
                <w:szCs w:val="8"/>
              </w:rPr>
            </w:pPr>
            <w:r w:rsidRPr="000540EF">
              <w:rPr>
                <w:rFonts w:ascii="Arial" w:eastAsia="Arial" w:hAnsi="Arial" w:cs="Arial"/>
                <w:color w:val="000000"/>
                <w:sz w:val="8"/>
                <w:szCs w:val="8"/>
              </w:rPr>
              <w:t>4</w:t>
            </w:r>
          </w:p>
        </w:tc>
        <w:tc>
          <w:tcPr>
            <w:tcW w:w="97" w:type="pct"/>
            <w:noWrap/>
            <w:vAlign w:val="center"/>
          </w:tcPr>
          <w:p w14:paraId="312DBA08" w14:textId="77777777" w:rsidR="00673028" w:rsidRPr="00DD51A8" w:rsidRDefault="00673028" w:rsidP="009F2081">
            <w:pPr>
              <w:spacing w:after="0" w:line="240" w:lineRule="auto"/>
              <w:jc w:val="center"/>
              <w:rPr>
                <w:rFonts w:ascii="Arial" w:eastAsia="Arial" w:hAnsi="Arial" w:cs="Arial"/>
                <w:color w:val="000000"/>
                <w:sz w:val="8"/>
                <w:szCs w:val="8"/>
              </w:rPr>
            </w:pPr>
            <w:r w:rsidRPr="000540EF">
              <w:rPr>
                <w:rFonts w:ascii="Arial" w:eastAsia="Arial" w:hAnsi="Arial" w:cs="Arial"/>
                <w:color w:val="000000"/>
                <w:sz w:val="8"/>
                <w:szCs w:val="8"/>
              </w:rPr>
              <w:t>7</w:t>
            </w:r>
          </w:p>
        </w:tc>
        <w:tc>
          <w:tcPr>
            <w:tcW w:w="97" w:type="pct"/>
            <w:noWrap/>
            <w:textDirection w:val="btLr"/>
            <w:vAlign w:val="center"/>
          </w:tcPr>
          <w:p w14:paraId="4246A2DE" w14:textId="77777777" w:rsidR="00673028" w:rsidRPr="00DD51A8" w:rsidRDefault="00673028" w:rsidP="009F2081">
            <w:pPr>
              <w:spacing w:after="0" w:line="240" w:lineRule="auto"/>
              <w:jc w:val="center"/>
              <w:rPr>
                <w:rFonts w:ascii="Arial" w:eastAsia="Arial" w:hAnsi="Arial" w:cs="Arial"/>
                <w:color w:val="000000"/>
                <w:sz w:val="8"/>
                <w:szCs w:val="8"/>
              </w:rPr>
            </w:pPr>
            <w:r w:rsidRPr="000540EF">
              <w:rPr>
                <w:rFonts w:ascii="Arial" w:eastAsia="Arial" w:hAnsi="Arial" w:cs="Arial"/>
                <w:color w:val="000000"/>
                <w:sz w:val="8"/>
                <w:szCs w:val="8"/>
              </w:rPr>
              <w:t>ALTO</w:t>
            </w:r>
          </w:p>
        </w:tc>
        <w:tc>
          <w:tcPr>
            <w:tcW w:w="144" w:type="pct"/>
            <w:textDirection w:val="btLr"/>
            <w:vAlign w:val="center"/>
          </w:tcPr>
          <w:p w14:paraId="2AE2EFF2" w14:textId="77777777" w:rsidR="00673028" w:rsidRPr="00DD51A8" w:rsidRDefault="00673028" w:rsidP="009F2081">
            <w:pPr>
              <w:spacing w:after="0" w:line="240" w:lineRule="auto"/>
              <w:jc w:val="center"/>
              <w:rPr>
                <w:rFonts w:ascii="Arial" w:eastAsia="Arial" w:hAnsi="Arial" w:cs="Arial"/>
                <w:color w:val="000000"/>
                <w:sz w:val="8"/>
                <w:szCs w:val="8"/>
              </w:rPr>
            </w:pPr>
            <w:r w:rsidRPr="000540EF">
              <w:rPr>
                <w:rFonts w:ascii="Arial" w:eastAsia="Arial" w:hAnsi="Arial" w:cs="Arial"/>
                <w:color w:val="000000"/>
                <w:sz w:val="8"/>
                <w:szCs w:val="8"/>
              </w:rPr>
              <w:t>CONTRATISTA</w:t>
            </w:r>
          </w:p>
        </w:tc>
        <w:tc>
          <w:tcPr>
            <w:tcW w:w="385" w:type="pct"/>
            <w:vAlign w:val="center"/>
          </w:tcPr>
          <w:p w14:paraId="5F1BF3D3" w14:textId="77777777" w:rsidR="00673028" w:rsidRPr="00DD51A8" w:rsidRDefault="00673028" w:rsidP="009F2081">
            <w:pPr>
              <w:spacing w:after="0" w:line="240" w:lineRule="auto"/>
              <w:rPr>
                <w:rFonts w:ascii="Arial" w:eastAsia="Arial" w:hAnsi="Arial" w:cs="Arial"/>
                <w:color w:val="000000"/>
                <w:sz w:val="8"/>
                <w:szCs w:val="8"/>
              </w:rPr>
            </w:pPr>
            <w:r w:rsidRPr="000540EF">
              <w:rPr>
                <w:rFonts w:ascii="Arial" w:eastAsia="Arial" w:hAnsi="Arial" w:cs="Arial"/>
                <w:color w:val="000000"/>
                <w:sz w:val="8"/>
                <w:szCs w:val="8"/>
              </w:rPr>
              <w:t>SOLICITAR AL CONTRATISTA EL CUMPLIMIENTO DE LICENCIAS, PERMISOS O ACTAMAIENTO DE NORMATIVA EN EL ÁREA</w:t>
            </w:r>
          </w:p>
        </w:tc>
        <w:tc>
          <w:tcPr>
            <w:tcW w:w="97" w:type="pct"/>
            <w:noWrap/>
            <w:vAlign w:val="center"/>
          </w:tcPr>
          <w:p w14:paraId="4E65C87B" w14:textId="77777777" w:rsidR="00673028" w:rsidRPr="00DD51A8" w:rsidRDefault="00673028" w:rsidP="009F2081">
            <w:pPr>
              <w:spacing w:after="0" w:line="240" w:lineRule="auto"/>
              <w:jc w:val="center"/>
              <w:rPr>
                <w:rFonts w:ascii="Arial" w:eastAsia="Arial" w:hAnsi="Arial" w:cs="Arial"/>
                <w:color w:val="000000"/>
                <w:sz w:val="8"/>
                <w:szCs w:val="8"/>
              </w:rPr>
            </w:pPr>
            <w:r w:rsidRPr="000540EF">
              <w:rPr>
                <w:rFonts w:ascii="Arial" w:eastAsia="Arial" w:hAnsi="Arial" w:cs="Arial"/>
                <w:color w:val="000000"/>
                <w:sz w:val="8"/>
                <w:szCs w:val="8"/>
              </w:rPr>
              <w:t>1</w:t>
            </w:r>
          </w:p>
        </w:tc>
        <w:tc>
          <w:tcPr>
            <w:tcW w:w="97" w:type="pct"/>
            <w:noWrap/>
            <w:vAlign w:val="center"/>
          </w:tcPr>
          <w:p w14:paraId="31C906ED" w14:textId="77777777" w:rsidR="00673028" w:rsidRPr="00DD51A8" w:rsidRDefault="00673028" w:rsidP="009F2081">
            <w:pPr>
              <w:spacing w:after="0" w:line="240" w:lineRule="auto"/>
              <w:jc w:val="center"/>
              <w:rPr>
                <w:rFonts w:ascii="Arial" w:eastAsia="Arial" w:hAnsi="Arial" w:cs="Arial"/>
                <w:color w:val="000000"/>
                <w:sz w:val="8"/>
                <w:szCs w:val="8"/>
              </w:rPr>
            </w:pPr>
            <w:r w:rsidRPr="000540EF">
              <w:rPr>
                <w:rFonts w:ascii="Arial" w:eastAsia="Arial" w:hAnsi="Arial" w:cs="Arial"/>
                <w:color w:val="000000"/>
                <w:sz w:val="8"/>
                <w:szCs w:val="8"/>
              </w:rPr>
              <w:t>3</w:t>
            </w:r>
          </w:p>
        </w:tc>
        <w:tc>
          <w:tcPr>
            <w:tcW w:w="111" w:type="pct"/>
            <w:noWrap/>
            <w:vAlign w:val="center"/>
          </w:tcPr>
          <w:p w14:paraId="081B8FB0" w14:textId="77777777" w:rsidR="00673028" w:rsidRPr="00DD51A8" w:rsidRDefault="00673028" w:rsidP="009F2081">
            <w:pPr>
              <w:spacing w:after="0" w:line="240" w:lineRule="auto"/>
              <w:jc w:val="center"/>
              <w:rPr>
                <w:rFonts w:ascii="Arial" w:eastAsia="Arial" w:hAnsi="Arial" w:cs="Arial"/>
                <w:color w:val="000000"/>
                <w:sz w:val="8"/>
                <w:szCs w:val="8"/>
              </w:rPr>
            </w:pPr>
            <w:r w:rsidRPr="000540EF">
              <w:rPr>
                <w:rFonts w:ascii="Arial" w:eastAsia="Arial" w:hAnsi="Arial" w:cs="Arial"/>
                <w:color w:val="000000"/>
                <w:sz w:val="8"/>
                <w:szCs w:val="8"/>
              </w:rPr>
              <w:t>4</w:t>
            </w:r>
          </w:p>
        </w:tc>
        <w:tc>
          <w:tcPr>
            <w:tcW w:w="98" w:type="pct"/>
            <w:noWrap/>
            <w:textDirection w:val="btLr"/>
            <w:vAlign w:val="center"/>
          </w:tcPr>
          <w:p w14:paraId="24640165" w14:textId="77777777" w:rsidR="00673028" w:rsidRPr="00DD51A8" w:rsidRDefault="00673028" w:rsidP="009F2081">
            <w:pPr>
              <w:spacing w:after="0" w:line="240" w:lineRule="auto"/>
              <w:ind w:left="113" w:right="113"/>
              <w:jc w:val="center"/>
              <w:rPr>
                <w:rFonts w:ascii="Arial" w:eastAsia="Arial" w:hAnsi="Arial" w:cs="Arial"/>
                <w:color w:val="000000"/>
                <w:sz w:val="8"/>
                <w:szCs w:val="8"/>
              </w:rPr>
            </w:pPr>
            <w:r w:rsidRPr="000540EF">
              <w:rPr>
                <w:rFonts w:ascii="Arial" w:eastAsia="Arial" w:hAnsi="Arial" w:cs="Arial"/>
                <w:color w:val="000000"/>
                <w:sz w:val="8"/>
                <w:szCs w:val="8"/>
              </w:rPr>
              <w:t>BAJO</w:t>
            </w:r>
          </w:p>
        </w:tc>
        <w:tc>
          <w:tcPr>
            <w:tcW w:w="149" w:type="pct"/>
            <w:noWrap/>
            <w:textDirection w:val="btLr"/>
            <w:vAlign w:val="center"/>
          </w:tcPr>
          <w:p w14:paraId="2B964AD9" w14:textId="77777777" w:rsidR="00673028" w:rsidRPr="00DD51A8" w:rsidRDefault="00673028" w:rsidP="009F2081">
            <w:pPr>
              <w:spacing w:after="0" w:line="240" w:lineRule="auto"/>
              <w:jc w:val="center"/>
              <w:rPr>
                <w:rFonts w:ascii="Arial" w:eastAsia="Arial" w:hAnsi="Arial" w:cs="Arial"/>
                <w:color w:val="000000"/>
                <w:sz w:val="8"/>
                <w:szCs w:val="8"/>
              </w:rPr>
            </w:pPr>
            <w:r w:rsidRPr="000540EF">
              <w:rPr>
                <w:rFonts w:ascii="Arial" w:eastAsia="Arial" w:hAnsi="Arial" w:cs="Arial"/>
                <w:color w:val="000000"/>
                <w:sz w:val="8"/>
                <w:szCs w:val="8"/>
              </w:rPr>
              <w:t>SI</w:t>
            </w:r>
          </w:p>
        </w:tc>
        <w:tc>
          <w:tcPr>
            <w:tcW w:w="358" w:type="pct"/>
            <w:vAlign w:val="center"/>
          </w:tcPr>
          <w:p w14:paraId="3FC2216D" w14:textId="77777777" w:rsidR="00673028" w:rsidRPr="00DD51A8" w:rsidRDefault="00673028" w:rsidP="009F2081">
            <w:pPr>
              <w:spacing w:after="0" w:line="240" w:lineRule="auto"/>
              <w:rPr>
                <w:rFonts w:ascii="Arial" w:eastAsia="Arial" w:hAnsi="Arial" w:cs="Arial"/>
                <w:color w:val="000000"/>
                <w:sz w:val="8"/>
                <w:szCs w:val="8"/>
              </w:rPr>
            </w:pPr>
            <w:r w:rsidRPr="000540EF">
              <w:rPr>
                <w:rFonts w:ascii="Arial" w:eastAsia="Arial" w:hAnsi="Arial" w:cs="Arial"/>
                <w:color w:val="000000"/>
                <w:sz w:val="8"/>
                <w:szCs w:val="8"/>
              </w:rPr>
              <w:t>SUPERVISOR DEL CONTRATO</w:t>
            </w:r>
          </w:p>
        </w:tc>
        <w:tc>
          <w:tcPr>
            <w:tcW w:w="425" w:type="pct"/>
            <w:vAlign w:val="center"/>
          </w:tcPr>
          <w:p w14:paraId="15892E17" w14:textId="77777777" w:rsidR="00673028" w:rsidRPr="00DD51A8" w:rsidRDefault="00673028" w:rsidP="009F2081">
            <w:pPr>
              <w:spacing w:after="0" w:line="240" w:lineRule="auto"/>
              <w:jc w:val="both"/>
              <w:rPr>
                <w:rFonts w:ascii="Arial" w:eastAsia="Arial" w:hAnsi="Arial" w:cs="Arial"/>
                <w:color w:val="000000"/>
                <w:sz w:val="8"/>
                <w:szCs w:val="8"/>
              </w:rPr>
            </w:pPr>
            <w:r w:rsidRPr="000540EF">
              <w:rPr>
                <w:rFonts w:ascii="Arial" w:eastAsia="Arial" w:hAnsi="Arial" w:cs="Arial"/>
                <w:color w:val="000000"/>
                <w:sz w:val="8"/>
                <w:szCs w:val="8"/>
              </w:rPr>
              <w:t>INICIO DE EJECUCIÓN</w:t>
            </w:r>
          </w:p>
        </w:tc>
        <w:tc>
          <w:tcPr>
            <w:tcW w:w="334" w:type="pct"/>
            <w:vAlign w:val="center"/>
          </w:tcPr>
          <w:p w14:paraId="4AB9D384" w14:textId="77777777" w:rsidR="00673028" w:rsidRPr="00DD51A8" w:rsidRDefault="00673028" w:rsidP="009F2081">
            <w:pPr>
              <w:spacing w:after="0" w:line="240" w:lineRule="auto"/>
              <w:rPr>
                <w:rFonts w:ascii="Arial" w:eastAsia="Arial" w:hAnsi="Arial" w:cs="Arial"/>
                <w:color w:val="000000"/>
                <w:sz w:val="8"/>
                <w:szCs w:val="8"/>
              </w:rPr>
            </w:pPr>
            <w:r w:rsidRPr="000540EF">
              <w:rPr>
                <w:rFonts w:ascii="Arial" w:eastAsia="Arial" w:hAnsi="Arial" w:cs="Arial"/>
                <w:color w:val="000000"/>
                <w:sz w:val="8"/>
                <w:szCs w:val="8"/>
              </w:rPr>
              <w:t>TERMINACIÓN DEL CONTRATO</w:t>
            </w:r>
          </w:p>
        </w:tc>
        <w:tc>
          <w:tcPr>
            <w:tcW w:w="385" w:type="pct"/>
            <w:vAlign w:val="center"/>
          </w:tcPr>
          <w:p w14:paraId="55F43A68" w14:textId="77777777" w:rsidR="00673028" w:rsidRPr="00DD51A8" w:rsidRDefault="00673028" w:rsidP="009F2081">
            <w:pPr>
              <w:spacing w:after="0" w:line="240" w:lineRule="auto"/>
              <w:rPr>
                <w:rFonts w:ascii="Arial" w:eastAsia="Arial" w:hAnsi="Arial" w:cs="Arial"/>
                <w:color w:val="000000"/>
                <w:sz w:val="8"/>
                <w:szCs w:val="8"/>
              </w:rPr>
            </w:pPr>
            <w:r w:rsidRPr="000540EF">
              <w:rPr>
                <w:rFonts w:ascii="Arial" w:eastAsia="Arial" w:hAnsi="Arial" w:cs="Arial"/>
                <w:color w:val="000000"/>
                <w:sz w:val="8"/>
                <w:szCs w:val="8"/>
              </w:rPr>
              <w:t>EXIGENCIA DE LOS DOCUMENTOS QUE ACREDITEN EL CUMPLIMIENTO DE LA NORMATIVA AMBIENTAL.</w:t>
            </w:r>
          </w:p>
        </w:tc>
        <w:tc>
          <w:tcPr>
            <w:tcW w:w="385" w:type="pct"/>
            <w:vAlign w:val="center"/>
          </w:tcPr>
          <w:p w14:paraId="15717E40" w14:textId="77777777" w:rsidR="00673028" w:rsidRPr="00DD51A8" w:rsidRDefault="00673028" w:rsidP="009F2081">
            <w:pPr>
              <w:spacing w:after="0" w:line="240" w:lineRule="auto"/>
              <w:rPr>
                <w:rFonts w:ascii="Arial" w:eastAsia="Arial" w:hAnsi="Arial" w:cs="Arial"/>
                <w:color w:val="000000"/>
                <w:sz w:val="8"/>
                <w:szCs w:val="8"/>
              </w:rPr>
            </w:pPr>
            <w:r w:rsidRPr="000540EF">
              <w:rPr>
                <w:rFonts w:ascii="Arial" w:eastAsia="Arial" w:hAnsi="Arial" w:cs="Arial"/>
                <w:color w:val="000000"/>
                <w:sz w:val="8"/>
                <w:szCs w:val="8"/>
              </w:rPr>
              <w:t>DE ACUERDO A LA CRONOLOGÍA DEL PROCESO</w:t>
            </w:r>
          </w:p>
        </w:tc>
      </w:tr>
      <w:bookmarkEnd w:id="27"/>
    </w:tbl>
    <w:p w14:paraId="255E01F7" w14:textId="37CEF93A" w:rsidR="00446593" w:rsidRPr="009804D8" w:rsidRDefault="00446593" w:rsidP="00446593">
      <w:pPr>
        <w:pStyle w:val="Prrafodelista"/>
        <w:ind w:left="0"/>
        <w:jc w:val="both"/>
        <w:rPr>
          <w:color w:val="FF0000"/>
        </w:rPr>
      </w:pPr>
    </w:p>
    <w:p w14:paraId="3C74B732" w14:textId="77777777" w:rsidR="002A70CB" w:rsidRDefault="002A70CB" w:rsidP="00A56F7E">
      <w:pPr>
        <w:pStyle w:val="Sinespaciado1"/>
        <w:rPr>
          <w:rFonts w:ascii="Arial" w:hAnsi="Arial" w:cs="Arial"/>
          <w:sz w:val="20"/>
          <w:szCs w:val="20"/>
          <w:lang w:val="es-ES_tradnl"/>
        </w:rPr>
      </w:pPr>
    </w:p>
    <w:p w14:paraId="712F1E35" w14:textId="77777777" w:rsidR="002A70CB" w:rsidRDefault="002A70CB" w:rsidP="00A56F7E">
      <w:pPr>
        <w:pStyle w:val="Sinespaciado1"/>
        <w:rPr>
          <w:rFonts w:ascii="Arial" w:hAnsi="Arial" w:cs="Arial"/>
          <w:sz w:val="20"/>
          <w:szCs w:val="20"/>
          <w:lang w:val="es-ES_tradnl"/>
        </w:rPr>
      </w:pPr>
    </w:p>
    <w:p w14:paraId="3BBB28E8" w14:textId="77777777" w:rsidR="004051C0" w:rsidRDefault="004051C0" w:rsidP="00A56F7E">
      <w:pPr>
        <w:pStyle w:val="Sinespaciado1"/>
        <w:rPr>
          <w:rFonts w:ascii="Arial" w:hAnsi="Arial" w:cs="Arial"/>
          <w:sz w:val="20"/>
          <w:szCs w:val="20"/>
          <w:lang w:val="es-ES_tradnl"/>
        </w:rPr>
      </w:pPr>
    </w:p>
    <w:p w14:paraId="43B1E7B0" w14:textId="77777777" w:rsidR="00673028" w:rsidRDefault="00673028" w:rsidP="00673028">
      <w:pPr>
        <w:pStyle w:val="Sinespaciado1"/>
        <w:jc w:val="center"/>
        <w:rPr>
          <w:rFonts w:ascii="Arial" w:hAnsi="Arial" w:cs="Arial"/>
          <w:sz w:val="20"/>
          <w:szCs w:val="20"/>
          <w:lang w:val="es-ES_tradnl"/>
        </w:rPr>
      </w:pPr>
    </w:p>
    <w:p w14:paraId="72167877" w14:textId="53E7C3BD" w:rsidR="00673028" w:rsidRPr="004B49BF" w:rsidRDefault="31C7A80A" w:rsidP="7B62DA10">
      <w:pPr>
        <w:pStyle w:val="Sinespaciado1"/>
        <w:jc w:val="center"/>
        <w:rPr>
          <w:rFonts w:ascii="Arial" w:hAnsi="Arial" w:cs="Arial"/>
          <w:b/>
          <w:bCs/>
          <w:sz w:val="20"/>
          <w:szCs w:val="20"/>
          <w:lang w:val="es-ES"/>
        </w:rPr>
      </w:pPr>
      <w:r w:rsidRPr="7B62DA10">
        <w:rPr>
          <w:rFonts w:ascii="Arial" w:hAnsi="Arial" w:cs="Arial"/>
          <w:sz w:val="20"/>
          <w:szCs w:val="20"/>
          <w:lang w:val="es-ES"/>
        </w:rPr>
        <w:t>Abogad</w:t>
      </w:r>
      <w:r w:rsidR="006F0CD3">
        <w:rPr>
          <w:rFonts w:ascii="Arial" w:hAnsi="Arial" w:cs="Arial"/>
          <w:sz w:val="20"/>
          <w:szCs w:val="20"/>
          <w:lang w:val="es-ES"/>
        </w:rPr>
        <w:t>a</w:t>
      </w:r>
      <w:r w:rsidRPr="7B62DA10">
        <w:rPr>
          <w:rFonts w:ascii="Arial" w:hAnsi="Arial" w:cs="Arial"/>
          <w:sz w:val="20"/>
          <w:szCs w:val="20"/>
          <w:lang w:val="es-ES"/>
        </w:rPr>
        <w:t xml:space="preserve"> </w:t>
      </w:r>
      <w:r w:rsidR="6FCDEE53" w:rsidRPr="7B62DA10">
        <w:rPr>
          <w:rFonts w:ascii="Arial" w:hAnsi="Arial" w:cs="Arial"/>
          <w:b/>
          <w:bCs/>
          <w:sz w:val="20"/>
          <w:szCs w:val="20"/>
          <w:lang w:val="es-ES"/>
        </w:rPr>
        <w:t>DAHIANA INSUASTI GRAJALES</w:t>
      </w:r>
    </w:p>
    <w:p w14:paraId="73093C7E" w14:textId="77777777" w:rsidR="00673028" w:rsidRDefault="00673028" w:rsidP="00673028">
      <w:pPr>
        <w:pStyle w:val="Sinespaciado1"/>
        <w:jc w:val="center"/>
        <w:rPr>
          <w:rFonts w:ascii="Arial" w:hAnsi="Arial" w:cs="Arial"/>
          <w:sz w:val="22"/>
          <w:szCs w:val="22"/>
        </w:rPr>
      </w:pPr>
      <w:r w:rsidRPr="004B49BF">
        <w:rPr>
          <w:rFonts w:ascii="Arial" w:hAnsi="Arial" w:cs="Arial"/>
          <w:sz w:val="22"/>
          <w:szCs w:val="22"/>
        </w:rPr>
        <w:t>Asesor(a) Jurídico de la Dirección de Bienestar Social y Famili</w:t>
      </w:r>
      <w:r w:rsidR="00D40112">
        <w:rPr>
          <w:rFonts w:ascii="Arial" w:hAnsi="Arial" w:cs="Arial"/>
          <w:sz w:val="22"/>
          <w:szCs w:val="22"/>
        </w:rPr>
        <w:t>a</w:t>
      </w:r>
    </w:p>
    <w:p w14:paraId="631852AE" w14:textId="5BE2660A" w:rsidR="00362DCD" w:rsidRPr="007E74B6" w:rsidRDefault="00362DCD" w:rsidP="00673028">
      <w:pPr>
        <w:pStyle w:val="Sinespaciado1"/>
        <w:jc w:val="center"/>
        <w:rPr>
          <w:rFonts w:ascii="Arial" w:hAnsi="Arial" w:cs="Arial"/>
          <w:sz w:val="18"/>
          <w:szCs w:val="18"/>
        </w:rPr>
        <w:sectPr w:rsidR="00362DCD" w:rsidRPr="007E74B6" w:rsidSect="00673028">
          <w:headerReference w:type="default" r:id="rId82"/>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10A3894" w14:textId="6E9B813A" w:rsidR="004E06FB" w:rsidRPr="00EA3C10" w:rsidRDefault="004E06FB" w:rsidP="004E06FB">
      <w:pPr>
        <w:spacing w:after="0" w:line="240" w:lineRule="auto"/>
        <w:ind w:left="720"/>
        <w:jc w:val="center"/>
        <w:rPr>
          <w:rFonts w:ascii="Arial" w:hAnsi="Arial" w:cs="Arial"/>
          <w:b/>
          <w:bCs/>
        </w:rPr>
      </w:pPr>
      <w:r>
        <w:rPr>
          <w:noProof/>
        </w:rPr>
        <w:lastRenderedPageBreak/>
        <mc:AlternateContent>
          <mc:Choice Requires="wps">
            <w:drawing>
              <wp:anchor distT="0" distB="0" distL="114300" distR="114300" simplePos="0" relativeHeight="251921408" behindDoc="0" locked="0" layoutInCell="1" allowOverlap="1" wp14:anchorId="69604F87" wp14:editId="2ED7E422">
                <wp:simplePos x="0" y="0"/>
                <wp:positionH relativeFrom="column">
                  <wp:posOffset>1225550</wp:posOffset>
                </wp:positionH>
                <wp:positionV relativeFrom="paragraph">
                  <wp:posOffset>-514985</wp:posOffset>
                </wp:positionV>
                <wp:extent cx="1850390" cy="237490"/>
                <wp:effectExtent l="0" t="0" r="0" b="0"/>
                <wp:wrapNone/>
                <wp:docPr id="1714009888" name="Cuadro de texto 1"/>
                <wp:cNvGraphicFramePr/>
                <a:graphic xmlns:a="http://schemas.openxmlformats.org/drawingml/2006/main">
                  <a:graphicData uri="http://schemas.microsoft.com/office/word/2010/wordprocessingShape">
                    <wps:wsp>
                      <wps:cNvSpPr txBox="1"/>
                      <wps:spPr>
                        <a:xfrm>
                          <a:off x="0" y="0"/>
                          <a:ext cx="1850390" cy="237490"/>
                        </a:xfrm>
                        <a:prstGeom prst="rect">
                          <a:avLst/>
                        </a:prstGeom>
                        <a:noFill/>
                        <a:ln>
                          <a:noFill/>
                        </a:ln>
                      </wps:spPr>
                      <wps:txbx>
                        <w:txbxContent>
                          <w:p w14:paraId="5B0C5AB6" w14:textId="77777777" w:rsidR="00BF28E5" w:rsidRPr="00340068" w:rsidRDefault="00BF28E5" w:rsidP="004E06FB">
                            <w:pPr>
                              <w:spacing w:after="0" w:line="240" w:lineRule="auto"/>
                              <w:contextualSpacing/>
                              <w:jc w:val="center"/>
                              <w:rPr>
                                <w:rFonts w:ascii="Arial" w:hAnsi="Arial" w:cs="Arial"/>
                                <w:b/>
                                <w:bCs/>
                                <w:color w:val="7F7F7F" w:themeColor="text1" w:themeTint="8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Arial" w:hAnsi="Arial" w:cs="Arial"/>
                                <w:b/>
                                <w:bCs/>
                                <w:color w:val="7F7F7F" w:themeColor="text1" w:themeTint="80"/>
                                <w:sz w:val="20"/>
                                <w:szCs w:val="20"/>
                                <w:lang w:val="es-ES"/>
                              </w:rPr>
                              <w:t xml:space="preserve">OBLIGACIONES DE LA POLICIA NACIONAL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69604F87" id="_x0000_t202" coordsize="21600,21600" o:spt="202" path="m,l,21600r21600,l21600,xe">
                <v:stroke joinstyle="miter"/>
                <v:path gradientshapeok="t" o:connecttype="rect"/>
              </v:shapetype>
              <v:shape id="Cuadro de texto 1" o:spid="_x0000_s1026" type="#_x0000_t202" style="position:absolute;left:0;text-align:left;margin-left:96.5pt;margin-top:-40.55pt;width:145.7pt;height:18.7pt;z-index:251921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" filled="f" stroked="f">
                <v:textbox style="mso-fit-shape-to-text:t">
                  <w:txbxContent>
                    <w:p w14:paraId="5B0C5AB6" w14:textId="77777777" w:rsidR="00BF28E5" w:rsidRPr="00340068" w:rsidRDefault="00BF28E5" w:rsidP="004E06FB">
                      <w:pPr>
                        <w:spacing w:after="0" w:line="240" w:lineRule="auto"/>
                        <w:contextualSpacing/>
                        <w:jc w:val="center"/>
                        <w:rPr>
                          <w:rFonts w:ascii="Arial" w:hAnsi="Arial" w:cs="Arial"/>
                          <w:b/>
                          <w:bCs/>
                          <w:color w:val="7F7F7F" w:themeColor="text1" w:themeTint="8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Arial" w:hAnsi="Arial" w:cs="Arial"/>
                          <w:b/>
                          <w:bCs/>
                          <w:color w:val="7F7F7F" w:themeColor="text1" w:themeTint="80"/>
                          <w:sz w:val="20"/>
                          <w:szCs w:val="20"/>
                          <w:lang w:val="es-ES"/>
                        </w:rPr>
                        <w:t xml:space="preserve">OBLIGACIONES DE LA POLICIA NACIONAL </w:t>
                      </w:r>
                    </w:p>
                  </w:txbxContent>
                </v:textbox>
              </v:shape>
            </w:pict>
          </mc:Fallback>
        </mc:AlternateContent>
      </w:r>
      <w:r w:rsidRPr="00EA3C10">
        <w:rPr>
          <w:rFonts w:ascii="Arial" w:hAnsi="Arial" w:cs="Arial"/>
          <w:b/>
          <w:bCs/>
        </w:rPr>
        <w:t>ANEXO</w:t>
      </w:r>
      <w:r w:rsidR="007C2144">
        <w:rPr>
          <w:rFonts w:ascii="Arial" w:hAnsi="Arial" w:cs="Arial"/>
          <w:b/>
          <w:bCs/>
        </w:rPr>
        <w:t xml:space="preserve"> No.</w:t>
      </w:r>
      <w:r w:rsidRPr="00EA3C10">
        <w:rPr>
          <w:rFonts w:ascii="Arial" w:hAnsi="Arial" w:cs="Arial"/>
          <w:b/>
          <w:bCs/>
        </w:rPr>
        <w:t xml:space="preserve"> </w:t>
      </w:r>
      <w:r>
        <w:rPr>
          <w:rFonts w:ascii="Arial" w:hAnsi="Arial" w:cs="Arial"/>
          <w:b/>
          <w:bCs/>
        </w:rPr>
        <w:t>5</w:t>
      </w:r>
    </w:p>
    <w:p w14:paraId="702958A2" w14:textId="77777777" w:rsidR="004E06FB" w:rsidRDefault="004E06FB" w:rsidP="004E06FB">
      <w:pPr>
        <w:spacing w:after="0" w:line="240" w:lineRule="auto"/>
        <w:ind w:left="720"/>
        <w:jc w:val="both"/>
        <w:rPr>
          <w:rFonts w:ascii="Arial" w:hAnsi="Arial" w:cs="Arial"/>
        </w:rPr>
      </w:pPr>
    </w:p>
    <w:p w14:paraId="7D3A3B01" w14:textId="77777777" w:rsidR="004E06FB" w:rsidRPr="00AA243B" w:rsidRDefault="004E06FB">
      <w:pPr>
        <w:numPr>
          <w:ilvl w:val="0"/>
          <w:numId w:val="11"/>
        </w:numPr>
        <w:spacing w:after="0" w:line="240" w:lineRule="auto"/>
        <w:jc w:val="both"/>
        <w:rPr>
          <w:rFonts w:ascii="Arial" w:hAnsi="Arial" w:cs="Arial"/>
        </w:rPr>
      </w:pPr>
      <w:r w:rsidRPr="00AA243B">
        <w:rPr>
          <w:rFonts w:ascii="Arial" w:hAnsi="Arial" w:cs="Arial"/>
        </w:rPr>
        <w:t xml:space="preserve">Poner a disposición del </w:t>
      </w:r>
      <w:r w:rsidRPr="00AA243B">
        <w:rPr>
          <w:rFonts w:ascii="Arial" w:hAnsi="Arial" w:cs="Arial"/>
          <w:b/>
        </w:rPr>
        <w:t xml:space="preserve">CONTRATISTA </w:t>
      </w:r>
      <w:r w:rsidRPr="00AA243B">
        <w:rPr>
          <w:rFonts w:ascii="Arial" w:hAnsi="Arial" w:cs="Arial"/>
        </w:rPr>
        <w:t>los bienes y lugares que se requieran para la ejecución y entrega del objeto contratado.</w:t>
      </w:r>
    </w:p>
    <w:p w14:paraId="3DF694D1" w14:textId="77777777" w:rsidR="004E06FB" w:rsidRPr="00AA243B" w:rsidRDefault="004E06FB" w:rsidP="004E06FB">
      <w:pPr>
        <w:tabs>
          <w:tab w:val="left" w:pos="3529"/>
        </w:tabs>
        <w:spacing w:after="0"/>
        <w:jc w:val="both"/>
        <w:rPr>
          <w:rFonts w:ascii="Arial" w:hAnsi="Arial" w:cs="Arial"/>
        </w:rPr>
      </w:pPr>
      <w:r>
        <w:rPr>
          <w:rFonts w:ascii="Arial" w:hAnsi="Arial" w:cs="Arial"/>
        </w:rPr>
        <w:tab/>
      </w:r>
    </w:p>
    <w:p w14:paraId="37B7EEB7" w14:textId="77777777" w:rsidR="004E06FB" w:rsidRPr="00AA243B" w:rsidRDefault="004E06FB">
      <w:pPr>
        <w:numPr>
          <w:ilvl w:val="0"/>
          <w:numId w:val="11"/>
        </w:numPr>
        <w:spacing w:after="0" w:line="240" w:lineRule="auto"/>
        <w:jc w:val="both"/>
        <w:rPr>
          <w:rFonts w:ascii="Arial" w:hAnsi="Arial" w:cs="Arial"/>
          <w:b/>
        </w:rPr>
      </w:pPr>
      <w:r w:rsidRPr="00AA243B">
        <w:rPr>
          <w:rFonts w:ascii="Arial" w:hAnsi="Arial" w:cs="Arial"/>
        </w:rPr>
        <w:t xml:space="preserve">Una vez se surta el proceso de contratación estatal, asignar un </w:t>
      </w:r>
      <w:r>
        <w:rPr>
          <w:rFonts w:ascii="Arial" w:hAnsi="Arial" w:cs="Arial"/>
        </w:rPr>
        <w:t>s</w:t>
      </w:r>
      <w:r w:rsidRPr="00AA243B">
        <w:rPr>
          <w:rFonts w:ascii="Arial" w:hAnsi="Arial" w:cs="Arial"/>
        </w:rPr>
        <w:t>upervisor, a través de quien la</w:t>
      </w:r>
      <w:r w:rsidRPr="00AA243B">
        <w:rPr>
          <w:rFonts w:ascii="Arial" w:hAnsi="Arial" w:cs="Arial"/>
          <w:b/>
        </w:rPr>
        <w:t xml:space="preserve"> POLICÍA NACIONAL</w:t>
      </w:r>
      <w:r w:rsidRPr="00AA243B">
        <w:rPr>
          <w:rFonts w:ascii="Arial" w:hAnsi="Arial" w:cs="Arial"/>
        </w:rPr>
        <w:t xml:space="preserve"> mantendrá la interlocución permanente y directa con el</w:t>
      </w:r>
      <w:r w:rsidRPr="00AA243B">
        <w:rPr>
          <w:rFonts w:ascii="Arial" w:hAnsi="Arial" w:cs="Arial"/>
          <w:b/>
        </w:rPr>
        <w:t xml:space="preserve"> CONTRATISTA</w:t>
      </w:r>
      <w:r w:rsidRPr="00AA243B">
        <w:rPr>
          <w:rFonts w:ascii="Arial" w:hAnsi="Arial" w:cs="Arial"/>
        </w:rPr>
        <w:t>.</w:t>
      </w:r>
      <w:r w:rsidRPr="00AA243B">
        <w:rPr>
          <w:rFonts w:ascii="Arial" w:hAnsi="Arial" w:cs="Arial"/>
          <w:b/>
        </w:rPr>
        <w:t xml:space="preserve"> </w:t>
      </w:r>
    </w:p>
    <w:p w14:paraId="264DC5B0" w14:textId="77777777" w:rsidR="004E06FB" w:rsidRPr="00AA243B" w:rsidRDefault="004E06FB" w:rsidP="004E06FB">
      <w:pPr>
        <w:spacing w:after="0"/>
        <w:jc w:val="both"/>
        <w:rPr>
          <w:rFonts w:ascii="Arial" w:hAnsi="Arial" w:cs="Arial"/>
          <w:b/>
        </w:rPr>
      </w:pPr>
    </w:p>
    <w:p w14:paraId="10A5B74C" w14:textId="77777777" w:rsidR="004E06FB" w:rsidRPr="00AA243B" w:rsidRDefault="004E06FB">
      <w:pPr>
        <w:numPr>
          <w:ilvl w:val="0"/>
          <w:numId w:val="11"/>
        </w:numPr>
        <w:spacing w:after="0" w:line="240" w:lineRule="auto"/>
        <w:jc w:val="both"/>
        <w:rPr>
          <w:rFonts w:ascii="Arial" w:hAnsi="Arial" w:cs="Arial"/>
        </w:rPr>
      </w:pPr>
      <w:r w:rsidRPr="00AA243B">
        <w:rPr>
          <w:rFonts w:ascii="Arial" w:hAnsi="Arial" w:cs="Arial"/>
        </w:rPr>
        <w:t xml:space="preserve">Ejercer el control sobre el cumplimiento del contrato a través del </w:t>
      </w:r>
      <w:r>
        <w:rPr>
          <w:rFonts w:ascii="Arial" w:hAnsi="Arial" w:cs="Arial"/>
        </w:rPr>
        <w:t>s</w:t>
      </w:r>
      <w:r w:rsidRPr="00AA243B">
        <w:rPr>
          <w:rFonts w:ascii="Arial" w:hAnsi="Arial" w:cs="Arial"/>
        </w:rPr>
        <w:t xml:space="preserve">upervisor designado para el efecto, exigiéndole la ejecución idónea y oportuna del objeto a contratar.  </w:t>
      </w:r>
    </w:p>
    <w:p w14:paraId="4075A797" w14:textId="77777777" w:rsidR="004E06FB" w:rsidRPr="00AA243B" w:rsidRDefault="004E06FB" w:rsidP="004E06FB">
      <w:pPr>
        <w:spacing w:after="0"/>
        <w:jc w:val="both"/>
        <w:rPr>
          <w:rFonts w:ascii="Arial" w:hAnsi="Arial" w:cs="Arial"/>
        </w:rPr>
      </w:pPr>
    </w:p>
    <w:p w14:paraId="7CAB228B" w14:textId="77777777" w:rsidR="004E06FB" w:rsidRPr="00AA243B" w:rsidRDefault="004E06FB">
      <w:pPr>
        <w:numPr>
          <w:ilvl w:val="0"/>
          <w:numId w:val="11"/>
        </w:numPr>
        <w:spacing w:after="0" w:line="240" w:lineRule="auto"/>
        <w:jc w:val="both"/>
        <w:rPr>
          <w:rFonts w:ascii="Arial" w:hAnsi="Arial" w:cs="Arial"/>
        </w:rPr>
      </w:pPr>
      <w:r w:rsidRPr="00AA243B">
        <w:rPr>
          <w:rFonts w:ascii="Arial" w:hAnsi="Arial" w:cs="Arial"/>
        </w:rPr>
        <w:t xml:space="preserve">Recibir a satisfacción los bienes y/o servicios que sean entregados por el </w:t>
      </w:r>
      <w:r w:rsidRPr="00AA243B">
        <w:rPr>
          <w:rFonts w:ascii="Arial" w:hAnsi="Arial" w:cs="Arial"/>
          <w:b/>
        </w:rPr>
        <w:t xml:space="preserve">CONTRATISTA, </w:t>
      </w:r>
      <w:r w:rsidRPr="00AA243B">
        <w:rPr>
          <w:rFonts w:ascii="Arial" w:hAnsi="Arial" w:cs="Arial"/>
        </w:rPr>
        <w:t xml:space="preserve">cuando estos cumplan con las condiciones establecidas y en especial las especificaciones u obligaciones técnicas contenidas en el anexo técnico. </w:t>
      </w:r>
    </w:p>
    <w:p w14:paraId="4C5934C4" w14:textId="77777777" w:rsidR="004E06FB" w:rsidRPr="00AA243B" w:rsidRDefault="004E06FB" w:rsidP="004E06FB">
      <w:pPr>
        <w:spacing w:after="0"/>
        <w:jc w:val="both"/>
        <w:rPr>
          <w:rFonts w:ascii="Arial" w:hAnsi="Arial" w:cs="Arial"/>
        </w:rPr>
      </w:pPr>
    </w:p>
    <w:p w14:paraId="154A303A" w14:textId="77777777" w:rsidR="004E06FB" w:rsidRPr="00AA243B" w:rsidRDefault="004E06FB">
      <w:pPr>
        <w:numPr>
          <w:ilvl w:val="0"/>
          <w:numId w:val="11"/>
        </w:numPr>
        <w:spacing w:after="0" w:line="240" w:lineRule="auto"/>
        <w:jc w:val="both"/>
        <w:rPr>
          <w:rFonts w:ascii="Arial" w:hAnsi="Arial" w:cs="Arial"/>
          <w:b/>
        </w:rPr>
      </w:pPr>
      <w:r w:rsidRPr="00AA243B">
        <w:rPr>
          <w:rFonts w:ascii="Arial" w:hAnsi="Arial" w:cs="Arial"/>
        </w:rPr>
        <w:t xml:space="preserve">Adelantar las gestiones necesarias para el reconocimiento y cobro de las sanciones pecuniarias y garantías a que hubiere lugar, para lo cual el </w:t>
      </w:r>
      <w:r>
        <w:rPr>
          <w:rFonts w:ascii="Arial" w:hAnsi="Arial" w:cs="Arial"/>
        </w:rPr>
        <w:t>s</w:t>
      </w:r>
      <w:r w:rsidRPr="00AA243B">
        <w:rPr>
          <w:rFonts w:ascii="Arial" w:hAnsi="Arial" w:cs="Arial"/>
        </w:rPr>
        <w:t>upervisor dará aviso oportuno a la POLICÍA NACIONAL, sobre la ocurrencia de hechos constitutivos de mora o incumplimiento</w:t>
      </w:r>
      <w:r w:rsidRPr="00AA243B">
        <w:rPr>
          <w:rFonts w:ascii="Arial" w:hAnsi="Arial" w:cs="Arial"/>
          <w:b/>
        </w:rPr>
        <w:t xml:space="preserve">. </w:t>
      </w:r>
    </w:p>
    <w:p w14:paraId="5A28DF8F" w14:textId="77777777" w:rsidR="004E06FB" w:rsidRPr="00AA243B" w:rsidRDefault="004E06FB" w:rsidP="004E06FB">
      <w:pPr>
        <w:spacing w:after="0"/>
        <w:jc w:val="both"/>
        <w:rPr>
          <w:rFonts w:ascii="Arial" w:hAnsi="Arial" w:cs="Arial"/>
          <w:b/>
        </w:rPr>
      </w:pPr>
    </w:p>
    <w:p w14:paraId="6D155D85" w14:textId="77777777" w:rsidR="004E06FB" w:rsidRPr="00AA243B" w:rsidRDefault="004E06FB">
      <w:pPr>
        <w:numPr>
          <w:ilvl w:val="0"/>
          <w:numId w:val="11"/>
        </w:numPr>
        <w:spacing w:after="0" w:line="240" w:lineRule="auto"/>
        <w:jc w:val="both"/>
        <w:rPr>
          <w:rFonts w:ascii="Arial" w:hAnsi="Arial" w:cs="Arial"/>
        </w:rPr>
      </w:pPr>
      <w:r w:rsidRPr="00AA243B">
        <w:rPr>
          <w:rFonts w:ascii="Arial" w:hAnsi="Arial" w:cs="Arial"/>
        </w:rPr>
        <w:t xml:space="preserve">Pagar al </w:t>
      </w:r>
      <w:r w:rsidRPr="00AA243B">
        <w:rPr>
          <w:rFonts w:ascii="Arial" w:hAnsi="Arial" w:cs="Arial"/>
          <w:b/>
        </w:rPr>
        <w:t>CONTRATISTA</w:t>
      </w:r>
      <w:r w:rsidRPr="00AA243B">
        <w:rPr>
          <w:rFonts w:ascii="Arial" w:hAnsi="Arial" w:cs="Arial"/>
        </w:rPr>
        <w:t xml:space="preserve"> en la forma pactada y con sujeción a las disponibilidades presupuestales y de PAC previstas para el efecto.</w:t>
      </w:r>
    </w:p>
    <w:p w14:paraId="67B198B9" w14:textId="77777777" w:rsidR="004E06FB" w:rsidRPr="00AA243B" w:rsidRDefault="004E06FB" w:rsidP="004E06FB">
      <w:pPr>
        <w:spacing w:after="0"/>
        <w:jc w:val="both"/>
        <w:rPr>
          <w:rFonts w:ascii="Arial" w:hAnsi="Arial" w:cs="Arial"/>
        </w:rPr>
      </w:pPr>
    </w:p>
    <w:p w14:paraId="233CD025" w14:textId="77777777" w:rsidR="004E06FB" w:rsidRPr="00AA243B" w:rsidRDefault="004E06FB">
      <w:pPr>
        <w:numPr>
          <w:ilvl w:val="0"/>
          <w:numId w:val="11"/>
        </w:numPr>
        <w:spacing w:after="0" w:line="240" w:lineRule="auto"/>
        <w:jc w:val="both"/>
        <w:rPr>
          <w:rFonts w:ascii="Arial" w:hAnsi="Arial" w:cs="Arial"/>
        </w:rPr>
      </w:pPr>
      <w:r w:rsidRPr="00AA243B">
        <w:rPr>
          <w:rFonts w:ascii="Arial" w:hAnsi="Arial" w:cs="Arial"/>
        </w:rPr>
        <w:t>Tramitar diligentemente las apropiaciones presupuestales que requiera para solventar las prestaciones patrimoniales que hayan surgido a su cargo como consecuencia de la suscripción del contrato.</w:t>
      </w:r>
    </w:p>
    <w:p w14:paraId="6F09D43C" w14:textId="77777777" w:rsidR="004E06FB" w:rsidRPr="00AA243B" w:rsidRDefault="004E06FB" w:rsidP="004E06FB">
      <w:pPr>
        <w:pStyle w:val="Prrafodelista"/>
      </w:pPr>
    </w:p>
    <w:p w14:paraId="671FF5DC" w14:textId="77777777" w:rsidR="004E06FB" w:rsidRPr="00AA243B" w:rsidRDefault="004E06FB">
      <w:pPr>
        <w:numPr>
          <w:ilvl w:val="0"/>
          <w:numId w:val="11"/>
        </w:numPr>
        <w:spacing w:after="0" w:line="240" w:lineRule="auto"/>
        <w:jc w:val="both"/>
        <w:rPr>
          <w:rFonts w:ascii="Arial" w:hAnsi="Arial" w:cs="Arial"/>
        </w:rPr>
      </w:pPr>
      <w:r w:rsidRPr="00AA243B">
        <w:rPr>
          <w:rFonts w:ascii="Arial" w:hAnsi="Arial" w:cs="Arial"/>
        </w:rPr>
        <w:t>Solicitar y recibir informa</w:t>
      </w:r>
      <w:r>
        <w:rPr>
          <w:rFonts w:ascii="Arial" w:hAnsi="Arial" w:cs="Arial"/>
        </w:rPr>
        <w:t>ción técnica respecto del bien o</w:t>
      </w:r>
      <w:r w:rsidRPr="00AA243B">
        <w:rPr>
          <w:rFonts w:ascii="Arial" w:hAnsi="Arial" w:cs="Arial"/>
        </w:rPr>
        <w:t xml:space="preserve"> servicio y demás del</w:t>
      </w:r>
      <w:r w:rsidRPr="00AA243B">
        <w:rPr>
          <w:rFonts w:ascii="Arial" w:hAnsi="Arial" w:cs="Arial"/>
          <w:b/>
        </w:rPr>
        <w:t xml:space="preserve"> CONTRATISTA</w:t>
      </w:r>
      <w:r w:rsidRPr="00AA243B">
        <w:rPr>
          <w:rFonts w:ascii="Arial" w:hAnsi="Arial" w:cs="Arial"/>
        </w:rPr>
        <w:t xml:space="preserve"> en desarrollo del objeto del contractual. </w:t>
      </w:r>
    </w:p>
    <w:p w14:paraId="5027E0B2" w14:textId="77777777" w:rsidR="004E06FB" w:rsidRPr="00AA243B" w:rsidRDefault="004E06FB" w:rsidP="004E06FB">
      <w:pPr>
        <w:pStyle w:val="Prrafodelista"/>
      </w:pPr>
    </w:p>
    <w:p w14:paraId="24E3FC76" w14:textId="77777777" w:rsidR="004E06FB" w:rsidRPr="00AA243B" w:rsidRDefault="004E06FB">
      <w:pPr>
        <w:numPr>
          <w:ilvl w:val="0"/>
          <w:numId w:val="11"/>
        </w:numPr>
        <w:spacing w:after="0" w:line="240" w:lineRule="auto"/>
        <w:jc w:val="both"/>
        <w:rPr>
          <w:rFonts w:ascii="Arial" w:hAnsi="Arial" w:cs="Arial"/>
        </w:rPr>
      </w:pPr>
      <w:r w:rsidRPr="00AA243B">
        <w:rPr>
          <w:rFonts w:ascii="Arial" w:hAnsi="Arial" w:cs="Arial"/>
        </w:rPr>
        <w:t>Incluir aquellas obligaciones propias de cada proceso que coadyuven al cumplimiento de las obligaciones contractuales.</w:t>
      </w:r>
    </w:p>
    <w:p w14:paraId="5958EEA4" w14:textId="77777777" w:rsidR="004E06FB" w:rsidRPr="00AA243B" w:rsidRDefault="004E06FB" w:rsidP="004E06FB">
      <w:pPr>
        <w:spacing w:after="0"/>
        <w:jc w:val="both"/>
        <w:rPr>
          <w:rFonts w:ascii="Arial" w:hAnsi="Arial" w:cs="Arial"/>
        </w:rPr>
      </w:pPr>
    </w:p>
    <w:p w14:paraId="43C7F720" w14:textId="77777777" w:rsidR="004E06FB" w:rsidRPr="00AA243B" w:rsidRDefault="004E06FB">
      <w:pPr>
        <w:numPr>
          <w:ilvl w:val="0"/>
          <w:numId w:val="11"/>
        </w:numPr>
        <w:spacing w:after="0" w:line="240" w:lineRule="auto"/>
        <w:jc w:val="both"/>
        <w:rPr>
          <w:rFonts w:ascii="Arial" w:hAnsi="Arial" w:cs="Arial"/>
        </w:rPr>
      </w:pPr>
      <w:r w:rsidRPr="00AA243B">
        <w:rPr>
          <w:rFonts w:ascii="Arial" w:hAnsi="Arial" w:cs="Arial"/>
        </w:rPr>
        <w:t>Rechazar los bienes y/o servicios cuando no cumplan con los requerimientos técnicos exigidos.</w:t>
      </w:r>
    </w:p>
    <w:p w14:paraId="4C895973" w14:textId="622B1E90" w:rsidR="001B6015" w:rsidRDefault="001B6015" w:rsidP="00EA3C10">
      <w:pPr>
        <w:spacing w:after="0" w:line="240" w:lineRule="auto"/>
        <w:ind w:left="720"/>
        <w:jc w:val="center"/>
        <w:rPr>
          <w:rFonts w:ascii="Arial" w:hAnsi="Arial" w:cs="Arial"/>
          <w:b/>
          <w:bCs/>
        </w:rPr>
      </w:pPr>
      <w:r>
        <w:rPr>
          <w:rFonts w:ascii="Arial" w:hAnsi="Arial" w:cs="Arial"/>
          <w:noProof/>
          <w:sz w:val="20"/>
          <w:szCs w:val="20"/>
        </w:rPr>
        <mc:AlternateContent>
          <mc:Choice Requires="wps">
            <w:drawing>
              <wp:anchor distT="0" distB="0" distL="114300" distR="114300" simplePos="0" relativeHeight="251901952" behindDoc="1" locked="0" layoutInCell="1" allowOverlap="1" wp14:anchorId="5D8CFC48" wp14:editId="2B405CFF">
                <wp:simplePos x="0" y="0"/>
                <wp:positionH relativeFrom="column">
                  <wp:posOffset>854710</wp:posOffset>
                </wp:positionH>
                <wp:positionV relativeFrom="paragraph">
                  <wp:posOffset>-537210</wp:posOffset>
                </wp:positionV>
                <wp:extent cx="2952000" cy="237600"/>
                <wp:effectExtent l="0" t="0" r="20320" b="10160"/>
                <wp:wrapNone/>
                <wp:docPr id="2137899086" name="Rectángulo 5"/>
                <wp:cNvGraphicFramePr/>
                <a:graphic xmlns:a="http://schemas.openxmlformats.org/drawingml/2006/main">
                  <a:graphicData uri="http://schemas.microsoft.com/office/word/2010/wordprocessingShape">
                    <wps:wsp>
                      <wps:cNvSpPr/>
                      <wps:spPr>
                        <a:xfrm>
                          <a:off x="0" y="0"/>
                          <a:ext cx="2952000" cy="2376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3B0EB1" id="Rectángulo 5" o:spid="_x0000_s1026" style="position:absolute;margin-left:67.3pt;margin-top:-42.3pt;width:232.45pt;height:18.7pt;z-index:-25141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" fillcolor="white [3212]" strokecolor="white [3212]" strokeweight="1pt"/>
            </w:pict>
          </mc:Fallback>
        </mc:AlternateContent>
      </w:r>
    </w:p>
    <w:p w14:paraId="7B20727E" w14:textId="77777777" w:rsidR="004E06FB" w:rsidRDefault="004E06FB" w:rsidP="001B6015">
      <w:pPr>
        <w:pStyle w:val="Prrafodelista"/>
        <w:tabs>
          <w:tab w:val="left" w:pos="2052"/>
        </w:tabs>
        <w:ind w:left="-425" w:right="-567"/>
        <w:jc w:val="center"/>
        <w:rPr>
          <w:rFonts w:ascii="Arial" w:hAnsi="Arial" w:cs="Arial"/>
          <w:b/>
          <w:color w:val="000000" w:themeColor="text1"/>
          <w:sz w:val="20"/>
          <w:szCs w:val="20"/>
        </w:rPr>
      </w:pPr>
    </w:p>
    <w:p w14:paraId="6057A190" w14:textId="77777777" w:rsidR="004E06FB" w:rsidRDefault="004E06FB" w:rsidP="001B6015">
      <w:pPr>
        <w:pStyle w:val="Prrafodelista"/>
        <w:tabs>
          <w:tab w:val="left" w:pos="2052"/>
        </w:tabs>
        <w:ind w:left="-425" w:right="-567"/>
        <w:jc w:val="center"/>
        <w:rPr>
          <w:rFonts w:ascii="Arial" w:hAnsi="Arial" w:cs="Arial"/>
          <w:b/>
          <w:color w:val="000000" w:themeColor="text1"/>
          <w:sz w:val="20"/>
          <w:szCs w:val="20"/>
        </w:rPr>
      </w:pPr>
    </w:p>
    <w:p w14:paraId="0A5094CC" w14:textId="77777777" w:rsidR="004E06FB" w:rsidRDefault="004E06FB" w:rsidP="001B6015">
      <w:pPr>
        <w:pStyle w:val="Prrafodelista"/>
        <w:tabs>
          <w:tab w:val="left" w:pos="2052"/>
        </w:tabs>
        <w:ind w:left="-425" w:right="-567"/>
        <w:jc w:val="center"/>
        <w:rPr>
          <w:rFonts w:ascii="Arial" w:hAnsi="Arial" w:cs="Arial"/>
          <w:b/>
          <w:color w:val="000000" w:themeColor="text1"/>
          <w:sz w:val="20"/>
          <w:szCs w:val="20"/>
        </w:rPr>
      </w:pPr>
    </w:p>
    <w:p w14:paraId="6A92DACA" w14:textId="77777777" w:rsidR="004E06FB" w:rsidRDefault="004E06FB" w:rsidP="001B6015">
      <w:pPr>
        <w:pStyle w:val="Prrafodelista"/>
        <w:tabs>
          <w:tab w:val="left" w:pos="2052"/>
        </w:tabs>
        <w:ind w:left="-425" w:right="-567"/>
        <w:jc w:val="center"/>
        <w:rPr>
          <w:rFonts w:ascii="Arial" w:hAnsi="Arial" w:cs="Arial"/>
          <w:b/>
          <w:color w:val="000000" w:themeColor="text1"/>
          <w:sz w:val="20"/>
          <w:szCs w:val="20"/>
        </w:rPr>
      </w:pPr>
    </w:p>
    <w:p w14:paraId="20EBCE9C" w14:textId="77777777" w:rsidR="004E06FB" w:rsidRDefault="004E06FB" w:rsidP="001B6015">
      <w:pPr>
        <w:pStyle w:val="Prrafodelista"/>
        <w:tabs>
          <w:tab w:val="left" w:pos="2052"/>
        </w:tabs>
        <w:ind w:left="-425" w:right="-567"/>
        <w:jc w:val="center"/>
        <w:rPr>
          <w:rFonts w:ascii="Arial" w:hAnsi="Arial" w:cs="Arial"/>
          <w:b/>
          <w:color w:val="000000" w:themeColor="text1"/>
          <w:sz w:val="20"/>
          <w:szCs w:val="20"/>
        </w:rPr>
      </w:pPr>
    </w:p>
    <w:p w14:paraId="78B333AF" w14:textId="77777777" w:rsidR="004E06FB" w:rsidRDefault="004E06FB" w:rsidP="001B6015">
      <w:pPr>
        <w:pStyle w:val="Prrafodelista"/>
        <w:tabs>
          <w:tab w:val="left" w:pos="2052"/>
        </w:tabs>
        <w:ind w:left="-425" w:right="-567"/>
        <w:jc w:val="center"/>
        <w:rPr>
          <w:rFonts w:ascii="Arial" w:hAnsi="Arial" w:cs="Arial"/>
          <w:b/>
          <w:color w:val="000000" w:themeColor="text1"/>
          <w:sz w:val="20"/>
          <w:szCs w:val="20"/>
        </w:rPr>
      </w:pPr>
    </w:p>
    <w:p w14:paraId="671B1C8E" w14:textId="1D516CCF" w:rsidR="004E06FB" w:rsidRDefault="004E06FB" w:rsidP="001B6015">
      <w:pPr>
        <w:pStyle w:val="Prrafodelista"/>
        <w:tabs>
          <w:tab w:val="left" w:pos="2052"/>
        </w:tabs>
        <w:ind w:left="-425" w:right="-567"/>
        <w:jc w:val="center"/>
        <w:rPr>
          <w:rFonts w:ascii="Arial" w:hAnsi="Arial" w:cs="Arial"/>
          <w:b/>
          <w:color w:val="000000" w:themeColor="text1"/>
          <w:sz w:val="20"/>
          <w:szCs w:val="20"/>
        </w:rPr>
      </w:pPr>
    </w:p>
    <w:p w14:paraId="672114F1" w14:textId="77777777" w:rsidR="004E06FB" w:rsidRDefault="004E06FB" w:rsidP="001B6015">
      <w:pPr>
        <w:pStyle w:val="Prrafodelista"/>
        <w:tabs>
          <w:tab w:val="left" w:pos="2052"/>
        </w:tabs>
        <w:ind w:left="-425" w:right="-567"/>
        <w:jc w:val="center"/>
        <w:rPr>
          <w:rFonts w:ascii="Arial" w:hAnsi="Arial" w:cs="Arial"/>
          <w:b/>
          <w:color w:val="000000" w:themeColor="text1"/>
          <w:sz w:val="20"/>
          <w:szCs w:val="20"/>
        </w:rPr>
      </w:pPr>
    </w:p>
    <w:p w14:paraId="170EDAA9" w14:textId="7AF4C538" w:rsidR="004E06FB" w:rsidRDefault="004E06FB" w:rsidP="001B6015">
      <w:pPr>
        <w:pStyle w:val="Prrafodelista"/>
        <w:tabs>
          <w:tab w:val="left" w:pos="2052"/>
        </w:tabs>
        <w:ind w:left="-425" w:right="-567"/>
        <w:jc w:val="center"/>
        <w:rPr>
          <w:rFonts w:ascii="Arial" w:hAnsi="Arial" w:cs="Arial"/>
          <w:b/>
          <w:color w:val="000000" w:themeColor="text1"/>
          <w:sz w:val="20"/>
          <w:szCs w:val="20"/>
        </w:rPr>
      </w:pPr>
    </w:p>
    <w:p w14:paraId="53D11C71" w14:textId="211F91BF" w:rsidR="004E06FB" w:rsidRDefault="004E06FB" w:rsidP="001B6015">
      <w:pPr>
        <w:pStyle w:val="Prrafodelista"/>
        <w:tabs>
          <w:tab w:val="left" w:pos="2052"/>
        </w:tabs>
        <w:ind w:left="-425" w:right="-567"/>
        <w:jc w:val="center"/>
        <w:rPr>
          <w:rFonts w:ascii="Arial" w:hAnsi="Arial" w:cs="Arial"/>
          <w:b/>
          <w:color w:val="000000" w:themeColor="text1"/>
          <w:sz w:val="20"/>
          <w:szCs w:val="20"/>
        </w:rPr>
      </w:pPr>
    </w:p>
    <w:p w14:paraId="52C9B124" w14:textId="6BC2A04E" w:rsidR="004E06FB" w:rsidRPr="004E06FB" w:rsidRDefault="004E06FB" w:rsidP="004E06FB">
      <w:pPr>
        <w:tabs>
          <w:tab w:val="left" w:pos="2052"/>
        </w:tabs>
        <w:ind w:right="-567"/>
        <w:rPr>
          <w:rFonts w:ascii="Arial" w:hAnsi="Arial" w:cs="Arial"/>
          <w:b/>
          <w:color w:val="000000" w:themeColor="text1"/>
          <w:sz w:val="20"/>
          <w:szCs w:val="20"/>
        </w:rPr>
      </w:pPr>
    </w:p>
    <w:p w14:paraId="1F8E8B35" w14:textId="248CD2CA" w:rsidR="004E06FB" w:rsidRDefault="004E06FB" w:rsidP="001B6015">
      <w:pPr>
        <w:pStyle w:val="Prrafodelista"/>
        <w:tabs>
          <w:tab w:val="left" w:pos="2052"/>
        </w:tabs>
        <w:ind w:left="-425" w:right="-567"/>
        <w:jc w:val="center"/>
        <w:rPr>
          <w:rFonts w:ascii="Arial" w:hAnsi="Arial" w:cs="Arial"/>
          <w:b/>
          <w:color w:val="000000" w:themeColor="text1"/>
          <w:sz w:val="20"/>
          <w:szCs w:val="20"/>
        </w:rPr>
      </w:pPr>
      <w:r>
        <w:rPr>
          <w:noProof/>
        </w:rPr>
        <w:lastRenderedPageBreak/>
        <mc:AlternateContent>
          <mc:Choice Requires="wps">
            <w:drawing>
              <wp:anchor distT="0" distB="0" distL="114300" distR="114300" simplePos="0" relativeHeight="251923456" behindDoc="0" locked="0" layoutInCell="1" allowOverlap="1" wp14:anchorId="595ED3D9" wp14:editId="001E199D">
                <wp:simplePos x="0" y="0"/>
                <wp:positionH relativeFrom="column">
                  <wp:posOffset>1193800</wp:posOffset>
                </wp:positionH>
                <wp:positionV relativeFrom="paragraph">
                  <wp:posOffset>-504825</wp:posOffset>
                </wp:positionV>
                <wp:extent cx="1850390" cy="237490"/>
                <wp:effectExtent l="0" t="0" r="0" b="0"/>
                <wp:wrapNone/>
                <wp:docPr id="1879390458" name="Cuadro de texto 1"/>
                <wp:cNvGraphicFramePr/>
                <a:graphic xmlns:a="http://schemas.openxmlformats.org/drawingml/2006/main">
                  <a:graphicData uri="http://schemas.microsoft.com/office/word/2010/wordprocessingShape">
                    <wps:wsp>
                      <wps:cNvSpPr txBox="1"/>
                      <wps:spPr>
                        <a:xfrm>
                          <a:off x="0" y="0"/>
                          <a:ext cx="1850390" cy="237490"/>
                        </a:xfrm>
                        <a:prstGeom prst="rect">
                          <a:avLst/>
                        </a:prstGeom>
                        <a:noFill/>
                        <a:ln>
                          <a:noFill/>
                        </a:ln>
                      </wps:spPr>
                      <wps:txbx>
                        <w:txbxContent>
                          <w:p w14:paraId="23E74FE4" w14:textId="71C55DFA" w:rsidR="00BF28E5" w:rsidRPr="00340068" w:rsidRDefault="00BF28E5" w:rsidP="004E06FB">
                            <w:pPr>
                              <w:spacing w:after="0" w:line="240" w:lineRule="auto"/>
                              <w:contextualSpacing/>
                              <w:jc w:val="center"/>
                              <w:rPr>
                                <w:rFonts w:ascii="Arial" w:hAnsi="Arial" w:cs="Arial"/>
                                <w:b/>
                                <w:bCs/>
                                <w:color w:val="7F7F7F" w:themeColor="text1" w:themeTint="8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Arial" w:hAnsi="Arial" w:cs="Arial"/>
                                <w:b/>
                                <w:bCs/>
                                <w:color w:val="7F7F7F" w:themeColor="text1" w:themeTint="80"/>
                                <w:sz w:val="20"/>
                                <w:szCs w:val="20"/>
                                <w:lang w:val="es-ES"/>
                              </w:rPr>
                              <w:t>OBLIGACIONES DEL CONTRATISTA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595ED3D9" id="_x0000_s1027" type="#_x0000_t202" style="position:absolute;left:0;text-align:left;margin-left:94pt;margin-top:-39.75pt;width:145.7pt;height:18.7pt;z-index:251923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" filled="f" stroked="f">
                <v:textbox style="mso-fit-shape-to-text:t">
                  <w:txbxContent>
                    <w:p w14:paraId="23E74FE4" w14:textId="71C55DFA" w:rsidR="00BF28E5" w:rsidRPr="00340068" w:rsidRDefault="00BF28E5" w:rsidP="004E06FB">
                      <w:pPr>
                        <w:spacing w:after="0" w:line="240" w:lineRule="auto"/>
                        <w:contextualSpacing/>
                        <w:jc w:val="center"/>
                        <w:rPr>
                          <w:rFonts w:ascii="Arial" w:hAnsi="Arial" w:cs="Arial"/>
                          <w:b/>
                          <w:bCs/>
                          <w:color w:val="7F7F7F" w:themeColor="text1" w:themeTint="8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Arial" w:hAnsi="Arial" w:cs="Arial"/>
                          <w:b/>
                          <w:bCs/>
                          <w:color w:val="7F7F7F" w:themeColor="text1" w:themeTint="80"/>
                          <w:sz w:val="20"/>
                          <w:szCs w:val="20"/>
                          <w:lang w:val="es-ES"/>
                        </w:rPr>
                        <w:t>OBLIGACIONES DEL CONTRATISTA</w:t>
                      </w:r>
                    </w:p>
                  </w:txbxContent>
                </v:textbox>
              </v:shape>
            </w:pict>
          </mc:Fallback>
        </mc:AlternateContent>
      </w:r>
    </w:p>
    <w:p w14:paraId="5AC122EF" w14:textId="4BA90004" w:rsidR="004E06FB" w:rsidRPr="007C2144" w:rsidRDefault="004E06FB" w:rsidP="004E06FB">
      <w:pPr>
        <w:spacing w:after="0" w:line="240" w:lineRule="auto"/>
        <w:jc w:val="center"/>
        <w:rPr>
          <w:rFonts w:ascii="Arial" w:hAnsi="Arial" w:cs="Arial"/>
          <w:b/>
          <w:bCs/>
        </w:rPr>
      </w:pPr>
      <w:r w:rsidRPr="007C2144">
        <w:rPr>
          <w:rFonts w:ascii="Arial" w:hAnsi="Arial" w:cs="Arial"/>
          <w:b/>
          <w:bCs/>
        </w:rPr>
        <w:t>ANEXO Nro. 6</w:t>
      </w:r>
    </w:p>
    <w:p w14:paraId="3E661E5D" w14:textId="77777777" w:rsidR="004E06FB" w:rsidRPr="007C2144" w:rsidRDefault="004E06FB" w:rsidP="004E06FB">
      <w:pPr>
        <w:spacing w:after="0" w:line="240" w:lineRule="auto"/>
        <w:ind w:left="360"/>
        <w:jc w:val="center"/>
        <w:rPr>
          <w:rFonts w:ascii="Arial" w:hAnsi="Arial" w:cs="Arial"/>
          <w:b/>
          <w:bCs/>
        </w:rPr>
      </w:pPr>
      <w:r w:rsidRPr="007C2144">
        <w:rPr>
          <w:rFonts w:ascii="Arial" w:hAnsi="Arial" w:cs="Arial"/>
          <w:b/>
          <w:bCs/>
        </w:rPr>
        <w:t xml:space="preserve"> OBLIGACIONES DEL CONTRATISTA</w:t>
      </w:r>
    </w:p>
    <w:p w14:paraId="6EA7B311" w14:textId="0EE38B1C" w:rsidR="004E06FB" w:rsidRPr="00AB573C" w:rsidRDefault="004E06FB" w:rsidP="004E06FB">
      <w:pPr>
        <w:spacing w:after="0" w:line="240" w:lineRule="auto"/>
        <w:ind w:left="360"/>
        <w:jc w:val="both"/>
        <w:rPr>
          <w:rFonts w:ascii="Arial" w:hAnsi="Arial" w:cs="Arial"/>
          <w:sz w:val="20"/>
          <w:szCs w:val="20"/>
        </w:rPr>
      </w:pPr>
    </w:p>
    <w:p w14:paraId="328D98D9" w14:textId="7909C6DC" w:rsidR="004E06FB" w:rsidRPr="00AB573C" w:rsidRDefault="004E06FB">
      <w:pPr>
        <w:pStyle w:val="Prrafodelista"/>
        <w:numPr>
          <w:ilvl w:val="0"/>
          <w:numId w:val="38"/>
        </w:numPr>
        <w:tabs>
          <w:tab w:val="left" w:pos="2052"/>
        </w:tabs>
        <w:ind w:left="284" w:right="141"/>
        <w:rPr>
          <w:rFonts w:ascii="Arial" w:hAnsi="Arial" w:cs="Arial"/>
          <w:b/>
          <w:sz w:val="20"/>
          <w:szCs w:val="20"/>
        </w:rPr>
      </w:pPr>
      <w:r w:rsidRPr="00AB573C">
        <w:rPr>
          <w:rFonts w:ascii="Arial" w:eastAsia="Arial" w:hAnsi="Arial" w:cs="Arial"/>
          <w:sz w:val="20"/>
          <w:szCs w:val="20"/>
        </w:rPr>
        <w:t>Cumplir con el objeto contractual.</w:t>
      </w:r>
    </w:p>
    <w:p w14:paraId="7D2D9877" w14:textId="63E2CA4F" w:rsidR="004E06FB" w:rsidRPr="00AB573C" w:rsidRDefault="004E06FB" w:rsidP="004E06FB">
      <w:pPr>
        <w:tabs>
          <w:tab w:val="left" w:pos="2052"/>
        </w:tabs>
        <w:spacing w:after="0" w:line="240" w:lineRule="auto"/>
        <w:ind w:left="284" w:right="141"/>
        <w:rPr>
          <w:rFonts w:ascii="Arial" w:hAnsi="Arial" w:cs="Arial"/>
          <w:b/>
          <w:sz w:val="20"/>
          <w:szCs w:val="20"/>
        </w:rPr>
      </w:pPr>
    </w:p>
    <w:p w14:paraId="593F130D" w14:textId="77777777" w:rsidR="004E06FB" w:rsidRPr="00AB573C" w:rsidRDefault="004E06FB">
      <w:pPr>
        <w:pStyle w:val="Prrafodelista"/>
        <w:numPr>
          <w:ilvl w:val="0"/>
          <w:numId w:val="38"/>
        </w:numPr>
        <w:tabs>
          <w:tab w:val="left" w:pos="2052"/>
        </w:tabs>
        <w:ind w:left="284" w:right="141"/>
        <w:jc w:val="both"/>
        <w:rPr>
          <w:rFonts w:ascii="Arial" w:eastAsia="Arial" w:hAnsi="Arial" w:cs="Arial"/>
          <w:sz w:val="20"/>
          <w:szCs w:val="20"/>
        </w:rPr>
      </w:pPr>
      <w:r w:rsidRPr="00AB573C">
        <w:rPr>
          <w:rFonts w:ascii="Arial" w:eastAsia="Arial" w:hAnsi="Arial" w:cs="Arial"/>
          <w:sz w:val="20"/>
          <w:szCs w:val="20"/>
        </w:rPr>
        <w:t xml:space="preserve">Obrar con lealtad y buena fe en las distintas etapas contractuales, evitando dilaciones y trabas. </w:t>
      </w:r>
    </w:p>
    <w:p w14:paraId="63CAC372" w14:textId="77777777" w:rsidR="004E06FB" w:rsidRPr="00AB573C" w:rsidRDefault="004E06FB" w:rsidP="004E06FB">
      <w:pPr>
        <w:tabs>
          <w:tab w:val="left" w:pos="2052"/>
        </w:tabs>
        <w:spacing w:after="0" w:line="240" w:lineRule="auto"/>
        <w:ind w:left="284" w:right="141"/>
        <w:jc w:val="both"/>
        <w:rPr>
          <w:rFonts w:ascii="Arial" w:eastAsia="Arial" w:hAnsi="Arial" w:cs="Arial"/>
          <w:sz w:val="20"/>
          <w:szCs w:val="20"/>
        </w:rPr>
      </w:pPr>
    </w:p>
    <w:p w14:paraId="74B8D190" w14:textId="77777777" w:rsidR="004E06FB" w:rsidRPr="00AB573C" w:rsidRDefault="004E06FB">
      <w:pPr>
        <w:pStyle w:val="Prrafodelista"/>
        <w:numPr>
          <w:ilvl w:val="0"/>
          <w:numId w:val="38"/>
        </w:numPr>
        <w:tabs>
          <w:tab w:val="left" w:pos="2052"/>
        </w:tabs>
        <w:ind w:left="284" w:right="141"/>
        <w:jc w:val="both"/>
        <w:rPr>
          <w:rFonts w:ascii="Arial" w:eastAsia="Arial" w:hAnsi="Arial" w:cs="Arial"/>
          <w:sz w:val="20"/>
          <w:szCs w:val="20"/>
        </w:rPr>
      </w:pPr>
      <w:r w:rsidRPr="00AB573C">
        <w:rPr>
          <w:rFonts w:ascii="Arial" w:eastAsia="Arial" w:hAnsi="Arial" w:cs="Arial"/>
          <w:sz w:val="20"/>
          <w:szCs w:val="20"/>
        </w:rPr>
        <w:t>Responder en los plazos que la</w:t>
      </w:r>
      <w:r w:rsidRPr="00AB573C">
        <w:rPr>
          <w:rFonts w:ascii="Arial" w:eastAsia="Arial" w:hAnsi="Arial" w:cs="Arial"/>
          <w:b/>
          <w:sz w:val="20"/>
          <w:szCs w:val="20"/>
        </w:rPr>
        <w:t xml:space="preserve"> DIRECCIÓN DE BIENESTAR SOCIAL Y FAMILIA – POLICÍA</w:t>
      </w:r>
      <w:r w:rsidRPr="00AB573C">
        <w:rPr>
          <w:rFonts w:ascii="Arial" w:eastAsia="Arial" w:hAnsi="Arial" w:cs="Arial"/>
          <w:sz w:val="20"/>
          <w:szCs w:val="20"/>
        </w:rPr>
        <w:t xml:space="preserve"> </w:t>
      </w:r>
      <w:r w:rsidRPr="00AB573C">
        <w:rPr>
          <w:rFonts w:ascii="Arial" w:eastAsia="Arial" w:hAnsi="Arial" w:cs="Arial"/>
          <w:b/>
          <w:sz w:val="20"/>
          <w:szCs w:val="20"/>
        </w:rPr>
        <w:t>NACIONAL</w:t>
      </w:r>
      <w:r w:rsidRPr="00AB573C">
        <w:rPr>
          <w:rFonts w:ascii="Arial" w:eastAsia="Arial" w:hAnsi="Arial" w:cs="Arial"/>
          <w:sz w:val="20"/>
          <w:szCs w:val="20"/>
        </w:rPr>
        <w:t xml:space="preserve"> establezca en cada caso, los requerimientos de aclaración o de información que le formule. </w:t>
      </w:r>
    </w:p>
    <w:p w14:paraId="714C89C1" w14:textId="77777777" w:rsidR="004E06FB" w:rsidRPr="00AB573C" w:rsidRDefault="004E06FB" w:rsidP="004E06FB">
      <w:pPr>
        <w:tabs>
          <w:tab w:val="left" w:pos="2052"/>
        </w:tabs>
        <w:spacing w:after="0" w:line="240" w:lineRule="auto"/>
        <w:ind w:left="284" w:right="141"/>
        <w:jc w:val="both"/>
        <w:rPr>
          <w:rFonts w:ascii="Arial" w:eastAsia="Arial" w:hAnsi="Arial" w:cs="Arial"/>
          <w:sz w:val="20"/>
          <w:szCs w:val="20"/>
        </w:rPr>
      </w:pPr>
    </w:p>
    <w:p w14:paraId="204DA87A" w14:textId="77777777" w:rsidR="004E06FB" w:rsidRPr="00AB573C" w:rsidRDefault="004E06FB">
      <w:pPr>
        <w:pStyle w:val="Prrafodelista"/>
        <w:numPr>
          <w:ilvl w:val="0"/>
          <w:numId w:val="38"/>
        </w:numPr>
        <w:tabs>
          <w:tab w:val="left" w:pos="2052"/>
        </w:tabs>
        <w:ind w:left="284" w:right="141"/>
        <w:jc w:val="both"/>
        <w:rPr>
          <w:rFonts w:ascii="Arial" w:eastAsia="Arial" w:hAnsi="Arial" w:cs="Arial"/>
          <w:sz w:val="20"/>
          <w:szCs w:val="20"/>
        </w:rPr>
      </w:pPr>
      <w:r w:rsidRPr="00AB573C">
        <w:rPr>
          <w:rFonts w:ascii="Arial" w:eastAsia="Arial" w:hAnsi="Arial" w:cs="Arial"/>
          <w:sz w:val="20"/>
          <w:szCs w:val="20"/>
        </w:rPr>
        <w:t>Cumplir cabalmente con sus obligaciones, frente al Sistema de Seguridad Social Integral, parafiscales si a ello hubiere lugar, conforme a lo dispuesto en el Decreto 1828 del 27 de agosto de 2013, por cuanto el cumplimiento de esta obligación es requisito indispensable para la realización de cualquier pago.</w:t>
      </w:r>
    </w:p>
    <w:p w14:paraId="5E45116E" w14:textId="77777777" w:rsidR="004E06FB" w:rsidRPr="00AB573C" w:rsidRDefault="004E06FB" w:rsidP="004E06FB">
      <w:pPr>
        <w:tabs>
          <w:tab w:val="left" w:pos="2052"/>
        </w:tabs>
        <w:spacing w:after="0" w:line="240" w:lineRule="auto"/>
        <w:ind w:left="284" w:right="141"/>
        <w:jc w:val="both"/>
        <w:rPr>
          <w:rFonts w:ascii="Arial" w:eastAsia="Arial" w:hAnsi="Arial" w:cs="Arial"/>
          <w:sz w:val="20"/>
          <w:szCs w:val="20"/>
        </w:rPr>
      </w:pPr>
    </w:p>
    <w:p w14:paraId="1ABAA33F" w14:textId="77777777" w:rsidR="004E06FB" w:rsidRPr="00AB573C" w:rsidRDefault="004E06FB">
      <w:pPr>
        <w:pStyle w:val="Prrafodelista"/>
        <w:numPr>
          <w:ilvl w:val="0"/>
          <w:numId w:val="38"/>
        </w:numPr>
        <w:tabs>
          <w:tab w:val="left" w:pos="2052"/>
        </w:tabs>
        <w:ind w:left="284" w:right="141"/>
        <w:jc w:val="both"/>
        <w:rPr>
          <w:rFonts w:ascii="Arial" w:eastAsia="Arial" w:hAnsi="Arial" w:cs="Arial"/>
          <w:sz w:val="20"/>
          <w:szCs w:val="20"/>
        </w:rPr>
      </w:pPr>
      <w:r w:rsidRPr="00AB573C">
        <w:rPr>
          <w:rFonts w:ascii="Arial" w:eastAsia="Arial" w:hAnsi="Arial" w:cs="Arial"/>
          <w:sz w:val="20"/>
          <w:szCs w:val="20"/>
        </w:rPr>
        <w:t xml:space="preserve">Constituir en debida forma la Garantía Única y aportarla por el Sistema Electrónico de Contratación Pública (SECOP II), dentro de los tres (3) días hábiles siguientes a la suscripción del contrato. </w:t>
      </w:r>
    </w:p>
    <w:p w14:paraId="05156C26" w14:textId="77777777" w:rsidR="004E06FB" w:rsidRPr="00AB573C" w:rsidRDefault="004E06FB" w:rsidP="004E06FB">
      <w:pPr>
        <w:tabs>
          <w:tab w:val="left" w:pos="2052"/>
        </w:tabs>
        <w:spacing w:after="0" w:line="240" w:lineRule="auto"/>
        <w:ind w:left="284" w:right="141"/>
        <w:jc w:val="both"/>
        <w:rPr>
          <w:rFonts w:ascii="Arial" w:eastAsia="Arial" w:hAnsi="Arial" w:cs="Arial"/>
          <w:sz w:val="20"/>
          <w:szCs w:val="20"/>
        </w:rPr>
      </w:pPr>
    </w:p>
    <w:p w14:paraId="21E2B37D" w14:textId="77777777" w:rsidR="004E06FB" w:rsidRPr="00AB573C" w:rsidRDefault="004E06FB">
      <w:pPr>
        <w:pStyle w:val="Prrafodelista"/>
        <w:numPr>
          <w:ilvl w:val="0"/>
          <w:numId w:val="38"/>
        </w:numPr>
        <w:tabs>
          <w:tab w:val="left" w:pos="2052"/>
        </w:tabs>
        <w:ind w:left="284" w:right="142"/>
        <w:jc w:val="both"/>
        <w:rPr>
          <w:rFonts w:ascii="Arial" w:eastAsia="Arial" w:hAnsi="Arial" w:cs="Arial"/>
          <w:sz w:val="20"/>
          <w:szCs w:val="20"/>
        </w:rPr>
      </w:pPr>
      <w:r w:rsidRPr="00AB573C">
        <w:rPr>
          <w:rFonts w:ascii="Arial" w:eastAsia="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10C9968" w14:textId="77777777" w:rsidR="004E06FB" w:rsidRPr="00AB573C" w:rsidRDefault="004E06FB" w:rsidP="004E06FB">
      <w:pPr>
        <w:tabs>
          <w:tab w:val="left" w:pos="2052"/>
        </w:tabs>
        <w:spacing w:after="0" w:line="240" w:lineRule="auto"/>
        <w:ind w:left="284" w:right="142"/>
        <w:jc w:val="both"/>
        <w:rPr>
          <w:rFonts w:ascii="Arial" w:eastAsia="Arial" w:hAnsi="Arial" w:cs="Arial"/>
          <w:sz w:val="20"/>
          <w:szCs w:val="20"/>
        </w:rPr>
      </w:pPr>
    </w:p>
    <w:p w14:paraId="2B65D9D6" w14:textId="77777777" w:rsidR="004E06FB" w:rsidRPr="00AB573C" w:rsidRDefault="004E06FB">
      <w:pPr>
        <w:pStyle w:val="Prrafodelista"/>
        <w:numPr>
          <w:ilvl w:val="0"/>
          <w:numId w:val="38"/>
        </w:numPr>
        <w:tabs>
          <w:tab w:val="left" w:pos="2052"/>
        </w:tabs>
        <w:ind w:left="284" w:right="142"/>
        <w:jc w:val="both"/>
        <w:rPr>
          <w:rFonts w:ascii="Arial" w:eastAsia="Arial" w:hAnsi="Arial" w:cs="Arial"/>
          <w:sz w:val="20"/>
          <w:szCs w:val="20"/>
        </w:rPr>
      </w:pPr>
      <w:r w:rsidRPr="00AB573C">
        <w:rPr>
          <w:rFonts w:ascii="Arial" w:eastAsia="Arial" w:hAnsi="Arial" w:cs="Arial"/>
          <w:sz w:val="20"/>
          <w:szCs w:val="20"/>
        </w:rPr>
        <w:t>No acceder a peticiones o amenazas, de quienes actuando por fuera de la ley pretendan obligarlo a hacer u omitir algún acto o hecho, el CONTRATISTA</w:t>
      </w:r>
      <w:r w:rsidRPr="00AB573C">
        <w:rPr>
          <w:rFonts w:ascii="Arial" w:eastAsia="Arial" w:hAnsi="Arial" w:cs="Arial"/>
          <w:b/>
          <w:sz w:val="20"/>
          <w:szCs w:val="20"/>
        </w:rPr>
        <w:t xml:space="preserve"> </w:t>
      </w:r>
      <w:r w:rsidRPr="00AB573C">
        <w:rPr>
          <w:rFonts w:ascii="Arial" w:eastAsia="Arial" w:hAnsi="Arial" w:cs="Arial"/>
          <w:sz w:val="20"/>
          <w:szCs w:val="20"/>
        </w:rPr>
        <w:t>deberá Informar de tal evento a la Dirección de Bienestar Social y Familia de la Policía Nacional y a las autoridades competentes para que se adopte las medidas necesarias.</w:t>
      </w:r>
    </w:p>
    <w:p w14:paraId="7D62C346" w14:textId="77777777" w:rsidR="004E06FB" w:rsidRPr="00AB573C" w:rsidRDefault="004E06FB" w:rsidP="004E06FB">
      <w:pPr>
        <w:tabs>
          <w:tab w:val="left" w:pos="2052"/>
        </w:tabs>
        <w:spacing w:after="0" w:line="240" w:lineRule="auto"/>
        <w:ind w:left="284" w:right="142"/>
        <w:jc w:val="both"/>
        <w:rPr>
          <w:rFonts w:ascii="Arial" w:eastAsia="Arial" w:hAnsi="Arial" w:cs="Arial"/>
          <w:sz w:val="20"/>
          <w:szCs w:val="20"/>
        </w:rPr>
      </w:pPr>
    </w:p>
    <w:p w14:paraId="50EA6125" w14:textId="77777777" w:rsidR="004E06FB" w:rsidRPr="00AB573C" w:rsidRDefault="004E06FB">
      <w:pPr>
        <w:pStyle w:val="Prrafodelista"/>
        <w:numPr>
          <w:ilvl w:val="0"/>
          <w:numId w:val="38"/>
        </w:numPr>
        <w:tabs>
          <w:tab w:val="left" w:pos="2052"/>
        </w:tabs>
        <w:ind w:left="284" w:right="142"/>
        <w:jc w:val="both"/>
        <w:rPr>
          <w:rFonts w:ascii="Arial" w:eastAsia="Arial" w:hAnsi="Arial" w:cs="Arial"/>
          <w:sz w:val="20"/>
          <w:szCs w:val="20"/>
        </w:rPr>
      </w:pPr>
      <w:r w:rsidRPr="00AB573C">
        <w:rPr>
          <w:rFonts w:ascii="Arial" w:eastAsia="Arial" w:hAnsi="Arial" w:cs="Arial"/>
          <w:sz w:val="20"/>
          <w:szCs w:val="20"/>
        </w:rPr>
        <w:t>Mantener activa la cuenta corriente o de ahorros reportada para los pagos con el fin de evitar traumatismos en el proceso de ejecución del contrato.</w:t>
      </w:r>
    </w:p>
    <w:p w14:paraId="4A9DA713" w14:textId="77777777" w:rsidR="004E06FB" w:rsidRPr="00AB573C" w:rsidRDefault="004E06FB" w:rsidP="004E06FB">
      <w:pPr>
        <w:tabs>
          <w:tab w:val="left" w:pos="2052"/>
        </w:tabs>
        <w:spacing w:after="0" w:line="240" w:lineRule="auto"/>
        <w:ind w:left="284" w:right="142"/>
        <w:jc w:val="both"/>
        <w:rPr>
          <w:rFonts w:ascii="Arial" w:eastAsia="Arial" w:hAnsi="Arial" w:cs="Arial"/>
          <w:sz w:val="20"/>
          <w:szCs w:val="20"/>
        </w:rPr>
      </w:pPr>
    </w:p>
    <w:p w14:paraId="1D1F6D8E" w14:textId="77777777" w:rsidR="004E06FB" w:rsidRPr="00AB573C" w:rsidRDefault="004E06FB">
      <w:pPr>
        <w:pStyle w:val="Prrafodelista"/>
        <w:numPr>
          <w:ilvl w:val="0"/>
          <w:numId w:val="38"/>
        </w:numPr>
        <w:tabs>
          <w:tab w:val="left" w:pos="2052"/>
        </w:tabs>
        <w:ind w:left="284" w:right="142"/>
        <w:jc w:val="both"/>
        <w:rPr>
          <w:rFonts w:ascii="Arial" w:eastAsia="Arial" w:hAnsi="Arial" w:cs="Arial"/>
          <w:sz w:val="20"/>
          <w:szCs w:val="20"/>
        </w:rPr>
      </w:pPr>
      <w:r w:rsidRPr="00AB573C">
        <w:rPr>
          <w:rFonts w:ascii="Arial" w:eastAsia="Arial" w:hAnsi="Arial" w:cs="Arial"/>
          <w:sz w:val="20"/>
          <w:szCs w:val="20"/>
        </w:rPr>
        <w:t xml:space="preserve">Restituir a la </w:t>
      </w:r>
      <w:r w:rsidRPr="00AB573C">
        <w:rPr>
          <w:rFonts w:ascii="Arial" w:eastAsia="Arial" w:hAnsi="Arial" w:cs="Arial"/>
          <w:b/>
          <w:sz w:val="20"/>
          <w:szCs w:val="20"/>
        </w:rPr>
        <w:t>DIRECCIÓN DE BIENESTAR SOCIAL Y FAMILIA– POLICÍA NACIONAL</w:t>
      </w:r>
      <w:r w:rsidRPr="00AB573C">
        <w:rPr>
          <w:rFonts w:ascii="Arial" w:eastAsia="Arial" w:hAnsi="Arial" w:cs="Arial"/>
          <w:sz w:val="20"/>
          <w:szCs w:val="20"/>
        </w:rPr>
        <w:t xml:space="preserve"> los elementos que haya colocado a su disposición para el desarrollo del objeto contractual, cuando se lo requiera o al finalizar el contrato, en caso que se hayan suministrado. </w:t>
      </w:r>
    </w:p>
    <w:p w14:paraId="59BA9868" w14:textId="77777777" w:rsidR="004E06FB" w:rsidRPr="00AB573C" w:rsidRDefault="004E06FB" w:rsidP="004E06FB">
      <w:pPr>
        <w:tabs>
          <w:tab w:val="left" w:pos="2052"/>
        </w:tabs>
        <w:spacing w:after="0" w:line="240" w:lineRule="auto"/>
        <w:ind w:left="284" w:right="142"/>
        <w:jc w:val="both"/>
        <w:rPr>
          <w:rFonts w:ascii="Arial" w:eastAsia="Arial" w:hAnsi="Arial" w:cs="Arial"/>
          <w:sz w:val="20"/>
          <w:szCs w:val="20"/>
        </w:rPr>
      </w:pPr>
    </w:p>
    <w:p w14:paraId="6675B3FB" w14:textId="77777777" w:rsidR="004E06FB" w:rsidRPr="00AB573C" w:rsidRDefault="004E06FB">
      <w:pPr>
        <w:pStyle w:val="Prrafodelista"/>
        <w:numPr>
          <w:ilvl w:val="0"/>
          <w:numId w:val="38"/>
        </w:numPr>
        <w:tabs>
          <w:tab w:val="left" w:pos="2052"/>
        </w:tabs>
        <w:ind w:left="284" w:right="142"/>
        <w:jc w:val="both"/>
        <w:rPr>
          <w:rFonts w:ascii="Arial" w:eastAsia="Arial" w:hAnsi="Arial" w:cs="Arial"/>
          <w:sz w:val="20"/>
          <w:szCs w:val="20"/>
        </w:rPr>
      </w:pPr>
      <w:r w:rsidRPr="00AB573C">
        <w:rPr>
          <w:rFonts w:ascii="Arial" w:eastAsia="Arial" w:hAnsi="Arial" w:cs="Arial"/>
          <w:sz w:val="20"/>
          <w:szCs w:val="20"/>
        </w:rPr>
        <w:t>Cumplir con lo establecido en los artículos 7° y subsiguientes de la Ley 1480 del 12 de octubre de 2011 “</w:t>
      </w:r>
      <w:r w:rsidRPr="00AB573C">
        <w:rPr>
          <w:rFonts w:ascii="Arial" w:eastAsia="Arial" w:hAnsi="Arial" w:cs="Arial"/>
          <w:i/>
          <w:sz w:val="20"/>
          <w:szCs w:val="20"/>
        </w:rPr>
        <w:t>Por medio de la cual se expide el Estatuto del Consumidor y se dictan otras disposiciones</w:t>
      </w:r>
      <w:r w:rsidRPr="00AB573C">
        <w:rPr>
          <w:rFonts w:ascii="Arial" w:eastAsia="Arial" w:hAnsi="Arial" w:cs="Arial"/>
          <w:sz w:val="20"/>
          <w:szCs w:val="20"/>
        </w:rPr>
        <w:t xml:space="preserve">”. </w:t>
      </w:r>
    </w:p>
    <w:p w14:paraId="4C869B18" w14:textId="77777777" w:rsidR="004E06FB" w:rsidRPr="00AB573C" w:rsidRDefault="004E06FB" w:rsidP="004E06FB">
      <w:pPr>
        <w:pStyle w:val="Prrafodelista"/>
        <w:ind w:left="284"/>
        <w:rPr>
          <w:rFonts w:ascii="Arial" w:hAnsi="Arial" w:cs="Arial"/>
          <w:sz w:val="20"/>
          <w:szCs w:val="20"/>
          <w:lang w:eastAsia="es-CO"/>
        </w:rPr>
      </w:pPr>
    </w:p>
    <w:p w14:paraId="62F8CBAC" w14:textId="77777777" w:rsidR="004E06FB" w:rsidRPr="00AB573C" w:rsidRDefault="004E06FB">
      <w:pPr>
        <w:pStyle w:val="Prrafodelista"/>
        <w:numPr>
          <w:ilvl w:val="0"/>
          <w:numId w:val="38"/>
        </w:numPr>
        <w:tabs>
          <w:tab w:val="left" w:pos="2052"/>
        </w:tabs>
        <w:ind w:left="284" w:right="142"/>
        <w:jc w:val="both"/>
        <w:rPr>
          <w:rFonts w:ascii="Arial" w:eastAsia="Arial" w:hAnsi="Arial" w:cs="Arial"/>
          <w:sz w:val="20"/>
          <w:szCs w:val="20"/>
        </w:rPr>
      </w:pPr>
      <w:r w:rsidRPr="00AB573C">
        <w:rPr>
          <w:rFonts w:ascii="Arial" w:hAnsi="Arial" w:cs="Arial"/>
          <w:sz w:val="20"/>
          <w:szCs w:val="20"/>
          <w:lang w:eastAsia="es-CO"/>
        </w:rPr>
        <w:t xml:space="preserve">Cumplir con todos los requisitos y normatividad legal ambiental y sanitaria vigente que aplica a su actividad económica, bienes y servicios ofrecidos en las instalaciones donde se dé cumplimiento al objeto y alcance del contrato a nivel nacional (ciudades, distritos, municipios y corregimientos, así como en el caso de repatriación de personas fallecidos). Cualquier infracción ambiental o sanitaria por omisión de los soportes, documentos y demás que se requieran para el trámite de los permisos y autorizaciones ambientales y sanitarios que sean necesarias adelantar antes del inicio o durante la vigencia y ejecución del objeto del contrato; será asumida como responsabilidad exclusiva del Contratista en todos sus alcances (administrativo, fiscal y penal), de lo cual, asumirá los costos que se impongan o deriven de las mismas. Esta obligación es directa responsabilidad del Contratista, respecto a los convenios, alianzas o tercerización de algunos servicios que adelante con otras funerarias o empresas para cumplir con la cobertura y exigencia del objeto contractual. </w:t>
      </w:r>
    </w:p>
    <w:p w14:paraId="7DAA6B29" w14:textId="77777777" w:rsidR="004E06FB" w:rsidRPr="00AB573C" w:rsidRDefault="004E06FB" w:rsidP="004E06FB">
      <w:pPr>
        <w:tabs>
          <w:tab w:val="left" w:pos="2052"/>
        </w:tabs>
        <w:spacing w:after="0" w:line="240" w:lineRule="auto"/>
        <w:ind w:left="284" w:right="142"/>
        <w:jc w:val="both"/>
        <w:rPr>
          <w:rFonts w:ascii="Arial" w:eastAsia="Arial" w:hAnsi="Arial" w:cs="Arial"/>
          <w:sz w:val="20"/>
          <w:szCs w:val="20"/>
        </w:rPr>
      </w:pPr>
    </w:p>
    <w:p w14:paraId="0DDDF065" w14:textId="6A07FE18" w:rsidR="004E06FB" w:rsidRPr="00AB573C" w:rsidRDefault="004E06FB">
      <w:pPr>
        <w:pStyle w:val="Prrafodelista"/>
        <w:numPr>
          <w:ilvl w:val="0"/>
          <w:numId w:val="38"/>
        </w:numPr>
        <w:tabs>
          <w:tab w:val="left" w:pos="2052"/>
        </w:tabs>
        <w:ind w:left="284" w:right="142"/>
        <w:jc w:val="both"/>
        <w:rPr>
          <w:rFonts w:ascii="Arial" w:eastAsia="Arial" w:hAnsi="Arial" w:cs="Arial"/>
          <w:sz w:val="20"/>
          <w:szCs w:val="20"/>
        </w:rPr>
      </w:pPr>
      <w:r w:rsidRPr="00AB573C">
        <w:rPr>
          <w:rFonts w:ascii="Arial" w:eastAsia="Arial" w:hAnsi="Arial" w:cs="Arial"/>
          <w:sz w:val="20"/>
          <w:szCs w:val="20"/>
        </w:rPr>
        <w:t xml:space="preserve">El contratista está obligado a presentar la factura </w:t>
      </w:r>
      <w:r w:rsidRPr="00AB573C">
        <w:rPr>
          <w:rFonts w:ascii="Arial" w:hAnsi="Arial" w:cs="Arial"/>
          <w:sz w:val="20"/>
          <w:szCs w:val="20"/>
          <w:shd w:val="clear" w:color="auto" w:fill="FFFFFF"/>
        </w:rPr>
        <w:t xml:space="preserve">electrónica validada previamente por la DIAN, como requisito necesario para el pago de los servicios funerarios, conforme con las disposiciones señaladas en </w:t>
      </w:r>
      <w:r>
        <w:rPr>
          <w:noProof/>
        </w:rPr>
        <w:lastRenderedPageBreak/>
        <mc:AlternateContent>
          <mc:Choice Requires="wps">
            <w:drawing>
              <wp:anchor distT="0" distB="0" distL="114300" distR="114300" simplePos="0" relativeHeight="251925504" behindDoc="0" locked="0" layoutInCell="1" allowOverlap="1" wp14:anchorId="0C01F5EC" wp14:editId="7965E16C">
                <wp:simplePos x="0" y="0"/>
                <wp:positionH relativeFrom="column">
                  <wp:posOffset>1225550</wp:posOffset>
                </wp:positionH>
                <wp:positionV relativeFrom="paragraph">
                  <wp:posOffset>-502285</wp:posOffset>
                </wp:positionV>
                <wp:extent cx="1850390" cy="237490"/>
                <wp:effectExtent l="0" t="0" r="0" b="0"/>
                <wp:wrapNone/>
                <wp:docPr id="331707078" name="Cuadro de texto 1"/>
                <wp:cNvGraphicFramePr/>
                <a:graphic xmlns:a="http://schemas.openxmlformats.org/drawingml/2006/main">
                  <a:graphicData uri="http://schemas.microsoft.com/office/word/2010/wordprocessingShape">
                    <wps:wsp>
                      <wps:cNvSpPr txBox="1"/>
                      <wps:spPr>
                        <a:xfrm>
                          <a:off x="0" y="0"/>
                          <a:ext cx="1850390" cy="237490"/>
                        </a:xfrm>
                        <a:prstGeom prst="rect">
                          <a:avLst/>
                        </a:prstGeom>
                        <a:noFill/>
                        <a:ln>
                          <a:noFill/>
                        </a:ln>
                      </wps:spPr>
                      <wps:txbx>
                        <w:txbxContent>
                          <w:p w14:paraId="509F3A26" w14:textId="77777777" w:rsidR="00BF28E5" w:rsidRPr="00340068" w:rsidRDefault="00BF28E5" w:rsidP="004E06FB">
                            <w:pPr>
                              <w:spacing w:after="0" w:line="240" w:lineRule="auto"/>
                              <w:contextualSpacing/>
                              <w:jc w:val="center"/>
                              <w:rPr>
                                <w:rFonts w:ascii="Arial" w:hAnsi="Arial" w:cs="Arial"/>
                                <w:b/>
                                <w:bCs/>
                                <w:color w:val="7F7F7F" w:themeColor="text1" w:themeTint="8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Arial" w:hAnsi="Arial" w:cs="Arial"/>
                                <w:b/>
                                <w:bCs/>
                                <w:color w:val="7F7F7F" w:themeColor="text1" w:themeTint="80"/>
                                <w:sz w:val="20"/>
                                <w:szCs w:val="20"/>
                                <w:lang w:val="es-ES"/>
                              </w:rPr>
                              <w:t>OBLIGACIONES DEL CONTRATISTA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0C01F5EC" id="_x0000_s1028" type="#_x0000_t202" style="position:absolute;left:0;text-align:left;margin-left:96.5pt;margin-top:-39.55pt;width:145.7pt;height:18.7pt;z-index:251925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" filled="f" stroked="f">
                <v:textbox style="mso-fit-shape-to-text:t">
                  <w:txbxContent>
                    <w:p w14:paraId="509F3A26" w14:textId="77777777" w:rsidR="00BF28E5" w:rsidRPr="00340068" w:rsidRDefault="00BF28E5" w:rsidP="004E06FB">
                      <w:pPr>
                        <w:spacing w:after="0" w:line="240" w:lineRule="auto"/>
                        <w:contextualSpacing/>
                        <w:jc w:val="center"/>
                        <w:rPr>
                          <w:rFonts w:ascii="Arial" w:hAnsi="Arial" w:cs="Arial"/>
                          <w:b/>
                          <w:bCs/>
                          <w:color w:val="7F7F7F" w:themeColor="text1" w:themeTint="8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Arial" w:hAnsi="Arial" w:cs="Arial"/>
                          <w:b/>
                          <w:bCs/>
                          <w:color w:val="7F7F7F" w:themeColor="text1" w:themeTint="80"/>
                          <w:sz w:val="20"/>
                          <w:szCs w:val="20"/>
                          <w:lang w:val="es-ES"/>
                        </w:rPr>
                        <w:t>OBLIGACIONES DEL CONTRATISTA</w:t>
                      </w:r>
                    </w:p>
                  </w:txbxContent>
                </v:textbox>
              </v:shape>
            </w:pict>
          </mc:Fallback>
        </mc:AlternateContent>
      </w:r>
      <w:r w:rsidRPr="00AB573C">
        <w:rPr>
          <w:rFonts w:ascii="Arial" w:hAnsi="Arial" w:cs="Arial"/>
          <w:sz w:val="20"/>
          <w:szCs w:val="20"/>
          <w:shd w:val="clear" w:color="auto" w:fill="FFFFFF"/>
        </w:rPr>
        <w:t>el Decreto </w:t>
      </w:r>
      <w:hyperlink r:id="rId83" w:anchor="358" w:history="1">
        <w:r w:rsidRPr="00F659E6">
          <w:rPr>
            <w:rStyle w:val="Hipervnculo"/>
            <w:rFonts w:ascii="Arial" w:hAnsi="Arial" w:cs="Arial"/>
            <w:color w:val="auto"/>
            <w:sz w:val="20"/>
            <w:szCs w:val="20"/>
            <w:u w:val="none"/>
            <w:shd w:val="clear" w:color="auto" w:fill="FFFFFF"/>
          </w:rPr>
          <w:t>358</w:t>
        </w:r>
      </w:hyperlink>
      <w:r w:rsidRPr="00AB573C">
        <w:rPr>
          <w:rFonts w:ascii="Arial" w:hAnsi="Arial" w:cs="Arial"/>
          <w:sz w:val="20"/>
          <w:szCs w:val="20"/>
          <w:shd w:val="clear" w:color="auto" w:fill="FFFFFF"/>
        </w:rPr>
        <w:t xml:space="preserve"> del </w:t>
      </w:r>
      <w:r>
        <w:rPr>
          <w:rFonts w:ascii="Arial" w:hAnsi="Arial" w:cs="Arial"/>
          <w:sz w:val="20"/>
          <w:szCs w:val="20"/>
          <w:shd w:val="clear" w:color="auto" w:fill="FFFFFF"/>
        </w:rPr>
        <w:t>0</w:t>
      </w:r>
      <w:r w:rsidRPr="00AB573C">
        <w:rPr>
          <w:rFonts w:ascii="Arial" w:hAnsi="Arial" w:cs="Arial"/>
          <w:sz w:val="20"/>
          <w:szCs w:val="20"/>
          <w:shd w:val="clear" w:color="auto" w:fill="FFFFFF"/>
        </w:rPr>
        <w:t>5</w:t>
      </w:r>
      <w:r>
        <w:rPr>
          <w:rFonts w:ascii="Arial" w:hAnsi="Arial" w:cs="Arial"/>
          <w:sz w:val="20"/>
          <w:szCs w:val="20"/>
          <w:shd w:val="clear" w:color="auto" w:fill="FFFFFF"/>
        </w:rPr>
        <w:t>/03/</w:t>
      </w:r>
      <w:r w:rsidRPr="00AB573C">
        <w:rPr>
          <w:rFonts w:ascii="Arial" w:hAnsi="Arial" w:cs="Arial"/>
          <w:sz w:val="20"/>
          <w:szCs w:val="20"/>
          <w:shd w:val="clear" w:color="auto" w:fill="FFFFFF"/>
        </w:rPr>
        <w:t xml:space="preserve">2020, en concordancia, con lo dispuesto en la Resolución No. 000042 del </w:t>
      </w:r>
      <w:r>
        <w:rPr>
          <w:rFonts w:ascii="Arial" w:hAnsi="Arial" w:cs="Arial"/>
          <w:sz w:val="20"/>
          <w:szCs w:val="20"/>
          <w:shd w:val="clear" w:color="auto" w:fill="FFFFFF"/>
        </w:rPr>
        <w:t>0</w:t>
      </w:r>
      <w:r w:rsidRPr="00AB573C">
        <w:rPr>
          <w:rFonts w:ascii="Arial" w:hAnsi="Arial" w:cs="Arial"/>
          <w:sz w:val="20"/>
          <w:szCs w:val="20"/>
          <w:shd w:val="clear" w:color="auto" w:fill="FFFFFF"/>
        </w:rPr>
        <w:t>5</w:t>
      </w:r>
      <w:r>
        <w:rPr>
          <w:rFonts w:ascii="Arial" w:hAnsi="Arial" w:cs="Arial"/>
          <w:sz w:val="20"/>
          <w:szCs w:val="20"/>
          <w:shd w:val="clear" w:color="auto" w:fill="FFFFFF"/>
        </w:rPr>
        <w:t>/05/2</w:t>
      </w:r>
      <w:r w:rsidRPr="00AB573C">
        <w:rPr>
          <w:rFonts w:ascii="Arial" w:hAnsi="Arial" w:cs="Arial"/>
          <w:sz w:val="20"/>
          <w:szCs w:val="20"/>
          <w:shd w:val="clear" w:color="auto" w:fill="FFFFFF"/>
        </w:rPr>
        <w:t xml:space="preserve">020, los </w:t>
      </w:r>
      <w:r w:rsidRPr="00AB573C">
        <w:rPr>
          <w:rFonts w:ascii="Arial" w:eastAsia="Arial" w:hAnsi="Arial" w:cs="Arial"/>
          <w:sz w:val="20"/>
          <w:szCs w:val="20"/>
        </w:rPr>
        <w:t>primeros cinco (05) días de cada mes, de acuerdo a las solicitudes enviadas con anterioridad por parte del supervisor designado para el contrato. De igual manera cumplir con lo establecido en la circular externa No. 016 del 09</w:t>
      </w:r>
      <w:r>
        <w:rPr>
          <w:rFonts w:ascii="Arial" w:eastAsia="Arial" w:hAnsi="Arial" w:cs="Arial"/>
          <w:sz w:val="20"/>
          <w:szCs w:val="20"/>
        </w:rPr>
        <w:t>/03/2</w:t>
      </w:r>
      <w:r w:rsidRPr="00AB573C">
        <w:rPr>
          <w:rFonts w:ascii="Arial" w:eastAsia="Arial" w:hAnsi="Arial" w:cs="Arial"/>
          <w:sz w:val="20"/>
          <w:szCs w:val="20"/>
        </w:rPr>
        <w:t>021 del Sistema Integrado de Información Financiera SIIF NACION expedido por el Ministerios de Hacienda y Crédito Público, relacionado con el proceso de recepción de facturas electrónicas de venta, notas débito y notas crédito por medio de la plataforma Olimpia.</w:t>
      </w:r>
    </w:p>
    <w:p w14:paraId="165C06C5" w14:textId="29EC51B9" w:rsidR="004E06FB" w:rsidRPr="00AB573C" w:rsidRDefault="004E06FB" w:rsidP="004E06FB">
      <w:pPr>
        <w:tabs>
          <w:tab w:val="left" w:pos="2052"/>
        </w:tabs>
        <w:spacing w:after="0" w:line="240" w:lineRule="auto"/>
        <w:ind w:left="284" w:right="141"/>
        <w:jc w:val="both"/>
        <w:rPr>
          <w:rFonts w:ascii="Arial" w:eastAsia="Arial" w:hAnsi="Arial" w:cs="Arial"/>
          <w:sz w:val="20"/>
          <w:szCs w:val="20"/>
        </w:rPr>
      </w:pPr>
    </w:p>
    <w:p w14:paraId="637C7042" w14:textId="77777777" w:rsidR="004E06FB" w:rsidRPr="00AB573C" w:rsidRDefault="004E06FB">
      <w:pPr>
        <w:pStyle w:val="Prrafodelista"/>
        <w:numPr>
          <w:ilvl w:val="0"/>
          <w:numId w:val="38"/>
        </w:numPr>
        <w:tabs>
          <w:tab w:val="left" w:pos="2052"/>
        </w:tabs>
        <w:ind w:left="284" w:right="141"/>
        <w:jc w:val="both"/>
        <w:rPr>
          <w:rFonts w:ascii="Arial" w:eastAsia="Arial" w:hAnsi="Arial" w:cs="Arial"/>
          <w:sz w:val="20"/>
          <w:szCs w:val="20"/>
        </w:rPr>
      </w:pPr>
      <w:r w:rsidRPr="00AB573C">
        <w:rPr>
          <w:rFonts w:ascii="Arial" w:eastAsia="Arial" w:hAnsi="Arial" w:cs="Arial"/>
          <w:sz w:val="20"/>
          <w:szCs w:val="20"/>
        </w:rPr>
        <w:t xml:space="preserve">El contratista está obligado a prestar el servicio funerario en todo el territorio nacional o internacional, para lo cual se requiere de la disponibilidad de instalaciones adecuadas para el desarrollo contractual y/o donde se requiera la prestación del servicio, en coordinación con el supervisor que designe el ordenador del gasto de la </w:t>
      </w:r>
      <w:r w:rsidRPr="00AB573C">
        <w:rPr>
          <w:rFonts w:ascii="Arial" w:eastAsia="Arial" w:hAnsi="Arial" w:cs="Arial"/>
          <w:b/>
          <w:sz w:val="20"/>
          <w:szCs w:val="20"/>
        </w:rPr>
        <w:t>DIRECCIÓN DE BIENESTAR SOCIAL Y FAMILIA – POLICÍA NACIONAL.</w:t>
      </w:r>
    </w:p>
    <w:p w14:paraId="5E9E7410" w14:textId="77777777" w:rsidR="004E06FB" w:rsidRPr="00AB573C" w:rsidRDefault="004E06FB">
      <w:pPr>
        <w:pStyle w:val="Prrafodelista"/>
        <w:numPr>
          <w:ilvl w:val="0"/>
          <w:numId w:val="38"/>
        </w:numPr>
        <w:tabs>
          <w:tab w:val="left" w:pos="2052"/>
        </w:tabs>
        <w:ind w:left="284" w:right="141"/>
        <w:jc w:val="both"/>
        <w:rPr>
          <w:rFonts w:ascii="Arial" w:eastAsia="Arial" w:hAnsi="Arial" w:cs="Arial"/>
          <w:sz w:val="20"/>
          <w:szCs w:val="20"/>
        </w:rPr>
      </w:pPr>
      <w:r w:rsidRPr="00AB573C">
        <w:rPr>
          <w:rFonts w:ascii="Arial" w:eastAsia="Arial" w:hAnsi="Arial" w:cs="Arial"/>
          <w:sz w:val="20"/>
          <w:szCs w:val="20"/>
        </w:rPr>
        <w:t>Cumplir con lo señalado en el Capítulo 6, del Decreto 1072 de 2015 “</w:t>
      </w:r>
      <w:r w:rsidRPr="00AB573C">
        <w:rPr>
          <w:rFonts w:ascii="Arial" w:eastAsia="Arial" w:hAnsi="Arial" w:cs="Arial"/>
          <w:i/>
          <w:sz w:val="20"/>
          <w:szCs w:val="20"/>
        </w:rPr>
        <w:t>Por medio del cual se expide el Decreto Único Reglamentario del Sector Trabajo</w:t>
      </w:r>
      <w:r w:rsidRPr="00AB573C">
        <w:rPr>
          <w:rFonts w:ascii="Arial" w:eastAsia="Arial" w:hAnsi="Arial" w:cs="Arial"/>
          <w:sz w:val="20"/>
          <w:szCs w:val="20"/>
        </w:rPr>
        <w:t xml:space="preserve">”,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 y del decreto 052 del 2017. </w:t>
      </w:r>
    </w:p>
    <w:p w14:paraId="04815612" w14:textId="77777777" w:rsidR="004E06FB" w:rsidRPr="00AB573C" w:rsidRDefault="004E06FB">
      <w:pPr>
        <w:pStyle w:val="Prrafodelista"/>
        <w:numPr>
          <w:ilvl w:val="0"/>
          <w:numId w:val="38"/>
        </w:numPr>
        <w:tabs>
          <w:tab w:val="left" w:pos="2052"/>
        </w:tabs>
        <w:ind w:left="284" w:right="141"/>
        <w:jc w:val="both"/>
        <w:rPr>
          <w:rFonts w:ascii="Arial" w:eastAsia="Arial" w:hAnsi="Arial" w:cs="Arial"/>
          <w:sz w:val="20"/>
          <w:szCs w:val="20"/>
        </w:rPr>
      </w:pPr>
      <w:r w:rsidRPr="00AB573C">
        <w:rPr>
          <w:rFonts w:ascii="Arial" w:eastAsia="Arial" w:hAnsi="Arial" w:cs="Arial"/>
          <w:sz w:val="20"/>
          <w:szCs w:val="20"/>
        </w:rPr>
        <w:t>Disponer del personal y de los elementos necesarios para dar cumplimiento al objeto contractual.</w:t>
      </w:r>
    </w:p>
    <w:p w14:paraId="66671B0F" w14:textId="77777777" w:rsidR="004E06FB" w:rsidRPr="00AB573C" w:rsidRDefault="004E06FB">
      <w:pPr>
        <w:pStyle w:val="Prrafodelista"/>
        <w:numPr>
          <w:ilvl w:val="0"/>
          <w:numId w:val="38"/>
        </w:numPr>
        <w:tabs>
          <w:tab w:val="left" w:pos="2052"/>
        </w:tabs>
        <w:ind w:left="284" w:right="141"/>
        <w:jc w:val="both"/>
        <w:rPr>
          <w:rFonts w:ascii="Arial" w:eastAsia="Arial" w:hAnsi="Arial" w:cs="Arial"/>
          <w:sz w:val="20"/>
          <w:szCs w:val="20"/>
        </w:rPr>
      </w:pPr>
      <w:r w:rsidRPr="00AB573C">
        <w:rPr>
          <w:rFonts w:ascii="Arial" w:hAnsi="Arial" w:cs="Arial"/>
          <w:sz w:val="20"/>
          <w:szCs w:val="20"/>
        </w:rPr>
        <w:t>El contratista se compromete a dar cumplimiento a la GUÍA de compras públicas socialmente responsables, emitida por Colombia Compra Eficiente (GCPSS-02).</w:t>
      </w:r>
    </w:p>
    <w:p w14:paraId="594CA39F" w14:textId="77777777" w:rsidR="004E06FB" w:rsidRPr="00AB573C" w:rsidRDefault="004E06FB">
      <w:pPr>
        <w:pStyle w:val="Prrafodelista"/>
        <w:numPr>
          <w:ilvl w:val="0"/>
          <w:numId w:val="38"/>
        </w:numPr>
        <w:tabs>
          <w:tab w:val="left" w:pos="2052"/>
        </w:tabs>
        <w:ind w:left="284" w:right="141"/>
        <w:jc w:val="both"/>
        <w:rPr>
          <w:rFonts w:ascii="Arial" w:eastAsia="Arial" w:hAnsi="Arial" w:cs="Arial"/>
          <w:sz w:val="20"/>
          <w:szCs w:val="20"/>
        </w:rPr>
      </w:pPr>
      <w:r w:rsidRPr="00AB573C">
        <w:rPr>
          <w:rFonts w:ascii="Arial" w:hAnsi="Arial" w:cs="Arial"/>
          <w:sz w:val="20"/>
          <w:szCs w:val="20"/>
        </w:rPr>
        <w:t xml:space="preserve">El contratista se compromete a cumplir a cabalidad lo referente a Derechos Humanos. </w:t>
      </w:r>
    </w:p>
    <w:p w14:paraId="7F30DA02" w14:textId="77777777" w:rsidR="004E06FB" w:rsidRDefault="004E06FB">
      <w:pPr>
        <w:pStyle w:val="Prrafodelista"/>
        <w:numPr>
          <w:ilvl w:val="0"/>
          <w:numId w:val="38"/>
        </w:numPr>
        <w:tabs>
          <w:tab w:val="left" w:pos="2052"/>
          <w:tab w:val="left" w:pos="3168"/>
          <w:tab w:val="left" w:pos="4621"/>
          <w:tab w:val="center" w:pos="5032"/>
        </w:tabs>
        <w:ind w:left="284" w:right="141"/>
        <w:jc w:val="both"/>
        <w:rPr>
          <w:rFonts w:ascii="Arial" w:hAnsi="Arial" w:cs="Arial"/>
          <w:sz w:val="20"/>
          <w:szCs w:val="20"/>
          <w:lang w:eastAsia="es-CO"/>
        </w:rPr>
      </w:pPr>
      <w:r w:rsidRPr="00AB573C">
        <w:rPr>
          <w:rFonts w:ascii="Arial" w:hAnsi="Arial" w:cs="Arial"/>
          <w:sz w:val="20"/>
          <w:szCs w:val="20"/>
          <w:lang w:eastAsia="es-CO"/>
        </w:rPr>
        <w:t>Llevar control de los servicios prestados con ejecución al presupuesto del contrato, a fin que coordine con el supervisor del mismo, evitando excederse en valores.</w:t>
      </w:r>
    </w:p>
    <w:p w14:paraId="7C2FE710" w14:textId="77777777" w:rsidR="004E06FB" w:rsidRPr="00995D49" w:rsidRDefault="004E06FB">
      <w:pPr>
        <w:pStyle w:val="Prrafodelista"/>
        <w:numPr>
          <w:ilvl w:val="0"/>
          <w:numId w:val="38"/>
        </w:numPr>
        <w:tabs>
          <w:tab w:val="left" w:pos="2052"/>
          <w:tab w:val="left" w:pos="3168"/>
        </w:tabs>
        <w:ind w:left="284" w:right="141"/>
        <w:jc w:val="both"/>
        <w:rPr>
          <w:rFonts w:ascii="Arial" w:hAnsi="Arial" w:cs="Arial"/>
          <w:sz w:val="20"/>
          <w:szCs w:val="20"/>
        </w:rPr>
      </w:pPr>
      <w:r w:rsidRPr="00995D49">
        <w:rPr>
          <w:rFonts w:ascii="Arial" w:hAnsi="Arial" w:cs="Arial"/>
          <w:sz w:val="20"/>
          <w:szCs w:val="20"/>
        </w:rPr>
        <w:t xml:space="preserve">Cumplir con la normatividad legal vigente en lo que respecta al Sistema de Gestión de la Seguridad y Salud en el Trabajo establecidos dentro en el Decreto 1072 de 2015 “Por medio del cual se expide el Decreto Único Reglamentario del Sector Trabajo SISTEMA DE GESTIÓN DE LA SEGURIDAD Y SALUD EN EL TRABAJO, así como las diferentes asociadas al presente objeto del contrato, teniendo en cuenta la identificación del peligro priorizado. </w:t>
      </w:r>
    </w:p>
    <w:p w14:paraId="3BC378D9" w14:textId="77777777" w:rsidR="00624BD5" w:rsidRPr="004347ED" w:rsidRDefault="00624BD5" w:rsidP="00624BD5">
      <w:pPr>
        <w:pStyle w:val="Prrafodelista"/>
        <w:autoSpaceDE w:val="0"/>
        <w:autoSpaceDN w:val="0"/>
        <w:ind w:left="284"/>
        <w:jc w:val="both"/>
        <w:rPr>
          <w:rFonts w:ascii="Arial" w:hAnsi="Arial" w:cs="Arial"/>
          <w:sz w:val="20"/>
          <w:szCs w:val="20"/>
          <w:lang w:eastAsia="es-CO"/>
        </w:rPr>
      </w:pPr>
    </w:p>
    <w:p w14:paraId="7B57E3C6" w14:textId="495A6133" w:rsidR="004E06FB" w:rsidRPr="00BE779C" w:rsidRDefault="31AC7FB0">
      <w:pPr>
        <w:pStyle w:val="Prrafodelista"/>
        <w:numPr>
          <w:ilvl w:val="0"/>
          <w:numId w:val="38"/>
        </w:numPr>
        <w:tabs>
          <w:tab w:val="left" w:pos="2052"/>
          <w:tab w:val="left" w:pos="3168"/>
          <w:tab w:val="left" w:pos="4621"/>
          <w:tab w:val="center" w:pos="5032"/>
        </w:tabs>
        <w:ind w:left="284" w:right="141"/>
        <w:jc w:val="both"/>
        <w:rPr>
          <w:rFonts w:ascii="Arial" w:hAnsi="Arial" w:cs="Arial"/>
          <w:sz w:val="20"/>
          <w:szCs w:val="20"/>
          <w:lang w:eastAsia="es-CO"/>
        </w:rPr>
      </w:pPr>
      <w:r w:rsidRPr="7B62DA10">
        <w:rPr>
          <w:rFonts w:ascii="Arial" w:eastAsia="Arial" w:hAnsi="Arial" w:cs="Arial"/>
          <w:sz w:val="20"/>
          <w:szCs w:val="20"/>
        </w:rPr>
        <w:t>Las demás obligaciones del CONTRATISTA contenidas en el artículo 5º de la Ley 80 de 1993, así mismo, será civil y penalmente responsable por sus acciones u omisiones en la actuación contractua</w:t>
      </w:r>
      <w:r w:rsidR="002A70CB">
        <w:rPr>
          <w:rFonts w:ascii="Arial" w:eastAsia="Arial" w:hAnsi="Arial" w:cs="Arial"/>
          <w:sz w:val="20"/>
          <w:szCs w:val="20"/>
        </w:rPr>
        <w:t>l</w:t>
      </w:r>
      <w:r w:rsidR="00BE779C">
        <w:rPr>
          <w:rFonts w:ascii="Arial" w:eastAsia="Arial" w:hAnsi="Arial" w:cs="Arial"/>
          <w:sz w:val="20"/>
          <w:szCs w:val="20"/>
        </w:rPr>
        <w:t>.</w:t>
      </w:r>
    </w:p>
    <w:p w14:paraId="5C16304C" w14:textId="77777777" w:rsidR="00BE779C" w:rsidRPr="00BE779C" w:rsidRDefault="00BE779C" w:rsidP="00BE779C">
      <w:pPr>
        <w:pStyle w:val="Prrafodelista"/>
        <w:rPr>
          <w:rFonts w:ascii="Arial" w:hAnsi="Arial" w:cs="Arial"/>
          <w:sz w:val="20"/>
          <w:szCs w:val="20"/>
          <w:lang w:eastAsia="es-CO"/>
        </w:rPr>
      </w:pPr>
    </w:p>
    <w:p w14:paraId="41E60391" w14:textId="099387B1" w:rsidR="00BE779C" w:rsidRDefault="00BE779C">
      <w:pPr>
        <w:numPr>
          <w:ilvl w:val="0"/>
          <w:numId w:val="38"/>
        </w:numPr>
        <w:spacing w:after="0" w:line="240" w:lineRule="auto"/>
        <w:ind w:left="284"/>
        <w:rPr>
          <w:rFonts w:ascii="Arial" w:hAnsi="Arial" w:cs="Arial"/>
        </w:rPr>
      </w:pPr>
      <w:r w:rsidRPr="009F0FF6">
        <w:rPr>
          <w:rFonts w:ascii="Arial" w:hAnsi="Arial" w:cs="Arial"/>
        </w:rPr>
        <w:t>Garantizar condiciones de accesibilidad en todos los puntos de prestación del servicio, brindar atención preferencial a personas con discapacidad, aplicar ajustes razonables cuando se requiera</w:t>
      </w:r>
      <w:r w:rsidR="009F0FF6" w:rsidRPr="009F0FF6">
        <w:rPr>
          <w:rFonts w:ascii="Arial" w:hAnsi="Arial" w:cs="Arial"/>
        </w:rPr>
        <w:t>, c</w:t>
      </w:r>
      <w:r w:rsidRPr="009F0FF6">
        <w:rPr>
          <w:rFonts w:ascii="Arial" w:hAnsi="Arial" w:cs="Arial"/>
        </w:rPr>
        <w:t>apacitar al personal en atención inclusiva</w:t>
      </w:r>
      <w:r w:rsidR="009F0FF6" w:rsidRPr="009F0FF6">
        <w:rPr>
          <w:rFonts w:ascii="Arial" w:hAnsi="Arial" w:cs="Arial"/>
        </w:rPr>
        <w:t xml:space="preserve"> y</w:t>
      </w:r>
      <w:r w:rsidR="009F0FF6">
        <w:rPr>
          <w:rFonts w:ascii="Arial" w:hAnsi="Arial" w:cs="Arial"/>
        </w:rPr>
        <w:t xml:space="preserve"> n</w:t>
      </w:r>
      <w:r w:rsidRPr="009F0FF6">
        <w:rPr>
          <w:rFonts w:ascii="Arial" w:hAnsi="Arial" w:cs="Arial"/>
        </w:rPr>
        <w:t>o generar barreras de acceso al servicio</w:t>
      </w:r>
      <w:r w:rsidR="009F0FF6">
        <w:rPr>
          <w:rFonts w:ascii="Arial" w:hAnsi="Arial" w:cs="Arial"/>
        </w:rPr>
        <w:t xml:space="preserve"> para personas con discapacidad conforme al decreto 0287 de 2026</w:t>
      </w:r>
      <w:r w:rsidRPr="009F0FF6">
        <w:rPr>
          <w:rFonts w:ascii="Arial" w:hAnsi="Arial" w:cs="Arial"/>
        </w:rPr>
        <w:t>.</w:t>
      </w:r>
    </w:p>
    <w:p w14:paraId="62A74D89" w14:textId="77777777" w:rsidR="006544BB" w:rsidRDefault="006544BB" w:rsidP="006544BB">
      <w:pPr>
        <w:pStyle w:val="Prrafodelista"/>
        <w:rPr>
          <w:rFonts w:ascii="Arial" w:hAnsi="Arial" w:cs="Arial"/>
        </w:rPr>
      </w:pPr>
    </w:p>
    <w:p w14:paraId="7A1715AB" w14:textId="77777777" w:rsidR="006544BB" w:rsidRDefault="006544BB" w:rsidP="006544BB">
      <w:pPr>
        <w:spacing w:after="0" w:line="240" w:lineRule="auto"/>
        <w:rPr>
          <w:rFonts w:ascii="Arial" w:hAnsi="Arial" w:cs="Arial"/>
        </w:rPr>
      </w:pPr>
    </w:p>
    <w:p w14:paraId="592949F6" w14:textId="77777777" w:rsidR="006544BB" w:rsidRDefault="006544BB" w:rsidP="006544BB">
      <w:pPr>
        <w:spacing w:after="0" w:line="240" w:lineRule="auto"/>
        <w:rPr>
          <w:rFonts w:ascii="Arial" w:hAnsi="Arial" w:cs="Arial"/>
        </w:rPr>
      </w:pPr>
    </w:p>
    <w:p w14:paraId="510ACA03" w14:textId="77777777" w:rsidR="006544BB" w:rsidRDefault="006544BB" w:rsidP="006544BB">
      <w:pPr>
        <w:spacing w:after="0" w:line="240" w:lineRule="auto"/>
        <w:rPr>
          <w:rFonts w:ascii="Arial" w:hAnsi="Arial" w:cs="Arial"/>
        </w:rPr>
      </w:pPr>
    </w:p>
    <w:p w14:paraId="365DB857" w14:textId="77777777" w:rsidR="006544BB" w:rsidRDefault="006544BB" w:rsidP="006544BB">
      <w:pPr>
        <w:spacing w:after="0" w:line="240" w:lineRule="auto"/>
        <w:rPr>
          <w:rFonts w:ascii="Arial" w:hAnsi="Arial" w:cs="Arial"/>
        </w:rPr>
      </w:pPr>
    </w:p>
    <w:p w14:paraId="74798C83" w14:textId="77777777" w:rsidR="006544BB" w:rsidRDefault="006544BB" w:rsidP="006544BB">
      <w:pPr>
        <w:spacing w:after="0" w:line="240" w:lineRule="auto"/>
        <w:rPr>
          <w:rFonts w:ascii="Arial" w:hAnsi="Arial" w:cs="Arial"/>
        </w:rPr>
      </w:pPr>
    </w:p>
    <w:p w14:paraId="61FCB5E4" w14:textId="77777777" w:rsidR="004E7786" w:rsidRDefault="004E7786" w:rsidP="006544BB">
      <w:pPr>
        <w:spacing w:after="0" w:line="240" w:lineRule="auto"/>
        <w:rPr>
          <w:rFonts w:ascii="Arial" w:hAnsi="Arial" w:cs="Arial"/>
        </w:rPr>
      </w:pPr>
    </w:p>
    <w:p w14:paraId="71F023E7" w14:textId="77777777" w:rsidR="006544BB" w:rsidRDefault="006544BB" w:rsidP="006544BB">
      <w:pPr>
        <w:spacing w:after="0" w:line="240" w:lineRule="auto"/>
        <w:rPr>
          <w:rFonts w:ascii="Arial" w:hAnsi="Arial" w:cs="Arial"/>
        </w:rPr>
      </w:pPr>
    </w:p>
    <w:p w14:paraId="6956D674" w14:textId="77777777" w:rsidR="006544BB" w:rsidRDefault="006544BB" w:rsidP="006544BB">
      <w:pPr>
        <w:spacing w:after="0" w:line="240" w:lineRule="auto"/>
        <w:rPr>
          <w:rFonts w:ascii="Arial" w:hAnsi="Arial" w:cs="Arial"/>
        </w:rPr>
      </w:pPr>
    </w:p>
    <w:p w14:paraId="722C4987" w14:textId="77777777" w:rsidR="006544BB" w:rsidRDefault="006544BB" w:rsidP="006544BB">
      <w:pPr>
        <w:spacing w:after="0" w:line="240" w:lineRule="auto"/>
        <w:rPr>
          <w:rFonts w:ascii="Arial" w:hAnsi="Arial" w:cs="Arial"/>
        </w:rPr>
      </w:pPr>
    </w:p>
    <w:p w14:paraId="2FF180F4" w14:textId="77777777" w:rsidR="006544BB" w:rsidRDefault="006544BB" w:rsidP="006544BB">
      <w:pPr>
        <w:spacing w:after="0" w:line="240" w:lineRule="auto"/>
        <w:rPr>
          <w:rFonts w:ascii="Arial" w:hAnsi="Arial" w:cs="Arial"/>
        </w:rPr>
      </w:pPr>
    </w:p>
    <w:p w14:paraId="3D82952E" w14:textId="77777777" w:rsidR="006544BB" w:rsidRDefault="006544BB" w:rsidP="006544BB">
      <w:pPr>
        <w:spacing w:after="0" w:line="240" w:lineRule="auto"/>
        <w:rPr>
          <w:rFonts w:ascii="Arial" w:hAnsi="Arial" w:cs="Arial"/>
        </w:rPr>
      </w:pPr>
    </w:p>
    <w:p w14:paraId="5D3B8DE1" w14:textId="36DAC6A4" w:rsidR="009F0FF6" w:rsidRPr="009F0FF6" w:rsidRDefault="006544BB" w:rsidP="004E7786">
      <w:pPr>
        <w:rPr>
          <w:rFonts w:ascii="Arial" w:hAnsi="Arial" w:cs="Arial"/>
        </w:rPr>
      </w:pPr>
      <w:r>
        <w:rPr>
          <w:noProof/>
        </w:rPr>
        <w:lastRenderedPageBreak/>
        <mc:AlternateContent>
          <mc:Choice Requires="wps">
            <w:drawing>
              <wp:anchor distT="0" distB="0" distL="114300" distR="114300" simplePos="0" relativeHeight="251929600" behindDoc="0" locked="0" layoutInCell="1" allowOverlap="1" wp14:anchorId="14ED3203" wp14:editId="2B22B652">
                <wp:simplePos x="0" y="0"/>
                <wp:positionH relativeFrom="column">
                  <wp:posOffset>1668484</wp:posOffset>
                </wp:positionH>
                <wp:positionV relativeFrom="paragraph">
                  <wp:posOffset>-488697</wp:posOffset>
                </wp:positionV>
                <wp:extent cx="1850390" cy="237490"/>
                <wp:effectExtent l="0" t="0" r="0" b="0"/>
                <wp:wrapNone/>
                <wp:docPr id="458657434" name="Cuadro de texto 1"/>
                <wp:cNvGraphicFramePr/>
                <a:graphic xmlns:a="http://schemas.openxmlformats.org/drawingml/2006/main">
                  <a:graphicData uri="http://schemas.microsoft.com/office/word/2010/wordprocessingShape">
                    <wps:wsp>
                      <wps:cNvSpPr txBox="1"/>
                      <wps:spPr>
                        <a:xfrm>
                          <a:off x="0" y="0"/>
                          <a:ext cx="1850390" cy="237490"/>
                        </a:xfrm>
                        <a:prstGeom prst="rect">
                          <a:avLst/>
                        </a:prstGeom>
                        <a:noFill/>
                        <a:ln>
                          <a:noFill/>
                        </a:ln>
                      </wps:spPr>
                      <wps:txbx>
                        <w:txbxContent>
                          <w:p w14:paraId="2038D051" w14:textId="77777777" w:rsidR="00BF28E5" w:rsidRDefault="00BF28E5" w:rsidP="00C600BD">
                            <w:pPr>
                              <w:spacing w:after="0" w:line="240" w:lineRule="auto"/>
                              <w:contextualSpacing/>
                              <w:jc w:val="center"/>
                              <w:rPr>
                                <w:rFonts w:ascii="Arial" w:eastAsia="Arial" w:hAnsi="Arial" w:cs="Arial"/>
                                <w:b/>
                                <w:bCs/>
                                <w:color w:val="7F7F7F" w:themeColor="text1" w:themeTint="80"/>
                                <w:sz w:val="20"/>
                                <w:szCs w:val="20"/>
                                <w:lang w:val="es-ES"/>
                              </w:rPr>
                            </w:pPr>
                            <w:r>
                              <w:rPr>
                                <w:rFonts w:ascii="Arial" w:eastAsia="Arial" w:hAnsi="Arial" w:cs="Arial"/>
                                <w:b/>
                                <w:bCs/>
                                <w:color w:val="7F7F7F" w:themeColor="text1" w:themeTint="80"/>
                                <w:sz w:val="20"/>
                                <w:szCs w:val="20"/>
                                <w:lang w:val="es-ES"/>
                              </w:rPr>
                              <w:t>EVALUACION ECONOMICA</w:t>
                            </w:r>
                          </w:p>
                          <w:p w14:paraId="4743E523" w14:textId="77777777" w:rsidR="00BF28E5" w:rsidRDefault="00BF28E5" w:rsidP="00C600BD">
                            <w:pPr>
                              <w:spacing w:after="0" w:line="240" w:lineRule="auto"/>
                              <w:contextualSpacing/>
                              <w:jc w:val="center"/>
                              <w:rPr>
                                <w:rFonts w:ascii="Arial" w:eastAsia="Arial" w:hAnsi="Arial" w:cs="Arial"/>
                                <w:b/>
                                <w:bCs/>
                                <w:color w:val="7F7F7F" w:themeColor="text1" w:themeTint="80"/>
                                <w:sz w:val="20"/>
                                <w:szCs w:val="20"/>
                                <w:lang w:val="es-ES"/>
                              </w:rPr>
                            </w:pPr>
                          </w:p>
                          <w:p w14:paraId="779C8F6C" w14:textId="77777777" w:rsidR="00BF28E5" w:rsidRPr="00340068" w:rsidRDefault="00BF28E5" w:rsidP="00C600BD">
                            <w:pPr>
                              <w:spacing w:after="0" w:line="240" w:lineRule="auto"/>
                              <w:contextualSpacing/>
                              <w:jc w:val="center"/>
                              <w:rPr>
                                <w:rFonts w:ascii="Arial" w:hAnsi="Arial" w:cs="Arial"/>
                                <w:b/>
                                <w:bCs/>
                                <w:color w:val="7F7F7F" w:themeColor="text1" w:themeTint="8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4ED3203" id="_x0000_s1029" type="#_x0000_t202" style="position:absolute;margin-left:131.4pt;margin-top:-38.5pt;width:145.7pt;height:18.7pt;z-index:251929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" filled="f" stroked="f">
                <v:textbox style="mso-fit-shape-to-text:t">
                  <w:txbxContent>
                    <w:p w14:paraId="2038D051" w14:textId="77777777" w:rsidR="00BF28E5" w:rsidRDefault="00BF28E5" w:rsidP="00C600BD">
                      <w:pPr>
                        <w:spacing w:after="0" w:line="240" w:lineRule="auto"/>
                        <w:contextualSpacing/>
                        <w:jc w:val="center"/>
                        <w:rPr>
                          <w:rFonts w:ascii="Arial" w:eastAsia="Arial" w:hAnsi="Arial" w:cs="Arial"/>
                          <w:b/>
                          <w:bCs/>
                          <w:color w:val="7F7F7F" w:themeColor="text1" w:themeTint="80"/>
                          <w:sz w:val="20"/>
                          <w:szCs w:val="20"/>
                          <w:lang w:val="es-ES"/>
                        </w:rPr>
                      </w:pPr>
                      <w:r>
                        <w:rPr>
                          <w:rFonts w:ascii="Arial" w:eastAsia="Arial" w:hAnsi="Arial" w:cs="Arial"/>
                          <w:b/>
                          <w:bCs/>
                          <w:color w:val="7F7F7F" w:themeColor="text1" w:themeTint="80"/>
                          <w:sz w:val="20"/>
                          <w:szCs w:val="20"/>
                          <w:lang w:val="es-ES"/>
                        </w:rPr>
                        <w:t>EVALUACION ECONOMICA</w:t>
                      </w:r>
                    </w:p>
                    <w:p w14:paraId="4743E523" w14:textId="77777777" w:rsidR="00BF28E5" w:rsidRDefault="00BF28E5" w:rsidP="00C600BD">
                      <w:pPr>
                        <w:spacing w:after="0" w:line="240" w:lineRule="auto"/>
                        <w:contextualSpacing/>
                        <w:jc w:val="center"/>
                        <w:rPr>
                          <w:rFonts w:ascii="Arial" w:eastAsia="Arial" w:hAnsi="Arial" w:cs="Arial"/>
                          <w:b/>
                          <w:bCs/>
                          <w:color w:val="7F7F7F" w:themeColor="text1" w:themeTint="80"/>
                          <w:sz w:val="20"/>
                          <w:szCs w:val="20"/>
                          <w:lang w:val="es-ES"/>
                        </w:rPr>
                      </w:pPr>
                    </w:p>
                    <w:p w14:paraId="779C8F6C" w14:textId="77777777" w:rsidR="00BF28E5" w:rsidRPr="00340068" w:rsidRDefault="00BF28E5" w:rsidP="00C600BD">
                      <w:pPr>
                        <w:spacing w:after="0" w:line="240" w:lineRule="auto"/>
                        <w:contextualSpacing/>
                        <w:jc w:val="center"/>
                        <w:rPr>
                          <w:rFonts w:ascii="Arial" w:hAnsi="Arial" w:cs="Arial"/>
                          <w:b/>
                          <w:bCs/>
                          <w:color w:val="7F7F7F" w:themeColor="text1" w:themeTint="8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75D15A8D" w14:textId="046DAD2D" w:rsidR="001B6015" w:rsidRPr="00AE3342" w:rsidRDefault="001B6015" w:rsidP="009F0FF6">
      <w:pPr>
        <w:pStyle w:val="Prrafodelista"/>
        <w:tabs>
          <w:tab w:val="left" w:pos="2052"/>
          <w:tab w:val="left" w:pos="3168"/>
          <w:tab w:val="left" w:pos="4621"/>
          <w:tab w:val="center" w:pos="5032"/>
        </w:tabs>
        <w:ind w:left="0"/>
        <w:jc w:val="center"/>
        <w:rPr>
          <w:rFonts w:ascii="Arial" w:hAnsi="Arial" w:cs="Arial"/>
          <w:b/>
          <w:color w:val="000000" w:themeColor="text1"/>
          <w:sz w:val="20"/>
          <w:szCs w:val="20"/>
          <w:u w:val="single"/>
        </w:rPr>
      </w:pPr>
      <w:r w:rsidRPr="00AE3342">
        <w:rPr>
          <w:rFonts w:ascii="Arial" w:hAnsi="Arial" w:cs="Arial"/>
          <w:b/>
          <w:color w:val="000000" w:themeColor="text1"/>
          <w:sz w:val="20"/>
          <w:szCs w:val="20"/>
          <w:u w:val="single"/>
        </w:rPr>
        <w:t xml:space="preserve">ANEXO No. </w:t>
      </w:r>
      <w:r w:rsidR="004E06FB" w:rsidRPr="00AE3342">
        <w:rPr>
          <w:rFonts w:ascii="Arial" w:hAnsi="Arial" w:cs="Arial"/>
          <w:b/>
          <w:color w:val="000000" w:themeColor="text1"/>
          <w:sz w:val="20"/>
          <w:szCs w:val="20"/>
          <w:u w:val="single"/>
        </w:rPr>
        <w:t>7</w:t>
      </w:r>
    </w:p>
    <w:p w14:paraId="7B8BC7E2" w14:textId="1A82F52C" w:rsidR="001B6015" w:rsidRPr="00AE3342" w:rsidRDefault="001B6015" w:rsidP="001B6015">
      <w:pPr>
        <w:pStyle w:val="Prrafodelista"/>
        <w:tabs>
          <w:tab w:val="left" w:pos="240"/>
        </w:tabs>
        <w:ind w:left="-425" w:right="-661"/>
        <w:jc w:val="center"/>
        <w:rPr>
          <w:rFonts w:ascii="Arial" w:hAnsi="Arial" w:cs="Arial"/>
          <w:b/>
          <w:color w:val="000000" w:themeColor="text1"/>
          <w:sz w:val="20"/>
          <w:szCs w:val="20"/>
        </w:rPr>
      </w:pPr>
    </w:p>
    <w:p w14:paraId="3C802243" w14:textId="3DE0CB98" w:rsidR="001B6015" w:rsidRPr="00AE3342" w:rsidRDefault="00126EAA" w:rsidP="009F0FF6">
      <w:pPr>
        <w:pStyle w:val="Prrafodelista"/>
        <w:tabs>
          <w:tab w:val="left" w:pos="240"/>
        </w:tabs>
        <w:ind w:left="0"/>
        <w:jc w:val="center"/>
        <w:rPr>
          <w:rFonts w:ascii="Arial" w:hAnsi="Arial" w:cs="Arial"/>
          <w:b/>
          <w:color w:val="000000" w:themeColor="text1"/>
          <w:sz w:val="20"/>
          <w:szCs w:val="20"/>
        </w:rPr>
      </w:pPr>
      <w:r w:rsidRPr="00AE3342">
        <w:rPr>
          <w:rFonts w:ascii="Arial" w:hAnsi="Arial" w:cs="Arial"/>
          <w:b/>
          <w:color w:val="000000" w:themeColor="text1"/>
          <w:sz w:val="20"/>
          <w:szCs w:val="20"/>
        </w:rPr>
        <w:t>OFERTA</w:t>
      </w:r>
      <w:r w:rsidR="001B6015" w:rsidRPr="00AE3342">
        <w:rPr>
          <w:rFonts w:ascii="Arial" w:hAnsi="Arial" w:cs="Arial"/>
          <w:b/>
          <w:color w:val="000000" w:themeColor="text1"/>
          <w:sz w:val="20"/>
          <w:szCs w:val="20"/>
        </w:rPr>
        <w:t xml:space="preserve"> ECONÓMICA</w:t>
      </w:r>
    </w:p>
    <w:p w14:paraId="1AAF333E" w14:textId="6DD6CF52" w:rsidR="001B6015" w:rsidRPr="00AE3342" w:rsidRDefault="001B6015" w:rsidP="001B6015">
      <w:pPr>
        <w:pStyle w:val="Prrafodelista"/>
        <w:tabs>
          <w:tab w:val="left" w:pos="240"/>
        </w:tabs>
        <w:ind w:left="-425" w:right="-661"/>
        <w:jc w:val="center"/>
        <w:rPr>
          <w:rFonts w:ascii="Arial" w:hAnsi="Arial" w:cs="Arial"/>
          <w:sz w:val="20"/>
          <w:szCs w:val="20"/>
        </w:rPr>
      </w:pPr>
    </w:p>
    <w:p w14:paraId="4E4D8F44" w14:textId="71C2FC71" w:rsidR="001B6015" w:rsidRPr="00AE3342" w:rsidRDefault="001B6015" w:rsidP="001B6015">
      <w:pPr>
        <w:spacing w:after="0" w:line="240" w:lineRule="auto"/>
        <w:jc w:val="both"/>
        <w:rPr>
          <w:rFonts w:ascii="Arial" w:hAnsi="Arial" w:cs="Arial"/>
          <w:sz w:val="20"/>
          <w:szCs w:val="20"/>
        </w:rPr>
      </w:pPr>
      <w:r w:rsidRPr="00AE3342">
        <w:rPr>
          <w:rFonts w:ascii="Arial" w:hAnsi="Arial" w:cs="Arial"/>
          <w:sz w:val="20"/>
          <w:szCs w:val="20"/>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107DF0F5" w14:textId="024182BB" w:rsidR="001B6015" w:rsidRPr="00AE3342" w:rsidRDefault="001B6015" w:rsidP="001B6015">
      <w:pPr>
        <w:spacing w:after="0" w:line="240" w:lineRule="auto"/>
        <w:jc w:val="both"/>
        <w:rPr>
          <w:rFonts w:ascii="Arial" w:hAnsi="Arial" w:cs="Arial"/>
          <w:sz w:val="20"/>
          <w:szCs w:val="20"/>
        </w:rPr>
      </w:pPr>
    </w:p>
    <w:p w14:paraId="4A91A4E5" w14:textId="7BF2D2F7" w:rsidR="001B6015" w:rsidRPr="00AE3342" w:rsidRDefault="001B6015" w:rsidP="001B6015">
      <w:pPr>
        <w:tabs>
          <w:tab w:val="left" w:pos="-1080"/>
          <w:tab w:val="left" w:pos="0"/>
        </w:tabs>
        <w:jc w:val="both"/>
        <w:rPr>
          <w:rFonts w:ascii="Arial" w:hAnsi="Arial" w:cs="Arial"/>
          <w:sz w:val="20"/>
          <w:szCs w:val="20"/>
        </w:rPr>
      </w:pPr>
      <w:r w:rsidRPr="00AE3342">
        <w:rPr>
          <w:rFonts w:ascii="Arial" w:hAnsi="Arial" w:cs="Arial"/>
          <w:sz w:val="20"/>
          <w:szCs w:val="20"/>
        </w:rPr>
        <w:t xml:space="preserve">La DIRECCIÓN DE BIENESTAR SOCIAL Y FAMILIA evaluará únicamente las Ofertas de los Proponentes que hayan acreditado los requisitos mínimos habilitantes. </w:t>
      </w:r>
    </w:p>
    <w:p w14:paraId="506FC061" w14:textId="57C7E96E" w:rsidR="001B6015" w:rsidRPr="00AE3342" w:rsidRDefault="001B6015" w:rsidP="001B6015">
      <w:pPr>
        <w:tabs>
          <w:tab w:val="left" w:pos="-1080"/>
          <w:tab w:val="left" w:pos="0"/>
        </w:tabs>
        <w:jc w:val="both"/>
        <w:rPr>
          <w:rFonts w:ascii="Arial" w:hAnsi="Arial" w:cs="Arial"/>
          <w:sz w:val="20"/>
          <w:szCs w:val="20"/>
        </w:rPr>
      </w:pPr>
      <w:r w:rsidRPr="00AE3342">
        <w:rPr>
          <w:rFonts w:ascii="Arial" w:hAnsi="Arial" w:cs="Arial"/>
          <w:sz w:val="20"/>
          <w:szCs w:val="20"/>
        </w:rPr>
        <w:t>Las ofertas deben presentarse en los términos establecidos en el presente pliego de condiciones como el formato para presentación de la Oferta.</w:t>
      </w:r>
    </w:p>
    <w:p w14:paraId="6A34253F" w14:textId="7112EB1F" w:rsidR="001B6015" w:rsidRDefault="001B6015" w:rsidP="001B6015">
      <w:pPr>
        <w:tabs>
          <w:tab w:val="left" w:pos="-1080"/>
          <w:tab w:val="left" w:pos="0"/>
        </w:tabs>
        <w:jc w:val="both"/>
        <w:rPr>
          <w:rFonts w:ascii="Arial" w:hAnsi="Arial" w:cs="Arial"/>
          <w:sz w:val="20"/>
          <w:szCs w:val="20"/>
        </w:rPr>
      </w:pPr>
      <w:r w:rsidRPr="00E971DC">
        <w:rPr>
          <w:rFonts w:ascii="Arial" w:hAnsi="Arial" w:cs="Arial"/>
          <w:sz w:val="20"/>
          <w:szCs w:val="20"/>
        </w:rPr>
        <w:t xml:space="preserve">La omisión de la información requerida en este anexo, </w:t>
      </w:r>
      <w:r w:rsidRPr="00E971DC">
        <w:rPr>
          <w:rFonts w:ascii="Arial" w:hAnsi="Arial" w:cs="Arial"/>
          <w:b/>
          <w:bCs/>
          <w:sz w:val="20"/>
          <w:szCs w:val="20"/>
        </w:rPr>
        <w:t>NO SERÁ SUBSANABLE POR SER FACTOR DE PONDERACIÓN</w:t>
      </w:r>
      <w:r>
        <w:rPr>
          <w:rFonts w:ascii="Arial" w:hAnsi="Arial" w:cs="Arial"/>
          <w:sz w:val="20"/>
          <w:szCs w:val="20"/>
        </w:rPr>
        <w:t>.</w:t>
      </w:r>
    </w:p>
    <w:p w14:paraId="6D85E42F" w14:textId="22BA4970" w:rsidR="001B6015" w:rsidRPr="008D1813" w:rsidRDefault="001B6015" w:rsidP="001B6015">
      <w:pPr>
        <w:tabs>
          <w:tab w:val="left" w:pos="-1080"/>
          <w:tab w:val="left" w:pos="0"/>
        </w:tabs>
        <w:jc w:val="both"/>
        <w:rPr>
          <w:rFonts w:ascii="Arial" w:hAnsi="Arial" w:cs="Arial"/>
          <w:sz w:val="20"/>
          <w:szCs w:val="20"/>
        </w:rPr>
      </w:pPr>
      <w:r w:rsidRPr="008D1813">
        <w:rPr>
          <w:rFonts w:ascii="Arial" w:hAnsi="Arial" w:cs="Arial"/>
          <w:b/>
          <w:bCs/>
          <w:sz w:val="20"/>
          <w:szCs w:val="20"/>
        </w:rPr>
        <w:t xml:space="preserve">Nota 1: </w:t>
      </w:r>
      <w:r w:rsidRPr="008D1813">
        <w:rPr>
          <w:rFonts w:ascii="Arial" w:hAnsi="Arial" w:cs="Arial"/>
          <w:sz w:val="20"/>
          <w:szCs w:val="20"/>
        </w:rPr>
        <w:t>los precios incluyen todos los impuestos que aplique.</w:t>
      </w:r>
      <w:r w:rsidRPr="008D1813">
        <w:rPr>
          <w:rFonts w:ascii="Arial" w:hAnsi="Arial" w:cs="Arial"/>
          <w:b/>
          <w:bCs/>
          <w:sz w:val="20"/>
          <w:szCs w:val="20"/>
        </w:rPr>
        <w:t xml:space="preserve"> </w:t>
      </w:r>
    </w:p>
    <w:p w14:paraId="448FDA68" w14:textId="74AEFA26" w:rsidR="001B6015" w:rsidRPr="008D1813" w:rsidRDefault="001B6015" w:rsidP="001B6015">
      <w:pPr>
        <w:tabs>
          <w:tab w:val="left" w:pos="-1080"/>
          <w:tab w:val="left" w:pos="0"/>
        </w:tabs>
        <w:jc w:val="both"/>
        <w:rPr>
          <w:rFonts w:ascii="Arial" w:hAnsi="Arial" w:cs="Arial"/>
          <w:b/>
          <w:bCs/>
          <w:sz w:val="20"/>
          <w:szCs w:val="20"/>
        </w:rPr>
      </w:pPr>
      <w:r w:rsidRPr="008D1813">
        <w:rPr>
          <w:rFonts w:ascii="Arial" w:hAnsi="Arial" w:cs="Arial"/>
          <w:b/>
          <w:bCs/>
          <w:sz w:val="20"/>
          <w:szCs w:val="20"/>
        </w:rPr>
        <w:t xml:space="preserve">Nota 2: </w:t>
      </w:r>
      <w:r w:rsidRPr="008D1813">
        <w:rPr>
          <w:rFonts w:ascii="Arial" w:hAnsi="Arial" w:cs="Arial"/>
          <w:sz w:val="20"/>
          <w:szCs w:val="20"/>
        </w:rPr>
        <w:t>el oferente debe tener en cuenta que la sumatoria de los valores unitarios ofertados no podrá superar la sumatoria de</w:t>
      </w:r>
      <w:r w:rsidR="00AE3342">
        <w:rPr>
          <w:rFonts w:ascii="Arial" w:hAnsi="Arial" w:cs="Arial"/>
          <w:sz w:val="20"/>
          <w:szCs w:val="20"/>
        </w:rPr>
        <w:t xml:space="preserve"> </w:t>
      </w:r>
      <w:r w:rsidRPr="008D1813">
        <w:rPr>
          <w:rFonts w:ascii="Arial" w:hAnsi="Arial" w:cs="Arial"/>
          <w:sz w:val="20"/>
          <w:szCs w:val="20"/>
        </w:rPr>
        <w:t>l</w:t>
      </w:r>
      <w:r w:rsidR="00AE3342">
        <w:rPr>
          <w:rFonts w:ascii="Arial" w:hAnsi="Arial" w:cs="Arial"/>
          <w:sz w:val="20"/>
          <w:szCs w:val="20"/>
        </w:rPr>
        <w:t>os valores</w:t>
      </w:r>
      <w:r w:rsidRPr="008D1813">
        <w:rPr>
          <w:rFonts w:ascii="Arial" w:hAnsi="Arial" w:cs="Arial"/>
          <w:sz w:val="20"/>
          <w:szCs w:val="20"/>
        </w:rPr>
        <w:t xml:space="preserve"> unitario</w:t>
      </w:r>
      <w:r w:rsidR="00AE3342">
        <w:rPr>
          <w:rFonts w:ascii="Arial" w:hAnsi="Arial" w:cs="Arial"/>
          <w:sz w:val="20"/>
          <w:szCs w:val="20"/>
        </w:rPr>
        <w:t>s</w:t>
      </w:r>
      <w:r w:rsidRPr="008D1813">
        <w:rPr>
          <w:rFonts w:ascii="Arial" w:hAnsi="Arial" w:cs="Arial"/>
          <w:sz w:val="20"/>
          <w:szCs w:val="20"/>
        </w:rPr>
        <w:t xml:space="preserve"> estimado</w:t>
      </w:r>
      <w:r w:rsidR="00AE3342">
        <w:rPr>
          <w:rFonts w:ascii="Arial" w:hAnsi="Arial" w:cs="Arial"/>
          <w:sz w:val="20"/>
          <w:szCs w:val="20"/>
        </w:rPr>
        <w:t>s</w:t>
      </w:r>
      <w:r w:rsidRPr="008D1813">
        <w:rPr>
          <w:rFonts w:ascii="Arial" w:hAnsi="Arial" w:cs="Arial"/>
          <w:sz w:val="20"/>
          <w:szCs w:val="20"/>
        </w:rPr>
        <w:t xml:space="preserve"> </w:t>
      </w:r>
      <w:r w:rsidR="00AE3342">
        <w:rPr>
          <w:rFonts w:ascii="Arial" w:hAnsi="Arial" w:cs="Arial"/>
          <w:sz w:val="20"/>
          <w:szCs w:val="20"/>
        </w:rPr>
        <w:t>por la Entidad</w:t>
      </w:r>
      <w:r>
        <w:rPr>
          <w:rFonts w:ascii="Arial" w:hAnsi="Arial" w:cs="Arial"/>
          <w:sz w:val="20"/>
          <w:szCs w:val="20"/>
        </w:rPr>
        <w:t>.</w:t>
      </w:r>
    </w:p>
    <w:p w14:paraId="5DBAA105" w14:textId="2FA00697" w:rsidR="001B6015" w:rsidRDefault="1C414401" w:rsidP="7B62DA10">
      <w:pPr>
        <w:tabs>
          <w:tab w:val="left" w:pos="0"/>
        </w:tabs>
        <w:jc w:val="both"/>
        <w:rPr>
          <w:rFonts w:ascii="Arial" w:hAnsi="Arial" w:cs="Arial"/>
          <w:sz w:val="20"/>
          <w:szCs w:val="20"/>
        </w:rPr>
      </w:pPr>
      <w:r w:rsidRPr="7B62DA10">
        <w:rPr>
          <w:rFonts w:ascii="Arial" w:hAnsi="Arial" w:cs="Arial"/>
          <w:b/>
          <w:bCs/>
          <w:sz w:val="20"/>
          <w:szCs w:val="20"/>
        </w:rPr>
        <w:t>Nota 3</w:t>
      </w:r>
      <w:r w:rsidRPr="7B62DA10">
        <w:rPr>
          <w:rFonts w:ascii="Arial" w:hAnsi="Arial" w:cs="Arial"/>
          <w:sz w:val="20"/>
          <w:szCs w:val="20"/>
        </w:rPr>
        <w:t xml:space="preserve">: El contrato será adjudicado y suscrito por el valor del presupuesto oficial, es decir, por la suma de </w:t>
      </w:r>
      <w:r w:rsidR="00126EAA" w:rsidRPr="00126EAA">
        <w:rPr>
          <w:rFonts w:ascii="Arial" w:hAnsi="Arial" w:cs="Arial"/>
          <w:b/>
          <w:bCs/>
          <w:sz w:val="20"/>
          <w:szCs w:val="20"/>
        </w:rPr>
        <w:t>TRES MIL CUATROCIENTOS NOVENTA Y NUEVE MILLONES QUINIENTOS OCHENTA Y NUEVE MIL NOVECIENTOS SETENTA Y SEIS PESOS CON OCHENTA Y SEIS CENTAVOS</w:t>
      </w:r>
      <w:r w:rsidR="006F0CD3">
        <w:rPr>
          <w:rFonts w:ascii="Arial" w:hAnsi="Arial" w:cs="Arial"/>
          <w:b/>
          <w:bCs/>
          <w:sz w:val="20"/>
          <w:szCs w:val="20"/>
        </w:rPr>
        <w:t xml:space="preserve"> </w:t>
      </w:r>
      <w:r w:rsidR="00126EAA" w:rsidRPr="00126EAA">
        <w:rPr>
          <w:rFonts w:ascii="Arial" w:hAnsi="Arial" w:cs="Arial"/>
          <w:b/>
          <w:bCs/>
          <w:sz w:val="20"/>
          <w:szCs w:val="20"/>
        </w:rPr>
        <w:t xml:space="preserve">($ 3.499.589.976,86) </w:t>
      </w:r>
      <w:r w:rsidR="003D35DF" w:rsidRPr="008362BA">
        <w:rPr>
          <w:rFonts w:ascii="Arial" w:hAnsi="Arial" w:cs="Arial"/>
          <w:b/>
          <w:bCs/>
          <w:sz w:val="20"/>
          <w:szCs w:val="20"/>
        </w:rPr>
        <w:t>EXCLUIDO DE IVA</w:t>
      </w:r>
      <w:r w:rsidRPr="7B62DA10">
        <w:rPr>
          <w:rFonts w:ascii="Arial" w:hAnsi="Arial" w:cs="Arial"/>
          <w:sz w:val="20"/>
          <w:szCs w:val="20"/>
        </w:rPr>
        <w:t>, incluido impuestos, tasa, contribuciones, costos directos e indirectos y demás gravámenes.</w:t>
      </w:r>
    </w:p>
    <w:p w14:paraId="5BC02377" w14:textId="78CE3771" w:rsidR="001B6015" w:rsidRPr="00963277" w:rsidRDefault="001B6015" w:rsidP="001B6015">
      <w:pPr>
        <w:tabs>
          <w:tab w:val="left" w:pos="-1080"/>
          <w:tab w:val="left" w:pos="0"/>
        </w:tabs>
        <w:jc w:val="center"/>
        <w:rPr>
          <w:rFonts w:ascii="Arial" w:hAnsi="Arial" w:cs="Arial"/>
          <w:b/>
          <w:bCs/>
          <w:sz w:val="20"/>
          <w:szCs w:val="20"/>
        </w:rPr>
      </w:pPr>
      <w:r>
        <w:rPr>
          <w:rFonts w:ascii="Arial" w:hAnsi="Arial" w:cs="Arial"/>
          <w:b/>
          <w:bCs/>
          <w:sz w:val="20"/>
          <w:szCs w:val="20"/>
        </w:rPr>
        <w:t>FORMATO</w:t>
      </w:r>
      <w:r w:rsidRPr="00627CBA">
        <w:rPr>
          <w:rFonts w:ascii="Arial" w:hAnsi="Arial" w:cs="Arial"/>
          <w:b/>
          <w:bCs/>
          <w:sz w:val="20"/>
          <w:szCs w:val="20"/>
        </w:rPr>
        <w:t xml:space="preserve"> PROPUESTA </w:t>
      </w:r>
      <w:r w:rsidR="00126EAA" w:rsidRPr="00627CBA">
        <w:rPr>
          <w:rFonts w:ascii="Arial" w:hAnsi="Arial" w:cs="Arial"/>
          <w:b/>
          <w:bCs/>
          <w:sz w:val="20"/>
          <w:szCs w:val="20"/>
        </w:rPr>
        <w:t>ECON</w:t>
      </w:r>
      <w:r w:rsidR="00126EAA">
        <w:rPr>
          <w:rFonts w:ascii="Arial" w:hAnsi="Arial" w:cs="Arial"/>
          <w:b/>
          <w:bCs/>
          <w:sz w:val="20"/>
          <w:szCs w:val="20"/>
        </w:rPr>
        <w:t>Ó</w:t>
      </w:r>
      <w:r w:rsidR="00126EAA" w:rsidRPr="00627CBA">
        <w:rPr>
          <w:rFonts w:ascii="Arial" w:hAnsi="Arial" w:cs="Arial"/>
          <w:b/>
          <w:bCs/>
          <w:sz w:val="20"/>
          <w:szCs w:val="20"/>
        </w:rPr>
        <w:t xml:space="preserve">MICA </w:t>
      </w:r>
      <w:r>
        <w:rPr>
          <w:rFonts w:ascii="Arial" w:hAnsi="Arial" w:cs="Arial"/>
          <w:b/>
          <w:bCs/>
          <w:sz w:val="20"/>
          <w:szCs w:val="20"/>
        </w:rPr>
        <w:t>OFERENTES</w:t>
      </w:r>
    </w:p>
    <w:p w14:paraId="751D8696" w14:textId="1DC73E83" w:rsidR="001B6015" w:rsidRPr="00DD7A64" w:rsidRDefault="001B6015" w:rsidP="001B6015">
      <w:pPr>
        <w:rPr>
          <w:b/>
          <w:bCs/>
          <w:lang w:val="es-MX"/>
        </w:rPr>
      </w:pPr>
      <w:r>
        <w:rPr>
          <w:b/>
          <w:bCs/>
          <w:lang w:val="es-MX"/>
        </w:rPr>
        <w:t xml:space="preserve">VIGENCIA </w:t>
      </w:r>
      <w:r w:rsidRPr="00DD7A64">
        <w:rPr>
          <w:b/>
          <w:bCs/>
          <w:lang w:val="es-MX"/>
        </w:rPr>
        <w:t>202</w:t>
      </w:r>
      <w:r w:rsidR="00C3386D">
        <w:rPr>
          <w:b/>
          <w:bCs/>
          <w:lang w:val="es-MX"/>
        </w:rPr>
        <w:t>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1143"/>
        <w:gridCol w:w="4801"/>
        <w:gridCol w:w="993"/>
        <w:gridCol w:w="1423"/>
        <w:gridCol w:w="1411"/>
      </w:tblGrid>
      <w:tr w:rsidR="001B6015" w:rsidRPr="007C38B8" w14:paraId="68A868BD" w14:textId="77777777" w:rsidTr="003D35DF">
        <w:trPr>
          <w:trHeight w:val="656"/>
        </w:trPr>
        <w:tc>
          <w:tcPr>
            <w:tcW w:w="585" w:type="pct"/>
            <w:shd w:val="clear" w:color="auto" w:fill="FFFFFF" w:themeFill="background1"/>
            <w:vAlign w:val="center"/>
            <w:hideMark/>
          </w:tcPr>
          <w:p w14:paraId="08C11A16" w14:textId="77777777" w:rsidR="001B6015" w:rsidRPr="007C38B8" w:rsidRDefault="001B6015" w:rsidP="009F2081">
            <w:pPr>
              <w:spacing w:after="0" w:line="240" w:lineRule="auto"/>
              <w:jc w:val="center"/>
              <w:rPr>
                <w:rFonts w:ascii="Arial" w:eastAsia="Times New Roman" w:hAnsi="Arial" w:cs="Arial"/>
                <w:b/>
                <w:bCs/>
                <w:color w:val="000000"/>
                <w:sz w:val="14"/>
                <w:szCs w:val="14"/>
                <w:lang w:eastAsia="es-CO"/>
              </w:rPr>
            </w:pPr>
            <w:r w:rsidRPr="007C38B8">
              <w:rPr>
                <w:rFonts w:ascii="Arial" w:eastAsia="Times New Roman" w:hAnsi="Arial" w:cs="Arial"/>
                <w:b/>
                <w:bCs/>
                <w:color w:val="000000"/>
                <w:sz w:val="14"/>
                <w:szCs w:val="14"/>
                <w:lang w:eastAsia="es-CO"/>
              </w:rPr>
              <w:t>PAQUETE</w:t>
            </w:r>
          </w:p>
        </w:tc>
        <w:tc>
          <w:tcPr>
            <w:tcW w:w="2457" w:type="pct"/>
            <w:shd w:val="clear" w:color="auto" w:fill="FFFFFF" w:themeFill="background1"/>
            <w:vAlign w:val="center"/>
            <w:hideMark/>
          </w:tcPr>
          <w:p w14:paraId="73127F8D" w14:textId="03D78A0A" w:rsidR="001B6015" w:rsidRPr="007C38B8" w:rsidRDefault="001B6015" w:rsidP="009F2081">
            <w:pPr>
              <w:spacing w:after="0" w:line="240" w:lineRule="auto"/>
              <w:jc w:val="center"/>
              <w:rPr>
                <w:rFonts w:ascii="Arial" w:eastAsia="Times New Roman" w:hAnsi="Arial" w:cs="Arial"/>
                <w:b/>
                <w:bCs/>
                <w:color w:val="000000"/>
                <w:sz w:val="14"/>
                <w:szCs w:val="14"/>
                <w:lang w:eastAsia="es-CO"/>
              </w:rPr>
            </w:pPr>
            <w:r w:rsidRPr="007C38B8">
              <w:rPr>
                <w:rFonts w:ascii="Arial" w:eastAsia="Times New Roman" w:hAnsi="Arial" w:cs="Arial"/>
                <w:b/>
                <w:bCs/>
                <w:color w:val="000000"/>
                <w:sz w:val="14"/>
                <w:szCs w:val="14"/>
                <w:lang w:eastAsia="es-CO"/>
              </w:rPr>
              <w:t>DESCRIPCIÓN</w:t>
            </w:r>
          </w:p>
        </w:tc>
        <w:tc>
          <w:tcPr>
            <w:tcW w:w="508" w:type="pct"/>
            <w:shd w:val="clear" w:color="auto" w:fill="FFFFFF" w:themeFill="background1"/>
            <w:vAlign w:val="center"/>
            <w:hideMark/>
          </w:tcPr>
          <w:p w14:paraId="27B441F4" w14:textId="77777777" w:rsidR="001B6015" w:rsidRPr="007C38B8" w:rsidRDefault="001B6015" w:rsidP="009F2081">
            <w:pPr>
              <w:spacing w:after="0" w:line="240" w:lineRule="auto"/>
              <w:jc w:val="center"/>
              <w:rPr>
                <w:rFonts w:ascii="Arial" w:eastAsia="Times New Roman" w:hAnsi="Arial" w:cs="Arial"/>
                <w:b/>
                <w:bCs/>
                <w:color w:val="000000"/>
                <w:sz w:val="14"/>
                <w:szCs w:val="14"/>
                <w:lang w:eastAsia="es-CO"/>
              </w:rPr>
            </w:pPr>
            <w:r w:rsidRPr="007C38B8">
              <w:rPr>
                <w:rFonts w:ascii="Arial" w:eastAsia="Times New Roman" w:hAnsi="Arial" w:cs="Arial"/>
                <w:b/>
                <w:bCs/>
                <w:color w:val="000000"/>
                <w:sz w:val="14"/>
                <w:szCs w:val="14"/>
                <w:lang w:eastAsia="es-CO"/>
              </w:rPr>
              <w:t xml:space="preserve">CANTIDAD </w:t>
            </w:r>
          </w:p>
        </w:tc>
        <w:tc>
          <w:tcPr>
            <w:tcW w:w="728" w:type="pct"/>
            <w:shd w:val="clear" w:color="auto" w:fill="FFFFFF" w:themeFill="background1"/>
            <w:vAlign w:val="center"/>
            <w:hideMark/>
          </w:tcPr>
          <w:p w14:paraId="4952FFB0" w14:textId="77777777" w:rsidR="001B6015" w:rsidRPr="007C38B8" w:rsidRDefault="001B6015" w:rsidP="009F2081">
            <w:pPr>
              <w:spacing w:after="0" w:line="240" w:lineRule="auto"/>
              <w:jc w:val="center"/>
              <w:rPr>
                <w:rFonts w:ascii="Arial" w:eastAsia="Times New Roman" w:hAnsi="Arial" w:cs="Arial"/>
                <w:b/>
                <w:bCs/>
                <w:color w:val="000000"/>
                <w:sz w:val="14"/>
                <w:szCs w:val="14"/>
                <w:lang w:eastAsia="es-CO"/>
              </w:rPr>
            </w:pPr>
            <w:r w:rsidRPr="007C38B8">
              <w:rPr>
                <w:rFonts w:ascii="Arial" w:eastAsia="Times New Roman" w:hAnsi="Arial" w:cs="Arial"/>
                <w:b/>
                <w:bCs/>
                <w:color w:val="000000"/>
                <w:sz w:val="14"/>
                <w:szCs w:val="14"/>
                <w:lang w:eastAsia="es-CO"/>
              </w:rPr>
              <w:t>VALOR UNITARIO ESTIMADO</w:t>
            </w:r>
          </w:p>
        </w:tc>
        <w:tc>
          <w:tcPr>
            <w:tcW w:w="722" w:type="pct"/>
            <w:shd w:val="clear" w:color="auto" w:fill="FFFFFF" w:themeFill="background1"/>
            <w:vAlign w:val="center"/>
          </w:tcPr>
          <w:p w14:paraId="63B536D1" w14:textId="63C6AA10" w:rsidR="001B6015" w:rsidRPr="007C38B8" w:rsidRDefault="001B6015" w:rsidP="00C600BD">
            <w:pPr>
              <w:spacing w:after="0" w:line="240" w:lineRule="auto"/>
              <w:jc w:val="center"/>
              <w:rPr>
                <w:rFonts w:ascii="Arial" w:eastAsia="Times New Roman" w:hAnsi="Arial" w:cs="Arial"/>
                <w:b/>
                <w:bCs/>
                <w:color w:val="000000"/>
                <w:sz w:val="14"/>
                <w:szCs w:val="14"/>
                <w:lang w:val="es-ES_tradnl" w:eastAsia="es-CO"/>
              </w:rPr>
            </w:pPr>
            <w:r w:rsidRPr="007C38B8">
              <w:rPr>
                <w:rFonts w:ascii="Arial" w:eastAsia="Times New Roman" w:hAnsi="Arial" w:cs="Arial"/>
                <w:b/>
                <w:bCs/>
                <w:color w:val="000000"/>
                <w:sz w:val="14"/>
                <w:szCs w:val="14"/>
                <w:lang w:val="es-ES_tradnl" w:eastAsia="es-CO"/>
              </w:rPr>
              <w:t>OFERTA ECONOMICA</w:t>
            </w:r>
          </w:p>
          <w:p w14:paraId="3A04E3EA" w14:textId="536E6CA3" w:rsidR="001B6015" w:rsidRPr="007C38B8" w:rsidRDefault="1C414401" w:rsidP="00C600BD">
            <w:pPr>
              <w:spacing w:after="0" w:line="240" w:lineRule="auto"/>
              <w:jc w:val="center"/>
              <w:rPr>
                <w:rFonts w:ascii="Arial" w:eastAsia="Times New Roman" w:hAnsi="Arial" w:cs="Arial"/>
                <w:b/>
                <w:bCs/>
                <w:color w:val="000000"/>
                <w:sz w:val="14"/>
                <w:szCs w:val="14"/>
                <w:lang w:eastAsia="es-CO"/>
              </w:rPr>
            </w:pPr>
            <w:r w:rsidRPr="7B62DA10">
              <w:rPr>
                <w:rFonts w:ascii="Arial" w:eastAsia="Times New Roman" w:hAnsi="Arial" w:cs="Arial"/>
                <w:b/>
                <w:bCs/>
                <w:color w:val="000000" w:themeColor="text1"/>
                <w:sz w:val="14"/>
                <w:szCs w:val="14"/>
                <w:lang w:val="es-ES" w:eastAsia="es-CO"/>
              </w:rPr>
              <w:t>EXCLUIDO IVA</w:t>
            </w:r>
          </w:p>
        </w:tc>
      </w:tr>
      <w:tr w:rsidR="003D35DF" w:rsidRPr="00C3386D" w14:paraId="30F9D485" w14:textId="77777777" w:rsidTr="003D35DF">
        <w:trPr>
          <w:trHeight w:val="414"/>
        </w:trPr>
        <w:tc>
          <w:tcPr>
            <w:tcW w:w="585" w:type="pct"/>
            <w:shd w:val="clear" w:color="auto" w:fill="FFFFFF" w:themeFill="background1"/>
            <w:vAlign w:val="center"/>
            <w:hideMark/>
          </w:tcPr>
          <w:p w14:paraId="1FC7079C" w14:textId="77777777" w:rsidR="003D35DF" w:rsidRPr="007C38B8" w:rsidRDefault="003D35DF" w:rsidP="003D35DF">
            <w:pPr>
              <w:spacing w:after="0" w:line="240" w:lineRule="auto"/>
              <w:jc w:val="center"/>
              <w:rPr>
                <w:rFonts w:ascii="Arial" w:eastAsia="Times New Roman" w:hAnsi="Arial" w:cs="Arial"/>
                <w:color w:val="000000"/>
                <w:sz w:val="14"/>
                <w:szCs w:val="14"/>
                <w:lang w:eastAsia="es-CO"/>
              </w:rPr>
            </w:pPr>
            <w:r w:rsidRPr="007C38B8">
              <w:rPr>
                <w:rFonts w:ascii="Arial" w:eastAsia="Times New Roman" w:hAnsi="Arial" w:cs="Arial"/>
                <w:color w:val="000000"/>
                <w:sz w:val="14"/>
                <w:szCs w:val="14"/>
                <w:lang w:eastAsia="es-CO"/>
              </w:rPr>
              <w:t>1</w:t>
            </w:r>
          </w:p>
        </w:tc>
        <w:tc>
          <w:tcPr>
            <w:tcW w:w="2457" w:type="pct"/>
            <w:shd w:val="clear" w:color="auto" w:fill="FFFFFF" w:themeFill="background1"/>
            <w:vAlign w:val="center"/>
            <w:hideMark/>
          </w:tcPr>
          <w:p w14:paraId="317BA332" w14:textId="2BA6EB24" w:rsidR="003D35DF" w:rsidRPr="007C38B8" w:rsidRDefault="003D35DF" w:rsidP="003D35DF">
            <w:pPr>
              <w:spacing w:after="0" w:line="240" w:lineRule="auto"/>
              <w:jc w:val="both"/>
              <w:rPr>
                <w:rFonts w:ascii="Arial" w:eastAsia="Times New Roman" w:hAnsi="Arial" w:cs="Arial"/>
                <w:color w:val="000000"/>
                <w:sz w:val="14"/>
                <w:szCs w:val="14"/>
                <w:lang w:eastAsia="es-CO"/>
              </w:rPr>
            </w:pPr>
            <w:r w:rsidRPr="007C38B8">
              <w:rPr>
                <w:rFonts w:ascii="Arial" w:eastAsia="Times New Roman" w:hAnsi="Arial" w:cs="Arial"/>
                <w:color w:val="000000"/>
                <w:sz w:val="14"/>
                <w:szCs w:val="14"/>
                <w:lang w:eastAsia="es-CO"/>
              </w:rPr>
              <w:t>PAQUETE No. 1 INHUMACIÓN FALLECIDOS UNIFORMADOS DE LA POLICÍA NACIONAL - Servicios Funerarios (Decreto 1212, 1213 de 1990, Decreto 1091 de 1995), Decreto 668 del 30 de abril de 2022 Personal profesional uniformado fallecido en servicio activo, fallecido con asignación de retiro y fallecido pensionado.</w:t>
            </w:r>
          </w:p>
        </w:tc>
        <w:tc>
          <w:tcPr>
            <w:tcW w:w="508" w:type="pct"/>
            <w:shd w:val="clear" w:color="auto" w:fill="FFFFFF" w:themeFill="background1"/>
            <w:vAlign w:val="center"/>
            <w:hideMark/>
          </w:tcPr>
          <w:p w14:paraId="6F307F7E" w14:textId="77777777" w:rsidR="003D35DF" w:rsidRPr="007C38B8" w:rsidRDefault="003D35DF" w:rsidP="003D35DF">
            <w:pPr>
              <w:spacing w:after="0" w:line="240" w:lineRule="auto"/>
              <w:jc w:val="center"/>
              <w:rPr>
                <w:rFonts w:ascii="Arial" w:eastAsia="Times New Roman" w:hAnsi="Arial" w:cs="Arial"/>
                <w:color w:val="000000"/>
                <w:sz w:val="14"/>
                <w:szCs w:val="14"/>
                <w:lang w:eastAsia="es-CO"/>
              </w:rPr>
            </w:pPr>
            <w:r w:rsidRPr="007C38B8">
              <w:rPr>
                <w:rFonts w:ascii="Arial" w:eastAsia="Times New Roman" w:hAnsi="Arial" w:cs="Arial"/>
                <w:color w:val="000000"/>
                <w:sz w:val="14"/>
                <w:szCs w:val="14"/>
                <w:lang w:eastAsia="es-CO"/>
              </w:rPr>
              <w:t>1</w:t>
            </w:r>
          </w:p>
        </w:tc>
        <w:tc>
          <w:tcPr>
            <w:tcW w:w="728" w:type="pct"/>
            <w:shd w:val="clear" w:color="auto" w:fill="FFFFFF" w:themeFill="background1"/>
            <w:vAlign w:val="center"/>
          </w:tcPr>
          <w:p w14:paraId="3297E5CF" w14:textId="3166D1F1" w:rsidR="003D35DF" w:rsidRPr="00C3386D" w:rsidRDefault="003D35DF" w:rsidP="003D35DF">
            <w:pPr>
              <w:spacing w:after="0" w:line="240" w:lineRule="auto"/>
              <w:jc w:val="center"/>
              <w:rPr>
                <w:rFonts w:ascii="Arial" w:eastAsia="Times New Roman" w:hAnsi="Arial" w:cs="Arial"/>
                <w:color w:val="000000"/>
                <w:sz w:val="14"/>
                <w:szCs w:val="14"/>
                <w:lang w:eastAsia="es-CO"/>
              </w:rPr>
            </w:pPr>
            <w:r w:rsidRPr="003D35DF">
              <w:rPr>
                <w:rFonts w:ascii="Arial" w:eastAsia="Times New Roman" w:hAnsi="Arial" w:cs="Arial"/>
                <w:color w:val="000000"/>
                <w:sz w:val="14"/>
                <w:szCs w:val="14"/>
                <w:lang w:eastAsia="es-CO"/>
              </w:rPr>
              <w:t>$ 10.287.298,77</w:t>
            </w:r>
          </w:p>
        </w:tc>
        <w:tc>
          <w:tcPr>
            <w:tcW w:w="722" w:type="pct"/>
            <w:shd w:val="clear" w:color="auto" w:fill="FFFFFF" w:themeFill="background1"/>
            <w:vAlign w:val="center"/>
          </w:tcPr>
          <w:p w14:paraId="0857F25F" w14:textId="77777777" w:rsidR="003D35DF" w:rsidRPr="007C38B8" w:rsidRDefault="003D35DF" w:rsidP="003D35DF">
            <w:pPr>
              <w:spacing w:after="0" w:line="240" w:lineRule="auto"/>
              <w:jc w:val="center"/>
              <w:rPr>
                <w:rFonts w:ascii="Arial" w:eastAsia="Times New Roman" w:hAnsi="Arial" w:cs="Arial"/>
                <w:color w:val="000000"/>
                <w:sz w:val="14"/>
                <w:szCs w:val="14"/>
                <w:lang w:eastAsia="es-CO"/>
              </w:rPr>
            </w:pPr>
          </w:p>
        </w:tc>
      </w:tr>
      <w:tr w:rsidR="003D35DF" w:rsidRPr="00C3386D" w14:paraId="38DD16AE" w14:textId="77777777" w:rsidTr="003D35DF">
        <w:trPr>
          <w:trHeight w:val="414"/>
        </w:trPr>
        <w:tc>
          <w:tcPr>
            <w:tcW w:w="585" w:type="pct"/>
            <w:shd w:val="clear" w:color="auto" w:fill="FFFFFF" w:themeFill="background1"/>
            <w:vAlign w:val="center"/>
            <w:hideMark/>
          </w:tcPr>
          <w:p w14:paraId="7B5ABA05" w14:textId="77777777" w:rsidR="003D35DF" w:rsidRPr="007C38B8" w:rsidRDefault="003D35DF" w:rsidP="003D35DF">
            <w:pPr>
              <w:spacing w:after="0" w:line="240" w:lineRule="auto"/>
              <w:jc w:val="center"/>
              <w:rPr>
                <w:rFonts w:ascii="Arial" w:eastAsia="Times New Roman" w:hAnsi="Arial" w:cs="Arial"/>
                <w:color w:val="000000"/>
                <w:sz w:val="14"/>
                <w:szCs w:val="14"/>
                <w:lang w:eastAsia="es-CO"/>
              </w:rPr>
            </w:pPr>
            <w:r w:rsidRPr="007C38B8">
              <w:rPr>
                <w:rFonts w:ascii="Arial" w:eastAsia="Times New Roman" w:hAnsi="Arial" w:cs="Arial"/>
                <w:color w:val="000000"/>
                <w:sz w:val="14"/>
                <w:szCs w:val="14"/>
                <w:lang w:eastAsia="es-CO"/>
              </w:rPr>
              <w:t>2</w:t>
            </w:r>
          </w:p>
        </w:tc>
        <w:tc>
          <w:tcPr>
            <w:tcW w:w="2457" w:type="pct"/>
            <w:shd w:val="clear" w:color="auto" w:fill="FFFFFF" w:themeFill="background1"/>
            <w:vAlign w:val="center"/>
            <w:hideMark/>
          </w:tcPr>
          <w:p w14:paraId="629F4B80" w14:textId="77777777" w:rsidR="003D35DF" w:rsidRPr="007C38B8" w:rsidRDefault="003D35DF" w:rsidP="003D35DF">
            <w:pPr>
              <w:spacing w:after="0" w:line="240" w:lineRule="auto"/>
              <w:jc w:val="both"/>
              <w:rPr>
                <w:rFonts w:ascii="Arial" w:eastAsia="Times New Roman" w:hAnsi="Arial" w:cs="Arial"/>
                <w:color w:val="000000"/>
                <w:sz w:val="14"/>
                <w:szCs w:val="14"/>
                <w:lang w:eastAsia="es-CO"/>
              </w:rPr>
            </w:pPr>
            <w:r w:rsidRPr="007C38B8">
              <w:rPr>
                <w:rFonts w:ascii="Arial" w:eastAsia="Times New Roman" w:hAnsi="Arial" w:cs="Arial"/>
                <w:color w:val="000000"/>
                <w:sz w:val="14"/>
                <w:szCs w:val="14"/>
                <w:lang w:eastAsia="es-CO"/>
              </w:rPr>
              <w:t>PAQUETE No. 2 CREMACIÓN FALLECIDOS UNIFORMADOS DE LA POLICÍA NACIONAL - Servicios Funerarios (Decreto 1212, 1213 de 1990, Decreto 1091 de 1995), Decreto 668 del 30 de abril de 2022 Personal profesional uniformado fallecido en servicio activo, fallecido con asignación de retiro y fallecido pensionado.</w:t>
            </w:r>
          </w:p>
        </w:tc>
        <w:tc>
          <w:tcPr>
            <w:tcW w:w="508" w:type="pct"/>
            <w:shd w:val="clear" w:color="auto" w:fill="FFFFFF" w:themeFill="background1"/>
            <w:vAlign w:val="center"/>
            <w:hideMark/>
          </w:tcPr>
          <w:p w14:paraId="142046BE" w14:textId="77777777" w:rsidR="003D35DF" w:rsidRPr="007C38B8" w:rsidRDefault="003D35DF" w:rsidP="003D35DF">
            <w:pPr>
              <w:spacing w:after="0" w:line="240" w:lineRule="auto"/>
              <w:jc w:val="center"/>
              <w:rPr>
                <w:rFonts w:ascii="Arial" w:eastAsia="Times New Roman" w:hAnsi="Arial" w:cs="Arial"/>
                <w:color w:val="000000"/>
                <w:sz w:val="14"/>
                <w:szCs w:val="14"/>
                <w:lang w:eastAsia="es-CO"/>
              </w:rPr>
            </w:pPr>
            <w:r w:rsidRPr="007C38B8">
              <w:rPr>
                <w:rFonts w:ascii="Arial" w:eastAsia="Times New Roman" w:hAnsi="Arial" w:cs="Arial"/>
                <w:color w:val="000000"/>
                <w:sz w:val="14"/>
                <w:szCs w:val="14"/>
                <w:lang w:eastAsia="es-CO"/>
              </w:rPr>
              <w:t>1</w:t>
            </w:r>
          </w:p>
        </w:tc>
        <w:tc>
          <w:tcPr>
            <w:tcW w:w="728" w:type="pct"/>
            <w:shd w:val="clear" w:color="auto" w:fill="FFFFFF" w:themeFill="background1"/>
            <w:vAlign w:val="center"/>
          </w:tcPr>
          <w:p w14:paraId="3546A750" w14:textId="5F4F1C40" w:rsidR="003D35DF" w:rsidRPr="00C3386D" w:rsidRDefault="003D35DF" w:rsidP="003D35DF">
            <w:pPr>
              <w:spacing w:after="0" w:line="240" w:lineRule="auto"/>
              <w:jc w:val="center"/>
              <w:rPr>
                <w:rFonts w:ascii="Arial" w:eastAsia="Times New Roman" w:hAnsi="Arial" w:cs="Arial"/>
                <w:color w:val="000000"/>
                <w:sz w:val="14"/>
                <w:szCs w:val="14"/>
                <w:lang w:eastAsia="es-CO"/>
              </w:rPr>
            </w:pPr>
            <w:r w:rsidRPr="003D35DF">
              <w:rPr>
                <w:rFonts w:ascii="Arial" w:eastAsia="Times New Roman" w:hAnsi="Arial" w:cs="Arial"/>
                <w:color w:val="000000"/>
                <w:sz w:val="14"/>
                <w:szCs w:val="14"/>
                <w:lang w:eastAsia="es-CO"/>
              </w:rPr>
              <w:t>$ 10.034.748,77</w:t>
            </w:r>
          </w:p>
        </w:tc>
        <w:tc>
          <w:tcPr>
            <w:tcW w:w="722" w:type="pct"/>
            <w:shd w:val="clear" w:color="auto" w:fill="FFFFFF" w:themeFill="background1"/>
          </w:tcPr>
          <w:p w14:paraId="728D7C0E" w14:textId="77777777" w:rsidR="003D35DF" w:rsidRPr="007C38B8" w:rsidRDefault="003D35DF" w:rsidP="003D35DF">
            <w:pPr>
              <w:spacing w:after="0" w:line="240" w:lineRule="auto"/>
              <w:jc w:val="center"/>
              <w:rPr>
                <w:rFonts w:ascii="Arial" w:eastAsia="Times New Roman" w:hAnsi="Arial" w:cs="Arial"/>
                <w:color w:val="000000"/>
                <w:sz w:val="14"/>
                <w:szCs w:val="14"/>
                <w:lang w:eastAsia="es-CO"/>
              </w:rPr>
            </w:pPr>
          </w:p>
        </w:tc>
      </w:tr>
      <w:tr w:rsidR="003D35DF" w:rsidRPr="00C3386D" w14:paraId="7E5B6E59" w14:textId="77777777" w:rsidTr="003D35DF">
        <w:trPr>
          <w:trHeight w:val="414"/>
        </w:trPr>
        <w:tc>
          <w:tcPr>
            <w:tcW w:w="585" w:type="pct"/>
            <w:shd w:val="clear" w:color="auto" w:fill="FFFFFF" w:themeFill="background1"/>
            <w:vAlign w:val="center"/>
            <w:hideMark/>
          </w:tcPr>
          <w:p w14:paraId="14BBD2C7" w14:textId="77777777" w:rsidR="003D35DF" w:rsidRPr="007C38B8" w:rsidRDefault="003D35DF" w:rsidP="003D35DF">
            <w:pPr>
              <w:spacing w:after="0" w:line="240" w:lineRule="auto"/>
              <w:jc w:val="center"/>
              <w:rPr>
                <w:rFonts w:ascii="Arial" w:eastAsia="Times New Roman" w:hAnsi="Arial" w:cs="Arial"/>
                <w:color w:val="000000"/>
                <w:sz w:val="14"/>
                <w:szCs w:val="14"/>
                <w:lang w:eastAsia="es-CO"/>
              </w:rPr>
            </w:pPr>
            <w:r w:rsidRPr="007C38B8">
              <w:rPr>
                <w:rFonts w:ascii="Arial" w:eastAsia="Times New Roman" w:hAnsi="Arial" w:cs="Arial"/>
                <w:color w:val="000000"/>
                <w:sz w:val="14"/>
                <w:szCs w:val="14"/>
                <w:lang w:eastAsia="es-CO"/>
              </w:rPr>
              <w:t>3</w:t>
            </w:r>
          </w:p>
        </w:tc>
        <w:tc>
          <w:tcPr>
            <w:tcW w:w="2457" w:type="pct"/>
            <w:shd w:val="clear" w:color="auto" w:fill="FFFFFF" w:themeFill="background1"/>
            <w:vAlign w:val="center"/>
            <w:hideMark/>
          </w:tcPr>
          <w:p w14:paraId="0491CD4D" w14:textId="77777777" w:rsidR="003D35DF" w:rsidRPr="007C38B8" w:rsidRDefault="003D35DF" w:rsidP="003D35DF">
            <w:pPr>
              <w:spacing w:after="0" w:line="240" w:lineRule="auto"/>
              <w:jc w:val="both"/>
              <w:rPr>
                <w:rFonts w:ascii="Arial" w:eastAsia="Times New Roman" w:hAnsi="Arial" w:cs="Arial"/>
                <w:color w:val="000000"/>
                <w:sz w:val="14"/>
                <w:szCs w:val="14"/>
                <w:lang w:eastAsia="es-CO"/>
              </w:rPr>
            </w:pPr>
            <w:r w:rsidRPr="007C38B8">
              <w:rPr>
                <w:rFonts w:ascii="Arial" w:eastAsia="Times New Roman" w:hAnsi="Arial" w:cs="Arial"/>
                <w:color w:val="000000"/>
                <w:sz w:val="14"/>
                <w:szCs w:val="14"/>
                <w:lang w:eastAsia="es-CO"/>
              </w:rPr>
              <w:t>PAQUETE No. 3 INHUMACIÓN FALLECIDOS NO UNIFORMADOS DE LA POLICÍA NACIONAL (Servicios Funerarios (Decreto 1214 de 1990) para personal fallecido en todas las categorías y grados, fallecidos en servicio activo y fallecidos pensionados).</w:t>
            </w:r>
          </w:p>
        </w:tc>
        <w:tc>
          <w:tcPr>
            <w:tcW w:w="508" w:type="pct"/>
            <w:shd w:val="clear" w:color="auto" w:fill="FFFFFF" w:themeFill="background1"/>
            <w:vAlign w:val="center"/>
            <w:hideMark/>
          </w:tcPr>
          <w:p w14:paraId="687DAE81" w14:textId="77777777" w:rsidR="003D35DF" w:rsidRPr="007C38B8" w:rsidRDefault="003D35DF" w:rsidP="003D35DF">
            <w:pPr>
              <w:spacing w:after="0" w:line="240" w:lineRule="auto"/>
              <w:jc w:val="center"/>
              <w:rPr>
                <w:rFonts w:ascii="Arial" w:eastAsia="Times New Roman" w:hAnsi="Arial" w:cs="Arial"/>
                <w:color w:val="000000"/>
                <w:sz w:val="14"/>
                <w:szCs w:val="14"/>
                <w:lang w:eastAsia="es-CO"/>
              </w:rPr>
            </w:pPr>
            <w:r w:rsidRPr="007C38B8">
              <w:rPr>
                <w:rFonts w:ascii="Arial" w:eastAsia="Times New Roman" w:hAnsi="Arial" w:cs="Arial"/>
                <w:color w:val="000000"/>
                <w:sz w:val="14"/>
                <w:szCs w:val="14"/>
                <w:lang w:eastAsia="es-CO"/>
              </w:rPr>
              <w:t>1</w:t>
            </w:r>
          </w:p>
        </w:tc>
        <w:tc>
          <w:tcPr>
            <w:tcW w:w="728" w:type="pct"/>
            <w:shd w:val="clear" w:color="auto" w:fill="FFFFFF" w:themeFill="background1"/>
            <w:vAlign w:val="center"/>
          </w:tcPr>
          <w:p w14:paraId="389C7929" w14:textId="40917A4E" w:rsidR="003D35DF" w:rsidRPr="00C3386D" w:rsidRDefault="003D35DF" w:rsidP="003D35DF">
            <w:pPr>
              <w:spacing w:after="0" w:line="240" w:lineRule="auto"/>
              <w:jc w:val="center"/>
              <w:rPr>
                <w:rFonts w:ascii="Arial" w:eastAsia="Times New Roman" w:hAnsi="Arial" w:cs="Arial"/>
                <w:color w:val="000000"/>
                <w:sz w:val="14"/>
                <w:szCs w:val="14"/>
                <w:lang w:eastAsia="es-CO"/>
              </w:rPr>
            </w:pPr>
            <w:r w:rsidRPr="003D35DF">
              <w:rPr>
                <w:rFonts w:ascii="Arial" w:eastAsia="Times New Roman" w:hAnsi="Arial" w:cs="Arial"/>
                <w:color w:val="000000"/>
                <w:sz w:val="14"/>
                <w:szCs w:val="14"/>
                <w:lang w:eastAsia="es-CO"/>
              </w:rPr>
              <w:t>$ 6.253.478,70</w:t>
            </w:r>
          </w:p>
        </w:tc>
        <w:tc>
          <w:tcPr>
            <w:tcW w:w="722" w:type="pct"/>
            <w:shd w:val="clear" w:color="auto" w:fill="FFFFFF" w:themeFill="background1"/>
          </w:tcPr>
          <w:p w14:paraId="65E0DBC1" w14:textId="77777777" w:rsidR="003D35DF" w:rsidRPr="007C38B8" w:rsidRDefault="003D35DF" w:rsidP="003D35DF">
            <w:pPr>
              <w:spacing w:after="0" w:line="240" w:lineRule="auto"/>
              <w:jc w:val="center"/>
              <w:rPr>
                <w:rFonts w:ascii="Arial" w:eastAsia="Times New Roman" w:hAnsi="Arial" w:cs="Arial"/>
                <w:color w:val="000000"/>
                <w:sz w:val="14"/>
                <w:szCs w:val="14"/>
                <w:lang w:eastAsia="es-CO"/>
              </w:rPr>
            </w:pPr>
          </w:p>
        </w:tc>
      </w:tr>
      <w:tr w:rsidR="003D35DF" w:rsidRPr="00C3386D" w14:paraId="4B682F71" w14:textId="77777777" w:rsidTr="003D35DF">
        <w:trPr>
          <w:trHeight w:val="414"/>
        </w:trPr>
        <w:tc>
          <w:tcPr>
            <w:tcW w:w="585" w:type="pct"/>
            <w:shd w:val="clear" w:color="auto" w:fill="FFFFFF" w:themeFill="background1"/>
            <w:vAlign w:val="center"/>
            <w:hideMark/>
          </w:tcPr>
          <w:p w14:paraId="14A55A79" w14:textId="77777777" w:rsidR="003D35DF" w:rsidRPr="007C38B8" w:rsidRDefault="003D35DF" w:rsidP="003D35DF">
            <w:pPr>
              <w:spacing w:after="0" w:line="240" w:lineRule="auto"/>
              <w:jc w:val="center"/>
              <w:rPr>
                <w:rFonts w:ascii="Arial" w:eastAsia="Times New Roman" w:hAnsi="Arial" w:cs="Arial"/>
                <w:color w:val="000000"/>
                <w:sz w:val="14"/>
                <w:szCs w:val="14"/>
                <w:lang w:eastAsia="es-CO"/>
              </w:rPr>
            </w:pPr>
            <w:r w:rsidRPr="007C38B8">
              <w:rPr>
                <w:rFonts w:ascii="Arial" w:eastAsia="Times New Roman" w:hAnsi="Arial" w:cs="Arial"/>
                <w:color w:val="000000"/>
                <w:sz w:val="14"/>
                <w:szCs w:val="14"/>
                <w:lang w:eastAsia="es-CO"/>
              </w:rPr>
              <w:t>4</w:t>
            </w:r>
          </w:p>
        </w:tc>
        <w:tc>
          <w:tcPr>
            <w:tcW w:w="2457" w:type="pct"/>
            <w:shd w:val="clear" w:color="auto" w:fill="FFFFFF" w:themeFill="background1"/>
            <w:vAlign w:val="center"/>
            <w:hideMark/>
          </w:tcPr>
          <w:p w14:paraId="268C9D77" w14:textId="3DFC801F" w:rsidR="003D35DF" w:rsidRPr="007C38B8" w:rsidRDefault="003D35DF" w:rsidP="003D35DF">
            <w:pPr>
              <w:spacing w:after="0" w:line="240" w:lineRule="auto"/>
              <w:jc w:val="both"/>
              <w:rPr>
                <w:rFonts w:ascii="Arial" w:eastAsia="Times New Roman" w:hAnsi="Arial" w:cs="Arial"/>
                <w:color w:val="000000"/>
                <w:sz w:val="14"/>
                <w:szCs w:val="14"/>
                <w:lang w:eastAsia="es-CO"/>
              </w:rPr>
            </w:pPr>
            <w:r w:rsidRPr="007C38B8">
              <w:rPr>
                <w:rFonts w:ascii="Arial" w:eastAsia="Times New Roman" w:hAnsi="Arial" w:cs="Arial"/>
                <w:color w:val="000000"/>
                <w:sz w:val="14"/>
                <w:szCs w:val="14"/>
                <w:lang w:eastAsia="es-CO"/>
              </w:rPr>
              <w:t>PAQUETE No. 4 CREMACIÓN FALLECIDOS NO UNIFORMADOS DE LA POLICÍA NACIONAL (Servicios Funerarios (Decreto 1214 de 1990) para personal fallecido en todas las categorías y grados, fallecidos en servicio activo y fallecidos pensionados).</w:t>
            </w:r>
          </w:p>
        </w:tc>
        <w:tc>
          <w:tcPr>
            <w:tcW w:w="508" w:type="pct"/>
            <w:shd w:val="clear" w:color="auto" w:fill="FFFFFF" w:themeFill="background1"/>
            <w:vAlign w:val="center"/>
            <w:hideMark/>
          </w:tcPr>
          <w:p w14:paraId="7B8198F9" w14:textId="77777777" w:rsidR="003D35DF" w:rsidRPr="007C38B8" w:rsidRDefault="003D35DF" w:rsidP="003D35DF">
            <w:pPr>
              <w:spacing w:after="0" w:line="240" w:lineRule="auto"/>
              <w:jc w:val="center"/>
              <w:rPr>
                <w:rFonts w:ascii="Arial" w:eastAsia="Times New Roman" w:hAnsi="Arial" w:cs="Arial"/>
                <w:color w:val="000000"/>
                <w:sz w:val="14"/>
                <w:szCs w:val="14"/>
                <w:lang w:eastAsia="es-CO"/>
              </w:rPr>
            </w:pPr>
            <w:r w:rsidRPr="007C38B8">
              <w:rPr>
                <w:rFonts w:ascii="Arial" w:eastAsia="Times New Roman" w:hAnsi="Arial" w:cs="Arial"/>
                <w:color w:val="000000"/>
                <w:sz w:val="14"/>
                <w:szCs w:val="14"/>
                <w:lang w:eastAsia="es-CO"/>
              </w:rPr>
              <w:t>1</w:t>
            </w:r>
          </w:p>
        </w:tc>
        <w:tc>
          <w:tcPr>
            <w:tcW w:w="728" w:type="pct"/>
            <w:shd w:val="clear" w:color="auto" w:fill="FFFFFF" w:themeFill="background1"/>
            <w:vAlign w:val="center"/>
          </w:tcPr>
          <w:p w14:paraId="4DA6BFAC" w14:textId="34E4719E" w:rsidR="003D35DF" w:rsidRPr="00C3386D" w:rsidRDefault="003D35DF" w:rsidP="003D35DF">
            <w:pPr>
              <w:spacing w:after="0" w:line="240" w:lineRule="auto"/>
              <w:jc w:val="center"/>
              <w:rPr>
                <w:rFonts w:ascii="Arial" w:eastAsia="Times New Roman" w:hAnsi="Arial" w:cs="Arial"/>
                <w:color w:val="000000"/>
                <w:sz w:val="14"/>
                <w:szCs w:val="14"/>
                <w:lang w:eastAsia="es-CO"/>
              </w:rPr>
            </w:pPr>
            <w:r w:rsidRPr="003D35DF">
              <w:rPr>
                <w:rFonts w:ascii="Arial" w:eastAsia="Times New Roman" w:hAnsi="Arial" w:cs="Arial"/>
                <w:color w:val="000000"/>
                <w:sz w:val="14"/>
                <w:szCs w:val="14"/>
                <w:lang w:eastAsia="es-CO"/>
              </w:rPr>
              <w:t>$ 6.118.445,37</w:t>
            </w:r>
          </w:p>
        </w:tc>
        <w:tc>
          <w:tcPr>
            <w:tcW w:w="722" w:type="pct"/>
            <w:shd w:val="clear" w:color="auto" w:fill="FFFFFF" w:themeFill="background1"/>
          </w:tcPr>
          <w:p w14:paraId="11141B4E" w14:textId="77777777" w:rsidR="003D35DF" w:rsidRPr="007C38B8" w:rsidRDefault="003D35DF" w:rsidP="003D35DF">
            <w:pPr>
              <w:spacing w:after="0" w:line="240" w:lineRule="auto"/>
              <w:jc w:val="center"/>
              <w:rPr>
                <w:rFonts w:ascii="Arial" w:eastAsia="Times New Roman" w:hAnsi="Arial" w:cs="Arial"/>
                <w:color w:val="000000"/>
                <w:sz w:val="14"/>
                <w:szCs w:val="14"/>
                <w:lang w:eastAsia="es-CO"/>
              </w:rPr>
            </w:pPr>
          </w:p>
        </w:tc>
      </w:tr>
      <w:tr w:rsidR="003D35DF" w:rsidRPr="00C3386D" w14:paraId="2B77B2D9" w14:textId="77777777" w:rsidTr="003D35DF">
        <w:trPr>
          <w:trHeight w:val="414"/>
        </w:trPr>
        <w:tc>
          <w:tcPr>
            <w:tcW w:w="585" w:type="pct"/>
            <w:shd w:val="clear" w:color="auto" w:fill="FFFFFF" w:themeFill="background1"/>
            <w:vAlign w:val="center"/>
            <w:hideMark/>
          </w:tcPr>
          <w:p w14:paraId="76F0CD0D" w14:textId="77777777" w:rsidR="003D35DF" w:rsidRPr="007C38B8" w:rsidRDefault="003D35DF" w:rsidP="003D35DF">
            <w:pPr>
              <w:spacing w:after="0" w:line="240" w:lineRule="auto"/>
              <w:jc w:val="center"/>
              <w:rPr>
                <w:rFonts w:ascii="Arial" w:eastAsia="Times New Roman" w:hAnsi="Arial" w:cs="Arial"/>
                <w:color w:val="000000"/>
                <w:sz w:val="14"/>
                <w:szCs w:val="14"/>
                <w:lang w:eastAsia="es-CO"/>
              </w:rPr>
            </w:pPr>
            <w:r w:rsidRPr="007C38B8">
              <w:rPr>
                <w:rFonts w:ascii="Arial" w:eastAsia="Times New Roman" w:hAnsi="Arial" w:cs="Arial"/>
                <w:color w:val="000000"/>
                <w:sz w:val="14"/>
                <w:szCs w:val="14"/>
                <w:lang w:eastAsia="es-CO"/>
              </w:rPr>
              <w:t>5</w:t>
            </w:r>
          </w:p>
        </w:tc>
        <w:tc>
          <w:tcPr>
            <w:tcW w:w="2457" w:type="pct"/>
            <w:shd w:val="clear" w:color="auto" w:fill="FFFFFF" w:themeFill="background1"/>
            <w:vAlign w:val="center"/>
            <w:hideMark/>
          </w:tcPr>
          <w:p w14:paraId="0EF7651C" w14:textId="74BDFB9E" w:rsidR="003D35DF" w:rsidRPr="007C38B8" w:rsidRDefault="003D35DF" w:rsidP="003D35DF">
            <w:pPr>
              <w:spacing w:after="0" w:line="240" w:lineRule="auto"/>
              <w:jc w:val="both"/>
              <w:rPr>
                <w:rFonts w:ascii="Arial" w:eastAsia="Times New Roman" w:hAnsi="Arial" w:cs="Arial"/>
                <w:color w:val="000000"/>
                <w:sz w:val="14"/>
                <w:szCs w:val="14"/>
                <w:lang w:eastAsia="es-CO"/>
              </w:rPr>
            </w:pPr>
            <w:r w:rsidRPr="007C38B8">
              <w:rPr>
                <w:rFonts w:ascii="Arial" w:eastAsia="Times New Roman" w:hAnsi="Arial" w:cs="Arial"/>
                <w:color w:val="000000"/>
                <w:sz w:val="14"/>
                <w:szCs w:val="14"/>
                <w:lang w:eastAsia="es-CO"/>
              </w:rPr>
              <w:t>PAQUETE No. 5 INHUMACIÓN ALUMNOS FALLECIDOS DE LAS ESCUELAS DE FORMACIÓN CADETES Y ALFÉRES DE LA POLICÍA NACIONAL</w:t>
            </w:r>
          </w:p>
          <w:p w14:paraId="43EEA08A" w14:textId="7F757C83" w:rsidR="003D35DF" w:rsidRPr="007C38B8" w:rsidRDefault="003D35DF" w:rsidP="003D35DF">
            <w:pPr>
              <w:spacing w:after="0" w:line="240" w:lineRule="auto"/>
              <w:jc w:val="both"/>
              <w:rPr>
                <w:rFonts w:ascii="Arial" w:eastAsia="Times New Roman" w:hAnsi="Arial" w:cs="Arial"/>
                <w:color w:val="000000"/>
                <w:sz w:val="14"/>
                <w:szCs w:val="14"/>
                <w:lang w:eastAsia="es-CO"/>
              </w:rPr>
            </w:pPr>
            <w:r w:rsidRPr="007C38B8">
              <w:rPr>
                <w:rFonts w:ascii="Arial" w:eastAsia="Times New Roman" w:hAnsi="Arial" w:cs="Arial"/>
                <w:color w:val="000000"/>
                <w:sz w:val="14"/>
                <w:szCs w:val="14"/>
                <w:lang w:eastAsia="es-CO"/>
              </w:rPr>
              <w:lastRenderedPageBreak/>
              <w:t>(Servicios Funerarios (Decreto 1791 de 2000) para personal fallecido de cadetes y alférez).</w:t>
            </w:r>
            <w:r w:rsidRPr="007C38B8">
              <w:rPr>
                <w:noProof/>
              </w:rPr>
              <w:t xml:space="preserve"> </w:t>
            </w:r>
          </w:p>
        </w:tc>
        <w:tc>
          <w:tcPr>
            <w:tcW w:w="508" w:type="pct"/>
            <w:shd w:val="clear" w:color="auto" w:fill="FFFFFF" w:themeFill="background1"/>
            <w:vAlign w:val="center"/>
            <w:hideMark/>
          </w:tcPr>
          <w:p w14:paraId="34919EE8" w14:textId="77777777" w:rsidR="003D35DF" w:rsidRPr="007C38B8" w:rsidRDefault="003D35DF" w:rsidP="003D35DF">
            <w:pPr>
              <w:spacing w:after="0" w:line="240" w:lineRule="auto"/>
              <w:jc w:val="center"/>
              <w:rPr>
                <w:rFonts w:ascii="Arial" w:eastAsia="Times New Roman" w:hAnsi="Arial" w:cs="Arial"/>
                <w:color w:val="000000"/>
                <w:sz w:val="14"/>
                <w:szCs w:val="14"/>
                <w:lang w:eastAsia="es-CO"/>
              </w:rPr>
            </w:pPr>
            <w:r w:rsidRPr="007C38B8">
              <w:rPr>
                <w:rFonts w:ascii="Arial" w:eastAsia="Times New Roman" w:hAnsi="Arial" w:cs="Arial"/>
                <w:color w:val="000000"/>
                <w:sz w:val="14"/>
                <w:szCs w:val="14"/>
                <w:lang w:eastAsia="es-CO"/>
              </w:rPr>
              <w:lastRenderedPageBreak/>
              <w:t>1</w:t>
            </w:r>
          </w:p>
        </w:tc>
        <w:tc>
          <w:tcPr>
            <w:tcW w:w="728" w:type="pct"/>
            <w:shd w:val="clear" w:color="auto" w:fill="FFFFFF" w:themeFill="background1"/>
            <w:vAlign w:val="center"/>
          </w:tcPr>
          <w:p w14:paraId="376922EE" w14:textId="4740EEBA" w:rsidR="003D35DF" w:rsidRPr="00C3386D" w:rsidRDefault="003D35DF" w:rsidP="003D35DF">
            <w:pPr>
              <w:spacing w:after="0" w:line="240" w:lineRule="auto"/>
              <w:jc w:val="center"/>
              <w:rPr>
                <w:rFonts w:ascii="Arial" w:eastAsia="Times New Roman" w:hAnsi="Arial" w:cs="Arial"/>
                <w:color w:val="000000"/>
                <w:sz w:val="14"/>
                <w:szCs w:val="14"/>
                <w:lang w:eastAsia="es-CO"/>
              </w:rPr>
            </w:pPr>
            <w:r w:rsidRPr="003D35DF">
              <w:rPr>
                <w:rFonts w:ascii="Arial" w:eastAsia="Times New Roman" w:hAnsi="Arial" w:cs="Arial"/>
                <w:color w:val="000000"/>
                <w:sz w:val="14"/>
                <w:szCs w:val="14"/>
                <w:lang w:eastAsia="es-CO"/>
              </w:rPr>
              <w:t>$ 4.083.749,02</w:t>
            </w:r>
          </w:p>
        </w:tc>
        <w:tc>
          <w:tcPr>
            <w:tcW w:w="722" w:type="pct"/>
            <w:shd w:val="clear" w:color="auto" w:fill="FFFFFF" w:themeFill="background1"/>
          </w:tcPr>
          <w:p w14:paraId="576DD455" w14:textId="74E181D7" w:rsidR="003D35DF" w:rsidRPr="007C38B8" w:rsidRDefault="003D35DF" w:rsidP="003D35DF">
            <w:pPr>
              <w:spacing w:after="0" w:line="240" w:lineRule="auto"/>
              <w:jc w:val="center"/>
              <w:rPr>
                <w:rFonts w:ascii="Arial" w:eastAsia="Times New Roman" w:hAnsi="Arial" w:cs="Arial"/>
                <w:color w:val="000000"/>
                <w:sz w:val="14"/>
                <w:szCs w:val="14"/>
                <w:lang w:eastAsia="es-CO"/>
              </w:rPr>
            </w:pPr>
          </w:p>
        </w:tc>
      </w:tr>
      <w:tr w:rsidR="003D35DF" w:rsidRPr="00C3386D" w14:paraId="762D5BFB" w14:textId="77777777" w:rsidTr="003D35DF">
        <w:trPr>
          <w:trHeight w:val="414"/>
        </w:trPr>
        <w:tc>
          <w:tcPr>
            <w:tcW w:w="585" w:type="pct"/>
            <w:shd w:val="clear" w:color="auto" w:fill="FFFFFF" w:themeFill="background1"/>
            <w:vAlign w:val="center"/>
            <w:hideMark/>
          </w:tcPr>
          <w:p w14:paraId="2A14ECE0" w14:textId="77777777" w:rsidR="003D35DF" w:rsidRPr="007C38B8" w:rsidRDefault="003D35DF" w:rsidP="003D35DF">
            <w:pPr>
              <w:spacing w:after="0" w:line="240" w:lineRule="auto"/>
              <w:jc w:val="center"/>
              <w:rPr>
                <w:rFonts w:ascii="Arial" w:eastAsia="Times New Roman" w:hAnsi="Arial" w:cs="Arial"/>
                <w:color w:val="000000"/>
                <w:sz w:val="14"/>
                <w:szCs w:val="14"/>
                <w:lang w:eastAsia="es-CO"/>
              </w:rPr>
            </w:pPr>
            <w:r w:rsidRPr="007C38B8">
              <w:rPr>
                <w:rFonts w:ascii="Arial" w:eastAsia="Times New Roman" w:hAnsi="Arial" w:cs="Arial"/>
                <w:color w:val="000000"/>
                <w:sz w:val="14"/>
                <w:szCs w:val="14"/>
                <w:lang w:eastAsia="es-CO"/>
              </w:rPr>
              <w:t>6</w:t>
            </w:r>
          </w:p>
        </w:tc>
        <w:tc>
          <w:tcPr>
            <w:tcW w:w="2457" w:type="pct"/>
            <w:shd w:val="clear" w:color="auto" w:fill="FFFFFF" w:themeFill="background1"/>
            <w:vAlign w:val="center"/>
            <w:hideMark/>
          </w:tcPr>
          <w:p w14:paraId="7FD01022" w14:textId="78C57D00" w:rsidR="003D35DF" w:rsidRPr="007C38B8" w:rsidRDefault="003D35DF" w:rsidP="003D35DF">
            <w:pPr>
              <w:spacing w:after="0" w:line="240" w:lineRule="auto"/>
              <w:jc w:val="both"/>
              <w:rPr>
                <w:rFonts w:ascii="Arial" w:eastAsia="Times New Roman" w:hAnsi="Arial" w:cs="Arial"/>
                <w:color w:val="000000"/>
                <w:sz w:val="14"/>
                <w:szCs w:val="14"/>
                <w:lang w:eastAsia="es-CO"/>
              </w:rPr>
            </w:pPr>
            <w:r w:rsidRPr="007C38B8">
              <w:rPr>
                <w:rFonts w:ascii="Arial" w:eastAsia="Times New Roman" w:hAnsi="Arial" w:cs="Arial"/>
                <w:color w:val="000000"/>
                <w:sz w:val="14"/>
                <w:szCs w:val="14"/>
                <w:lang w:eastAsia="es-CO"/>
              </w:rPr>
              <w:t>PAQUETE No. 6 CREMACIÓN ALUMNOS FALLECIDOS DE LAS ESCUELAS DE FORMACIÓN CADETES Y ALFÉRES DE LA POLICÍA NACIONAL (Servicios Funerarios (Decreto 1791 de 2000) para personal fallecido de cadetes y alférez).</w:t>
            </w:r>
          </w:p>
        </w:tc>
        <w:tc>
          <w:tcPr>
            <w:tcW w:w="508" w:type="pct"/>
            <w:shd w:val="clear" w:color="auto" w:fill="FFFFFF" w:themeFill="background1"/>
            <w:vAlign w:val="center"/>
            <w:hideMark/>
          </w:tcPr>
          <w:p w14:paraId="6C07E27B" w14:textId="77777777" w:rsidR="003D35DF" w:rsidRPr="007C38B8" w:rsidRDefault="003D35DF" w:rsidP="003D35DF">
            <w:pPr>
              <w:spacing w:after="0" w:line="240" w:lineRule="auto"/>
              <w:jc w:val="center"/>
              <w:rPr>
                <w:rFonts w:ascii="Arial" w:eastAsia="Times New Roman" w:hAnsi="Arial" w:cs="Arial"/>
                <w:color w:val="000000"/>
                <w:sz w:val="14"/>
                <w:szCs w:val="14"/>
                <w:lang w:eastAsia="es-CO"/>
              </w:rPr>
            </w:pPr>
            <w:r w:rsidRPr="007C38B8">
              <w:rPr>
                <w:rFonts w:ascii="Arial" w:eastAsia="Times New Roman" w:hAnsi="Arial" w:cs="Arial"/>
                <w:color w:val="000000"/>
                <w:sz w:val="14"/>
                <w:szCs w:val="14"/>
                <w:lang w:eastAsia="es-CO"/>
              </w:rPr>
              <w:t>1</w:t>
            </w:r>
          </w:p>
        </w:tc>
        <w:tc>
          <w:tcPr>
            <w:tcW w:w="728" w:type="pct"/>
            <w:shd w:val="clear" w:color="auto" w:fill="FFFFFF" w:themeFill="background1"/>
            <w:vAlign w:val="center"/>
          </w:tcPr>
          <w:p w14:paraId="4678099A" w14:textId="7A420777" w:rsidR="003D35DF" w:rsidRPr="00C3386D" w:rsidRDefault="003D35DF" w:rsidP="003D35DF">
            <w:pPr>
              <w:spacing w:after="0" w:line="240" w:lineRule="auto"/>
              <w:jc w:val="center"/>
              <w:rPr>
                <w:rFonts w:ascii="Arial" w:eastAsia="Times New Roman" w:hAnsi="Arial" w:cs="Arial"/>
                <w:color w:val="000000"/>
                <w:sz w:val="14"/>
                <w:szCs w:val="14"/>
                <w:lang w:eastAsia="es-CO"/>
              </w:rPr>
            </w:pPr>
            <w:r w:rsidRPr="003D35DF">
              <w:rPr>
                <w:rFonts w:ascii="Arial" w:eastAsia="Times New Roman" w:hAnsi="Arial" w:cs="Arial"/>
                <w:color w:val="000000"/>
                <w:sz w:val="14"/>
                <w:szCs w:val="14"/>
                <w:lang w:eastAsia="es-CO"/>
              </w:rPr>
              <w:t>$ 3.883.749,02</w:t>
            </w:r>
          </w:p>
        </w:tc>
        <w:tc>
          <w:tcPr>
            <w:tcW w:w="722" w:type="pct"/>
            <w:shd w:val="clear" w:color="auto" w:fill="FFFFFF" w:themeFill="background1"/>
          </w:tcPr>
          <w:p w14:paraId="0615320A" w14:textId="77777777" w:rsidR="003D35DF" w:rsidRPr="007C38B8" w:rsidRDefault="003D35DF" w:rsidP="003D35DF">
            <w:pPr>
              <w:spacing w:after="0" w:line="240" w:lineRule="auto"/>
              <w:jc w:val="center"/>
              <w:rPr>
                <w:rFonts w:ascii="Arial" w:eastAsia="Times New Roman" w:hAnsi="Arial" w:cs="Arial"/>
                <w:color w:val="000000"/>
                <w:sz w:val="14"/>
                <w:szCs w:val="14"/>
                <w:lang w:eastAsia="es-CO"/>
              </w:rPr>
            </w:pPr>
          </w:p>
        </w:tc>
      </w:tr>
      <w:tr w:rsidR="003D35DF" w:rsidRPr="00C3386D" w14:paraId="1A90F483" w14:textId="77777777" w:rsidTr="003D35DF">
        <w:trPr>
          <w:trHeight w:val="414"/>
        </w:trPr>
        <w:tc>
          <w:tcPr>
            <w:tcW w:w="585" w:type="pct"/>
            <w:shd w:val="clear" w:color="auto" w:fill="FFFFFF" w:themeFill="background1"/>
            <w:vAlign w:val="center"/>
            <w:hideMark/>
          </w:tcPr>
          <w:p w14:paraId="452EAEC9" w14:textId="77777777" w:rsidR="003D35DF" w:rsidRPr="007C38B8" w:rsidRDefault="003D35DF" w:rsidP="003D35DF">
            <w:pPr>
              <w:spacing w:after="0" w:line="240" w:lineRule="auto"/>
              <w:jc w:val="center"/>
              <w:rPr>
                <w:rFonts w:ascii="Arial" w:eastAsia="Times New Roman" w:hAnsi="Arial" w:cs="Arial"/>
                <w:color w:val="000000"/>
                <w:sz w:val="14"/>
                <w:szCs w:val="14"/>
                <w:lang w:eastAsia="es-CO"/>
              </w:rPr>
            </w:pPr>
            <w:r w:rsidRPr="007C38B8">
              <w:rPr>
                <w:rFonts w:ascii="Arial" w:eastAsia="Times New Roman" w:hAnsi="Arial" w:cs="Arial"/>
                <w:color w:val="000000"/>
                <w:sz w:val="14"/>
                <w:szCs w:val="14"/>
                <w:lang w:eastAsia="es-CO"/>
              </w:rPr>
              <w:t>7</w:t>
            </w:r>
          </w:p>
        </w:tc>
        <w:tc>
          <w:tcPr>
            <w:tcW w:w="2457" w:type="pct"/>
            <w:shd w:val="clear" w:color="auto" w:fill="FFFFFF" w:themeFill="background1"/>
            <w:vAlign w:val="center"/>
            <w:hideMark/>
          </w:tcPr>
          <w:p w14:paraId="2AF41F93" w14:textId="1A9B4EAF" w:rsidR="003D35DF" w:rsidRPr="007C38B8" w:rsidRDefault="003D35DF" w:rsidP="003D35DF">
            <w:pPr>
              <w:spacing w:after="0" w:line="240" w:lineRule="auto"/>
              <w:jc w:val="both"/>
              <w:rPr>
                <w:rFonts w:ascii="Arial" w:eastAsia="Times New Roman" w:hAnsi="Arial" w:cs="Arial"/>
                <w:color w:val="000000"/>
                <w:sz w:val="14"/>
                <w:szCs w:val="14"/>
                <w:lang w:eastAsia="es-CO"/>
              </w:rPr>
            </w:pPr>
            <w:r w:rsidRPr="007C38B8">
              <w:rPr>
                <w:rFonts w:ascii="Arial" w:eastAsia="Times New Roman" w:hAnsi="Arial" w:cs="Arial"/>
                <w:color w:val="000000"/>
                <w:sz w:val="14"/>
                <w:szCs w:val="14"/>
                <w:lang w:eastAsia="es-CO"/>
              </w:rPr>
              <w:t>PAQUETE No. 7 INHUMACIÓN ESTUDIANTES EN PROCESO DE FORMACIÓN PROFESIONAL POLICIAL PARA PATRULLERO DE POLICÍA (Servicios Funerarios (Decreto 2179 de 2021) para personal estudiantes fallecidos en proceso de formación profesional policial para patrullero de policía. Nota: (Aplica también para auxiliar de policía fallecido, mientras permanezca prestando el servicio militar obligatorio, suspendido o pensionado), de acuerdo a lo establecido en el artículo 18º de la Resolución 02551 del 10 de junio de 2015 “Por la cual se reglamenta el funcionamiento y los servicios ofrecidos por el centro Religioso de la Dirección de Bienestar Social de la Policía Nacional y se dictan otras disposiciones”</w:t>
            </w:r>
          </w:p>
        </w:tc>
        <w:tc>
          <w:tcPr>
            <w:tcW w:w="508" w:type="pct"/>
            <w:shd w:val="clear" w:color="auto" w:fill="FFFFFF" w:themeFill="background1"/>
            <w:vAlign w:val="center"/>
            <w:hideMark/>
          </w:tcPr>
          <w:p w14:paraId="726C19F9" w14:textId="77777777" w:rsidR="003D35DF" w:rsidRPr="007C38B8" w:rsidRDefault="003D35DF" w:rsidP="003D35DF">
            <w:pPr>
              <w:spacing w:after="0" w:line="240" w:lineRule="auto"/>
              <w:jc w:val="center"/>
              <w:rPr>
                <w:rFonts w:ascii="Arial" w:eastAsia="Times New Roman" w:hAnsi="Arial" w:cs="Arial"/>
                <w:color w:val="000000"/>
                <w:sz w:val="14"/>
                <w:szCs w:val="14"/>
                <w:lang w:eastAsia="es-CO"/>
              </w:rPr>
            </w:pPr>
            <w:r w:rsidRPr="007C38B8">
              <w:rPr>
                <w:rFonts w:ascii="Arial" w:eastAsia="Times New Roman" w:hAnsi="Arial" w:cs="Arial"/>
                <w:color w:val="000000"/>
                <w:sz w:val="14"/>
                <w:szCs w:val="14"/>
                <w:lang w:eastAsia="es-CO"/>
              </w:rPr>
              <w:t>1</w:t>
            </w:r>
          </w:p>
          <w:p w14:paraId="382D61EA" w14:textId="77777777" w:rsidR="003D35DF" w:rsidRPr="007C38B8" w:rsidRDefault="003D35DF" w:rsidP="003D35DF">
            <w:pPr>
              <w:spacing w:after="0" w:line="240" w:lineRule="auto"/>
              <w:jc w:val="center"/>
              <w:rPr>
                <w:rFonts w:ascii="Arial" w:eastAsia="Times New Roman" w:hAnsi="Arial" w:cs="Arial"/>
                <w:color w:val="000000"/>
                <w:sz w:val="14"/>
                <w:szCs w:val="14"/>
                <w:lang w:eastAsia="es-CO"/>
              </w:rPr>
            </w:pPr>
          </w:p>
        </w:tc>
        <w:tc>
          <w:tcPr>
            <w:tcW w:w="728" w:type="pct"/>
            <w:shd w:val="clear" w:color="auto" w:fill="FFFFFF" w:themeFill="background1"/>
            <w:vAlign w:val="center"/>
          </w:tcPr>
          <w:p w14:paraId="6625FFA7" w14:textId="5A6CE9A1" w:rsidR="003D35DF" w:rsidRPr="00C3386D" w:rsidRDefault="003D35DF" w:rsidP="003D35DF">
            <w:pPr>
              <w:spacing w:after="0" w:line="240" w:lineRule="auto"/>
              <w:jc w:val="center"/>
              <w:rPr>
                <w:rFonts w:ascii="Arial" w:eastAsia="Times New Roman" w:hAnsi="Arial" w:cs="Arial"/>
                <w:color w:val="000000"/>
                <w:sz w:val="14"/>
                <w:szCs w:val="14"/>
                <w:lang w:eastAsia="es-CO"/>
              </w:rPr>
            </w:pPr>
            <w:r w:rsidRPr="003D35DF">
              <w:rPr>
                <w:rFonts w:ascii="Arial" w:eastAsia="Times New Roman" w:hAnsi="Arial" w:cs="Arial"/>
                <w:color w:val="000000"/>
                <w:sz w:val="14"/>
                <w:szCs w:val="14"/>
                <w:lang w:eastAsia="es-CO"/>
              </w:rPr>
              <w:t>$ 3.883.749,02</w:t>
            </w:r>
          </w:p>
        </w:tc>
        <w:tc>
          <w:tcPr>
            <w:tcW w:w="722" w:type="pct"/>
            <w:shd w:val="clear" w:color="auto" w:fill="FFFFFF" w:themeFill="background1"/>
          </w:tcPr>
          <w:p w14:paraId="5ACD8C6C" w14:textId="77777777" w:rsidR="003D35DF" w:rsidRPr="007C38B8" w:rsidRDefault="003D35DF" w:rsidP="003D35DF">
            <w:pPr>
              <w:spacing w:after="0" w:line="240" w:lineRule="auto"/>
              <w:jc w:val="center"/>
              <w:rPr>
                <w:rFonts w:ascii="Arial" w:eastAsia="Times New Roman" w:hAnsi="Arial" w:cs="Arial"/>
                <w:color w:val="000000"/>
                <w:sz w:val="14"/>
                <w:szCs w:val="14"/>
                <w:lang w:eastAsia="es-CO"/>
              </w:rPr>
            </w:pPr>
          </w:p>
        </w:tc>
      </w:tr>
      <w:tr w:rsidR="003D35DF" w:rsidRPr="00C3386D" w14:paraId="6AD100E3" w14:textId="77777777" w:rsidTr="003D35DF">
        <w:trPr>
          <w:trHeight w:val="414"/>
        </w:trPr>
        <w:tc>
          <w:tcPr>
            <w:tcW w:w="585" w:type="pct"/>
            <w:shd w:val="clear" w:color="auto" w:fill="FFFFFF" w:themeFill="background1"/>
            <w:vAlign w:val="center"/>
            <w:hideMark/>
          </w:tcPr>
          <w:p w14:paraId="460100EF" w14:textId="77777777" w:rsidR="003D35DF" w:rsidRPr="007C38B8" w:rsidRDefault="003D35DF" w:rsidP="003D35DF">
            <w:pPr>
              <w:spacing w:after="0" w:line="240" w:lineRule="auto"/>
              <w:jc w:val="center"/>
              <w:rPr>
                <w:rFonts w:ascii="Arial" w:eastAsia="Times New Roman" w:hAnsi="Arial" w:cs="Arial"/>
                <w:color w:val="000000"/>
                <w:sz w:val="14"/>
                <w:szCs w:val="14"/>
                <w:lang w:eastAsia="es-CO"/>
              </w:rPr>
            </w:pPr>
            <w:r w:rsidRPr="007C38B8">
              <w:rPr>
                <w:rFonts w:ascii="Arial" w:eastAsia="Times New Roman" w:hAnsi="Arial" w:cs="Arial"/>
                <w:color w:val="000000"/>
                <w:sz w:val="14"/>
                <w:szCs w:val="14"/>
                <w:lang w:eastAsia="es-CO"/>
              </w:rPr>
              <w:t>8</w:t>
            </w:r>
          </w:p>
        </w:tc>
        <w:tc>
          <w:tcPr>
            <w:tcW w:w="2457" w:type="pct"/>
            <w:shd w:val="clear" w:color="auto" w:fill="FFFFFF" w:themeFill="background1"/>
            <w:vAlign w:val="center"/>
            <w:hideMark/>
          </w:tcPr>
          <w:p w14:paraId="2F8DA545" w14:textId="77777777" w:rsidR="003D35DF" w:rsidRPr="007C38B8" w:rsidRDefault="003D35DF" w:rsidP="003D35DF">
            <w:pPr>
              <w:spacing w:after="0" w:line="240" w:lineRule="auto"/>
              <w:jc w:val="both"/>
              <w:rPr>
                <w:rFonts w:ascii="Arial" w:eastAsia="Times New Roman" w:hAnsi="Arial" w:cs="Arial"/>
                <w:color w:val="000000"/>
                <w:sz w:val="14"/>
                <w:szCs w:val="14"/>
                <w:lang w:eastAsia="es-CO"/>
              </w:rPr>
            </w:pPr>
            <w:r w:rsidRPr="007C38B8">
              <w:rPr>
                <w:rFonts w:ascii="Arial" w:eastAsia="Times New Roman" w:hAnsi="Arial" w:cs="Arial"/>
                <w:color w:val="000000"/>
                <w:sz w:val="14"/>
                <w:szCs w:val="14"/>
                <w:lang w:eastAsia="es-CO"/>
              </w:rPr>
              <w:t>PAQUETE No. 8 CREMACIÓN ESTUDIANTES EN PROCESO DE FORMACIÓN PROFESIONAL POLICIAL PARA PATRULLERO DE POLICÍA (Servicios Funerarios (Decreto 2179 de 2021) para personal estudiantes fallecidos en proceso de formación profesional policial para patrullero de policía. Nota: (Aplica también para auxiliar de policía fallecido, mientras permanezca prestando el servicio militar obligatorio, suspendido o pensionado), de acuerdo a lo establecido en el artículo 18º de la Resolución 02551 del 10 de junio de 2015 “Por la cual se reglamenta el funcionamiento y los servicios ofrecidos por el centro Religioso de la Dirección de Bienestar Social de la Policía Nacional y se dictan otras disposiciones”</w:t>
            </w:r>
          </w:p>
        </w:tc>
        <w:tc>
          <w:tcPr>
            <w:tcW w:w="508" w:type="pct"/>
            <w:shd w:val="clear" w:color="auto" w:fill="FFFFFF" w:themeFill="background1"/>
            <w:vAlign w:val="center"/>
            <w:hideMark/>
          </w:tcPr>
          <w:p w14:paraId="680A16BD" w14:textId="77777777" w:rsidR="003D35DF" w:rsidRPr="007C38B8" w:rsidRDefault="003D35DF" w:rsidP="003D35DF">
            <w:pPr>
              <w:spacing w:after="0" w:line="240" w:lineRule="auto"/>
              <w:jc w:val="center"/>
              <w:rPr>
                <w:rFonts w:ascii="Arial" w:eastAsia="Times New Roman" w:hAnsi="Arial" w:cs="Arial"/>
                <w:color w:val="000000"/>
                <w:sz w:val="14"/>
                <w:szCs w:val="14"/>
                <w:lang w:eastAsia="es-CO"/>
              </w:rPr>
            </w:pPr>
            <w:r w:rsidRPr="007C38B8">
              <w:rPr>
                <w:rFonts w:ascii="Arial" w:eastAsia="Times New Roman" w:hAnsi="Arial" w:cs="Arial"/>
                <w:color w:val="000000"/>
                <w:sz w:val="14"/>
                <w:szCs w:val="14"/>
                <w:lang w:eastAsia="es-CO"/>
              </w:rPr>
              <w:t>1</w:t>
            </w:r>
          </w:p>
          <w:p w14:paraId="66174638" w14:textId="77777777" w:rsidR="003D35DF" w:rsidRPr="007C38B8" w:rsidRDefault="003D35DF" w:rsidP="003D35DF">
            <w:pPr>
              <w:spacing w:after="0" w:line="240" w:lineRule="auto"/>
              <w:jc w:val="center"/>
              <w:rPr>
                <w:rFonts w:ascii="Arial" w:eastAsia="Times New Roman" w:hAnsi="Arial" w:cs="Arial"/>
                <w:color w:val="000000"/>
                <w:sz w:val="14"/>
                <w:szCs w:val="14"/>
                <w:lang w:eastAsia="es-CO"/>
              </w:rPr>
            </w:pPr>
          </w:p>
        </w:tc>
        <w:tc>
          <w:tcPr>
            <w:tcW w:w="728" w:type="pct"/>
            <w:shd w:val="clear" w:color="auto" w:fill="FFFFFF" w:themeFill="background1"/>
            <w:vAlign w:val="center"/>
          </w:tcPr>
          <w:p w14:paraId="39A0FB20" w14:textId="34FDD63D" w:rsidR="003D35DF" w:rsidRPr="00C3386D" w:rsidRDefault="003D35DF" w:rsidP="003D35DF">
            <w:pPr>
              <w:spacing w:after="0" w:line="240" w:lineRule="auto"/>
              <w:jc w:val="center"/>
              <w:rPr>
                <w:rFonts w:ascii="Arial" w:eastAsia="Times New Roman" w:hAnsi="Arial" w:cs="Arial"/>
                <w:color w:val="000000"/>
                <w:sz w:val="14"/>
                <w:szCs w:val="14"/>
                <w:lang w:eastAsia="es-CO"/>
              </w:rPr>
            </w:pPr>
            <w:r w:rsidRPr="003D35DF">
              <w:rPr>
                <w:rFonts w:ascii="Arial" w:eastAsia="Times New Roman" w:hAnsi="Arial" w:cs="Arial"/>
                <w:color w:val="000000"/>
                <w:sz w:val="14"/>
                <w:szCs w:val="14"/>
                <w:lang w:eastAsia="es-CO"/>
              </w:rPr>
              <w:t>$ 3.683.749,02</w:t>
            </w:r>
          </w:p>
        </w:tc>
        <w:tc>
          <w:tcPr>
            <w:tcW w:w="722" w:type="pct"/>
            <w:shd w:val="clear" w:color="auto" w:fill="FFFFFF" w:themeFill="background1"/>
          </w:tcPr>
          <w:p w14:paraId="6FCEC7B9" w14:textId="77777777" w:rsidR="003D35DF" w:rsidRPr="007C38B8" w:rsidRDefault="003D35DF" w:rsidP="003D35DF">
            <w:pPr>
              <w:spacing w:after="0" w:line="240" w:lineRule="auto"/>
              <w:jc w:val="center"/>
              <w:rPr>
                <w:rFonts w:ascii="Arial" w:eastAsia="Times New Roman" w:hAnsi="Arial" w:cs="Arial"/>
                <w:color w:val="000000"/>
                <w:sz w:val="14"/>
                <w:szCs w:val="14"/>
                <w:lang w:eastAsia="es-CO"/>
              </w:rPr>
            </w:pPr>
          </w:p>
        </w:tc>
      </w:tr>
      <w:tr w:rsidR="001B6015" w:rsidRPr="00FD380F" w14:paraId="2B3F8011" w14:textId="77777777" w:rsidTr="003D35DF">
        <w:trPr>
          <w:trHeight w:val="414"/>
        </w:trPr>
        <w:tc>
          <w:tcPr>
            <w:tcW w:w="4278" w:type="pct"/>
            <w:gridSpan w:val="4"/>
            <w:shd w:val="clear" w:color="auto" w:fill="FFFFFF" w:themeFill="background1"/>
            <w:vAlign w:val="center"/>
          </w:tcPr>
          <w:p w14:paraId="6F1BE7E4" w14:textId="77777777" w:rsidR="001B6015" w:rsidRPr="00FD380F" w:rsidRDefault="001B6015" w:rsidP="009F2081">
            <w:pPr>
              <w:spacing w:after="0" w:line="240" w:lineRule="auto"/>
              <w:jc w:val="right"/>
              <w:rPr>
                <w:rFonts w:ascii="Arial" w:eastAsia="Times New Roman" w:hAnsi="Arial" w:cs="Arial"/>
                <w:b/>
                <w:bCs/>
                <w:color w:val="000000"/>
                <w:sz w:val="14"/>
                <w:szCs w:val="14"/>
                <w:lang w:eastAsia="es-CO"/>
              </w:rPr>
            </w:pPr>
            <w:r w:rsidRPr="007C38B8">
              <w:rPr>
                <w:rFonts w:ascii="Arial" w:eastAsia="Times New Roman" w:hAnsi="Arial" w:cs="Arial"/>
                <w:b/>
                <w:bCs/>
                <w:color w:val="000000"/>
                <w:sz w:val="14"/>
                <w:szCs w:val="14"/>
                <w:lang w:eastAsia="es-CO"/>
              </w:rPr>
              <w:t>Valor total</w:t>
            </w:r>
          </w:p>
        </w:tc>
        <w:tc>
          <w:tcPr>
            <w:tcW w:w="722" w:type="pct"/>
            <w:shd w:val="clear" w:color="auto" w:fill="FFFFFF" w:themeFill="background1"/>
          </w:tcPr>
          <w:p w14:paraId="1C9C1788" w14:textId="77777777" w:rsidR="001B6015" w:rsidRPr="00FD380F" w:rsidRDefault="001B6015" w:rsidP="009F2081">
            <w:pPr>
              <w:spacing w:after="0" w:line="240" w:lineRule="auto"/>
              <w:jc w:val="center"/>
              <w:rPr>
                <w:rFonts w:ascii="Arial" w:eastAsia="Times New Roman" w:hAnsi="Arial" w:cs="Arial"/>
                <w:color w:val="000000"/>
                <w:sz w:val="14"/>
                <w:szCs w:val="14"/>
                <w:lang w:eastAsia="es-CO"/>
              </w:rPr>
            </w:pPr>
          </w:p>
        </w:tc>
      </w:tr>
    </w:tbl>
    <w:p w14:paraId="027593D7" w14:textId="69ED092C" w:rsidR="00C600BD" w:rsidRDefault="00CE1533" w:rsidP="001B6015">
      <w:pPr>
        <w:rPr>
          <w:rFonts w:ascii="Arial" w:hAnsi="Arial" w:cs="Arial"/>
          <w:b/>
          <w:bCs/>
          <w:sz w:val="20"/>
          <w:szCs w:val="20"/>
          <w:lang w:val="es-MX"/>
        </w:rPr>
      </w:pPr>
      <w:r>
        <w:rPr>
          <w:noProof/>
        </w:rPr>
        <mc:AlternateContent>
          <mc:Choice Requires="wps">
            <w:drawing>
              <wp:anchor distT="0" distB="0" distL="114300" distR="114300" simplePos="0" relativeHeight="251906048" behindDoc="0" locked="0" layoutInCell="1" allowOverlap="1" wp14:anchorId="7F995278" wp14:editId="680688C2">
                <wp:simplePos x="0" y="0"/>
                <wp:positionH relativeFrom="column">
                  <wp:posOffset>1565275</wp:posOffset>
                </wp:positionH>
                <wp:positionV relativeFrom="paragraph">
                  <wp:posOffset>-5258435</wp:posOffset>
                </wp:positionV>
                <wp:extent cx="1850400" cy="237600"/>
                <wp:effectExtent l="0" t="0" r="0" b="0"/>
                <wp:wrapNone/>
                <wp:docPr id="934890273" name="Cuadro de texto 1"/>
                <wp:cNvGraphicFramePr/>
                <a:graphic xmlns:a="http://schemas.openxmlformats.org/drawingml/2006/main">
                  <a:graphicData uri="http://schemas.microsoft.com/office/word/2010/wordprocessingShape">
                    <wps:wsp>
                      <wps:cNvSpPr txBox="1"/>
                      <wps:spPr>
                        <a:xfrm>
                          <a:off x="0" y="0"/>
                          <a:ext cx="1850400" cy="237600"/>
                        </a:xfrm>
                        <a:prstGeom prst="rect">
                          <a:avLst/>
                        </a:prstGeom>
                        <a:noFill/>
                        <a:ln>
                          <a:noFill/>
                        </a:ln>
                      </wps:spPr>
                      <wps:txbx>
                        <w:txbxContent>
                          <w:p w14:paraId="3FFBE781" w14:textId="77777777" w:rsidR="00BF28E5" w:rsidRPr="00340068" w:rsidRDefault="00BF28E5" w:rsidP="001B6015">
                            <w:pPr>
                              <w:spacing w:after="0" w:line="240" w:lineRule="auto"/>
                              <w:contextualSpacing/>
                              <w:jc w:val="center"/>
                              <w:rPr>
                                <w:rFonts w:ascii="Arial" w:hAnsi="Arial" w:cs="Arial"/>
                                <w:b/>
                                <w:bCs/>
                                <w:color w:val="7F7F7F" w:themeColor="text1" w:themeTint="8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6015">
                              <w:rPr>
                                <w:rFonts w:ascii="Arial" w:eastAsia="Arial" w:hAnsi="Arial" w:cs="Arial"/>
                                <w:b/>
                                <w:bCs/>
                                <w:color w:val="7F7F7F" w:themeColor="text1" w:themeTint="80"/>
                                <w:sz w:val="20"/>
                                <w:szCs w:val="20"/>
                                <w:lang w:val="es-ES"/>
                              </w:rPr>
                              <w:t>EVALUACIÓN ECONÓMICA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7F995278" id="_x0000_s1030" type="#_x0000_t202" style="position:absolute;margin-left:123.25pt;margin-top:-414.05pt;width:145.7pt;height:18.7pt;z-index:251906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" filled="f" stroked="f">
                <v:textbox style="mso-fit-shape-to-text:t">
                  <w:txbxContent>
                    <w:p w14:paraId="3FFBE781" w14:textId="77777777" w:rsidR="00BF28E5" w:rsidRPr="00340068" w:rsidRDefault="00BF28E5" w:rsidP="001B6015">
                      <w:pPr>
                        <w:spacing w:after="0" w:line="240" w:lineRule="auto"/>
                        <w:contextualSpacing/>
                        <w:jc w:val="center"/>
                        <w:rPr>
                          <w:rFonts w:ascii="Arial" w:hAnsi="Arial" w:cs="Arial"/>
                          <w:b/>
                          <w:bCs/>
                          <w:color w:val="7F7F7F" w:themeColor="text1" w:themeTint="8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6015">
                        <w:rPr>
                          <w:rFonts w:ascii="Arial" w:eastAsia="Arial" w:hAnsi="Arial" w:cs="Arial"/>
                          <w:b/>
                          <w:bCs/>
                          <w:color w:val="7F7F7F" w:themeColor="text1" w:themeTint="80"/>
                          <w:sz w:val="20"/>
                          <w:szCs w:val="20"/>
                          <w:lang w:val="es-ES"/>
                        </w:rPr>
                        <w:t>EVALUACIÓN ECONÓMICA</w:t>
                      </w:r>
                    </w:p>
                  </w:txbxContent>
                </v:textbox>
              </v:shape>
            </w:pict>
          </mc:Fallback>
        </mc:AlternateContent>
      </w:r>
    </w:p>
    <w:p w14:paraId="0F4497B5" w14:textId="31CA5D31" w:rsidR="001B6015" w:rsidRPr="00867402" w:rsidRDefault="001B6015" w:rsidP="001B6015">
      <w:pPr>
        <w:rPr>
          <w:rFonts w:ascii="Arial" w:hAnsi="Arial" w:cs="Arial"/>
          <w:b/>
          <w:bCs/>
          <w:sz w:val="20"/>
          <w:szCs w:val="20"/>
          <w:lang w:val="es-MX"/>
        </w:rPr>
      </w:pPr>
    </w:p>
    <w:p w14:paraId="1731D237" w14:textId="6BFFE181" w:rsidR="00C600BD" w:rsidRDefault="00C600BD" w:rsidP="00C600BD">
      <w:pPr>
        <w:pStyle w:val="Prrafodelista"/>
        <w:tabs>
          <w:tab w:val="left" w:pos="240"/>
        </w:tabs>
        <w:ind w:left="0"/>
        <w:rPr>
          <w:color w:val="808080" w:themeColor="background1" w:themeShade="80"/>
        </w:rPr>
      </w:pPr>
      <w:r>
        <w:rPr>
          <w:noProof/>
        </w:rPr>
        <mc:AlternateContent>
          <mc:Choice Requires="wps">
            <w:drawing>
              <wp:anchor distT="0" distB="0" distL="114300" distR="114300" simplePos="0" relativeHeight="251931648" behindDoc="0" locked="0" layoutInCell="1" allowOverlap="1" wp14:anchorId="4395990D" wp14:editId="564BA2C3">
                <wp:simplePos x="0" y="0"/>
                <wp:positionH relativeFrom="column">
                  <wp:posOffset>1349375</wp:posOffset>
                </wp:positionH>
                <wp:positionV relativeFrom="paragraph">
                  <wp:posOffset>-6309995</wp:posOffset>
                </wp:positionV>
                <wp:extent cx="1850390" cy="237490"/>
                <wp:effectExtent l="0" t="0" r="0" b="0"/>
                <wp:wrapNone/>
                <wp:docPr id="2047719750" name="Cuadro de texto 1"/>
                <wp:cNvGraphicFramePr/>
                <a:graphic xmlns:a="http://schemas.openxmlformats.org/drawingml/2006/main">
                  <a:graphicData uri="http://schemas.microsoft.com/office/word/2010/wordprocessingShape">
                    <wps:wsp>
                      <wps:cNvSpPr txBox="1"/>
                      <wps:spPr>
                        <a:xfrm>
                          <a:off x="0" y="0"/>
                          <a:ext cx="1850390" cy="237490"/>
                        </a:xfrm>
                        <a:prstGeom prst="rect">
                          <a:avLst/>
                        </a:prstGeom>
                        <a:noFill/>
                        <a:ln>
                          <a:noFill/>
                        </a:ln>
                      </wps:spPr>
                      <wps:txbx>
                        <w:txbxContent>
                          <w:p w14:paraId="2FA5E283" w14:textId="77777777" w:rsidR="00BF28E5" w:rsidRPr="00340068" w:rsidRDefault="00BF28E5" w:rsidP="00C600BD">
                            <w:pPr>
                              <w:spacing w:after="0" w:line="240" w:lineRule="auto"/>
                              <w:contextualSpacing/>
                              <w:jc w:val="center"/>
                              <w:rPr>
                                <w:rFonts w:ascii="Arial" w:hAnsi="Arial" w:cs="Arial"/>
                                <w:b/>
                                <w:bCs/>
                                <w:color w:val="7F7F7F" w:themeColor="text1" w:themeTint="8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Arial" w:hAnsi="Arial" w:cs="Arial"/>
                                <w:b/>
                                <w:bCs/>
                                <w:color w:val="7F7F7F" w:themeColor="text1" w:themeTint="80"/>
                                <w:sz w:val="20"/>
                                <w:szCs w:val="20"/>
                                <w:lang w:val="es-ES"/>
                              </w:rPr>
                              <w:t>EVALUACION ECONOMICA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4395990D" id="_x0000_s1031" type="#_x0000_t202" style="position:absolute;margin-left:106.25pt;margin-top:-496.85pt;width:145.7pt;height:18.7pt;z-index:251931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" filled="f" stroked="f">
                <v:textbox style="mso-fit-shape-to-text:t">
                  <w:txbxContent>
                    <w:p w14:paraId="2FA5E283" w14:textId="77777777" w:rsidR="00BF28E5" w:rsidRPr="00340068" w:rsidRDefault="00BF28E5" w:rsidP="00C600BD">
                      <w:pPr>
                        <w:spacing w:after="0" w:line="240" w:lineRule="auto"/>
                        <w:contextualSpacing/>
                        <w:jc w:val="center"/>
                        <w:rPr>
                          <w:rFonts w:ascii="Arial" w:hAnsi="Arial" w:cs="Arial"/>
                          <w:b/>
                          <w:bCs/>
                          <w:color w:val="7F7F7F" w:themeColor="text1" w:themeTint="8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Arial" w:hAnsi="Arial" w:cs="Arial"/>
                          <w:b/>
                          <w:bCs/>
                          <w:color w:val="7F7F7F" w:themeColor="text1" w:themeTint="80"/>
                          <w:sz w:val="20"/>
                          <w:szCs w:val="20"/>
                          <w:lang w:val="es-ES"/>
                        </w:rPr>
                        <w:t>EVALUACION ECONOMICA</w:t>
                      </w:r>
                    </w:p>
                  </w:txbxContent>
                </v:textbox>
              </v:shape>
            </w:pict>
          </mc:Fallback>
        </mc:AlternateContent>
      </w:r>
    </w:p>
    <w:p w14:paraId="447E0F1F" w14:textId="77777777" w:rsidR="00C600BD" w:rsidRDefault="00C600BD" w:rsidP="00C600BD">
      <w:pPr>
        <w:rPr>
          <w:rFonts w:ascii="Times New Roman" w:eastAsia="Times New Roman" w:hAnsi="Times New Roman" w:cs="Times New Roman"/>
          <w:color w:val="808080" w:themeColor="background1" w:themeShade="80"/>
          <w:sz w:val="24"/>
          <w:szCs w:val="24"/>
          <w:lang w:eastAsia="es-ES"/>
        </w:rPr>
      </w:pPr>
    </w:p>
    <w:p w14:paraId="12CB5BB0" w14:textId="3C37F341" w:rsidR="00C600BD" w:rsidRPr="00C600BD" w:rsidRDefault="00C600BD" w:rsidP="00C600BD">
      <w:pPr>
        <w:rPr>
          <w:rFonts w:ascii="Arial" w:eastAsia="Times New Roman" w:hAnsi="Arial" w:cs="Arial"/>
          <w:sz w:val="20"/>
          <w:szCs w:val="20"/>
          <w:lang w:eastAsia="es-ES"/>
        </w:rPr>
      </w:pPr>
      <w:r w:rsidRPr="00C600BD">
        <w:rPr>
          <w:rFonts w:ascii="Arial" w:eastAsia="Times New Roman" w:hAnsi="Arial" w:cs="Arial"/>
          <w:sz w:val="20"/>
          <w:szCs w:val="20"/>
          <w:lang w:eastAsia="es-ES"/>
        </w:rPr>
        <w:t xml:space="preserve">Atentamente </w:t>
      </w:r>
    </w:p>
    <w:p w14:paraId="4521A8C8" w14:textId="77777777" w:rsidR="00C600BD" w:rsidRDefault="00C600BD" w:rsidP="00C600BD">
      <w:pPr>
        <w:pStyle w:val="Prrafodelista"/>
        <w:tabs>
          <w:tab w:val="left" w:pos="240"/>
          <w:tab w:val="left" w:pos="6210"/>
        </w:tabs>
        <w:ind w:left="0"/>
        <w:rPr>
          <w:b/>
        </w:rPr>
      </w:pPr>
    </w:p>
    <w:p w14:paraId="09A41918" w14:textId="77777777" w:rsidR="00DB1BF1" w:rsidRDefault="00DB1BF1" w:rsidP="00C600BD">
      <w:pPr>
        <w:pStyle w:val="Prrafodelista"/>
        <w:tabs>
          <w:tab w:val="left" w:pos="240"/>
          <w:tab w:val="left" w:pos="6210"/>
        </w:tabs>
        <w:ind w:left="0"/>
        <w:rPr>
          <w:b/>
        </w:rPr>
      </w:pPr>
    </w:p>
    <w:p w14:paraId="3B77A29F" w14:textId="77777777" w:rsidR="00DB1BF1" w:rsidRDefault="00DB1BF1" w:rsidP="00C600BD">
      <w:pPr>
        <w:pStyle w:val="Prrafodelista"/>
        <w:tabs>
          <w:tab w:val="left" w:pos="240"/>
          <w:tab w:val="left" w:pos="6210"/>
        </w:tabs>
        <w:ind w:left="0"/>
        <w:rPr>
          <w:b/>
        </w:rPr>
      </w:pPr>
    </w:p>
    <w:p w14:paraId="519CDF88" w14:textId="77777777" w:rsidR="00C600BD" w:rsidRDefault="00C600BD" w:rsidP="00C600BD">
      <w:pPr>
        <w:pStyle w:val="Prrafodelista"/>
        <w:tabs>
          <w:tab w:val="left" w:pos="240"/>
          <w:tab w:val="left" w:pos="6210"/>
        </w:tabs>
        <w:ind w:left="0"/>
        <w:rPr>
          <w:b/>
        </w:rPr>
      </w:pPr>
    </w:p>
    <w:p w14:paraId="2CCC90A3" w14:textId="77777777" w:rsidR="00C600BD" w:rsidRPr="002E45F4" w:rsidRDefault="00C600BD" w:rsidP="00C600BD">
      <w:pPr>
        <w:pStyle w:val="Prrafodelista"/>
        <w:tabs>
          <w:tab w:val="left" w:pos="240"/>
          <w:tab w:val="left" w:pos="6210"/>
        </w:tabs>
        <w:ind w:left="0"/>
        <w:rPr>
          <w:b/>
        </w:rPr>
      </w:pPr>
    </w:p>
    <w:p w14:paraId="3754D660" w14:textId="77777777" w:rsidR="00C600BD" w:rsidRPr="003F191A" w:rsidRDefault="00C600BD" w:rsidP="00C600BD">
      <w:pPr>
        <w:pStyle w:val="Sinespaciado1"/>
        <w:rPr>
          <w:rFonts w:ascii="Arial" w:hAnsi="Arial" w:cs="Arial"/>
          <w:sz w:val="14"/>
          <w:szCs w:val="14"/>
        </w:rPr>
      </w:pPr>
      <w:r w:rsidRPr="003F191A">
        <w:rPr>
          <w:rFonts w:ascii="Arial" w:hAnsi="Arial" w:cs="Arial"/>
          <w:b/>
          <w:sz w:val="14"/>
          <w:szCs w:val="14"/>
        </w:rPr>
        <w:t>__________________________________</w:t>
      </w:r>
    </w:p>
    <w:p w14:paraId="4CB0F2EC" w14:textId="77777777" w:rsidR="00C600BD" w:rsidRPr="003F191A" w:rsidRDefault="00C600BD" w:rsidP="00C600BD">
      <w:pPr>
        <w:pStyle w:val="Sinespaciado1"/>
        <w:rPr>
          <w:rFonts w:ascii="Arial" w:hAnsi="Arial" w:cs="Arial"/>
          <w:sz w:val="14"/>
          <w:szCs w:val="14"/>
        </w:rPr>
      </w:pPr>
      <w:r w:rsidRPr="003F191A">
        <w:rPr>
          <w:rFonts w:ascii="Arial" w:hAnsi="Arial" w:cs="Arial"/>
          <w:sz w:val="14"/>
          <w:szCs w:val="14"/>
        </w:rPr>
        <w:t xml:space="preserve">Firma del representante legal del proponente </w:t>
      </w:r>
    </w:p>
    <w:p w14:paraId="3B641D9A" w14:textId="77777777" w:rsidR="00C600BD" w:rsidRPr="003F191A" w:rsidRDefault="00C600BD" w:rsidP="00C600BD">
      <w:pPr>
        <w:pStyle w:val="Sinespaciado1"/>
        <w:contextualSpacing/>
        <w:rPr>
          <w:rFonts w:ascii="Arial" w:hAnsi="Arial" w:cs="Arial"/>
          <w:sz w:val="14"/>
          <w:szCs w:val="14"/>
          <w:lang w:eastAsia="es-CO"/>
        </w:rPr>
      </w:pPr>
      <w:r w:rsidRPr="003F191A">
        <w:rPr>
          <w:rFonts w:ascii="Arial" w:hAnsi="Arial" w:cs="Arial"/>
          <w:sz w:val="14"/>
          <w:szCs w:val="14"/>
          <w:lang w:eastAsia="es-CO"/>
        </w:rPr>
        <w:t xml:space="preserve">Nombre o razón social del oferente: </w:t>
      </w:r>
      <w:sdt>
        <w:sdtPr>
          <w:rPr>
            <w:rFonts w:ascii="Arial" w:hAnsi="Arial" w:cs="Arial"/>
            <w:color w:val="000000"/>
            <w:sz w:val="14"/>
            <w:szCs w:val="14"/>
          </w:rPr>
          <w:id w:val="-1120990917"/>
          <w:placeholder>
            <w:docPart w:val="4A663687C791400DB894AB7731C7369D"/>
          </w:placeholder>
          <w:showingPlcHdr/>
          <w15:color w:val="800000"/>
          <w:text/>
        </w:sdtPr>
        <w:sdtEndPr/>
        <w:sdtContent>
          <w:r w:rsidRPr="003F191A">
            <w:rPr>
              <w:rStyle w:val="Textodelmarcadordeposicin"/>
              <w:rFonts w:ascii="Arial" w:eastAsiaTheme="minorHAnsi" w:hAnsi="Arial" w:cs="Arial"/>
              <w:color w:val="FF8F8F"/>
              <w:sz w:val="14"/>
              <w:szCs w:val="14"/>
              <w:u w:val="single"/>
            </w:rPr>
            <w:t>Diligenciar el nombre completo del proponente</w:t>
          </w:r>
        </w:sdtContent>
      </w:sdt>
    </w:p>
    <w:p w14:paraId="0AD07CEF" w14:textId="77777777" w:rsidR="00C600BD" w:rsidRPr="003F191A" w:rsidRDefault="00C600BD" w:rsidP="00C600BD">
      <w:pPr>
        <w:pStyle w:val="Sinespaciado1"/>
        <w:contextualSpacing/>
        <w:rPr>
          <w:rFonts w:ascii="Arial" w:hAnsi="Arial" w:cs="Arial"/>
          <w:color w:val="000000"/>
          <w:sz w:val="14"/>
          <w:szCs w:val="14"/>
        </w:rPr>
      </w:pPr>
      <w:r w:rsidRPr="003F191A">
        <w:rPr>
          <w:rFonts w:ascii="Arial" w:hAnsi="Arial" w:cs="Arial"/>
          <w:sz w:val="14"/>
          <w:szCs w:val="14"/>
          <w:lang w:eastAsia="es-CO"/>
        </w:rPr>
        <w:t xml:space="preserve">Identificación (NIT </w:t>
      </w:r>
      <w:r w:rsidRPr="003F191A">
        <w:rPr>
          <w:rFonts w:ascii="MS Gothic" w:eastAsia="MS Gothic" w:hAnsi="MS Gothic" w:cs="Arial" w:hint="eastAsia"/>
          <w:sz w:val="14"/>
          <w:szCs w:val="14"/>
          <w:lang w:eastAsia="es-CO"/>
        </w:rPr>
        <w:t>☐</w:t>
      </w:r>
      <w:r w:rsidRPr="003F191A">
        <w:rPr>
          <w:rFonts w:ascii="Arial" w:hAnsi="Arial" w:cs="Arial"/>
          <w:sz w:val="14"/>
          <w:szCs w:val="14"/>
          <w:lang w:eastAsia="es-CO"/>
        </w:rPr>
        <w:t xml:space="preserve"> C.C </w:t>
      </w:r>
      <w:proofErr w:type="gramStart"/>
      <w:r w:rsidRPr="003F191A">
        <w:rPr>
          <w:rFonts w:ascii="Segoe UI Symbol" w:eastAsia="MS Gothic" w:hAnsi="Segoe UI Symbol" w:cs="Segoe UI Symbol"/>
          <w:sz w:val="14"/>
          <w:szCs w:val="14"/>
          <w:lang w:eastAsia="es-CO"/>
        </w:rPr>
        <w:t>☐</w:t>
      </w:r>
      <w:r w:rsidRPr="003F191A">
        <w:rPr>
          <w:rFonts w:ascii="Arial" w:hAnsi="Arial" w:cs="Arial"/>
          <w:sz w:val="14"/>
          <w:szCs w:val="14"/>
          <w:lang w:eastAsia="es-CO"/>
        </w:rPr>
        <w:t xml:space="preserve">  C.E</w:t>
      </w:r>
      <w:proofErr w:type="gramEnd"/>
      <w:r w:rsidRPr="003F191A">
        <w:rPr>
          <w:rFonts w:ascii="Arial" w:hAnsi="Arial" w:cs="Arial"/>
          <w:sz w:val="14"/>
          <w:szCs w:val="14"/>
          <w:lang w:eastAsia="es-CO"/>
        </w:rPr>
        <w:t xml:space="preserve"> </w:t>
      </w:r>
      <w:r w:rsidRPr="003F191A">
        <w:rPr>
          <w:rFonts w:ascii="Segoe UI Symbol" w:eastAsia="MS Gothic" w:hAnsi="Segoe UI Symbol" w:cs="Segoe UI Symbol"/>
          <w:sz w:val="14"/>
          <w:szCs w:val="14"/>
          <w:lang w:eastAsia="es-CO"/>
        </w:rPr>
        <w:t>☐</w:t>
      </w:r>
      <w:r w:rsidRPr="003F191A">
        <w:rPr>
          <w:rFonts w:ascii="Arial" w:hAnsi="Arial" w:cs="Arial"/>
          <w:sz w:val="14"/>
          <w:szCs w:val="14"/>
          <w:lang w:eastAsia="es-CO"/>
        </w:rPr>
        <w:t>)</w:t>
      </w:r>
      <w:r w:rsidRPr="003F191A">
        <w:rPr>
          <w:rFonts w:ascii="Arial" w:hAnsi="Arial" w:cs="Arial"/>
          <w:color w:val="000000"/>
          <w:sz w:val="14"/>
          <w:szCs w:val="14"/>
        </w:rPr>
        <w:t xml:space="preserve">: </w:t>
      </w:r>
      <w:sdt>
        <w:sdtPr>
          <w:rPr>
            <w:rFonts w:ascii="Arial" w:hAnsi="Arial" w:cs="Arial"/>
            <w:color w:val="000000"/>
            <w:sz w:val="14"/>
            <w:szCs w:val="14"/>
          </w:rPr>
          <w:id w:val="2047487861"/>
          <w:placeholder>
            <w:docPart w:val="06B9E27982DC41258450970D59308783"/>
          </w:placeholder>
          <w:showingPlcHdr/>
          <w15:color w:val="800000"/>
        </w:sdtPr>
        <w:sdtEndPr/>
        <w:sdtContent>
          <w:r w:rsidRPr="003F191A">
            <w:rPr>
              <w:rStyle w:val="Textodelmarcadordeposicin"/>
              <w:rFonts w:ascii="Arial" w:eastAsiaTheme="minorHAnsi" w:hAnsi="Arial" w:cs="Arial"/>
              <w:color w:val="FF8F8F"/>
              <w:sz w:val="14"/>
              <w:szCs w:val="14"/>
              <w:u w:val="single"/>
            </w:rPr>
            <w:t>Diligenciar la identificación del proponente</w:t>
          </w:r>
        </w:sdtContent>
      </w:sdt>
    </w:p>
    <w:p w14:paraId="7B558415" w14:textId="77777777" w:rsidR="00C600BD" w:rsidRPr="003F191A" w:rsidRDefault="00C600BD" w:rsidP="00C600BD">
      <w:pPr>
        <w:pStyle w:val="Sinespaciado1"/>
        <w:contextualSpacing/>
        <w:rPr>
          <w:rFonts w:ascii="Arial" w:hAnsi="Arial" w:cs="Arial"/>
          <w:color w:val="000000"/>
          <w:sz w:val="14"/>
          <w:szCs w:val="14"/>
        </w:rPr>
      </w:pPr>
      <w:r w:rsidRPr="003F191A">
        <w:rPr>
          <w:rFonts w:ascii="Arial" w:hAnsi="Arial" w:cs="Arial"/>
          <w:sz w:val="14"/>
          <w:szCs w:val="14"/>
          <w:lang w:eastAsia="es-CO"/>
        </w:rPr>
        <w:t>Nombre Representante Legal</w:t>
      </w:r>
      <w:r w:rsidRPr="003F191A">
        <w:rPr>
          <w:rFonts w:ascii="Arial" w:hAnsi="Arial" w:cs="Arial"/>
          <w:color w:val="000000"/>
          <w:sz w:val="14"/>
          <w:szCs w:val="14"/>
        </w:rPr>
        <w:t xml:space="preserve">: </w:t>
      </w:r>
      <w:sdt>
        <w:sdtPr>
          <w:rPr>
            <w:rFonts w:ascii="Arial" w:hAnsi="Arial" w:cs="Arial"/>
            <w:color w:val="000000"/>
            <w:sz w:val="14"/>
            <w:szCs w:val="14"/>
          </w:rPr>
          <w:id w:val="-168405649"/>
          <w:placeholder>
            <w:docPart w:val="94877AB158A24F14A59156C53146D8D4"/>
          </w:placeholder>
          <w:showingPlcHdr/>
          <w15:color w:val="800000"/>
          <w:text/>
        </w:sdtPr>
        <w:sdtEndPr/>
        <w:sdtContent>
          <w:r w:rsidRPr="003F191A">
            <w:rPr>
              <w:rStyle w:val="Textodelmarcadordeposicin"/>
              <w:rFonts w:ascii="Arial" w:eastAsiaTheme="minorHAnsi" w:hAnsi="Arial" w:cs="Arial"/>
              <w:color w:val="FF8F8F"/>
              <w:sz w:val="14"/>
              <w:szCs w:val="14"/>
              <w:u w:val="single"/>
            </w:rPr>
            <w:t>Diligenciar el nombre completo del representante legal</w:t>
          </w:r>
        </w:sdtContent>
      </w:sdt>
    </w:p>
    <w:p w14:paraId="1AB920BA" w14:textId="77777777" w:rsidR="00C600BD" w:rsidRDefault="00C600BD" w:rsidP="00C600BD">
      <w:pPr>
        <w:pStyle w:val="Sinespaciado1"/>
        <w:rPr>
          <w:rFonts w:ascii="Arial" w:hAnsi="Arial" w:cs="Arial"/>
          <w:color w:val="000000"/>
          <w:sz w:val="14"/>
          <w:szCs w:val="14"/>
        </w:rPr>
      </w:pPr>
      <w:r w:rsidRPr="003F191A">
        <w:rPr>
          <w:rFonts w:ascii="Arial" w:hAnsi="Arial" w:cs="Arial"/>
          <w:color w:val="000000"/>
          <w:sz w:val="14"/>
          <w:szCs w:val="14"/>
        </w:rPr>
        <w:t xml:space="preserve">Identificación (C.C </w:t>
      </w:r>
      <w:proofErr w:type="gramStart"/>
      <w:r w:rsidRPr="003F191A">
        <w:rPr>
          <w:rFonts w:ascii="MS Gothic" w:eastAsia="MS Gothic" w:hAnsi="MS Gothic" w:cs="Arial" w:hint="eastAsia"/>
          <w:sz w:val="14"/>
          <w:szCs w:val="14"/>
          <w:lang w:eastAsia="es-CO"/>
        </w:rPr>
        <w:t>☐</w:t>
      </w:r>
      <w:r w:rsidRPr="003F191A">
        <w:rPr>
          <w:rFonts w:ascii="Arial" w:hAnsi="Arial" w:cs="Arial"/>
          <w:color w:val="000000"/>
          <w:sz w:val="14"/>
          <w:szCs w:val="14"/>
        </w:rPr>
        <w:t xml:space="preserve">  C.E.</w:t>
      </w:r>
      <w:proofErr w:type="gramEnd"/>
      <w:r w:rsidRPr="003F191A">
        <w:rPr>
          <w:rFonts w:ascii="Arial" w:hAnsi="Arial" w:cs="Arial"/>
          <w:sz w:val="14"/>
          <w:szCs w:val="14"/>
          <w:lang w:eastAsia="es-CO"/>
        </w:rPr>
        <w:t xml:space="preserve"> </w:t>
      </w:r>
      <w:r w:rsidRPr="003F191A">
        <w:rPr>
          <w:rFonts w:ascii="MS Gothic" w:eastAsia="MS Gothic" w:hAnsi="MS Gothic" w:cs="Arial" w:hint="eastAsia"/>
          <w:sz w:val="14"/>
          <w:szCs w:val="14"/>
          <w:lang w:eastAsia="es-CO"/>
        </w:rPr>
        <w:t>☐</w:t>
      </w:r>
      <w:r w:rsidRPr="003F191A">
        <w:rPr>
          <w:rFonts w:ascii="Arial" w:hAnsi="Arial" w:cs="Arial"/>
          <w:sz w:val="14"/>
          <w:szCs w:val="14"/>
          <w:lang w:eastAsia="es-CO"/>
        </w:rPr>
        <w:t xml:space="preserve">) </w:t>
      </w:r>
      <w:sdt>
        <w:sdtPr>
          <w:rPr>
            <w:rFonts w:ascii="Arial" w:hAnsi="Arial" w:cs="Arial"/>
            <w:color w:val="000000"/>
            <w:sz w:val="14"/>
            <w:szCs w:val="14"/>
          </w:rPr>
          <w:id w:val="-885172109"/>
          <w:placeholder>
            <w:docPart w:val="DF6F8AD6C26B476792A57798FCA3B95A"/>
          </w:placeholder>
          <w:showingPlcHdr/>
          <w15:color w:val="800000"/>
        </w:sdtPr>
        <w:sdtEndPr/>
        <w:sdtContent>
          <w:r w:rsidRPr="003F191A">
            <w:rPr>
              <w:rStyle w:val="Textodelmarcadordeposicin"/>
              <w:rFonts w:ascii="Arial" w:eastAsiaTheme="minorHAnsi" w:hAnsi="Arial" w:cs="Arial"/>
              <w:color w:val="FF8F8F"/>
              <w:sz w:val="14"/>
              <w:szCs w:val="14"/>
              <w:u w:val="single"/>
            </w:rPr>
            <w:t>Diligenciar el documento de identificación del representante legal</w:t>
          </w:r>
        </w:sdtContent>
      </w:sdt>
    </w:p>
    <w:p w14:paraId="73F49309" w14:textId="7EF200E2" w:rsidR="00C600BD" w:rsidRPr="00C600BD" w:rsidRDefault="00C600BD" w:rsidP="00C600BD">
      <w:pPr>
        <w:rPr>
          <w:lang w:eastAsia="es-ES"/>
        </w:rPr>
        <w:sectPr w:rsidR="00C600BD" w:rsidRPr="00C600BD" w:rsidSect="004E4429">
          <w:headerReference w:type="default" r:id="rId8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DB5F743" w14:textId="7126C083" w:rsidR="00CE1533" w:rsidRPr="00A606C8" w:rsidRDefault="00CE1533" w:rsidP="00667214">
      <w:pPr>
        <w:spacing w:after="0"/>
        <w:jc w:val="center"/>
        <w:rPr>
          <w:rFonts w:ascii="Arial" w:hAnsi="Arial" w:cs="Arial"/>
          <w:b/>
          <w:bCs/>
          <w:sz w:val="20"/>
          <w:szCs w:val="20"/>
          <w:u w:val="single"/>
        </w:rPr>
      </w:pPr>
      <w:bookmarkStart w:id="28" w:name="OLE_LINK30"/>
      <w:bookmarkStart w:id="29" w:name="OLE_LINK31"/>
      <w:bookmarkStart w:id="30" w:name="OLE_LINK40"/>
      <w:bookmarkStart w:id="31" w:name="OLE_LINK41"/>
      <w:r w:rsidRPr="00A606C8">
        <w:rPr>
          <w:rFonts w:ascii="Arial" w:hAnsi="Arial" w:cs="Arial"/>
          <w:b/>
          <w:bCs/>
          <w:sz w:val="20"/>
          <w:szCs w:val="20"/>
          <w:u w:val="single"/>
        </w:rPr>
        <w:lastRenderedPageBreak/>
        <w:t xml:space="preserve">ANEXO </w:t>
      </w:r>
      <w:r w:rsidR="007C2144" w:rsidRPr="00A606C8">
        <w:rPr>
          <w:rFonts w:ascii="Arial" w:hAnsi="Arial" w:cs="Arial"/>
          <w:b/>
          <w:bCs/>
          <w:sz w:val="20"/>
          <w:szCs w:val="20"/>
          <w:u w:val="single"/>
        </w:rPr>
        <w:t xml:space="preserve">Nro. </w:t>
      </w:r>
      <w:r w:rsidR="004F6026" w:rsidRPr="00A606C8">
        <w:rPr>
          <w:rFonts w:ascii="Arial" w:hAnsi="Arial" w:cs="Arial"/>
          <w:b/>
          <w:bCs/>
          <w:sz w:val="20"/>
          <w:szCs w:val="20"/>
          <w:u w:val="single"/>
        </w:rPr>
        <w:t>8</w:t>
      </w:r>
    </w:p>
    <w:p w14:paraId="2745E494" w14:textId="3BB2FA02" w:rsidR="00667214" w:rsidRPr="00667214" w:rsidRDefault="00667214" w:rsidP="00667214">
      <w:pPr>
        <w:spacing w:after="0"/>
        <w:jc w:val="center"/>
        <w:rPr>
          <w:rFonts w:ascii="Arial" w:hAnsi="Arial" w:cs="Arial"/>
          <w:b/>
          <w:bCs/>
        </w:rPr>
      </w:pPr>
      <w:r w:rsidRPr="00A606C8">
        <w:rPr>
          <w:rFonts w:ascii="Arial" w:hAnsi="Arial" w:cs="Arial"/>
          <w:b/>
          <w:bCs/>
        </w:rPr>
        <w:t>“FACTORES DE VERIFICACIÓN Y PONDERACIÓN”</w:t>
      </w:r>
    </w:p>
    <w:p w14:paraId="5C2DED53" w14:textId="77777777" w:rsidR="00667214" w:rsidRDefault="00667214" w:rsidP="00667214">
      <w:pPr>
        <w:spacing w:after="0"/>
        <w:jc w:val="both"/>
        <w:rPr>
          <w:rFonts w:ascii="Arial" w:hAnsi="Arial" w:cs="Arial"/>
        </w:rPr>
      </w:pPr>
    </w:p>
    <w:p w14:paraId="044363E8" w14:textId="54A37346" w:rsidR="00667214" w:rsidRDefault="00667214" w:rsidP="00667214">
      <w:pPr>
        <w:spacing w:after="0"/>
        <w:jc w:val="both"/>
        <w:rPr>
          <w:rFonts w:ascii="Arial" w:hAnsi="Arial" w:cs="Arial"/>
        </w:rPr>
      </w:pPr>
      <w:r w:rsidRPr="005109EB">
        <w:rPr>
          <w:rFonts w:ascii="Arial" w:hAnsi="Arial" w:cs="Arial"/>
        </w:rPr>
        <w:t xml:space="preserve">Todas las ofertas presentadas válidamente en el proceso de contratación serán analizadas por los comités evaluadores designados por la Dirección </w:t>
      </w:r>
      <w:r>
        <w:rPr>
          <w:rFonts w:ascii="Arial" w:hAnsi="Arial" w:cs="Arial"/>
        </w:rPr>
        <w:t>de Bienestar Social y Familia de la Policía Nacional</w:t>
      </w:r>
      <w:r w:rsidRPr="005109EB">
        <w:rPr>
          <w:rFonts w:ascii="Arial" w:hAnsi="Arial" w:cs="Arial"/>
        </w:rPr>
        <w:t xml:space="preserve">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2CFE32A1" w14:textId="77777777" w:rsidR="00667214" w:rsidRPr="005109EB" w:rsidRDefault="00667214" w:rsidP="00667214">
      <w:pPr>
        <w:spacing w:after="0"/>
        <w:jc w:val="both"/>
        <w:rPr>
          <w:rFonts w:ascii="Arial" w:hAnsi="Arial" w:cs="Arial"/>
        </w:rPr>
      </w:pPr>
    </w:p>
    <w:p w14:paraId="285C6578" w14:textId="685C09D1" w:rsidR="00667214" w:rsidRDefault="00667214" w:rsidP="00667214">
      <w:pPr>
        <w:tabs>
          <w:tab w:val="left" w:pos="-1080"/>
          <w:tab w:val="left" w:pos="0"/>
        </w:tabs>
        <w:spacing w:after="0"/>
        <w:jc w:val="both"/>
        <w:rPr>
          <w:rFonts w:ascii="Arial" w:hAnsi="Arial" w:cs="Arial"/>
        </w:rPr>
      </w:pPr>
      <w:r>
        <w:rPr>
          <w:rFonts w:ascii="Arial" w:hAnsi="Arial" w:cs="Arial"/>
        </w:rPr>
        <w:t xml:space="preserve">La </w:t>
      </w:r>
      <w:r w:rsidRPr="005109EB">
        <w:rPr>
          <w:rFonts w:ascii="Arial" w:hAnsi="Arial" w:cs="Arial"/>
        </w:rPr>
        <w:t xml:space="preserve">Dirección </w:t>
      </w:r>
      <w:r>
        <w:rPr>
          <w:rFonts w:ascii="Arial" w:hAnsi="Arial" w:cs="Arial"/>
        </w:rPr>
        <w:t>de Bienestar Social y Familia de la Policía Nacional</w:t>
      </w:r>
      <w:r w:rsidRPr="005109EB">
        <w:rPr>
          <w:rFonts w:ascii="Arial" w:hAnsi="Arial" w:cs="Arial"/>
        </w:rPr>
        <w:t xml:space="preserve"> evaluará únicamente las Ofertas de los Proponentes que hayan acreditado los requisitos mínimos habilitantes. </w:t>
      </w:r>
    </w:p>
    <w:p w14:paraId="3DCDC299" w14:textId="77777777" w:rsidR="00667214" w:rsidRPr="005109EB" w:rsidRDefault="00667214" w:rsidP="00667214">
      <w:pPr>
        <w:tabs>
          <w:tab w:val="left" w:pos="-1080"/>
          <w:tab w:val="left" w:pos="0"/>
        </w:tabs>
        <w:spacing w:after="0"/>
        <w:jc w:val="both"/>
        <w:rPr>
          <w:rFonts w:ascii="Arial" w:hAnsi="Arial" w:cs="Arial"/>
        </w:rPr>
      </w:pPr>
    </w:p>
    <w:p w14:paraId="7BAD6A2E" w14:textId="19AF3D4D" w:rsidR="00667214" w:rsidRDefault="00667214" w:rsidP="00667214">
      <w:pPr>
        <w:tabs>
          <w:tab w:val="left" w:pos="-1080"/>
          <w:tab w:val="left" w:pos="0"/>
        </w:tabs>
        <w:spacing w:after="0"/>
        <w:jc w:val="both"/>
        <w:rPr>
          <w:rFonts w:ascii="Arial" w:hAnsi="Arial" w:cs="Arial"/>
        </w:rPr>
      </w:pPr>
      <w:r w:rsidRPr="005109EB">
        <w:rPr>
          <w:rFonts w:ascii="Arial" w:hAnsi="Arial" w:cs="Arial"/>
        </w:rPr>
        <w:t>Las ofertas deben presentarse en los términos establecidos en el presente pliego de condiciones como el formato para presentación de la Oferta.</w:t>
      </w:r>
    </w:p>
    <w:p w14:paraId="72CF8504" w14:textId="77777777" w:rsidR="00667214" w:rsidRPr="005109EB" w:rsidRDefault="00667214" w:rsidP="00667214">
      <w:pPr>
        <w:tabs>
          <w:tab w:val="left" w:pos="-1080"/>
          <w:tab w:val="left" w:pos="0"/>
        </w:tabs>
        <w:spacing w:after="0"/>
        <w:jc w:val="both"/>
        <w:rPr>
          <w:rFonts w:ascii="Arial" w:hAnsi="Arial" w:cs="Arial"/>
        </w:rPr>
      </w:pPr>
    </w:p>
    <w:p w14:paraId="46CF72C0" w14:textId="1234BE85" w:rsidR="00667214" w:rsidRDefault="00667214" w:rsidP="00667214">
      <w:pPr>
        <w:tabs>
          <w:tab w:val="left" w:pos="-1080"/>
          <w:tab w:val="left" w:pos="0"/>
        </w:tabs>
        <w:spacing w:after="0"/>
        <w:jc w:val="both"/>
        <w:rPr>
          <w:rFonts w:ascii="Arial" w:hAnsi="Arial" w:cs="Arial"/>
        </w:rPr>
      </w:pPr>
      <w:r w:rsidRPr="005109EB">
        <w:rPr>
          <w:rFonts w:ascii="Arial" w:hAnsi="Arial" w:cs="Arial"/>
        </w:rPr>
        <w:t xml:space="preserve">La omisión de la información requerida en este anexo, </w:t>
      </w:r>
      <w:r w:rsidRPr="005109EB">
        <w:rPr>
          <w:rFonts w:ascii="Arial" w:hAnsi="Arial" w:cs="Arial"/>
          <w:b/>
          <w:bCs/>
        </w:rPr>
        <w:t>NO SERÁ SUBSANABLE POR SER FACTOR DE PONDERACIÓN</w:t>
      </w:r>
      <w:r w:rsidRPr="005109EB">
        <w:rPr>
          <w:rFonts w:ascii="Arial" w:hAnsi="Arial" w:cs="Arial"/>
        </w:rPr>
        <w:t>, en todo caso, la no presentación de la información requerida no restringe la participación del proponente</w:t>
      </w:r>
      <w:r w:rsidR="005307EF">
        <w:rPr>
          <w:rFonts w:ascii="Arial" w:hAnsi="Arial" w:cs="Arial"/>
        </w:rPr>
        <w:t>.</w:t>
      </w:r>
    </w:p>
    <w:p w14:paraId="5262599C" w14:textId="77777777" w:rsidR="00C00C3A" w:rsidRDefault="00C00C3A" w:rsidP="00667214">
      <w:pPr>
        <w:tabs>
          <w:tab w:val="left" w:pos="-1080"/>
          <w:tab w:val="left" w:pos="0"/>
        </w:tabs>
        <w:spacing w:after="0"/>
        <w:jc w:val="both"/>
        <w:rPr>
          <w:rFonts w:ascii="Arial" w:hAnsi="Arial" w:cs="Arial"/>
        </w:rPr>
      </w:pPr>
    </w:p>
    <w:p w14:paraId="0AA349EB" w14:textId="478C4731" w:rsidR="00667214" w:rsidRDefault="00C00C3A" w:rsidP="00667214">
      <w:pPr>
        <w:tabs>
          <w:tab w:val="left" w:pos="-1080"/>
          <w:tab w:val="left" w:pos="0"/>
        </w:tabs>
        <w:spacing w:after="0"/>
        <w:jc w:val="both"/>
        <w:rPr>
          <w:rFonts w:ascii="Arial" w:hAnsi="Arial" w:cs="Arial"/>
        </w:rPr>
      </w:pPr>
      <w:r w:rsidRPr="00C00C3A">
        <w:rPr>
          <w:rFonts w:ascii="Arial" w:hAnsi="Arial" w:cs="Arial"/>
        </w:rPr>
        <w:t>La propuesta seleccionada será aquella que obtenga el mayor puntaje una vez consolidada la evaluación de los factores económicos, técnicos y de apoyo a la industria nacional, así como la aplicación de los puntajes adicionales y reducciones previstos en la normativa vigente.</w:t>
      </w:r>
    </w:p>
    <w:p w14:paraId="6B94064E" w14:textId="77777777" w:rsidR="00C00C3A" w:rsidRPr="005109EB" w:rsidRDefault="00C00C3A" w:rsidP="00667214">
      <w:pPr>
        <w:tabs>
          <w:tab w:val="left" w:pos="-1080"/>
          <w:tab w:val="left" w:pos="0"/>
        </w:tabs>
        <w:spacing w:after="0"/>
        <w:jc w:val="both"/>
        <w:rPr>
          <w:rFonts w:ascii="Arial" w:hAnsi="Arial" w:cs="Arial"/>
        </w:rPr>
      </w:pPr>
    </w:p>
    <w:p w14:paraId="77B55731" w14:textId="06F15E68" w:rsidR="00667214" w:rsidRDefault="00C00C3A" w:rsidP="00667214">
      <w:pPr>
        <w:tabs>
          <w:tab w:val="left" w:pos="-1080"/>
          <w:tab w:val="left" w:pos="0"/>
        </w:tabs>
        <w:spacing w:after="0"/>
        <w:jc w:val="both"/>
        <w:rPr>
          <w:rFonts w:ascii="Arial" w:hAnsi="Arial" w:cs="Arial"/>
        </w:rPr>
      </w:pPr>
      <w:r w:rsidRPr="00C00C3A">
        <w:rPr>
          <w:rFonts w:ascii="Arial" w:hAnsi="Arial" w:cs="Arial"/>
        </w:rPr>
        <w:t>Únicamente serán objeto de evaluación y ponderación las ofertas que hayan resultado habilitadas jurídica, técnica y financieramente.</w:t>
      </w:r>
    </w:p>
    <w:p w14:paraId="7964673B" w14:textId="77777777" w:rsidR="00667214" w:rsidRPr="005109EB" w:rsidRDefault="00667214" w:rsidP="00667214">
      <w:pPr>
        <w:tabs>
          <w:tab w:val="left" w:pos="-1080"/>
          <w:tab w:val="left" w:pos="0"/>
        </w:tabs>
        <w:spacing w:after="0"/>
        <w:jc w:val="both"/>
        <w:rPr>
          <w:rFonts w:ascii="Arial" w:hAnsi="Arial" w:cs="Arial"/>
        </w:rPr>
      </w:pPr>
    </w:p>
    <w:p w14:paraId="02DEF81A" w14:textId="77777777" w:rsidR="00667214" w:rsidRPr="005109EB" w:rsidRDefault="00667214" w:rsidP="00667214">
      <w:pPr>
        <w:spacing w:after="0"/>
        <w:jc w:val="both"/>
        <w:rPr>
          <w:rFonts w:ascii="Arial" w:hAnsi="Arial" w:cs="Arial"/>
        </w:rPr>
      </w:pPr>
      <w:r w:rsidRPr="005109EB">
        <w:rPr>
          <w:rFonts w:ascii="Arial" w:hAnsi="Arial" w:cs="Arial"/>
        </w:rPr>
        <w:t>Se determinará la oferta más favorable, ponderando los siguientes factores:</w:t>
      </w:r>
    </w:p>
    <w:p w14:paraId="63B236BE" w14:textId="36BF914D" w:rsidR="00BF6697" w:rsidRDefault="00BF6697" w:rsidP="00BF6697">
      <w:pPr>
        <w:spacing w:after="0"/>
        <w:jc w:val="both"/>
        <w:rPr>
          <w:rFonts w:ascii="Arial" w:hAnsi="Arial" w:cs="Arial"/>
          <w:sz w:val="20"/>
          <w:szCs w:val="20"/>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3544"/>
      </w:tblGrid>
      <w:tr w:rsidR="00667214" w:rsidRPr="00667214" w14:paraId="0B3C1471" w14:textId="77777777" w:rsidTr="00667214">
        <w:trPr>
          <w:trHeight w:val="195"/>
        </w:trPr>
        <w:tc>
          <w:tcPr>
            <w:tcW w:w="9781" w:type="dxa"/>
            <w:gridSpan w:val="2"/>
            <w:vAlign w:val="center"/>
          </w:tcPr>
          <w:p w14:paraId="13ADBD19" w14:textId="77777777" w:rsidR="00667214" w:rsidRPr="00667214" w:rsidRDefault="00667214" w:rsidP="00667214">
            <w:pPr>
              <w:pStyle w:val="Textoindependiente2"/>
              <w:spacing w:after="0" w:line="240" w:lineRule="auto"/>
              <w:jc w:val="center"/>
              <w:rPr>
                <w:rFonts w:ascii="Arial" w:eastAsia="Calibri" w:hAnsi="Arial" w:cs="Arial"/>
                <w:b/>
                <w:sz w:val="20"/>
                <w:szCs w:val="20"/>
              </w:rPr>
            </w:pPr>
            <w:r w:rsidRPr="00667214">
              <w:rPr>
                <w:rFonts w:ascii="Arial" w:hAnsi="Arial" w:cs="Arial"/>
                <w:b/>
                <w:bCs/>
                <w:sz w:val="20"/>
                <w:szCs w:val="20"/>
              </w:rPr>
              <w:t>EVALUACIÓN DE LAS OFERTAS</w:t>
            </w:r>
          </w:p>
        </w:tc>
      </w:tr>
      <w:tr w:rsidR="00667214" w:rsidRPr="00667214" w14:paraId="356CBA22" w14:textId="77777777" w:rsidTr="00667214">
        <w:trPr>
          <w:trHeight w:val="20"/>
        </w:trPr>
        <w:tc>
          <w:tcPr>
            <w:tcW w:w="6237" w:type="dxa"/>
            <w:vAlign w:val="center"/>
          </w:tcPr>
          <w:p w14:paraId="1AE8FAE9" w14:textId="77777777" w:rsidR="00667214" w:rsidRPr="00667214" w:rsidRDefault="00667214" w:rsidP="00667214">
            <w:pPr>
              <w:pStyle w:val="Textoindependiente2"/>
              <w:spacing w:after="0" w:line="240" w:lineRule="auto"/>
              <w:jc w:val="center"/>
              <w:rPr>
                <w:rFonts w:ascii="Arial" w:hAnsi="Arial" w:cs="Arial"/>
                <w:b/>
                <w:sz w:val="20"/>
                <w:szCs w:val="20"/>
              </w:rPr>
            </w:pPr>
            <w:r w:rsidRPr="00667214">
              <w:rPr>
                <w:rFonts w:ascii="Arial" w:hAnsi="Arial" w:cs="Arial"/>
                <w:b/>
                <w:sz w:val="20"/>
                <w:szCs w:val="20"/>
              </w:rPr>
              <w:t>DESCRIPCIÓN</w:t>
            </w:r>
          </w:p>
        </w:tc>
        <w:tc>
          <w:tcPr>
            <w:tcW w:w="3544" w:type="dxa"/>
            <w:vAlign w:val="center"/>
          </w:tcPr>
          <w:p w14:paraId="76EE7789" w14:textId="77777777" w:rsidR="00667214" w:rsidRPr="00667214" w:rsidRDefault="00667214" w:rsidP="00667214">
            <w:pPr>
              <w:pStyle w:val="Textoindependiente2"/>
              <w:spacing w:after="0" w:line="240" w:lineRule="auto"/>
              <w:jc w:val="center"/>
              <w:rPr>
                <w:rFonts w:ascii="Arial" w:hAnsi="Arial" w:cs="Arial"/>
                <w:b/>
                <w:color w:val="000000"/>
                <w:sz w:val="20"/>
                <w:szCs w:val="20"/>
              </w:rPr>
            </w:pPr>
            <w:r w:rsidRPr="00667214">
              <w:rPr>
                <w:rFonts w:ascii="Arial" w:hAnsi="Arial" w:cs="Arial"/>
                <w:b/>
                <w:color w:val="000000"/>
                <w:sz w:val="20"/>
                <w:szCs w:val="20"/>
              </w:rPr>
              <w:t>PUNTAJE</w:t>
            </w:r>
          </w:p>
        </w:tc>
      </w:tr>
      <w:tr w:rsidR="00667214" w:rsidRPr="00667214" w14:paraId="21F4046E" w14:textId="77777777" w:rsidTr="00667214">
        <w:trPr>
          <w:trHeight w:val="20"/>
        </w:trPr>
        <w:tc>
          <w:tcPr>
            <w:tcW w:w="6237" w:type="dxa"/>
            <w:vAlign w:val="center"/>
          </w:tcPr>
          <w:p w14:paraId="272D6B77" w14:textId="7690A2CC" w:rsidR="00667214" w:rsidRPr="00667214" w:rsidRDefault="00667214" w:rsidP="00667214">
            <w:pPr>
              <w:pStyle w:val="Textoindependiente2"/>
              <w:spacing w:after="0" w:line="240" w:lineRule="auto"/>
              <w:rPr>
                <w:rFonts w:ascii="Arial" w:eastAsia="Calibri" w:hAnsi="Arial" w:cs="Arial"/>
                <w:b/>
                <w:sz w:val="20"/>
                <w:szCs w:val="20"/>
              </w:rPr>
            </w:pPr>
            <w:r w:rsidRPr="00667214">
              <w:rPr>
                <w:rFonts w:ascii="Arial" w:hAnsi="Arial" w:cs="Arial"/>
                <w:bCs/>
                <w:sz w:val="20"/>
                <w:szCs w:val="20"/>
              </w:rPr>
              <w:t xml:space="preserve">1. </w:t>
            </w:r>
            <w:r w:rsidRPr="00667214">
              <w:rPr>
                <w:rFonts w:ascii="Arial" w:eastAsia="Calibri" w:hAnsi="Arial" w:cs="Arial"/>
                <w:bCs/>
                <w:sz w:val="20"/>
                <w:szCs w:val="20"/>
              </w:rPr>
              <w:t>FACTOR ECONÓMICO</w:t>
            </w:r>
            <w:r w:rsidRPr="00667214">
              <w:rPr>
                <w:rFonts w:ascii="Arial" w:hAnsi="Arial" w:cs="Arial"/>
                <w:bCs/>
                <w:sz w:val="20"/>
                <w:szCs w:val="20"/>
              </w:rPr>
              <w:t xml:space="preserve"> </w:t>
            </w:r>
          </w:p>
        </w:tc>
        <w:tc>
          <w:tcPr>
            <w:tcW w:w="3544" w:type="dxa"/>
            <w:vAlign w:val="center"/>
          </w:tcPr>
          <w:p w14:paraId="14808827" w14:textId="696FC41C" w:rsidR="00667214" w:rsidRPr="00667214" w:rsidRDefault="00667214" w:rsidP="00667214">
            <w:pPr>
              <w:pStyle w:val="Textoindependiente2"/>
              <w:spacing w:after="0" w:line="240" w:lineRule="auto"/>
              <w:jc w:val="center"/>
              <w:rPr>
                <w:rFonts w:ascii="Arial" w:eastAsia="Calibri" w:hAnsi="Arial" w:cs="Arial"/>
                <w:b/>
                <w:sz w:val="20"/>
                <w:szCs w:val="20"/>
              </w:rPr>
            </w:pPr>
            <w:r>
              <w:rPr>
                <w:rFonts w:ascii="Arial" w:hAnsi="Arial" w:cs="Arial"/>
                <w:bCs/>
                <w:color w:val="000000"/>
                <w:sz w:val="20"/>
                <w:szCs w:val="20"/>
              </w:rPr>
              <w:t>5</w:t>
            </w:r>
            <w:r w:rsidRPr="00667214">
              <w:rPr>
                <w:rFonts w:ascii="Arial" w:hAnsi="Arial" w:cs="Arial"/>
                <w:bCs/>
                <w:color w:val="000000"/>
                <w:sz w:val="20"/>
                <w:szCs w:val="20"/>
              </w:rPr>
              <w:t>0</w:t>
            </w:r>
          </w:p>
        </w:tc>
      </w:tr>
      <w:tr w:rsidR="00667214" w:rsidRPr="00667214" w14:paraId="060F133F" w14:textId="77777777" w:rsidTr="00667214">
        <w:trPr>
          <w:trHeight w:val="20"/>
        </w:trPr>
        <w:tc>
          <w:tcPr>
            <w:tcW w:w="6237" w:type="dxa"/>
            <w:vAlign w:val="center"/>
          </w:tcPr>
          <w:p w14:paraId="295AB5A5" w14:textId="25C25E3A" w:rsidR="00667214" w:rsidRPr="00667214" w:rsidRDefault="00667214" w:rsidP="00667214">
            <w:pPr>
              <w:pStyle w:val="Textoindependiente2"/>
              <w:spacing w:after="0" w:line="240" w:lineRule="auto"/>
              <w:rPr>
                <w:rFonts w:ascii="Arial" w:eastAsia="Calibri" w:hAnsi="Arial" w:cs="Arial"/>
                <w:bCs/>
                <w:sz w:val="20"/>
                <w:szCs w:val="20"/>
              </w:rPr>
            </w:pPr>
            <w:r w:rsidRPr="00667214">
              <w:rPr>
                <w:rFonts w:ascii="Arial" w:eastAsia="Calibri" w:hAnsi="Arial" w:cs="Arial"/>
                <w:bCs/>
                <w:sz w:val="20"/>
                <w:szCs w:val="20"/>
              </w:rPr>
              <w:t xml:space="preserve">2. </w:t>
            </w:r>
            <w:r w:rsidRPr="00667214">
              <w:rPr>
                <w:rFonts w:ascii="Arial" w:hAnsi="Arial" w:cs="Arial"/>
                <w:bCs/>
                <w:sz w:val="20"/>
                <w:szCs w:val="20"/>
              </w:rPr>
              <w:t>FACTOR TÉCNICO (Condiciones técnicas adicionales)</w:t>
            </w:r>
          </w:p>
        </w:tc>
        <w:tc>
          <w:tcPr>
            <w:tcW w:w="3544" w:type="dxa"/>
            <w:vAlign w:val="center"/>
          </w:tcPr>
          <w:p w14:paraId="17F751F0" w14:textId="04D112D9" w:rsidR="00667214" w:rsidRPr="00667214" w:rsidRDefault="00667214" w:rsidP="00667214">
            <w:pPr>
              <w:pStyle w:val="Textoindependiente2"/>
              <w:spacing w:after="0" w:line="240" w:lineRule="auto"/>
              <w:jc w:val="center"/>
              <w:rPr>
                <w:rFonts w:ascii="Arial" w:eastAsia="Calibri" w:hAnsi="Arial" w:cs="Arial"/>
                <w:bCs/>
                <w:sz w:val="20"/>
                <w:szCs w:val="20"/>
              </w:rPr>
            </w:pPr>
            <w:r>
              <w:rPr>
                <w:rFonts w:ascii="Arial" w:hAnsi="Arial" w:cs="Arial"/>
                <w:color w:val="000000"/>
                <w:sz w:val="20"/>
                <w:szCs w:val="20"/>
              </w:rPr>
              <w:t>4</w:t>
            </w:r>
            <w:r w:rsidRPr="00667214">
              <w:rPr>
                <w:rFonts w:ascii="Arial" w:hAnsi="Arial" w:cs="Arial"/>
                <w:color w:val="000000"/>
                <w:sz w:val="20"/>
                <w:szCs w:val="20"/>
              </w:rPr>
              <w:t>0</w:t>
            </w:r>
          </w:p>
        </w:tc>
      </w:tr>
      <w:tr w:rsidR="00667214" w:rsidRPr="00667214" w14:paraId="757D05F4" w14:textId="77777777" w:rsidTr="00667214">
        <w:trPr>
          <w:trHeight w:val="20"/>
        </w:trPr>
        <w:tc>
          <w:tcPr>
            <w:tcW w:w="6237" w:type="dxa"/>
            <w:vAlign w:val="center"/>
          </w:tcPr>
          <w:p w14:paraId="0B620E10" w14:textId="77777777" w:rsidR="00667214" w:rsidRPr="00667214" w:rsidRDefault="00667214" w:rsidP="00667214">
            <w:pPr>
              <w:pStyle w:val="Textoindependiente2"/>
              <w:spacing w:after="0" w:line="240" w:lineRule="auto"/>
              <w:rPr>
                <w:rFonts w:ascii="Arial" w:eastAsia="Calibri" w:hAnsi="Arial" w:cs="Arial"/>
                <w:bCs/>
                <w:sz w:val="20"/>
                <w:szCs w:val="20"/>
              </w:rPr>
            </w:pPr>
            <w:r w:rsidRPr="00667214">
              <w:rPr>
                <w:rFonts w:ascii="Arial" w:eastAsia="Calibri" w:hAnsi="Arial" w:cs="Arial"/>
                <w:bCs/>
                <w:sz w:val="20"/>
                <w:szCs w:val="20"/>
              </w:rPr>
              <w:t>3. APOYO A LA INDUSTRIA NACIONAL</w:t>
            </w:r>
          </w:p>
        </w:tc>
        <w:tc>
          <w:tcPr>
            <w:tcW w:w="3544" w:type="dxa"/>
            <w:vAlign w:val="center"/>
          </w:tcPr>
          <w:p w14:paraId="4BC23BCD" w14:textId="77777777" w:rsidR="00667214" w:rsidRPr="00667214" w:rsidRDefault="00667214" w:rsidP="00667214">
            <w:pPr>
              <w:pStyle w:val="Textoindependiente2"/>
              <w:spacing w:after="0" w:line="240" w:lineRule="auto"/>
              <w:jc w:val="center"/>
              <w:rPr>
                <w:rFonts w:ascii="Arial" w:hAnsi="Arial" w:cs="Arial"/>
                <w:color w:val="000000"/>
                <w:sz w:val="20"/>
                <w:szCs w:val="20"/>
              </w:rPr>
            </w:pPr>
            <w:r w:rsidRPr="00667214">
              <w:rPr>
                <w:rFonts w:ascii="Arial" w:hAnsi="Arial" w:cs="Arial"/>
                <w:color w:val="000000"/>
                <w:sz w:val="20"/>
                <w:szCs w:val="20"/>
              </w:rPr>
              <w:t>10</w:t>
            </w:r>
          </w:p>
        </w:tc>
      </w:tr>
      <w:tr w:rsidR="00667214" w:rsidRPr="00667214" w14:paraId="6C102EBB" w14:textId="77777777" w:rsidTr="00667214">
        <w:trPr>
          <w:trHeight w:val="20"/>
        </w:trPr>
        <w:tc>
          <w:tcPr>
            <w:tcW w:w="6237" w:type="dxa"/>
            <w:vAlign w:val="center"/>
          </w:tcPr>
          <w:p w14:paraId="585A63B7" w14:textId="77777777" w:rsidR="00667214" w:rsidRPr="00667214" w:rsidRDefault="00667214" w:rsidP="00667214">
            <w:pPr>
              <w:pStyle w:val="Textoindependiente2"/>
              <w:spacing w:after="0" w:line="240" w:lineRule="auto"/>
              <w:jc w:val="center"/>
              <w:rPr>
                <w:rFonts w:ascii="Arial" w:eastAsia="Calibri" w:hAnsi="Arial" w:cs="Arial"/>
                <w:b/>
                <w:sz w:val="20"/>
                <w:szCs w:val="20"/>
              </w:rPr>
            </w:pPr>
            <w:r w:rsidRPr="00667214">
              <w:rPr>
                <w:rFonts w:ascii="Arial" w:eastAsia="Calibri" w:hAnsi="Arial" w:cs="Arial"/>
                <w:b/>
                <w:sz w:val="20"/>
                <w:szCs w:val="20"/>
              </w:rPr>
              <w:t>TOTAL</w:t>
            </w:r>
          </w:p>
        </w:tc>
        <w:tc>
          <w:tcPr>
            <w:tcW w:w="3544" w:type="dxa"/>
            <w:vAlign w:val="center"/>
          </w:tcPr>
          <w:p w14:paraId="1EB049E9" w14:textId="77777777" w:rsidR="00667214" w:rsidRPr="00667214" w:rsidRDefault="00667214" w:rsidP="00667214">
            <w:pPr>
              <w:pStyle w:val="Textoindependiente2"/>
              <w:spacing w:after="0" w:line="240" w:lineRule="auto"/>
              <w:jc w:val="center"/>
              <w:rPr>
                <w:rFonts w:ascii="Arial" w:hAnsi="Arial" w:cs="Arial"/>
                <w:b/>
                <w:color w:val="000000"/>
                <w:sz w:val="20"/>
                <w:szCs w:val="20"/>
              </w:rPr>
            </w:pPr>
            <w:r w:rsidRPr="00667214">
              <w:rPr>
                <w:rFonts w:ascii="Arial" w:hAnsi="Arial" w:cs="Arial"/>
                <w:b/>
                <w:color w:val="000000"/>
                <w:sz w:val="20"/>
                <w:szCs w:val="20"/>
              </w:rPr>
              <w:t>100</w:t>
            </w:r>
          </w:p>
        </w:tc>
      </w:tr>
      <w:tr w:rsidR="004E3CE7" w:rsidRPr="00667214" w14:paraId="6FAE9BDA" w14:textId="77777777" w:rsidTr="006620DC">
        <w:trPr>
          <w:trHeight w:val="20"/>
        </w:trPr>
        <w:tc>
          <w:tcPr>
            <w:tcW w:w="9781" w:type="dxa"/>
            <w:gridSpan w:val="2"/>
          </w:tcPr>
          <w:p w14:paraId="0FA95F02" w14:textId="65BA69CB" w:rsidR="004E3CE7" w:rsidRPr="004E3CE7" w:rsidRDefault="004E3CE7" w:rsidP="004E3CE7">
            <w:pPr>
              <w:pStyle w:val="Textoindependiente2"/>
              <w:spacing w:after="0" w:line="240" w:lineRule="auto"/>
              <w:jc w:val="center"/>
              <w:rPr>
                <w:rFonts w:ascii="Arial" w:hAnsi="Arial" w:cs="Arial"/>
                <w:b/>
                <w:color w:val="000000"/>
                <w:sz w:val="20"/>
                <w:szCs w:val="20"/>
              </w:rPr>
            </w:pPr>
            <w:r w:rsidRPr="004E3CE7">
              <w:rPr>
                <w:rFonts w:ascii="Arial" w:hAnsi="Arial" w:cs="Arial"/>
                <w:b/>
                <w:color w:val="000000"/>
                <w:sz w:val="20"/>
                <w:szCs w:val="20"/>
              </w:rPr>
              <w:t>FACTORES ADICIONALES PREVISTOS EN LA NORMATIVA VIGENTE</w:t>
            </w:r>
          </w:p>
        </w:tc>
      </w:tr>
      <w:tr w:rsidR="004E3CE7" w:rsidRPr="00667214" w14:paraId="5A5BA84F" w14:textId="77777777" w:rsidTr="00667214">
        <w:trPr>
          <w:trHeight w:val="20"/>
        </w:trPr>
        <w:tc>
          <w:tcPr>
            <w:tcW w:w="6237" w:type="dxa"/>
            <w:vAlign w:val="center"/>
          </w:tcPr>
          <w:p w14:paraId="2C085E33" w14:textId="7DDD34F7" w:rsidR="004E3CE7" w:rsidRPr="00667214" w:rsidRDefault="004E3CE7" w:rsidP="004E3CE7">
            <w:pPr>
              <w:pStyle w:val="Textoindependiente2"/>
              <w:spacing w:after="0" w:line="240" w:lineRule="auto"/>
              <w:jc w:val="center"/>
              <w:rPr>
                <w:rFonts w:ascii="Arial" w:eastAsia="Calibri" w:hAnsi="Arial" w:cs="Arial"/>
                <w:b/>
                <w:sz w:val="20"/>
                <w:szCs w:val="20"/>
              </w:rPr>
            </w:pPr>
            <w:r w:rsidRPr="00667214">
              <w:rPr>
                <w:rFonts w:ascii="Arial" w:hAnsi="Arial" w:cs="Arial"/>
                <w:b/>
                <w:sz w:val="20"/>
                <w:szCs w:val="20"/>
              </w:rPr>
              <w:t>DESCRIPCIÓN</w:t>
            </w:r>
          </w:p>
        </w:tc>
        <w:tc>
          <w:tcPr>
            <w:tcW w:w="3544" w:type="dxa"/>
            <w:vAlign w:val="center"/>
          </w:tcPr>
          <w:p w14:paraId="58128A97" w14:textId="2A45F0A0" w:rsidR="004E3CE7" w:rsidRPr="00667214" w:rsidRDefault="004E3CE7" w:rsidP="004E3CE7">
            <w:pPr>
              <w:pStyle w:val="Textoindependiente2"/>
              <w:spacing w:after="0" w:line="240" w:lineRule="auto"/>
              <w:jc w:val="center"/>
              <w:rPr>
                <w:rFonts w:ascii="Arial" w:hAnsi="Arial" w:cs="Arial"/>
                <w:b/>
                <w:color w:val="000000"/>
                <w:sz w:val="20"/>
                <w:szCs w:val="20"/>
              </w:rPr>
            </w:pPr>
            <w:r w:rsidRPr="00667214">
              <w:rPr>
                <w:rFonts w:ascii="Arial" w:hAnsi="Arial" w:cs="Arial"/>
                <w:b/>
                <w:color w:val="000000"/>
                <w:sz w:val="20"/>
                <w:szCs w:val="20"/>
              </w:rPr>
              <w:t>PUNTAJE</w:t>
            </w:r>
          </w:p>
        </w:tc>
      </w:tr>
      <w:tr w:rsidR="004E3CE7" w:rsidRPr="00667214" w14:paraId="73B29281" w14:textId="77777777" w:rsidTr="00667214">
        <w:trPr>
          <w:trHeight w:val="20"/>
        </w:trPr>
        <w:tc>
          <w:tcPr>
            <w:tcW w:w="6237" w:type="dxa"/>
            <w:vAlign w:val="center"/>
          </w:tcPr>
          <w:p w14:paraId="43DDB9E3" w14:textId="65BB1D41" w:rsidR="004E3CE7" w:rsidRPr="00667214" w:rsidRDefault="004E3CE7" w:rsidP="004E3CE7">
            <w:pPr>
              <w:pStyle w:val="Textoindependiente2"/>
              <w:spacing w:after="0" w:line="240" w:lineRule="auto"/>
              <w:rPr>
                <w:rFonts w:ascii="Arial" w:eastAsia="Calibri" w:hAnsi="Arial" w:cs="Arial"/>
                <w:bCs/>
                <w:sz w:val="20"/>
                <w:szCs w:val="20"/>
              </w:rPr>
            </w:pPr>
            <w:r>
              <w:rPr>
                <w:rFonts w:ascii="Arial" w:hAnsi="Arial" w:cs="Arial"/>
                <w:sz w:val="20"/>
                <w:szCs w:val="20"/>
                <w:shd w:val="clear" w:color="auto" w:fill="FFFFFF"/>
              </w:rPr>
              <w:t>PUNTAJE ADICIONAL PARA EMPRENDIMIENTO Y EMPRESAS DE MUJERES</w:t>
            </w:r>
          </w:p>
        </w:tc>
        <w:tc>
          <w:tcPr>
            <w:tcW w:w="3544" w:type="dxa"/>
            <w:vAlign w:val="center"/>
          </w:tcPr>
          <w:p w14:paraId="2C312058" w14:textId="5E93856F" w:rsidR="004E3CE7" w:rsidRPr="00667214" w:rsidRDefault="004E3CE7" w:rsidP="004E3CE7">
            <w:pPr>
              <w:pStyle w:val="Textoindependiente2"/>
              <w:spacing w:after="0" w:line="240" w:lineRule="auto"/>
              <w:jc w:val="center"/>
              <w:rPr>
                <w:rFonts w:ascii="Arial" w:eastAsia="Calibri" w:hAnsi="Arial" w:cs="Arial"/>
                <w:bCs/>
                <w:sz w:val="20"/>
                <w:szCs w:val="20"/>
                <w:lang w:val="es-MX"/>
              </w:rPr>
            </w:pPr>
            <w:r w:rsidRPr="00667214">
              <w:rPr>
                <w:rFonts w:ascii="Arial" w:hAnsi="Arial" w:cs="Arial"/>
                <w:color w:val="000000"/>
                <w:sz w:val="20"/>
                <w:szCs w:val="20"/>
                <w:lang w:val="es-MX"/>
              </w:rPr>
              <w:t>0,2</w:t>
            </w:r>
            <w:r>
              <w:rPr>
                <w:rFonts w:ascii="Arial" w:hAnsi="Arial" w:cs="Arial"/>
                <w:color w:val="000000"/>
                <w:sz w:val="20"/>
                <w:szCs w:val="20"/>
                <w:lang w:val="es-MX"/>
              </w:rPr>
              <w:t>5 puntos</w:t>
            </w:r>
          </w:p>
        </w:tc>
      </w:tr>
      <w:tr w:rsidR="004E3CE7" w:rsidRPr="00667214" w14:paraId="553EB574" w14:textId="77777777" w:rsidTr="00667214">
        <w:trPr>
          <w:trHeight w:val="20"/>
        </w:trPr>
        <w:tc>
          <w:tcPr>
            <w:tcW w:w="6237" w:type="dxa"/>
            <w:vAlign w:val="center"/>
          </w:tcPr>
          <w:p w14:paraId="24AB4418" w14:textId="5458FAF9" w:rsidR="004E3CE7" w:rsidRPr="00667214" w:rsidRDefault="004E3CE7" w:rsidP="004E3CE7">
            <w:pPr>
              <w:pStyle w:val="Textoindependiente2"/>
              <w:spacing w:after="0" w:line="240" w:lineRule="auto"/>
              <w:rPr>
                <w:rFonts w:ascii="Arial" w:hAnsi="Arial" w:cs="Arial"/>
                <w:sz w:val="20"/>
                <w:szCs w:val="20"/>
                <w:shd w:val="clear" w:color="auto" w:fill="FFFFFF"/>
              </w:rPr>
            </w:pPr>
            <w:r>
              <w:rPr>
                <w:rFonts w:ascii="Arial" w:hAnsi="Arial" w:cs="Arial"/>
                <w:sz w:val="20"/>
                <w:szCs w:val="20"/>
                <w:shd w:val="clear" w:color="auto" w:fill="FFFFFF"/>
              </w:rPr>
              <w:t>PUNTAJE ADICIONAL</w:t>
            </w:r>
            <w:r w:rsidRPr="00667214">
              <w:rPr>
                <w:rFonts w:ascii="Arial" w:hAnsi="Arial" w:cs="Arial"/>
                <w:sz w:val="20"/>
                <w:szCs w:val="20"/>
                <w:shd w:val="clear" w:color="auto" w:fill="FFFFFF"/>
              </w:rPr>
              <w:t xml:space="preserve"> SISTEMA DE PREFERENCIAS EN FAVOR DE PERSONAS CON DISCAPACIDAD</w:t>
            </w:r>
          </w:p>
        </w:tc>
        <w:tc>
          <w:tcPr>
            <w:tcW w:w="3544" w:type="dxa"/>
            <w:vAlign w:val="center"/>
          </w:tcPr>
          <w:p w14:paraId="59600F7B" w14:textId="2E0EAA38" w:rsidR="004E3CE7" w:rsidRPr="00667214" w:rsidRDefault="004E3CE7" w:rsidP="004E3CE7">
            <w:pPr>
              <w:pStyle w:val="Textoindependiente2"/>
              <w:spacing w:after="0" w:line="240" w:lineRule="auto"/>
              <w:jc w:val="center"/>
              <w:rPr>
                <w:rFonts w:ascii="Arial" w:eastAsia="Calibri" w:hAnsi="Arial" w:cs="Arial"/>
                <w:bCs/>
                <w:sz w:val="20"/>
                <w:szCs w:val="20"/>
                <w:lang w:val="es-MX"/>
              </w:rPr>
            </w:pPr>
            <w:r w:rsidRPr="00667214">
              <w:rPr>
                <w:rFonts w:ascii="Arial" w:eastAsia="Calibri" w:hAnsi="Arial" w:cs="Arial"/>
                <w:sz w:val="20"/>
                <w:szCs w:val="20"/>
                <w:lang w:val="es-MX"/>
              </w:rPr>
              <w:t>2</w:t>
            </w:r>
            <w:r>
              <w:rPr>
                <w:rFonts w:ascii="Arial" w:eastAsia="Calibri" w:hAnsi="Arial" w:cs="Arial"/>
                <w:sz w:val="20"/>
                <w:szCs w:val="20"/>
                <w:lang w:val="es-MX"/>
              </w:rPr>
              <w:t xml:space="preserve"> puntos</w:t>
            </w:r>
            <w:r w:rsidRPr="00667214">
              <w:rPr>
                <w:rFonts w:ascii="Arial" w:eastAsia="Calibri" w:hAnsi="Arial" w:cs="Arial"/>
                <w:sz w:val="20"/>
                <w:szCs w:val="20"/>
                <w:lang w:val="es-MX"/>
              </w:rPr>
              <w:t xml:space="preserve"> </w:t>
            </w:r>
          </w:p>
        </w:tc>
      </w:tr>
      <w:tr w:rsidR="004E3CE7" w:rsidRPr="00667214" w14:paraId="4F3434CB" w14:textId="77777777" w:rsidTr="00667214">
        <w:trPr>
          <w:trHeight w:val="20"/>
        </w:trPr>
        <w:tc>
          <w:tcPr>
            <w:tcW w:w="6237" w:type="dxa"/>
            <w:vAlign w:val="center"/>
          </w:tcPr>
          <w:p w14:paraId="61C3FFD3" w14:textId="77777777" w:rsidR="004E3CE7" w:rsidRPr="00667214" w:rsidRDefault="004E3CE7" w:rsidP="004E3CE7">
            <w:pPr>
              <w:pStyle w:val="Textoindependiente2"/>
              <w:spacing w:after="0" w:line="240" w:lineRule="auto"/>
              <w:rPr>
                <w:rFonts w:ascii="Arial" w:hAnsi="Arial" w:cs="Arial"/>
                <w:sz w:val="20"/>
                <w:szCs w:val="20"/>
                <w:shd w:val="clear" w:color="auto" w:fill="FFFFFF"/>
              </w:rPr>
            </w:pPr>
            <w:r w:rsidRPr="00667214">
              <w:rPr>
                <w:rFonts w:ascii="Arial" w:hAnsi="Arial" w:cs="Arial"/>
                <w:sz w:val="20"/>
                <w:szCs w:val="20"/>
                <w:shd w:val="clear" w:color="auto" w:fill="FFFFFF"/>
              </w:rPr>
              <w:t>REDUCCIÓN DE PUNTAJE POR INCUMPLIMIENTO DE CONTRATOS</w:t>
            </w:r>
          </w:p>
        </w:tc>
        <w:tc>
          <w:tcPr>
            <w:tcW w:w="3544" w:type="dxa"/>
            <w:vAlign w:val="center"/>
          </w:tcPr>
          <w:p w14:paraId="373A35F1" w14:textId="601E0598" w:rsidR="004E3CE7" w:rsidRPr="00667214" w:rsidRDefault="004E3CE7" w:rsidP="004E3CE7">
            <w:pPr>
              <w:pStyle w:val="Textoindependiente2"/>
              <w:spacing w:after="0" w:line="240" w:lineRule="auto"/>
              <w:jc w:val="center"/>
              <w:rPr>
                <w:rFonts w:ascii="Arial" w:eastAsia="Calibri" w:hAnsi="Arial" w:cs="Arial"/>
                <w:sz w:val="20"/>
                <w:szCs w:val="20"/>
                <w:lang w:val="es-MX"/>
              </w:rPr>
            </w:pPr>
            <w:r w:rsidRPr="00667214">
              <w:rPr>
                <w:rFonts w:ascii="Arial" w:eastAsia="Calibri" w:hAnsi="Arial" w:cs="Arial"/>
                <w:sz w:val="20"/>
                <w:szCs w:val="20"/>
                <w:lang w:val="es-MX"/>
              </w:rPr>
              <w:t>-2</w:t>
            </w:r>
            <w:r>
              <w:rPr>
                <w:rFonts w:ascii="Arial" w:eastAsia="Calibri" w:hAnsi="Arial" w:cs="Arial"/>
                <w:sz w:val="20"/>
                <w:szCs w:val="20"/>
                <w:lang w:val="es-MX"/>
              </w:rPr>
              <w:t xml:space="preserve"> puntos</w:t>
            </w:r>
          </w:p>
        </w:tc>
      </w:tr>
    </w:tbl>
    <w:p w14:paraId="6E36171A" w14:textId="2C21425F" w:rsidR="00667214" w:rsidRDefault="00667214" w:rsidP="00BF6697">
      <w:pPr>
        <w:spacing w:after="0"/>
        <w:jc w:val="both"/>
        <w:rPr>
          <w:rFonts w:ascii="Arial" w:hAnsi="Arial" w:cs="Arial"/>
          <w:sz w:val="20"/>
          <w:szCs w:val="20"/>
        </w:rPr>
      </w:pPr>
    </w:p>
    <w:bookmarkEnd w:id="28"/>
    <w:bookmarkEnd w:id="29"/>
    <w:p w14:paraId="0785A3E0" w14:textId="73BEC1FA" w:rsidR="00FE27D6" w:rsidRPr="00667214" w:rsidRDefault="00FE27D6" w:rsidP="00667214">
      <w:pPr>
        <w:rPr>
          <w:rFonts w:ascii="Arial" w:eastAsia="Calibri" w:hAnsi="Arial" w:cs="Arial"/>
          <w:bCs/>
          <w:lang w:val="es-ES" w:eastAsia="es-ES"/>
        </w:rPr>
      </w:pPr>
      <w:r>
        <w:rPr>
          <w:rFonts w:ascii="Arial" w:eastAsia="Calibri" w:hAnsi="Arial" w:cs="Arial"/>
          <w:bCs/>
        </w:rPr>
        <w:br w:type="page"/>
      </w:r>
    </w:p>
    <w:p w14:paraId="41FBB5AE" w14:textId="4AEEA6E6" w:rsidR="007E095A" w:rsidRPr="00460FB9" w:rsidRDefault="007E095A">
      <w:pPr>
        <w:pStyle w:val="Prrafodelista"/>
        <w:numPr>
          <w:ilvl w:val="6"/>
          <w:numId w:val="38"/>
        </w:numPr>
        <w:tabs>
          <w:tab w:val="left" w:pos="284"/>
        </w:tabs>
        <w:autoSpaceDE w:val="0"/>
        <w:autoSpaceDN w:val="0"/>
        <w:adjustRightInd w:val="0"/>
        <w:ind w:left="0" w:firstLine="0"/>
        <w:rPr>
          <w:rFonts w:ascii="Arial" w:hAnsi="Arial" w:cs="Arial"/>
          <w:b/>
          <w:sz w:val="20"/>
          <w:szCs w:val="20"/>
        </w:rPr>
      </w:pPr>
      <w:r w:rsidRPr="00460FB9">
        <w:rPr>
          <w:rFonts w:ascii="Arial" w:hAnsi="Arial" w:cs="Arial"/>
          <w:b/>
          <w:bCs/>
          <w:sz w:val="20"/>
          <w:szCs w:val="20"/>
          <w:lang w:val="es-MX" w:eastAsia="es-CO"/>
        </w:rPr>
        <w:lastRenderedPageBreak/>
        <w:t xml:space="preserve">FACTOR ECONÓMICO </w:t>
      </w:r>
      <w:r w:rsidRPr="00460FB9">
        <w:rPr>
          <w:rFonts w:ascii="Arial" w:hAnsi="Arial" w:cs="Arial"/>
          <w:b/>
          <w:sz w:val="20"/>
          <w:szCs w:val="20"/>
        </w:rPr>
        <w:t>(</w:t>
      </w:r>
      <w:r w:rsidR="001C6B82">
        <w:rPr>
          <w:rFonts w:ascii="Arial" w:hAnsi="Arial" w:cs="Arial"/>
          <w:b/>
          <w:sz w:val="20"/>
          <w:szCs w:val="20"/>
        </w:rPr>
        <w:t>50</w:t>
      </w:r>
      <w:r w:rsidRPr="00460FB9">
        <w:rPr>
          <w:rFonts w:ascii="Arial" w:hAnsi="Arial" w:cs="Arial"/>
          <w:b/>
          <w:color w:val="000000" w:themeColor="text1"/>
          <w:sz w:val="20"/>
          <w:szCs w:val="20"/>
        </w:rPr>
        <w:t xml:space="preserve"> </w:t>
      </w:r>
      <w:r w:rsidRPr="00460FB9">
        <w:rPr>
          <w:rFonts w:ascii="Arial" w:hAnsi="Arial" w:cs="Arial"/>
          <w:b/>
          <w:sz w:val="20"/>
          <w:szCs w:val="20"/>
        </w:rPr>
        <w:t>puntos).</w:t>
      </w:r>
    </w:p>
    <w:p w14:paraId="70759D0A" w14:textId="77777777" w:rsidR="007E095A" w:rsidRPr="00460FB9" w:rsidRDefault="007E095A" w:rsidP="007E095A">
      <w:pPr>
        <w:pStyle w:val="Default"/>
        <w:suppressAutoHyphens w:val="0"/>
        <w:autoSpaceDN w:val="0"/>
        <w:adjustRightInd w:val="0"/>
        <w:jc w:val="both"/>
        <w:rPr>
          <w:rFonts w:ascii="Arial" w:hAnsi="Arial" w:cs="Arial"/>
          <w:color w:val="auto"/>
          <w:sz w:val="20"/>
          <w:szCs w:val="20"/>
        </w:rPr>
      </w:pPr>
    </w:p>
    <w:p w14:paraId="6B1677C0" w14:textId="1E56CA70" w:rsidR="007E095A" w:rsidRPr="00460FB9" w:rsidRDefault="003845ED" w:rsidP="007E095A">
      <w:pPr>
        <w:pStyle w:val="Default"/>
        <w:suppressAutoHyphens w:val="0"/>
        <w:autoSpaceDN w:val="0"/>
        <w:adjustRightInd w:val="0"/>
        <w:jc w:val="both"/>
        <w:rPr>
          <w:rFonts w:ascii="Arial" w:hAnsi="Arial" w:cs="Arial"/>
          <w:color w:val="auto"/>
          <w:sz w:val="20"/>
          <w:szCs w:val="20"/>
        </w:rPr>
      </w:pPr>
      <w:r>
        <w:rPr>
          <w:rFonts w:ascii="Arial" w:hAnsi="Arial" w:cs="Arial"/>
          <w:color w:val="auto"/>
          <w:sz w:val="20"/>
          <w:szCs w:val="20"/>
        </w:rPr>
        <w:t>La p</w:t>
      </w:r>
      <w:r w:rsidR="007E095A" w:rsidRPr="00460FB9">
        <w:rPr>
          <w:rFonts w:ascii="Arial" w:hAnsi="Arial" w:cs="Arial"/>
          <w:color w:val="auto"/>
          <w:sz w:val="20"/>
          <w:szCs w:val="20"/>
        </w:rPr>
        <w:t>ropuesta económica deberá ser presentada, en los términos y condiciones establecidos en el cuestionario del SECOP II, al elaborar este formato el proponente deberá diligenciar la totalidad de los ítems, No podrá presentar casillas en blanco, modificar la unidad de medida, descripción de los ítems a ejecutar.</w:t>
      </w:r>
    </w:p>
    <w:p w14:paraId="57FCE8F9" w14:textId="77777777" w:rsidR="007E095A" w:rsidRPr="00460FB9" w:rsidRDefault="007E095A" w:rsidP="007E095A">
      <w:pPr>
        <w:pStyle w:val="Default"/>
        <w:suppressAutoHyphens w:val="0"/>
        <w:autoSpaceDN w:val="0"/>
        <w:adjustRightInd w:val="0"/>
        <w:jc w:val="both"/>
        <w:rPr>
          <w:rFonts w:ascii="Arial" w:hAnsi="Arial" w:cs="Arial"/>
          <w:color w:val="auto"/>
          <w:sz w:val="20"/>
          <w:szCs w:val="20"/>
        </w:rPr>
      </w:pPr>
    </w:p>
    <w:p w14:paraId="1C828BC6"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La oferta deberá incluir el valor de todos los gastos en que incurra el contratista para la ejecución del objeto del presente proceso de contratación. Será de exclusiva responsabilidad del proponente. Los errores u omisiones en que incurra al indicar el valor total por paquete debiendo asumir los mayores costos o pérdidas que se deriven de dichos errores y omisiones. Los oferentes deberán realizar un análisis responsable, económico, técnico y profesional del mismo para no incurrir en ofrecimientos que induzcan en su posterior aplicación a precios artificialmente bajos.</w:t>
      </w:r>
    </w:p>
    <w:p w14:paraId="5738F34F" w14:textId="77777777" w:rsidR="007E095A" w:rsidRPr="00460FB9" w:rsidRDefault="007E095A" w:rsidP="007E095A">
      <w:pPr>
        <w:pStyle w:val="Default"/>
        <w:autoSpaceDN w:val="0"/>
        <w:adjustRightInd w:val="0"/>
        <w:jc w:val="both"/>
        <w:rPr>
          <w:rFonts w:ascii="Arial" w:hAnsi="Arial" w:cs="Arial"/>
          <w:color w:val="auto"/>
          <w:sz w:val="20"/>
          <w:szCs w:val="20"/>
        </w:rPr>
      </w:pPr>
    </w:p>
    <w:p w14:paraId="3EDB095F" w14:textId="77777777" w:rsidR="007E095A" w:rsidRPr="00460FB9" w:rsidRDefault="007E095A" w:rsidP="007E095A">
      <w:pPr>
        <w:pStyle w:val="Default"/>
        <w:suppressAutoHyphens w:val="0"/>
        <w:autoSpaceDN w:val="0"/>
        <w:adjustRightInd w:val="0"/>
        <w:jc w:val="both"/>
        <w:rPr>
          <w:rFonts w:ascii="Arial" w:hAnsi="Arial" w:cs="Arial"/>
          <w:color w:val="auto"/>
          <w:sz w:val="20"/>
          <w:szCs w:val="20"/>
        </w:rPr>
      </w:pPr>
      <w:r w:rsidRPr="00460FB9">
        <w:rPr>
          <w:rFonts w:ascii="Arial" w:hAnsi="Arial" w:cs="Arial"/>
          <w:color w:val="auto"/>
          <w:sz w:val="20"/>
          <w:szCs w:val="20"/>
        </w:rPr>
        <w:t>Para la presentación de la oferta, el proponente deberá realizar la sumatoria de los ocho (8) ítems ofertados y dicha sumatoria será el valor a indicar en la oferta económica y del cual se le aplicará una de las siguientes tres fórmulas:</w:t>
      </w:r>
    </w:p>
    <w:p w14:paraId="74035C06" w14:textId="77777777" w:rsidR="007E095A" w:rsidRPr="00460FB9" w:rsidRDefault="007E095A" w:rsidP="007E095A">
      <w:pPr>
        <w:pStyle w:val="Default"/>
        <w:suppressAutoHyphens w:val="0"/>
        <w:autoSpaceDN w:val="0"/>
        <w:adjustRightInd w:val="0"/>
        <w:jc w:val="both"/>
        <w:rPr>
          <w:rFonts w:ascii="Arial" w:hAnsi="Arial" w:cs="Arial"/>
          <w:color w:val="auto"/>
          <w:sz w:val="20"/>
          <w:szCs w:val="20"/>
          <w:highlight w:val="yellow"/>
        </w:rPr>
      </w:pPr>
    </w:p>
    <w:p w14:paraId="3FEE3C34" w14:textId="1CEC1B1F"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 xml:space="preserve">1. El valor más cercano por encima o por debajo del promedio aritmético con valor estimado oficial de la </w:t>
      </w:r>
      <w:r w:rsidRPr="007E1EAC">
        <w:rPr>
          <w:rFonts w:ascii="Arial" w:hAnsi="Arial" w:cs="Arial"/>
          <w:color w:val="auto"/>
          <w:sz w:val="20"/>
          <w:szCs w:val="20"/>
        </w:rPr>
        <w:t xml:space="preserve">sumatoria total de los ítems </w:t>
      </w:r>
      <w:r w:rsidRPr="00C3386D">
        <w:rPr>
          <w:rFonts w:ascii="Arial" w:hAnsi="Arial" w:cs="Arial"/>
          <w:color w:val="000000" w:themeColor="text1"/>
          <w:sz w:val="20"/>
          <w:szCs w:val="20"/>
        </w:rPr>
        <w:t>o paquetes para la evaluación económica, para este proceso se tomará como valor estimado oficial (</w:t>
      </w:r>
      <w:r w:rsidR="003D35DF" w:rsidRPr="003D35DF">
        <w:rPr>
          <w:rFonts w:ascii="Arial" w:hAnsi="Arial" w:cs="Arial"/>
          <w:color w:val="000000" w:themeColor="text1"/>
          <w:sz w:val="20"/>
          <w:szCs w:val="20"/>
        </w:rPr>
        <w:t>$ 48.228.967,69</w:t>
      </w:r>
      <w:r w:rsidRPr="00C3386D">
        <w:rPr>
          <w:rFonts w:ascii="Arial" w:hAnsi="Arial" w:cs="Arial"/>
          <w:color w:val="000000" w:themeColor="text1"/>
          <w:sz w:val="20"/>
          <w:szCs w:val="20"/>
        </w:rPr>
        <w:t>) Σ paquete 1+2+3+4+5+6+7+8.</w:t>
      </w:r>
    </w:p>
    <w:p w14:paraId="318871A1" w14:textId="77777777" w:rsidR="007E095A" w:rsidRPr="00460FB9" w:rsidRDefault="007E095A" w:rsidP="007E095A">
      <w:pPr>
        <w:pStyle w:val="Default"/>
        <w:autoSpaceDN w:val="0"/>
        <w:adjustRightInd w:val="0"/>
        <w:jc w:val="both"/>
        <w:rPr>
          <w:rFonts w:ascii="Arial" w:hAnsi="Arial" w:cs="Arial"/>
          <w:color w:val="auto"/>
          <w:sz w:val="20"/>
          <w:szCs w:val="20"/>
          <w:highlight w:val="magenta"/>
        </w:rPr>
      </w:pPr>
    </w:p>
    <w:p w14:paraId="5A7C060D"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2. El valor total más cercano por encima o por debajo del promedio aritmético sin valor estimado oficial</w:t>
      </w:r>
    </w:p>
    <w:p w14:paraId="63011562" w14:textId="77777777" w:rsidR="007E095A" w:rsidRPr="00460FB9" w:rsidRDefault="007E095A" w:rsidP="007E095A">
      <w:pPr>
        <w:pStyle w:val="Default"/>
        <w:autoSpaceDN w:val="0"/>
        <w:adjustRightInd w:val="0"/>
        <w:jc w:val="both"/>
        <w:rPr>
          <w:rFonts w:ascii="Arial" w:hAnsi="Arial" w:cs="Arial"/>
          <w:color w:val="auto"/>
          <w:sz w:val="20"/>
          <w:szCs w:val="20"/>
          <w:highlight w:val="yellow"/>
        </w:rPr>
      </w:pPr>
    </w:p>
    <w:p w14:paraId="3B9E49B0" w14:textId="77777777" w:rsidR="007E095A" w:rsidRPr="00460FB9" w:rsidRDefault="007E095A" w:rsidP="007E095A">
      <w:pPr>
        <w:pStyle w:val="Default"/>
        <w:suppressAutoHyphens w:val="0"/>
        <w:autoSpaceDN w:val="0"/>
        <w:adjustRightInd w:val="0"/>
        <w:jc w:val="both"/>
        <w:rPr>
          <w:rFonts w:ascii="Arial" w:hAnsi="Arial" w:cs="Arial"/>
          <w:color w:val="auto"/>
          <w:sz w:val="20"/>
          <w:szCs w:val="20"/>
        </w:rPr>
      </w:pPr>
      <w:r w:rsidRPr="00460FB9">
        <w:rPr>
          <w:rFonts w:ascii="Arial" w:hAnsi="Arial" w:cs="Arial"/>
          <w:color w:val="auto"/>
          <w:sz w:val="20"/>
          <w:szCs w:val="20"/>
        </w:rPr>
        <w:t>3. El menor valor</w:t>
      </w:r>
    </w:p>
    <w:p w14:paraId="427DACCB" w14:textId="77777777" w:rsidR="007E095A" w:rsidRPr="00460FB9" w:rsidRDefault="007E095A" w:rsidP="007E095A">
      <w:pPr>
        <w:pStyle w:val="Default"/>
        <w:suppressAutoHyphens w:val="0"/>
        <w:autoSpaceDN w:val="0"/>
        <w:adjustRightInd w:val="0"/>
        <w:jc w:val="both"/>
        <w:rPr>
          <w:rFonts w:ascii="Arial" w:hAnsi="Arial" w:cs="Arial"/>
          <w:color w:val="auto"/>
          <w:sz w:val="20"/>
          <w:szCs w:val="20"/>
        </w:rPr>
      </w:pPr>
    </w:p>
    <w:p w14:paraId="6A5AC900" w14:textId="77777777" w:rsidR="007E095A" w:rsidRPr="00460FB9" w:rsidRDefault="007E095A" w:rsidP="007E095A">
      <w:pPr>
        <w:spacing w:after="0" w:line="240" w:lineRule="auto"/>
        <w:jc w:val="both"/>
        <w:rPr>
          <w:rFonts w:ascii="Arial" w:eastAsia="Times New Roman" w:hAnsi="Arial" w:cs="Arial"/>
          <w:sz w:val="20"/>
          <w:szCs w:val="20"/>
          <w:lang w:eastAsia="es-CO"/>
        </w:rPr>
      </w:pPr>
      <w:r w:rsidRPr="00460FB9">
        <w:rPr>
          <w:rFonts w:ascii="Arial" w:eastAsia="Times New Roman" w:hAnsi="Arial" w:cs="Arial"/>
          <w:color w:val="000000"/>
          <w:sz w:val="20"/>
          <w:szCs w:val="20"/>
          <w:shd w:val="clear" w:color="auto" w:fill="FFFFFF"/>
          <w:lang w:eastAsia="es-CO"/>
        </w:rPr>
        <w:t xml:space="preserve">Una de las anteriores formulas se </w:t>
      </w:r>
      <w:r w:rsidRPr="00460FB9">
        <w:rPr>
          <w:rFonts w:ascii="Arial" w:eastAsia="Times New Roman" w:hAnsi="Arial" w:cs="Arial"/>
          <w:sz w:val="20"/>
          <w:szCs w:val="20"/>
          <w:shd w:val="clear" w:color="auto" w:fill="FFFFFF"/>
          <w:lang w:eastAsia="es-CO"/>
        </w:rPr>
        <w:t xml:space="preserve">escogerá el segundo día hábil después de la presentación de la propuesta, de acuerdo con los decimales en que se encuentre el </w:t>
      </w:r>
      <w:r w:rsidRPr="00460FB9">
        <w:rPr>
          <w:rFonts w:ascii="Arial" w:eastAsia="Times New Roman" w:hAnsi="Arial" w:cs="Arial"/>
          <w:b/>
          <w:bCs/>
          <w:sz w:val="20"/>
          <w:szCs w:val="20"/>
          <w:shd w:val="clear" w:color="auto" w:fill="FFFFFF"/>
          <w:lang w:eastAsia="es-CO"/>
        </w:rPr>
        <w:t>valor de la TRM</w:t>
      </w:r>
      <w:r w:rsidRPr="00460FB9">
        <w:rPr>
          <w:rFonts w:ascii="Arial" w:eastAsia="Times New Roman" w:hAnsi="Arial" w:cs="Arial"/>
          <w:sz w:val="20"/>
          <w:szCs w:val="20"/>
          <w:shd w:val="clear" w:color="auto" w:fill="FFFFFF"/>
          <w:lang w:eastAsia="es-CO"/>
        </w:rPr>
        <w:t xml:space="preserve"> (Tasa Representativa del Mercado), tomada del sitio web de la Superintendencia Financiera </w:t>
      </w:r>
      <w:hyperlink r:id="rId85" w:history="1">
        <w:r w:rsidRPr="00460FB9">
          <w:rPr>
            <w:rStyle w:val="Hipervnculo"/>
            <w:rFonts w:ascii="Arial" w:eastAsia="Times New Roman" w:hAnsi="Arial" w:cs="Arial"/>
            <w:color w:val="auto"/>
            <w:sz w:val="20"/>
            <w:szCs w:val="20"/>
            <w:u w:val="none"/>
            <w:shd w:val="clear" w:color="auto" w:fill="FFFFFF"/>
            <w:lang w:eastAsia="es-CO"/>
          </w:rPr>
          <w:t>https://www.superfinanciera.gov.co/publicacion/60819</w:t>
        </w:r>
      </w:hyperlink>
      <w:r w:rsidRPr="00460FB9">
        <w:rPr>
          <w:rFonts w:ascii="Arial" w:eastAsia="Times New Roman" w:hAnsi="Arial" w:cs="Arial"/>
          <w:sz w:val="20"/>
          <w:szCs w:val="20"/>
          <w:shd w:val="clear" w:color="auto" w:fill="FFFFFF"/>
          <w:lang w:eastAsia="es-CO"/>
        </w:rPr>
        <w:t xml:space="preserve"> si </w:t>
      </w:r>
      <w:r w:rsidRPr="00460FB9">
        <w:rPr>
          <w:rFonts w:ascii="Arial" w:eastAsia="Times New Roman" w:hAnsi="Arial" w:cs="Arial"/>
          <w:color w:val="000000"/>
          <w:sz w:val="20"/>
          <w:szCs w:val="20"/>
          <w:shd w:val="clear" w:color="auto" w:fill="FFFFFF"/>
          <w:lang w:eastAsia="es-CO"/>
        </w:rPr>
        <w:t>la TRM se presenta en un solo decimal se considera como cero (0) el segundo decimal.</w:t>
      </w:r>
    </w:p>
    <w:p w14:paraId="37DDFC5D" w14:textId="77777777" w:rsidR="007E095A" w:rsidRPr="00460FB9" w:rsidRDefault="007E095A" w:rsidP="007E095A">
      <w:pPr>
        <w:shd w:val="clear" w:color="auto" w:fill="FFFFFF"/>
        <w:spacing w:after="0" w:line="240" w:lineRule="auto"/>
        <w:jc w:val="both"/>
        <w:textAlignment w:val="baseline"/>
        <w:rPr>
          <w:rFonts w:ascii="Arial" w:eastAsia="Times New Roman" w:hAnsi="Arial" w:cs="Arial"/>
          <w:color w:val="000000"/>
          <w:sz w:val="20"/>
          <w:szCs w:val="20"/>
          <w:lang w:eastAsia="es-CO"/>
        </w:rPr>
      </w:pPr>
    </w:p>
    <w:p w14:paraId="5A273CD2" w14:textId="77777777" w:rsidR="007E095A" w:rsidRPr="00460FB9" w:rsidRDefault="007E095A" w:rsidP="007E095A">
      <w:pPr>
        <w:shd w:val="clear" w:color="auto" w:fill="FFFFFF"/>
        <w:spacing w:after="0" w:line="240" w:lineRule="auto"/>
        <w:jc w:val="both"/>
        <w:textAlignment w:val="baseline"/>
        <w:rPr>
          <w:rFonts w:ascii="Arial" w:eastAsia="Times New Roman" w:hAnsi="Arial" w:cs="Arial"/>
          <w:color w:val="000000"/>
          <w:sz w:val="20"/>
          <w:szCs w:val="20"/>
          <w:lang w:eastAsia="es-CO"/>
        </w:rPr>
      </w:pPr>
      <w:r w:rsidRPr="00460FB9">
        <w:rPr>
          <w:rFonts w:ascii="Arial" w:eastAsia="Times New Roman" w:hAnsi="Arial" w:cs="Arial"/>
          <w:color w:val="000000"/>
          <w:sz w:val="20"/>
          <w:szCs w:val="20"/>
          <w:lang w:eastAsia="es-CO"/>
        </w:rPr>
        <w:t>Si los dos primeros decimales de la TRM caen entre cero (00) y treinta y tres (33), se escoge la fórmula 1.</w:t>
      </w:r>
    </w:p>
    <w:p w14:paraId="2E55379B" w14:textId="77777777" w:rsidR="007E095A" w:rsidRPr="00460FB9" w:rsidRDefault="007E095A" w:rsidP="007E095A">
      <w:pPr>
        <w:shd w:val="clear" w:color="auto" w:fill="FFFFFF"/>
        <w:spacing w:after="0" w:line="240" w:lineRule="auto"/>
        <w:jc w:val="both"/>
        <w:textAlignment w:val="baseline"/>
        <w:rPr>
          <w:rFonts w:ascii="Arial" w:eastAsia="Times New Roman" w:hAnsi="Arial" w:cs="Arial"/>
          <w:color w:val="000000"/>
          <w:sz w:val="20"/>
          <w:szCs w:val="20"/>
          <w:lang w:eastAsia="es-CO"/>
        </w:rPr>
      </w:pPr>
    </w:p>
    <w:p w14:paraId="1642FDB1" w14:textId="77777777" w:rsidR="007E095A" w:rsidRPr="00460FB9" w:rsidRDefault="007E095A" w:rsidP="007E095A">
      <w:pPr>
        <w:shd w:val="clear" w:color="auto" w:fill="FFFFFF"/>
        <w:spacing w:after="0" w:line="240" w:lineRule="auto"/>
        <w:jc w:val="both"/>
        <w:textAlignment w:val="baseline"/>
        <w:rPr>
          <w:rFonts w:ascii="Arial" w:eastAsia="Times New Roman" w:hAnsi="Arial" w:cs="Arial"/>
          <w:color w:val="000000"/>
          <w:sz w:val="20"/>
          <w:szCs w:val="20"/>
          <w:lang w:eastAsia="es-CO"/>
        </w:rPr>
      </w:pPr>
      <w:r w:rsidRPr="00460FB9">
        <w:rPr>
          <w:rFonts w:ascii="Arial" w:eastAsia="Times New Roman" w:hAnsi="Arial" w:cs="Arial"/>
          <w:color w:val="000000"/>
          <w:sz w:val="20"/>
          <w:szCs w:val="20"/>
          <w:lang w:eastAsia="es-CO"/>
        </w:rPr>
        <w:t xml:space="preserve">Si los dos primeros decimales de la TRM caen entre treinta y cuatro (34) y sesenta y seis (66), se escoge la fórmula 2. </w:t>
      </w:r>
    </w:p>
    <w:p w14:paraId="230B349D" w14:textId="77777777" w:rsidR="007E095A" w:rsidRPr="00460FB9" w:rsidRDefault="007E095A" w:rsidP="007E095A">
      <w:pPr>
        <w:shd w:val="clear" w:color="auto" w:fill="FFFFFF"/>
        <w:spacing w:after="0" w:line="240" w:lineRule="auto"/>
        <w:jc w:val="both"/>
        <w:textAlignment w:val="baseline"/>
        <w:rPr>
          <w:rFonts w:ascii="Arial" w:eastAsia="Times New Roman" w:hAnsi="Arial" w:cs="Arial"/>
          <w:color w:val="000000"/>
          <w:sz w:val="20"/>
          <w:szCs w:val="20"/>
          <w:lang w:eastAsia="es-CO"/>
        </w:rPr>
      </w:pPr>
    </w:p>
    <w:p w14:paraId="7FEE1F2F" w14:textId="77777777" w:rsidR="007E095A" w:rsidRPr="00460FB9" w:rsidRDefault="007E095A" w:rsidP="007E095A">
      <w:pPr>
        <w:shd w:val="clear" w:color="auto" w:fill="FFFFFF"/>
        <w:spacing w:after="0" w:line="240" w:lineRule="auto"/>
        <w:jc w:val="both"/>
        <w:textAlignment w:val="baseline"/>
        <w:rPr>
          <w:rFonts w:ascii="Arial" w:eastAsia="Times New Roman" w:hAnsi="Arial" w:cs="Arial"/>
          <w:color w:val="000000"/>
          <w:sz w:val="20"/>
          <w:szCs w:val="20"/>
          <w:lang w:eastAsia="es-CO"/>
        </w:rPr>
      </w:pPr>
      <w:r w:rsidRPr="00460FB9">
        <w:rPr>
          <w:rFonts w:ascii="Arial" w:eastAsia="Times New Roman" w:hAnsi="Arial" w:cs="Arial"/>
          <w:color w:val="000000"/>
          <w:sz w:val="20"/>
          <w:szCs w:val="20"/>
          <w:lang w:eastAsia="es-CO"/>
        </w:rPr>
        <w:t>Si los dos primeros decimales de la TRM caen entre sesenta y siete (67) y noventa y nueve (99), se escoge la fórmula 3.</w:t>
      </w:r>
    </w:p>
    <w:p w14:paraId="6D2F3818" w14:textId="77777777" w:rsidR="007E095A" w:rsidRPr="00460FB9" w:rsidRDefault="007E095A" w:rsidP="007E095A">
      <w:pPr>
        <w:shd w:val="clear" w:color="auto" w:fill="FFFFFF"/>
        <w:spacing w:after="0" w:line="240" w:lineRule="auto"/>
        <w:jc w:val="center"/>
        <w:textAlignment w:val="baseline"/>
        <w:rPr>
          <w:rFonts w:ascii="Arial" w:eastAsia="Times New Roman" w:hAnsi="Arial" w:cs="Arial"/>
          <w:color w:val="000000"/>
          <w:sz w:val="20"/>
          <w:szCs w:val="20"/>
          <w:lang w:eastAsia="es-CO"/>
        </w:rPr>
      </w:pPr>
    </w:p>
    <w:p w14:paraId="4787F1D2" w14:textId="77777777" w:rsidR="007E095A" w:rsidRPr="00474054" w:rsidRDefault="007E095A">
      <w:pPr>
        <w:pStyle w:val="Prrafodelista"/>
        <w:numPr>
          <w:ilvl w:val="1"/>
          <w:numId w:val="39"/>
        </w:numPr>
        <w:shd w:val="clear" w:color="auto" w:fill="FFFFFF"/>
        <w:jc w:val="both"/>
        <w:textAlignment w:val="baseline"/>
        <w:rPr>
          <w:rFonts w:ascii="Arial" w:hAnsi="Arial" w:cs="Arial"/>
          <w:color w:val="000000"/>
          <w:sz w:val="20"/>
          <w:szCs w:val="20"/>
          <w:lang w:eastAsia="es-CO"/>
        </w:rPr>
      </w:pPr>
      <w:r w:rsidRPr="00064107">
        <w:rPr>
          <w:rFonts w:ascii="Arial" w:hAnsi="Arial" w:cs="Arial"/>
          <w:b/>
          <w:bCs/>
          <w:color w:val="000000"/>
          <w:sz w:val="20"/>
          <w:szCs w:val="20"/>
          <w:lang w:eastAsia="es-CO"/>
        </w:rPr>
        <w:t>Formula No.1 VALOR TOTAL MAS CERCANO POR ENCIMA O POR DEBAJO DEL PROMEDIO ARITMETICO CON VALOR ESTIMADO OFICIAL PARA LA EVALUACION ECONOMICA</w:t>
      </w:r>
      <w:r w:rsidRPr="00474054">
        <w:rPr>
          <w:rFonts w:ascii="Arial" w:hAnsi="Arial" w:cs="Arial"/>
          <w:color w:val="000000"/>
          <w:sz w:val="20"/>
          <w:szCs w:val="20"/>
          <w:lang w:eastAsia="es-CO"/>
        </w:rPr>
        <w:t xml:space="preserve">, </w:t>
      </w:r>
    </w:p>
    <w:p w14:paraId="4554DDEE" w14:textId="364DAAE9" w:rsidR="007E095A" w:rsidRPr="00C3386D" w:rsidRDefault="007E095A" w:rsidP="007E095A">
      <w:pPr>
        <w:shd w:val="clear" w:color="auto" w:fill="FFFFFF"/>
        <w:ind w:left="275"/>
        <w:jc w:val="center"/>
        <w:textAlignment w:val="baseline"/>
        <w:rPr>
          <w:rFonts w:ascii="Arial" w:hAnsi="Arial" w:cs="Arial"/>
          <w:color w:val="000000" w:themeColor="text1"/>
          <w:sz w:val="20"/>
          <w:szCs w:val="20"/>
          <w:lang w:val="pt-PT" w:eastAsia="es-CO"/>
        </w:rPr>
      </w:pPr>
      <w:r w:rsidRPr="00C3386D">
        <w:rPr>
          <w:rFonts w:ascii="Arial" w:hAnsi="Arial" w:cs="Arial"/>
          <w:color w:val="000000" w:themeColor="text1"/>
          <w:sz w:val="20"/>
          <w:szCs w:val="20"/>
          <w:lang w:val="pt-PT"/>
        </w:rPr>
        <w:t>(</w:t>
      </w:r>
      <w:r w:rsidR="003D35DF" w:rsidRPr="00A73F15">
        <w:rPr>
          <w:rFonts w:ascii="Arial" w:hAnsi="Arial" w:cs="Arial"/>
          <w:color w:val="000000" w:themeColor="text1"/>
          <w:sz w:val="20"/>
          <w:szCs w:val="20"/>
          <w:lang w:val="pt-PT"/>
        </w:rPr>
        <w:t>$ 48.228.967,69</w:t>
      </w:r>
      <w:r w:rsidRPr="00C3386D">
        <w:rPr>
          <w:rFonts w:ascii="Arial" w:hAnsi="Arial" w:cs="Arial"/>
          <w:color w:val="000000" w:themeColor="text1"/>
          <w:sz w:val="20"/>
          <w:szCs w:val="20"/>
          <w:lang w:val="pt-PT"/>
        </w:rPr>
        <w:t xml:space="preserve">) </w:t>
      </w:r>
      <w:r w:rsidRPr="00C3386D">
        <w:rPr>
          <w:rFonts w:ascii="Arial" w:hAnsi="Arial" w:cs="Arial"/>
          <w:color w:val="000000" w:themeColor="text1"/>
          <w:sz w:val="20"/>
          <w:szCs w:val="20"/>
        </w:rPr>
        <w:t>Σ</w:t>
      </w:r>
      <w:r w:rsidRPr="00C3386D">
        <w:rPr>
          <w:rFonts w:ascii="Arial" w:hAnsi="Arial" w:cs="Arial"/>
          <w:color w:val="000000" w:themeColor="text1"/>
          <w:sz w:val="20"/>
          <w:szCs w:val="20"/>
          <w:lang w:val="pt-PT" w:eastAsia="es-CO"/>
        </w:rPr>
        <w:t xml:space="preserve"> paquete 1+2+3+4+5+6+7+8.</w:t>
      </w:r>
    </w:p>
    <w:p w14:paraId="63D2C8BA" w14:textId="77777777" w:rsidR="007E095A" w:rsidRPr="00773480" w:rsidRDefault="007E095A" w:rsidP="007E095A">
      <w:pPr>
        <w:shd w:val="clear" w:color="auto" w:fill="FFFFFF"/>
        <w:spacing w:after="0" w:line="240" w:lineRule="auto"/>
        <w:jc w:val="both"/>
        <w:textAlignment w:val="baseline"/>
        <w:rPr>
          <w:rFonts w:ascii="Arial" w:eastAsia="Times New Roman" w:hAnsi="Arial" w:cs="Arial"/>
          <w:color w:val="000000"/>
          <w:sz w:val="20"/>
          <w:szCs w:val="20"/>
          <w:highlight w:val="yellow"/>
          <w:lang w:val="pt-PT" w:eastAsia="es-CO"/>
        </w:rPr>
      </w:pPr>
    </w:p>
    <w:p w14:paraId="286B7C89" w14:textId="77777777" w:rsidR="007E095A" w:rsidRPr="00474054" w:rsidRDefault="007E095A" w:rsidP="007E095A">
      <w:pPr>
        <w:shd w:val="clear" w:color="auto" w:fill="FFFFFF"/>
        <w:spacing w:after="0" w:line="240" w:lineRule="auto"/>
        <w:jc w:val="center"/>
        <w:textAlignment w:val="baseline"/>
        <w:rPr>
          <w:rFonts w:ascii="Arial" w:eastAsia="Times New Roman" w:hAnsi="Arial" w:cs="Arial"/>
          <w:color w:val="000000"/>
          <w:sz w:val="20"/>
          <w:szCs w:val="20"/>
          <w:u w:val="single"/>
          <w:lang w:val="pt-PT" w:eastAsia="es-CO"/>
        </w:rPr>
      </w:pPr>
      <w:r w:rsidRPr="00474054">
        <w:rPr>
          <w:rFonts w:ascii="Arial" w:eastAsia="Times New Roman" w:hAnsi="Arial" w:cs="Arial"/>
          <w:color w:val="000000"/>
          <w:sz w:val="20"/>
          <w:szCs w:val="20"/>
          <w:lang w:val="pt-PT" w:eastAsia="es-CO"/>
        </w:rPr>
        <w:t xml:space="preserve">PP= </w:t>
      </w:r>
      <w:r w:rsidRPr="00474054">
        <w:rPr>
          <w:rFonts w:ascii="Arial" w:eastAsia="Times New Roman" w:hAnsi="Arial" w:cs="Arial"/>
          <w:color w:val="000000"/>
          <w:sz w:val="20"/>
          <w:szCs w:val="20"/>
          <w:u w:val="single"/>
          <w:lang w:val="pt-PT" w:eastAsia="es-CO"/>
        </w:rPr>
        <w:t>VEO+P1+P2+P3............+Pn</w:t>
      </w:r>
    </w:p>
    <w:p w14:paraId="3E955C00" w14:textId="77777777" w:rsidR="007E095A" w:rsidRPr="00474054" w:rsidRDefault="007E095A" w:rsidP="007E095A">
      <w:pPr>
        <w:shd w:val="clear" w:color="auto" w:fill="FFFFFF"/>
        <w:spacing w:after="0" w:line="240" w:lineRule="auto"/>
        <w:jc w:val="center"/>
        <w:textAlignment w:val="baseline"/>
        <w:rPr>
          <w:rFonts w:ascii="Arial" w:eastAsia="Times New Roman" w:hAnsi="Arial" w:cs="Arial"/>
          <w:color w:val="000000"/>
          <w:sz w:val="20"/>
          <w:szCs w:val="20"/>
          <w:lang w:val="pt-PT" w:eastAsia="es-CO"/>
        </w:rPr>
      </w:pPr>
      <w:r w:rsidRPr="00474054">
        <w:rPr>
          <w:rFonts w:ascii="Arial" w:eastAsia="Times New Roman" w:hAnsi="Arial" w:cs="Arial"/>
          <w:color w:val="000000"/>
          <w:sz w:val="20"/>
          <w:szCs w:val="20"/>
          <w:lang w:val="pt-PT" w:eastAsia="es-CO"/>
        </w:rPr>
        <w:t>N+1</w:t>
      </w:r>
    </w:p>
    <w:p w14:paraId="02F749BD" w14:textId="77777777" w:rsidR="007E095A" w:rsidRPr="00773480" w:rsidRDefault="007E095A" w:rsidP="007E095A">
      <w:pPr>
        <w:shd w:val="clear" w:color="auto" w:fill="FFFFFF"/>
        <w:spacing w:after="0" w:line="240" w:lineRule="auto"/>
        <w:jc w:val="both"/>
        <w:textAlignment w:val="baseline"/>
        <w:rPr>
          <w:rFonts w:ascii="Arial" w:eastAsia="Times New Roman" w:hAnsi="Arial" w:cs="Arial"/>
          <w:color w:val="000000"/>
          <w:sz w:val="20"/>
          <w:szCs w:val="20"/>
          <w:highlight w:val="yellow"/>
          <w:lang w:val="pt-PT" w:eastAsia="es-CO"/>
        </w:rPr>
      </w:pPr>
    </w:p>
    <w:p w14:paraId="63D4940D" w14:textId="77777777" w:rsidR="007E095A" w:rsidRPr="00460FB9" w:rsidRDefault="007E095A" w:rsidP="007E095A">
      <w:pPr>
        <w:pStyle w:val="Default"/>
        <w:suppressAutoHyphens w:val="0"/>
        <w:autoSpaceDN w:val="0"/>
        <w:adjustRightInd w:val="0"/>
        <w:jc w:val="both"/>
        <w:rPr>
          <w:rFonts w:ascii="Arial" w:eastAsia="Times New Roman" w:hAnsi="Arial" w:cs="Arial"/>
          <w:sz w:val="20"/>
          <w:szCs w:val="20"/>
          <w:shd w:val="clear" w:color="auto" w:fill="FFFFFF"/>
          <w:lang w:eastAsia="es-CO"/>
        </w:rPr>
      </w:pPr>
      <w:r w:rsidRPr="00460FB9">
        <w:rPr>
          <w:rFonts w:ascii="Arial" w:eastAsia="Times New Roman" w:hAnsi="Arial" w:cs="Arial"/>
          <w:sz w:val="20"/>
          <w:szCs w:val="20"/>
          <w:shd w:val="clear" w:color="auto" w:fill="FFFFFF"/>
          <w:lang w:eastAsia="es-CO"/>
        </w:rPr>
        <w:t>Donde:</w:t>
      </w:r>
    </w:p>
    <w:p w14:paraId="6D409FFF" w14:textId="77777777" w:rsidR="007E095A" w:rsidRPr="00460FB9" w:rsidRDefault="007E095A" w:rsidP="007E095A">
      <w:pPr>
        <w:pStyle w:val="Default"/>
        <w:suppressAutoHyphens w:val="0"/>
        <w:autoSpaceDN w:val="0"/>
        <w:adjustRightInd w:val="0"/>
        <w:jc w:val="both"/>
        <w:rPr>
          <w:rFonts w:ascii="Arial" w:eastAsia="Times New Roman" w:hAnsi="Arial" w:cs="Arial"/>
          <w:sz w:val="20"/>
          <w:szCs w:val="20"/>
          <w:shd w:val="clear" w:color="auto" w:fill="FFFFFF"/>
          <w:lang w:eastAsia="es-CO"/>
        </w:rPr>
      </w:pPr>
    </w:p>
    <w:p w14:paraId="6346F258"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PP = precio promedio</w:t>
      </w:r>
    </w:p>
    <w:p w14:paraId="33CC0BC9"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 xml:space="preserve">VEO = VALOR ESTIMADO OFICIAL para la evaluación económica </w:t>
      </w:r>
    </w:p>
    <w:p w14:paraId="35ECF47D"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 xml:space="preserve">P1, P2, </w:t>
      </w:r>
      <w:proofErr w:type="spellStart"/>
      <w:r w:rsidRPr="00460FB9">
        <w:rPr>
          <w:rFonts w:ascii="Arial" w:hAnsi="Arial" w:cs="Arial"/>
          <w:color w:val="auto"/>
          <w:sz w:val="20"/>
          <w:szCs w:val="20"/>
        </w:rPr>
        <w:t>Pn</w:t>
      </w:r>
      <w:proofErr w:type="spellEnd"/>
      <w:r w:rsidRPr="00460FB9">
        <w:rPr>
          <w:rFonts w:ascii="Arial" w:hAnsi="Arial" w:cs="Arial"/>
          <w:color w:val="auto"/>
          <w:sz w:val="20"/>
          <w:szCs w:val="20"/>
        </w:rPr>
        <w:t xml:space="preserve"> = precio ofertas a evaluar</w:t>
      </w:r>
    </w:p>
    <w:p w14:paraId="5E6C2A69"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N = Número de propuestas hábiles</w:t>
      </w:r>
    </w:p>
    <w:p w14:paraId="76A3F786" w14:textId="77777777" w:rsidR="007E095A" w:rsidRPr="00460FB9" w:rsidRDefault="007E095A" w:rsidP="007E095A">
      <w:pPr>
        <w:pStyle w:val="Default"/>
        <w:autoSpaceDN w:val="0"/>
        <w:adjustRightInd w:val="0"/>
        <w:jc w:val="both"/>
        <w:rPr>
          <w:rFonts w:ascii="Arial" w:hAnsi="Arial" w:cs="Arial"/>
          <w:color w:val="auto"/>
          <w:sz w:val="20"/>
          <w:szCs w:val="20"/>
        </w:rPr>
      </w:pPr>
    </w:p>
    <w:p w14:paraId="0B5BD9C7"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Una vez calculado el promedio, después de que se escoja la fórmula del promedio, se aplicara una de las fórmulas relacionadas a continuación 1.1.1 y 1.1.2, de acuerdo a la oferta económica, si está por encima o por debajo de dicho promedio, el puntaje para cada oferente será el que resulte de la aplicación de cualquiera de las siguientes formulas:</w:t>
      </w:r>
    </w:p>
    <w:p w14:paraId="5DBE51C7" w14:textId="77777777" w:rsidR="007E095A" w:rsidRPr="00460FB9" w:rsidRDefault="007E095A" w:rsidP="007E095A">
      <w:pPr>
        <w:pStyle w:val="Default"/>
        <w:autoSpaceDN w:val="0"/>
        <w:adjustRightInd w:val="0"/>
        <w:jc w:val="both"/>
        <w:rPr>
          <w:rFonts w:ascii="Arial" w:hAnsi="Arial" w:cs="Arial"/>
          <w:color w:val="auto"/>
          <w:sz w:val="20"/>
          <w:szCs w:val="20"/>
        </w:rPr>
      </w:pPr>
    </w:p>
    <w:p w14:paraId="695418C1"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1.1.1</w:t>
      </w:r>
      <w:r w:rsidRPr="00460FB9">
        <w:rPr>
          <w:rFonts w:ascii="Arial" w:hAnsi="Arial" w:cs="Arial"/>
          <w:color w:val="auto"/>
          <w:sz w:val="20"/>
          <w:szCs w:val="20"/>
        </w:rPr>
        <w:tab/>
        <w:t>propuesta por encima del precio promedio:</w:t>
      </w:r>
    </w:p>
    <w:p w14:paraId="5A469FAB" w14:textId="77777777" w:rsidR="007E095A" w:rsidRPr="00460FB9" w:rsidRDefault="007E095A" w:rsidP="007E095A">
      <w:pPr>
        <w:pStyle w:val="Default"/>
        <w:autoSpaceDN w:val="0"/>
        <w:adjustRightInd w:val="0"/>
        <w:jc w:val="both"/>
        <w:rPr>
          <w:rFonts w:ascii="Arial" w:hAnsi="Arial" w:cs="Arial"/>
          <w:color w:val="auto"/>
          <w:sz w:val="20"/>
          <w:szCs w:val="20"/>
        </w:rPr>
      </w:pPr>
    </w:p>
    <w:p w14:paraId="6268511D"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 xml:space="preserve">             PMP</w:t>
      </w:r>
    </w:p>
    <w:p w14:paraId="56FCB840" w14:textId="5E187D02"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VPE = ----------   * 50</w:t>
      </w:r>
    </w:p>
    <w:p w14:paraId="38354C9D"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 xml:space="preserve">             PPE</w:t>
      </w:r>
    </w:p>
    <w:p w14:paraId="6FC8E2F2" w14:textId="77777777" w:rsidR="007E095A" w:rsidRPr="00460FB9" w:rsidRDefault="007E095A" w:rsidP="007E095A">
      <w:pPr>
        <w:pStyle w:val="Default"/>
        <w:autoSpaceDN w:val="0"/>
        <w:adjustRightInd w:val="0"/>
        <w:jc w:val="both"/>
        <w:rPr>
          <w:rFonts w:ascii="Arial" w:hAnsi="Arial" w:cs="Arial"/>
          <w:color w:val="auto"/>
          <w:sz w:val="20"/>
          <w:szCs w:val="20"/>
        </w:rPr>
      </w:pPr>
    </w:p>
    <w:p w14:paraId="08B75BCC"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1.1.2</w:t>
      </w:r>
      <w:r w:rsidRPr="00460FB9">
        <w:rPr>
          <w:rFonts w:ascii="Arial" w:hAnsi="Arial" w:cs="Arial"/>
          <w:color w:val="auto"/>
          <w:sz w:val="20"/>
          <w:szCs w:val="20"/>
        </w:rPr>
        <w:tab/>
        <w:t>propuesta por debajo del precio promedio:</w:t>
      </w:r>
    </w:p>
    <w:p w14:paraId="7D495A93" w14:textId="77777777" w:rsidR="007E095A" w:rsidRPr="00460FB9" w:rsidRDefault="007E095A" w:rsidP="007E095A">
      <w:pPr>
        <w:pStyle w:val="Default"/>
        <w:autoSpaceDN w:val="0"/>
        <w:adjustRightInd w:val="0"/>
        <w:jc w:val="both"/>
        <w:rPr>
          <w:rFonts w:ascii="Arial" w:hAnsi="Arial" w:cs="Arial"/>
          <w:color w:val="auto"/>
          <w:sz w:val="20"/>
          <w:szCs w:val="20"/>
        </w:rPr>
      </w:pPr>
    </w:p>
    <w:p w14:paraId="0224C5D2"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 xml:space="preserve">             PPE</w:t>
      </w:r>
    </w:p>
    <w:p w14:paraId="57C5CC0D" w14:textId="2321ADE2"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VPE = ----------   * 50</w:t>
      </w:r>
    </w:p>
    <w:p w14:paraId="5A31E27E"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 xml:space="preserve">             PMP</w:t>
      </w:r>
    </w:p>
    <w:p w14:paraId="46CAEF76" w14:textId="77777777" w:rsidR="007E095A" w:rsidRPr="00460FB9" w:rsidRDefault="007E095A" w:rsidP="007E095A">
      <w:pPr>
        <w:pStyle w:val="Default"/>
        <w:autoSpaceDN w:val="0"/>
        <w:adjustRightInd w:val="0"/>
        <w:jc w:val="both"/>
        <w:rPr>
          <w:rFonts w:ascii="Arial" w:hAnsi="Arial" w:cs="Arial"/>
          <w:color w:val="auto"/>
          <w:sz w:val="20"/>
          <w:szCs w:val="20"/>
        </w:rPr>
      </w:pPr>
    </w:p>
    <w:p w14:paraId="72516D16"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Donde:</w:t>
      </w:r>
    </w:p>
    <w:p w14:paraId="38D2E26C" w14:textId="77777777" w:rsidR="007E095A" w:rsidRPr="00460FB9" w:rsidRDefault="007E095A" w:rsidP="007E095A">
      <w:pPr>
        <w:pStyle w:val="Default"/>
        <w:autoSpaceDN w:val="0"/>
        <w:adjustRightInd w:val="0"/>
        <w:jc w:val="both"/>
        <w:rPr>
          <w:rFonts w:ascii="Arial" w:hAnsi="Arial" w:cs="Arial"/>
          <w:color w:val="auto"/>
          <w:sz w:val="20"/>
          <w:szCs w:val="20"/>
        </w:rPr>
      </w:pPr>
    </w:p>
    <w:p w14:paraId="0D4525C6"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VPE = Valor puntaje propuesta a evaluar</w:t>
      </w:r>
    </w:p>
    <w:p w14:paraId="30C6DCEB"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PPE = Precio propuesta evaluar</w:t>
      </w:r>
    </w:p>
    <w:p w14:paraId="581601DB"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PMP= Precio mejor propuesta, equivalente al valor más cercano por encima o por debajo del promedio estimado.</w:t>
      </w:r>
    </w:p>
    <w:p w14:paraId="5F520A45" w14:textId="77777777" w:rsidR="007E095A" w:rsidRPr="00460FB9" w:rsidRDefault="007E095A" w:rsidP="007E095A">
      <w:pPr>
        <w:pStyle w:val="Default"/>
        <w:autoSpaceDN w:val="0"/>
        <w:adjustRightInd w:val="0"/>
        <w:jc w:val="both"/>
        <w:rPr>
          <w:rFonts w:ascii="Arial" w:hAnsi="Arial" w:cs="Arial"/>
          <w:color w:val="auto"/>
          <w:sz w:val="20"/>
          <w:szCs w:val="20"/>
        </w:rPr>
      </w:pPr>
    </w:p>
    <w:p w14:paraId="6960DF7E" w14:textId="77777777" w:rsidR="007E095A" w:rsidRPr="00460FB9" w:rsidRDefault="007E095A" w:rsidP="007E095A">
      <w:pPr>
        <w:pStyle w:val="Default"/>
        <w:autoSpaceDN w:val="0"/>
        <w:adjustRightInd w:val="0"/>
        <w:jc w:val="both"/>
        <w:rPr>
          <w:rFonts w:ascii="Arial" w:hAnsi="Arial" w:cs="Arial"/>
          <w:color w:val="auto"/>
          <w:sz w:val="20"/>
          <w:szCs w:val="20"/>
        </w:rPr>
      </w:pPr>
    </w:p>
    <w:p w14:paraId="446ACA3A" w14:textId="611F7F73" w:rsidR="007E095A" w:rsidRPr="00460FB9" w:rsidRDefault="007E095A">
      <w:pPr>
        <w:pStyle w:val="Default"/>
        <w:numPr>
          <w:ilvl w:val="0"/>
          <w:numId w:val="40"/>
        </w:numPr>
        <w:tabs>
          <w:tab w:val="left" w:pos="284"/>
        </w:tabs>
        <w:autoSpaceDN w:val="0"/>
        <w:adjustRightInd w:val="0"/>
        <w:ind w:left="0" w:firstLine="0"/>
        <w:jc w:val="both"/>
        <w:rPr>
          <w:rFonts w:ascii="Arial" w:hAnsi="Arial" w:cs="Arial"/>
          <w:color w:val="auto"/>
          <w:sz w:val="20"/>
          <w:szCs w:val="20"/>
        </w:rPr>
      </w:pPr>
      <w:r w:rsidRPr="00064107">
        <w:rPr>
          <w:rFonts w:ascii="Arial" w:hAnsi="Arial" w:cs="Arial"/>
          <w:b/>
          <w:bCs/>
          <w:color w:val="auto"/>
          <w:sz w:val="20"/>
          <w:szCs w:val="20"/>
        </w:rPr>
        <w:t xml:space="preserve"> Fórmula No. 2 VALOR TOTAL MAS CERCANO POR ENCIMA O POR DEBAJO DEL PROMEDIO ARITMETICO SIN valor estimado oficial PARA LA EVALUACION ECONOMICA</w:t>
      </w:r>
      <w:r w:rsidRPr="00C3386D">
        <w:rPr>
          <w:rFonts w:ascii="Arial" w:hAnsi="Arial" w:cs="Arial"/>
          <w:color w:val="000000" w:themeColor="text1"/>
          <w:sz w:val="20"/>
          <w:szCs w:val="20"/>
        </w:rPr>
        <w:t>, (</w:t>
      </w:r>
      <w:r w:rsidR="003D35DF" w:rsidRPr="003D35DF">
        <w:rPr>
          <w:rFonts w:ascii="Arial" w:hAnsi="Arial" w:cs="Arial"/>
          <w:color w:val="000000" w:themeColor="text1"/>
          <w:sz w:val="20"/>
          <w:szCs w:val="20"/>
        </w:rPr>
        <w:t>$ 48.228.967,69</w:t>
      </w:r>
      <w:r w:rsidRPr="00C3386D">
        <w:rPr>
          <w:rFonts w:ascii="Arial" w:hAnsi="Arial" w:cs="Arial"/>
          <w:color w:val="000000" w:themeColor="text1"/>
          <w:sz w:val="20"/>
          <w:szCs w:val="20"/>
        </w:rPr>
        <w:t xml:space="preserve">) Σ </w:t>
      </w:r>
      <w:r w:rsidRPr="00460FB9">
        <w:rPr>
          <w:rFonts w:ascii="Arial" w:hAnsi="Arial" w:cs="Arial"/>
          <w:color w:val="auto"/>
          <w:sz w:val="20"/>
          <w:szCs w:val="20"/>
        </w:rPr>
        <w:t>paquete 1, 2,3,4,5,6,7 y 8.</w:t>
      </w:r>
    </w:p>
    <w:p w14:paraId="4FDCEAA9" w14:textId="77777777" w:rsidR="007E095A" w:rsidRPr="00460FB9" w:rsidRDefault="007E095A" w:rsidP="007E095A">
      <w:pPr>
        <w:pStyle w:val="Default"/>
        <w:autoSpaceDN w:val="0"/>
        <w:adjustRightInd w:val="0"/>
        <w:jc w:val="both"/>
        <w:rPr>
          <w:rFonts w:ascii="Arial" w:hAnsi="Arial" w:cs="Arial"/>
          <w:color w:val="auto"/>
          <w:sz w:val="20"/>
          <w:szCs w:val="20"/>
        </w:rPr>
      </w:pPr>
    </w:p>
    <w:p w14:paraId="69233C32"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PP = P</w:t>
      </w:r>
      <w:r w:rsidRPr="00460FB9">
        <w:rPr>
          <w:rFonts w:ascii="Arial" w:hAnsi="Arial" w:cs="Arial"/>
          <w:color w:val="auto"/>
          <w:sz w:val="20"/>
          <w:szCs w:val="20"/>
          <w:u w:val="single"/>
        </w:rPr>
        <w:t>1+P2+P3+Pn</w:t>
      </w:r>
    </w:p>
    <w:p w14:paraId="07C92C19"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 xml:space="preserve">                        N</w:t>
      </w:r>
    </w:p>
    <w:p w14:paraId="4BAD7E11" w14:textId="77777777" w:rsidR="007E095A" w:rsidRPr="00460FB9" w:rsidRDefault="007E095A" w:rsidP="007E095A">
      <w:pPr>
        <w:pStyle w:val="Default"/>
        <w:autoSpaceDN w:val="0"/>
        <w:adjustRightInd w:val="0"/>
        <w:jc w:val="both"/>
        <w:rPr>
          <w:rFonts w:ascii="Arial" w:hAnsi="Arial" w:cs="Arial"/>
          <w:color w:val="auto"/>
          <w:sz w:val="20"/>
          <w:szCs w:val="20"/>
          <w:highlight w:val="yellow"/>
        </w:rPr>
      </w:pPr>
    </w:p>
    <w:p w14:paraId="59CA3AD9"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PP = Precio promedio</w:t>
      </w:r>
    </w:p>
    <w:p w14:paraId="3E408D85"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 xml:space="preserve">P1, P2, </w:t>
      </w:r>
      <w:proofErr w:type="spellStart"/>
      <w:r w:rsidRPr="00460FB9">
        <w:rPr>
          <w:rFonts w:ascii="Arial" w:hAnsi="Arial" w:cs="Arial"/>
          <w:color w:val="auto"/>
          <w:sz w:val="20"/>
          <w:szCs w:val="20"/>
        </w:rPr>
        <w:t>Pn</w:t>
      </w:r>
      <w:proofErr w:type="spellEnd"/>
      <w:r w:rsidRPr="00460FB9">
        <w:rPr>
          <w:rFonts w:ascii="Arial" w:hAnsi="Arial" w:cs="Arial"/>
          <w:color w:val="auto"/>
          <w:sz w:val="20"/>
          <w:szCs w:val="20"/>
        </w:rPr>
        <w:t xml:space="preserve"> = Precio Ofertas a Evaluar </w:t>
      </w:r>
    </w:p>
    <w:p w14:paraId="4D81F65E"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 xml:space="preserve">N=Numero de propuestas hábiles </w:t>
      </w:r>
    </w:p>
    <w:p w14:paraId="0DD53FD4"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Una vez calculado el promedio, después de que escoja la fórmula del promedio, se aplica una de las fórmulas relacionadas a continuación 1.2.1 y 1.2.2 de acuerdo a la oferta económica, si está por encima de cualquiera de las siguientes formulas.</w:t>
      </w:r>
    </w:p>
    <w:p w14:paraId="48FE6D06" w14:textId="77777777" w:rsidR="007E095A" w:rsidRPr="00460FB9" w:rsidRDefault="007E095A" w:rsidP="007E095A">
      <w:pPr>
        <w:pStyle w:val="Default"/>
        <w:autoSpaceDN w:val="0"/>
        <w:adjustRightInd w:val="0"/>
        <w:jc w:val="both"/>
        <w:rPr>
          <w:rFonts w:ascii="Arial" w:hAnsi="Arial" w:cs="Arial"/>
          <w:color w:val="auto"/>
          <w:sz w:val="20"/>
          <w:szCs w:val="20"/>
        </w:rPr>
      </w:pPr>
    </w:p>
    <w:p w14:paraId="63A9642E"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1.2.1.</w:t>
      </w:r>
      <w:r w:rsidRPr="00460FB9">
        <w:rPr>
          <w:rFonts w:ascii="Arial" w:hAnsi="Arial" w:cs="Arial"/>
          <w:color w:val="auto"/>
          <w:sz w:val="20"/>
          <w:szCs w:val="20"/>
        </w:rPr>
        <w:tab/>
        <w:t>propuesta por encima del precio promedio:</w:t>
      </w:r>
    </w:p>
    <w:p w14:paraId="74753337" w14:textId="77777777" w:rsidR="007E095A" w:rsidRPr="00460FB9" w:rsidRDefault="007E095A" w:rsidP="007E095A">
      <w:pPr>
        <w:pStyle w:val="Default"/>
        <w:autoSpaceDN w:val="0"/>
        <w:adjustRightInd w:val="0"/>
        <w:jc w:val="both"/>
        <w:rPr>
          <w:rFonts w:ascii="Arial" w:hAnsi="Arial" w:cs="Arial"/>
          <w:color w:val="auto"/>
          <w:sz w:val="20"/>
          <w:szCs w:val="20"/>
        </w:rPr>
      </w:pPr>
    </w:p>
    <w:p w14:paraId="4F3AC482"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 xml:space="preserve">             PMP</w:t>
      </w:r>
    </w:p>
    <w:p w14:paraId="1C918F10" w14:textId="71C4BA08"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 xml:space="preserve">VPE = ----------   * </w:t>
      </w:r>
      <w:r w:rsidR="001C6B82">
        <w:rPr>
          <w:rFonts w:ascii="Arial" w:hAnsi="Arial" w:cs="Arial"/>
          <w:color w:val="auto"/>
          <w:sz w:val="20"/>
          <w:szCs w:val="20"/>
        </w:rPr>
        <w:t>50</w:t>
      </w:r>
    </w:p>
    <w:p w14:paraId="172A1881"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 xml:space="preserve">             PPE</w:t>
      </w:r>
    </w:p>
    <w:p w14:paraId="44FACF79" w14:textId="77777777" w:rsidR="007E095A" w:rsidRPr="00460FB9" w:rsidRDefault="007E095A" w:rsidP="007E095A">
      <w:pPr>
        <w:pStyle w:val="Default"/>
        <w:autoSpaceDN w:val="0"/>
        <w:adjustRightInd w:val="0"/>
        <w:jc w:val="both"/>
        <w:rPr>
          <w:rFonts w:ascii="Arial" w:hAnsi="Arial" w:cs="Arial"/>
          <w:color w:val="auto"/>
          <w:sz w:val="20"/>
          <w:szCs w:val="20"/>
        </w:rPr>
      </w:pPr>
    </w:p>
    <w:p w14:paraId="64F64127"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1.2.2.</w:t>
      </w:r>
      <w:r w:rsidRPr="00460FB9">
        <w:rPr>
          <w:rFonts w:ascii="Arial" w:hAnsi="Arial" w:cs="Arial"/>
          <w:color w:val="auto"/>
          <w:sz w:val="20"/>
          <w:szCs w:val="20"/>
        </w:rPr>
        <w:tab/>
        <w:t xml:space="preserve"> propuesta por debajo del precio promedio:</w:t>
      </w:r>
    </w:p>
    <w:p w14:paraId="562E5A18" w14:textId="77777777" w:rsidR="007E095A" w:rsidRPr="00460FB9" w:rsidRDefault="007E095A" w:rsidP="007E095A">
      <w:pPr>
        <w:pStyle w:val="Default"/>
        <w:autoSpaceDN w:val="0"/>
        <w:adjustRightInd w:val="0"/>
        <w:jc w:val="both"/>
        <w:rPr>
          <w:rFonts w:ascii="Arial" w:hAnsi="Arial" w:cs="Arial"/>
          <w:color w:val="auto"/>
          <w:sz w:val="20"/>
          <w:szCs w:val="20"/>
        </w:rPr>
      </w:pPr>
    </w:p>
    <w:p w14:paraId="4B433E42"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 xml:space="preserve">             PPE</w:t>
      </w:r>
    </w:p>
    <w:p w14:paraId="6DB84743" w14:textId="1E900045"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 xml:space="preserve">VPE = ----------   * </w:t>
      </w:r>
      <w:r w:rsidR="001C6B82">
        <w:rPr>
          <w:rFonts w:ascii="Arial" w:hAnsi="Arial" w:cs="Arial"/>
          <w:color w:val="auto"/>
          <w:sz w:val="20"/>
          <w:szCs w:val="20"/>
        </w:rPr>
        <w:t>50</w:t>
      </w:r>
    </w:p>
    <w:p w14:paraId="5192B4A6"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 xml:space="preserve">             PMP</w:t>
      </w:r>
    </w:p>
    <w:p w14:paraId="04291FF2" w14:textId="77777777" w:rsidR="007E095A" w:rsidRPr="00460FB9" w:rsidRDefault="007E095A" w:rsidP="007E095A">
      <w:pPr>
        <w:pStyle w:val="Default"/>
        <w:autoSpaceDN w:val="0"/>
        <w:adjustRightInd w:val="0"/>
        <w:jc w:val="both"/>
        <w:rPr>
          <w:rFonts w:ascii="Arial" w:hAnsi="Arial" w:cs="Arial"/>
          <w:color w:val="auto"/>
          <w:sz w:val="20"/>
          <w:szCs w:val="20"/>
        </w:rPr>
      </w:pPr>
    </w:p>
    <w:p w14:paraId="38BB4003"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lastRenderedPageBreak/>
        <w:t>Donde:</w:t>
      </w:r>
    </w:p>
    <w:p w14:paraId="0293764E" w14:textId="77777777" w:rsidR="007E095A" w:rsidRPr="00460FB9" w:rsidRDefault="007E095A" w:rsidP="007E095A">
      <w:pPr>
        <w:pStyle w:val="Default"/>
        <w:autoSpaceDN w:val="0"/>
        <w:adjustRightInd w:val="0"/>
        <w:jc w:val="both"/>
        <w:rPr>
          <w:rFonts w:ascii="Arial" w:hAnsi="Arial" w:cs="Arial"/>
          <w:color w:val="auto"/>
          <w:sz w:val="20"/>
          <w:szCs w:val="20"/>
          <w:highlight w:val="yellow"/>
        </w:rPr>
      </w:pPr>
    </w:p>
    <w:p w14:paraId="6E2E3F30"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VPE= Valor puntaje propuesta a evaluar</w:t>
      </w:r>
    </w:p>
    <w:p w14:paraId="7F3AFEC2"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PPE= Precio propuesta evaluar</w:t>
      </w:r>
    </w:p>
    <w:p w14:paraId="154C6605"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PMP= Precio Mejor Propuesta, equivalente al valor más cercano por encima o por debajo del promedio estimado.</w:t>
      </w:r>
    </w:p>
    <w:p w14:paraId="2EF285F0" w14:textId="77777777" w:rsidR="007E095A" w:rsidRPr="00460FB9" w:rsidRDefault="007E095A" w:rsidP="007E095A">
      <w:pPr>
        <w:pStyle w:val="Default"/>
        <w:autoSpaceDN w:val="0"/>
        <w:adjustRightInd w:val="0"/>
        <w:jc w:val="both"/>
        <w:rPr>
          <w:rFonts w:ascii="Arial" w:hAnsi="Arial" w:cs="Arial"/>
          <w:color w:val="auto"/>
          <w:sz w:val="20"/>
          <w:szCs w:val="20"/>
        </w:rPr>
      </w:pPr>
    </w:p>
    <w:p w14:paraId="290923E7" w14:textId="77777777" w:rsidR="007E095A" w:rsidRPr="00064107" w:rsidRDefault="007E095A" w:rsidP="007E095A">
      <w:pPr>
        <w:pStyle w:val="Default"/>
        <w:autoSpaceDN w:val="0"/>
        <w:adjustRightInd w:val="0"/>
        <w:jc w:val="both"/>
        <w:rPr>
          <w:rFonts w:ascii="Arial" w:hAnsi="Arial" w:cs="Arial"/>
          <w:b/>
          <w:bCs/>
          <w:color w:val="auto"/>
          <w:sz w:val="20"/>
          <w:szCs w:val="20"/>
        </w:rPr>
      </w:pPr>
      <w:r w:rsidRPr="00064107">
        <w:rPr>
          <w:rFonts w:ascii="Arial" w:hAnsi="Arial" w:cs="Arial"/>
          <w:b/>
          <w:bCs/>
          <w:color w:val="auto"/>
          <w:sz w:val="20"/>
          <w:szCs w:val="20"/>
        </w:rPr>
        <w:t>1.3.</w:t>
      </w:r>
      <w:r w:rsidRPr="00064107">
        <w:rPr>
          <w:rFonts w:ascii="Arial" w:hAnsi="Arial" w:cs="Arial"/>
          <w:b/>
          <w:bCs/>
          <w:color w:val="auto"/>
          <w:sz w:val="20"/>
          <w:szCs w:val="20"/>
        </w:rPr>
        <w:tab/>
        <w:t>FORMULA NO. 3 MENOR PRECIO:</w:t>
      </w:r>
    </w:p>
    <w:p w14:paraId="5EB314FB" w14:textId="77777777" w:rsidR="007E095A" w:rsidRPr="00460FB9" w:rsidRDefault="007E095A" w:rsidP="007E095A">
      <w:pPr>
        <w:pStyle w:val="Default"/>
        <w:autoSpaceDN w:val="0"/>
        <w:adjustRightInd w:val="0"/>
        <w:jc w:val="both"/>
        <w:rPr>
          <w:rFonts w:ascii="Arial" w:hAnsi="Arial" w:cs="Arial"/>
          <w:color w:val="auto"/>
          <w:sz w:val="20"/>
          <w:szCs w:val="20"/>
        </w:rPr>
      </w:pPr>
    </w:p>
    <w:p w14:paraId="1738C6A4" w14:textId="68D407A2"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 xml:space="preserve">Se otorgarán </w:t>
      </w:r>
      <w:r w:rsidR="00C00C3A">
        <w:rPr>
          <w:rFonts w:ascii="Arial" w:hAnsi="Arial" w:cs="Arial"/>
          <w:color w:val="auto"/>
          <w:sz w:val="20"/>
          <w:szCs w:val="20"/>
        </w:rPr>
        <w:t>cincuenta</w:t>
      </w:r>
      <w:r w:rsidR="00C00C3A" w:rsidRPr="00460FB9">
        <w:rPr>
          <w:rFonts w:ascii="Arial" w:hAnsi="Arial" w:cs="Arial"/>
          <w:color w:val="auto"/>
          <w:sz w:val="20"/>
          <w:szCs w:val="20"/>
        </w:rPr>
        <w:t xml:space="preserve"> </w:t>
      </w:r>
      <w:r w:rsidRPr="00460FB9">
        <w:rPr>
          <w:rFonts w:ascii="Arial" w:hAnsi="Arial" w:cs="Arial"/>
          <w:color w:val="auto"/>
          <w:sz w:val="20"/>
          <w:szCs w:val="20"/>
        </w:rPr>
        <w:t>(50) puntos, a la propuesta que ofrezca el menor precio. Las demás se ponderarán de manera proporcional de acuerdo a la siguiente formula:</w:t>
      </w:r>
    </w:p>
    <w:p w14:paraId="782932CE"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 xml:space="preserve"> </w:t>
      </w:r>
    </w:p>
    <w:p w14:paraId="77B1061B" w14:textId="12CC5E7A" w:rsidR="001C6B82"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 xml:space="preserve">P = (OMP/PPE) * </w:t>
      </w:r>
      <w:r w:rsidR="001C6B82">
        <w:rPr>
          <w:rFonts w:ascii="Arial" w:hAnsi="Arial" w:cs="Arial"/>
          <w:color w:val="auto"/>
          <w:sz w:val="20"/>
          <w:szCs w:val="20"/>
        </w:rPr>
        <w:t>50</w:t>
      </w:r>
    </w:p>
    <w:p w14:paraId="098C2226" w14:textId="77777777" w:rsidR="007E095A" w:rsidRPr="00460FB9" w:rsidRDefault="007E095A" w:rsidP="007E095A">
      <w:pPr>
        <w:pStyle w:val="Default"/>
        <w:autoSpaceDN w:val="0"/>
        <w:adjustRightInd w:val="0"/>
        <w:jc w:val="both"/>
        <w:rPr>
          <w:rFonts w:ascii="Arial" w:hAnsi="Arial" w:cs="Arial"/>
          <w:color w:val="auto"/>
          <w:sz w:val="20"/>
          <w:szCs w:val="20"/>
          <w:highlight w:val="yellow"/>
        </w:rPr>
      </w:pPr>
    </w:p>
    <w:p w14:paraId="6006CECA"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P = Puntaje</w:t>
      </w:r>
    </w:p>
    <w:p w14:paraId="00380410"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OMP = Oferta menor precio</w:t>
      </w:r>
    </w:p>
    <w:p w14:paraId="000083C7"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color w:val="auto"/>
          <w:sz w:val="20"/>
          <w:szCs w:val="20"/>
        </w:rPr>
        <w:t>PPE = precio propuesto Evaluar</w:t>
      </w:r>
    </w:p>
    <w:p w14:paraId="2ECC11FB" w14:textId="77777777" w:rsidR="007E095A" w:rsidRPr="00460FB9" w:rsidRDefault="007E095A" w:rsidP="007E095A">
      <w:pPr>
        <w:pStyle w:val="Default"/>
        <w:autoSpaceDN w:val="0"/>
        <w:adjustRightInd w:val="0"/>
        <w:jc w:val="both"/>
        <w:rPr>
          <w:rFonts w:ascii="Arial" w:hAnsi="Arial" w:cs="Arial"/>
          <w:color w:val="auto"/>
          <w:sz w:val="20"/>
          <w:szCs w:val="20"/>
        </w:rPr>
      </w:pPr>
    </w:p>
    <w:p w14:paraId="65DAA43C" w14:textId="66BE55F0"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b/>
          <w:bCs/>
          <w:color w:val="auto"/>
          <w:sz w:val="20"/>
          <w:szCs w:val="20"/>
        </w:rPr>
        <w:t>Nota 1:</w:t>
      </w:r>
      <w:r w:rsidRPr="00460FB9">
        <w:rPr>
          <w:rFonts w:ascii="Arial" w:hAnsi="Arial" w:cs="Arial"/>
          <w:color w:val="auto"/>
          <w:sz w:val="20"/>
          <w:szCs w:val="20"/>
        </w:rPr>
        <w:t xml:space="preserve"> cuando en la evaluación económica se habilite solo una oferta, se le otorgaran los </w:t>
      </w:r>
      <w:r w:rsidR="00C00C3A" w:rsidRPr="00C00C3A">
        <w:rPr>
          <w:rFonts w:ascii="Arial" w:hAnsi="Arial" w:cs="Arial"/>
          <w:color w:val="000000" w:themeColor="text1"/>
          <w:sz w:val="20"/>
          <w:szCs w:val="20"/>
        </w:rPr>
        <w:t xml:space="preserve">cincuenta (50) </w:t>
      </w:r>
      <w:r w:rsidRPr="00460FB9">
        <w:rPr>
          <w:rFonts w:ascii="Arial" w:hAnsi="Arial" w:cs="Arial"/>
          <w:color w:val="auto"/>
          <w:sz w:val="20"/>
          <w:szCs w:val="20"/>
        </w:rPr>
        <w:t>puntos, siempre y cuando cumpla con los requisitos de verificación técnica, jurídica y económica.</w:t>
      </w:r>
    </w:p>
    <w:p w14:paraId="0FDB7228" w14:textId="77777777" w:rsidR="007E095A" w:rsidRPr="00460FB9" w:rsidRDefault="007E095A" w:rsidP="007E095A">
      <w:pPr>
        <w:pStyle w:val="Default"/>
        <w:autoSpaceDN w:val="0"/>
        <w:adjustRightInd w:val="0"/>
        <w:jc w:val="both"/>
        <w:rPr>
          <w:rFonts w:ascii="Arial" w:hAnsi="Arial" w:cs="Arial"/>
          <w:color w:val="auto"/>
          <w:sz w:val="20"/>
          <w:szCs w:val="20"/>
          <w:highlight w:val="yellow"/>
        </w:rPr>
      </w:pPr>
    </w:p>
    <w:p w14:paraId="70B732A2" w14:textId="77777777" w:rsidR="007E095A" w:rsidRPr="00460FB9" w:rsidRDefault="007E095A" w:rsidP="007E095A">
      <w:pPr>
        <w:pStyle w:val="Default"/>
        <w:autoSpaceDN w:val="0"/>
        <w:adjustRightInd w:val="0"/>
        <w:jc w:val="both"/>
        <w:rPr>
          <w:rFonts w:ascii="Arial" w:hAnsi="Arial" w:cs="Arial"/>
          <w:color w:val="auto"/>
          <w:sz w:val="20"/>
          <w:szCs w:val="20"/>
        </w:rPr>
      </w:pPr>
      <w:r w:rsidRPr="00460FB9">
        <w:rPr>
          <w:rFonts w:ascii="Arial" w:hAnsi="Arial" w:cs="Arial"/>
          <w:b/>
          <w:bCs/>
          <w:color w:val="auto"/>
          <w:sz w:val="20"/>
          <w:szCs w:val="20"/>
        </w:rPr>
        <w:t>Nota 2:</w:t>
      </w:r>
      <w:r w:rsidRPr="00460FB9">
        <w:rPr>
          <w:rFonts w:ascii="Arial" w:hAnsi="Arial" w:cs="Arial"/>
          <w:color w:val="auto"/>
          <w:sz w:val="20"/>
          <w:szCs w:val="20"/>
        </w:rPr>
        <w:t xml:space="preserve"> cuando para la evaluación económica se habiliten solo dos ofertas, independientemente del valor de los dos últimos decimales de la TRM no aplica la fórmula de promedio aritmético con o valor estimado oficial y para tal caso se tomará la fórmula de MENOR PRECIO.</w:t>
      </w:r>
    </w:p>
    <w:p w14:paraId="3F1E6358" w14:textId="77777777" w:rsidR="007E095A" w:rsidRPr="00460FB9" w:rsidRDefault="007E095A" w:rsidP="007E095A">
      <w:pPr>
        <w:pStyle w:val="Default"/>
        <w:autoSpaceDN w:val="0"/>
        <w:adjustRightInd w:val="0"/>
        <w:jc w:val="both"/>
        <w:rPr>
          <w:rFonts w:ascii="Arial" w:hAnsi="Arial" w:cs="Arial"/>
          <w:color w:val="auto"/>
          <w:sz w:val="20"/>
          <w:szCs w:val="20"/>
        </w:rPr>
      </w:pPr>
    </w:p>
    <w:p w14:paraId="0BD5EF6E" w14:textId="70A163CA" w:rsidR="007E095A" w:rsidRPr="00460FB9" w:rsidRDefault="01E4B78A">
      <w:pPr>
        <w:numPr>
          <w:ilvl w:val="0"/>
          <w:numId w:val="41"/>
        </w:numPr>
        <w:tabs>
          <w:tab w:val="left" w:pos="426"/>
        </w:tabs>
        <w:autoSpaceDE w:val="0"/>
        <w:autoSpaceDN w:val="0"/>
        <w:adjustRightInd w:val="0"/>
        <w:spacing w:after="0" w:line="240" w:lineRule="auto"/>
        <w:ind w:left="0" w:firstLine="0"/>
        <w:contextualSpacing/>
        <w:rPr>
          <w:rFonts w:ascii="Arial" w:hAnsi="Arial" w:cs="Arial"/>
          <w:b/>
          <w:bCs/>
          <w:sz w:val="20"/>
          <w:szCs w:val="20"/>
          <w:lang w:val="es-MX" w:eastAsia="es-CO"/>
        </w:rPr>
      </w:pPr>
      <w:r w:rsidRPr="7B62DA10">
        <w:rPr>
          <w:rFonts w:ascii="Arial" w:hAnsi="Arial" w:cs="Arial"/>
          <w:b/>
          <w:bCs/>
          <w:sz w:val="20"/>
          <w:szCs w:val="20"/>
          <w:lang w:val="es-MX" w:eastAsia="es-CO"/>
        </w:rPr>
        <w:t>FACTOR TÉCNICO</w:t>
      </w:r>
      <w:r w:rsidRPr="7B62DA10">
        <w:rPr>
          <w:rFonts w:ascii="Arial" w:hAnsi="Arial" w:cs="Arial"/>
          <w:sz w:val="20"/>
          <w:szCs w:val="20"/>
          <w:lang w:val="es-MX" w:eastAsia="es-CO"/>
        </w:rPr>
        <w:t>: (</w:t>
      </w:r>
      <w:r w:rsidR="00F45BA5">
        <w:rPr>
          <w:rFonts w:ascii="Arial" w:hAnsi="Arial" w:cs="Arial"/>
          <w:b/>
          <w:bCs/>
          <w:sz w:val="20"/>
          <w:szCs w:val="20"/>
          <w:lang w:val="es-MX" w:eastAsia="es-CO"/>
        </w:rPr>
        <w:t>4</w:t>
      </w:r>
      <w:r w:rsidR="009964C5">
        <w:rPr>
          <w:rFonts w:ascii="Arial" w:hAnsi="Arial" w:cs="Arial"/>
          <w:b/>
          <w:bCs/>
          <w:sz w:val="20"/>
          <w:szCs w:val="20"/>
          <w:lang w:val="es-MX" w:eastAsia="es-CO"/>
        </w:rPr>
        <w:t>0</w:t>
      </w:r>
      <w:r w:rsidRPr="7B62DA10">
        <w:rPr>
          <w:rFonts w:ascii="Arial" w:hAnsi="Arial" w:cs="Arial"/>
          <w:b/>
          <w:bCs/>
          <w:sz w:val="20"/>
          <w:szCs w:val="20"/>
          <w:lang w:val="es-MX" w:eastAsia="es-CO"/>
        </w:rPr>
        <w:t xml:space="preserve"> Puntos) </w:t>
      </w:r>
    </w:p>
    <w:p w14:paraId="294EF4E0" w14:textId="77777777" w:rsidR="007E095A" w:rsidRPr="00342356" w:rsidRDefault="007E095A" w:rsidP="007E095A">
      <w:pPr>
        <w:autoSpaceDE w:val="0"/>
        <w:autoSpaceDN w:val="0"/>
        <w:adjustRightInd w:val="0"/>
        <w:spacing w:after="0" w:line="240" w:lineRule="auto"/>
        <w:contextualSpacing/>
        <w:rPr>
          <w:rFonts w:ascii="Arial" w:hAnsi="Arial" w:cs="Arial"/>
          <w:b/>
          <w:bCs/>
          <w:lang w:val="es-MX" w:eastAsia="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1070"/>
        <w:gridCol w:w="7843"/>
      </w:tblGrid>
      <w:tr w:rsidR="007E095A" w:rsidRPr="00460FB9" w14:paraId="7A181658" w14:textId="77777777" w:rsidTr="009F2081">
        <w:tc>
          <w:tcPr>
            <w:tcW w:w="654" w:type="dxa"/>
            <w:vAlign w:val="center"/>
          </w:tcPr>
          <w:p w14:paraId="55150BC4" w14:textId="77777777" w:rsidR="007E095A" w:rsidRPr="00460FB9" w:rsidRDefault="007E095A" w:rsidP="009F2081">
            <w:pPr>
              <w:spacing w:after="0" w:line="240" w:lineRule="auto"/>
              <w:contextualSpacing/>
              <w:jc w:val="center"/>
              <w:rPr>
                <w:rFonts w:ascii="Arial" w:eastAsia="MS Mincho" w:hAnsi="Arial" w:cs="Arial"/>
                <w:b/>
                <w:sz w:val="16"/>
                <w:szCs w:val="16"/>
                <w:lang w:eastAsia="es-CO"/>
              </w:rPr>
            </w:pPr>
            <w:bookmarkStart w:id="32" w:name="_Hlk198561484"/>
            <w:r w:rsidRPr="00460FB9">
              <w:rPr>
                <w:rFonts w:ascii="Arial" w:eastAsia="MS Mincho" w:hAnsi="Arial" w:cs="Arial"/>
                <w:b/>
                <w:sz w:val="16"/>
                <w:szCs w:val="16"/>
                <w:lang w:eastAsia="es-CO"/>
              </w:rPr>
              <w:t>ÍTEM</w:t>
            </w:r>
          </w:p>
        </w:tc>
        <w:tc>
          <w:tcPr>
            <w:tcW w:w="1076" w:type="dxa"/>
          </w:tcPr>
          <w:p w14:paraId="2371489A" w14:textId="77777777" w:rsidR="007E095A" w:rsidRPr="00460FB9" w:rsidRDefault="007E095A" w:rsidP="009F2081">
            <w:pPr>
              <w:spacing w:after="0" w:line="240" w:lineRule="auto"/>
              <w:contextualSpacing/>
              <w:jc w:val="center"/>
              <w:rPr>
                <w:rFonts w:ascii="Arial" w:eastAsia="MS Mincho" w:hAnsi="Arial" w:cs="Arial"/>
                <w:b/>
                <w:sz w:val="16"/>
                <w:szCs w:val="16"/>
                <w:lang w:eastAsia="es-CO"/>
              </w:rPr>
            </w:pPr>
            <w:r w:rsidRPr="00460FB9">
              <w:rPr>
                <w:rFonts w:ascii="Arial" w:eastAsia="MS Mincho" w:hAnsi="Arial" w:cs="Arial"/>
                <w:b/>
                <w:sz w:val="16"/>
                <w:szCs w:val="16"/>
                <w:lang w:eastAsia="es-CO"/>
              </w:rPr>
              <w:t>PUNTAJE</w:t>
            </w:r>
          </w:p>
        </w:tc>
        <w:tc>
          <w:tcPr>
            <w:tcW w:w="7933" w:type="dxa"/>
            <w:vAlign w:val="center"/>
          </w:tcPr>
          <w:p w14:paraId="4BFB1316" w14:textId="77777777" w:rsidR="007E095A" w:rsidRPr="00460FB9" w:rsidRDefault="007E095A" w:rsidP="009F2081">
            <w:pPr>
              <w:spacing w:after="0" w:line="240" w:lineRule="auto"/>
              <w:contextualSpacing/>
              <w:jc w:val="center"/>
              <w:rPr>
                <w:rFonts w:ascii="Arial" w:eastAsia="MS Mincho" w:hAnsi="Arial" w:cs="Arial"/>
                <w:b/>
                <w:sz w:val="16"/>
                <w:szCs w:val="16"/>
                <w:lang w:eastAsia="es-CO"/>
              </w:rPr>
            </w:pPr>
            <w:r w:rsidRPr="00460FB9">
              <w:rPr>
                <w:rFonts w:ascii="Arial" w:eastAsia="MS Mincho" w:hAnsi="Arial" w:cs="Arial"/>
                <w:b/>
                <w:sz w:val="16"/>
                <w:szCs w:val="16"/>
                <w:lang w:eastAsia="es-CO"/>
              </w:rPr>
              <w:t>CRITERIO PARA LA ASIGNACIÓN DE PUNTAJE</w:t>
            </w:r>
          </w:p>
        </w:tc>
      </w:tr>
      <w:tr w:rsidR="007E095A" w:rsidRPr="00460FB9" w14:paraId="54364EDC" w14:textId="77777777" w:rsidTr="009F2081">
        <w:tc>
          <w:tcPr>
            <w:tcW w:w="654" w:type="dxa"/>
            <w:vAlign w:val="center"/>
          </w:tcPr>
          <w:p w14:paraId="091E28A1" w14:textId="77777777" w:rsidR="007E095A" w:rsidRPr="00460FB9" w:rsidRDefault="007E095A" w:rsidP="009F2081">
            <w:pPr>
              <w:spacing w:after="0" w:line="240" w:lineRule="auto"/>
              <w:contextualSpacing/>
              <w:jc w:val="center"/>
              <w:rPr>
                <w:rFonts w:ascii="Arial" w:eastAsia="MS Mincho" w:hAnsi="Arial" w:cs="Arial"/>
                <w:sz w:val="16"/>
                <w:szCs w:val="16"/>
                <w:lang w:eastAsia="es-CO"/>
              </w:rPr>
            </w:pPr>
            <w:r w:rsidRPr="00460FB9">
              <w:rPr>
                <w:rFonts w:ascii="Arial" w:hAnsi="Arial" w:cs="Arial"/>
                <w:bCs/>
                <w:color w:val="000000"/>
                <w:sz w:val="16"/>
                <w:szCs w:val="16"/>
              </w:rPr>
              <w:t>1</w:t>
            </w:r>
          </w:p>
        </w:tc>
        <w:tc>
          <w:tcPr>
            <w:tcW w:w="1076" w:type="dxa"/>
            <w:vAlign w:val="center"/>
          </w:tcPr>
          <w:p w14:paraId="61B942A9" w14:textId="506926B8" w:rsidR="003C3A93" w:rsidRDefault="00F45BA5" w:rsidP="009F2081">
            <w:pPr>
              <w:spacing w:after="0" w:line="240" w:lineRule="auto"/>
              <w:contextualSpacing/>
              <w:jc w:val="center"/>
              <w:rPr>
                <w:rFonts w:ascii="Arial" w:eastAsia="MS Mincho" w:hAnsi="Arial" w:cs="Arial"/>
                <w:sz w:val="16"/>
                <w:szCs w:val="16"/>
                <w:lang w:eastAsia="es-CO"/>
              </w:rPr>
            </w:pPr>
            <w:r>
              <w:rPr>
                <w:rFonts w:ascii="Arial" w:eastAsia="MS Mincho" w:hAnsi="Arial" w:cs="Arial"/>
                <w:sz w:val="16"/>
                <w:szCs w:val="16"/>
                <w:lang w:eastAsia="es-CO"/>
              </w:rPr>
              <w:t>10</w:t>
            </w:r>
          </w:p>
          <w:p w14:paraId="6509694D" w14:textId="35643E5D" w:rsidR="007E095A" w:rsidRPr="00460FB9" w:rsidRDefault="007E095A" w:rsidP="009F2081">
            <w:pPr>
              <w:spacing w:after="0" w:line="240" w:lineRule="auto"/>
              <w:contextualSpacing/>
              <w:jc w:val="center"/>
              <w:rPr>
                <w:rFonts w:ascii="Arial" w:eastAsia="MS Mincho" w:hAnsi="Arial" w:cs="Arial"/>
                <w:sz w:val="16"/>
                <w:szCs w:val="16"/>
                <w:lang w:eastAsia="es-CO"/>
              </w:rPr>
            </w:pPr>
            <w:r w:rsidRPr="00460FB9">
              <w:rPr>
                <w:rFonts w:ascii="Arial" w:eastAsia="MS Mincho" w:hAnsi="Arial" w:cs="Arial"/>
                <w:sz w:val="16"/>
                <w:szCs w:val="16"/>
                <w:lang w:eastAsia="es-CO"/>
              </w:rPr>
              <w:t>PUNTOS</w:t>
            </w:r>
          </w:p>
        </w:tc>
        <w:tc>
          <w:tcPr>
            <w:tcW w:w="7933" w:type="dxa"/>
            <w:vAlign w:val="bottom"/>
          </w:tcPr>
          <w:p w14:paraId="35198D62" w14:textId="77777777" w:rsidR="007E095A" w:rsidRPr="00460FB9" w:rsidRDefault="007E095A" w:rsidP="009F2081">
            <w:pPr>
              <w:pStyle w:val="Textoindependiente"/>
              <w:rPr>
                <w:bCs/>
                <w:color w:val="000000"/>
                <w:sz w:val="16"/>
                <w:szCs w:val="16"/>
              </w:rPr>
            </w:pPr>
            <w:r w:rsidRPr="00460FB9">
              <w:rPr>
                <w:bCs/>
                <w:color w:val="000000"/>
                <w:sz w:val="16"/>
                <w:szCs w:val="16"/>
              </w:rPr>
              <w:t>RED DE DATOS Y TRASMISION DE EXEQUIAS EN CENTRO RELIGIOSO DE LA POLICÍA:</w:t>
            </w:r>
          </w:p>
          <w:p w14:paraId="3051BD59" w14:textId="77777777" w:rsidR="007E095A" w:rsidRPr="00460FB9" w:rsidRDefault="007E095A" w:rsidP="009F2081">
            <w:pPr>
              <w:pStyle w:val="Textoindependiente"/>
              <w:rPr>
                <w:bCs/>
                <w:color w:val="000000"/>
                <w:sz w:val="16"/>
                <w:szCs w:val="16"/>
              </w:rPr>
            </w:pPr>
          </w:p>
          <w:p w14:paraId="4AD9C384" w14:textId="77777777" w:rsidR="007E095A" w:rsidRPr="00460FB9" w:rsidRDefault="007E095A" w:rsidP="009F2081">
            <w:pPr>
              <w:pStyle w:val="Textoindependiente"/>
              <w:jc w:val="both"/>
              <w:rPr>
                <w:color w:val="000000"/>
                <w:sz w:val="16"/>
                <w:szCs w:val="16"/>
              </w:rPr>
            </w:pPr>
            <w:r w:rsidRPr="00460FB9">
              <w:rPr>
                <w:color w:val="000000"/>
                <w:sz w:val="16"/>
                <w:szCs w:val="16"/>
              </w:rPr>
              <w:t>Se le asignará puntaje si ofrece una red WIFI con cubrimiento total de las instalaciones del Centro Religioso de la Policía Nacional, con capacidad mínima de 100 MB con el fin de brindar conexión a las familias en todo el proceso funerario.</w:t>
            </w:r>
          </w:p>
          <w:p w14:paraId="1F2E8409" w14:textId="77777777" w:rsidR="007E095A" w:rsidRPr="00460FB9" w:rsidRDefault="007E095A" w:rsidP="009F2081">
            <w:pPr>
              <w:pStyle w:val="Textoindependiente"/>
              <w:jc w:val="both"/>
              <w:rPr>
                <w:color w:val="000000"/>
                <w:sz w:val="16"/>
                <w:szCs w:val="16"/>
              </w:rPr>
            </w:pPr>
          </w:p>
          <w:p w14:paraId="568C0205" w14:textId="77777777" w:rsidR="007E095A" w:rsidRPr="00460FB9" w:rsidRDefault="007E095A" w:rsidP="009F2081">
            <w:pPr>
              <w:spacing w:after="0" w:line="240" w:lineRule="auto"/>
              <w:contextualSpacing/>
              <w:jc w:val="both"/>
              <w:rPr>
                <w:rFonts w:ascii="Arial" w:eastAsia="MS Mincho" w:hAnsi="Arial" w:cs="Arial"/>
                <w:sz w:val="16"/>
                <w:szCs w:val="16"/>
                <w:lang w:eastAsia="es-CO"/>
              </w:rPr>
            </w:pPr>
            <w:r w:rsidRPr="00460FB9">
              <w:rPr>
                <w:rFonts w:ascii="Arial" w:hAnsi="Arial" w:cs="Arial"/>
                <w:color w:val="000000"/>
                <w:sz w:val="16"/>
                <w:szCs w:val="16"/>
              </w:rPr>
              <w:t>Mediante certificación escrita firmada por el representante legal de la empresa, se compromete a la transmisión en vivo mediante el uso del link en cualquiera de las aplicaciones actuales de las exequias realizadas dentro de las instalaciones de la Parroquia Nuestra Señora del Carmen del Centro Religioso de la Policía Nacional.</w:t>
            </w:r>
          </w:p>
        </w:tc>
      </w:tr>
      <w:tr w:rsidR="007E095A" w:rsidRPr="00460FB9" w14:paraId="1A3489A4" w14:textId="77777777" w:rsidTr="009F2081">
        <w:tc>
          <w:tcPr>
            <w:tcW w:w="654" w:type="dxa"/>
            <w:vAlign w:val="center"/>
          </w:tcPr>
          <w:p w14:paraId="427C2DFB" w14:textId="77777777" w:rsidR="007E095A" w:rsidRPr="00460FB9" w:rsidRDefault="007E095A" w:rsidP="009F2081">
            <w:pPr>
              <w:spacing w:after="0" w:line="240" w:lineRule="auto"/>
              <w:contextualSpacing/>
              <w:jc w:val="center"/>
              <w:rPr>
                <w:rFonts w:ascii="Arial" w:eastAsia="MS Mincho" w:hAnsi="Arial" w:cs="Arial"/>
                <w:sz w:val="16"/>
                <w:szCs w:val="16"/>
                <w:lang w:eastAsia="es-CO"/>
              </w:rPr>
            </w:pPr>
            <w:r w:rsidRPr="00460FB9">
              <w:rPr>
                <w:rFonts w:ascii="Arial" w:hAnsi="Arial" w:cs="Arial"/>
                <w:bCs/>
                <w:color w:val="000000"/>
                <w:sz w:val="16"/>
                <w:szCs w:val="16"/>
              </w:rPr>
              <w:t>2</w:t>
            </w:r>
          </w:p>
        </w:tc>
        <w:tc>
          <w:tcPr>
            <w:tcW w:w="1076" w:type="dxa"/>
            <w:vAlign w:val="center"/>
          </w:tcPr>
          <w:p w14:paraId="2EDD21F8" w14:textId="007B9AD1" w:rsidR="003C3A93" w:rsidRDefault="00F45BA5" w:rsidP="009F2081">
            <w:pPr>
              <w:spacing w:after="0" w:line="240" w:lineRule="auto"/>
              <w:contextualSpacing/>
              <w:jc w:val="center"/>
              <w:rPr>
                <w:rFonts w:ascii="Arial" w:eastAsia="MS Mincho" w:hAnsi="Arial" w:cs="Arial"/>
                <w:sz w:val="16"/>
                <w:szCs w:val="16"/>
                <w:lang w:eastAsia="es-CO"/>
              </w:rPr>
            </w:pPr>
            <w:r>
              <w:rPr>
                <w:rFonts w:ascii="Arial" w:eastAsia="MS Mincho" w:hAnsi="Arial" w:cs="Arial"/>
                <w:sz w:val="16"/>
                <w:szCs w:val="16"/>
                <w:lang w:eastAsia="es-CO"/>
              </w:rPr>
              <w:t>10</w:t>
            </w:r>
          </w:p>
          <w:p w14:paraId="30FCCAC7" w14:textId="5DF58431" w:rsidR="007E095A" w:rsidRPr="00460FB9" w:rsidRDefault="007E095A" w:rsidP="009F2081">
            <w:pPr>
              <w:spacing w:after="0" w:line="240" w:lineRule="auto"/>
              <w:contextualSpacing/>
              <w:jc w:val="center"/>
              <w:rPr>
                <w:rFonts w:ascii="Arial" w:eastAsia="MS Mincho" w:hAnsi="Arial" w:cs="Arial"/>
                <w:sz w:val="16"/>
                <w:szCs w:val="16"/>
                <w:lang w:eastAsia="es-CO"/>
              </w:rPr>
            </w:pPr>
            <w:r w:rsidRPr="00460FB9">
              <w:rPr>
                <w:rFonts w:ascii="Arial" w:eastAsia="MS Mincho" w:hAnsi="Arial" w:cs="Arial"/>
                <w:sz w:val="16"/>
                <w:szCs w:val="16"/>
                <w:lang w:eastAsia="es-CO"/>
              </w:rPr>
              <w:t>PUNTOS</w:t>
            </w:r>
          </w:p>
        </w:tc>
        <w:tc>
          <w:tcPr>
            <w:tcW w:w="7933" w:type="dxa"/>
            <w:vAlign w:val="center"/>
          </w:tcPr>
          <w:p w14:paraId="6CFC10E7" w14:textId="77777777" w:rsidR="007E095A" w:rsidRPr="00460FB9" w:rsidRDefault="007E095A" w:rsidP="009F2081">
            <w:pPr>
              <w:spacing w:after="0" w:line="240" w:lineRule="auto"/>
              <w:contextualSpacing/>
              <w:jc w:val="both"/>
              <w:rPr>
                <w:rFonts w:ascii="Arial" w:hAnsi="Arial" w:cs="Arial"/>
                <w:bCs/>
                <w:color w:val="000000"/>
                <w:sz w:val="16"/>
                <w:szCs w:val="16"/>
              </w:rPr>
            </w:pPr>
            <w:r w:rsidRPr="00460FB9">
              <w:rPr>
                <w:rFonts w:ascii="Arial" w:hAnsi="Arial" w:cs="Arial"/>
                <w:bCs/>
                <w:color w:val="000000"/>
                <w:sz w:val="16"/>
                <w:szCs w:val="16"/>
              </w:rPr>
              <w:t>TRANSMISIÓN DE EXEQUIAS A NIVEL NACIONAL:</w:t>
            </w:r>
          </w:p>
          <w:p w14:paraId="1D215B3E" w14:textId="77777777" w:rsidR="007E095A" w:rsidRPr="00460FB9" w:rsidRDefault="007E095A" w:rsidP="009F2081">
            <w:pPr>
              <w:spacing w:after="0" w:line="240" w:lineRule="auto"/>
              <w:contextualSpacing/>
              <w:jc w:val="both"/>
              <w:rPr>
                <w:rFonts w:ascii="Arial" w:hAnsi="Arial" w:cs="Arial"/>
                <w:color w:val="000000"/>
                <w:sz w:val="16"/>
                <w:szCs w:val="16"/>
              </w:rPr>
            </w:pPr>
          </w:p>
          <w:p w14:paraId="23B60D9A" w14:textId="62E7A26A" w:rsidR="007E095A" w:rsidRPr="00460FB9" w:rsidRDefault="007E095A" w:rsidP="009F2081">
            <w:pPr>
              <w:spacing w:after="0" w:line="240" w:lineRule="auto"/>
              <w:contextualSpacing/>
              <w:jc w:val="both"/>
              <w:rPr>
                <w:rFonts w:ascii="Arial" w:eastAsia="MS Mincho" w:hAnsi="Arial" w:cs="Arial"/>
                <w:sz w:val="16"/>
                <w:szCs w:val="16"/>
                <w:lang w:eastAsia="es-CO"/>
              </w:rPr>
            </w:pPr>
            <w:r w:rsidRPr="00460FB9">
              <w:rPr>
                <w:rFonts w:ascii="Arial" w:hAnsi="Arial" w:cs="Arial"/>
                <w:color w:val="000000"/>
                <w:sz w:val="16"/>
                <w:szCs w:val="16"/>
              </w:rPr>
              <w:t xml:space="preserve">Se le asignará puntaje si ofrece mediante certificación escrita firmada por el representante legal de la empresa en donde se compromete a la transmisión en vivo mediante el uso del link en cualquiera de las aplicaciones actuales de las exequias realizadas en las ciudades, municipios, veredas y/o corregimientos del territorio nacional; siempre y cuando tenga acceso a conectividad y sea requerido por los </w:t>
            </w:r>
            <w:r w:rsidR="003C3A93" w:rsidRPr="00460FB9">
              <w:rPr>
                <w:rFonts w:ascii="Arial" w:hAnsi="Arial" w:cs="Arial"/>
                <w:color w:val="000000"/>
                <w:sz w:val="16"/>
                <w:szCs w:val="16"/>
              </w:rPr>
              <w:t>familiares.</w:t>
            </w:r>
          </w:p>
        </w:tc>
      </w:tr>
      <w:tr w:rsidR="007E095A" w:rsidRPr="00460FB9" w14:paraId="467424A1" w14:textId="77777777" w:rsidTr="009F2081">
        <w:tc>
          <w:tcPr>
            <w:tcW w:w="654" w:type="dxa"/>
            <w:vAlign w:val="center"/>
          </w:tcPr>
          <w:p w14:paraId="6C9110FF" w14:textId="77777777" w:rsidR="007E095A" w:rsidRPr="00460FB9" w:rsidRDefault="007E095A" w:rsidP="009F2081">
            <w:pPr>
              <w:spacing w:after="0" w:line="240" w:lineRule="auto"/>
              <w:contextualSpacing/>
              <w:jc w:val="center"/>
              <w:rPr>
                <w:rFonts w:ascii="Arial" w:eastAsia="MS Mincho" w:hAnsi="Arial" w:cs="Arial"/>
                <w:sz w:val="16"/>
                <w:szCs w:val="16"/>
                <w:lang w:eastAsia="es-CO"/>
              </w:rPr>
            </w:pPr>
            <w:r w:rsidRPr="00460FB9">
              <w:rPr>
                <w:rFonts w:ascii="Arial" w:eastAsia="MS Mincho" w:hAnsi="Arial" w:cs="Arial"/>
                <w:sz w:val="16"/>
                <w:szCs w:val="16"/>
                <w:lang w:eastAsia="es-CO"/>
              </w:rPr>
              <w:t>3</w:t>
            </w:r>
          </w:p>
        </w:tc>
        <w:tc>
          <w:tcPr>
            <w:tcW w:w="1076" w:type="dxa"/>
            <w:vAlign w:val="center"/>
          </w:tcPr>
          <w:p w14:paraId="1445FE3A" w14:textId="4FCBC17C" w:rsidR="007E095A" w:rsidRPr="00460FB9" w:rsidRDefault="00F45BA5" w:rsidP="009F2081">
            <w:pPr>
              <w:spacing w:after="0" w:line="240" w:lineRule="auto"/>
              <w:contextualSpacing/>
              <w:jc w:val="center"/>
              <w:rPr>
                <w:rFonts w:ascii="Arial" w:eastAsia="MS Mincho" w:hAnsi="Arial" w:cs="Arial"/>
                <w:sz w:val="16"/>
                <w:szCs w:val="16"/>
                <w:lang w:eastAsia="es-CO"/>
              </w:rPr>
            </w:pPr>
            <w:r>
              <w:rPr>
                <w:rFonts w:ascii="Arial" w:eastAsia="MS Mincho" w:hAnsi="Arial" w:cs="Arial"/>
                <w:sz w:val="16"/>
                <w:szCs w:val="16"/>
                <w:lang w:eastAsia="es-CO"/>
              </w:rPr>
              <w:t>10</w:t>
            </w:r>
            <w:r w:rsidR="007E095A" w:rsidRPr="00460FB9">
              <w:rPr>
                <w:rFonts w:ascii="Arial" w:eastAsia="MS Mincho" w:hAnsi="Arial" w:cs="Arial"/>
                <w:sz w:val="16"/>
                <w:szCs w:val="16"/>
                <w:lang w:eastAsia="es-CO"/>
              </w:rPr>
              <w:t xml:space="preserve"> PUNTOS</w:t>
            </w:r>
          </w:p>
        </w:tc>
        <w:tc>
          <w:tcPr>
            <w:tcW w:w="7933" w:type="dxa"/>
            <w:vAlign w:val="center"/>
          </w:tcPr>
          <w:p w14:paraId="5C36A6A6" w14:textId="77777777" w:rsidR="007E095A" w:rsidRPr="00460FB9" w:rsidRDefault="007E095A" w:rsidP="009F2081">
            <w:pPr>
              <w:spacing w:after="0" w:line="240" w:lineRule="auto"/>
              <w:contextualSpacing/>
              <w:rPr>
                <w:rFonts w:ascii="Arial" w:eastAsia="MS Mincho" w:hAnsi="Arial" w:cs="Arial"/>
                <w:sz w:val="16"/>
                <w:szCs w:val="16"/>
                <w:lang w:val="it-IT" w:eastAsia="es-CO"/>
              </w:rPr>
            </w:pPr>
            <w:r w:rsidRPr="00460FB9">
              <w:rPr>
                <w:rFonts w:ascii="Arial" w:eastAsia="MS Mincho" w:hAnsi="Arial" w:cs="Arial"/>
                <w:sz w:val="16"/>
                <w:szCs w:val="16"/>
                <w:lang w:val="it-IT" w:eastAsia="es-CO"/>
              </w:rPr>
              <w:t>RETRATO DEL FALLECIDO CON TRIPODE:</w:t>
            </w:r>
          </w:p>
          <w:p w14:paraId="37A41542" w14:textId="77777777" w:rsidR="007E095A" w:rsidRPr="00460FB9" w:rsidRDefault="007E095A" w:rsidP="009F2081">
            <w:pPr>
              <w:spacing w:after="0" w:line="240" w:lineRule="auto"/>
              <w:contextualSpacing/>
              <w:rPr>
                <w:rFonts w:ascii="Arial" w:eastAsia="MS Mincho" w:hAnsi="Arial" w:cs="Arial"/>
                <w:sz w:val="16"/>
                <w:szCs w:val="16"/>
                <w:lang w:val="it-IT" w:eastAsia="es-CO"/>
              </w:rPr>
            </w:pPr>
          </w:p>
          <w:p w14:paraId="2CD04E7C" w14:textId="77777777" w:rsidR="007E095A" w:rsidRPr="00460FB9" w:rsidRDefault="007E095A" w:rsidP="009F2081">
            <w:pPr>
              <w:spacing w:after="0" w:line="240" w:lineRule="auto"/>
              <w:contextualSpacing/>
              <w:jc w:val="both"/>
              <w:rPr>
                <w:rFonts w:ascii="Arial" w:hAnsi="Arial" w:cs="Arial"/>
                <w:color w:val="FF0000"/>
                <w:sz w:val="16"/>
                <w:szCs w:val="16"/>
              </w:rPr>
            </w:pPr>
            <w:r w:rsidRPr="00460FB9">
              <w:rPr>
                <w:rFonts w:ascii="Arial" w:hAnsi="Arial" w:cs="Arial"/>
                <w:color w:val="000000"/>
                <w:sz w:val="16"/>
                <w:szCs w:val="16"/>
              </w:rPr>
              <w:t xml:space="preserve">Se le asignará puntaje si ofrece mediante certificación escrita firmada por el representante legal de la empresa, donde se </w:t>
            </w:r>
            <w:r w:rsidRPr="007E1EAC">
              <w:rPr>
                <w:rFonts w:ascii="Arial" w:hAnsi="Arial" w:cs="Arial"/>
                <w:color w:val="000000"/>
                <w:sz w:val="16"/>
                <w:szCs w:val="16"/>
              </w:rPr>
              <w:t>comprometa a entregar fotografía del fallecido montada sobre un trípode, por lo mínimo con las siguientes características</w:t>
            </w:r>
            <w:r w:rsidRPr="007E1EAC">
              <w:rPr>
                <w:rFonts w:ascii="Arial" w:hAnsi="Arial" w:cs="Arial"/>
                <w:sz w:val="16"/>
                <w:szCs w:val="16"/>
              </w:rPr>
              <w:t>, así:</w:t>
            </w:r>
          </w:p>
          <w:p w14:paraId="4E5FA5CA" w14:textId="77777777" w:rsidR="007E095A" w:rsidRPr="00460FB9" w:rsidRDefault="007E095A" w:rsidP="009F2081">
            <w:pPr>
              <w:spacing w:after="0" w:line="240" w:lineRule="auto"/>
              <w:contextualSpacing/>
              <w:rPr>
                <w:rFonts w:ascii="Arial" w:hAnsi="Arial" w:cs="Arial"/>
                <w:color w:val="000000"/>
                <w:sz w:val="16"/>
                <w:szCs w:val="16"/>
              </w:rPr>
            </w:pPr>
          </w:p>
          <w:tbl>
            <w:tblPr>
              <w:tblStyle w:val="Tablaconcuadrcula"/>
              <w:tblW w:w="0" w:type="auto"/>
              <w:tblLook w:val="04A0" w:firstRow="1" w:lastRow="0" w:firstColumn="1" w:lastColumn="0" w:noHBand="0" w:noVBand="1"/>
            </w:tblPr>
            <w:tblGrid>
              <w:gridCol w:w="1290"/>
              <w:gridCol w:w="1799"/>
              <w:gridCol w:w="1265"/>
              <w:gridCol w:w="1130"/>
              <w:gridCol w:w="1054"/>
              <w:gridCol w:w="1079"/>
            </w:tblGrid>
            <w:tr w:rsidR="007E095A" w:rsidRPr="00460FB9" w14:paraId="2399117B" w14:textId="77777777" w:rsidTr="009F2081">
              <w:tc>
                <w:tcPr>
                  <w:tcW w:w="7707" w:type="dxa"/>
                  <w:gridSpan w:val="6"/>
                  <w:vAlign w:val="center"/>
                </w:tcPr>
                <w:p w14:paraId="46681FCF" w14:textId="77777777" w:rsidR="007E095A" w:rsidRPr="00460FB9" w:rsidRDefault="007E095A" w:rsidP="009F2081">
                  <w:pPr>
                    <w:contextualSpacing/>
                    <w:jc w:val="center"/>
                    <w:rPr>
                      <w:rFonts w:ascii="Arial" w:hAnsi="Arial" w:cs="Arial"/>
                      <w:b/>
                      <w:bCs/>
                      <w:color w:val="000000"/>
                      <w:sz w:val="16"/>
                      <w:szCs w:val="16"/>
                    </w:rPr>
                  </w:pPr>
                  <w:r w:rsidRPr="00460FB9">
                    <w:rPr>
                      <w:rFonts w:ascii="Arial" w:hAnsi="Arial" w:cs="Arial"/>
                      <w:b/>
                      <w:bCs/>
                      <w:color w:val="000000"/>
                      <w:sz w:val="16"/>
                      <w:szCs w:val="16"/>
                    </w:rPr>
                    <w:t>Características principales del trípode</w:t>
                  </w:r>
                </w:p>
              </w:tc>
            </w:tr>
            <w:tr w:rsidR="007E095A" w:rsidRPr="00460FB9" w14:paraId="5978C638" w14:textId="77777777" w:rsidTr="009F2081">
              <w:tc>
                <w:tcPr>
                  <w:tcW w:w="1308" w:type="dxa"/>
                  <w:vAlign w:val="center"/>
                </w:tcPr>
                <w:p w14:paraId="424067E3" w14:textId="77777777" w:rsidR="007E095A" w:rsidRPr="00460FB9" w:rsidRDefault="007E095A" w:rsidP="009F2081">
                  <w:pPr>
                    <w:contextualSpacing/>
                    <w:jc w:val="center"/>
                    <w:rPr>
                      <w:rFonts w:ascii="Arial" w:hAnsi="Arial" w:cs="Arial"/>
                      <w:b/>
                      <w:bCs/>
                      <w:color w:val="000000"/>
                      <w:sz w:val="16"/>
                      <w:szCs w:val="16"/>
                    </w:rPr>
                  </w:pPr>
                  <w:r w:rsidRPr="00460FB9">
                    <w:rPr>
                      <w:rFonts w:ascii="Arial" w:hAnsi="Arial" w:cs="Arial"/>
                      <w:b/>
                      <w:bCs/>
                      <w:color w:val="000000"/>
                      <w:sz w:val="16"/>
                      <w:szCs w:val="16"/>
                    </w:rPr>
                    <w:t>Material</w:t>
                  </w:r>
                </w:p>
              </w:tc>
              <w:tc>
                <w:tcPr>
                  <w:tcW w:w="1842" w:type="dxa"/>
                  <w:vAlign w:val="center"/>
                </w:tcPr>
                <w:p w14:paraId="3BDE3EE4" w14:textId="77777777" w:rsidR="007E095A" w:rsidRPr="00460FB9" w:rsidRDefault="007E095A" w:rsidP="009F2081">
                  <w:pPr>
                    <w:contextualSpacing/>
                    <w:jc w:val="center"/>
                    <w:rPr>
                      <w:rFonts w:ascii="Arial" w:hAnsi="Arial" w:cs="Arial"/>
                      <w:b/>
                      <w:bCs/>
                      <w:color w:val="000000"/>
                      <w:sz w:val="16"/>
                      <w:szCs w:val="16"/>
                    </w:rPr>
                  </w:pPr>
                  <w:r w:rsidRPr="00460FB9">
                    <w:rPr>
                      <w:rFonts w:ascii="Arial" w:hAnsi="Arial" w:cs="Arial"/>
                      <w:b/>
                      <w:bCs/>
                      <w:color w:val="000000"/>
                      <w:sz w:val="16"/>
                      <w:szCs w:val="16"/>
                    </w:rPr>
                    <w:t>Tipo de soporte</w:t>
                  </w:r>
                </w:p>
              </w:tc>
              <w:tc>
                <w:tcPr>
                  <w:tcW w:w="1276" w:type="dxa"/>
                  <w:vAlign w:val="center"/>
                </w:tcPr>
                <w:p w14:paraId="581F78FC" w14:textId="77777777" w:rsidR="007E095A" w:rsidRPr="00460FB9" w:rsidRDefault="007E095A" w:rsidP="009F2081">
                  <w:pPr>
                    <w:contextualSpacing/>
                    <w:jc w:val="center"/>
                    <w:rPr>
                      <w:rFonts w:ascii="Arial" w:hAnsi="Arial" w:cs="Arial"/>
                      <w:b/>
                      <w:bCs/>
                      <w:color w:val="000000"/>
                      <w:sz w:val="16"/>
                      <w:szCs w:val="16"/>
                    </w:rPr>
                  </w:pPr>
                  <w:r w:rsidRPr="00460FB9">
                    <w:rPr>
                      <w:rFonts w:ascii="Arial" w:hAnsi="Arial" w:cs="Arial"/>
                      <w:b/>
                      <w:bCs/>
                      <w:color w:val="000000"/>
                      <w:sz w:val="16"/>
                      <w:szCs w:val="16"/>
                    </w:rPr>
                    <w:t>Altura máxima</w:t>
                  </w:r>
                </w:p>
              </w:tc>
              <w:tc>
                <w:tcPr>
                  <w:tcW w:w="1134" w:type="dxa"/>
                  <w:vAlign w:val="center"/>
                </w:tcPr>
                <w:p w14:paraId="4A713250" w14:textId="77777777" w:rsidR="007E095A" w:rsidRPr="00460FB9" w:rsidRDefault="007E095A" w:rsidP="009F2081">
                  <w:pPr>
                    <w:contextualSpacing/>
                    <w:jc w:val="center"/>
                    <w:rPr>
                      <w:rFonts w:ascii="Arial" w:hAnsi="Arial" w:cs="Arial"/>
                      <w:b/>
                      <w:bCs/>
                      <w:color w:val="000000"/>
                      <w:sz w:val="16"/>
                      <w:szCs w:val="16"/>
                    </w:rPr>
                  </w:pPr>
                  <w:r w:rsidRPr="00460FB9">
                    <w:rPr>
                      <w:rFonts w:ascii="Arial" w:hAnsi="Arial" w:cs="Arial"/>
                      <w:b/>
                      <w:bCs/>
                      <w:color w:val="000000"/>
                      <w:sz w:val="16"/>
                      <w:szCs w:val="16"/>
                    </w:rPr>
                    <w:t>Ancho</w:t>
                  </w:r>
                </w:p>
              </w:tc>
              <w:tc>
                <w:tcPr>
                  <w:tcW w:w="1064" w:type="dxa"/>
                  <w:vAlign w:val="center"/>
                </w:tcPr>
                <w:p w14:paraId="73A40DF0" w14:textId="77777777" w:rsidR="007E095A" w:rsidRPr="00460FB9" w:rsidRDefault="007E095A" w:rsidP="009F2081">
                  <w:pPr>
                    <w:contextualSpacing/>
                    <w:jc w:val="center"/>
                    <w:rPr>
                      <w:rFonts w:ascii="Arial" w:hAnsi="Arial" w:cs="Arial"/>
                      <w:b/>
                      <w:bCs/>
                      <w:color w:val="000000"/>
                      <w:sz w:val="16"/>
                      <w:szCs w:val="16"/>
                    </w:rPr>
                  </w:pPr>
                  <w:r w:rsidRPr="00460FB9">
                    <w:rPr>
                      <w:rFonts w:ascii="Arial" w:hAnsi="Arial" w:cs="Arial"/>
                      <w:b/>
                      <w:bCs/>
                      <w:color w:val="000000"/>
                      <w:sz w:val="16"/>
                      <w:szCs w:val="16"/>
                    </w:rPr>
                    <w:t>Es plegable</w:t>
                  </w:r>
                </w:p>
              </w:tc>
              <w:tc>
                <w:tcPr>
                  <w:tcW w:w="1083" w:type="dxa"/>
                  <w:vAlign w:val="center"/>
                </w:tcPr>
                <w:p w14:paraId="77B79916" w14:textId="77777777" w:rsidR="007E095A" w:rsidRPr="00460FB9" w:rsidRDefault="007E095A" w:rsidP="009F2081">
                  <w:pPr>
                    <w:contextualSpacing/>
                    <w:jc w:val="center"/>
                    <w:rPr>
                      <w:rFonts w:ascii="Arial" w:hAnsi="Arial" w:cs="Arial"/>
                      <w:b/>
                      <w:bCs/>
                      <w:color w:val="000000"/>
                      <w:sz w:val="16"/>
                      <w:szCs w:val="16"/>
                    </w:rPr>
                  </w:pPr>
                  <w:r w:rsidRPr="00460FB9">
                    <w:rPr>
                      <w:rFonts w:ascii="Arial" w:hAnsi="Arial" w:cs="Arial"/>
                      <w:b/>
                      <w:bCs/>
                      <w:color w:val="000000"/>
                      <w:sz w:val="16"/>
                      <w:szCs w:val="16"/>
                    </w:rPr>
                    <w:t>Peso máximo soportado</w:t>
                  </w:r>
                </w:p>
              </w:tc>
            </w:tr>
            <w:tr w:rsidR="007E095A" w:rsidRPr="00460FB9" w14:paraId="0665884B" w14:textId="77777777" w:rsidTr="009F2081">
              <w:tc>
                <w:tcPr>
                  <w:tcW w:w="1308" w:type="dxa"/>
                  <w:vAlign w:val="center"/>
                </w:tcPr>
                <w:p w14:paraId="09593B79" w14:textId="77777777" w:rsidR="007E095A" w:rsidRPr="00460FB9" w:rsidRDefault="007E095A" w:rsidP="009F2081">
                  <w:pPr>
                    <w:contextualSpacing/>
                    <w:jc w:val="center"/>
                    <w:rPr>
                      <w:rFonts w:ascii="Arial" w:hAnsi="Arial" w:cs="Arial"/>
                      <w:color w:val="000000"/>
                      <w:sz w:val="16"/>
                      <w:szCs w:val="16"/>
                    </w:rPr>
                  </w:pPr>
                  <w:r w:rsidRPr="00460FB9">
                    <w:rPr>
                      <w:rFonts w:ascii="Arial" w:hAnsi="Arial" w:cs="Arial"/>
                      <w:color w:val="000000"/>
                      <w:sz w:val="16"/>
                      <w:szCs w:val="16"/>
                    </w:rPr>
                    <w:t>Madera</w:t>
                  </w:r>
                </w:p>
              </w:tc>
              <w:tc>
                <w:tcPr>
                  <w:tcW w:w="1842" w:type="dxa"/>
                  <w:vAlign w:val="center"/>
                </w:tcPr>
                <w:p w14:paraId="3F4B3E5D" w14:textId="77777777" w:rsidR="007E095A" w:rsidRPr="00460FB9" w:rsidRDefault="007E095A" w:rsidP="009F2081">
                  <w:pPr>
                    <w:contextualSpacing/>
                    <w:jc w:val="center"/>
                    <w:rPr>
                      <w:rFonts w:ascii="Arial" w:hAnsi="Arial" w:cs="Arial"/>
                      <w:color w:val="000000"/>
                      <w:sz w:val="16"/>
                      <w:szCs w:val="16"/>
                    </w:rPr>
                  </w:pPr>
                  <w:r w:rsidRPr="00460FB9">
                    <w:rPr>
                      <w:rFonts w:ascii="Arial" w:hAnsi="Arial" w:cs="Arial"/>
                      <w:color w:val="000000"/>
                      <w:sz w:val="16"/>
                      <w:szCs w:val="16"/>
                    </w:rPr>
                    <w:t>Soporte de pie</w:t>
                  </w:r>
                </w:p>
              </w:tc>
              <w:tc>
                <w:tcPr>
                  <w:tcW w:w="1276" w:type="dxa"/>
                  <w:vAlign w:val="center"/>
                </w:tcPr>
                <w:p w14:paraId="44A45279" w14:textId="77777777" w:rsidR="007E095A" w:rsidRPr="00460FB9" w:rsidRDefault="007E095A" w:rsidP="009F2081">
                  <w:pPr>
                    <w:contextualSpacing/>
                    <w:jc w:val="center"/>
                    <w:rPr>
                      <w:rFonts w:ascii="Arial" w:hAnsi="Arial" w:cs="Arial"/>
                      <w:color w:val="000000"/>
                      <w:sz w:val="16"/>
                      <w:szCs w:val="16"/>
                    </w:rPr>
                  </w:pPr>
                  <w:r w:rsidRPr="00460FB9">
                    <w:rPr>
                      <w:rFonts w:ascii="Arial" w:hAnsi="Arial" w:cs="Arial"/>
                      <w:color w:val="000000"/>
                      <w:sz w:val="16"/>
                      <w:szCs w:val="16"/>
                    </w:rPr>
                    <w:t>1,75 centímetros</w:t>
                  </w:r>
                </w:p>
              </w:tc>
              <w:tc>
                <w:tcPr>
                  <w:tcW w:w="1134" w:type="dxa"/>
                  <w:vAlign w:val="center"/>
                </w:tcPr>
                <w:p w14:paraId="6EFCB9E1" w14:textId="77777777" w:rsidR="007E095A" w:rsidRPr="00460FB9" w:rsidRDefault="007E095A" w:rsidP="009F2081">
                  <w:pPr>
                    <w:contextualSpacing/>
                    <w:jc w:val="center"/>
                    <w:rPr>
                      <w:rFonts w:ascii="Arial" w:hAnsi="Arial" w:cs="Arial"/>
                      <w:color w:val="000000"/>
                      <w:sz w:val="16"/>
                      <w:szCs w:val="16"/>
                    </w:rPr>
                  </w:pPr>
                  <w:r w:rsidRPr="00460FB9">
                    <w:rPr>
                      <w:rFonts w:ascii="Arial" w:hAnsi="Arial" w:cs="Arial"/>
                      <w:color w:val="000000"/>
                      <w:sz w:val="16"/>
                      <w:szCs w:val="16"/>
                    </w:rPr>
                    <w:t>60 centímetros</w:t>
                  </w:r>
                </w:p>
              </w:tc>
              <w:tc>
                <w:tcPr>
                  <w:tcW w:w="1064" w:type="dxa"/>
                  <w:vAlign w:val="center"/>
                </w:tcPr>
                <w:p w14:paraId="7073E957" w14:textId="77777777" w:rsidR="007E095A" w:rsidRPr="00460FB9" w:rsidRDefault="007E095A" w:rsidP="009F2081">
                  <w:pPr>
                    <w:contextualSpacing/>
                    <w:jc w:val="center"/>
                    <w:rPr>
                      <w:rFonts w:ascii="Arial" w:hAnsi="Arial" w:cs="Arial"/>
                      <w:color w:val="000000"/>
                      <w:sz w:val="16"/>
                      <w:szCs w:val="16"/>
                    </w:rPr>
                  </w:pPr>
                  <w:r w:rsidRPr="00460FB9">
                    <w:rPr>
                      <w:rFonts w:ascii="Arial" w:hAnsi="Arial" w:cs="Arial"/>
                      <w:color w:val="000000"/>
                      <w:sz w:val="16"/>
                      <w:szCs w:val="16"/>
                    </w:rPr>
                    <w:t>Si</w:t>
                  </w:r>
                </w:p>
              </w:tc>
              <w:tc>
                <w:tcPr>
                  <w:tcW w:w="1083" w:type="dxa"/>
                  <w:vAlign w:val="center"/>
                </w:tcPr>
                <w:p w14:paraId="29CBB182" w14:textId="77777777" w:rsidR="007E095A" w:rsidRPr="00460FB9" w:rsidRDefault="007E095A" w:rsidP="009F2081">
                  <w:pPr>
                    <w:contextualSpacing/>
                    <w:jc w:val="center"/>
                    <w:rPr>
                      <w:rFonts w:ascii="Arial" w:hAnsi="Arial" w:cs="Arial"/>
                      <w:color w:val="000000"/>
                      <w:sz w:val="16"/>
                      <w:szCs w:val="16"/>
                    </w:rPr>
                  </w:pPr>
                  <w:r w:rsidRPr="00460FB9">
                    <w:rPr>
                      <w:rFonts w:ascii="Arial" w:hAnsi="Arial" w:cs="Arial"/>
                      <w:color w:val="000000"/>
                      <w:sz w:val="16"/>
                      <w:szCs w:val="16"/>
                    </w:rPr>
                    <w:t>6 kilogramos</w:t>
                  </w:r>
                </w:p>
              </w:tc>
            </w:tr>
            <w:tr w:rsidR="007E095A" w:rsidRPr="00460FB9" w14:paraId="75580ED5" w14:textId="77777777" w:rsidTr="009F2081">
              <w:tc>
                <w:tcPr>
                  <w:tcW w:w="7707" w:type="dxa"/>
                  <w:gridSpan w:val="6"/>
                </w:tcPr>
                <w:p w14:paraId="002A6457" w14:textId="77777777" w:rsidR="007E095A" w:rsidRPr="00460FB9" w:rsidRDefault="007E095A" w:rsidP="009F2081">
                  <w:pPr>
                    <w:contextualSpacing/>
                    <w:rPr>
                      <w:rFonts w:ascii="Arial" w:hAnsi="Arial" w:cs="Arial"/>
                      <w:color w:val="000000"/>
                      <w:sz w:val="16"/>
                      <w:szCs w:val="16"/>
                    </w:rPr>
                  </w:pPr>
                </w:p>
              </w:tc>
            </w:tr>
            <w:tr w:rsidR="007E095A" w:rsidRPr="00460FB9" w14:paraId="38011D07" w14:textId="77777777" w:rsidTr="009F2081">
              <w:tc>
                <w:tcPr>
                  <w:tcW w:w="7707" w:type="dxa"/>
                  <w:gridSpan w:val="6"/>
                  <w:vAlign w:val="center"/>
                </w:tcPr>
                <w:p w14:paraId="4E3DE82E" w14:textId="77777777" w:rsidR="007E095A" w:rsidRPr="00460FB9" w:rsidRDefault="007E095A" w:rsidP="009F2081">
                  <w:pPr>
                    <w:contextualSpacing/>
                    <w:jc w:val="center"/>
                    <w:rPr>
                      <w:rFonts w:ascii="Arial" w:hAnsi="Arial" w:cs="Arial"/>
                      <w:color w:val="000000"/>
                      <w:sz w:val="16"/>
                      <w:szCs w:val="16"/>
                    </w:rPr>
                  </w:pPr>
                  <w:r w:rsidRPr="00460FB9">
                    <w:rPr>
                      <w:rFonts w:ascii="Arial" w:hAnsi="Arial" w:cs="Arial"/>
                      <w:b/>
                      <w:bCs/>
                      <w:color w:val="000000"/>
                      <w:sz w:val="16"/>
                      <w:szCs w:val="16"/>
                    </w:rPr>
                    <w:t>Características principales de la Fotografía</w:t>
                  </w:r>
                </w:p>
              </w:tc>
            </w:tr>
            <w:tr w:rsidR="007E095A" w:rsidRPr="00460FB9" w14:paraId="78D16A59" w14:textId="77777777" w:rsidTr="009F2081">
              <w:tc>
                <w:tcPr>
                  <w:tcW w:w="1308" w:type="dxa"/>
                </w:tcPr>
                <w:p w14:paraId="1DC37A19" w14:textId="77777777" w:rsidR="007E095A" w:rsidRPr="00460FB9" w:rsidRDefault="007E095A" w:rsidP="009F2081">
                  <w:pPr>
                    <w:contextualSpacing/>
                    <w:rPr>
                      <w:rFonts w:ascii="Arial" w:hAnsi="Arial" w:cs="Arial"/>
                      <w:color w:val="000000"/>
                      <w:sz w:val="16"/>
                      <w:szCs w:val="16"/>
                    </w:rPr>
                  </w:pPr>
                  <w:r w:rsidRPr="00460FB9">
                    <w:rPr>
                      <w:rFonts w:ascii="Arial" w:hAnsi="Arial" w:cs="Arial"/>
                      <w:b/>
                      <w:bCs/>
                      <w:color w:val="000000"/>
                      <w:sz w:val="16"/>
                      <w:szCs w:val="16"/>
                    </w:rPr>
                    <w:lastRenderedPageBreak/>
                    <w:t>Material</w:t>
                  </w:r>
                </w:p>
              </w:tc>
              <w:tc>
                <w:tcPr>
                  <w:tcW w:w="1842" w:type="dxa"/>
                </w:tcPr>
                <w:p w14:paraId="6F2FE1C7" w14:textId="77777777" w:rsidR="007E095A" w:rsidRPr="00460FB9" w:rsidRDefault="007E095A" w:rsidP="009F2081">
                  <w:pPr>
                    <w:contextualSpacing/>
                    <w:rPr>
                      <w:rFonts w:ascii="Arial" w:hAnsi="Arial" w:cs="Arial"/>
                      <w:b/>
                      <w:bCs/>
                      <w:color w:val="000000"/>
                      <w:sz w:val="16"/>
                      <w:szCs w:val="16"/>
                    </w:rPr>
                  </w:pPr>
                  <w:r w:rsidRPr="00460FB9">
                    <w:rPr>
                      <w:rFonts w:ascii="Arial" w:hAnsi="Arial" w:cs="Arial"/>
                      <w:b/>
                      <w:bCs/>
                      <w:color w:val="000000"/>
                      <w:sz w:val="16"/>
                      <w:szCs w:val="16"/>
                    </w:rPr>
                    <w:t>Pixeles de la Fotografía</w:t>
                  </w:r>
                </w:p>
              </w:tc>
              <w:tc>
                <w:tcPr>
                  <w:tcW w:w="1276" w:type="dxa"/>
                </w:tcPr>
                <w:p w14:paraId="1AF58130" w14:textId="77777777" w:rsidR="007E095A" w:rsidRPr="00460FB9" w:rsidRDefault="007E095A" w:rsidP="009F2081">
                  <w:pPr>
                    <w:contextualSpacing/>
                    <w:rPr>
                      <w:rFonts w:ascii="Arial" w:hAnsi="Arial" w:cs="Arial"/>
                      <w:color w:val="000000"/>
                      <w:sz w:val="16"/>
                      <w:szCs w:val="16"/>
                    </w:rPr>
                  </w:pPr>
                  <w:r w:rsidRPr="00460FB9">
                    <w:rPr>
                      <w:rFonts w:ascii="Arial" w:hAnsi="Arial" w:cs="Arial"/>
                      <w:b/>
                      <w:bCs/>
                      <w:color w:val="000000"/>
                      <w:sz w:val="16"/>
                      <w:szCs w:val="16"/>
                    </w:rPr>
                    <w:t>Altura</w:t>
                  </w:r>
                </w:p>
              </w:tc>
              <w:tc>
                <w:tcPr>
                  <w:tcW w:w="1134" w:type="dxa"/>
                </w:tcPr>
                <w:p w14:paraId="5769C582" w14:textId="77777777" w:rsidR="007E095A" w:rsidRPr="00460FB9" w:rsidRDefault="007E095A" w:rsidP="009F2081">
                  <w:pPr>
                    <w:contextualSpacing/>
                    <w:rPr>
                      <w:rFonts w:ascii="Arial" w:hAnsi="Arial" w:cs="Arial"/>
                      <w:color w:val="000000"/>
                      <w:sz w:val="16"/>
                      <w:szCs w:val="16"/>
                    </w:rPr>
                  </w:pPr>
                  <w:r w:rsidRPr="00460FB9">
                    <w:rPr>
                      <w:rFonts w:ascii="Arial" w:hAnsi="Arial" w:cs="Arial"/>
                      <w:b/>
                      <w:bCs/>
                      <w:color w:val="000000"/>
                      <w:sz w:val="16"/>
                      <w:szCs w:val="16"/>
                    </w:rPr>
                    <w:t>Ancho</w:t>
                  </w:r>
                </w:p>
              </w:tc>
              <w:tc>
                <w:tcPr>
                  <w:tcW w:w="2147" w:type="dxa"/>
                  <w:gridSpan w:val="2"/>
                </w:tcPr>
                <w:p w14:paraId="0FCAF97A" w14:textId="77777777" w:rsidR="007E095A" w:rsidRPr="00460FB9" w:rsidRDefault="007E095A" w:rsidP="009F2081">
                  <w:pPr>
                    <w:contextualSpacing/>
                    <w:rPr>
                      <w:rFonts w:ascii="Arial" w:hAnsi="Arial" w:cs="Arial"/>
                      <w:color w:val="000000"/>
                      <w:sz w:val="16"/>
                      <w:szCs w:val="16"/>
                    </w:rPr>
                  </w:pPr>
                  <w:r w:rsidRPr="00460FB9">
                    <w:rPr>
                      <w:rFonts w:ascii="Arial" w:hAnsi="Arial" w:cs="Arial"/>
                      <w:color w:val="000000"/>
                      <w:sz w:val="16"/>
                      <w:szCs w:val="16"/>
                    </w:rPr>
                    <w:t>Resolución de la Fotografía</w:t>
                  </w:r>
                </w:p>
              </w:tc>
            </w:tr>
            <w:tr w:rsidR="007E095A" w:rsidRPr="00460FB9" w14:paraId="517D12D1" w14:textId="77777777" w:rsidTr="009F2081">
              <w:tc>
                <w:tcPr>
                  <w:tcW w:w="1308" w:type="dxa"/>
                </w:tcPr>
                <w:p w14:paraId="14E9DEE8" w14:textId="77777777" w:rsidR="007E095A" w:rsidRPr="00460FB9" w:rsidRDefault="007E095A" w:rsidP="009F2081">
                  <w:pPr>
                    <w:contextualSpacing/>
                    <w:rPr>
                      <w:rFonts w:ascii="Arial" w:hAnsi="Arial" w:cs="Arial"/>
                      <w:color w:val="000000"/>
                      <w:sz w:val="16"/>
                      <w:szCs w:val="16"/>
                    </w:rPr>
                  </w:pPr>
                  <w:r w:rsidRPr="00460FB9">
                    <w:rPr>
                      <w:rFonts w:ascii="Arial" w:hAnsi="Arial" w:cs="Arial"/>
                      <w:color w:val="000000"/>
                      <w:sz w:val="16"/>
                      <w:szCs w:val="16"/>
                    </w:rPr>
                    <w:t>Papel fotográfico</w:t>
                  </w:r>
                </w:p>
              </w:tc>
              <w:tc>
                <w:tcPr>
                  <w:tcW w:w="1842" w:type="dxa"/>
                  <w:vAlign w:val="center"/>
                </w:tcPr>
                <w:p w14:paraId="6B192672" w14:textId="77777777" w:rsidR="007E095A" w:rsidRPr="00460FB9" w:rsidRDefault="007E095A" w:rsidP="009F2081">
                  <w:pPr>
                    <w:contextualSpacing/>
                    <w:jc w:val="center"/>
                    <w:rPr>
                      <w:rFonts w:ascii="Arial" w:hAnsi="Arial" w:cs="Arial"/>
                      <w:color w:val="000000"/>
                      <w:sz w:val="16"/>
                      <w:szCs w:val="16"/>
                    </w:rPr>
                  </w:pPr>
                  <w:r w:rsidRPr="00460FB9">
                    <w:rPr>
                      <w:rFonts w:ascii="Arial" w:hAnsi="Arial" w:cs="Arial"/>
                      <w:color w:val="000000"/>
                      <w:sz w:val="16"/>
                      <w:szCs w:val="16"/>
                    </w:rPr>
                    <w:t>1600 * 1200 pixeles</w:t>
                  </w:r>
                </w:p>
              </w:tc>
              <w:tc>
                <w:tcPr>
                  <w:tcW w:w="1276" w:type="dxa"/>
                  <w:vAlign w:val="center"/>
                </w:tcPr>
                <w:p w14:paraId="3EE4DE26" w14:textId="77777777" w:rsidR="007E095A" w:rsidRPr="00460FB9" w:rsidRDefault="007E095A" w:rsidP="009F2081">
                  <w:pPr>
                    <w:contextualSpacing/>
                    <w:jc w:val="center"/>
                    <w:rPr>
                      <w:rFonts w:ascii="Arial" w:hAnsi="Arial" w:cs="Arial"/>
                      <w:color w:val="000000"/>
                      <w:sz w:val="16"/>
                      <w:szCs w:val="16"/>
                    </w:rPr>
                  </w:pPr>
                  <w:r w:rsidRPr="00460FB9">
                    <w:rPr>
                      <w:rFonts w:ascii="Arial" w:hAnsi="Arial" w:cs="Arial"/>
                      <w:color w:val="000000"/>
                      <w:sz w:val="16"/>
                      <w:szCs w:val="16"/>
                    </w:rPr>
                    <w:t>90 centímetros</w:t>
                  </w:r>
                </w:p>
              </w:tc>
              <w:tc>
                <w:tcPr>
                  <w:tcW w:w="1134" w:type="dxa"/>
                  <w:vAlign w:val="center"/>
                </w:tcPr>
                <w:p w14:paraId="6D2B1FA9" w14:textId="77777777" w:rsidR="007E095A" w:rsidRPr="00460FB9" w:rsidRDefault="007E095A" w:rsidP="009F2081">
                  <w:pPr>
                    <w:contextualSpacing/>
                    <w:jc w:val="center"/>
                    <w:rPr>
                      <w:rFonts w:ascii="Arial" w:hAnsi="Arial" w:cs="Arial"/>
                      <w:color w:val="000000"/>
                      <w:sz w:val="16"/>
                      <w:szCs w:val="16"/>
                    </w:rPr>
                  </w:pPr>
                  <w:r w:rsidRPr="00460FB9">
                    <w:rPr>
                      <w:rFonts w:ascii="Arial" w:hAnsi="Arial" w:cs="Arial"/>
                      <w:color w:val="000000"/>
                      <w:sz w:val="16"/>
                      <w:szCs w:val="16"/>
                    </w:rPr>
                    <w:t>60 centímetros</w:t>
                  </w:r>
                </w:p>
              </w:tc>
              <w:tc>
                <w:tcPr>
                  <w:tcW w:w="2147" w:type="dxa"/>
                  <w:gridSpan w:val="2"/>
                  <w:vAlign w:val="center"/>
                </w:tcPr>
                <w:p w14:paraId="2A6A77A7" w14:textId="77777777" w:rsidR="007E095A" w:rsidRPr="00460FB9" w:rsidRDefault="007E095A" w:rsidP="009F2081">
                  <w:pPr>
                    <w:contextualSpacing/>
                    <w:jc w:val="center"/>
                    <w:rPr>
                      <w:rFonts w:ascii="Arial" w:hAnsi="Arial" w:cs="Arial"/>
                      <w:color w:val="000000"/>
                      <w:sz w:val="16"/>
                      <w:szCs w:val="16"/>
                    </w:rPr>
                  </w:pPr>
                  <w:r w:rsidRPr="00460FB9">
                    <w:rPr>
                      <w:rFonts w:ascii="Arial" w:hAnsi="Arial" w:cs="Arial"/>
                      <w:color w:val="000000"/>
                      <w:sz w:val="16"/>
                      <w:szCs w:val="16"/>
                    </w:rPr>
                    <w:t>1,92 megapíxeles</w:t>
                  </w:r>
                </w:p>
              </w:tc>
            </w:tr>
          </w:tbl>
          <w:p w14:paraId="4647AAE6" w14:textId="77777777" w:rsidR="007E095A" w:rsidRPr="00460FB9" w:rsidRDefault="007E095A" w:rsidP="009F2081">
            <w:pPr>
              <w:spacing w:after="0" w:line="240" w:lineRule="auto"/>
              <w:contextualSpacing/>
              <w:rPr>
                <w:rFonts w:ascii="Arial" w:eastAsia="MS Mincho" w:hAnsi="Arial" w:cs="Arial"/>
                <w:sz w:val="16"/>
                <w:szCs w:val="16"/>
                <w:lang w:eastAsia="es-CO"/>
              </w:rPr>
            </w:pPr>
          </w:p>
        </w:tc>
      </w:tr>
      <w:tr w:rsidR="007E095A" w:rsidRPr="00460FB9" w14:paraId="0454F0D7" w14:textId="77777777" w:rsidTr="009F2081">
        <w:tc>
          <w:tcPr>
            <w:tcW w:w="654" w:type="dxa"/>
            <w:vAlign w:val="center"/>
          </w:tcPr>
          <w:p w14:paraId="70ADFD9E" w14:textId="77777777" w:rsidR="007E095A" w:rsidRPr="00460FB9" w:rsidRDefault="007E095A" w:rsidP="009F2081">
            <w:pPr>
              <w:spacing w:after="0" w:line="240" w:lineRule="auto"/>
              <w:contextualSpacing/>
              <w:jc w:val="center"/>
              <w:rPr>
                <w:rFonts w:ascii="Arial" w:eastAsia="MS Mincho" w:hAnsi="Arial" w:cs="Arial"/>
                <w:sz w:val="16"/>
                <w:szCs w:val="16"/>
                <w:lang w:eastAsia="es-CO"/>
              </w:rPr>
            </w:pPr>
            <w:r w:rsidRPr="00460FB9">
              <w:rPr>
                <w:rFonts w:ascii="Arial" w:eastAsia="MS Mincho" w:hAnsi="Arial" w:cs="Arial"/>
                <w:sz w:val="16"/>
                <w:szCs w:val="16"/>
                <w:lang w:eastAsia="es-CO"/>
              </w:rPr>
              <w:lastRenderedPageBreak/>
              <w:t>4</w:t>
            </w:r>
          </w:p>
        </w:tc>
        <w:tc>
          <w:tcPr>
            <w:tcW w:w="1076" w:type="dxa"/>
            <w:vAlign w:val="center"/>
          </w:tcPr>
          <w:p w14:paraId="5DE77B07" w14:textId="26E9FA8D" w:rsidR="007E095A" w:rsidRPr="00460FB9" w:rsidRDefault="00F45BA5" w:rsidP="009F2081">
            <w:pPr>
              <w:spacing w:after="0" w:line="240" w:lineRule="auto"/>
              <w:contextualSpacing/>
              <w:jc w:val="center"/>
              <w:rPr>
                <w:rFonts w:ascii="Arial" w:eastAsia="MS Mincho" w:hAnsi="Arial" w:cs="Arial"/>
                <w:sz w:val="16"/>
                <w:szCs w:val="16"/>
                <w:lang w:eastAsia="es-CO"/>
              </w:rPr>
            </w:pPr>
            <w:r>
              <w:rPr>
                <w:rFonts w:ascii="Arial" w:eastAsia="MS Mincho" w:hAnsi="Arial" w:cs="Arial"/>
                <w:sz w:val="16"/>
                <w:szCs w:val="16"/>
                <w:lang w:eastAsia="es-CO"/>
              </w:rPr>
              <w:t xml:space="preserve">10 </w:t>
            </w:r>
            <w:r w:rsidR="007E095A" w:rsidRPr="00460FB9">
              <w:rPr>
                <w:rFonts w:ascii="Arial" w:eastAsia="MS Mincho" w:hAnsi="Arial" w:cs="Arial"/>
                <w:sz w:val="16"/>
                <w:szCs w:val="16"/>
                <w:lang w:eastAsia="es-CO"/>
              </w:rPr>
              <w:t>PUNTOS</w:t>
            </w:r>
          </w:p>
        </w:tc>
        <w:tc>
          <w:tcPr>
            <w:tcW w:w="7933" w:type="dxa"/>
            <w:vAlign w:val="center"/>
          </w:tcPr>
          <w:p w14:paraId="14679349" w14:textId="77777777" w:rsidR="007E095A" w:rsidRPr="00460FB9" w:rsidRDefault="007E095A" w:rsidP="009F2081">
            <w:pPr>
              <w:spacing w:after="0" w:line="240" w:lineRule="auto"/>
              <w:contextualSpacing/>
              <w:rPr>
                <w:rFonts w:ascii="Arial" w:eastAsia="MS Mincho" w:hAnsi="Arial" w:cs="Arial"/>
                <w:sz w:val="16"/>
                <w:szCs w:val="16"/>
                <w:lang w:eastAsia="es-CO"/>
              </w:rPr>
            </w:pPr>
            <w:r w:rsidRPr="00460FB9">
              <w:rPr>
                <w:rFonts w:ascii="Arial" w:eastAsia="MS Mincho" w:hAnsi="Arial" w:cs="Arial"/>
                <w:sz w:val="16"/>
                <w:szCs w:val="16"/>
                <w:lang w:eastAsia="es-CO"/>
              </w:rPr>
              <w:t>UN (01) INTEGRANTE DEL CORO ADICIONAL EN LAS EXEQUIAS:</w:t>
            </w:r>
          </w:p>
          <w:p w14:paraId="648A25E5" w14:textId="77777777" w:rsidR="007E095A" w:rsidRPr="00460FB9" w:rsidRDefault="007E095A" w:rsidP="009F2081">
            <w:pPr>
              <w:spacing w:after="0" w:line="240" w:lineRule="auto"/>
              <w:contextualSpacing/>
              <w:rPr>
                <w:rFonts w:ascii="Arial" w:eastAsia="MS Mincho" w:hAnsi="Arial" w:cs="Arial"/>
                <w:sz w:val="16"/>
                <w:szCs w:val="16"/>
                <w:lang w:eastAsia="es-CO"/>
              </w:rPr>
            </w:pPr>
          </w:p>
          <w:p w14:paraId="22DC9BE2" w14:textId="77777777" w:rsidR="007E095A" w:rsidRPr="00460FB9" w:rsidRDefault="007E095A" w:rsidP="009F2081">
            <w:pPr>
              <w:spacing w:after="0" w:line="240" w:lineRule="auto"/>
              <w:contextualSpacing/>
              <w:jc w:val="both"/>
              <w:rPr>
                <w:rFonts w:ascii="Arial" w:eastAsia="MS Mincho" w:hAnsi="Arial" w:cs="Arial"/>
                <w:sz w:val="16"/>
                <w:szCs w:val="16"/>
                <w:lang w:eastAsia="es-CO"/>
              </w:rPr>
            </w:pPr>
            <w:r w:rsidRPr="00460FB9">
              <w:rPr>
                <w:rFonts w:ascii="Arial" w:hAnsi="Arial" w:cs="Arial"/>
                <w:color w:val="000000"/>
                <w:sz w:val="16"/>
                <w:szCs w:val="16"/>
              </w:rPr>
              <w:t>Se le asignará puntaje si ofrece mediante certificación escrita firmada por el representante legal de la empresa en donde se compromete a vincular dentro de la misa un (01) integrante adicional para el coro, que debe contar con acompañamiento musical con instrumentos musicales para la ceremonia religiosa (católica – no católica), en las ciudades y municipios en donde se realice la eucaristía exequial.</w:t>
            </w:r>
          </w:p>
        </w:tc>
      </w:tr>
      <w:tr w:rsidR="007E095A" w:rsidRPr="00460FB9" w14:paraId="2AD1C29A" w14:textId="77777777" w:rsidTr="009F2081">
        <w:tc>
          <w:tcPr>
            <w:tcW w:w="654" w:type="dxa"/>
            <w:vAlign w:val="center"/>
          </w:tcPr>
          <w:p w14:paraId="49A82360" w14:textId="77777777" w:rsidR="007E095A" w:rsidRPr="00460FB9" w:rsidRDefault="007E095A" w:rsidP="009F2081">
            <w:pPr>
              <w:spacing w:after="0" w:line="240" w:lineRule="auto"/>
              <w:contextualSpacing/>
              <w:jc w:val="center"/>
              <w:rPr>
                <w:rFonts w:ascii="Arial" w:eastAsia="MS Mincho" w:hAnsi="Arial" w:cs="Arial"/>
                <w:b/>
                <w:sz w:val="16"/>
                <w:szCs w:val="16"/>
                <w:lang w:eastAsia="es-CO"/>
              </w:rPr>
            </w:pPr>
            <w:r w:rsidRPr="00460FB9">
              <w:rPr>
                <w:rFonts w:ascii="Arial" w:eastAsia="MS Mincho" w:hAnsi="Arial" w:cs="Arial"/>
                <w:b/>
                <w:sz w:val="16"/>
                <w:szCs w:val="16"/>
                <w:lang w:eastAsia="es-CO"/>
              </w:rPr>
              <w:t>TOTAL</w:t>
            </w:r>
          </w:p>
        </w:tc>
        <w:tc>
          <w:tcPr>
            <w:tcW w:w="1076" w:type="dxa"/>
          </w:tcPr>
          <w:p w14:paraId="5261E75A" w14:textId="1590D7C0" w:rsidR="007E095A" w:rsidRPr="00460FB9" w:rsidRDefault="00F45BA5" w:rsidP="009F2081">
            <w:pPr>
              <w:spacing w:after="0" w:line="240" w:lineRule="auto"/>
              <w:contextualSpacing/>
              <w:jc w:val="center"/>
              <w:rPr>
                <w:rFonts w:ascii="Arial" w:eastAsia="MS Mincho" w:hAnsi="Arial" w:cs="Arial"/>
                <w:b/>
                <w:sz w:val="16"/>
                <w:szCs w:val="16"/>
                <w:lang w:eastAsia="es-CO"/>
              </w:rPr>
            </w:pPr>
            <w:r>
              <w:rPr>
                <w:rFonts w:ascii="Arial" w:eastAsia="MS Mincho" w:hAnsi="Arial" w:cs="Arial"/>
                <w:b/>
                <w:sz w:val="16"/>
                <w:szCs w:val="16"/>
                <w:lang w:eastAsia="es-CO"/>
              </w:rPr>
              <w:t>4</w:t>
            </w:r>
            <w:r w:rsidR="001C6B82">
              <w:rPr>
                <w:rFonts w:ascii="Arial" w:eastAsia="MS Mincho" w:hAnsi="Arial" w:cs="Arial"/>
                <w:b/>
                <w:sz w:val="16"/>
                <w:szCs w:val="16"/>
                <w:lang w:eastAsia="es-CO"/>
              </w:rPr>
              <w:t>0</w:t>
            </w:r>
            <w:r w:rsidR="007E095A" w:rsidRPr="00460FB9">
              <w:rPr>
                <w:rFonts w:ascii="Arial" w:eastAsia="MS Mincho" w:hAnsi="Arial" w:cs="Arial"/>
                <w:b/>
                <w:sz w:val="16"/>
                <w:szCs w:val="16"/>
                <w:lang w:eastAsia="es-CO"/>
              </w:rPr>
              <w:t xml:space="preserve"> PUNTOS</w:t>
            </w:r>
          </w:p>
        </w:tc>
        <w:tc>
          <w:tcPr>
            <w:tcW w:w="7933" w:type="dxa"/>
            <w:vAlign w:val="center"/>
          </w:tcPr>
          <w:p w14:paraId="10F53A7F" w14:textId="77777777" w:rsidR="007E095A" w:rsidRPr="00460FB9" w:rsidRDefault="007E095A" w:rsidP="009F2081">
            <w:pPr>
              <w:spacing w:after="0" w:line="240" w:lineRule="auto"/>
              <w:contextualSpacing/>
              <w:jc w:val="center"/>
              <w:rPr>
                <w:rFonts w:ascii="Arial" w:eastAsia="MS Mincho" w:hAnsi="Arial" w:cs="Arial"/>
                <w:b/>
                <w:sz w:val="16"/>
                <w:szCs w:val="16"/>
                <w:lang w:eastAsia="es-CO"/>
              </w:rPr>
            </w:pPr>
          </w:p>
        </w:tc>
      </w:tr>
      <w:bookmarkEnd w:id="32"/>
    </w:tbl>
    <w:p w14:paraId="4C2344B8" w14:textId="77777777" w:rsidR="007E095A" w:rsidRPr="009C4B7F" w:rsidRDefault="007E095A" w:rsidP="007E095A">
      <w:pPr>
        <w:autoSpaceDE w:val="0"/>
        <w:autoSpaceDN w:val="0"/>
        <w:adjustRightInd w:val="0"/>
        <w:spacing w:after="0" w:line="240" w:lineRule="auto"/>
        <w:contextualSpacing/>
        <w:jc w:val="both"/>
        <w:rPr>
          <w:rFonts w:ascii="Arial" w:hAnsi="Arial" w:cs="Arial"/>
          <w:sz w:val="20"/>
          <w:szCs w:val="20"/>
          <w:highlight w:val="yellow"/>
          <w:lang w:val="es-MX" w:eastAsia="es-CO"/>
        </w:rPr>
      </w:pPr>
    </w:p>
    <w:p w14:paraId="00101838" w14:textId="77777777" w:rsidR="007E095A" w:rsidRPr="007E1EAC" w:rsidRDefault="007E095A" w:rsidP="007E095A">
      <w:pPr>
        <w:autoSpaceDE w:val="0"/>
        <w:autoSpaceDN w:val="0"/>
        <w:adjustRightInd w:val="0"/>
        <w:spacing w:after="0" w:line="240" w:lineRule="auto"/>
        <w:contextualSpacing/>
        <w:jc w:val="both"/>
        <w:rPr>
          <w:rFonts w:ascii="Arial" w:hAnsi="Arial" w:cs="Arial"/>
          <w:sz w:val="20"/>
          <w:szCs w:val="20"/>
          <w:lang w:val="es-MX" w:eastAsia="es-CO"/>
        </w:rPr>
      </w:pPr>
      <w:r w:rsidRPr="007E1EAC">
        <w:rPr>
          <w:rFonts w:ascii="Arial" w:hAnsi="Arial" w:cs="Arial"/>
          <w:b/>
          <w:bCs/>
          <w:sz w:val="20"/>
          <w:szCs w:val="20"/>
          <w:lang w:val="es-MX" w:eastAsia="es-CO"/>
        </w:rPr>
        <w:t>Nota General:</w:t>
      </w:r>
      <w:r w:rsidRPr="007E1EAC">
        <w:rPr>
          <w:rFonts w:ascii="Arial" w:hAnsi="Arial" w:cs="Arial"/>
          <w:sz w:val="20"/>
          <w:szCs w:val="20"/>
          <w:lang w:val="es-MX" w:eastAsia="es-CO"/>
        </w:rPr>
        <w:t xml:space="preserve"> para ofertar los(as) ítem(s) adicionales, se deberá diligenciar el </w:t>
      </w:r>
      <w:proofErr w:type="gramStart"/>
      <w:r w:rsidRPr="007E1EAC">
        <w:rPr>
          <w:rFonts w:ascii="Arial" w:hAnsi="Arial" w:cs="Arial"/>
          <w:sz w:val="20"/>
          <w:szCs w:val="20"/>
          <w:lang w:val="es-MX" w:eastAsia="es-CO"/>
        </w:rPr>
        <w:t>“</w:t>
      </w:r>
      <w:r>
        <w:rPr>
          <w:rFonts w:ascii="Arial" w:hAnsi="Arial" w:cs="Arial"/>
          <w:sz w:val="20"/>
          <w:szCs w:val="20"/>
          <w:lang w:val="es-MX" w:eastAsia="es-CO"/>
        </w:rPr>
        <w:t xml:space="preserve"> ANEXO</w:t>
      </w:r>
      <w:proofErr w:type="gramEnd"/>
      <w:r>
        <w:rPr>
          <w:rFonts w:ascii="Arial" w:hAnsi="Arial" w:cs="Arial"/>
          <w:sz w:val="20"/>
          <w:szCs w:val="20"/>
          <w:lang w:val="es-MX" w:eastAsia="es-CO"/>
        </w:rPr>
        <w:t xml:space="preserve"> </w:t>
      </w:r>
      <w:r w:rsidRPr="007E1EAC">
        <w:rPr>
          <w:rFonts w:ascii="Arial" w:hAnsi="Arial" w:cs="Arial"/>
          <w:sz w:val="20"/>
          <w:szCs w:val="20"/>
          <w:lang w:val="es-MX" w:eastAsia="es-CO"/>
        </w:rPr>
        <w:t xml:space="preserve"> para la oferta técnica adicional” y deberá modificar la descripción de las actividades de acuerdo a lo solicitado, en el cuadro de la oferta técnica.</w:t>
      </w:r>
    </w:p>
    <w:p w14:paraId="047DD9DD" w14:textId="77777777" w:rsidR="007E095A" w:rsidRPr="00460FB9" w:rsidRDefault="007E095A" w:rsidP="007E095A">
      <w:pPr>
        <w:autoSpaceDE w:val="0"/>
        <w:autoSpaceDN w:val="0"/>
        <w:adjustRightInd w:val="0"/>
        <w:spacing w:after="0" w:line="240" w:lineRule="auto"/>
        <w:contextualSpacing/>
        <w:jc w:val="both"/>
        <w:rPr>
          <w:rFonts w:ascii="Arial" w:hAnsi="Arial" w:cs="Arial"/>
          <w:sz w:val="20"/>
          <w:szCs w:val="20"/>
          <w:lang w:val="es-MX" w:eastAsia="es-CO"/>
        </w:rPr>
      </w:pPr>
    </w:p>
    <w:p w14:paraId="6B1BABA1" w14:textId="77777777" w:rsidR="007E095A" w:rsidRPr="00460FB9" w:rsidRDefault="007E095A" w:rsidP="007E095A">
      <w:pPr>
        <w:autoSpaceDE w:val="0"/>
        <w:autoSpaceDN w:val="0"/>
        <w:adjustRightInd w:val="0"/>
        <w:spacing w:after="0" w:line="240" w:lineRule="auto"/>
        <w:contextualSpacing/>
        <w:jc w:val="both"/>
        <w:rPr>
          <w:rFonts w:ascii="Arial" w:hAnsi="Arial" w:cs="Arial"/>
          <w:sz w:val="20"/>
          <w:szCs w:val="20"/>
          <w:lang w:val="es-MX" w:eastAsia="es-CO"/>
        </w:rPr>
      </w:pPr>
      <w:r w:rsidRPr="00460FB9">
        <w:rPr>
          <w:rFonts w:ascii="Arial" w:hAnsi="Arial" w:cs="Arial"/>
          <w:sz w:val="20"/>
          <w:szCs w:val="20"/>
          <w:lang w:val="es-MX" w:eastAsia="es-CO"/>
        </w:rPr>
        <w:t>En todo caso, los ofrecimientos realizados serán incorporados al contrato como obligaciones del contratista una vez sea seleccionado este y previa verificación de que el proponente seleccionado como contratista los haya ofertado.</w:t>
      </w:r>
    </w:p>
    <w:p w14:paraId="1F943DC3" w14:textId="77777777" w:rsidR="007E095A" w:rsidRPr="00460FB9" w:rsidRDefault="007E095A" w:rsidP="007E095A">
      <w:pPr>
        <w:autoSpaceDE w:val="0"/>
        <w:autoSpaceDN w:val="0"/>
        <w:adjustRightInd w:val="0"/>
        <w:spacing w:after="0" w:line="240" w:lineRule="auto"/>
        <w:contextualSpacing/>
        <w:jc w:val="both"/>
        <w:rPr>
          <w:rFonts w:ascii="Arial" w:hAnsi="Arial" w:cs="Arial"/>
          <w:sz w:val="20"/>
          <w:szCs w:val="20"/>
          <w:lang w:val="es-MX" w:eastAsia="es-CO"/>
        </w:rPr>
      </w:pPr>
    </w:p>
    <w:p w14:paraId="15123670" w14:textId="78148443" w:rsidR="007E095A" w:rsidRPr="00460FB9" w:rsidRDefault="00F45BA5">
      <w:pPr>
        <w:pStyle w:val="Prrafodelista1"/>
        <w:numPr>
          <w:ilvl w:val="0"/>
          <w:numId w:val="42"/>
        </w:numPr>
        <w:jc w:val="both"/>
        <w:rPr>
          <w:rFonts w:ascii="Arial" w:eastAsia="Calibri" w:hAnsi="Arial" w:cs="Arial"/>
          <w:b/>
          <w:bCs/>
          <w:sz w:val="20"/>
          <w:szCs w:val="20"/>
          <w:lang w:eastAsia="en-US"/>
        </w:rPr>
      </w:pPr>
      <w:r>
        <w:rPr>
          <w:rFonts w:ascii="Arial" w:hAnsi="Arial" w:cs="Arial"/>
          <w:b/>
          <w:bCs/>
          <w:sz w:val="20"/>
          <w:szCs w:val="20"/>
        </w:rPr>
        <w:t>APOYO</w:t>
      </w:r>
      <w:r w:rsidR="01E4B78A" w:rsidRPr="7B62DA10">
        <w:rPr>
          <w:rFonts w:ascii="Arial" w:hAnsi="Arial" w:cs="Arial"/>
          <w:b/>
          <w:bCs/>
          <w:sz w:val="20"/>
          <w:szCs w:val="20"/>
        </w:rPr>
        <w:t xml:space="preserve"> A LA INDUSTRIA NACIONAL </w:t>
      </w:r>
      <w:r w:rsidR="01E4B78A" w:rsidRPr="7B62DA10">
        <w:rPr>
          <w:rFonts w:ascii="Arial" w:hAnsi="Arial" w:cs="Arial"/>
          <w:sz w:val="20"/>
          <w:szCs w:val="20"/>
          <w:lang w:val="es-MX" w:eastAsia="es-CO"/>
        </w:rPr>
        <w:t>(</w:t>
      </w:r>
      <w:r w:rsidR="001C6B82">
        <w:rPr>
          <w:rFonts w:ascii="Arial" w:hAnsi="Arial" w:cs="Arial"/>
          <w:b/>
          <w:bCs/>
          <w:sz w:val="20"/>
          <w:szCs w:val="20"/>
          <w:lang w:val="es-MX" w:eastAsia="es-CO"/>
        </w:rPr>
        <w:t>1</w:t>
      </w:r>
      <w:r>
        <w:rPr>
          <w:rFonts w:ascii="Arial" w:hAnsi="Arial" w:cs="Arial"/>
          <w:b/>
          <w:bCs/>
          <w:sz w:val="20"/>
          <w:szCs w:val="20"/>
          <w:lang w:val="es-MX" w:eastAsia="es-CO"/>
        </w:rPr>
        <w:t xml:space="preserve">0 </w:t>
      </w:r>
      <w:r w:rsidR="01E4B78A" w:rsidRPr="7B62DA10">
        <w:rPr>
          <w:rFonts w:ascii="Arial" w:hAnsi="Arial" w:cs="Arial"/>
          <w:b/>
          <w:bCs/>
          <w:sz w:val="20"/>
          <w:szCs w:val="20"/>
          <w:lang w:val="es-MX" w:eastAsia="es-CO"/>
        </w:rPr>
        <w:t>Puntos)</w:t>
      </w:r>
    </w:p>
    <w:p w14:paraId="76BF1CEF" w14:textId="77777777" w:rsidR="007E095A" w:rsidRPr="00460FB9" w:rsidRDefault="007E095A" w:rsidP="007E095A">
      <w:pPr>
        <w:pStyle w:val="Prrafodelista1"/>
        <w:ind w:left="0"/>
        <w:jc w:val="both"/>
        <w:rPr>
          <w:rFonts w:ascii="Arial" w:eastAsia="Calibri" w:hAnsi="Arial" w:cs="Arial"/>
          <w:b/>
          <w:sz w:val="20"/>
          <w:szCs w:val="20"/>
          <w:u w:val="single"/>
          <w:lang w:eastAsia="en-US"/>
        </w:rPr>
      </w:pPr>
    </w:p>
    <w:p w14:paraId="1CC5EA26" w14:textId="77777777" w:rsidR="007E095A" w:rsidRPr="00460FB9" w:rsidRDefault="007E095A" w:rsidP="007E095A">
      <w:pPr>
        <w:pStyle w:val="Sinespaciado"/>
        <w:jc w:val="both"/>
        <w:rPr>
          <w:rFonts w:ascii="Arial" w:hAnsi="Arial" w:cs="Arial"/>
          <w:sz w:val="20"/>
          <w:szCs w:val="20"/>
        </w:rPr>
      </w:pPr>
      <w:r w:rsidRPr="00460FB9">
        <w:rPr>
          <w:rFonts w:ascii="Arial" w:hAnsi="Arial" w:cs="Arial"/>
          <w:sz w:val="20"/>
          <w:szCs w:val="20"/>
        </w:rPr>
        <w:t xml:space="preserve">Para la verificación, evaluación y asignación del puntaje de que trata este numeral, el proponente deberá diligenciar y suscribir el </w:t>
      </w:r>
      <w:r w:rsidRPr="00460FB9">
        <w:rPr>
          <w:rFonts w:ascii="Arial" w:hAnsi="Arial" w:cs="Arial"/>
          <w:b/>
          <w:sz w:val="20"/>
          <w:szCs w:val="20"/>
        </w:rPr>
        <w:t xml:space="preserve">formulario </w:t>
      </w:r>
      <w:r w:rsidRPr="00460FB9">
        <w:rPr>
          <w:rFonts w:ascii="Arial" w:hAnsi="Arial" w:cs="Arial"/>
          <w:b/>
          <w:bCs/>
          <w:sz w:val="20"/>
          <w:szCs w:val="20"/>
        </w:rPr>
        <w:t>APOYO A LA INDUSTRIA NACIONAL</w:t>
      </w:r>
      <w:r w:rsidRPr="00460FB9">
        <w:rPr>
          <w:rFonts w:ascii="Arial" w:hAnsi="Arial" w:cs="Arial"/>
          <w:sz w:val="20"/>
          <w:szCs w:val="20"/>
        </w:rPr>
        <w:t xml:space="preserve"> "</w:t>
      </w:r>
      <w:r w:rsidRPr="00460FB9">
        <w:rPr>
          <w:rFonts w:ascii="Arial" w:hAnsi="Arial" w:cs="Arial"/>
          <w:i/>
          <w:iCs/>
          <w:sz w:val="20"/>
          <w:szCs w:val="20"/>
        </w:rPr>
        <w:t>PROTECCIÓN A LA INDUSTRIA NACIONAL-INCENTIVOS EN LA CONTRATACIÓN PÚBLICA</w:t>
      </w:r>
      <w:r w:rsidRPr="00460FB9">
        <w:rPr>
          <w:rFonts w:ascii="Arial" w:hAnsi="Arial" w:cs="Arial"/>
          <w:sz w:val="20"/>
          <w:szCs w:val="20"/>
        </w:rPr>
        <w:t>”</w:t>
      </w:r>
      <w:r w:rsidRPr="00460FB9">
        <w:rPr>
          <w:rFonts w:ascii="Arial" w:hAnsi="Arial" w:cs="Arial"/>
          <w:b/>
          <w:sz w:val="20"/>
          <w:szCs w:val="20"/>
        </w:rPr>
        <w:t xml:space="preserve">, </w:t>
      </w:r>
      <w:r w:rsidRPr="00460FB9">
        <w:rPr>
          <w:rFonts w:ascii="Arial" w:hAnsi="Arial" w:cs="Arial"/>
          <w:sz w:val="20"/>
          <w:szCs w:val="20"/>
        </w:rPr>
        <w:t>teniendo en cuenta sus notas descritas</w:t>
      </w:r>
      <w:r w:rsidRPr="00460FB9">
        <w:rPr>
          <w:rFonts w:ascii="Arial" w:hAnsi="Arial" w:cs="Arial"/>
          <w:b/>
          <w:sz w:val="20"/>
          <w:szCs w:val="20"/>
        </w:rPr>
        <w:t xml:space="preserve"> </w:t>
      </w:r>
      <w:r w:rsidRPr="00460FB9">
        <w:rPr>
          <w:rFonts w:ascii="Arial" w:hAnsi="Arial" w:cs="Arial"/>
          <w:sz w:val="20"/>
          <w:szCs w:val="20"/>
        </w:rPr>
        <w:t xml:space="preserve">el cual se entenderá presentado bajo la gravedad de juramento. </w:t>
      </w:r>
    </w:p>
    <w:p w14:paraId="6FB467E1" w14:textId="77777777" w:rsidR="007E095A" w:rsidRPr="00460FB9" w:rsidRDefault="007E095A" w:rsidP="007E095A">
      <w:pPr>
        <w:pStyle w:val="Sinespaciado"/>
        <w:jc w:val="both"/>
        <w:rPr>
          <w:rFonts w:ascii="Arial" w:hAnsi="Arial" w:cs="Arial"/>
          <w:sz w:val="20"/>
          <w:szCs w:val="20"/>
        </w:rPr>
      </w:pPr>
    </w:p>
    <w:p w14:paraId="770205CA" w14:textId="77777777" w:rsidR="007E095A" w:rsidRPr="00460FB9" w:rsidRDefault="007E095A" w:rsidP="007E095A">
      <w:pPr>
        <w:pStyle w:val="Sinespaciado"/>
        <w:jc w:val="both"/>
        <w:rPr>
          <w:rFonts w:ascii="Arial" w:hAnsi="Arial" w:cs="Arial"/>
          <w:sz w:val="20"/>
          <w:szCs w:val="20"/>
        </w:rPr>
      </w:pPr>
      <w:r w:rsidRPr="00460FB9">
        <w:rPr>
          <w:rFonts w:ascii="Arial" w:hAnsi="Arial" w:cs="Arial"/>
          <w:sz w:val="20"/>
          <w:szCs w:val="20"/>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23A51BAF" w14:textId="77777777" w:rsidR="007E095A" w:rsidRPr="00460FB9" w:rsidRDefault="007E095A" w:rsidP="007E095A">
      <w:pPr>
        <w:pStyle w:val="Sinespaciado"/>
        <w:jc w:val="both"/>
        <w:rPr>
          <w:rFonts w:ascii="Arial" w:hAnsi="Arial" w:cs="Arial"/>
          <w:sz w:val="20"/>
          <w:szCs w:val="20"/>
        </w:rPr>
      </w:pPr>
    </w:p>
    <w:p w14:paraId="1023C173" w14:textId="72015EC3" w:rsidR="007E095A" w:rsidRPr="00460FB9" w:rsidRDefault="007E095A">
      <w:pPr>
        <w:numPr>
          <w:ilvl w:val="0"/>
          <w:numId w:val="13"/>
        </w:numPr>
        <w:spacing w:after="0" w:line="240" w:lineRule="auto"/>
        <w:jc w:val="both"/>
        <w:rPr>
          <w:rFonts w:ascii="Arial" w:hAnsi="Arial" w:cs="Arial"/>
          <w:sz w:val="20"/>
          <w:szCs w:val="20"/>
        </w:rPr>
      </w:pPr>
      <w:r w:rsidRPr="00460FB9">
        <w:rPr>
          <w:rFonts w:ascii="Arial" w:hAnsi="Arial" w:cs="Arial"/>
          <w:sz w:val="20"/>
          <w:szCs w:val="20"/>
        </w:rPr>
        <w:t>Las ofertas presentadas por proponentes nacionales y que involucren bienes y/o servicios 100% nacionales, obtendrán (</w:t>
      </w:r>
      <w:r w:rsidR="00064107">
        <w:rPr>
          <w:rFonts w:ascii="Arial" w:hAnsi="Arial" w:cs="Arial"/>
          <w:sz w:val="20"/>
          <w:szCs w:val="20"/>
        </w:rPr>
        <w:t>1</w:t>
      </w:r>
      <w:r w:rsidR="007A7A57">
        <w:rPr>
          <w:rFonts w:ascii="Arial" w:hAnsi="Arial" w:cs="Arial"/>
          <w:sz w:val="20"/>
          <w:szCs w:val="20"/>
        </w:rPr>
        <w:t>0</w:t>
      </w:r>
      <w:r w:rsidRPr="00460FB9">
        <w:rPr>
          <w:rFonts w:ascii="Arial" w:hAnsi="Arial" w:cs="Arial"/>
          <w:sz w:val="20"/>
          <w:szCs w:val="20"/>
        </w:rPr>
        <w:t>) puntos.</w:t>
      </w:r>
    </w:p>
    <w:p w14:paraId="46C10715" w14:textId="77777777" w:rsidR="007E095A" w:rsidRPr="00460FB9" w:rsidRDefault="007E095A" w:rsidP="007E095A">
      <w:pPr>
        <w:spacing w:after="0" w:line="240" w:lineRule="auto"/>
        <w:ind w:left="507"/>
        <w:jc w:val="both"/>
        <w:rPr>
          <w:rFonts w:ascii="Arial" w:hAnsi="Arial" w:cs="Arial"/>
          <w:sz w:val="20"/>
          <w:szCs w:val="20"/>
        </w:rPr>
      </w:pPr>
    </w:p>
    <w:p w14:paraId="76399435" w14:textId="7B902AF6" w:rsidR="007E095A" w:rsidRPr="00460FB9" w:rsidRDefault="007E095A">
      <w:pPr>
        <w:numPr>
          <w:ilvl w:val="0"/>
          <w:numId w:val="13"/>
        </w:numPr>
        <w:spacing w:after="0" w:line="240" w:lineRule="auto"/>
        <w:jc w:val="both"/>
        <w:rPr>
          <w:rFonts w:ascii="Arial" w:hAnsi="Arial" w:cs="Arial"/>
          <w:sz w:val="20"/>
          <w:szCs w:val="20"/>
        </w:rPr>
      </w:pPr>
      <w:r w:rsidRPr="00460FB9">
        <w:rPr>
          <w:rFonts w:ascii="Arial" w:hAnsi="Arial" w:cs="Arial"/>
          <w:sz w:val="20"/>
          <w:szCs w:val="20"/>
        </w:rPr>
        <w:t>Las ofertas presentadas por proponentes nacionales y que involucren bienes y/o servicios nacionales superiores al 50% de los recursos y menor al 100% de estos, obtendrán (</w:t>
      </w:r>
      <w:r w:rsidR="007A7A57">
        <w:rPr>
          <w:rFonts w:ascii="Arial" w:hAnsi="Arial" w:cs="Arial"/>
          <w:sz w:val="20"/>
          <w:szCs w:val="20"/>
        </w:rPr>
        <w:t>9</w:t>
      </w:r>
      <w:r w:rsidRPr="00460FB9">
        <w:rPr>
          <w:rFonts w:ascii="Arial" w:hAnsi="Arial" w:cs="Arial"/>
          <w:sz w:val="20"/>
          <w:szCs w:val="20"/>
        </w:rPr>
        <w:t>) puntos.</w:t>
      </w:r>
    </w:p>
    <w:p w14:paraId="19F79E75" w14:textId="77777777" w:rsidR="007E095A" w:rsidRPr="00460FB9" w:rsidRDefault="007E095A" w:rsidP="007E095A">
      <w:pPr>
        <w:pStyle w:val="Prrafodelista"/>
        <w:rPr>
          <w:rFonts w:ascii="Arial" w:hAnsi="Arial" w:cs="Arial"/>
          <w:sz w:val="20"/>
          <w:szCs w:val="20"/>
        </w:rPr>
      </w:pPr>
    </w:p>
    <w:p w14:paraId="4B86A2E1" w14:textId="297DD59A" w:rsidR="007E095A" w:rsidRPr="00460FB9" w:rsidRDefault="007E095A">
      <w:pPr>
        <w:numPr>
          <w:ilvl w:val="0"/>
          <w:numId w:val="13"/>
        </w:numPr>
        <w:spacing w:after="0" w:line="240" w:lineRule="auto"/>
        <w:jc w:val="both"/>
        <w:rPr>
          <w:rFonts w:ascii="Arial" w:hAnsi="Arial" w:cs="Arial"/>
          <w:sz w:val="20"/>
          <w:szCs w:val="20"/>
        </w:rPr>
      </w:pPr>
      <w:r w:rsidRPr="00460FB9">
        <w:rPr>
          <w:rFonts w:ascii="Arial" w:hAnsi="Arial" w:cs="Arial"/>
          <w:sz w:val="20"/>
          <w:szCs w:val="20"/>
        </w:rPr>
        <w:t>Las ofertas presentadas por proponentes nacionales y que involucren bienes y/o servicios de origen nacional, inferior al 50% de los recursos, obtendrá (</w:t>
      </w:r>
      <w:r w:rsidR="007A7A57">
        <w:rPr>
          <w:rFonts w:ascii="Arial" w:hAnsi="Arial" w:cs="Arial"/>
          <w:sz w:val="20"/>
          <w:szCs w:val="20"/>
        </w:rPr>
        <w:t>8</w:t>
      </w:r>
      <w:r w:rsidRPr="00460FB9">
        <w:rPr>
          <w:rFonts w:ascii="Arial" w:hAnsi="Arial" w:cs="Arial"/>
          <w:sz w:val="20"/>
          <w:szCs w:val="20"/>
        </w:rPr>
        <w:t>) puntos.</w:t>
      </w:r>
    </w:p>
    <w:p w14:paraId="07236A4F" w14:textId="77777777" w:rsidR="007E095A" w:rsidRPr="00460FB9" w:rsidRDefault="007E095A" w:rsidP="007E095A">
      <w:pPr>
        <w:pStyle w:val="Prrafodelista"/>
        <w:rPr>
          <w:rFonts w:ascii="Arial" w:hAnsi="Arial" w:cs="Arial"/>
          <w:sz w:val="20"/>
          <w:szCs w:val="20"/>
        </w:rPr>
      </w:pPr>
    </w:p>
    <w:p w14:paraId="74B200A2" w14:textId="6ED15A69" w:rsidR="007E095A" w:rsidRPr="00460FB9" w:rsidRDefault="007E095A">
      <w:pPr>
        <w:numPr>
          <w:ilvl w:val="0"/>
          <w:numId w:val="13"/>
        </w:numPr>
        <w:spacing w:after="0" w:line="240" w:lineRule="auto"/>
        <w:jc w:val="both"/>
        <w:rPr>
          <w:rFonts w:ascii="Arial" w:hAnsi="Arial" w:cs="Arial"/>
          <w:sz w:val="20"/>
          <w:szCs w:val="20"/>
        </w:rPr>
      </w:pPr>
      <w:r w:rsidRPr="00460FB9">
        <w:rPr>
          <w:rFonts w:ascii="Arial" w:hAnsi="Arial" w:cs="Arial"/>
          <w:sz w:val="20"/>
          <w:szCs w:val="20"/>
        </w:rPr>
        <w:t>Las ofertas presentadas por proponentes extranjeros y que involucren bienes y/o servicios 100% nacionales obtendrán (</w:t>
      </w:r>
      <w:r w:rsidR="007A7A57">
        <w:rPr>
          <w:rFonts w:ascii="Arial" w:hAnsi="Arial" w:cs="Arial"/>
          <w:sz w:val="20"/>
          <w:szCs w:val="20"/>
        </w:rPr>
        <w:t>7</w:t>
      </w:r>
      <w:r w:rsidRPr="00460FB9">
        <w:rPr>
          <w:rFonts w:ascii="Arial" w:hAnsi="Arial" w:cs="Arial"/>
          <w:sz w:val="20"/>
          <w:szCs w:val="20"/>
        </w:rPr>
        <w:t>) puntos.</w:t>
      </w:r>
    </w:p>
    <w:p w14:paraId="6BCF3FEF" w14:textId="77777777" w:rsidR="007E095A" w:rsidRPr="00460FB9" w:rsidRDefault="007E095A" w:rsidP="007E095A">
      <w:pPr>
        <w:pStyle w:val="Prrafodelista"/>
        <w:rPr>
          <w:rFonts w:ascii="Arial" w:hAnsi="Arial" w:cs="Arial"/>
          <w:sz w:val="20"/>
          <w:szCs w:val="20"/>
        </w:rPr>
      </w:pPr>
    </w:p>
    <w:p w14:paraId="08D4A20C" w14:textId="6D3A6285" w:rsidR="007E095A" w:rsidRPr="00460FB9" w:rsidRDefault="007E095A">
      <w:pPr>
        <w:numPr>
          <w:ilvl w:val="0"/>
          <w:numId w:val="13"/>
        </w:numPr>
        <w:spacing w:after="0" w:line="240" w:lineRule="auto"/>
        <w:jc w:val="both"/>
        <w:rPr>
          <w:rFonts w:ascii="Arial" w:hAnsi="Arial" w:cs="Arial"/>
          <w:sz w:val="20"/>
          <w:szCs w:val="20"/>
        </w:rPr>
      </w:pPr>
      <w:r w:rsidRPr="00460FB9">
        <w:rPr>
          <w:rFonts w:ascii="Arial" w:hAnsi="Arial" w:cs="Arial"/>
          <w:sz w:val="20"/>
          <w:szCs w:val="20"/>
        </w:rPr>
        <w:t>Las propuestas presentadas por proponentes extranjeros y que involucren bienes y/o servicios nacionales, superiores al 50% de los recursos y menor al 100% de estos obtendrán (</w:t>
      </w:r>
      <w:r w:rsidR="007A7A57">
        <w:rPr>
          <w:rFonts w:ascii="Arial" w:hAnsi="Arial" w:cs="Arial"/>
          <w:sz w:val="20"/>
          <w:szCs w:val="20"/>
        </w:rPr>
        <w:t>6</w:t>
      </w:r>
      <w:r w:rsidRPr="00460FB9">
        <w:rPr>
          <w:rFonts w:ascii="Arial" w:hAnsi="Arial" w:cs="Arial"/>
          <w:sz w:val="20"/>
          <w:szCs w:val="20"/>
        </w:rPr>
        <w:t>) puntos.</w:t>
      </w:r>
    </w:p>
    <w:p w14:paraId="60596154" w14:textId="77777777" w:rsidR="007E095A" w:rsidRPr="00460FB9" w:rsidRDefault="007E095A" w:rsidP="007E095A">
      <w:pPr>
        <w:pStyle w:val="Prrafodelista"/>
        <w:rPr>
          <w:rFonts w:ascii="Arial" w:hAnsi="Arial" w:cs="Arial"/>
          <w:sz w:val="20"/>
          <w:szCs w:val="20"/>
        </w:rPr>
      </w:pPr>
    </w:p>
    <w:p w14:paraId="5FF7AB7B" w14:textId="2B8E1ADD" w:rsidR="007E095A" w:rsidRPr="00460FB9" w:rsidRDefault="007E095A">
      <w:pPr>
        <w:numPr>
          <w:ilvl w:val="0"/>
          <w:numId w:val="13"/>
        </w:numPr>
        <w:spacing w:after="0" w:line="240" w:lineRule="auto"/>
        <w:jc w:val="both"/>
        <w:rPr>
          <w:rFonts w:ascii="Arial" w:hAnsi="Arial" w:cs="Arial"/>
          <w:sz w:val="20"/>
          <w:szCs w:val="20"/>
        </w:rPr>
      </w:pPr>
      <w:r w:rsidRPr="00460FB9">
        <w:rPr>
          <w:rFonts w:ascii="Arial" w:hAnsi="Arial" w:cs="Arial"/>
          <w:sz w:val="20"/>
          <w:szCs w:val="20"/>
        </w:rPr>
        <w:t>Las propuestas presentadas por proponentes extranjeros y que involucren bienes y/o servicios nacionales de origen nacional inferior al 50% de los recursos, obtendrán (</w:t>
      </w:r>
      <w:r w:rsidR="007A7A57">
        <w:rPr>
          <w:rFonts w:ascii="Arial" w:hAnsi="Arial" w:cs="Arial"/>
          <w:sz w:val="20"/>
          <w:szCs w:val="20"/>
        </w:rPr>
        <w:t>5</w:t>
      </w:r>
      <w:r w:rsidRPr="00460FB9">
        <w:rPr>
          <w:rFonts w:ascii="Arial" w:hAnsi="Arial" w:cs="Arial"/>
          <w:sz w:val="20"/>
          <w:szCs w:val="20"/>
        </w:rPr>
        <w:t xml:space="preserve">) puntos. </w:t>
      </w:r>
    </w:p>
    <w:p w14:paraId="3B7A70F7" w14:textId="77777777" w:rsidR="007E095A" w:rsidRPr="00460FB9" w:rsidRDefault="007E095A" w:rsidP="007E095A">
      <w:pPr>
        <w:pStyle w:val="Prrafodelista"/>
        <w:rPr>
          <w:rFonts w:ascii="Arial" w:hAnsi="Arial" w:cs="Arial"/>
          <w:sz w:val="20"/>
          <w:szCs w:val="20"/>
        </w:rPr>
      </w:pPr>
    </w:p>
    <w:p w14:paraId="634C810E" w14:textId="77777777" w:rsidR="007E095A" w:rsidRPr="00460FB9" w:rsidRDefault="007E095A" w:rsidP="007E095A">
      <w:pPr>
        <w:jc w:val="both"/>
        <w:rPr>
          <w:rFonts w:ascii="Arial" w:hAnsi="Arial" w:cs="Arial"/>
          <w:sz w:val="20"/>
          <w:szCs w:val="20"/>
        </w:rPr>
      </w:pPr>
      <w:r w:rsidRPr="00460FB9">
        <w:rPr>
          <w:rFonts w:ascii="Arial" w:hAnsi="Arial" w:cs="Arial"/>
          <w:sz w:val="20"/>
          <w:szCs w:val="20"/>
        </w:rPr>
        <w:t xml:space="preserve">En caso de presentarse propuestas conjuntas conformadas por proponentes nacionales y extranjeros, se aplicarán los literales A, B y C, cuando la propuesta conjunta contenga un porcentaje igual o superior al 50% </w:t>
      </w:r>
      <w:r w:rsidRPr="00460FB9">
        <w:rPr>
          <w:rFonts w:ascii="Arial" w:hAnsi="Arial" w:cs="Arial"/>
          <w:sz w:val="20"/>
          <w:szCs w:val="20"/>
        </w:rPr>
        <w:lastRenderedPageBreak/>
        <w:t xml:space="preserve">de participación del proponente nacional o nacionales y los literales D, E y F, cuando la propuesta conjunta contenga un porcentaje menor al 50% de participación del proponente nacional o nacionales. </w:t>
      </w:r>
    </w:p>
    <w:p w14:paraId="08FFE150" w14:textId="77777777" w:rsidR="007E095A" w:rsidRPr="00460FB9" w:rsidRDefault="007E095A" w:rsidP="007E095A">
      <w:pPr>
        <w:jc w:val="both"/>
        <w:rPr>
          <w:rFonts w:ascii="Arial" w:hAnsi="Arial" w:cs="Arial"/>
          <w:sz w:val="20"/>
          <w:szCs w:val="20"/>
        </w:rPr>
      </w:pPr>
      <w:r w:rsidRPr="00460FB9">
        <w:rPr>
          <w:rFonts w:ascii="Arial" w:hAnsi="Arial" w:cs="Arial"/>
          <w:sz w:val="20"/>
          <w:szCs w:val="20"/>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5B736AC4" w14:textId="66814BC5" w:rsidR="007E095A" w:rsidRDefault="007E095A" w:rsidP="00901051">
      <w:pPr>
        <w:tabs>
          <w:tab w:val="left" w:pos="1418"/>
          <w:tab w:val="left" w:pos="1843"/>
        </w:tabs>
        <w:spacing w:after="0"/>
        <w:jc w:val="both"/>
        <w:rPr>
          <w:rFonts w:ascii="Arial" w:hAnsi="Arial" w:cs="Arial"/>
          <w:sz w:val="20"/>
          <w:szCs w:val="20"/>
        </w:rPr>
      </w:pPr>
      <w:r w:rsidRPr="00460FB9">
        <w:rPr>
          <w:rFonts w:ascii="Arial" w:hAnsi="Arial" w:cs="Arial"/>
          <w:sz w:val="20"/>
          <w:szCs w:val="20"/>
        </w:rPr>
        <w:t>Son servicios de origen nacional aquellos presentados por empresas constituidas de acuerdo con la legislación nacional, por personas naturales colombianos o por residentes en Colombia.</w:t>
      </w:r>
    </w:p>
    <w:p w14:paraId="0944A05B" w14:textId="77777777" w:rsidR="00901051" w:rsidRPr="00437D04" w:rsidRDefault="00901051" w:rsidP="00437D04">
      <w:pPr>
        <w:tabs>
          <w:tab w:val="left" w:pos="1418"/>
          <w:tab w:val="left" w:pos="1843"/>
        </w:tabs>
        <w:spacing w:after="0"/>
        <w:jc w:val="both"/>
        <w:rPr>
          <w:rFonts w:ascii="Arial" w:hAnsi="Arial" w:cs="Arial"/>
          <w:sz w:val="18"/>
          <w:szCs w:val="18"/>
        </w:rPr>
      </w:pPr>
    </w:p>
    <w:p w14:paraId="4FAC9648" w14:textId="30B4A900" w:rsidR="00901051" w:rsidRPr="00437D04" w:rsidRDefault="00901051" w:rsidP="00437D04">
      <w:pPr>
        <w:spacing w:after="0"/>
        <w:ind w:right="-425"/>
        <w:jc w:val="center"/>
        <w:rPr>
          <w:rFonts w:ascii="Arial" w:hAnsi="Arial" w:cs="Arial"/>
          <w:b/>
          <w:bCs/>
          <w:sz w:val="18"/>
          <w:szCs w:val="18"/>
        </w:rPr>
      </w:pPr>
      <w:bookmarkStart w:id="33" w:name="OLE_LINK38"/>
      <w:bookmarkStart w:id="34" w:name="OLE_LINK39"/>
      <w:r w:rsidRPr="00437D04">
        <w:rPr>
          <w:rFonts w:ascii="Arial" w:hAnsi="Arial" w:cs="Arial"/>
          <w:b/>
          <w:bCs/>
          <w:sz w:val="18"/>
          <w:szCs w:val="18"/>
        </w:rPr>
        <w:t>C</w:t>
      </w:r>
      <w:r w:rsidR="00E9467F">
        <w:rPr>
          <w:rFonts w:ascii="Arial" w:hAnsi="Arial" w:cs="Arial"/>
          <w:b/>
          <w:bCs/>
          <w:sz w:val="18"/>
          <w:szCs w:val="18"/>
        </w:rPr>
        <w:t>RI</w:t>
      </w:r>
      <w:r w:rsidRPr="00437D04">
        <w:rPr>
          <w:rFonts w:ascii="Arial" w:hAnsi="Arial" w:cs="Arial"/>
          <w:b/>
          <w:bCs/>
          <w:sz w:val="18"/>
          <w:szCs w:val="18"/>
        </w:rPr>
        <w:t>TERIOS JURÍDICOS ADICIONALES</w:t>
      </w:r>
    </w:p>
    <w:p w14:paraId="3C16FDEC" w14:textId="77777777" w:rsidR="00901051" w:rsidRPr="00437D04" w:rsidRDefault="00901051" w:rsidP="00437D04">
      <w:pPr>
        <w:autoSpaceDE w:val="0"/>
        <w:autoSpaceDN w:val="0"/>
        <w:adjustRightInd w:val="0"/>
        <w:spacing w:after="0"/>
        <w:jc w:val="both"/>
        <w:rPr>
          <w:rFonts w:ascii="Arial" w:hAnsi="Arial" w:cs="Arial"/>
          <w:b/>
          <w:sz w:val="18"/>
          <w:szCs w:val="18"/>
        </w:rPr>
      </w:pPr>
    </w:p>
    <w:bookmarkEnd w:id="33"/>
    <w:bookmarkEnd w:id="34"/>
    <w:p w14:paraId="1B115C0F" w14:textId="77777777" w:rsidR="00437D04" w:rsidRPr="00437D04" w:rsidRDefault="00437D04">
      <w:pPr>
        <w:pStyle w:val="Prrafodelista"/>
        <w:numPr>
          <w:ilvl w:val="0"/>
          <w:numId w:val="87"/>
        </w:numPr>
        <w:tabs>
          <w:tab w:val="left" w:pos="-1080"/>
          <w:tab w:val="left" w:pos="0"/>
        </w:tabs>
        <w:jc w:val="both"/>
        <w:rPr>
          <w:rFonts w:ascii="Arial" w:eastAsia="MS Mincho" w:hAnsi="Arial" w:cs="Arial"/>
          <w:b/>
          <w:bCs/>
          <w:sz w:val="18"/>
          <w:szCs w:val="18"/>
        </w:rPr>
      </w:pPr>
      <w:r w:rsidRPr="00437D04">
        <w:rPr>
          <w:rFonts w:ascii="Arial" w:eastAsia="MS Mincho" w:hAnsi="Arial" w:cs="Arial"/>
          <w:b/>
          <w:bCs/>
          <w:sz w:val="18"/>
          <w:szCs w:val="18"/>
        </w:rPr>
        <w:t>REQUISITOS PARA ASIGNACIÓN DE PUNTAJE ADICIONAL A EMPRENDIMIENTOS Y EMPRESAS DE MUJERES – LEY 2069 DE 2020 Y DECRETO 1860 DE 2021</w:t>
      </w:r>
    </w:p>
    <w:p w14:paraId="04056CB7" w14:textId="77777777" w:rsidR="00437D04" w:rsidRPr="00437D04" w:rsidRDefault="00437D04" w:rsidP="00437D04">
      <w:pPr>
        <w:tabs>
          <w:tab w:val="left" w:pos="-1080"/>
          <w:tab w:val="left" w:pos="0"/>
        </w:tabs>
        <w:spacing w:after="0"/>
        <w:jc w:val="both"/>
        <w:rPr>
          <w:rFonts w:ascii="Arial" w:eastAsia="MS Mincho" w:hAnsi="Arial" w:cs="Arial"/>
          <w:sz w:val="18"/>
          <w:szCs w:val="18"/>
        </w:rPr>
      </w:pPr>
    </w:p>
    <w:p w14:paraId="5F2863F9" w14:textId="77777777" w:rsidR="00437D04" w:rsidRPr="00437D04" w:rsidRDefault="00437D04" w:rsidP="00437D04">
      <w:pPr>
        <w:tabs>
          <w:tab w:val="left" w:pos="-1080"/>
          <w:tab w:val="left" w:pos="0"/>
        </w:tabs>
        <w:spacing w:after="0"/>
        <w:jc w:val="both"/>
        <w:rPr>
          <w:rFonts w:ascii="Arial" w:eastAsia="MS Mincho" w:hAnsi="Arial" w:cs="Arial"/>
          <w:sz w:val="18"/>
          <w:szCs w:val="18"/>
        </w:rPr>
      </w:pPr>
      <w:r w:rsidRPr="00437D04">
        <w:rPr>
          <w:rFonts w:ascii="Arial" w:eastAsia="MS Mincho" w:hAnsi="Arial" w:cs="Arial"/>
          <w:sz w:val="18"/>
          <w:szCs w:val="18"/>
        </w:rPr>
        <w:t>De conformidad con lo establecido en el artículo 2.2.1.2.4.2.14 del Decreto 1082 de 2015, modificado por el Decreto 1860 de 2021, y con el propósito de adoptar medidas afirmativas que incentiven la participación de las mujeres en el Sistema de Compras Públicas, para el presente proceso se entenderán como emprendimientos y empresas de mujeres aquellas que cumplan alguna de las siguientes condiciones:</w:t>
      </w:r>
    </w:p>
    <w:p w14:paraId="2B9029D7" w14:textId="77777777" w:rsidR="00437D04" w:rsidRPr="00437D04" w:rsidRDefault="00437D04" w:rsidP="00437D04">
      <w:pPr>
        <w:tabs>
          <w:tab w:val="left" w:pos="-1080"/>
          <w:tab w:val="left" w:pos="0"/>
        </w:tabs>
        <w:spacing w:after="0"/>
        <w:jc w:val="both"/>
        <w:rPr>
          <w:rFonts w:ascii="Arial" w:eastAsia="MS Mincho" w:hAnsi="Arial" w:cs="Arial"/>
          <w:sz w:val="18"/>
          <w:szCs w:val="18"/>
        </w:rPr>
      </w:pPr>
    </w:p>
    <w:p w14:paraId="54A1E38A" w14:textId="3524FAD5" w:rsidR="00437D04" w:rsidRPr="00437D04" w:rsidRDefault="00437D04" w:rsidP="00437D04">
      <w:pPr>
        <w:tabs>
          <w:tab w:val="left" w:pos="-1080"/>
          <w:tab w:val="left" w:pos="0"/>
        </w:tabs>
        <w:spacing w:after="0"/>
        <w:jc w:val="both"/>
        <w:rPr>
          <w:rFonts w:ascii="Arial" w:eastAsia="MS Mincho" w:hAnsi="Arial" w:cs="Arial"/>
          <w:sz w:val="18"/>
          <w:szCs w:val="18"/>
        </w:rPr>
      </w:pPr>
      <w:r w:rsidRPr="00437D04">
        <w:rPr>
          <w:rFonts w:ascii="Arial" w:eastAsia="MS Mincho" w:hAnsi="Arial" w:cs="Arial"/>
          <w:sz w:val="18"/>
          <w:szCs w:val="18"/>
        </w:rPr>
        <w:t>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729D34A5" w14:textId="77777777" w:rsidR="00437D04" w:rsidRPr="00437D04" w:rsidRDefault="00437D04" w:rsidP="00437D04">
      <w:pPr>
        <w:spacing w:after="0"/>
        <w:rPr>
          <w:rFonts w:ascii="Arial" w:hAnsi="Arial" w:cs="Arial"/>
          <w:sz w:val="18"/>
          <w:szCs w:val="18"/>
        </w:rPr>
      </w:pPr>
    </w:p>
    <w:p w14:paraId="61A2F514" w14:textId="77777777" w:rsidR="00437D04" w:rsidRPr="00437D04" w:rsidRDefault="00437D04" w:rsidP="00437D04">
      <w:pPr>
        <w:tabs>
          <w:tab w:val="left" w:pos="-1080"/>
          <w:tab w:val="left" w:pos="0"/>
        </w:tabs>
        <w:spacing w:after="0"/>
        <w:jc w:val="both"/>
        <w:rPr>
          <w:rFonts w:ascii="Arial" w:eastAsia="MS Mincho" w:hAnsi="Arial" w:cs="Arial"/>
          <w:sz w:val="18"/>
          <w:szCs w:val="18"/>
        </w:rPr>
      </w:pPr>
      <w:r w:rsidRPr="00437D04">
        <w:rPr>
          <w:rFonts w:ascii="Arial" w:eastAsia="MS Mincho" w:hAnsi="Arial" w:cs="Arial"/>
          <w:sz w:val="18"/>
          <w:szCs w:val="18"/>
        </w:rPr>
        <w:t>2. Cuando por lo menos el cincuenta por ciento (50%) de los empleos del nivel directivo de la persona jurídica sean ejercidos por mujeres y estas hayan estado vinculadas laboralmente a la empresa durante al menos el último año anterior a la fecha de cierre del proceso de selección, en el mismo cargo u otro del mismo nivel.</w:t>
      </w:r>
    </w:p>
    <w:p w14:paraId="43A0F933" w14:textId="77777777" w:rsidR="00437D04" w:rsidRPr="00437D04" w:rsidRDefault="00437D04" w:rsidP="00437D04">
      <w:pPr>
        <w:tabs>
          <w:tab w:val="left" w:pos="-1080"/>
          <w:tab w:val="left" w:pos="0"/>
        </w:tabs>
        <w:spacing w:after="0"/>
        <w:jc w:val="both"/>
        <w:rPr>
          <w:rFonts w:ascii="Arial" w:eastAsia="MS Mincho" w:hAnsi="Arial" w:cs="Arial"/>
          <w:sz w:val="18"/>
          <w:szCs w:val="18"/>
        </w:rPr>
      </w:pPr>
    </w:p>
    <w:p w14:paraId="1184F9D0" w14:textId="77777777" w:rsidR="00437D04" w:rsidRPr="00437D04" w:rsidRDefault="00437D04" w:rsidP="00437D04">
      <w:pPr>
        <w:tabs>
          <w:tab w:val="left" w:pos="-1080"/>
          <w:tab w:val="left" w:pos="0"/>
        </w:tabs>
        <w:spacing w:after="0"/>
        <w:jc w:val="both"/>
        <w:rPr>
          <w:rFonts w:ascii="Arial" w:eastAsia="MS Mincho" w:hAnsi="Arial" w:cs="Arial"/>
          <w:sz w:val="18"/>
          <w:szCs w:val="18"/>
        </w:rPr>
      </w:pPr>
      <w:r w:rsidRPr="00437D04">
        <w:rPr>
          <w:rFonts w:ascii="Arial" w:eastAsia="MS Mincho" w:hAnsi="Arial" w:cs="Arial"/>
          <w:sz w:val="18"/>
          <w:szCs w:val="18"/>
        </w:rPr>
        <w:t>Se entenderá como empleos del nivel directivo aquellos cuyas funciones estén relacionadas con la dirección de áreas misionales de la empresa y la toma de decisiones a nivel estratégico.</w:t>
      </w:r>
    </w:p>
    <w:p w14:paraId="357063B3" w14:textId="77777777" w:rsidR="00437D04" w:rsidRPr="00437D04" w:rsidRDefault="00437D04" w:rsidP="00437D04">
      <w:pPr>
        <w:tabs>
          <w:tab w:val="left" w:pos="-1080"/>
          <w:tab w:val="left" w:pos="0"/>
        </w:tabs>
        <w:spacing w:after="0"/>
        <w:jc w:val="both"/>
        <w:rPr>
          <w:rFonts w:ascii="Arial" w:eastAsia="MS Mincho" w:hAnsi="Arial" w:cs="Arial"/>
          <w:sz w:val="18"/>
          <w:szCs w:val="18"/>
        </w:rPr>
      </w:pPr>
    </w:p>
    <w:p w14:paraId="33AD9A47" w14:textId="77777777" w:rsidR="00437D04" w:rsidRPr="00437D04" w:rsidRDefault="00437D04" w:rsidP="00437D04">
      <w:pPr>
        <w:tabs>
          <w:tab w:val="left" w:pos="-1080"/>
          <w:tab w:val="left" w:pos="0"/>
        </w:tabs>
        <w:spacing w:after="0"/>
        <w:jc w:val="both"/>
        <w:rPr>
          <w:rFonts w:ascii="Arial" w:eastAsia="MS Mincho" w:hAnsi="Arial" w:cs="Arial"/>
          <w:sz w:val="18"/>
          <w:szCs w:val="18"/>
        </w:rPr>
      </w:pPr>
      <w:r w:rsidRPr="00437D04">
        <w:rPr>
          <w:rFonts w:ascii="Arial" w:eastAsia="MS Mincho" w:hAnsi="Arial" w:cs="Arial"/>
          <w:sz w:val="18"/>
          <w:szCs w:val="18"/>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26045DE0" w14:textId="77777777" w:rsidR="00437D04" w:rsidRPr="00437D04" w:rsidRDefault="00437D04" w:rsidP="00437D04">
      <w:pPr>
        <w:tabs>
          <w:tab w:val="left" w:pos="-1080"/>
          <w:tab w:val="left" w:pos="0"/>
        </w:tabs>
        <w:spacing w:after="0"/>
        <w:jc w:val="both"/>
        <w:rPr>
          <w:rFonts w:ascii="Arial" w:eastAsia="MS Mincho" w:hAnsi="Arial" w:cs="Arial"/>
          <w:sz w:val="18"/>
          <w:szCs w:val="18"/>
        </w:rPr>
      </w:pPr>
    </w:p>
    <w:p w14:paraId="10922A2D" w14:textId="77777777" w:rsidR="00437D04" w:rsidRPr="00437D04" w:rsidRDefault="00437D04" w:rsidP="00437D04">
      <w:pPr>
        <w:tabs>
          <w:tab w:val="left" w:pos="-1080"/>
          <w:tab w:val="left" w:pos="0"/>
        </w:tabs>
        <w:spacing w:after="0"/>
        <w:jc w:val="both"/>
        <w:rPr>
          <w:rFonts w:ascii="Arial" w:eastAsia="MS Mincho" w:hAnsi="Arial" w:cs="Arial"/>
          <w:sz w:val="18"/>
          <w:szCs w:val="18"/>
        </w:rPr>
      </w:pPr>
      <w:r w:rsidRPr="00437D04">
        <w:rPr>
          <w:rFonts w:ascii="Arial" w:eastAsia="MS Mincho" w:hAnsi="Arial" w:cs="Arial"/>
          <w:sz w:val="18"/>
          <w:szCs w:val="18"/>
        </w:rPr>
        <w:t>La certificación deberá relacionar el nombre completo y número de documento de identidad de cada una de las personas que conforman el nivel directivo del proponente. Como soporte, se anexará copia de los respectivos documentos de identidad, copia de los contratos de trabajo o certificación laboral con funciones, así como el certificado de aportes a seguridad social del último año en el que se demuestren los pagos realizados por el empleador.</w:t>
      </w:r>
    </w:p>
    <w:p w14:paraId="5268C4FB" w14:textId="77777777" w:rsidR="00437D04" w:rsidRPr="00437D04" w:rsidRDefault="00437D04" w:rsidP="00437D04">
      <w:pPr>
        <w:tabs>
          <w:tab w:val="left" w:pos="-1080"/>
          <w:tab w:val="left" w:pos="0"/>
        </w:tabs>
        <w:spacing w:after="0"/>
        <w:jc w:val="both"/>
        <w:rPr>
          <w:rFonts w:ascii="Arial" w:eastAsia="MS Mincho" w:hAnsi="Arial" w:cs="Arial"/>
          <w:sz w:val="18"/>
          <w:szCs w:val="18"/>
        </w:rPr>
      </w:pPr>
    </w:p>
    <w:p w14:paraId="3C8A8931" w14:textId="2F7AE1F9" w:rsidR="00437D04" w:rsidRDefault="00437D04" w:rsidP="00437D04">
      <w:pPr>
        <w:tabs>
          <w:tab w:val="left" w:pos="-1080"/>
          <w:tab w:val="left" w:pos="0"/>
        </w:tabs>
        <w:spacing w:after="0"/>
        <w:jc w:val="both"/>
        <w:rPr>
          <w:rFonts w:ascii="Arial" w:eastAsia="MS Mincho" w:hAnsi="Arial" w:cs="Arial"/>
          <w:sz w:val="18"/>
          <w:szCs w:val="18"/>
        </w:rPr>
      </w:pPr>
      <w:r w:rsidRPr="00437D04">
        <w:rPr>
          <w:rFonts w:ascii="Arial" w:eastAsia="MS Mincho" w:hAnsi="Arial" w:cs="Arial"/>
          <w:sz w:val="18"/>
          <w:szCs w:val="18"/>
        </w:rPr>
        <w:t>3.</w:t>
      </w:r>
      <w:r>
        <w:rPr>
          <w:rFonts w:ascii="Arial" w:eastAsia="MS Mincho" w:hAnsi="Arial" w:cs="Arial"/>
          <w:sz w:val="18"/>
          <w:szCs w:val="18"/>
        </w:rPr>
        <w:t xml:space="preserve"> </w:t>
      </w:r>
      <w:r w:rsidRPr="00437D04">
        <w:rPr>
          <w:rFonts w:ascii="Arial" w:eastAsia="MS Mincho" w:hAnsi="Arial" w:cs="Arial"/>
          <w:sz w:val="18"/>
          <w:szCs w:val="18"/>
        </w:rPr>
        <w:t>Cuando la persona natural sea una mujer y haya ejercido actividades comerciales a través de un establecimiento de comercio durante al menos el último año anterior a la fecha de cierre del proceso de selección. Esta circunstancia se acreditará mediante copia de la cédula de ciudadanía, cédula de extranjería o pasaporte, así como copia del registro mercantil.</w:t>
      </w:r>
    </w:p>
    <w:p w14:paraId="183BE37A" w14:textId="77777777" w:rsidR="00437D04" w:rsidRPr="00437D04" w:rsidRDefault="00437D04" w:rsidP="00437D04">
      <w:pPr>
        <w:tabs>
          <w:tab w:val="left" w:pos="-1080"/>
          <w:tab w:val="left" w:pos="0"/>
        </w:tabs>
        <w:spacing w:after="0"/>
        <w:jc w:val="both"/>
        <w:rPr>
          <w:rFonts w:ascii="Arial" w:eastAsia="MS Mincho" w:hAnsi="Arial" w:cs="Arial"/>
          <w:sz w:val="18"/>
          <w:szCs w:val="18"/>
        </w:rPr>
      </w:pPr>
    </w:p>
    <w:p w14:paraId="45363D81" w14:textId="77777777" w:rsidR="00437D04" w:rsidRPr="00437D04" w:rsidRDefault="00437D04" w:rsidP="00437D04">
      <w:pPr>
        <w:tabs>
          <w:tab w:val="left" w:pos="-1080"/>
          <w:tab w:val="left" w:pos="0"/>
        </w:tabs>
        <w:spacing w:after="0"/>
        <w:jc w:val="both"/>
        <w:rPr>
          <w:rFonts w:ascii="Arial" w:eastAsia="MS Mincho" w:hAnsi="Arial" w:cs="Arial"/>
          <w:sz w:val="18"/>
          <w:szCs w:val="18"/>
        </w:rPr>
      </w:pPr>
      <w:r w:rsidRPr="00437D04">
        <w:rPr>
          <w:rFonts w:ascii="Arial" w:eastAsia="MS Mincho" w:hAnsi="Arial" w:cs="Arial"/>
          <w:sz w:val="18"/>
          <w:szCs w:val="18"/>
        </w:rPr>
        <w:t>4. Para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4CE25527" w14:textId="77777777" w:rsidR="00437D04" w:rsidRPr="00437D04" w:rsidRDefault="00437D04" w:rsidP="00437D04">
      <w:pPr>
        <w:tabs>
          <w:tab w:val="left" w:pos="-1080"/>
          <w:tab w:val="left" w:pos="0"/>
        </w:tabs>
        <w:spacing w:after="0"/>
        <w:jc w:val="both"/>
        <w:rPr>
          <w:rFonts w:ascii="Arial" w:eastAsia="MS Mincho" w:hAnsi="Arial" w:cs="Arial"/>
          <w:sz w:val="18"/>
          <w:szCs w:val="18"/>
        </w:rPr>
      </w:pPr>
    </w:p>
    <w:p w14:paraId="21E9AA76" w14:textId="77777777" w:rsidR="00437D04" w:rsidRPr="007547E3" w:rsidRDefault="00437D04" w:rsidP="00437D04">
      <w:pPr>
        <w:tabs>
          <w:tab w:val="left" w:pos="-1080"/>
          <w:tab w:val="left" w:pos="0"/>
        </w:tabs>
        <w:spacing w:after="0"/>
        <w:jc w:val="both"/>
        <w:rPr>
          <w:rFonts w:ascii="Arial" w:eastAsia="MS Mincho" w:hAnsi="Arial" w:cs="Arial"/>
          <w:sz w:val="18"/>
          <w:szCs w:val="18"/>
        </w:rPr>
      </w:pPr>
      <w:r w:rsidRPr="007547E3">
        <w:rPr>
          <w:rFonts w:ascii="Arial" w:eastAsia="MS Mincho" w:hAnsi="Arial" w:cs="Arial"/>
          <w:sz w:val="18"/>
          <w:szCs w:val="18"/>
        </w:rPr>
        <w:t>Parágrafo. Respecto de los incentivos contractuales para emprendimientos y empresas de mujeres, las certificaciones deberán expedirse bajo la gravedad de juramento con una fecha máxima de treinta (30) días calendario anteriores a la fecha prevista para el cierre del proceso de selección.</w:t>
      </w:r>
    </w:p>
    <w:p w14:paraId="1C3D3CEC" w14:textId="77777777" w:rsidR="00437D04" w:rsidRPr="007547E3" w:rsidRDefault="00437D04" w:rsidP="00437D04">
      <w:pPr>
        <w:tabs>
          <w:tab w:val="left" w:pos="-1080"/>
          <w:tab w:val="left" w:pos="0"/>
        </w:tabs>
        <w:spacing w:after="0"/>
        <w:jc w:val="both"/>
        <w:rPr>
          <w:rFonts w:ascii="Arial" w:eastAsia="MS Mincho" w:hAnsi="Arial" w:cs="Arial"/>
          <w:sz w:val="18"/>
          <w:szCs w:val="18"/>
        </w:rPr>
      </w:pPr>
    </w:p>
    <w:p w14:paraId="7456EB38" w14:textId="77777777" w:rsidR="00437D04" w:rsidRPr="007547E3" w:rsidRDefault="00437D04" w:rsidP="00437D04">
      <w:pPr>
        <w:tabs>
          <w:tab w:val="left" w:pos="-1080"/>
          <w:tab w:val="left" w:pos="0"/>
        </w:tabs>
        <w:spacing w:after="0"/>
        <w:jc w:val="both"/>
        <w:rPr>
          <w:rFonts w:ascii="Arial" w:eastAsia="MS Mincho" w:hAnsi="Arial" w:cs="Arial"/>
          <w:sz w:val="18"/>
          <w:szCs w:val="18"/>
        </w:rPr>
      </w:pPr>
      <w:r w:rsidRPr="007547E3">
        <w:rPr>
          <w:rFonts w:ascii="Arial" w:eastAsia="MS Mincho" w:hAnsi="Arial" w:cs="Arial"/>
          <w:sz w:val="18"/>
          <w:szCs w:val="18"/>
        </w:rPr>
        <w:t xml:space="preserve">De conformidad con el artículo 2.2.1.2.4.2.15 del Decreto 1082 de 2015, modificado por el Decreto 1860 de 2021, se otorgará un puntaje adicional de </w:t>
      </w:r>
      <w:proofErr w:type="gramStart"/>
      <w:r w:rsidRPr="007547E3">
        <w:rPr>
          <w:rFonts w:ascii="Arial" w:eastAsia="MS Mincho" w:hAnsi="Arial" w:cs="Arial"/>
          <w:sz w:val="18"/>
          <w:szCs w:val="18"/>
        </w:rPr>
        <w:t>cero punto</w:t>
      </w:r>
      <w:proofErr w:type="gramEnd"/>
      <w:r w:rsidRPr="007547E3">
        <w:rPr>
          <w:rFonts w:ascii="Arial" w:eastAsia="MS Mincho" w:hAnsi="Arial" w:cs="Arial"/>
          <w:sz w:val="18"/>
          <w:szCs w:val="18"/>
        </w:rPr>
        <w:t xml:space="preserve"> veinticinco (0,25) puntos a los proponentes que acrediten la condición de emprendimientos y empresas de mujeres, conforme a los requisitos establecidos en la normativa vigente.</w:t>
      </w:r>
    </w:p>
    <w:p w14:paraId="458ABA1B" w14:textId="77777777" w:rsidR="00437D04" w:rsidRPr="007547E3" w:rsidRDefault="00437D04" w:rsidP="00437D04">
      <w:pPr>
        <w:tabs>
          <w:tab w:val="left" w:pos="-1080"/>
          <w:tab w:val="left" w:pos="0"/>
        </w:tabs>
        <w:spacing w:after="0"/>
        <w:jc w:val="both"/>
        <w:rPr>
          <w:rFonts w:ascii="Arial" w:eastAsia="MS Mincho" w:hAnsi="Arial" w:cs="Arial"/>
          <w:sz w:val="18"/>
          <w:szCs w:val="18"/>
        </w:rPr>
      </w:pPr>
    </w:p>
    <w:p w14:paraId="761273E6" w14:textId="77777777" w:rsidR="00437D04" w:rsidRPr="007547E3" w:rsidRDefault="00437D04" w:rsidP="00437D04">
      <w:pPr>
        <w:tabs>
          <w:tab w:val="left" w:pos="-1080"/>
          <w:tab w:val="left" w:pos="0"/>
        </w:tabs>
        <w:spacing w:after="0"/>
        <w:jc w:val="both"/>
        <w:rPr>
          <w:rFonts w:ascii="Arial" w:eastAsia="MS Mincho" w:hAnsi="Arial" w:cs="Arial"/>
          <w:sz w:val="18"/>
          <w:szCs w:val="18"/>
        </w:rPr>
      </w:pPr>
      <w:r w:rsidRPr="007547E3">
        <w:rPr>
          <w:rFonts w:ascii="Arial" w:eastAsia="MS Mincho" w:hAnsi="Arial" w:cs="Arial"/>
          <w:sz w:val="18"/>
          <w:szCs w:val="18"/>
        </w:rPr>
        <w:t>En caso de proponentes plurales, el puntaje adicional procederá cuando por lo menos uno de sus integrantes acredite la condición de emprendimiento y empresa de mujeres y tenga una participación igual o superior al diez por ciento (10%) dentro de la estructura plural.</w:t>
      </w:r>
    </w:p>
    <w:p w14:paraId="3CF53371" w14:textId="77777777" w:rsidR="00437D04" w:rsidRPr="007547E3" w:rsidRDefault="00437D04" w:rsidP="00437D04">
      <w:pPr>
        <w:tabs>
          <w:tab w:val="left" w:pos="-1080"/>
          <w:tab w:val="left" w:pos="0"/>
        </w:tabs>
        <w:spacing w:after="0"/>
        <w:jc w:val="both"/>
        <w:rPr>
          <w:rFonts w:ascii="Arial" w:eastAsia="MS Mincho" w:hAnsi="Arial" w:cs="Arial"/>
          <w:sz w:val="18"/>
          <w:szCs w:val="18"/>
        </w:rPr>
      </w:pPr>
    </w:p>
    <w:p w14:paraId="25C35DAE" w14:textId="77777777" w:rsidR="00437D04" w:rsidRPr="007547E3" w:rsidRDefault="00437D04" w:rsidP="00437D04">
      <w:pPr>
        <w:tabs>
          <w:tab w:val="left" w:pos="-1080"/>
          <w:tab w:val="left" w:pos="0"/>
        </w:tabs>
        <w:spacing w:after="0"/>
        <w:jc w:val="both"/>
        <w:rPr>
          <w:rFonts w:ascii="Arial" w:eastAsia="MS Mincho" w:hAnsi="Arial" w:cs="Arial"/>
          <w:sz w:val="18"/>
          <w:szCs w:val="18"/>
        </w:rPr>
      </w:pPr>
      <w:r w:rsidRPr="007547E3">
        <w:rPr>
          <w:rFonts w:ascii="Arial" w:eastAsia="MS Mincho" w:hAnsi="Arial" w:cs="Arial"/>
          <w:sz w:val="18"/>
          <w:szCs w:val="18"/>
        </w:rPr>
        <w:t>El comité jurídico verificará el cumplimiento de los requisitos establecidos para el otorgamiento del puntaje adicional e informará el resultado al comité económico para la consolidación final de la evaluación.</w:t>
      </w:r>
    </w:p>
    <w:p w14:paraId="7FE1B6C5" w14:textId="0A628768" w:rsidR="00437D04" w:rsidRPr="007547E3" w:rsidRDefault="00437D04" w:rsidP="00437D04">
      <w:pPr>
        <w:tabs>
          <w:tab w:val="left" w:pos="-1080"/>
          <w:tab w:val="left" w:pos="0"/>
        </w:tabs>
        <w:spacing w:after="0"/>
        <w:jc w:val="both"/>
        <w:rPr>
          <w:rFonts w:ascii="Arial" w:eastAsia="MS Mincho" w:hAnsi="Arial" w:cs="Arial"/>
          <w:sz w:val="18"/>
          <w:szCs w:val="18"/>
        </w:rPr>
      </w:pPr>
    </w:p>
    <w:p w14:paraId="112D905E" w14:textId="77777777" w:rsidR="00437D04" w:rsidRPr="007547E3" w:rsidRDefault="00437D04" w:rsidP="00437D04">
      <w:pPr>
        <w:tabs>
          <w:tab w:val="left" w:pos="-1080"/>
          <w:tab w:val="left" w:pos="0"/>
        </w:tabs>
        <w:spacing w:after="0"/>
        <w:jc w:val="both"/>
        <w:rPr>
          <w:rFonts w:ascii="Arial" w:eastAsia="MS Mincho" w:hAnsi="Arial" w:cs="Arial"/>
          <w:sz w:val="18"/>
          <w:szCs w:val="18"/>
        </w:rPr>
      </w:pPr>
    </w:p>
    <w:p w14:paraId="1C080FBC" w14:textId="2E1F85F3" w:rsidR="00437D04" w:rsidRPr="007547E3" w:rsidRDefault="00437D04">
      <w:pPr>
        <w:pStyle w:val="Prrafodelista"/>
        <w:numPr>
          <w:ilvl w:val="0"/>
          <w:numId w:val="87"/>
        </w:numPr>
        <w:tabs>
          <w:tab w:val="left" w:pos="-1080"/>
          <w:tab w:val="left" w:pos="0"/>
        </w:tabs>
        <w:jc w:val="both"/>
        <w:rPr>
          <w:rFonts w:ascii="Arial" w:eastAsia="MS Mincho" w:hAnsi="Arial" w:cs="Arial"/>
          <w:b/>
          <w:bCs/>
          <w:sz w:val="18"/>
          <w:szCs w:val="18"/>
        </w:rPr>
      </w:pPr>
      <w:r w:rsidRPr="007547E3">
        <w:rPr>
          <w:rFonts w:ascii="Arial" w:eastAsia="MS Mincho" w:hAnsi="Arial" w:cs="Arial"/>
          <w:b/>
          <w:bCs/>
          <w:sz w:val="18"/>
          <w:szCs w:val="18"/>
        </w:rPr>
        <w:t>SISTEMA DE PREFERENCIAS EN FAVOR DE PERSONAS CON DISCAPACIDAD – DECRETO 0287 DE 2026</w:t>
      </w:r>
    </w:p>
    <w:p w14:paraId="7C5071DD" w14:textId="77777777" w:rsidR="00437D04" w:rsidRPr="007547E3" w:rsidRDefault="00437D04" w:rsidP="00437D04">
      <w:pPr>
        <w:tabs>
          <w:tab w:val="left" w:pos="-1080"/>
          <w:tab w:val="left" w:pos="0"/>
        </w:tabs>
        <w:spacing w:after="0"/>
        <w:jc w:val="both"/>
        <w:rPr>
          <w:rFonts w:ascii="Arial" w:eastAsia="MS Mincho" w:hAnsi="Arial" w:cs="Arial"/>
          <w:sz w:val="18"/>
          <w:szCs w:val="18"/>
        </w:rPr>
      </w:pPr>
    </w:p>
    <w:p w14:paraId="0F7F8982" w14:textId="7DEF9F1D" w:rsidR="00617EE7" w:rsidRPr="007547E3" w:rsidRDefault="00617EE7" w:rsidP="00617EE7">
      <w:pPr>
        <w:tabs>
          <w:tab w:val="left" w:pos="-1080"/>
          <w:tab w:val="left" w:pos="0"/>
        </w:tabs>
        <w:spacing w:after="0"/>
        <w:jc w:val="both"/>
        <w:rPr>
          <w:rFonts w:ascii="Arial" w:eastAsia="MS Mincho" w:hAnsi="Arial" w:cs="Arial"/>
          <w:sz w:val="18"/>
          <w:szCs w:val="18"/>
        </w:rPr>
      </w:pPr>
      <w:r w:rsidRPr="007547E3">
        <w:rPr>
          <w:rFonts w:ascii="Arial" w:eastAsia="MS Mincho" w:hAnsi="Arial" w:cs="Arial"/>
          <w:sz w:val="18"/>
          <w:szCs w:val="18"/>
        </w:rPr>
        <w:t>El puntaje adicional de 2</w:t>
      </w:r>
      <w:r w:rsidR="00253AA4">
        <w:rPr>
          <w:rFonts w:ascii="Arial" w:eastAsia="MS Mincho" w:hAnsi="Arial" w:cs="Arial"/>
          <w:sz w:val="18"/>
          <w:szCs w:val="18"/>
        </w:rPr>
        <w:t xml:space="preserve"> puntos</w:t>
      </w:r>
      <w:r w:rsidR="00253AA4" w:rsidRPr="007547E3">
        <w:rPr>
          <w:rFonts w:ascii="Arial" w:eastAsia="MS Mincho" w:hAnsi="Arial" w:cs="Arial"/>
          <w:sz w:val="18"/>
          <w:szCs w:val="18"/>
        </w:rPr>
        <w:t xml:space="preserve"> </w:t>
      </w:r>
      <w:r w:rsidRPr="007547E3">
        <w:rPr>
          <w:rFonts w:ascii="Arial" w:eastAsia="MS Mincho" w:hAnsi="Arial" w:cs="Arial"/>
          <w:sz w:val="18"/>
          <w:szCs w:val="18"/>
        </w:rPr>
        <w:t xml:space="preserve">se asignará a los proponentes que acrediten su condición como empleadores de personas con discapacidad o como emprendimientos o empresas de </w:t>
      </w:r>
      <w:proofErr w:type="spellStart"/>
      <w:r w:rsidRPr="007547E3">
        <w:rPr>
          <w:rFonts w:ascii="Arial" w:eastAsia="MS Mincho" w:hAnsi="Arial" w:cs="Arial"/>
          <w:sz w:val="18"/>
          <w:szCs w:val="18"/>
        </w:rPr>
        <w:t>PcD</w:t>
      </w:r>
      <w:proofErr w:type="spellEnd"/>
      <w:r w:rsidRPr="007547E3">
        <w:rPr>
          <w:rFonts w:ascii="Arial" w:eastAsia="MS Mincho" w:hAnsi="Arial" w:cs="Arial"/>
          <w:sz w:val="18"/>
          <w:szCs w:val="18"/>
        </w:rPr>
        <w:t xml:space="preserve">, conforme al Decreto </w:t>
      </w:r>
      <w:r w:rsidR="00DA666C">
        <w:rPr>
          <w:rFonts w:ascii="Arial" w:eastAsia="MS Mincho" w:hAnsi="Arial" w:cs="Arial"/>
          <w:sz w:val="18"/>
          <w:szCs w:val="18"/>
        </w:rPr>
        <w:t>0</w:t>
      </w:r>
      <w:r w:rsidRPr="007547E3">
        <w:rPr>
          <w:rFonts w:ascii="Arial" w:eastAsia="MS Mincho" w:hAnsi="Arial" w:cs="Arial"/>
          <w:sz w:val="18"/>
          <w:szCs w:val="18"/>
        </w:rPr>
        <w:t>287 de 2026. La entidad verificará estrictamente los documentos exigidos en la normativa vigente y garantizará la correcta aplicación del criterio sin acumulación.</w:t>
      </w:r>
    </w:p>
    <w:p w14:paraId="0BA5ED91" w14:textId="77777777" w:rsidR="00617EE7" w:rsidRPr="007547E3" w:rsidRDefault="00617EE7" w:rsidP="00437D04">
      <w:pPr>
        <w:tabs>
          <w:tab w:val="left" w:pos="-1080"/>
          <w:tab w:val="left" w:pos="0"/>
        </w:tabs>
        <w:spacing w:after="0"/>
        <w:jc w:val="both"/>
        <w:rPr>
          <w:rFonts w:ascii="Arial" w:eastAsia="MS Mincho" w:hAnsi="Arial" w:cs="Arial"/>
          <w:sz w:val="18"/>
          <w:szCs w:val="18"/>
        </w:rPr>
      </w:pPr>
    </w:p>
    <w:p w14:paraId="352D31EF" w14:textId="68C2939D" w:rsidR="00437D04" w:rsidRPr="007547E3" w:rsidRDefault="00437D04" w:rsidP="00437D04">
      <w:pPr>
        <w:tabs>
          <w:tab w:val="left" w:pos="-1080"/>
          <w:tab w:val="left" w:pos="0"/>
        </w:tabs>
        <w:spacing w:after="0"/>
        <w:jc w:val="both"/>
        <w:rPr>
          <w:rFonts w:ascii="Arial" w:eastAsia="MS Mincho" w:hAnsi="Arial" w:cs="Arial"/>
          <w:sz w:val="18"/>
          <w:szCs w:val="18"/>
        </w:rPr>
      </w:pPr>
      <w:r w:rsidRPr="007547E3">
        <w:rPr>
          <w:rFonts w:ascii="Arial" w:eastAsia="MS Mincho" w:hAnsi="Arial" w:cs="Arial"/>
          <w:sz w:val="18"/>
          <w:szCs w:val="18"/>
        </w:rPr>
        <w:t>De conformidad con lo establecido en el Decreto 0287 de 2026, mediante el cual se modificaron los artículos 2.2.1.2.4.2.6, 2.2.1.2.4.2.7 y 2.2.1.2.4.2.8 del Decreto 1082 de 2015, la Entidad otorgará un puntaje adicional de dos (2) puntos a los proponentes que acrediten la vinculación de personas con discapacidad en su planta de personal.</w:t>
      </w:r>
    </w:p>
    <w:p w14:paraId="21E16109" w14:textId="77777777" w:rsidR="00437D04" w:rsidRPr="007547E3" w:rsidRDefault="00437D04" w:rsidP="00437D04">
      <w:pPr>
        <w:tabs>
          <w:tab w:val="left" w:pos="-1080"/>
          <w:tab w:val="left" w:pos="0"/>
        </w:tabs>
        <w:spacing w:after="0"/>
        <w:jc w:val="both"/>
        <w:rPr>
          <w:rFonts w:ascii="Arial" w:eastAsia="MS Mincho" w:hAnsi="Arial" w:cs="Arial"/>
          <w:sz w:val="18"/>
          <w:szCs w:val="18"/>
        </w:rPr>
      </w:pPr>
    </w:p>
    <w:p w14:paraId="5E546D7C" w14:textId="77777777" w:rsidR="00437D04" w:rsidRPr="007547E3" w:rsidRDefault="00437D04" w:rsidP="00437D04">
      <w:pPr>
        <w:tabs>
          <w:tab w:val="left" w:pos="-1080"/>
          <w:tab w:val="left" w:pos="0"/>
        </w:tabs>
        <w:spacing w:after="0"/>
        <w:jc w:val="both"/>
        <w:rPr>
          <w:rFonts w:ascii="Arial" w:eastAsia="MS Mincho" w:hAnsi="Arial" w:cs="Arial"/>
          <w:sz w:val="18"/>
          <w:szCs w:val="18"/>
        </w:rPr>
      </w:pPr>
      <w:r w:rsidRPr="007547E3">
        <w:rPr>
          <w:rFonts w:ascii="Arial" w:eastAsia="MS Mincho" w:hAnsi="Arial" w:cs="Arial"/>
          <w:sz w:val="18"/>
          <w:szCs w:val="18"/>
        </w:rPr>
        <w:t>Para acreditar dicha condición, el oferente deberá aportar:</w:t>
      </w:r>
    </w:p>
    <w:p w14:paraId="67F9185E" w14:textId="77777777" w:rsidR="00437D04" w:rsidRPr="007547E3" w:rsidRDefault="00437D04" w:rsidP="00437D04">
      <w:pPr>
        <w:tabs>
          <w:tab w:val="left" w:pos="-1080"/>
          <w:tab w:val="left" w:pos="0"/>
        </w:tabs>
        <w:spacing w:after="0"/>
        <w:jc w:val="both"/>
        <w:rPr>
          <w:rFonts w:ascii="Arial" w:eastAsia="MS Mincho" w:hAnsi="Arial" w:cs="Arial"/>
          <w:sz w:val="18"/>
          <w:szCs w:val="18"/>
        </w:rPr>
      </w:pPr>
    </w:p>
    <w:p w14:paraId="1999EC0D" w14:textId="3B9AC35B" w:rsidR="00437D04" w:rsidRPr="007547E3" w:rsidRDefault="00437D04" w:rsidP="00437D04">
      <w:pPr>
        <w:tabs>
          <w:tab w:val="left" w:pos="-1080"/>
          <w:tab w:val="left" w:pos="0"/>
        </w:tabs>
        <w:spacing w:after="0"/>
        <w:jc w:val="both"/>
        <w:rPr>
          <w:rFonts w:ascii="Arial" w:eastAsia="MS Mincho" w:hAnsi="Arial" w:cs="Arial"/>
          <w:sz w:val="18"/>
          <w:szCs w:val="18"/>
        </w:rPr>
      </w:pPr>
      <w:r w:rsidRPr="007547E3">
        <w:rPr>
          <w:rFonts w:ascii="Arial" w:eastAsia="MS Mincho" w:hAnsi="Arial" w:cs="Arial"/>
          <w:sz w:val="18"/>
          <w:szCs w:val="18"/>
        </w:rPr>
        <w:t>1. Certificación expedida por la persona natural, el representante legal o el revisor fiscal, según corresponda, en la que conste el número total de trabajadores vinculados a la planta de personal del proponente a la fecha de cierre del proceso de selección.</w:t>
      </w:r>
    </w:p>
    <w:p w14:paraId="2C4D2B20" w14:textId="77777777" w:rsidR="00437D04" w:rsidRPr="007547E3" w:rsidRDefault="00437D04" w:rsidP="00437D04">
      <w:pPr>
        <w:spacing w:after="0"/>
        <w:rPr>
          <w:sz w:val="18"/>
          <w:szCs w:val="18"/>
        </w:rPr>
      </w:pPr>
    </w:p>
    <w:p w14:paraId="690E550C" w14:textId="77777777" w:rsidR="00437D04" w:rsidRPr="007547E3" w:rsidRDefault="00437D04" w:rsidP="00437D04">
      <w:pPr>
        <w:tabs>
          <w:tab w:val="left" w:pos="-1080"/>
          <w:tab w:val="left" w:pos="0"/>
        </w:tabs>
        <w:spacing w:after="0"/>
        <w:jc w:val="both"/>
        <w:rPr>
          <w:rFonts w:ascii="Arial" w:eastAsia="MS Mincho" w:hAnsi="Arial" w:cs="Arial"/>
          <w:sz w:val="18"/>
          <w:szCs w:val="18"/>
        </w:rPr>
      </w:pPr>
      <w:r w:rsidRPr="007547E3">
        <w:rPr>
          <w:rFonts w:ascii="Arial" w:eastAsia="MS Mincho" w:hAnsi="Arial" w:cs="Arial"/>
          <w:sz w:val="18"/>
          <w:szCs w:val="18"/>
        </w:rPr>
        <w:t>2. Certificación expedida por el Ministerio del Trabajo, vigente a la fecha de cierre del proceso, en la que se acredite el número mínimo de personas con discapacidad vinculadas laboralmente a la planta de personal del proponente.</w:t>
      </w:r>
    </w:p>
    <w:p w14:paraId="65E1A7A4" w14:textId="77777777" w:rsidR="00437D04" w:rsidRPr="007547E3" w:rsidRDefault="00437D04" w:rsidP="00437D04">
      <w:pPr>
        <w:tabs>
          <w:tab w:val="left" w:pos="-1080"/>
          <w:tab w:val="left" w:pos="0"/>
        </w:tabs>
        <w:spacing w:after="0"/>
        <w:jc w:val="both"/>
        <w:rPr>
          <w:rFonts w:ascii="Arial" w:eastAsia="MS Mincho" w:hAnsi="Arial" w:cs="Arial"/>
          <w:sz w:val="18"/>
          <w:szCs w:val="18"/>
        </w:rPr>
      </w:pPr>
    </w:p>
    <w:p w14:paraId="1CE92934" w14:textId="77777777" w:rsidR="00437D04" w:rsidRPr="007547E3" w:rsidRDefault="00437D04" w:rsidP="00437D04">
      <w:pPr>
        <w:tabs>
          <w:tab w:val="left" w:pos="-1080"/>
          <w:tab w:val="left" w:pos="0"/>
        </w:tabs>
        <w:spacing w:after="0"/>
        <w:jc w:val="both"/>
        <w:rPr>
          <w:rFonts w:ascii="Arial" w:eastAsia="MS Mincho" w:hAnsi="Arial" w:cs="Arial"/>
          <w:sz w:val="18"/>
          <w:szCs w:val="18"/>
        </w:rPr>
      </w:pPr>
      <w:r w:rsidRPr="007547E3">
        <w:rPr>
          <w:rFonts w:ascii="Arial" w:eastAsia="MS Mincho" w:hAnsi="Arial" w:cs="Arial"/>
          <w:sz w:val="18"/>
          <w:szCs w:val="18"/>
        </w:rPr>
        <w:t>Verificados los anteriores requisitos, la Entidad asignará el puntaje adicional correspondiente, conforme a lo previsto en la normativa vigente.</w:t>
      </w:r>
    </w:p>
    <w:p w14:paraId="37DE7593" w14:textId="77777777" w:rsidR="00437D04" w:rsidRPr="007547E3" w:rsidRDefault="00437D04" w:rsidP="00437D04">
      <w:pPr>
        <w:tabs>
          <w:tab w:val="left" w:pos="-1080"/>
          <w:tab w:val="left" w:pos="0"/>
        </w:tabs>
        <w:spacing w:after="0"/>
        <w:jc w:val="both"/>
        <w:rPr>
          <w:rFonts w:ascii="Arial" w:eastAsia="MS Mincho" w:hAnsi="Arial" w:cs="Arial"/>
          <w:sz w:val="18"/>
          <w:szCs w:val="18"/>
        </w:rPr>
      </w:pPr>
    </w:p>
    <w:p w14:paraId="6C515F64" w14:textId="77777777" w:rsidR="00437D04" w:rsidRPr="007547E3" w:rsidRDefault="00437D04" w:rsidP="00437D04">
      <w:pPr>
        <w:tabs>
          <w:tab w:val="left" w:pos="-1080"/>
          <w:tab w:val="left" w:pos="0"/>
        </w:tabs>
        <w:spacing w:after="0"/>
        <w:jc w:val="both"/>
        <w:rPr>
          <w:rFonts w:ascii="Arial" w:eastAsia="MS Mincho" w:hAnsi="Arial" w:cs="Arial"/>
          <w:sz w:val="18"/>
          <w:szCs w:val="18"/>
        </w:rPr>
      </w:pPr>
      <w:r w:rsidRPr="007547E3">
        <w:rPr>
          <w:rFonts w:ascii="Arial" w:eastAsia="MS Mincho" w:hAnsi="Arial" w:cs="Arial"/>
          <w:sz w:val="18"/>
          <w:szCs w:val="18"/>
        </w:rPr>
        <w:t>En caso de proponentes plurales, se tendrá en cuenta la planta de personal del integrante que aporte mínimo el cuarenta por ciento (40%) de la experiencia requerida para el respectivo proceso contractual.</w:t>
      </w:r>
    </w:p>
    <w:p w14:paraId="08C57B1D" w14:textId="77777777" w:rsidR="00437D04" w:rsidRPr="007547E3" w:rsidRDefault="00437D04" w:rsidP="00437D04">
      <w:pPr>
        <w:tabs>
          <w:tab w:val="left" w:pos="-1080"/>
          <w:tab w:val="left" w:pos="0"/>
        </w:tabs>
        <w:spacing w:after="0"/>
        <w:jc w:val="both"/>
        <w:rPr>
          <w:rFonts w:ascii="Arial" w:eastAsia="MS Mincho" w:hAnsi="Arial" w:cs="Arial"/>
          <w:sz w:val="18"/>
          <w:szCs w:val="18"/>
        </w:rPr>
      </w:pPr>
    </w:p>
    <w:p w14:paraId="1B10BDB6" w14:textId="77777777" w:rsidR="00437D04" w:rsidRPr="007547E3" w:rsidRDefault="00437D04" w:rsidP="00437D04">
      <w:pPr>
        <w:tabs>
          <w:tab w:val="left" w:pos="-1080"/>
          <w:tab w:val="left" w:pos="0"/>
        </w:tabs>
        <w:spacing w:after="0"/>
        <w:jc w:val="both"/>
        <w:rPr>
          <w:rFonts w:ascii="Arial" w:eastAsia="MS Mincho" w:hAnsi="Arial" w:cs="Arial"/>
          <w:sz w:val="18"/>
          <w:szCs w:val="18"/>
        </w:rPr>
      </w:pPr>
      <w:r w:rsidRPr="007547E3">
        <w:rPr>
          <w:rFonts w:ascii="Arial" w:eastAsia="MS Mincho" w:hAnsi="Arial" w:cs="Arial"/>
          <w:sz w:val="18"/>
          <w:szCs w:val="18"/>
        </w:rPr>
        <w:t>El comité jurídico verificará el cumplimiento de los requisitos establecidos para el otorgamiento del puntaje adicional e informará el resultado al comité económico para la consolidación final de la evaluación.</w:t>
      </w:r>
    </w:p>
    <w:p w14:paraId="2DCF8209" w14:textId="00F1693E" w:rsidR="00437D04" w:rsidRPr="007547E3" w:rsidRDefault="00437D04" w:rsidP="00437D04">
      <w:pPr>
        <w:tabs>
          <w:tab w:val="left" w:pos="-1080"/>
          <w:tab w:val="left" w:pos="0"/>
        </w:tabs>
        <w:spacing w:after="0"/>
        <w:jc w:val="both"/>
        <w:rPr>
          <w:rFonts w:ascii="Arial" w:eastAsia="MS Mincho" w:hAnsi="Arial" w:cs="Arial"/>
          <w:sz w:val="18"/>
          <w:szCs w:val="18"/>
        </w:rPr>
      </w:pPr>
    </w:p>
    <w:p w14:paraId="485F1570" w14:textId="77777777" w:rsidR="00437D04" w:rsidRPr="007547E3" w:rsidRDefault="00437D04" w:rsidP="00437D04">
      <w:pPr>
        <w:tabs>
          <w:tab w:val="left" w:pos="-1080"/>
          <w:tab w:val="left" w:pos="0"/>
        </w:tabs>
        <w:spacing w:after="0"/>
        <w:jc w:val="both"/>
        <w:rPr>
          <w:rFonts w:ascii="Arial" w:eastAsia="MS Mincho" w:hAnsi="Arial" w:cs="Arial"/>
          <w:sz w:val="18"/>
          <w:szCs w:val="18"/>
        </w:rPr>
      </w:pPr>
    </w:p>
    <w:p w14:paraId="0CBC5A4E" w14:textId="3F17C50C" w:rsidR="00437D04" w:rsidRPr="007547E3" w:rsidRDefault="00437D04">
      <w:pPr>
        <w:pStyle w:val="Prrafodelista"/>
        <w:numPr>
          <w:ilvl w:val="0"/>
          <w:numId w:val="87"/>
        </w:numPr>
        <w:tabs>
          <w:tab w:val="left" w:pos="-1080"/>
          <w:tab w:val="left" w:pos="0"/>
        </w:tabs>
        <w:jc w:val="both"/>
        <w:rPr>
          <w:rFonts w:ascii="Arial" w:eastAsia="MS Mincho" w:hAnsi="Arial" w:cs="Arial"/>
          <w:b/>
          <w:bCs/>
          <w:sz w:val="18"/>
          <w:szCs w:val="18"/>
        </w:rPr>
      </w:pPr>
      <w:r w:rsidRPr="007547E3">
        <w:rPr>
          <w:rFonts w:ascii="Arial" w:eastAsia="MS Mincho" w:hAnsi="Arial" w:cs="Arial"/>
          <w:b/>
          <w:bCs/>
          <w:sz w:val="18"/>
          <w:szCs w:val="18"/>
        </w:rPr>
        <w:t>REDUCCIÓN DE PUNTAJE POR INCUMPLIMIENTO DE CONTRATOS – LEY 2195 DE 2022</w:t>
      </w:r>
    </w:p>
    <w:p w14:paraId="30E11D4E" w14:textId="77777777" w:rsidR="00437D04" w:rsidRPr="007547E3" w:rsidRDefault="00437D04" w:rsidP="00437D04">
      <w:pPr>
        <w:tabs>
          <w:tab w:val="left" w:pos="-1080"/>
          <w:tab w:val="left" w:pos="0"/>
        </w:tabs>
        <w:spacing w:after="0"/>
        <w:jc w:val="both"/>
        <w:rPr>
          <w:rFonts w:ascii="Arial" w:eastAsia="MS Mincho" w:hAnsi="Arial" w:cs="Arial"/>
          <w:sz w:val="18"/>
          <w:szCs w:val="18"/>
        </w:rPr>
      </w:pPr>
    </w:p>
    <w:p w14:paraId="472E114D" w14:textId="77777777" w:rsidR="00437D04" w:rsidRPr="007547E3" w:rsidRDefault="00437D04" w:rsidP="00437D04">
      <w:pPr>
        <w:tabs>
          <w:tab w:val="left" w:pos="-1080"/>
          <w:tab w:val="left" w:pos="0"/>
        </w:tabs>
        <w:spacing w:after="0"/>
        <w:jc w:val="both"/>
        <w:rPr>
          <w:rFonts w:ascii="Arial" w:eastAsia="MS Mincho" w:hAnsi="Arial" w:cs="Arial"/>
          <w:sz w:val="18"/>
          <w:szCs w:val="18"/>
        </w:rPr>
      </w:pPr>
      <w:r w:rsidRPr="007547E3">
        <w:rPr>
          <w:rFonts w:ascii="Arial" w:eastAsia="MS Mincho" w:hAnsi="Arial" w:cs="Arial"/>
          <w:sz w:val="18"/>
          <w:szCs w:val="18"/>
        </w:rPr>
        <w:t>De conformidad con lo establecido en la Ley 2195 de 2022, la Entidad reducirá dos (2) puntos a los proponentes a quienes se les haya impuesto una o más multas o cláusulas penales durante el último año contado a partir de la fecha prevista para la presentación de las ofertas, sin importar su cuantía.</w:t>
      </w:r>
    </w:p>
    <w:p w14:paraId="4D5A9A41" w14:textId="77777777" w:rsidR="00437D04" w:rsidRPr="007547E3" w:rsidRDefault="00437D04" w:rsidP="00437D04">
      <w:pPr>
        <w:tabs>
          <w:tab w:val="left" w:pos="-1080"/>
          <w:tab w:val="left" w:pos="0"/>
        </w:tabs>
        <w:spacing w:after="0"/>
        <w:jc w:val="both"/>
        <w:rPr>
          <w:rFonts w:ascii="Arial" w:eastAsia="MS Mincho" w:hAnsi="Arial" w:cs="Arial"/>
          <w:sz w:val="18"/>
          <w:szCs w:val="18"/>
        </w:rPr>
      </w:pPr>
    </w:p>
    <w:p w14:paraId="27DC7CF1" w14:textId="77777777" w:rsidR="00437D04" w:rsidRPr="007547E3" w:rsidRDefault="00437D04" w:rsidP="00437D04">
      <w:pPr>
        <w:tabs>
          <w:tab w:val="left" w:pos="-1080"/>
          <w:tab w:val="left" w:pos="0"/>
        </w:tabs>
        <w:spacing w:after="0"/>
        <w:jc w:val="both"/>
        <w:rPr>
          <w:rFonts w:ascii="Arial" w:eastAsia="MS Mincho" w:hAnsi="Arial" w:cs="Arial"/>
          <w:sz w:val="18"/>
          <w:szCs w:val="18"/>
        </w:rPr>
      </w:pPr>
      <w:r w:rsidRPr="007547E3">
        <w:rPr>
          <w:rFonts w:ascii="Arial" w:eastAsia="MS Mincho" w:hAnsi="Arial" w:cs="Arial"/>
          <w:sz w:val="18"/>
          <w:szCs w:val="18"/>
        </w:rPr>
        <w:lastRenderedPageBreak/>
        <w:t>Esta reducción también aplicará a los consorcios y uniones temporales cuando alguno de sus integrantes se encuentre en la situación anteriormente descrita.</w:t>
      </w:r>
    </w:p>
    <w:p w14:paraId="50B1EE69" w14:textId="77777777" w:rsidR="00437D04" w:rsidRPr="007547E3" w:rsidRDefault="00437D04" w:rsidP="00437D04">
      <w:pPr>
        <w:tabs>
          <w:tab w:val="left" w:pos="-1080"/>
          <w:tab w:val="left" w:pos="0"/>
        </w:tabs>
        <w:spacing w:after="0"/>
        <w:jc w:val="both"/>
        <w:rPr>
          <w:rFonts w:ascii="Arial" w:eastAsia="MS Mincho" w:hAnsi="Arial" w:cs="Arial"/>
          <w:sz w:val="18"/>
          <w:szCs w:val="18"/>
        </w:rPr>
      </w:pPr>
    </w:p>
    <w:p w14:paraId="55140936" w14:textId="77777777" w:rsidR="00437D04" w:rsidRPr="007547E3" w:rsidRDefault="00437D04" w:rsidP="00437D04">
      <w:pPr>
        <w:tabs>
          <w:tab w:val="left" w:pos="-1080"/>
          <w:tab w:val="left" w:pos="0"/>
        </w:tabs>
        <w:spacing w:after="0"/>
        <w:jc w:val="both"/>
        <w:rPr>
          <w:rFonts w:ascii="Arial" w:eastAsia="MS Mincho" w:hAnsi="Arial" w:cs="Arial"/>
          <w:sz w:val="18"/>
          <w:szCs w:val="18"/>
        </w:rPr>
      </w:pPr>
      <w:r w:rsidRPr="007547E3">
        <w:rPr>
          <w:rFonts w:ascii="Arial" w:eastAsia="MS Mincho" w:hAnsi="Arial" w:cs="Arial"/>
          <w:sz w:val="18"/>
          <w:szCs w:val="18"/>
        </w:rPr>
        <w:t>La reducción de puntaje no procederá cuando los actos administrativos que impusieron las multas o cláusulas penales se encuentren demandados ante la Jurisdicción de lo Contencioso Administrativo mediante los medios de control previstos en la Ley 1437 de 2011.</w:t>
      </w:r>
    </w:p>
    <w:p w14:paraId="7CB23900" w14:textId="77777777" w:rsidR="00437D04" w:rsidRPr="00437D04" w:rsidRDefault="00437D04" w:rsidP="00437D04">
      <w:pPr>
        <w:tabs>
          <w:tab w:val="left" w:pos="-1080"/>
          <w:tab w:val="left" w:pos="0"/>
        </w:tabs>
        <w:spacing w:after="0"/>
        <w:jc w:val="both"/>
        <w:rPr>
          <w:rFonts w:ascii="Arial" w:eastAsia="MS Mincho" w:hAnsi="Arial" w:cs="Arial"/>
          <w:sz w:val="18"/>
          <w:szCs w:val="18"/>
        </w:rPr>
      </w:pPr>
    </w:p>
    <w:p w14:paraId="5C41B3C7" w14:textId="77777777" w:rsidR="00437D04" w:rsidRPr="00437D04" w:rsidRDefault="00437D04" w:rsidP="00437D04">
      <w:pPr>
        <w:tabs>
          <w:tab w:val="left" w:pos="-1080"/>
          <w:tab w:val="left" w:pos="0"/>
        </w:tabs>
        <w:spacing w:after="0"/>
        <w:jc w:val="both"/>
        <w:rPr>
          <w:rFonts w:ascii="Arial" w:eastAsia="MS Mincho" w:hAnsi="Arial" w:cs="Arial"/>
          <w:sz w:val="18"/>
          <w:szCs w:val="18"/>
        </w:rPr>
      </w:pPr>
      <w:r w:rsidRPr="00437D04">
        <w:rPr>
          <w:rFonts w:ascii="Arial" w:eastAsia="MS Mincho" w:hAnsi="Arial" w:cs="Arial"/>
          <w:sz w:val="18"/>
          <w:szCs w:val="18"/>
        </w:rPr>
        <w:t>El comité jurídico verificará la procedencia de la reducción de puntaje e informará el resultado al comité económico para la consolidación final de la evaluación.</w:t>
      </w:r>
    </w:p>
    <w:p w14:paraId="043871C4" w14:textId="6F1C6F26" w:rsidR="00437D04" w:rsidRPr="00437D04" w:rsidRDefault="00437D04" w:rsidP="00437D04">
      <w:pPr>
        <w:tabs>
          <w:tab w:val="left" w:pos="-1080"/>
          <w:tab w:val="left" w:pos="0"/>
        </w:tabs>
        <w:spacing w:after="0"/>
        <w:jc w:val="both"/>
        <w:rPr>
          <w:rFonts w:ascii="Arial" w:eastAsia="MS Mincho" w:hAnsi="Arial" w:cs="Arial"/>
          <w:sz w:val="18"/>
          <w:szCs w:val="18"/>
        </w:rPr>
      </w:pPr>
    </w:p>
    <w:p w14:paraId="4288558F" w14:textId="5CBB8AAC" w:rsidR="007E095A" w:rsidRPr="00437D04" w:rsidRDefault="00437D04" w:rsidP="00437D04">
      <w:pPr>
        <w:tabs>
          <w:tab w:val="left" w:pos="-1080"/>
          <w:tab w:val="left" w:pos="0"/>
        </w:tabs>
        <w:spacing w:after="0"/>
        <w:jc w:val="both"/>
        <w:rPr>
          <w:rFonts w:ascii="Arial" w:eastAsia="MS Mincho" w:hAnsi="Arial" w:cs="Arial"/>
          <w:sz w:val="18"/>
          <w:szCs w:val="18"/>
        </w:rPr>
      </w:pPr>
      <w:r w:rsidRPr="00437D04">
        <w:rPr>
          <w:rFonts w:ascii="Arial" w:eastAsia="MS Mincho" w:hAnsi="Arial" w:cs="Arial"/>
          <w:sz w:val="18"/>
          <w:szCs w:val="18"/>
        </w:rPr>
        <w:t>NOTA: El comité económico consolidará el resultado final de evaluación con fundamento en los informes remitidos por los comités técnico, jurídico, financiero y económico, así como los puntajes adicionales y reducciones aplicables conforme a la normativa vigente.</w:t>
      </w:r>
    </w:p>
    <w:bookmarkEnd w:id="30"/>
    <w:bookmarkEnd w:id="31"/>
    <w:p w14:paraId="59B5B8EB" w14:textId="77777777" w:rsidR="007E095A" w:rsidRDefault="007E095A" w:rsidP="007E095A">
      <w:pPr>
        <w:tabs>
          <w:tab w:val="left" w:pos="-1080"/>
          <w:tab w:val="left" w:pos="0"/>
        </w:tabs>
        <w:jc w:val="both"/>
        <w:rPr>
          <w:rFonts w:ascii="Arial" w:eastAsia="MS Mincho" w:hAnsi="Arial" w:cs="Arial"/>
          <w:sz w:val="20"/>
          <w:szCs w:val="20"/>
        </w:rPr>
      </w:pPr>
    </w:p>
    <w:p w14:paraId="47D2D177" w14:textId="77777777" w:rsidR="00DB1BF1" w:rsidRDefault="00DB1BF1" w:rsidP="007E095A">
      <w:pPr>
        <w:tabs>
          <w:tab w:val="left" w:pos="-1080"/>
          <w:tab w:val="left" w:pos="0"/>
        </w:tabs>
        <w:jc w:val="both"/>
        <w:rPr>
          <w:rFonts w:ascii="Arial" w:eastAsia="MS Mincho" w:hAnsi="Arial" w:cs="Arial"/>
          <w:sz w:val="20"/>
          <w:szCs w:val="20"/>
        </w:rPr>
      </w:pPr>
    </w:p>
    <w:p w14:paraId="0A40C931" w14:textId="77777777" w:rsidR="006E1F21" w:rsidRDefault="006E1F21" w:rsidP="007E095A">
      <w:pPr>
        <w:tabs>
          <w:tab w:val="left" w:pos="-1080"/>
          <w:tab w:val="left" w:pos="0"/>
        </w:tabs>
        <w:jc w:val="both"/>
        <w:rPr>
          <w:rFonts w:ascii="Arial" w:eastAsia="MS Mincho" w:hAnsi="Arial" w:cs="Arial"/>
          <w:sz w:val="20"/>
          <w:szCs w:val="20"/>
        </w:rPr>
      </w:pPr>
    </w:p>
    <w:p w14:paraId="2B83FB59" w14:textId="77777777" w:rsidR="007E095A" w:rsidRPr="00A85974" w:rsidRDefault="007E095A" w:rsidP="007E095A">
      <w:pPr>
        <w:tabs>
          <w:tab w:val="left" w:pos="-1080"/>
          <w:tab w:val="left" w:pos="0"/>
        </w:tabs>
        <w:jc w:val="both"/>
        <w:rPr>
          <w:rFonts w:ascii="Arial" w:eastAsia="MS Mincho" w:hAnsi="Arial" w:cs="Arial"/>
          <w:sz w:val="20"/>
          <w:szCs w:val="20"/>
        </w:rPr>
      </w:pPr>
    </w:p>
    <w:p w14:paraId="014E4600" w14:textId="77777777" w:rsidR="007E095A" w:rsidRPr="00C3386D" w:rsidRDefault="007E095A" w:rsidP="007E095A">
      <w:pPr>
        <w:spacing w:after="0"/>
        <w:ind w:right="-660"/>
        <w:jc w:val="both"/>
        <w:rPr>
          <w:rFonts w:ascii="Arial" w:hAnsi="Arial" w:cs="Arial"/>
          <w:color w:val="000000" w:themeColor="text1"/>
          <w:sz w:val="20"/>
          <w:szCs w:val="20"/>
        </w:rPr>
      </w:pPr>
      <w:r w:rsidRPr="00C3386D">
        <w:rPr>
          <w:rFonts w:ascii="Arial" w:hAnsi="Arial" w:cs="Arial"/>
          <w:color w:val="000000" w:themeColor="text1"/>
          <w:sz w:val="20"/>
          <w:szCs w:val="20"/>
        </w:rPr>
        <w:t xml:space="preserve">      _______________________________</w:t>
      </w:r>
      <w:r w:rsidRPr="00C3386D">
        <w:rPr>
          <w:rFonts w:ascii="Arial" w:hAnsi="Arial" w:cs="Arial"/>
          <w:color w:val="000000" w:themeColor="text1"/>
          <w:sz w:val="20"/>
          <w:szCs w:val="20"/>
        </w:rPr>
        <w:tab/>
        <w:t xml:space="preserve">              _____________________________________</w:t>
      </w:r>
    </w:p>
    <w:p w14:paraId="32E0181C" w14:textId="545CCB69" w:rsidR="007E095A" w:rsidRPr="00C3386D" w:rsidRDefault="007E095A" w:rsidP="007E095A">
      <w:pPr>
        <w:tabs>
          <w:tab w:val="left" w:pos="4248"/>
        </w:tabs>
        <w:spacing w:after="0"/>
        <w:ind w:right="-660"/>
        <w:jc w:val="both"/>
        <w:rPr>
          <w:rFonts w:ascii="Arial" w:hAnsi="Arial" w:cs="Arial"/>
          <w:color w:val="000000" w:themeColor="text1"/>
          <w:sz w:val="20"/>
          <w:szCs w:val="20"/>
        </w:rPr>
      </w:pPr>
      <w:r w:rsidRPr="00C3386D">
        <w:rPr>
          <w:rFonts w:ascii="Arial" w:hAnsi="Arial" w:cs="Arial"/>
          <w:color w:val="000000" w:themeColor="text1"/>
          <w:sz w:val="20"/>
          <w:szCs w:val="20"/>
        </w:rPr>
        <w:t xml:space="preserve">      Mayor </w:t>
      </w:r>
      <w:r w:rsidR="003B6174">
        <w:rPr>
          <w:rFonts w:ascii="Arial" w:hAnsi="Arial" w:cs="Arial"/>
          <w:b/>
          <w:bCs/>
          <w:color w:val="000000" w:themeColor="text1"/>
          <w:sz w:val="20"/>
          <w:szCs w:val="20"/>
        </w:rPr>
        <w:t>DIEGO FERNANDO GUEVARA ERAZO</w:t>
      </w:r>
      <w:r w:rsidRPr="00C3386D">
        <w:rPr>
          <w:rFonts w:ascii="Arial" w:hAnsi="Arial" w:cs="Arial"/>
          <w:color w:val="000000" w:themeColor="text1"/>
          <w:sz w:val="20"/>
          <w:szCs w:val="20"/>
        </w:rPr>
        <w:tab/>
        <w:t xml:space="preserve">   </w:t>
      </w:r>
      <w:r w:rsidRPr="00C3386D">
        <w:rPr>
          <w:rFonts w:ascii="Arial" w:hAnsi="Arial" w:cs="Arial"/>
          <w:color w:val="000000" w:themeColor="text1"/>
          <w:sz w:val="20"/>
          <w:szCs w:val="20"/>
        </w:rPr>
        <w:tab/>
        <w:t xml:space="preserve">Subintendente </w:t>
      </w:r>
      <w:r w:rsidRPr="00C3386D">
        <w:rPr>
          <w:rFonts w:ascii="Arial" w:hAnsi="Arial" w:cs="Arial"/>
          <w:b/>
          <w:bCs/>
          <w:color w:val="000000" w:themeColor="text1"/>
          <w:sz w:val="20"/>
          <w:szCs w:val="20"/>
        </w:rPr>
        <w:t>YONATHAN FAJARDO GALINDO</w:t>
      </w:r>
    </w:p>
    <w:p w14:paraId="5A09C728" w14:textId="14381C40" w:rsidR="007E095A" w:rsidRPr="00C3386D" w:rsidRDefault="007E095A" w:rsidP="007E095A">
      <w:pPr>
        <w:tabs>
          <w:tab w:val="left" w:pos="4248"/>
        </w:tabs>
        <w:spacing w:after="0"/>
        <w:ind w:right="-660"/>
        <w:rPr>
          <w:rFonts w:ascii="Arial" w:hAnsi="Arial" w:cs="Arial"/>
          <w:color w:val="000000" w:themeColor="text1"/>
          <w:sz w:val="20"/>
          <w:szCs w:val="20"/>
        </w:rPr>
      </w:pPr>
      <w:r w:rsidRPr="00C3386D">
        <w:rPr>
          <w:rFonts w:ascii="Arial" w:hAnsi="Arial" w:cs="Arial"/>
          <w:color w:val="000000" w:themeColor="text1"/>
          <w:sz w:val="20"/>
          <w:szCs w:val="20"/>
        </w:rPr>
        <w:t xml:space="preserve">               Administradora Centro Religioso</w:t>
      </w:r>
      <w:r w:rsidR="00C3386D">
        <w:rPr>
          <w:rFonts w:ascii="Arial" w:hAnsi="Arial" w:cs="Arial"/>
          <w:color w:val="000000" w:themeColor="text1"/>
          <w:sz w:val="20"/>
          <w:szCs w:val="20"/>
        </w:rPr>
        <w:t xml:space="preserve"> (E)</w:t>
      </w:r>
      <w:r w:rsidRPr="00C3386D">
        <w:rPr>
          <w:rFonts w:ascii="Arial" w:hAnsi="Arial" w:cs="Arial"/>
          <w:color w:val="000000" w:themeColor="text1"/>
          <w:sz w:val="20"/>
          <w:szCs w:val="20"/>
        </w:rPr>
        <w:tab/>
        <w:t xml:space="preserve">         </w:t>
      </w:r>
      <w:r w:rsidRPr="00C3386D">
        <w:rPr>
          <w:rFonts w:ascii="Arial" w:hAnsi="Arial" w:cs="Arial"/>
          <w:color w:val="000000" w:themeColor="text1"/>
          <w:sz w:val="20"/>
          <w:szCs w:val="20"/>
        </w:rPr>
        <w:tab/>
        <w:t xml:space="preserve">      </w:t>
      </w:r>
      <w:r w:rsidRPr="00C3386D">
        <w:rPr>
          <w:rFonts w:ascii="Arial" w:hAnsi="Arial" w:cs="Arial"/>
          <w:color w:val="000000" w:themeColor="text1"/>
          <w:sz w:val="20"/>
          <w:szCs w:val="20"/>
        </w:rPr>
        <w:tab/>
        <w:t xml:space="preserve">            Estructurador Técnico</w:t>
      </w:r>
    </w:p>
    <w:p w14:paraId="79813BF3" w14:textId="6DE5D01C" w:rsidR="007E095A" w:rsidRDefault="007E095A" w:rsidP="00C20D62">
      <w:pPr>
        <w:rPr>
          <w:rFonts w:ascii="Arial" w:hAnsi="Arial" w:cs="Arial"/>
          <w:sz w:val="20"/>
          <w:szCs w:val="20"/>
        </w:rPr>
      </w:pPr>
    </w:p>
    <w:p w14:paraId="246DC5AC" w14:textId="224528EF" w:rsidR="007E095A" w:rsidRDefault="007E095A" w:rsidP="00C20D62">
      <w:pPr>
        <w:rPr>
          <w:rFonts w:ascii="Arial" w:hAnsi="Arial" w:cs="Arial"/>
          <w:sz w:val="20"/>
          <w:szCs w:val="20"/>
        </w:rPr>
      </w:pPr>
    </w:p>
    <w:p w14:paraId="6A4470EB" w14:textId="77777777" w:rsidR="0011652D" w:rsidRDefault="0011652D" w:rsidP="00C20D62">
      <w:pPr>
        <w:rPr>
          <w:rFonts w:ascii="Arial" w:hAnsi="Arial" w:cs="Arial"/>
          <w:sz w:val="20"/>
          <w:szCs w:val="20"/>
        </w:rPr>
      </w:pPr>
    </w:p>
    <w:p w14:paraId="28C714E3" w14:textId="77777777" w:rsidR="0011652D" w:rsidRDefault="0011652D" w:rsidP="00C20D62">
      <w:pPr>
        <w:rPr>
          <w:rFonts w:ascii="Arial" w:hAnsi="Arial" w:cs="Arial"/>
          <w:sz w:val="20"/>
          <w:szCs w:val="20"/>
        </w:rPr>
      </w:pPr>
    </w:p>
    <w:p w14:paraId="59E0DF1C" w14:textId="77777777" w:rsidR="0011652D" w:rsidRDefault="0011652D" w:rsidP="00C20D62">
      <w:pPr>
        <w:rPr>
          <w:rFonts w:ascii="Arial" w:hAnsi="Arial" w:cs="Arial"/>
          <w:sz w:val="20"/>
          <w:szCs w:val="20"/>
        </w:rPr>
      </w:pPr>
    </w:p>
    <w:p w14:paraId="728011FF" w14:textId="77777777" w:rsidR="0011652D" w:rsidRDefault="0011652D" w:rsidP="00C20D62">
      <w:pPr>
        <w:rPr>
          <w:rFonts w:ascii="Arial" w:hAnsi="Arial" w:cs="Arial"/>
          <w:sz w:val="20"/>
          <w:szCs w:val="20"/>
        </w:rPr>
      </w:pPr>
    </w:p>
    <w:p w14:paraId="36B859F1" w14:textId="77777777" w:rsidR="0011652D" w:rsidRDefault="0011652D" w:rsidP="00C20D62">
      <w:pPr>
        <w:rPr>
          <w:rFonts w:ascii="Arial" w:hAnsi="Arial" w:cs="Arial"/>
          <w:sz w:val="20"/>
          <w:szCs w:val="20"/>
        </w:rPr>
      </w:pPr>
    </w:p>
    <w:p w14:paraId="3810C95B" w14:textId="77777777" w:rsidR="0011652D" w:rsidRDefault="0011652D" w:rsidP="00C20D62">
      <w:pPr>
        <w:rPr>
          <w:rFonts w:ascii="Arial" w:hAnsi="Arial" w:cs="Arial"/>
          <w:sz w:val="20"/>
          <w:szCs w:val="20"/>
        </w:rPr>
      </w:pPr>
    </w:p>
    <w:p w14:paraId="3FA16A91" w14:textId="77777777" w:rsidR="0011652D" w:rsidRDefault="0011652D" w:rsidP="00C20D62">
      <w:pPr>
        <w:rPr>
          <w:rFonts w:ascii="Arial" w:hAnsi="Arial" w:cs="Arial"/>
          <w:sz w:val="20"/>
          <w:szCs w:val="20"/>
        </w:rPr>
      </w:pPr>
    </w:p>
    <w:p w14:paraId="50A94BFC" w14:textId="77777777" w:rsidR="0011652D" w:rsidRDefault="0011652D" w:rsidP="00C20D62">
      <w:pPr>
        <w:rPr>
          <w:rFonts w:ascii="Arial" w:hAnsi="Arial" w:cs="Arial"/>
          <w:sz w:val="20"/>
          <w:szCs w:val="20"/>
        </w:rPr>
      </w:pPr>
    </w:p>
    <w:p w14:paraId="47EEFE6D" w14:textId="77777777" w:rsidR="0011652D" w:rsidRDefault="0011652D" w:rsidP="00C20D62">
      <w:pPr>
        <w:rPr>
          <w:rFonts w:ascii="Arial" w:hAnsi="Arial" w:cs="Arial"/>
          <w:sz w:val="20"/>
          <w:szCs w:val="20"/>
        </w:rPr>
      </w:pPr>
    </w:p>
    <w:p w14:paraId="39FF42CA" w14:textId="77777777" w:rsidR="0011652D" w:rsidRDefault="0011652D" w:rsidP="00C20D62">
      <w:pPr>
        <w:rPr>
          <w:rFonts w:ascii="Arial" w:hAnsi="Arial" w:cs="Arial"/>
          <w:sz w:val="20"/>
          <w:szCs w:val="20"/>
        </w:rPr>
      </w:pPr>
    </w:p>
    <w:p w14:paraId="19118D51" w14:textId="77777777" w:rsidR="0011652D" w:rsidRDefault="0011652D" w:rsidP="00C20D62">
      <w:pPr>
        <w:rPr>
          <w:rFonts w:ascii="Arial" w:hAnsi="Arial" w:cs="Arial"/>
          <w:sz w:val="20"/>
          <w:szCs w:val="20"/>
        </w:rPr>
      </w:pPr>
    </w:p>
    <w:p w14:paraId="7AF395EA" w14:textId="77777777" w:rsidR="0011652D" w:rsidRDefault="0011652D" w:rsidP="00C20D62">
      <w:pPr>
        <w:rPr>
          <w:rFonts w:ascii="Arial" w:hAnsi="Arial" w:cs="Arial"/>
          <w:sz w:val="20"/>
          <w:szCs w:val="20"/>
        </w:rPr>
      </w:pPr>
    </w:p>
    <w:p w14:paraId="2438B70F" w14:textId="77777777" w:rsidR="0011652D" w:rsidRDefault="0011652D" w:rsidP="00C20D62">
      <w:pPr>
        <w:rPr>
          <w:rFonts w:ascii="Arial" w:hAnsi="Arial" w:cs="Arial"/>
          <w:sz w:val="20"/>
          <w:szCs w:val="20"/>
        </w:rPr>
      </w:pPr>
    </w:p>
    <w:p w14:paraId="04E43875" w14:textId="77777777" w:rsidR="0011652D" w:rsidRDefault="0011652D" w:rsidP="00C20D62">
      <w:pPr>
        <w:rPr>
          <w:rFonts w:ascii="Arial" w:hAnsi="Arial" w:cs="Arial"/>
          <w:sz w:val="20"/>
          <w:szCs w:val="20"/>
        </w:rPr>
      </w:pPr>
    </w:p>
    <w:p w14:paraId="0A55AAAE" w14:textId="77777777" w:rsidR="00E9467F" w:rsidRDefault="00E9467F" w:rsidP="00C20D62">
      <w:pPr>
        <w:rPr>
          <w:rFonts w:ascii="Arial" w:hAnsi="Arial" w:cs="Arial"/>
          <w:sz w:val="20"/>
          <w:szCs w:val="20"/>
        </w:rPr>
      </w:pPr>
    </w:p>
    <w:p w14:paraId="3819EAEC" w14:textId="41B940F1" w:rsidR="00927751" w:rsidRPr="00FA5811" w:rsidRDefault="5A3D55E3" w:rsidP="7B62DA10">
      <w:pPr>
        <w:tabs>
          <w:tab w:val="left" w:pos="240"/>
        </w:tabs>
        <w:spacing w:line="240" w:lineRule="auto"/>
        <w:ind w:right="-661"/>
        <w:jc w:val="center"/>
        <w:rPr>
          <w:rFonts w:ascii="Arial" w:hAnsi="Arial" w:cs="Arial"/>
          <w:b/>
          <w:bCs/>
          <w:sz w:val="20"/>
          <w:szCs w:val="20"/>
          <w:u w:val="single"/>
        </w:rPr>
      </w:pPr>
      <w:r w:rsidRPr="00FA5811">
        <w:rPr>
          <w:rFonts w:ascii="Arial" w:hAnsi="Arial" w:cs="Arial"/>
          <w:b/>
          <w:bCs/>
          <w:sz w:val="20"/>
          <w:szCs w:val="20"/>
          <w:u w:val="single"/>
        </w:rPr>
        <w:lastRenderedPageBreak/>
        <w:t xml:space="preserve">ANEXO </w:t>
      </w:r>
      <w:r w:rsidR="3DA9CDAD" w:rsidRPr="00FA5811">
        <w:rPr>
          <w:rFonts w:ascii="Arial" w:hAnsi="Arial" w:cs="Arial"/>
          <w:b/>
          <w:bCs/>
          <w:sz w:val="20"/>
          <w:szCs w:val="20"/>
          <w:u w:val="single"/>
        </w:rPr>
        <w:t xml:space="preserve">Nro. </w:t>
      </w:r>
      <w:r w:rsidRPr="00FA5811">
        <w:rPr>
          <w:rFonts w:ascii="Arial" w:hAnsi="Arial" w:cs="Arial"/>
          <w:b/>
          <w:bCs/>
          <w:sz w:val="20"/>
          <w:szCs w:val="20"/>
          <w:u w:val="single"/>
        </w:rPr>
        <w:t>9</w:t>
      </w:r>
    </w:p>
    <w:p w14:paraId="34B730D1" w14:textId="352ADBB4" w:rsidR="00A324C0" w:rsidRDefault="1D5EFE99" w:rsidP="00A324C0">
      <w:pPr>
        <w:tabs>
          <w:tab w:val="left" w:pos="240"/>
        </w:tabs>
        <w:spacing w:line="240" w:lineRule="auto"/>
        <w:ind w:right="-661"/>
        <w:jc w:val="center"/>
        <w:rPr>
          <w:rFonts w:ascii="Arial" w:hAnsi="Arial" w:cs="Arial"/>
          <w:b/>
          <w:bCs/>
          <w:color w:val="000000" w:themeColor="text1"/>
          <w:sz w:val="20"/>
          <w:szCs w:val="20"/>
        </w:rPr>
      </w:pPr>
      <w:r w:rsidRPr="7B62DA10">
        <w:rPr>
          <w:rFonts w:ascii="Arial" w:hAnsi="Arial" w:cs="Arial"/>
          <w:b/>
          <w:bCs/>
          <w:sz w:val="20"/>
          <w:szCs w:val="20"/>
        </w:rPr>
        <w:t xml:space="preserve">FACTORES DE VERIFICACION FINANCIERA </w:t>
      </w:r>
      <w:r w:rsidR="00BA4388">
        <w:br/>
      </w:r>
      <w:r w:rsidR="00A324C0" w:rsidRPr="00A324C0">
        <w:rPr>
          <w:rFonts w:ascii="Arial" w:hAnsi="Arial" w:cs="Arial"/>
          <w:b/>
          <w:bCs/>
          <w:color w:val="000000" w:themeColor="text1"/>
          <w:sz w:val="20"/>
          <w:szCs w:val="20"/>
        </w:rPr>
        <w:t xml:space="preserve">Comunicación Oficial Electrónica </w:t>
      </w:r>
      <w:r w:rsidR="00A324C0">
        <w:rPr>
          <w:rFonts w:ascii="Arial" w:hAnsi="Arial" w:cs="Arial"/>
          <w:b/>
          <w:bCs/>
          <w:color w:val="000000" w:themeColor="text1"/>
          <w:sz w:val="20"/>
          <w:szCs w:val="20"/>
        </w:rPr>
        <w:t>(</w:t>
      </w:r>
      <w:r w:rsidR="00A324C0" w:rsidRPr="00A324C0">
        <w:rPr>
          <w:rFonts w:ascii="Arial" w:hAnsi="Arial" w:cs="Arial"/>
          <w:b/>
          <w:bCs/>
          <w:color w:val="000000" w:themeColor="text1"/>
          <w:sz w:val="20"/>
          <w:szCs w:val="20"/>
        </w:rPr>
        <w:t>No. GS-2026-015192-DIBIE</w:t>
      </w:r>
      <w:r w:rsidR="00A324C0">
        <w:rPr>
          <w:rFonts w:ascii="Arial" w:hAnsi="Arial" w:cs="Arial"/>
          <w:b/>
          <w:bCs/>
          <w:color w:val="000000" w:themeColor="text1"/>
          <w:sz w:val="20"/>
          <w:szCs w:val="20"/>
        </w:rPr>
        <w:t>)</w:t>
      </w:r>
    </w:p>
    <w:p w14:paraId="6E80B01C" w14:textId="72D897DE" w:rsidR="00BA4388" w:rsidRPr="00E971DC" w:rsidRDefault="00BA4388" w:rsidP="00A324C0">
      <w:pPr>
        <w:tabs>
          <w:tab w:val="left" w:pos="240"/>
        </w:tabs>
        <w:spacing w:line="240" w:lineRule="auto"/>
        <w:ind w:right="-661"/>
        <w:rPr>
          <w:rFonts w:ascii="Arial" w:hAnsi="Arial" w:cs="Arial"/>
          <w:b/>
          <w:color w:val="000000" w:themeColor="text1"/>
          <w:sz w:val="20"/>
          <w:szCs w:val="20"/>
        </w:rPr>
      </w:pPr>
      <w:r w:rsidRPr="00E971DC">
        <w:rPr>
          <w:rFonts w:ascii="Arial" w:hAnsi="Arial" w:cs="Arial"/>
          <w:b/>
          <w:color w:val="000000" w:themeColor="text1"/>
          <w:sz w:val="20"/>
          <w:szCs w:val="20"/>
        </w:rPr>
        <w:t xml:space="preserve">Verificación Financiera de las propuestas </w:t>
      </w:r>
    </w:p>
    <w:p w14:paraId="129E102D" w14:textId="77777777" w:rsidR="00BA4388" w:rsidRPr="00E971DC" w:rsidRDefault="00BA4388" w:rsidP="00BA4388">
      <w:pPr>
        <w:autoSpaceDE w:val="0"/>
        <w:autoSpaceDN w:val="0"/>
        <w:spacing w:line="240" w:lineRule="auto"/>
        <w:ind w:right="-661"/>
        <w:jc w:val="both"/>
        <w:rPr>
          <w:rFonts w:ascii="Arial" w:hAnsi="Arial" w:cs="Arial"/>
          <w:color w:val="000000"/>
          <w:sz w:val="20"/>
          <w:szCs w:val="20"/>
        </w:rPr>
      </w:pPr>
      <w:r w:rsidRPr="00E971DC">
        <w:rPr>
          <w:rFonts w:ascii="Arial" w:hAnsi="Arial" w:cs="Arial"/>
          <w:color w:val="000000"/>
          <w:sz w:val="20"/>
          <w:szCs w:val="20"/>
        </w:rPr>
        <w:t xml:space="preserve">Capacidad financiera, capacidad organizacional: (cumple/No cumple) </w:t>
      </w:r>
    </w:p>
    <w:p w14:paraId="42C836D9" w14:textId="2D8E00DD" w:rsidR="00BA4388" w:rsidRPr="00E971DC" w:rsidRDefault="00BA4388" w:rsidP="00BA4388">
      <w:pPr>
        <w:autoSpaceDE w:val="0"/>
        <w:autoSpaceDN w:val="0"/>
        <w:spacing w:line="240" w:lineRule="auto"/>
        <w:ind w:right="-661"/>
        <w:jc w:val="both"/>
        <w:rPr>
          <w:rFonts w:ascii="Arial" w:hAnsi="Arial" w:cs="Arial"/>
          <w:color w:val="000000"/>
          <w:sz w:val="20"/>
          <w:szCs w:val="20"/>
        </w:rPr>
      </w:pPr>
      <w:r w:rsidRPr="00E971DC">
        <w:rPr>
          <w:rFonts w:ascii="Arial" w:hAnsi="Arial" w:cs="Arial"/>
          <w:color w:val="000000"/>
          <w:sz w:val="20"/>
          <w:szCs w:val="20"/>
        </w:rPr>
        <w:t>Para los procesos contractuales se verificará con el registro único de proponentes (RUP).</w:t>
      </w:r>
    </w:p>
    <w:p w14:paraId="15ECFC60" w14:textId="77777777" w:rsidR="00BA4388" w:rsidRPr="00E971DC" w:rsidRDefault="00BA4388" w:rsidP="00BA4388">
      <w:pPr>
        <w:autoSpaceDE w:val="0"/>
        <w:autoSpaceDN w:val="0"/>
        <w:spacing w:line="240" w:lineRule="auto"/>
        <w:ind w:right="51"/>
        <w:jc w:val="both"/>
        <w:rPr>
          <w:rFonts w:ascii="Arial" w:hAnsi="Arial" w:cs="Arial"/>
          <w:color w:val="000000"/>
          <w:sz w:val="20"/>
          <w:szCs w:val="20"/>
        </w:rPr>
      </w:pPr>
      <w:r w:rsidRPr="00E971DC">
        <w:rPr>
          <w:rFonts w:ascii="Arial" w:hAnsi="Arial" w:cs="Arial"/>
          <w:color w:val="000000"/>
          <w:sz w:val="20"/>
          <w:szCs w:val="20"/>
        </w:rPr>
        <w:t>RUP vigente y en firme, conforme a lo establecido en la subsección 5 artículo 2.2.1.1.1.5.1 del decreto 1082 de mayo de 2015” y artículo 221 del Decreto 0019 de 2012. Las personas naturales y jurídicas, nacionales o extranjeras, con domicilio en Colombia. Interesadas en participar en procesos de contratación convocados por las Entidades Estatales, deben estar inscritas en el RUP, salvo las excepciones previstas d forma taxativa en la Ley.</w:t>
      </w:r>
    </w:p>
    <w:p w14:paraId="3F9AA4AD" w14:textId="25998C9F" w:rsidR="00BA4388" w:rsidRPr="00E971DC" w:rsidRDefault="00BA4388" w:rsidP="00BA4388">
      <w:pPr>
        <w:autoSpaceDE w:val="0"/>
        <w:autoSpaceDN w:val="0"/>
        <w:spacing w:line="240" w:lineRule="auto"/>
        <w:ind w:right="51"/>
        <w:jc w:val="both"/>
        <w:rPr>
          <w:rFonts w:ascii="Arial" w:hAnsi="Arial" w:cs="Arial"/>
          <w:color w:val="000000" w:themeColor="text1"/>
          <w:sz w:val="20"/>
          <w:szCs w:val="20"/>
          <w:lang w:val="es-ES_tradnl" w:eastAsia="es-ES"/>
        </w:rPr>
      </w:pPr>
      <w:r w:rsidRPr="00E971DC">
        <w:rPr>
          <w:rFonts w:ascii="Arial" w:hAnsi="Arial" w:cs="Arial"/>
          <w:color w:val="000000" w:themeColor="text1"/>
          <w:sz w:val="20"/>
          <w:szCs w:val="20"/>
          <w:lang w:val="es-ES_tradnl" w:eastAsia="es-ES"/>
        </w:rPr>
        <w:t xml:space="preserve">En tal sentido, la evaluación de la capacidad financiera se realizará de acuerdo con la información reportada en el RUP </w:t>
      </w:r>
      <w:r w:rsidRPr="00E971DC">
        <w:rPr>
          <w:rFonts w:ascii="Arial" w:hAnsi="Arial" w:cs="Arial"/>
          <w:b/>
          <w:bCs/>
          <w:color w:val="000000" w:themeColor="text1"/>
          <w:sz w:val="20"/>
          <w:szCs w:val="20"/>
          <w:lang w:val="es-ES_tradnl" w:eastAsia="es-ES"/>
        </w:rPr>
        <w:t>(información financiera actualizada con corte a diciembre 31 de 202</w:t>
      </w:r>
      <w:r w:rsidR="00A324C0">
        <w:rPr>
          <w:rFonts w:ascii="Arial" w:hAnsi="Arial" w:cs="Arial"/>
          <w:b/>
          <w:bCs/>
          <w:color w:val="000000" w:themeColor="text1"/>
          <w:sz w:val="20"/>
          <w:szCs w:val="20"/>
          <w:lang w:val="es-ES_tradnl" w:eastAsia="es-ES"/>
        </w:rPr>
        <w:t>5</w:t>
      </w:r>
      <w:r w:rsidRPr="00E971DC">
        <w:rPr>
          <w:rFonts w:ascii="Arial" w:hAnsi="Arial" w:cs="Arial"/>
          <w:b/>
          <w:bCs/>
          <w:color w:val="000000" w:themeColor="text1"/>
          <w:sz w:val="20"/>
          <w:szCs w:val="20"/>
          <w:lang w:val="es-ES_tradnl" w:eastAsia="es-ES"/>
        </w:rPr>
        <w:t>)</w:t>
      </w:r>
      <w:r w:rsidRPr="00E971DC">
        <w:rPr>
          <w:rFonts w:ascii="Arial" w:hAnsi="Arial" w:cs="Arial"/>
          <w:color w:val="000000" w:themeColor="text1"/>
          <w:sz w:val="20"/>
          <w:szCs w:val="20"/>
          <w:lang w:val="es-ES_tradnl" w:eastAsia="es-ES"/>
        </w:rPr>
        <w:t xml:space="preserve">, según las disposiciones establecidas en la Subsección 5, y la subsección 6 del Decreto 1082 de 2015. </w:t>
      </w:r>
    </w:p>
    <w:p w14:paraId="2AAC445C" w14:textId="77777777" w:rsidR="00BA4388" w:rsidRPr="00E971DC" w:rsidRDefault="00BA4388" w:rsidP="6E41E7F1">
      <w:pPr>
        <w:autoSpaceDE w:val="0"/>
        <w:autoSpaceDN w:val="0"/>
        <w:spacing w:line="240" w:lineRule="auto"/>
        <w:ind w:right="51"/>
        <w:jc w:val="both"/>
        <w:rPr>
          <w:rFonts w:ascii="Arial" w:hAnsi="Arial" w:cs="Arial"/>
          <w:color w:val="EE0000"/>
          <w:sz w:val="20"/>
          <w:szCs w:val="20"/>
          <w:lang w:val="es-ES" w:eastAsia="es-ES"/>
        </w:rPr>
      </w:pPr>
      <w:r w:rsidRPr="6E41E7F1">
        <w:rPr>
          <w:rFonts w:ascii="Arial" w:hAnsi="Arial" w:cs="Arial"/>
          <w:color w:val="000000" w:themeColor="text1"/>
          <w:sz w:val="20"/>
          <w:szCs w:val="20"/>
          <w:lang w:val="es-ES" w:eastAsia="es-ES"/>
        </w:rPr>
        <w:t>Para el caso de consorcios o uniones temporales, el RUP será presentado por cada uno de los integrantes; la Dirección de Bienestar Social y Familia verificará la información financiera de acuerdo a lo certificado por la cámara de comercio del domicilio del proponente.</w:t>
      </w:r>
    </w:p>
    <w:p w14:paraId="2DC74A26" w14:textId="77777777" w:rsidR="00BA4388" w:rsidRPr="00E971DC" w:rsidRDefault="00BA4388" w:rsidP="00BA4388">
      <w:pPr>
        <w:autoSpaceDE w:val="0"/>
        <w:autoSpaceDN w:val="0"/>
        <w:spacing w:line="240" w:lineRule="auto"/>
        <w:ind w:right="51"/>
        <w:jc w:val="both"/>
        <w:rPr>
          <w:rFonts w:ascii="Arial" w:hAnsi="Arial" w:cs="Arial"/>
          <w:color w:val="000000" w:themeColor="text1"/>
          <w:sz w:val="20"/>
          <w:szCs w:val="20"/>
          <w:lang w:val="es-ES_tradnl" w:eastAsia="es-ES"/>
        </w:rPr>
      </w:pPr>
      <w:r w:rsidRPr="00E971DC">
        <w:rPr>
          <w:rFonts w:ascii="Arial" w:hAnsi="Arial" w:cs="Arial"/>
          <w:color w:val="000000" w:themeColor="text1"/>
          <w:sz w:val="20"/>
          <w:szCs w:val="20"/>
          <w:lang w:val="es-ES_tradnl" w:eastAsia="es-ES"/>
        </w:rPr>
        <w:t>La Dirección de Bienestar Social efectuó el análisis estableciendo los indicadores para verificar la capacidad financiera, de acuerdo con lo consagrado en el Decreto 1082 de 2015.</w:t>
      </w:r>
    </w:p>
    <w:p w14:paraId="51746DA5" w14:textId="77777777" w:rsidR="00BA4388" w:rsidRPr="00E971DC" w:rsidRDefault="00BA4388" w:rsidP="00BA4388">
      <w:pPr>
        <w:autoSpaceDE w:val="0"/>
        <w:spacing w:line="240" w:lineRule="auto"/>
        <w:ind w:right="51"/>
        <w:rPr>
          <w:rFonts w:ascii="Arial" w:hAnsi="Arial" w:cs="Arial"/>
          <w:b/>
          <w:bCs/>
          <w:color w:val="000000" w:themeColor="text1"/>
          <w:sz w:val="20"/>
          <w:szCs w:val="20"/>
        </w:rPr>
      </w:pPr>
      <w:r w:rsidRPr="00E971DC">
        <w:rPr>
          <w:rFonts w:ascii="Arial" w:hAnsi="Arial" w:cs="Arial"/>
          <w:b/>
          <w:bCs/>
          <w:color w:val="000000" w:themeColor="text1"/>
          <w:sz w:val="20"/>
          <w:szCs w:val="20"/>
        </w:rPr>
        <w:t>INDICADORES DE LA CAPACIDAD FINANCIERA</w:t>
      </w:r>
    </w:p>
    <w:p w14:paraId="7A9F249C" w14:textId="77777777" w:rsidR="00BA4388" w:rsidRPr="00E971DC" w:rsidRDefault="00BA4388" w:rsidP="6E41E7F1">
      <w:pPr>
        <w:autoSpaceDE w:val="0"/>
        <w:autoSpaceDN w:val="0"/>
        <w:spacing w:line="240" w:lineRule="auto"/>
        <w:ind w:right="51"/>
        <w:jc w:val="both"/>
        <w:rPr>
          <w:rFonts w:ascii="Arial" w:hAnsi="Arial" w:cs="Arial"/>
          <w:color w:val="000000" w:themeColor="text1"/>
          <w:sz w:val="20"/>
          <w:szCs w:val="20"/>
          <w:lang w:val="es-ES" w:eastAsia="es-ES"/>
        </w:rPr>
      </w:pPr>
      <w:r w:rsidRPr="6E41E7F1">
        <w:rPr>
          <w:rFonts w:ascii="Arial" w:hAnsi="Arial" w:cs="Arial"/>
          <w:color w:val="000000" w:themeColor="text1"/>
          <w:sz w:val="20"/>
          <w:szCs w:val="20"/>
          <w:lang w:val="es-ES" w:eastAsia="es-ES"/>
        </w:rPr>
        <w:t>Las fórmulas para la obtención de los indicadores se presentan en la siguiente tabla al igual que el valor requerido para este proceso.</w:t>
      </w:r>
    </w:p>
    <w:tbl>
      <w:tblPr>
        <w:tblW w:w="98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901"/>
        <w:gridCol w:w="4312"/>
        <w:gridCol w:w="2626"/>
      </w:tblGrid>
      <w:tr w:rsidR="00BA4388" w:rsidRPr="00E971DC" w14:paraId="20170CA7" w14:textId="77777777" w:rsidTr="00460FB9">
        <w:trPr>
          <w:trHeight w:val="690"/>
          <w:jc w:val="center"/>
        </w:trPr>
        <w:tc>
          <w:tcPr>
            <w:tcW w:w="2901" w:type="dxa"/>
            <w:noWrap/>
            <w:tcMar>
              <w:top w:w="0" w:type="dxa"/>
              <w:left w:w="70" w:type="dxa"/>
              <w:bottom w:w="0" w:type="dxa"/>
              <w:right w:w="70" w:type="dxa"/>
            </w:tcMar>
            <w:vAlign w:val="center"/>
          </w:tcPr>
          <w:p w14:paraId="464C746D" w14:textId="77777777" w:rsidR="00BA4388" w:rsidRPr="00E971DC" w:rsidRDefault="00BA4388" w:rsidP="00BA4388">
            <w:pPr>
              <w:spacing w:line="240" w:lineRule="auto"/>
              <w:jc w:val="center"/>
              <w:rPr>
                <w:rFonts w:ascii="Arial" w:hAnsi="Arial" w:cs="Arial"/>
                <w:b/>
                <w:bCs/>
                <w:color w:val="000000" w:themeColor="text1"/>
                <w:sz w:val="16"/>
                <w:szCs w:val="16"/>
              </w:rPr>
            </w:pPr>
            <w:r w:rsidRPr="00E971DC">
              <w:rPr>
                <w:rFonts w:ascii="Arial" w:hAnsi="Arial" w:cs="Arial"/>
                <w:b/>
                <w:bCs/>
                <w:color w:val="000000" w:themeColor="text1"/>
                <w:sz w:val="16"/>
                <w:szCs w:val="16"/>
              </w:rPr>
              <w:t>INDICADOR</w:t>
            </w:r>
          </w:p>
        </w:tc>
        <w:tc>
          <w:tcPr>
            <w:tcW w:w="4312" w:type="dxa"/>
            <w:noWrap/>
            <w:tcMar>
              <w:top w:w="0" w:type="dxa"/>
              <w:left w:w="70" w:type="dxa"/>
              <w:bottom w:w="0" w:type="dxa"/>
              <w:right w:w="70" w:type="dxa"/>
            </w:tcMar>
            <w:vAlign w:val="center"/>
          </w:tcPr>
          <w:p w14:paraId="7E1B47E5" w14:textId="77777777" w:rsidR="00BA4388" w:rsidRPr="00E971DC" w:rsidRDefault="00BA4388" w:rsidP="00BA4388">
            <w:pPr>
              <w:spacing w:line="240" w:lineRule="auto"/>
              <w:jc w:val="center"/>
              <w:rPr>
                <w:rFonts w:ascii="Arial" w:hAnsi="Arial" w:cs="Arial"/>
                <w:b/>
                <w:bCs/>
                <w:color w:val="000000" w:themeColor="text1"/>
                <w:sz w:val="16"/>
                <w:szCs w:val="16"/>
              </w:rPr>
            </w:pPr>
            <w:r w:rsidRPr="00E971DC">
              <w:rPr>
                <w:rFonts w:ascii="Arial" w:hAnsi="Arial" w:cs="Arial"/>
                <w:b/>
                <w:bCs/>
                <w:color w:val="000000" w:themeColor="text1"/>
                <w:sz w:val="16"/>
                <w:szCs w:val="16"/>
              </w:rPr>
              <w:t>FORMULA</w:t>
            </w:r>
          </w:p>
        </w:tc>
        <w:tc>
          <w:tcPr>
            <w:tcW w:w="2626" w:type="dxa"/>
            <w:noWrap/>
            <w:tcMar>
              <w:top w:w="0" w:type="dxa"/>
              <w:left w:w="70" w:type="dxa"/>
              <w:bottom w:w="0" w:type="dxa"/>
              <w:right w:w="70" w:type="dxa"/>
            </w:tcMar>
            <w:vAlign w:val="center"/>
          </w:tcPr>
          <w:p w14:paraId="77A21546" w14:textId="77777777" w:rsidR="00BA4388" w:rsidRPr="00E971DC" w:rsidRDefault="00BA4388" w:rsidP="00BA4388">
            <w:pPr>
              <w:spacing w:line="240" w:lineRule="auto"/>
              <w:jc w:val="center"/>
              <w:rPr>
                <w:rFonts w:ascii="Arial" w:hAnsi="Arial" w:cs="Arial"/>
                <w:b/>
                <w:bCs/>
                <w:color w:val="000000" w:themeColor="text1"/>
                <w:sz w:val="16"/>
                <w:szCs w:val="16"/>
              </w:rPr>
            </w:pPr>
            <w:r w:rsidRPr="00E971DC">
              <w:rPr>
                <w:rFonts w:ascii="Arial" w:hAnsi="Arial" w:cs="Arial"/>
                <w:b/>
                <w:bCs/>
                <w:color w:val="000000" w:themeColor="text1"/>
                <w:sz w:val="16"/>
                <w:szCs w:val="16"/>
              </w:rPr>
              <w:t>VERIFICACIÓN</w:t>
            </w:r>
          </w:p>
        </w:tc>
      </w:tr>
      <w:tr w:rsidR="00BA4388" w:rsidRPr="00E971DC" w14:paraId="4249E69A" w14:textId="77777777" w:rsidTr="00460FB9">
        <w:trPr>
          <w:trHeight w:val="396"/>
          <w:jc w:val="center"/>
        </w:trPr>
        <w:tc>
          <w:tcPr>
            <w:tcW w:w="2901" w:type="dxa"/>
            <w:noWrap/>
            <w:tcMar>
              <w:top w:w="0" w:type="dxa"/>
              <w:left w:w="70" w:type="dxa"/>
              <w:bottom w:w="0" w:type="dxa"/>
              <w:right w:w="70" w:type="dxa"/>
            </w:tcMar>
            <w:vAlign w:val="center"/>
          </w:tcPr>
          <w:p w14:paraId="2F4D1DA3" w14:textId="77777777" w:rsidR="00BA4388" w:rsidRPr="00E971DC" w:rsidRDefault="00BA4388" w:rsidP="00BA4388">
            <w:pPr>
              <w:spacing w:line="240" w:lineRule="auto"/>
              <w:jc w:val="center"/>
              <w:rPr>
                <w:rFonts w:ascii="Arial" w:hAnsi="Arial" w:cs="Arial"/>
                <w:color w:val="000000" w:themeColor="text1"/>
                <w:sz w:val="16"/>
                <w:szCs w:val="16"/>
              </w:rPr>
            </w:pPr>
            <w:r w:rsidRPr="00E971DC">
              <w:rPr>
                <w:rFonts w:ascii="Arial" w:hAnsi="Arial" w:cs="Arial"/>
                <w:color w:val="000000" w:themeColor="text1"/>
                <w:sz w:val="16"/>
                <w:szCs w:val="16"/>
              </w:rPr>
              <w:t>ÍNDICE DE LIQUIDEZ</w:t>
            </w:r>
          </w:p>
        </w:tc>
        <w:tc>
          <w:tcPr>
            <w:tcW w:w="4312" w:type="dxa"/>
            <w:noWrap/>
            <w:tcMar>
              <w:top w:w="0" w:type="dxa"/>
              <w:left w:w="70" w:type="dxa"/>
              <w:bottom w:w="0" w:type="dxa"/>
              <w:right w:w="70" w:type="dxa"/>
            </w:tcMar>
            <w:vAlign w:val="center"/>
          </w:tcPr>
          <w:p w14:paraId="3C76CE2E" w14:textId="77777777" w:rsidR="00BA4388" w:rsidRPr="00E971DC" w:rsidRDefault="00BA4388" w:rsidP="00BA4388">
            <w:pPr>
              <w:spacing w:line="240" w:lineRule="auto"/>
              <w:jc w:val="center"/>
              <w:rPr>
                <w:rFonts w:ascii="Arial" w:hAnsi="Arial" w:cs="Arial"/>
                <w:color w:val="000000" w:themeColor="text1"/>
                <w:sz w:val="16"/>
                <w:szCs w:val="16"/>
              </w:rPr>
            </w:pPr>
            <w:r w:rsidRPr="00E971DC">
              <w:rPr>
                <w:rFonts w:ascii="Arial" w:hAnsi="Arial" w:cs="Arial"/>
                <w:color w:val="000000" w:themeColor="text1"/>
                <w:sz w:val="16"/>
                <w:szCs w:val="16"/>
              </w:rPr>
              <w:t xml:space="preserve">ACTIVO CORRIENTE </w:t>
            </w:r>
            <w:r w:rsidRPr="00E971DC">
              <w:rPr>
                <w:rFonts w:ascii="Arial" w:hAnsi="Arial" w:cs="Arial"/>
                <w:b/>
                <w:color w:val="000000" w:themeColor="text1"/>
                <w:sz w:val="16"/>
                <w:szCs w:val="16"/>
              </w:rPr>
              <w:t>/</w:t>
            </w:r>
            <w:r w:rsidRPr="00E971DC">
              <w:rPr>
                <w:rFonts w:ascii="Arial" w:hAnsi="Arial" w:cs="Arial"/>
                <w:color w:val="000000" w:themeColor="text1"/>
                <w:sz w:val="16"/>
                <w:szCs w:val="16"/>
              </w:rPr>
              <w:t xml:space="preserve"> PASIVO CORRIENTE</w:t>
            </w:r>
          </w:p>
        </w:tc>
        <w:tc>
          <w:tcPr>
            <w:tcW w:w="2626" w:type="dxa"/>
            <w:noWrap/>
            <w:tcMar>
              <w:top w:w="0" w:type="dxa"/>
              <w:left w:w="70" w:type="dxa"/>
              <w:bottom w:w="0" w:type="dxa"/>
              <w:right w:w="70" w:type="dxa"/>
            </w:tcMar>
            <w:vAlign w:val="center"/>
          </w:tcPr>
          <w:p w14:paraId="34D09DFE" w14:textId="77777777" w:rsidR="00BA4388" w:rsidRPr="00E971DC" w:rsidRDefault="00BA4388" w:rsidP="00BA4388">
            <w:pPr>
              <w:spacing w:line="240" w:lineRule="auto"/>
              <w:jc w:val="center"/>
              <w:rPr>
                <w:rFonts w:ascii="Arial" w:hAnsi="Arial" w:cs="Arial"/>
                <w:color w:val="000000" w:themeColor="text1"/>
                <w:sz w:val="16"/>
                <w:szCs w:val="16"/>
              </w:rPr>
            </w:pPr>
            <w:r w:rsidRPr="00E971DC">
              <w:rPr>
                <w:rFonts w:ascii="Arial" w:hAnsi="Arial" w:cs="Arial"/>
                <w:color w:val="000000" w:themeColor="text1"/>
                <w:sz w:val="16"/>
                <w:szCs w:val="16"/>
              </w:rPr>
              <w:t>Mayor o igual a 1.3</w:t>
            </w:r>
          </w:p>
        </w:tc>
      </w:tr>
      <w:tr w:rsidR="00BA4388" w:rsidRPr="00E971DC" w14:paraId="56B7F5D3" w14:textId="77777777" w:rsidTr="00460FB9">
        <w:trPr>
          <w:trHeight w:val="283"/>
          <w:jc w:val="center"/>
        </w:trPr>
        <w:tc>
          <w:tcPr>
            <w:tcW w:w="2901" w:type="dxa"/>
            <w:noWrap/>
            <w:tcMar>
              <w:top w:w="0" w:type="dxa"/>
              <w:left w:w="70" w:type="dxa"/>
              <w:bottom w:w="0" w:type="dxa"/>
              <w:right w:w="70" w:type="dxa"/>
            </w:tcMar>
            <w:vAlign w:val="center"/>
          </w:tcPr>
          <w:p w14:paraId="282066CE" w14:textId="77777777" w:rsidR="00BA4388" w:rsidRPr="00E971DC" w:rsidRDefault="00BA4388" w:rsidP="00BA4388">
            <w:pPr>
              <w:spacing w:line="240" w:lineRule="auto"/>
              <w:jc w:val="center"/>
              <w:rPr>
                <w:rFonts w:ascii="Arial" w:hAnsi="Arial" w:cs="Arial"/>
                <w:color w:val="000000" w:themeColor="text1"/>
                <w:sz w:val="16"/>
                <w:szCs w:val="16"/>
              </w:rPr>
            </w:pPr>
            <w:r w:rsidRPr="00E971DC">
              <w:rPr>
                <w:rFonts w:ascii="Arial" w:hAnsi="Arial" w:cs="Arial"/>
                <w:color w:val="000000" w:themeColor="text1"/>
                <w:sz w:val="16"/>
                <w:szCs w:val="16"/>
              </w:rPr>
              <w:t>ÍNDICE DE ENDEUDAMIENTO</w:t>
            </w:r>
          </w:p>
        </w:tc>
        <w:tc>
          <w:tcPr>
            <w:tcW w:w="4312" w:type="dxa"/>
            <w:noWrap/>
            <w:tcMar>
              <w:top w:w="0" w:type="dxa"/>
              <w:left w:w="70" w:type="dxa"/>
              <w:bottom w:w="0" w:type="dxa"/>
              <w:right w:w="70" w:type="dxa"/>
            </w:tcMar>
            <w:vAlign w:val="center"/>
          </w:tcPr>
          <w:p w14:paraId="7E14C3E6" w14:textId="3E234172" w:rsidR="00BA4388" w:rsidRPr="00E971DC" w:rsidRDefault="00BA4388" w:rsidP="00BA4388">
            <w:pPr>
              <w:spacing w:line="240" w:lineRule="auto"/>
              <w:jc w:val="center"/>
              <w:rPr>
                <w:rFonts w:ascii="Arial" w:hAnsi="Arial" w:cs="Arial"/>
                <w:color w:val="000000" w:themeColor="text1"/>
                <w:sz w:val="16"/>
                <w:szCs w:val="16"/>
              </w:rPr>
            </w:pPr>
            <w:r w:rsidRPr="00E971DC">
              <w:rPr>
                <w:rFonts w:ascii="Arial" w:hAnsi="Arial" w:cs="Arial"/>
                <w:color w:val="000000" w:themeColor="text1"/>
                <w:sz w:val="16"/>
                <w:szCs w:val="16"/>
              </w:rPr>
              <w:t xml:space="preserve">(PASIVO TOTAL </w:t>
            </w:r>
            <w:r w:rsidRPr="00E971DC">
              <w:rPr>
                <w:rFonts w:ascii="Arial" w:hAnsi="Arial" w:cs="Arial"/>
                <w:b/>
                <w:color w:val="000000" w:themeColor="text1"/>
                <w:sz w:val="16"/>
                <w:szCs w:val="16"/>
              </w:rPr>
              <w:t>/</w:t>
            </w:r>
            <w:r w:rsidRPr="00E971DC">
              <w:rPr>
                <w:rFonts w:ascii="Arial" w:hAnsi="Arial" w:cs="Arial"/>
                <w:color w:val="000000" w:themeColor="text1"/>
                <w:sz w:val="16"/>
                <w:szCs w:val="16"/>
              </w:rPr>
              <w:t xml:space="preserve"> ACTIVO TOTA)</w:t>
            </w:r>
            <w:r w:rsidR="00657AAE">
              <w:rPr>
                <w:rFonts w:ascii="Arial" w:hAnsi="Arial" w:cs="Arial"/>
                <w:color w:val="000000" w:themeColor="text1"/>
                <w:sz w:val="16"/>
                <w:szCs w:val="16"/>
              </w:rPr>
              <w:t xml:space="preserve"> </w:t>
            </w:r>
            <w:r w:rsidRPr="00E971DC">
              <w:rPr>
                <w:rFonts w:ascii="Arial" w:hAnsi="Arial" w:cs="Arial"/>
                <w:color w:val="000000" w:themeColor="text1"/>
                <w:sz w:val="16"/>
                <w:szCs w:val="16"/>
              </w:rPr>
              <w:t>*</w:t>
            </w:r>
            <w:r w:rsidR="00657AAE">
              <w:rPr>
                <w:rFonts w:ascii="Arial" w:hAnsi="Arial" w:cs="Arial"/>
                <w:color w:val="000000" w:themeColor="text1"/>
                <w:sz w:val="16"/>
                <w:szCs w:val="16"/>
              </w:rPr>
              <w:t xml:space="preserve"> </w:t>
            </w:r>
            <w:r w:rsidRPr="00E971DC">
              <w:rPr>
                <w:rFonts w:ascii="Arial" w:hAnsi="Arial" w:cs="Arial"/>
                <w:color w:val="000000" w:themeColor="text1"/>
                <w:sz w:val="16"/>
                <w:szCs w:val="16"/>
              </w:rPr>
              <w:t xml:space="preserve">100 </w:t>
            </w:r>
          </w:p>
        </w:tc>
        <w:tc>
          <w:tcPr>
            <w:tcW w:w="2626" w:type="dxa"/>
            <w:noWrap/>
            <w:tcMar>
              <w:top w:w="0" w:type="dxa"/>
              <w:left w:w="70" w:type="dxa"/>
              <w:bottom w:w="0" w:type="dxa"/>
              <w:right w:w="70" w:type="dxa"/>
            </w:tcMar>
            <w:vAlign w:val="center"/>
          </w:tcPr>
          <w:p w14:paraId="7DAC514D" w14:textId="77777777" w:rsidR="00BA4388" w:rsidRPr="00E971DC" w:rsidRDefault="00BA4388" w:rsidP="00BA4388">
            <w:pPr>
              <w:spacing w:line="240" w:lineRule="auto"/>
              <w:jc w:val="center"/>
              <w:rPr>
                <w:rFonts w:ascii="Arial" w:hAnsi="Arial" w:cs="Arial"/>
                <w:color w:val="000000" w:themeColor="text1"/>
                <w:sz w:val="16"/>
                <w:szCs w:val="16"/>
              </w:rPr>
            </w:pPr>
            <w:r w:rsidRPr="00E971DC">
              <w:rPr>
                <w:rFonts w:ascii="Arial" w:hAnsi="Arial" w:cs="Arial"/>
                <w:color w:val="000000" w:themeColor="text1"/>
                <w:sz w:val="16"/>
                <w:szCs w:val="16"/>
              </w:rPr>
              <w:t>Menor o igual a 65%</w:t>
            </w:r>
          </w:p>
        </w:tc>
      </w:tr>
      <w:tr w:rsidR="00BA4388" w:rsidRPr="00E971DC" w14:paraId="31156100" w14:textId="77777777" w:rsidTr="00460FB9">
        <w:trPr>
          <w:trHeight w:val="436"/>
          <w:jc w:val="center"/>
        </w:trPr>
        <w:tc>
          <w:tcPr>
            <w:tcW w:w="2901" w:type="dxa"/>
            <w:noWrap/>
            <w:tcMar>
              <w:top w:w="0" w:type="dxa"/>
              <w:left w:w="70" w:type="dxa"/>
              <w:bottom w:w="0" w:type="dxa"/>
              <w:right w:w="70" w:type="dxa"/>
            </w:tcMar>
            <w:vAlign w:val="center"/>
          </w:tcPr>
          <w:p w14:paraId="6A5E8D6C" w14:textId="77777777" w:rsidR="00BA4388" w:rsidRPr="00E971DC" w:rsidRDefault="00BA4388" w:rsidP="00BA4388">
            <w:pPr>
              <w:spacing w:line="240" w:lineRule="auto"/>
              <w:jc w:val="center"/>
              <w:rPr>
                <w:rFonts w:ascii="Arial" w:hAnsi="Arial" w:cs="Arial"/>
                <w:color w:val="000000" w:themeColor="text1"/>
                <w:sz w:val="16"/>
                <w:szCs w:val="16"/>
              </w:rPr>
            </w:pPr>
            <w:r w:rsidRPr="00E971DC">
              <w:rPr>
                <w:rFonts w:ascii="Arial" w:hAnsi="Arial" w:cs="Arial"/>
                <w:color w:val="000000" w:themeColor="text1"/>
                <w:sz w:val="16"/>
                <w:szCs w:val="16"/>
              </w:rPr>
              <w:t>RAZÓN DE COBERTURA DE INTERESES</w:t>
            </w:r>
          </w:p>
        </w:tc>
        <w:tc>
          <w:tcPr>
            <w:tcW w:w="4312" w:type="dxa"/>
            <w:noWrap/>
            <w:tcMar>
              <w:top w:w="0" w:type="dxa"/>
              <w:left w:w="70" w:type="dxa"/>
              <w:bottom w:w="0" w:type="dxa"/>
              <w:right w:w="70" w:type="dxa"/>
            </w:tcMar>
            <w:vAlign w:val="center"/>
          </w:tcPr>
          <w:p w14:paraId="4864460B" w14:textId="77777777" w:rsidR="00BA4388" w:rsidRPr="00E971DC" w:rsidRDefault="00BA4388" w:rsidP="00BA4388">
            <w:pPr>
              <w:spacing w:line="240" w:lineRule="auto"/>
              <w:jc w:val="center"/>
              <w:rPr>
                <w:rFonts w:ascii="Arial" w:hAnsi="Arial" w:cs="Arial"/>
                <w:color w:val="000000" w:themeColor="text1"/>
                <w:sz w:val="16"/>
                <w:szCs w:val="16"/>
              </w:rPr>
            </w:pPr>
            <w:r w:rsidRPr="00E971DC">
              <w:rPr>
                <w:rFonts w:ascii="Arial" w:hAnsi="Arial" w:cs="Arial"/>
                <w:color w:val="000000" w:themeColor="text1"/>
                <w:sz w:val="16"/>
                <w:szCs w:val="16"/>
              </w:rPr>
              <w:t xml:space="preserve">UTILIDAD OPERACIONAL </w:t>
            </w:r>
            <w:r w:rsidRPr="00E971DC">
              <w:rPr>
                <w:rFonts w:ascii="Arial" w:hAnsi="Arial" w:cs="Arial"/>
                <w:b/>
                <w:color w:val="000000" w:themeColor="text1"/>
                <w:sz w:val="16"/>
                <w:szCs w:val="16"/>
              </w:rPr>
              <w:t>/</w:t>
            </w:r>
            <w:r w:rsidRPr="00E971DC">
              <w:rPr>
                <w:rFonts w:ascii="Arial" w:hAnsi="Arial" w:cs="Arial"/>
                <w:color w:val="000000" w:themeColor="text1"/>
                <w:sz w:val="16"/>
                <w:szCs w:val="16"/>
              </w:rPr>
              <w:t xml:space="preserve"> GASTOS DE INTERESES</w:t>
            </w:r>
          </w:p>
        </w:tc>
        <w:tc>
          <w:tcPr>
            <w:tcW w:w="2626" w:type="dxa"/>
            <w:noWrap/>
            <w:tcMar>
              <w:top w:w="0" w:type="dxa"/>
              <w:left w:w="70" w:type="dxa"/>
              <w:bottom w:w="0" w:type="dxa"/>
              <w:right w:w="70" w:type="dxa"/>
            </w:tcMar>
            <w:vAlign w:val="center"/>
          </w:tcPr>
          <w:p w14:paraId="49DFFDB8" w14:textId="77777777" w:rsidR="00BA4388" w:rsidRPr="00E971DC" w:rsidRDefault="00BA4388" w:rsidP="00BA4388">
            <w:pPr>
              <w:spacing w:line="240" w:lineRule="auto"/>
              <w:jc w:val="center"/>
              <w:rPr>
                <w:rFonts w:ascii="Arial" w:hAnsi="Arial" w:cs="Arial"/>
                <w:color w:val="000000" w:themeColor="text1"/>
                <w:sz w:val="16"/>
                <w:szCs w:val="16"/>
              </w:rPr>
            </w:pPr>
            <w:r w:rsidRPr="00E971DC">
              <w:rPr>
                <w:rFonts w:ascii="Arial" w:hAnsi="Arial" w:cs="Arial"/>
                <w:color w:val="000000" w:themeColor="text1"/>
                <w:sz w:val="16"/>
                <w:szCs w:val="16"/>
              </w:rPr>
              <w:t>Mayor o igual a 2</w:t>
            </w:r>
          </w:p>
        </w:tc>
      </w:tr>
    </w:tbl>
    <w:p w14:paraId="3B0F50E9" w14:textId="77777777" w:rsidR="00F81E2F" w:rsidRDefault="00F81E2F" w:rsidP="00BA4388">
      <w:pPr>
        <w:autoSpaceDE w:val="0"/>
        <w:autoSpaceDN w:val="0"/>
        <w:spacing w:line="240" w:lineRule="auto"/>
        <w:ind w:right="-661"/>
        <w:jc w:val="both"/>
        <w:rPr>
          <w:rFonts w:ascii="Arial" w:hAnsi="Arial" w:cs="Arial"/>
          <w:b/>
          <w:bCs/>
          <w:color w:val="000000" w:themeColor="text1"/>
          <w:sz w:val="20"/>
          <w:szCs w:val="20"/>
          <w:lang w:val="es-ES_tradnl" w:eastAsia="es-ES"/>
        </w:rPr>
      </w:pPr>
    </w:p>
    <w:p w14:paraId="03F07BC5" w14:textId="34C31527" w:rsidR="00BA4388" w:rsidRPr="00460FB9" w:rsidRDefault="00BA4388" w:rsidP="00BA4388">
      <w:pPr>
        <w:autoSpaceDE w:val="0"/>
        <w:autoSpaceDN w:val="0"/>
        <w:spacing w:line="240" w:lineRule="auto"/>
        <w:ind w:right="-661"/>
        <w:jc w:val="both"/>
        <w:rPr>
          <w:rFonts w:ascii="Arial" w:hAnsi="Arial" w:cs="Arial"/>
          <w:b/>
          <w:bCs/>
          <w:color w:val="000000" w:themeColor="text1"/>
          <w:sz w:val="20"/>
          <w:szCs w:val="20"/>
          <w:lang w:val="es-ES_tradnl" w:eastAsia="es-ES"/>
        </w:rPr>
      </w:pPr>
      <w:r w:rsidRPr="00460FB9">
        <w:rPr>
          <w:rFonts w:ascii="Arial" w:hAnsi="Arial" w:cs="Arial"/>
          <w:b/>
          <w:bCs/>
          <w:color w:val="000000" w:themeColor="text1"/>
          <w:sz w:val="20"/>
          <w:szCs w:val="20"/>
          <w:lang w:val="es-ES_tradnl" w:eastAsia="es-ES"/>
        </w:rPr>
        <w:t xml:space="preserve">Índice de Liquidez: </w:t>
      </w:r>
    </w:p>
    <w:p w14:paraId="2677B44A" w14:textId="6EA80C76" w:rsidR="00BA4388" w:rsidRPr="00460FB9" w:rsidRDefault="00BA4388" w:rsidP="00BA4388">
      <w:pPr>
        <w:autoSpaceDE w:val="0"/>
        <w:autoSpaceDN w:val="0"/>
        <w:spacing w:line="240" w:lineRule="auto"/>
        <w:ind w:right="-91"/>
        <w:jc w:val="both"/>
        <w:rPr>
          <w:rFonts w:ascii="Arial" w:hAnsi="Arial" w:cs="Arial"/>
          <w:color w:val="000000" w:themeColor="text1"/>
          <w:sz w:val="20"/>
          <w:szCs w:val="20"/>
          <w:lang w:val="es-ES_tradnl" w:eastAsia="es-ES"/>
        </w:rPr>
      </w:pPr>
      <w:r w:rsidRPr="00460FB9">
        <w:rPr>
          <w:rFonts w:ascii="Arial" w:hAnsi="Arial" w:cs="Arial"/>
          <w:color w:val="000000" w:themeColor="text1"/>
          <w:sz w:val="20"/>
          <w:szCs w:val="20"/>
          <w:lang w:val="es-ES_tradnl" w:eastAsia="es-ES"/>
        </w:rPr>
        <w:t xml:space="preserve">Es el resultado de dividir activo corriente sobre pasivo corriente.  Indicando a la Dirección de Bienestar Social la Capacidad de la empresa en cumplir son sus obligaciones a corto plazo </w:t>
      </w:r>
    </w:p>
    <w:p w14:paraId="594C42E3" w14:textId="77777777" w:rsidR="00BA4388" w:rsidRPr="00460FB9" w:rsidRDefault="00BA4388" w:rsidP="00BA4388">
      <w:pPr>
        <w:autoSpaceDE w:val="0"/>
        <w:autoSpaceDN w:val="0"/>
        <w:spacing w:line="240" w:lineRule="auto"/>
        <w:ind w:right="-91"/>
        <w:jc w:val="both"/>
        <w:rPr>
          <w:rFonts w:ascii="Arial" w:hAnsi="Arial" w:cs="Arial"/>
          <w:color w:val="000000" w:themeColor="text1"/>
          <w:sz w:val="20"/>
          <w:szCs w:val="20"/>
          <w:lang w:val="es-ES_tradnl" w:eastAsia="es-ES"/>
        </w:rPr>
      </w:pPr>
      <w:r w:rsidRPr="00460FB9">
        <w:rPr>
          <w:rFonts w:ascii="Arial" w:hAnsi="Arial" w:cs="Arial"/>
          <w:b/>
          <w:bCs/>
          <w:color w:val="000000" w:themeColor="text1"/>
          <w:sz w:val="20"/>
          <w:szCs w:val="20"/>
          <w:lang w:val="es-ES_tradnl" w:eastAsia="es-ES"/>
        </w:rPr>
        <w:t>Índice de Endeudamiento</w:t>
      </w:r>
      <w:r w:rsidRPr="00460FB9">
        <w:rPr>
          <w:rFonts w:ascii="Arial" w:hAnsi="Arial" w:cs="Arial"/>
          <w:color w:val="000000" w:themeColor="text1"/>
          <w:sz w:val="20"/>
          <w:szCs w:val="20"/>
          <w:lang w:val="es-ES_tradnl" w:eastAsia="es-ES"/>
        </w:rPr>
        <w:t xml:space="preserve">: </w:t>
      </w:r>
    </w:p>
    <w:p w14:paraId="5DAEEDA8" w14:textId="77777777" w:rsidR="00BA4388" w:rsidRPr="00460FB9" w:rsidRDefault="00BA4388" w:rsidP="00BA4388">
      <w:pPr>
        <w:autoSpaceDE w:val="0"/>
        <w:autoSpaceDN w:val="0"/>
        <w:spacing w:line="240" w:lineRule="auto"/>
        <w:ind w:right="-91"/>
        <w:jc w:val="both"/>
        <w:rPr>
          <w:rFonts w:ascii="Arial" w:hAnsi="Arial" w:cs="Arial"/>
          <w:color w:val="000000" w:themeColor="text1"/>
          <w:sz w:val="20"/>
          <w:szCs w:val="20"/>
          <w:lang w:val="es-ES_tradnl" w:eastAsia="es-ES"/>
        </w:rPr>
      </w:pPr>
      <w:r w:rsidRPr="00460FB9">
        <w:rPr>
          <w:rFonts w:ascii="Arial" w:hAnsi="Arial" w:cs="Arial"/>
          <w:color w:val="000000" w:themeColor="text1"/>
          <w:sz w:val="20"/>
          <w:szCs w:val="20"/>
          <w:lang w:val="es-ES_tradnl" w:eastAsia="es-ES"/>
        </w:rPr>
        <w:t xml:space="preserve">Es el resultado de dividir el pasivo total por el activo total.  Indicando a la Dirección de Bienestar Social el grado de apalancamiento utilizado y de igual forma la participación de los acreedores sobre los activos de la compañía. </w:t>
      </w:r>
    </w:p>
    <w:p w14:paraId="1AE03527" w14:textId="77777777" w:rsidR="00BA4388" w:rsidRPr="00460FB9" w:rsidRDefault="00BA4388" w:rsidP="00BA4388">
      <w:pPr>
        <w:autoSpaceDE w:val="0"/>
        <w:autoSpaceDN w:val="0"/>
        <w:spacing w:line="240" w:lineRule="auto"/>
        <w:ind w:right="-91"/>
        <w:jc w:val="both"/>
        <w:rPr>
          <w:rFonts w:ascii="Arial" w:hAnsi="Arial" w:cs="Arial"/>
          <w:color w:val="000000" w:themeColor="text1"/>
          <w:sz w:val="20"/>
          <w:szCs w:val="20"/>
          <w:lang w:val="es-ES_tradnl" w:eastAsia="es-ES"/>
        </w:rPr>
      </w:pPr>
      <w:r w:rsidRPr="00460FB9">
        <w:rPr>
          <w:rFonts w:ascii="Arial" w:hAnsi="Arial" w:cs="Arial"/>
          <w:b/>
          <w:bCs/>
          <w:color w:val="000000" w:themeColor="text1"/>
          <w:sz w:val="20"/>
          <w:szCs w:val="20"/>
          <w:lang w:val="es-ES_tradnl" w:eastAsia="es-ES"/>
        </w:rPr>
        <w:t>Razón de Cobertura de intereses</w:t>
      </w:r>
      <w:r w:rsidRPr="00460FB9">
        <w:rPr>
          <w:rFonts w:ascii="Arial" w:hAnsi="Arial" w:cs="Arial"/>
          <w:color w:val="000000" w:themeColor="text1"/>
          <w:sz w:val="20"/>
          <w:szCs w:val="20"/>
          <w:lang w:val="es-ES_tradnl" w:eastAsia="es-ES"/>
        </w:rPr>
        <w:t xml:space="preserve">: </w:t>
      </w:r>
    </w:p>
    <w:p w14:paraId="2663DAF5" w14:textId="77777777" w:rsidR="00BA4388" w:rsidRPr="00460FB9" w:rsidRDefault="00BA4388" w:rsidP="00BA4388">
      <w:pPr>
        <w:autoSpaceDE w:val="0"/>
        <w:autoSpaceDN w:val="0"/>
        <w:spacing w:line="240" w:lineRule="auto"/>
        <w:ind w:right="-91"/>
        <w:jc w:val="both"/>
        <w:rPr>
          <w:rFonts w:ascii="Arial" w:hAnsi="Arial" w:cs="Arial"/>
          <w:color w:val="000000" w:themeColor="text1"/>
          <w:sz w:val="20"/>
          <w:szCs w:val="20"/>
          <w:lang w:val="es-ES_tradnl" w:eastAsia="es-ES"/>
        </w:rPr>
      </w:pPr>
      <w:r w:rsidRPr="00460FB9">
        <w:rPr>
          <w:rFonts w:ascii="Arial" w:hAnsi="Arial" w:cs="Arial"/>
          <w:color w:val="000000" w:themeColor="text1"/>
          <w:sz w:val="20"/>
          <w:szCs w:val="20"/>
          <w:lang w:val="es-ES_tradnl" w:eastAsia="es-ES"/>
        </w:rPr>
        <w:t>Este indicador es el resultado de la utilidad operacional dividida por los gastos de interés, indicando a la Dirección de Bienestar Social que los oferentes puedan solventar sus obligaciones financieras.</w:t>
      </w:r>
    </w:p>
    <w:p w14:paraId="5FD3AEE9" w14:textId="77777777" w:rsidR="00BA4388" w:rsidRPr="00460FB9" w:rsidRDefault="00BA4388">
      <w:pPr>
        <w:pStyle w:val="Prrafodelista"/>
        <w:numPr>
          <w:ilvl w:val="0"/>
          <w:numId w:val="65"/>
        </w:numPr>
        <w:autoSpaceDE w:val="0"/>
        <w:autoSpaceDN w:val="0"/>
        <w:ind w:left="360" w:right="-91"/>
        <w:jc w:val="both"/>
        <w:rPr>
          <w:rFonts w:ascii="Arial" w:hAnsi="Arial" w:cs="Arial"/>
          <w:color w:val="000000" w:themeColor="text1"/>
          <w:sz w:val="20"/>
          <w:szCs w:val="20"/>
          <w:lang w:val="es-ES_tradnl"/>
        </w:rPr>
      </w:pPr>
      <w:r w:rsidRPr="00460FB9">
        <w:rPr>
          <w:rFonts w:ascii="Arial" w:hAnsi="Arial" w:cs="Arial"/>
          <w:color w:val="000000" w:themeColor="text1"/>
          <w:sz w:val="20"/>
          <w:szCs w:val="20"/>
          <w:lang w:val="es-ES_tradnl"/>
        </w:rPr>
        <w:lastRenderedPageBreak/>
        <w:t>Los proponentes que no tengan gastos de intereses y cuya utilidad operacional sea positiva quedan habilitados respecto a este indicador.</w:t>
      </w:r>
    </w:p>
    <w:p w14:paraId="56EA0C8A" w14:textId="77777777" w:rsidR="00BA4388" w:rsidRPr="00657AAE" w:rsidRDefault="00BA4388" w:rsidP="00BA4388">
      <w:pPr>
        <w:autoSpaceDE w:val="0"/>
        <w:autoSpaceDN w:val="0"/>
        <w:spacing w:line="240" w:lineRule="auto"/>
        <w:ind w:left="-360" w:right="-91"/>
        <w:jc w:val="both"/>
        <w:rPr>
          <w:rFonts w:ascii="Arial" w:hAnsi="Arial" w:cs="Arial"/>
          <w:color w:val="000000" w:themeColor="text1"/>
          <w:sz w:val="6"/>
          <w:szCs w:val="6"/>
          <w:highlight w:val="cyan"/>
          <w:lang w:val="es-ES_tradnl" w:eastAsia="es-ES"/>
        </w:rPr>
      </w:pPr>
    </w:p>
    <w:p w14:paraId="6BEFF98C" w14:textId="77777777" w:rsidR="00BA4388" w:rsidRPr="00460FB9" w:rsidRDefault="00BA4388">
      <w:pPr>
        <w:pStyle w:val="Prrafodelista"/>
        <w:numPr>
          <w:ilvl w:val="0"/>
          <w:numId w:val="65"/>
        </w:numPr>
        <w:autoSpaceDE w:val="0"/>
        <w:autoSpaceDN w:val="0"/>
        <w:ind w:left="360" w:right="-91"/>
        <w:jc w:val="both"/>
        <w:rPr>
          <w:rFonts w:ascii="Arial" w:hAnsi="Arial" w:cs="Arial"/>
          <w:color w:val="000000" w:themeColor="text1"/>
          <w:sz w:val="20"/>
          <w:szCs w:val="20"/>
          <w:lang w:val="es-ES"/>
        </w:rPr>
      </w:pPr>
      <w:r w:rsidRPr="6E41E7F1">
        <w:rPr>
          <w:rFonts w:ascii="Arial" w:hAnsi="Arial" w:cs="Arial"/>
          <w:color w:val="000000" w:themeColor="text1"/>
          <w:sz w:val="20"/>
          <w:szCs w:val="20"/>
          <w:lang w:val="es-ES"/>
        </w:rPr>
        <w:t>Los proponentes que presenten una utilidad operacional negativa no serán habilitados respectos a este indicador.</w:t>
      </w:r>
    </w:p>
    <w:p w14:paraId="704573E1" w14:textId="77777777" w:rsidR="00BA4388" w:rsidRPr="00460FB9" w:rsidRDefault="00BA4388" w:rsidP="00BA4388">
      <w:pPr>
        <w:autoSpaceDE w:val="0"/>
        <w:autoSpaceDN w:val="0"/>
        <w:spacing w:line="240" w:lineRule="auto"/>
        <w:ind w:right="-91"/>
        <w:jc w:val="both"/>
        <w:rPr>
          <w:rFonts w:ascii="Arial" w:hAnsi="Arial" w:cs="Arial"/>
          <w:color w:val="000000" w:themeColor="text1"/>
          <w:sz w:val="2"/>
          <w:szCs w:val="2"/>
          <w:lang w:val="es-ES_tradnl" w:eastAsia="es-ES"/>
        </w:rPr>
      </w:pPr>
    </w:p>
    <w:p w14:paraId="337B810A" w14:textId="77777777" w:rsidR="00BA4388" w:rsidRPr="00460FB9" w:rsidRDefault="00BA4388" w:rsidP="00BA4388">
      <w:pPr>
        <w:spacing w:line="240" w:lineRule="auto"/>
        <w:jc w:val="both"/>
        <w:rPr>
          <w:rFonts w:ascii="Arial" w:hAnsi="Arial" w:cs="Arial"/>
          <w:sz w:val="20"/>
          <w:szCs w:val="20"/>
        </w:rPr>
      </w:pPr>
      <w:r w:rsidRPr="00460FB9">
        <w:rPr>
          <w:rFonts w:ascii="Arial" w:hAnsi="Arial" w:cs="Arial"/>
          <w:color w:val="000000" w:themeColor="text1"/>
          <w:sz w:val="20"/>
          <w:szCs w:val="20"/>
          <w:lang w:val="es-ES_tradnl" w:eastAsia="es-ES"/>
        </w:rPr>
        <w:t xml:space="preserve">Para el caso de consorcios o uniones temporales, se entienden como uno solo y la evaluación de la capacidad financiera y capacidad residual se realizará en forma individual y se multiplicará por el porcentaje de participación de cada uno de los integrantes.  La sumatoria de los puntos de cada uno de los integrantes será el que establezca el rango en que se encuentra ubicado el consorcio o unión temporal, con el fin de establecer el criterio de CUMPLE o NO CUMPLE, </w:t>
      </w:r>
      <w:r w:rsidRPr="00460FB9">
        <w:rPr>
          <w:rFonts w:ascii="Arial" w:hAnsi="Arial" w:cs="Arial"/>
          <w:sz w:val="20"/>
          <w:szCs w:val="20"/>
        </w:rPr>
        <w:t xml:space="preserve">de acuerdo a lo establecido en el manual de requisitos habilitantes Colombia Compra Eficiente (M-DVRHPC-05), </w:t>
      </w:r>
      <w:proofErr w:type="spellStart"/>
      <w:r w:rsidRPr="00460FB9">
        <w:rPr>
          <w:rFonts w:ascii="Arial" w:hAnsi="Arial" w:cs="Arial"/>
          <w:sz w:val="20"/>
          <w:szCs w:val="20"/>
        </w:rPr>
        <w:t>capitulo</w:t>
      </w:r>
      <w:proofErr w:type="spellEnd"/>
      <w:r w:rsidRPr="00460FB9">
        <w:rPr>
          <w:rFonts w:ascii="Arial" w:hAnsi="Arial" w:cs="Arial"/>
          <w:sz w:val="20"/>
          <w:szCs w:val="20"/>
        </w:rPr>
        <w:t xml:space="preserve"> VII, Opción 2 o el que lo modifique.</w:t>
      </w:r>
    </w:p>
    <w:p w14:paraId="241231AE" w14:textId="77777777" w:rsidR="00BA4388" w:rsidRPr="00E971DC" w:rsidRDefault="00BA4388" w:rsidP="00BA4388">
      <w:pPr>
        <w:spacing w:line="240" w:lineRule="auto"/>
        <w:ind w:right="-661"/>
        <w:jc w:val="both"/>
        <w:rPr>
          <w:rFonts w:ascii="Arial" w:hAnsi="Arial" w:cs="Arial"/>
          <w:b/>
          <w:color w:val="000000" w:themeColor="text1"/>
          <w:sz w:val="20"/>
          <w:szCs w:val="20"/>
        </w:rPr>
      </w:pPr>
      <w:r w:rsidRPr="00460FB9">
        <w:rPr>
          <w:rFonts w:ascii="Arial" w:hAnsi="Arial" w:cs="Arial"/>
          <w:b/>
          <w:color w:val="000000" w:themeColor="text1"/>
          <w:sz w:val="20"/>
          <w:szCs w:val="20"/>
        </w:rPr>
        <w:t>CAPACIDAD ORGANIZACIONAL</w:t>
      </w:r>
    </w:p>
    <w:tbl>
      <w:tblPr>
        <w:tblW w:w="1014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991"/>
        <w:gridCol w:w="4211"/>
        <w:gridCol w:w="2941"/>
      </w:tblGrid>
      <w:tr w:rsidR="00BA4388" w:rsidRPr="00E971DC" w14:paraId="22879EDF" w14:textId="77777777" w:rsidTr="00460FB9">
        <w:trPr>
          <w:trHeight w:val="386"/>
        </w:trPr>
        <w:tc>
          <w:tcPr>
            <w:tcW w:w="2991" w:type="dxa"/>
            <w:tcMar>
              <w:top w:w="0" w:type="dxa"/>
              <w:left w:w="70" w:type="dxa"/>
              <w:bottom w:w="0" w:type="dxa"/>
              <w:right w:w="70" w:type="dxa"/>
            </w:tcMar>
            <w:vAlign w:val="center"/>
          </w:tcPr>
          <w:p w14:paraId="690899E7" w14:textId="77777777" w:rsidR="00BA4388" w:rsidRPr="00E971DC" w:rsidRDefault="00BA4388" w:rsidP="00BA4388">
            <w:pPr>
              <w:spacing w:line="240" w:lineRule="auto"/>
              <w:jc w:val="center"/>
              <w:rPr>
                <w:rFonts w:ascii="Arial" w:hAnsi="Arial" w:cs="Arial"/>
                <w:b/>
                <w:bCs/>
                <w:color w:val="000000" w:themeColor="text1"/>
                <w:sz w:val="16"/>
                <w:szCs w:val="16"/>
              </w:rPr>
            </w:pPr>
            <w:r w:rsidRPr="00E971DC">
              <w:rPr>
                <w:rFonts w:ascii="Arial" w:hAnsi="Arial" w:cs="Arial"/>
                <w:b/>
                <w:bCs/>
                <w:color w:val="000000" w:themeColor="text1"/>
                <w:sz w:val="16"/>
                <w:szCs w:val="16"/>
              </w:rPr>
              <w:t>INDICADOR</w:t>
            </w:r>
          </w:p>
        </w:tc>
        <w:tc>
          <w:tcPr>
            <w:tcW w:w="4211" w:type="dxa"/>
            <w:noWrap/>
            <w:tcMar>
              <w:top w:w="0" w:type="dxa"/>
              <w:left w:w="70" w:type="dxa"/>
              <w:bottom w:w="0" w:type="dxa"/>
              <w:right w:w="70" w:type="dxa"/>
            </w:tcMar>
            <w:vAlign w:val="center"/>
          </w:tcPr>
          <w:p w14:paraId="0A052DE1" w14:textId="77777777" w:rsidR="00BA4388" w:rsidRPr="00E971DC" w:rsidRDefault="00BA4388" w:rsidP="00BA4388">
            <w:pPr>
              <w:spacing w:line="240" w:lineRule="auto"/>
              <w:jc w:val="center"/>
              <w:rPr>
                <w:rFonts w:ascii="Arial" w:hAnsi="Arial" w:cs="Arial"/>
                <w:b/>
                <w:bCs/>
                <w:color w:val="000000" w:themeColor="text1"/>
                <w:sz w:val="16"/>
                <w:szCs w:val="16"/>
              </w:rPr>
            </w:pPr>
            <w:r w:rsidRPr="00E971DC">
              <w:rPr>
                <w:rFonts w:ascii="Arial" w:hAnsi="Arial" w:cs="Arial"/>
                <w:b/>
                <w:bCs/>
                <w:color w:val="000000" w:themeColor="text1"/>
                <w:sz w:val="16"/>
                <w:szCs w:val="16"/>
              </w:rPr>
              <w:t>FORMULA</w:t>
            </w:r>
          </w:p>
        </w:tc>
        <w:tc>
          <w:tcPr>
            <w:tcW w:w="2941" w:type="dxa"/>
            <w:noWrap/>
            <w:tcMar>
              <w:top w:w="0" w:type="dxa"/>
              <w:left w:w="70" w:type="dxa"/>
              <w:bottom w:w="0" w:type="dxa"/>
              <w:right w:w="70" w:type="dxa"/>
            </w:tcMar>
            <w:vAlign w:val="center"/>
          </w:tcPr>
          <w:p w14:paraId="03BDC6FE" w14:textId="77777777" w:rsidR="00BA4388" w:rsidRPr="00E971DC" w:rsidRDefault="00BA4388" w:rsidP="00BA4388">
            <w:pPr>
              <w:spacing w:line="240" w:lineRule="auto"/>
              <w:jc w:val="center"/>
              <w:rPr>
                <w:rFonts w:ascii="Arial" w:hAnsi="Arial" w:cs="Arial"/>
                <w:b/>
                <w:bCs/>
                <w:color w:val="000000" w:themeColor="text1"/>
                <w:sz w:val="16"/>
                <w:szCs w:val="16"/>
              </w:rPr>
            </w:pPr>
            <w:r w:rsidRPr="00E971DC">
              <w:rPr>
                <w:rFonts w:ascii="Arial" w:hAnsi="Arial" w:cs="Arial"/>
                <w:b/>
                <w:bCs/>
                <w:color w:val="000000" w:themeColor="text1"/>
                <w:sz w:val="16"/>
                <w:szCs w:val="16"/>
              </w:rPr>
              <w:t>VERIFICACIÓN</w:t>
            </w:r>
          </w:p>
        </w:tc>
      </w:tr>
      <w:tr w:rsidR="00BA4388" w:rsidRPr="00E971DC" w14:paraId="7B4CAB75" w14:textId="77777777" w:rsidTr="00460FB9">
        <w:trPr>
          <w:trHeight w:val="451"/>
        </w:trPr>
        <w:tc>
          <w:tcPr>
            <w:tcW w:w="2991" w:type="dxa"/>
            <w:tcMar>
              <w:top w:w="0" w:type="dxa"/>
              <w:left w:w="70" w:type="dxa"/>
              <w:bottom w:w="0" w:type="dxa"/>
              <w:right w:w="70" w:type="dxa"/>
            </w:tcMar>
            <w:vAlign w:val="center"/>
          </w:tcPr>
          <w:p w14:paraId="47E68503" w14:textId="77777777" w:rsidR="00BA4388" w:rsidRPr="00E971DC" w:rsidRDefault="00BA4388" w:rsidP="00BA4388">
            <w:pPr>
              <w:spacing w:line="240" w:lineRule="auto"/>
              <w:rPr>
                <w:rFonts w:ascii="Arial" w:hAnsi="Arial" w:cs="Arial"/>
                <w:color w:val="000000" w:themeColor="text1"/>
                <w:sz w:val="16"/>
                <w:szCs w:val="16"/>
              </w:rPr>
            </w:pPr>
            <w:r w:rsidRPr="00E971DC">
              <w:rPr>
                <w:rFonts w:ascii="Arial" w:hAnsi="Arial" w:cs="Arial"/>
                <w:color w:val="000000" w:themeColor="text1"/>
                <w:sz w:val="16"/>
                <w:szCs w:val="16"/>
              </w:rPr>
              <w:t>RENTABILIDAD DEL PATRIMONIO</w:t>
            </w:r>
          </w:p>
        </w:tc>
        <w:tc>
          <w:tcPr>
            <w:tcW w:w="4211" w:type="dxa"/>
            <w:noWrap/>
            <w:tcMar>
              <w:top w:w="0" w:type="dxa"/>
              <w:left w:w="70" w:type="dxa"/>
              <w:bottom w:w="0" w:type="dxa"/>
              <w:right w:w="70" w:type="dxa"/>
            </w:tcMar>
            <w:vAlign w:val="center"/>
          </w:tcPr>
          <w:p w14:paraId="7189A02D" w14:textId="77777777" w:rsidR="00BA4388" w:rsidRPr="00E971DC" w:rsidRDefault="00BA4388" w:rsidP="00BA4388">
            <w:pPr>
              <w:spacing w:line="240" w:lineRule="auto"/>
              <w:jc w:val="center"/>
              <w:rPr>
                <w:rFonts w:ascii="Arial" w:hAnsi="Arial" w:cs="Arial"/>
                <w:color w:val="000000" w:themeColor="text1"/>
                <w:sz w:val="16"/>
                <w:szCs w:val="16"/>
              </w:rPr>
            </w:pPr>
            <w:r w:rsidRPr="00E971DC">
              <w:rPr>
                <w:rFonts w:ascii="Arial" w:hAnsi="Arial" w:cs="Arial"/>
                <w:color w:val="000000" w:themeColor="text1"/>
                <w:sz w:val="16"/>
                <w:szCs w:val="16"/>
              </w:rPr>
              <w:t>(UTILIDAD OPERACIONAL /PATRIMONIO) *100</w:t>
            </w:r>
          </w:p>
        </w:tc>
        <w:tc>
          <w:tcPr>
            <w:tcW w:w="2941" w:type="dxa"/>
            <w:noWrap/>
            <w:tcMar>
              <w:top w:w="0" w:type="dxa"/>
              <w:left w:w="70" w:type="dxa"/>
              <w:bottom w:w="0" w:type="dxa"/>
              <w:right w:w="70" w:type="dxa"/>
            </w:tcMar>
            <w:vAlign w:val="center"/>
          </w:tcPr>
          <w:p w14:paraId="47D2C141" w14:textId="77777777" w:rsidR="00BA4388" w:rsidRPr="00E971DC" w:rsidRDefault="00BA4388" w:rsidP="00BA4388">
            <w:pPr>
              <w:spacing w:line="240" w:lineRule="auto"/>
              <w:jc w:val="center"/>
              <w:rPr>
                <w:rFonts w:ascii="Arial" w:hAnsi="Arial" w:cs="Arial"/>
                <w:color w:val="000000" w:themeColor="text1"/>
                <w:sz w:val="16"/>
                <w:szCs w:val="16"/>
              </w:rPr>
            </w:pPr>
            <w:r w:rsidRPr="00E971DC">
              <w:rPr>
                <w:rFonts w:ascii="Arial" w:hAnsi="Arial" w:cs="Arial"/>
                <w:color w:val="000000" w:themeColor="text1"/>
                <w:sz w:val="16"/>
                <w:szCs w:val="16"/>
              </w:rPr>
              <w:t>MAYOR O IGUAL A 4%</w:t>
            </w:r>
          </w:p>
        </w:tc>
      </w:tr>
      <w:tr w:rsidR="00BA4388" w:rsidRPr="00E971DC" w14:paraId="10362D0E" w14:textId="77777777" w:rsidTr="00460FB9">
        <w:trPr>
          <w:trHeight w:val="428"/>
        </w:trPr>
        <w:tc>
          <w:tcPr>
            <w:tcW w:w="2991" w:type="dxa"/>
            <w:tcMar>
              <w:top w:w="0" w:type="dxa"/>
              <w:left w:w="70" w:type="dxa"/>
              <w:bottom w:w="0" w:type="dxa"/>
              <w:right w:w="70" w:type="dxa"/>
            </w:tcMar>
            <w:vAlign w:val="center"/>
          </w:tcPr>
          <w:p w14:paraId="475AA755" w14:textId="77777777" w:rsidR="00BA4388" w:rsidRPr="00E971DC" w:rsidRDefault="00BA4388" w:rsidP="00BA4388">
            <w:pPr>
              <w:spacing w:line="240" w:lineRule="auto"/>
              <w:rPr>
                <w:rFonts w:ascii="Arial" w:hAnsi="Arial" w:cs="Arial"/>
                <w:color w:val="000000" w:themeColor="text1"/>
                <w:sz w:val="16"/>
                <w:szCs w:val="16"/>
              </w:rPr>
            </w:pPr>
            <w:r w:rsidRPr="00E971DC">
              <w:rPr>
                <w:rFonts w:ascii="Arial" w:hAnsi="Arial" w:cs="Arial"/>
                <w:color w:val="000000" w:themeColor="text1"/>
                <w:sz w:val="16"/>
                <w:szCs w:val="16"/>
              </w:rPr>
              <w:t>RENTABILIDAD DEL ACTIVO</w:t>
            </w:r>
          </w:p>
        </w:tc>
        <w:tc>
          <w:tcPr>
            <w:tcW w:w="4211" w:type="dxa"/>
            <w:noWrap/>
            <w:tcMar>
              <w:top w:w="0" w:type="dxa"/>
              <w:left w:w="70" w:type="dxa"/>
              <w:bottom w:w="0" w:type="dxa"/>
              <w:right w:w="70" w:type="dxa"/>
            </w:tcMar>
            <w:vAlign w:val="center"/>
          </w:tcPr>
          <w:p w14:paraId="7BD23D38" w14:textId="77777777" w:rsidR="00BA4388" w:rsidRPr="00E971DC" w:rsidRDefault="00BA4388" w:rsidP="00BA4388">
            <w:pPr>
              <w:spacing w:line="240" w:lineRule="auto"/>
              <w:jc w:val="center"/>
              <w:rPr>
                <w:rFonts w:ascii="Arial" w:hAnsi="Arial" w:cs="Arial"/>
                <w:color w:val="000000" w:themeColor="text1"/>
                <w:sz w:val="16"/>
                <w:szCs w:val="16"/>
              </w:rPr>
            </w:pPr>
            <w:r w:rsidRPr="00E971DC">
              <w:rPr>
                <w:rFonts w:ascii="Arial" w:hAnsi="Arial" w:cs="Arial"/>
                <w:color w:val="000000" w:themeColor="text1"/>
                <w:sz w:val="16"/>
                <w:szCs w:val="16"/>
              </w:rPr>
              <w:t>(UTILIDAD OPERACIONAL/ACTIVO TOTAL) * 100</w:t>
            </w:r>
          </w:p>
        </w:tc>
        <w:tc>
          <w:tcPr>
            <w:tcW w:w="2941" w:type="dxa"/>
            <w:noWrap/>
            <w:tcMar>
              <w:top w:w="0" w:type="dxa"/>
              <w:left w:w="70" w:type="dxa"/>
              <w:bottom w:w="0" w:type="dxa"/>
              <w:right w:w="70" w:type="dxa"/>
            </w:tcMar>
            <w:vAlign w:val="center"/>
          </w:tcPr>
          <w:p w14:paraId="4B838946" w14:textId="77777777" w:rsidR="00BA4388" w:rsidRPr="00E971DC" w:rsidRDefault="00BA4388" w:rsidP="00BA4388">
            <w:pPr>
              <w:spacing w:line="240" w:lineRule="auto"/>
              <w:jc w:val="center"/>
              <w:rPr>
                <w:rFonts w:ascii="Arial" w:hAnsi="Arial" w:cs="Arial"/>
                <w:color w:val="000000" w:themeColor="text1"/>
                <w:sz w:val="16"/>
                <w:szCs w:val="16"/>
              </w:rPr>
            </w:pPr>
            <w:r w:rsidRPr="00E971DC">
              <w:rPr>
                <w:rFonts w:ascii="Arial" w:hAnsi="Arial" w:cs="Arial"/>
                <w:color w:val="000000" w:themeColor="text1"/>
                <w:sz w:val="16"/>
                <w:szCs w:val="16"/>
              </w:rPr>
              <w:t>MAYOR O IGUAL A 3%</w:t>
            </w:r>
          </w:p>
        </w:tc>
      </w:tr>
    </w:tbl>
    <w:p w14:paraId="7147578E" w14:textId="2B5B560D" w:rsidR="00BA4388" w:rsidRPr="00460FB9" w:rsidRDefault="00BA4388" w:rsidP="00BA4388">
      <w:pPr>
        <w:spacing w:line="240" w:lineRule="auto"/>
        <w:ind w:right="51"/>
        <w:jc w:val="both"/>
        <w:rPr>
          <w:rFonts w:ascii="Arial" w:hAnsi="Arial" w:cs="Arial"/>
          <w:b/>
          <w:color w:val="000000" w:themeColor="text1"/>
          <w:sz w:val="20"/>
          <w:szCs w:val="20"/>
        </w:rPr>
      </w:pPr>
      <w:r w:rsidRPr="00460FB9">
        <w:rPr>
          <w:rFonts w:ascii="Arial" w:hAnsi="Arial" w:cs="Arial"/>
          <w:b/>
          <w:color w:val="000000" w:themeColor="text1"/>
          <w:sz w:val="20"/>
          <w:szCs w:val="20"/>
        </w:rPr>
        <w:t xml:space="preserve">Rentabilidad del Patrimonio: </w:t>
      </w:r>
    </w:p>
    <w:p w14:paraId="58F6DE5E" w14:textId="77777777" w:rsidR="00BA4388" w:rsidRPr="00460FB9" w:rsidRDefault="00BA4388" w:rsidP="00BA4388">
      <w:pPr>
        <w:spacing w:line="240" w:lineRule="auto"/>
        <w:ind w:right="51"/>
        <w:jc w:val="both"/>
        <w:rPr>
          <w:rFonts w:ascii="Arial" w:hAnsi="Arial" w:cs="Arial"/>
          <w:color w:val="000000" w:themeColor="text1"/>
          <w:sz w:val="20"/>
          <w:szCs w:val="20"/>
        </w:rPr>
      </w:pPr>
      <w:r w:rsidRPr="00460FB9">
        <w:rPr>
          <w:rFonts w:ascii="Arial" w:hAnsi="Arial" w:cs="Arial"/>
          <w:color w:val="000000" w:themeColor="text1"/>
          <w:sz w:val="20"/>
          <w:szCs w:val="20"/>
        </w:rPr>
        <w:t>Este indicador es el resultado de dividir la utilidad operacional por el patrimonio, indicando a la Dirección de Bienestar Social y Familia que los oferentes muestran su eficiencia al tener un resultado positivo sobre el patrimonio.</w:t>
      </w:r>
    </w:p>
    <w:p w14:paraId="11BD98B0" w14:textId="77777777" w:rsidR="00BA4388" w:rsidRPr="00460FB9" w:rsidRDefault="00BA4388" w:rsidP="00BA4388">
      <w:pPr>
        <w:spacing w:line="240" w:lineRule="auto"/>
        <w:ind w:right="51"/>
        <w:jc w:val="both"/>
        <w:rPr>
          <w:rFonts w:ascii="Arial" w:hAnsi="Arial" w:cs="Arial"/>
          <w:color w:val="000000" w:themeColor="text1"/>
          <w:sz w:val="20"/>
          <w:szCs w:val="20"/>
        </w:rPr>
      </w:pPr>
      <w:r w:rsidRPr="00460FB9">
        <w:rPr>
          <w:rFonts w:ascii="Arial" w:hAnsi="Arial" w:cs="Arial"/>
          <w:b/>
          <w:color w:val="000000" w:themeColor="text1"/>
          <w:sz w:val="20"/>
          <w:szCs w:val="20"/>
        </w:rPr>
        <w:t>Rentabilidad del Activo:</w:t>
      </w:r>
      <w:r w:rsidRPr="00460FB9">
        <w:rPr>
          <w:rFonts w:ascii="Arial" w:hAnsi="Arial" w:cs="Arial"/>
          <w:color w:val="000000" w:themeColor="text1"/>
          <w:sz w:val="20"/>
          <w:szCs w:val="20"/>
        </w:rPr>
        <w:t xml:space="preserve"> </w:t>
      </w:r>
    </w:p>
    <w:p w14:paraId="319757ED" w14:textId="77777777" w:rsidR="00BA4388" w:rsidRPr="00460FB9" w:rsidRDefault="00BA4388" w:rsidP="00BA4388">
      <w:pPr>
        <w:spacing w:line="240" w:lineRule="auto"/>
        <w:ind w:right="51"/>
        <w:jc w:val="both"/>
        <w:rPr>
          <w:rFonts w:ascii="Arial" w:hAnsi="Arial" w:cs="Arial"/>
          <w:color w:val="000000" w:themeColor="text1"/>
          <w:sz w:val="20"/>
          <w:szCs w:val="20"/>
        </w:rPr>
      </w:pPr>
      <w:r w:rsidRPr="00460FB9">
        <w:rPr>
          <w:rFonts w:ascii="Arial" w:hAnsi="Arial" w:cs="Arial"/>
          <w:color w:val="000000" w:themeColor="text1"/>
          <w:sz w:val="20"/>
          <w:szCs w:val="20"/>
        </w:rPr>
        <w:t>Este indicador es el resultado de dividir la utilidad operacional por el activo total.  Indicando a la Dirección de Bienestar Social y Familia que el oferente muestra su eficiencia al tener un resultado positivo sobre el activo.</w:t>
      </w:r>
    </w:p>
    <w:p w14:paraId="1614FD96" w14:textId="77777777" w:rsidR="00BA4388" w:rsidRPr="00460FB9" w:rsidRDefault="00BA4388" w:rsidP="00BA4388">
      <w:pPr>
        <w:spacing w:line="240" w:lineRule="auto"/>
        <w:jc w:val="both"/>
        <w:rPr>
          <w:rFonts w:ascii="Arial" w:hAnsi="Arial" w:cs="Arial"/>
          <w:sz w:val="20"/>
          <w:szCs w:val="20"/>
        </w:rPr>
      </w:pPr>
      <w:r w:rsidRPr="00460FB9">
        <w:rPr>
          <w:rFonts w:ascii="Arial" w:hAnsi="Arial" w:cs="Arial"/>
          <w:b/>
          <w:sz w:val="20"/>
          <w:szCs w:val="20"/>
        </w:rPr>
        <w:t>Nota 1</w:t>
      </w:r>
      <w:r w:rsidRPr="00460FB9">
        <w:rPr>
          <w:rFonts w:ascii="Arial" w:hAnsi="Arial" w:cs="Arial"/>
          <w:sz w:val="20"/>
          <w:szCs w:val="20"/>
        </w:rPr>
        <w:t xml:space="preserve">:Para el caso de uniones temporales, consorcios o promesas futuras, se realizará por la </w:t>
      </w:r>
      <w:r w:rsidRPr="00460FB9">
        <w:rPr>
          <w:rFonts w:ascii="Arial" w:hAnsi="Arial" w:cs="Arial"/>
          <w:bCs/>
          <w:sz w:val="20"/>
          <w:szCs w:val="20"/>
        </w:rPr>
        <w:t>ponderación de los componentes de los indicadores donde cada uno de los integrantes del oferente aporta al valor total de cada componente del indicador de acuerdo</w:t>
      </w:r>
      <w:r w:rsidRPr="00460FB9">
        <w:rPr>
          <w:rFonts w:ascii="Arial" w:hAnsi="Arial" w:cs="Arial"/>
          <w:sz w:val="20"/>
          <w:szCs w:val="20"/>
        </w:rPr>
        <w:t xml:space="preserve"> con su participación en la figura del oferente plural, con el fin de establecer el criterio de CUMPLE O NO CUMPLE, de acuerdo a lo establecido en el manual de requisitos habilitantes Colombia Compra Eficiente (M-DVRHPC-05), </w:t>
      </w:r>
      <w:proofErr w:type="spellStart"/>
      <w:r w:rsidRPr="00460FB9">
        <w:rPr>
          <w:rFonts w:ascii="Arial" w:hAnsi="Arial" w:cs="Arial"/>
          <w:sz w:val="20"/>
          <w:szCs w:val="20"/>
        </w:rPr>
        <w:t>capitulo</w:t>
      </w:r>
      <w:proofErr w:type="spellEnd"/>
      <w:r w:rsidRPr="00460FB9">
        <w:rPr>
          <w:rFonts w:ascii="Arial" w:hAnsi="Arial" w:cs="Arial"/>
          <w:sz w:val="20"/>
          <w:szCs w:val="20"/>
        </w:rPr>
        <w:t xml:space="preserve"> VII, Opción 2 o el que lo modifique.</w:t>
      </w:r>
    </w:p>
    <w:p w14:paraId="3E5118D7" w14:textId="77777777" w:rsidR="00BA4388" w:rsidRPr="00460FB9" w:rsidRDefault="00BA4388" w:rsidP="00BA4388">
      <w:pPr>
        <w:spacing w:line="240" w:lineRule="auto"/>
        <w:jc w:val="both"/>
        <w:rPr>
          <w:rFonts w:ascii="Arial" w:hAnsi="Arial" w:cs="Arial"/>
          <w:sz w:val="20"/>
          <w:szCs w:val="20"/>
        </w:rPr>
      </w:pPr>
      <w:r w:rsidRPr="00460FB9">
        <w:rPr>
          <w:rFonts w:ascii="Arial" w:hAnsi="Arial" w:cs="Arial"/>
          <w:b/>
          <w:color w:val="000000" w:themeColor="text1"/>
          <w:sz w:val="20"/>
          <w:szCs w:val="20"/>
        </w:rPr>
        <w:t>Nota 2</w:t>
      </w:r>
      <w:r w:rsidRPr="00460FB9">
        <w:rPr>
          <w:rFonts w:ascii="Arial" w:hAnsi="Arial" w:cs="Arial"/>
          <w:color w:val="000000" w:themeColor="text1"/>
          <w:sz w:val="20"/>
          <w:szCs w:val="20"/>
        </w:rPr>
        <w:t>: L</w:t>
      </w:r>
      <w:r w:rsidRPr="00460FB9">
        <w:rPr>
          <w:rFonts w:ascii="Arial" w:hAnsi="Arial" w:cs="Arial"/>
          <w:sz w:val="20"/>
          <w:szCs w:val="20"/>
        </w:rPr>
        <w:t xml:space="preserve">os resultados de los indicadores se realizan con dos decimales. </w:t>
      </w:r>
    </w:p>
    <w:p w14:paraId="4832D688" w14:textId="1B78CE40" w:rsidR="00BA4388" w:rsidRPr="00460FB9" w:rsidRDefault="00BA4388" w:rsidP="00BA4388">
      <w:pPr>
        <w:autoSpaceDE w:val="0"/>
        <w:spacing w:line="240" w:lineRule="auto"/>
        <w:jc w:val="both"/>
        <w:rPr>
          <w:rFonts w:ascii="Arial" w:hAnsi="Arial" w:cs="Arial"/>
          <w:sz w:val="20"/>
          <w:szCs w:val="20"/>
        </w:rPr>
      </w:pPr>
      <w:r w:rsidRPr="00460FB9">
        <w:rPr>
          <w:rFonts w:ascii="Arial" w:hAnsi="Arial" w:cs="Arial"/>
          <w:b/>
          <w:bCs/>
          <w:sz w:val="20"/>
          <w:szCs w:val="20"/>
        </w:rPr>
        <w:t>Nota 3</w:t>
      </w:r>
      <w:r w:rsidRPr="00460FB9">
        <w:rPr>
          <w:rFonts w:ascii="Arial" w:hAnsi="Arial" w:cs="Arial"/>
          <w:sz w:val="20"/>
          <w:szCs w:val="20"/>
        </w:rPr>
        <w:t xml:space="preserve">: Los oferentes cuyos gastos de interés sean cero (o), no podrán calcular el indicador de cobertura de intereses. En este acaso el oferente CUMPLE el indicador, salvo que su utilidad operacional sea negativa, caso en el cual NO CUMPLE con el indicador de razón de cobertura de intereses.    </w:t>
      </w:r>
    </w:p>
    <w:p w14:paraId="615D04DC" w14:textId="7086E46B" w:rsidR="00BA4388" w:rsidRPr="00460FB9" w:rsidRDefault="00BA4388" w:rsidP="00BA4388">
      <w:pPr>
        <w:spacing w:line="240" w:lineRule="auto"/>
        <w:ind w:right="51"/>
        <w:jc w:val="both"/>
        <w:rPr>
          <w:rFonts w:ascii="Arial" w:hAnsi="Arial" w:cs="Arial"/>
          <w:color w:val="000000" w:themeColor="text1"/>
          <w:sz w:val="20"/>
          <w:szCs w:val="20"/>
        </w:rPr>
      </w:pPr>
      <w:r w:rsidRPr="00460FB9">
        <w:rPr>
          <w:rFonts w:ascii="Arial" w:hAnsi="Arial" w:cs="Arial"/>
          <w:b/>
          <w:bCs/>
          <w:color w:val="000000" w:themeColor="text1"/>
          <w:sz w:val="20"/>
          <w:szCs w:val="20"/>
        </w:rPr>
        <w:t>Nota 4</w:t>
      </w:r>
      <w:r w:rsidRPr="00460FB9">
        <w:rPr>
          <w:rFonts w:ascii="Arial" w:hAnsi="Arial" w:cs="Arial"/>
          <w:color w:val="000000" w:themeColor="text1"/>
          <w:sz w:val="20"/>
          <w:szCs w:val="20"/>
        </w:rPr>
        <w:t>: Los proponentes que presenten una utilidad operacional negativa no serán habilitados</w:t>
      </w:r>
    </w:p>
    <w:p w14:paraId="5977E247" w14:textId="48B9EDC9" w:rsidR="008D34B1" w:rsidRPr="0013729B" w:rsidRDefault="00BA4388" w:rsidP="0013729B">
      <w:pPr>
        <w:tabs>
          <w:tab w:val="left" w:pos="240"/>
        </w:tabs>
        <w:spacing w:line="240" w:lineRule="auto"/>
        <w:ind w:right="-661"/>
        <w:jc w:val="both"/>
        <w:rPr>
          <w:rFonts w:ascii="Arial" w:hAnsi="Arial" w:cs="Arial"/>
          <w:b/>
          <w:color w:val="FF0000"/>
          <w:sz w:val="20"/>
          <w:szCs w:val="20"/>
        </w:rPr>
      </w:pPr>
      <w:r w:rsidRPr="00460FB9">
        <w:rPr>
          <w:rFonts w:ascii="Arial" w:hAnsi="Arial" w:cs="Arial"/>
          <w:b/>
          <w:bCs/>
          <w:sz w:val="20"/>
          <w:szCs w:val="20"/>
        </w:rPr>
        <w:t xml:space="preserve">Nota 5: </w:t>
      </w:r>
      <w:r w:rsidRPr="00460FB9">
        <w:rPr>
          <w:rFonts w:ascii="Arial" w:hAnsi="Arial" w:cs="Arial"/>
          <w:sz w:val="20"/>
          <w:szCs w:val="20"/>
        </w:rPr>
        <w:t>En caso de que el oferente presente indicador INDETERMINADO se calificada como CUMPLE</w:t>
      </w:r>
    </w:p>
    <w:p w14:paraId="7C949E1A" w14:textId="77777777" w:rsidR="00DB1BF1" w:rsidRDefault="00DB1BF1" w:rsidP="005535A6">
      <w:pPr>
        <w:ind w:left="360"/>
        <w:rPr>
          <w:rFonts w:ascii="Arial" w:hAnsi="Arial" w:cs="Arial"/>
          <w:sz w:val="20"/>
          <w:szCs w:val="20"/>
        </w:rPr>
      </w:pPr>
    </w:p>
    <w:p w14:paraId="6DEF9E81" w14:textId="77777777" w:rsidR="00F81E2F" w:rsidRDefault="00F81E2F" w:rsidP="005535A6">
      <w:pPr>
        <w:ind w:left="360"/>
        <w:rPr>
          <w:rFonts w:ascii="Arial" w:hAnsi="Arial" w:cs="Arial"/>
          <w:sz w:val="20"/>
          <w:szCs w:val="20"/>
        </w:rPr>
      </w:pPr>
    </w:p>
    <w:p w14:paraId="59E552FF" w14:textId="77777777" w:rsidR="00F81E2F" w:rsidRPr="003929D4" w:rsidRDefault="00F81E2F" w:rsidP="005535A6">
      <w:pPr>
        <w:ind w:left="360"/>
        <w:rPr>
          <w:rFonts w:ascii="Arial" w:hAnsi="Arial" w:cs="Arial"/>
          <w:sz w:val="20"/>
          <w:szCs w:val="20"/>
        </w:rPr>
      </w:pPr>
    </w:p>
    <w:p w14:paraId="0990195B" w14:textId="7D572F23" w:rsidR="003929D4" w:rsidRPr="003929D4" w:rsidRDefault="003929D4" w:rsidP="003929D4">
      <w:pPr>
        <w:pStyle w:val="Prrafodelista"/>
        <w:ind w:left="1080"/>
        <w:jc w:val="center"/>
        <w:rPr>
          <w:rFonts w:ascii="Arial" w:eastAsiaTheme="minorHAnsi" w:hAnsi="Arial" w:cs="Arial"/>
          <w:sz w:val="20"/>
          <w:szCs w:val="20"/>
          <w:lang w:eastAsia="en-US"/>
        </w:rPr>
      </w:pPr>
      <w:r w:rsidRPr="003929D4">
        <w:rPr>
          <w:rFonts w:ascii="Arial" w:eastAsiaTheme="minorHAnsi" w:hAnsi="Arial" w:cs="Arial"/>
          <w:sz w:val="20"/>
          <w:szCs w:val="20"/>
          <w:lang w:eastAsia="en-US"/>
        </w:rPr>
        <w:t xml:space="preserve">Subteniente </w:t>
      </w:r>
      <w:r w:rsidRPr="003929D4">
        <w:rPr>
          <w:rFonts w:ascii="Arial" w:eastAsiaTheme="minorHAnsi" w:hAnsi="Arial" w:cs="Arial"/>
          <w:b/>
          <w:bCs/>
          <w:sz w:val="20"/>
          <w:szCs w:val="20"/>
          <w:lang w:eastAsia="en-US"/>
        </w:rPr>
        <w:t>JONATHAN STEVEN PÁEZ OCHOA</w:t>
      </w:r>
    </w:p>
    <w:p w14:paraId="2389B099" w14:textId="1B349076" w:rsidR="00C70E07" w:rsidRPr="005535A6" w:rsidRDefault="003929D4" w:rsidP="005535A6">
      <w:pPr>
        <w:pStyle w:val="Prrafodelista"/>
        <w:ind w:left="1080"/>
        <w:jc w:val="center"/>
        <w:rPr>
          <w:rFonts w:ascii="Arial" w:eastAsia="MS Mincho" w:hAnsi="Arial" w:cs="Arial"/>
          <w:sz w:val="20"/>
          <w:szCs w:val="20"/>
        </w:rPr>
      </w:pPr>
      <w:r w:rsidRPr="003929D4">
        <w:rPr>
          <w:rFonts w:ascii="Arial" w:eastAsiaTheme="minorHAnsi" w:hAnsi="Arial" w:cs="Arial"/>
          <w:sz w:val="20"/>
          <w:szCs w:val="20"/>
          <w:lang w:eastAsia="en-US"/>
        </w:rPr>
        <w:t>Responsable de Mantenimiento (E)</w:t>
      </w:r>
      <w:r w:rsidR="00BA4388" w:rsidRPr="00511FFB">
        <w:rPr>
          <w:rFonts w:ascii="Arial" w:hAnsi="Arial" w:cs="Arial"/>
          <w:b/>
          <w:bCs/>
          <w:sz w:val="20"/>
          <w:szCs w:val="20"/>
        </w:rPr>
        <w:br w:type="page"/>
      </w:r>
    </w:p>
    <w:p w14:paraId="68520C93" w14:textId="69EB3228" w:rsidR="00C70E07" w:rsidRPr="00FA5811" w:rsidRDefault="00C70E07" w:rsidP="00C70E07">
      <w:pPr>
        <w:pStyle w:val="Prrafodelista"/>
        <w:tabs>
          <w:tab w:val="left" w:pos="240"/>
          <w:tab w:val="left" w:pos="6210"/>
        </w:tabs>
        <w:ind w:left="240" w:hanging="240"/>
        <w:jc w:val="center"/>
        <w:rPr>
          <w:rFonts w:ascii="Arial" w:hAnsi="Arial" w:cs="Arial"/>
          <w:b/>
          <w:bCs/>
          <w:sz w:val="20"/>
          <w:szCs w:val="20"/>
          <w:u w:val="single"/>
        </w:rPr>
      </w:pPr>
      <w:r w:rsidRPr="00FA5811">
        <w:rPr>
          <w:rFonts w:ascii="Arial" w:hAnsi="Arial" w:cs="Arial"/>
          <w:b/>
          <w:bCs/>
          <w:sz w:val="20"/>
          <w:szCs w:val="20"/>
          <w:u w:val="single"/>
        </w:rPr>
        <w:lastRenderedPageBreak/>
        <w:t xml:space="preserve">ANEXO </w:t>
      </w:r>
      <w:r w:rsidR="007C2144" w:rsidRPr="00FA5811">
        <w:rPr>
          <w:rFonts w:ascii="Arial" w:hAnsi="Arial" w:cs="Arial"/>
          <w:b/>
          <w:bCs/>
          <w:sz w:val="20"/>
          <w:szCs w:val="20"/>
          <w:u w:val="single"/>
        </w:rPr>
        <w:t xml:space="preserve">Nro. </w:t>
      </w:r>
      <w:r w:rsidRPr="00FA5811">
        <w:rPr>
          <w:rFonts w:ascii="Arial" w:hAnsi="Arial" w:cs="Arial"/>
          <w:b/>
          <w:bCs/>
          <w:sz w:val="20"/>
          <w:szCs w:val="20"/>
          <w:u w:val="single"/>
        </w:rPr>
        <w:t>10</w:t>
      </w:r>
    </w:p>
    <w:p w14:paraId="7448B1B9" w14:textId="2700E4B0" w:rsidR="00C70E07" w:rsidRPr="00FA5811" w:rsidRDefault="00C70E07" w:rsidP="00C70E07">
      <w:pPr>
        <w:pStyle w:val="Prrafodelista"/>
        <w:tabs>
          <w:tab w:val="left" w:pos="240"/>
          <w:tab w:val="left" w:pos="6210"/>
        </w:tabs>
        <w:ind w:left="240" w:hanging="240"/>
        <w:jc w:val="center"/>
        <w:rPr>
          <w:rFonts w:ascii="Arial" w:hAnsi="Arial" w:cs="Arial"/>
          <w:b/>
          <w:bCs/>
          <w:sz w:val="20"/>
          <w:szCs w:val="20"/>
        </w:rPr>
      </w:pPr>
      <w:r w:rsidRPr="00FA5811">
        <w:rPr>
          <w:rFonts w:ascii="Arial" w:hAnsi="Arial" w:cs="Arial"/>
          <w:b/>
          <w:bCs/>
          <w:sz w:val="20"/>
          <w:szCs w:val="20"/>
        </w:rPr>
        <w:t>CONDICIONES TÉCNICAS ADICIONALES</w:t>
      </w:r>
    </w:p>
    <w:p w14:paraId="23D705BD" w14:textId="77777777" w:rsidR="00C70E07" w:rsidRDefault="00C70E07" w:rsidP="00C70E07">
      <w:pPr>
        <w:pStyle w:val="Prrafodelista"/>
        <w:tabs>
          <w:tab w:val="left" w:pos="240"/>
          <w:tab w:val="left" w:pos="6210"/>
        </w:tabs>
        <w:ind w:left="240" w:hanging="240"/>
        <w:jc w:val="both"/>
        <w:rPr>
          <w:rFonts w:ascii="Arial" w:hAnsi="Arial" w:cs="Arial"/>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
        <w:gridCol w:w="1014"/>
        <w:gridCol w:w="6665"/>
        <w:gridCol w:w="1313"/>
      </w:tblGrid>
      <w:tr w:rsidR="00C70E07" w:rsidRPr="003F191A" w14:paraId="7A2954CA" w14:textId="77777777" w:rsidTr="7B62DA10">
        <w:tc>
          <w:tcPr>
            <w:tcW w:w="404" w:type="pct"/>
            <w:vAlign w:val="center"/>
          </w:tcPr>
          <w:p w14:paraId="0B03DD22" w14:textId="77777777" w:rsidR="00C70E07" w:rsidRPr="003F191A" w:rsidRDefault="00C70E07" w:rsidP="009F2081">
            <w:pPr>
              <w:spacing w:after="0" w:line="240" w:lineRule="auto"/>
              <w:contextualSpacing/>
              <w:jc w:val="center"/>
              <w:rPr>
                <w:rFonts w:ascii="Arial" w:eastAsia="MS Mincho" w:hAnsi="Arial" w:cs="Arial"/>
                <w:b/>
                <w:sz w:val="14"/>
                <w:szCs w:val="14"/>
                <w:lang w:eastAsia="es-CO"/>
              </w:rPr>
            </w:pPr>
            <w:r w:rsidRPr="003F191A">
              <w:rPr>
                <w:rFonts w:ascii="Arial" w:eastAsia="MS Mincho" w:hAnsi="Arial" w:cs="Arial"/>
                <w:b/>
                <w:sz w:val="14"/>
                <w:szCs w:val="14"/>
                <w:lang w:eastAsia="es-CO"/>
              </w:rPr>
              <w:t>ÍTEM</w:t>
            </w:r>
          </w:p>
        </w:tc>
        <w:tc>
          <w:tcPr>
            <w:tcW w:w="524" w:type="pct"/>
          </w:tcPr>
          <w:p w14:paraId="2E47210B" w14:textId="77777777" w:rsidR="00C70E07" w:rsidRPr="003F191A" w:rsidRDefault="4431DEB9" w:rsidP="7B62DA10">
            <w:pPr>
              <w:spacing w:after="0" w:line="240" w:lineRule="auto"/>
              <w:contextualSpacing/>
              <w:jc w:val="center"/>
              <w:rPr>
                <w:rFonts w:ascii="Arial" w:eastAsia="MS Mincho" w:hAnsi="Arial" w:cs="Arial"/>
                <w:b/>
                <w:bCs/>
                <w:sz w:val="14"/>
                <w:szCs w:val="14"/>
                <w:lang w:eastAsia="es-CO"/>
              </w:rPr>
            </w:pPr>
            <w:r w:rsidRPr="7B62DA10">
              <w:rPr>
                <w:rFonts w:ascii="Arial" w:eastAsia="MS Mincho" w:hAnsi="Arial" w:cs="Arial"/>
                <w:b/>
                <w:bCs/>
                <w:sz w:val="14"/>
                <w:szCs w:val="14"/>
                <w:lang w:eastAsia="es-CO"/>
              </w:rPr>
              <w:t>PUNTAJE</w:t>
            </w:r>
          </w:p>
        </w:tc>
        <w:tc>
          <w:tcPr>
            <w:tcW w:w="3414" w:type="pct"/>
            <w:vAlign w:val="center"/>
          </w:tcPr>
          <w:p w14:paraId="79CB659B" w14:textId="77777777" w:rsidR="00C70E07" w:rsidRPr="003F191A" w:rsidRDefault="00C70E07" w:rsidP="009F2081">
            <w:pPr>
              <w:spacing w:after="0" w:line="240" w:lineRule="auto"/>
              <w:contextualSpacing/>
              <w:jc w:val="center"/>
              <w:rPr>
                <w:rFonts w:ascii="Arial" w:eastAsia="MS Mincho" w:hAnsi="Arial" w:cs="Arial"/>
                <w:b/>
                <w:sz w:val="14"/>
                <w:szCs w:val="14"/>
                <w:lang w:eastAsia="es-CO"/>
              </w:rPr>
            </w:pPr>
            <w:r w:rsidRPr="003F191A">
              <w:rPr>
                <w:rFonts w:ascii="Arial" w:eastAsia="MS Mincho" w:hAnsi="Arial" w:cs="Arial"/>
                <w:b/>
                <w:sz w:val="14"/>
                <w:szCs w:val="14"/>
                <w:lang w:eastAsia="es-CO"/>
              </w:rPr>
              <w:t>CRITERIO PARA LA ASIGNACIÓN DE PUNTAJE</w:t>
            </w:r>
          </w:p>
        </w:tc>
        <w:tc>
          <w:tcPr>
            <w:tcW w:w="657" w:type="pct"/>
          </w:tcPr>
          <w:p w14:paraId="0B05D782" w14:textId="77777777" w:rsidR="00C70E07" w:rsidRPr="003F191A" w:rsidRDefault="00C70E07" w:rsidP="009F2081">
            <w:pPr>
              <w:spacing w:after="0" w:line="240" w:lineRule="auto"/>
              <w:contextualSpacing/>
              <w:jc w:val="center"/>
              <w:rPr>
                <w:rFonts w:ascii="Arial" w:eastAsia="MS Mincho" w:hAnsi="Arial" w:cs="Arial"/>
                <w:b/>
                <w:sz w:val="14"/>
                <w:szCs w:val="14"/>
                <w:lang w:eastAsia="es-CO"/>
              </w:rPr>
            </w:pPr>
            <w:r w:rsidRPr="003F191A">
              <w:rPr>
                <w:rFonts w:ascii="Arial" w:eastAsia="MS Mincho" w:hAnsi="Arial" w:cs="Arial"/>
                <w:b/>
                <w:sz w:val="14"/>
                <w:szCs w:val="14"/>
                <w:lang w:eastAsia="es-CO"/>
              </w:rPr>
              <w:t>EMITE CERTIFICACIÓN ESCRITA SI/NO</w:t>
            </w:r>
          </w:p>
        </w:tc>
      </w:tr>
      <w:tr w:rsidR="00C70E07" w:rsidRPr="003F191A" w14:paraId="2E0D9159" w14:textId="77777777" w:rsidTr="7B62DA10">
        <w:tc>
          <w:tcPr>
            <w:tcW w:w="404" w:type="pct"/>
            <w:vAlign w:val="center"/>
          </w:tcPr>
          <w:p w14:paraId="1EA6BCED" w14:textId="77777777" w:rsidR="00C70E07" w:rsidRPr="003F191A" w:rsidRDefault="00C70E07" w:rsidP="009F2081">
            <w:pPr>
              <w:spacing w:after="0" w:line="240" w:lineRule="auto"/>
              <w:contextualSpacing/>
              <w:jc w:val="center"/>
              <w:rPr>
                <w:rFonts w:ascii="Arial" w:eastAsia="MS Mincho" w:hAnsi="Arial" w:cs="Arial"/>
                <w:sz w:val="14"/>
                <w:szCs w:val="14"/>
                <w:lang w:eastAsia="es-CO"/>
              </w:rPr>
            </w:pPr>
            <w:r w:rsidRPr="003F191A">
              <w:rPr>
                <w:rFonts w:ascii="Arial" w:hAnsi="Arial" w:cs="Arial"/>
                <w:bCs/>
                <w:color w:val="000000"/>
                <w:sz w:val="14"/>
                <w:szCs w:val="14"/>
              </w:rPr>
              <w:t>1</w:t>
            </w:r>
          </w:p>
        </w:tc>
        <w:tc>
          <w:tcPr>
            <w:tcW w:w="524" w:type="pct"/>
            <w:vAlign w:val="center"/>
          </w:tcPr>
          <w:p w14:paraId="7DAA872B" w14:textId="0CBD325E" w:rsidR="00C70E07" w:rsidRPr="003F191A" w:rsidRDefault="002A70CB" w:rsidP="009F2081">
            <w:pPr>
              <w:spacing w:after="0" w:line="240" w:lineRule="auto"/>
              <w:contextualSpacing/>
              <w:jc w:val="center"/>
              <w:rPr>
                <w:rFonts w:ascii="Arial" w:eastAsia="MS Mincho" w:hAnsi="Arial" w:cs="Arial"/>
                <w:sz w:val="14"/>
                <w:szCs w:val="14"/>
                <w:lang w:eastAsia="es-CO"/>
              </w:rPr>
            </w:pPr>
            <w:r>
              <w:rPr>
                <w:rFonts w:ascii="Arial" w:eastAsia="MS Mincho" w:hAnsi="Arial" w:cs="Arial"/>
                <w:sz w:val="14"/>
                <w:szCs w:val="14"/>
                <w:lang w:eastAsia="es-CO"/>
              </w:rPr>
              <w:t>10</w:t>
            </w:r>
            <w:r w:rsidR="00C70E07" w:rsidRPr="003F191A">
              <w:rPr>
                <w:rFonts w:ascii="Arial" w:eastAsia="MS Mincho" w:hAnsi="Arial" w:cs="Arial"/>
                <w:sz w:val="14"/>
                <w:szCs w:val="14"/>
                <w:lang w:eastAsia="es-CO"/>
              </w:rPr>
              <w:t xml:space="preserve"> PUNTOS</w:t>
            </w:r>
          </w:p>
        </w:tc>
        <w:tc>
          <w:tcPr>
            <w:tcW w:w="3414" w:type="pct"/>
            <w:vAlign w:val="bottom"/>
          </w:tcPr>
          <w:p w14:paraId="121069DF" w14:textId="77777777" w:rsidR="00C70E07" w:rsidRPr="003F191A" w:rsidRDefault="00C70E07" w:rsidP="009F2081">
            <w:pPr>
              <w:pStyle w:val="Textoindependiente"/>
              <w:jc w:val="left"/>
              <w:rPr>
                <w:b/>
                <w:color w:val="000000"/>
                <w:sz w:val="14"/>
                <w:szCs w:val="14"/>
              </w:rPr>
            </w:pPr>
            <w:r w:rsidRPr="003F191A">
              <w:rPr>
                <w:b/>
                <w:color w:val="000000"/>
                <w:sz w:val="14"/>
                <w:szCs w:val="14"/>
              </w:rPr>
              <w:t>RED DE DATOS Y TRASMISION DE EXEQUIAS EN CENTRO RELIGIOSO DE LA POLICÍA:</w:t>
            </w:r>
          </w:p>
          <w:p w14:paraId="1ABA3D32" w14:textId="77777777" w:rsidR="00C70E07" w:rsidRDefault="00C70E07" w:rsidP="009F2081">
            <w:pPr>
              <w:pStyle w:val="Textoindependiente"/>
              <w:jc w:val="both"/>
              <w:rPr>
                <w:color w:val="000000"/>
                <w:sz w:val="14"/>
                <w:szCs w:val="14"/>
              </w:rPr>
            </w:pPr>
          </w:p>
          <w:p w14:paraId="75CA6EF1" w14:textId="77777777" w:rsidR="00C70E07" w:rsidRPr="003F191A" w:rsidRDefault="00C70E07" w:rsidP="009F2081">
            <w:pPr>
              <w:pStyle w:val="Textoindependiente"/>
              <w:jc w:val="both"/>
              <w:rPr>
                <w:color w:val="000000"/>
                <w:sz w:val="14"/>
                <w:szCs w:val="14"/>
              </w:rPr>
            </w:pPr>
            <w:r w:rsidRPr="003F191A">
              <w:rPr>
                <w:color w:val="000000"/>
                <w:sz w:val="14"/>
                <w:szCs w:val="14"/>
              </w:rPr>
              <w:t>Se le asignará puntaje si ofrece una red WIFI con cubrimiento total de las instalaciones del Centro Religioso de la Policía Nacional, con capacidad mínima de 100 MB con el fin de brindar conexión a las familias en todo el proceso funerario.</w:t>
            </w:r>
          </w:p>
          <w:p w14:paraId="720F1433" w14:textId="77777777" w:rsidR="00C70E07" w:rsidRPr="003F191A" w:rsidRDefault="00C70E07" w:rsidP="009F2081">
            <w:pPr>
              <w:pStyle w:val="Textoindependiente"/>
              <w:jc w:val="both"/>
              <w:rPr>
                <w:color w:val="000000"/>
                <w:sz w:val="14"/>
                <w:szCs w:val="14"/>
              </w:rPr>
            </w:pPr>
          </w:p>
          <w:p w14:paraId="4786E415" w14:textId="77777777" w:rsidR="00C70E07" w:rsidRPr="003F191A" w:rsidRDefault="00C70E07" w:rsidP="009F2081">
            <w:pPr>
              <w:spacing w:after="0" w:line="240" w:lineRule="auto"/>
              <w:contextualSpacing/>
              <w:jc w:val="both"/>
              <w:rPr>
                <w:rFonts w:ascii="Arial" w:eastAsia="MS Mincho" w:hAnsi="Arial" w:cs="Arial"/>
                <w:sz w:val="14"/>
                <w:szCs w:val="14"/>
                <w:lang w:eastAsia="es-CO"/>
              </w:rPr>
            </w:pPr>
            <w:r w:rsidRPr="003F191A">
              <w:rPr>
                <w:rFonts w:ascii="Arial" w:hAnsi="Arial" w:cs="Arial"/>
                <w:color w:val="000000"/>
                <w:sz w:val="14"/>
                <w:szCs w:val="14"/>
              </w:rPr>
              <w:t>Mediante certificación escrita firmada por el representante legal de la empresa, se compromete a la transmisión en vivo mediante el uso del link en cualquiera de las aplicaciones actuales de las exequias realizadas dentro de las instalaciones de la Parroquia Nuestra Señora del Carmen del Centro Religioso de la Policía Nacional.</w:t>
            </w:r>
          </w:p>
        </w:tc>
        <w:tc>
          <w:tcPr>
            <w:tcW w:w="657" w:type="pct"/>
          </w:tcPr>
          <w:p w14:paraId="1CE8E7B3" w14:textId="77777777" w:rsidR="00C70E07" w:rsidRPr="003F191A" w:rsidRDefault="00C70E07" w:rsidP="009F2081">
            <w:pPr>
              <w:pStyle w:val="Textoindependiente"/>
              <w:rPr>
                <w:bCs/>
                <w:color w:val="000000"/>
                <w:sz w:val="14"/>
                <w:szCs w:val="14"/>
              </w:rPr>
            </w:pPr>
          </w:p>
        </w:tc>
      </w:tr>
      <w:tr w:rsidR="00C70E07" w:rsidRPr="003F191A" w14:paraId="4D976075" w14:textId="77777777" w:rsidTr="7B62DA10">
        <w:tc>
          <w:tcPr>
            <w:tcW w:w="404" w:type="pct"/>
            <w:vAlign w:val="center"/>
          </w:tcPr>
          <w:p w14:paraId="598DDC92" w14:textId="77777777" w:rsidR="00C70E07" w:rsidRPr="003F191A" w:rsidRDefault="00C70E07" w:rsidP="009F2081">
            <w:pPr>
              <w:spacing w:after="0" w:line="240" w:lineRule="auto"/>
              <w:contextualSpacing/>
              <w:jc w:val="center"/>
              <w:rPr>
                <w:rFonts w:ascii="Arial" w:eastAsia="MS Mincho" w:hAnsi="Arial" w:cs="Arial"/>
                <w:sz w:val="14"/>
                <w:szCs w:val="14"/>
                <w:lang w:eastAsia="es-CO"/>
              </w:rPr>
            </w:pPr>
            <w:r w:rsidRPr="003F191A">
              <w:rPr>
                <w:rFonts w:ascii="Arial" w:hAnsi="Arial" w:cs="Arial"/>
                <w:bCs/>
                <w:color w:val="000000"/>
                <w:sz w:val="14"/>
                <w:szCs w:val="14"/>
              </w:rPr>
              <w:t>2</w:t>
            </w:r>
          </w:p>
        </w:tc>
        <w:tc>
          <w:tcPr>
            <w:tcW w:w="524" w:type="pct"/>
            <w:vAlign w:val="center"/>
          </w:tcPr>
          <w:p w14:paraId="3253B3B1" w14:textId="02DA00CE" w:rsidR="00C70E07" w:rsidRPr="003F191A" w:rsidRDefault="002A70CB" w:rsidP="009F2081">
            <w:pPr>
              <w:spacing w:after="0" w:line="240" w:lineRule="auto"/>
              <w:contextualSpacing/>
              <w:jc w:val="center"/>
              <w:rPr>
                <w:rFonts w:ascii="Arial" w:eastAsia="MS Mincho" w:hAnsi="Arial" w:cs="Arial"/>
                <w:sz w:val="14"/>
                <w:szCs w:val="14"/>
                <w:lang w:eastAsia="es-CO"/>
              </w:rPr>
            </w:pPr>
            <w:r>
              <w:rPr>
                <w:rFonts w:ascii="Arial" w:eastAsia="MS Mincho" w:hAnsi="Arial" w:cs="Arial"/>
                <w:sz w:val="14"/>
                <w:szCs w:val="14"/>
                <w:lang w:eastAsia="es-CO"/>
              </w:rPr>
              <w:t xml:space="preserve">10 </w:t>
            </w:r>
            <w:r w:rsidR="00C70E07" w:rsidRPr="003F191A">
              <w:rPr>
                <w:rFonts w:ascii="Arial" w:eastAsia="MS Mincho" w:hAnsi="Arial" w:cs="Arial"/>
                <w:sz w:val="14"/>
                <w:szCs w:val="14"/>
                <w:lang w:eastAsia="es-CO"/>
              </w:rPr>
              <w:t>PUNTOS</w:t>
            </w:r>
          </w:p>
        </w:tc>
        <w:tc>
          <w:tcPr>
            <w:tcW w:w="3414" w:type="pct"/>
            <w:vAlign w:val="center"/>
          </w:tcPr>
          <w:p w14:paraId="5021614B" w14:textId="77777777" w:rsidR="00C70E07" w:rsidRPr="003F191A" w:rsidRDefault="00C70E07" w:rsidP="009F2081">
            <w:pPr>
              <w:spacing w:after="0" w:line="240" w:lineRule="auto"/>
              <w:contextualSpacing/>
              <w:jc w:val="both"/>
              <w:rPr>
                <w:rFonts w:ascii="Arial" w:hAnsi="Arial" w:cs="Arial"/>
                <w:b/>
                <w:color w:val="000000"/>
                <w:sz w:val="14"/>
                <w:szCs w:val="14"/>
              </w:rPr>
            </w:pPr>
            <w:r w:rsidRPr="003F191A">
              <w:rPr>
                <w:rFonts w:ascii="Arial" w:hAnsi="Arial" w:cs="Arial"/>
                <w:b/>
                <w:color w:val="000000"/>
                <w:sz w:val="14"/>
                <w:szCs w:val="14"/>
              </w:rPr>
              <w:t>TRANSMISIÓN DE EXEQUIAS A NIVEL NACIONAL:</w:t>
            </w:r>
          </w:p>
          <w:p w14:paraId="2B9E6BD7" w14:textId="77777777" w:rsidR="00C70E07" w:rsidRPr="003F191A" w:rsidRDefault="00C70E07" w:rsidP="009F2081">
            <w:pPr>
              <w:spacing w:after="0" w:line="240" w:lineRule="auto"/>
              <w:contextualSpacing/>
              <w:jc w:val="both"/>
              <w:rPr>
                <w:rFonts w:ascii="Arial" w:hAnsi="Arial" w:cs="Arial"/>
                <w:color w:val="000000"/>
                <w:sz w:val="14"/>
                <w:szCs w:val="14"/>
              </w:rPr>
            </w:pPr>
          </w:p>
          <w:p w14:paraId="779BD8AA" w14:textId="77777777" w:rsidR="00C70E07" w:rsidRPr="003F191A" w:rsidRDefault="00C70E07" w:rsidP="009F2081">
            <w:pPr>
              <w:spacing w:after="0" w:line="240" w:lineRule="auto"/>
              <w:contextualSpacing/>
              <w:jc w:val="both"/>
              <w:rPr>
                <w:rFonts w:ascii="Arial" w:eastAsia="MS Mincho" w:hAnsi="Arial" w:cs="Arial"/>
                <w:sz w:val="14"/>
                <w:szCs w:val="14"/>
                <w:lang w:eastAsia="es-CO"/>
              </w:rPr>
            </w:pPr>
            <w:r w:rsidRPr="003F191A">
              <w:rPr>
                <w:rFonts w:ascii="Arial" w:hAnsi="Arial" w:cs="Arial"/>
                <w:color w:val="000000"/>
                <w:sz w:val="14"/>
                <w:szCs w:val="14"/>
              </w:rPr>
              <w:t>Se le asignará puntaje si ofrece mediante certificación escrita firmada por el representante legal de la empresa en donde se compromete a la transmisión en vivo mediante el uso del link en cualquiera de las aplicaciones actuales de las exequias realizadas en las ciudades, municipios, veredas y/o corregimientos del territorio nacional; siempre y cuando tenga acceso a conectividad y sea requerido por los familiares.</w:t>
            </w:r>
          </w:p>
        </w:tc>
        <w:tc>
          <w:tcPr>
            <w:tcW w:w="657" w:type="pct"/>
          </w:tcPr>
          <w:p w14:paraId="30D3EF7D" w14:textId="77777777" w:rsidR="00C70E07" w:rsidRPr="003F191A" w:rsidRDefault="00C70E07" w:rsidP="009F2081">
            <w:pPr>
              <w:spacing w:after="0" w:line="240" w:lineRule="auto"/>
              <w:contextualSpacing/>
              <w:jc w:val="both"/>
              <w:rPr>
                <w:rFonts w:ascii="Arial" w:hAnsi="Arial" w:cs="Arial"/>
                <w:bCs/>
                <w:color w:val="000000"/>
                <w:sz w:val="14"/>
                <w:szCs w:val="14"/>
              </w:rPr>
            </w:pPr>
          </w:p>
        </w:tc>
      </w:tr>
      <w:tr w:rsidR="00C70E07" w:rsidRPr="003F191A" w14:paraId="5F62C6F9" w14:textId="77777777" w:rsidTr="7B62DA10">
        <w:tc>
          <w:tcPr>
            <w:tcW w:w="404" w:type="pct"/>
            <w:vAlign w:val="center"/>
          </w:tcPr>
          <w:p w14:paraId="435C3E5F" w14:textId="77777777" w:rsidR="00C70E07" w:rsidRPr="003F191A" w:rsidRDefault="00C70E07" w:rsidP="009F2081">
            <w:pPr>
              <w:spacing w:after="0" w:line="240" w:lineRule="auto"/>
              <w:contextualSpacing/>
              <w:jc w:val="center"/>
              <w:rPr>
                <w:rFonts w:ascii="Arial" w:eastAsia="MS Mincho" w:hAnsi="Arial" w:cs="Arial"/>
                <w:sz w:val="14"/>
                <w:szCs w:val="14"/>
                <w:lang w:eastAsia="es-CO"/>
              </w:rPr>
            </w:pPr>
            <w:r w:rsidRPr="003F191A">
              <w:rPr>
                <w:rFonts w:ascii="Arial" w:eastAsia="MS Mincho" w:hAnsi="Arial" w:cs="Arial"/>
                <w:sz w:val="14"/>
                <w:szCs w:val="14"/>
                <w:lang w:eastAsia="es-CO"/>
              </w:rPr>
              <w:t>3</w:t>
            </w:r>
          </w:p>
        </w:tc>
        <w:tc>
          <w:tcPr>
            <w:tcW w:w="524" w:type="pct"/>
            <w:vAlign w:val="center"/>
          </w:tcPr>
          <w:p w14:paraId="44D1A27F" w14:textId="7064ED2C" w:rsidR="00C70E07" w:rsidRPr="003F191A" w:rsidRDefault="002A70CB" w:rsidP="009F2081">
            <w:pPr>
              <w:spacing w:after="0" w:line="240" w:lineRule="auto"/>
              <w:contextualSpacing/>
              <w:jc w:val="center"/>
              <w:rPr>
                <w:rFonts w:ascii="Arial" w:eastAsia="MS Mincho" w:hAnsi="Arial" w:cs="Arial"/>
                <w:sz w:val="14"/>
                <w:szCs w:val="14"/>
                <w:lang w:eastAsia="es-CO"/>
              </w:rPr>
            </w:pPr>
            <w:r>
              <w:rPr>
                <w:rFonts w:ascii="Arial" w:eastAsia="MS Mincho" w:hAnsi="Arial" w:cs="Arial"/>
                <w:sz w:val="14"/>
                <w:szCs w:val="14"/>
                <w:lang w:eastAsia="es-CO"/>
              </w:rPr>
              <w:t>10</w:t>
            </w:r>
            <w:r w:rsidR="00C70E07" w:rsidRPr="003F191A">
              <w:rPr>
                <w:rFonts w:ascii="Arial" w:eastAsia="MS Mincho" w:hAnsi="Arial" w:cs="Arial"/>
                <w:sz w:val="14"/>
                <w:szCs w:val="14"/>
                <w:lang w:eastAsia="es-CO"/>
              </w:rPr>
              <w:t xml:space="preserve"> PUNTOS</w:t>
            </w:r>
          </w:p>
        </w:tc>
        <w:tc>
          <w:tcPr>
            <w:tcW w:w="3414" w:type="pct"/>
            <w:vAlign w:val="center"/>
          </w:tcPr>
          <w:p w14:paraId="3953AFC3" w14:textId="77777777" w:rsidR="00C70E07" w:rsidRPr="003F191A" w:rsidRDefault="00C70E07" w:rsidP="009F2081">
            <w:pPr>
              <w:spacing w:after="0" w:line="240" w:lineRule="auto"/>
              <w:contextualSpacing/>
              <w:rPr>
                <w:rFonts w:ascii="Arial" w:eastAsia="MS Mincho" w:hAnsi="Arial" w:cs="Arial"/>
                <w:b/>
                <w:bCs/>
                <w:sz w:val="14"/>
                <w:szCs w:val="14"/>
                <w:lang w:val="it-IT" w:eastAsia="es-CO"/>
              </w:rPr>
            </w:pPr>
            <w:r w:rsidRPr="003F191A">
              <w:rPr>
                <w:rFonts w:ascii="Arial" w:eastAsia="MS Mincho" w:hAnsi="Arial" w:cs="Arial"/>
                <w:b/>
                <w:bCs/>
                <w:sz w:val="14"/>
                <w:szCs w:val="14"/>
                <w:lang w:val="it-IT" w:eastAsia="es-CO"/>
              </w:rPr>
              <w:t>RETRATO DEL FALLECIDO CON TRIPODE:</w:t>
            </w:r>
          </w:p>
          <w:p w14:paraId="5A8AAC92" w14:textId="77777777" w:rsidR="00C70E07" w:rsidRPr="003F191A" w:rsidRDefault="00C70E07" w:rsidP="009F2081">
            <w:pPr>
              <w:spacing w:after="0" w:line="240" w:lineRule="auto"/>
              <w:contextualSpacing/>
              <w:rPr>
                <w:rFonts w:ascii="Arial" w:eastAsia="MS Mincho" w:hAnsi="Arial" w:cs="Arial"/>
                <w:sz w:val="14"/>
                <w:szCs w:val="14"/>
                <w:lang w:val="it-IT" w:eastAsia="es-CO"/>
              </w:rPr>
            </w:pPr>
          </w:p>
          <w:p w14:paraId="150B49FD" w14:textId="77777777" w:rsidR="00C70E07" w:rsidRPr="003F191A" w:rsidRDefault="00C70E07" w:rsidP="009F2081">
            <w:pPr>
              <w:spacing w:after="0" w:line="240" w:lineRule="auto"/>
              <w:contextualSpacing/>
              <w:jc w:val="both"/>
              <w:rPr>
                <w:rFonts w:ascii="Arial" w:hAnsi="Arial" w:cs="Arial"/>
                <w:color w:val="FF0000"/>
                <w:sz w:val="14"/>
                <w:szCs w:val="14"/>
              </w:rPr>
            </w:pPr>
            <w:r w:rsidRPr="003F191A">
              <w:rPr>
                <w:rFonts w:ascii="Arial" w:hAnsi="Arial" w:cs="Arial"/>
                <w:color w:val="000000"/>
                <w:sz w:val="14"/>
                <w:szCs w:val="14"/>
              </w:rPr>
              <w:t>Se le asignará puntaje si ofrece mediante certificación escrita firmada por el representante legal de la empresa, donde se comprometa a entregar fotografía del fallecido montada sobre un trípode, por lo mínimo con las siguientes características</w:t>
            </w:r>
            <w:r w:rsidRPr="003F191A">
              <w:rPr>
                <w:rFonts w:ascii="Arial" w:hAnsi="Arial" w:cs="Arial"/>
                <w:sz w:val="14"/>
                <w:szCs w:val="14"/>
              </w:rPr>
              <w:t>, así:</w:t>
            </w:r>
          </w:p>
          <w:p w14:paraId="6D22266E" w14:textId="77777777" w:rsidR="00C70E07" w:rsidRPr="003F191A" w:rsidRDefault="00C70E07" w:rsidP="009F2081">
            <w:pPr>
              <w:spacing w:after="0" w:line="240" w:lineRule="auto"/>
              <w:contextualSpacing/>
              <w:rPr>
                <w:rFonts w:ascii="Arial" w:hAnsi="Arial" w:cs="Arial"/>
                <w:color w:val="000000"/>
                <w:sz w:val="14"/>
                <w:szCs w:val="14"/>
              </w:rPr>
            </w:pPr>
          </w:p>
          <w:tbl>
            <w:tblPr>
              <w:tblStyle w:val="Tablaconcuadrcula"/>
              <w:tblW w:w="0" w:type="auto"/>
              <w:tblLook w:val="04A0" w:firstRow="1" w:lastRow="0" w:firstColumn="1" w:lastColumn="0" w:noHBand="0" w:noVBand="1"/>
            </w:tblPr>
            <w:tblGrid>
              <w:gridCol w:w="1082"/>
              <w:gridCol w:w="1432"/>
              <w:gridCol w:w="1082"/>
              <w:gridCol w:w="991"/>
              <w:gridCol w:w="905"/>
              <w:gridCol w:w="947"/>
            </w:tblGrid>
            <w:tr w:rsidR="00C70E07" w:rsidRPr="00614606" w14:paraId="12BBF9B4" w14:textId="77777777" w:rsidTr="009F2081">
              <w:tc>
                <w:tcPr>
                  <w:tcW w:w="7707" w:type="dxa"/>
                  <w:gridSpan w:val="6"/>
                  <w:vAlign w:val="center"/>
                </w:tcPr>
                <w:p w14:paraId="52293AA7" w14:textId="77777777" w:rsidR="00C70E07" w:rsidRPr="00614606" w:rsidRDefault="00C70E07" w:rsidP="009F2081">
                  <w:pPr>
                    <w:contextualSpacing/>
                    <w:jc w:val="center"/>
                    <w:rPr>
                      <w:rFonts w:ascii="Arial" w:hAnsi="Arial" w:cs="Arial"/>
                      <w:b/>
                      <w:bCs/>
                      <w:color w:val="000000"/>
                      <w:sz w:val="10"/>
                      <w:szCs w:val="10"/>
                    </w:rPr>
                  </w:pPr>
                  <w:r w:rsidRPr="00614606">
                    <w:rPr>
                      <w:rFonts w:ascii="Arial" w:hAnsi="Arial" w:cs="Arial"/>
                      <w:b/>
                      <w:bCs/>
                      <w:color w:val="000000"/>
                      <w:sz w:val="10"/>
                      <w:szCs w:val="10"/>
                    </w:rPr>
                    <w:t>Características principales del trípode</w:t>
                  </w:r>
                </w:p>
              </w:tc>
            </w:tr>
            <w:tr w:rsidR="00C70E07" w:rsidRPr="00614606" w14:paraId="1C1208B1" w14:textId="77777777" w:rsidTr="009F2081">
              <w:tc>
                <w:tcPr>
                  <w:tcW w:w="1308" w:type="dxa"/>
                  <w:vAlign w:val="center"/>
                </w:tcPr>
                <w:p w14:paraId="50672A7C" w14:textId="77777777" w:rsidR="00C70E07" w:rsidRPr="00614606" w:rsidRDefault="00C70E07" w:rsidP="009F2081">
                  <w:pPr>
                    <w:contextualSpacing/>
                    <w:jc w:val="center"/>
                    <w:rPr>
                      <w:rFonts w:ascii="Arial" w:hAnsi="Arial" w:cs="Arial"/>
                      <w:b/>
                      <w:bCs/>
                      <w:color w:val="000000"/>
                      <w:sz w:val="10"/>
                      <w:szCs w:val="10"/>
                    </w:rPr>
                  </w:pPr>
                  <w:r w:rsidRPr="00614606">
                    <w:rPr>
                      <w:rFonts w:ascii="Arial" w:hAnsi="Arial" w:cs="Arial"/>
                      <w:b/>
                      <w:bCs/>
                      <w:color w:val="000000"/>
                      <w:sz w:val="10"/>
                      <w:szCs w:val="10"/>
                    </w:rPr>
                    <w:t>Material</w:t>
                  </w:r>
                </w:p>
              </w:tc>
              <w:tc>
                <w:tcPr>
                  <w:tcW w:w="1842" w:type="dxa"/>
                  <w:vAlign w:val="center"/>
                </w:tcPr>
                <w:p w14:paraId="20D5A473" w14:textId="77777777" w:rsidR="00C70E07" w:rsidRPr="00614606" w:rsidRDefault="00C70E07" w:rsidP="009F2081">
                  <w:pPr>
                    <w:contextualSpacing/>
                    <w:jc w:val="center"/>
                    <w:rPr>
                      <w:rFonts w:ascii="Arial" w:hAnsi="Arial" w:cs="Arial"/>
                      <w:b/>
                      <w:bCs/>
                      <w:color w:val="000000"/>
                      <w:sz w:val="10"/>
                      <w:szCs w:val="10"/>
                    </w:rPr>
                  </w:pPr>
                  <w:r w:rsidRPr="00614606">
                    <w:rPr>
                      <w:rFonts w:ascii="Arial" w:hAnsi="Arial" w:cs="Arial"/>
                      <w:b/>
                      <w:bCs/>
                      <w:color w:val="000000"/>
                      <w:sz w:val="10"/>
                      <w:szCs w:val="10"/>
                    </w:rPr>
                    <w:t>Tipo de soporte</w:t>
                  </w:r>
                </w:p>
              </w:tc>
              <w:tc>
                <w:tcPr>
                  <w:tcW w:w="1276" w:type="dxa"/>
                  <w:vAlign w:val="center"/>
                </w:tcPr>
                <w:p w14:paraId="3F129B9B" w14:textId="77777777" w:rsidR="00C70E07" w:rsidRPr="00614606" w:rsidRDefault="00C70E07" w:rsidP="009F2081">
                  <w:pPr>
                    <w:contextualSpacing/>
                    <w:jc w:val="center"/>
                    <w:rPr>
                      <w:rFonts w:ascii="Arial" w:hAnsi="Arial" w:cs="Arial"/>
                      <w:b/>
                      <w:bCs/>
                      <w:color w:val="000000"/>
                      <w:sz w:val="10"/>
                      <w:szCs w:val="10"/>
                    </w:rPr>
                  </w:pPr>
                  <w:r w:rsidRPr="00614606">
                    <w:rPr>
                      <w:rFonts w:ascii="Arial" w:hAnsi="Arial" w:cs="Arial"/>
                      <w:b/>
                      <w:bCs/>
                      <w:color w:val="000000"/>
                      <w:sz w:val="10"/>
                      <w:szCs w:val="10"/>
                    </w:rPr>
                    <w:t>Altura máxima</w:t>
                  </w:r>
                </w:p>
              </w:tc>
              <w:tc>
                <w:tcPr>
                  <w:tcW w:w="1134" w:type="dxa"/>
                  <w:vAlign w:val="center"/>
                </w:tcPr>
                <w:p w14:paraId="47E85C41" w14:textId="77777777" w:rsidR="00C70E07" w:rsidRPr="00614606" w:rsidRDefault="00C70E07" w:rsidP="009F2081">
                  <w:pPr>
                    <w:contextualSpacing/>
                    <w:jc w:val="center"/>
                    <w:rPr>
                      <w:rFonts w:ascii="Arial" w:hAnsi="Arial" w:cs="Arial"/>
                      <w:b/>
                      <w:bCs/>
                      <w:color w:val="000000"/>
                      <w:sz w:val="10"/>
                      <w:szCs w:val="10"/>
                    </w:rPr>
                  </w:pPr>
                  <w:r w:rsidRPr="00614606">
                    <w:rPr>
                      <w:rFonts w:ascii="Arial" w:hAnsi="Arial" w:cs="Arial"/>
                      <w:b/>
                      <w:bCs/>
                      <w:color w:val="000000"/>
                      <w:sz w:val="10"/>
                      <w:szCs w:val="10"/>
                    </w:rPr>
                    <w:t>Ancho</w:t>
                  </w:r>
                </w:p>
              </w:tc>
              <w:tc>
                <w:tcPr>
                  <w:tcW w:w="1064" w:type="dxa"/>
                  <w:vAlign w:val="center"/>
                </w:tcPr>
                <w:p w14:paraId="38280660" w14:textId="77777777" w:rsidR="00C70E07" w:rsidRPr="00614606" w:rsidRDefault="00C70E07" w:rsidP="009F2081">
                  <w:pPr>
                    <w:contextualSpacing/>
                    <w:jc w:val="center"/>
                    <w:rPr>
                      <w:rFonts w:ascii="Arial" w:hAnsi="Arial" w:cs="Arial"/>
                      <w:b/>
                      <w:bCs/>
                      <w:color w:val="000000"/>
                      <w:sz w:val="10"/>
                      <w:szCs w:val="10"/>
                    </w:rPr>
                  </w:pPr>
                  <w:r w:rsidRPr="00614606">
                    <w:rPr>
                      <w:rFonts w:ascii="Arial" w:hAnsi="Arial" w:cs="Arial"/>
                      <w:b/>
                      <w:bCs/>
                      <w:color w:val="000000"/>
                      <w:sz w:val="10"/>
                      <w:szCs w:val="10"/>
                    </w:rPr>
                    <w:t>Es plegable</w:t>
                  </w:r>
                </w:p>
              </w:tc>
              <w:tc>
                <w:tcPr>
                  <w:tcW w:w="1083" w:type="dxa"/>
                  <w:vAlign w:val="center"/>
                </w:tcPr>
                <w:p w14:paraId="728965C4" w14:textId="77777777" w:rsidR="00C70E07" w:rsidRPr="00614606" w:rsidRDefault="00C70E07" w:rsidP="009F2081">
                  <w:pPr>
                    <w:contextualSpacing/>
                    <w:jc w:val="center"/>
                    <w:rPr>
                      <w:rFonts w:ascii="Arial" w:hAnsi="Arial" w:cs="Arial"/>
                      <w:b/>
                      <w:bCs/>
                      <w:color w:val="000000"/>
                      <w:sz w:val="10"/>
                      <w:szCs w:val="10"/>
                    </w:rPr>
                  </w:pPr>
                  <w:r w:rsidRPr="00614606">
                    <w:rPr>
                      <w:rFonts w:ascii="Arial" w:hAnsi="Arial" w:cs="Arial"/>
                      <w:b/>
                      <w:bCs/>
                      <w:color w:val="000000"/>
                      <w:sz w:val="10"/>
                      <w:szCs w:val="10"/>
                    </w:rPr>
                    <w:t>Peso máximo soportado</w:t>
                  </w:r>
                </w:p>
              </w:tc>
            </w:tr>
            <w:tr w:rsidR="00C70E07" w:rsidRPr="00614606" w14:paraId="706EB998" w14:textId="77777777" w:rsidTr="009F2081">
              <w:tc>
                <w:tcPr>
                  <w:tcW w:w="1308" w:type="dxa"/>
                  <w:vAlign w:val="center"/>
                </w:tcPr>
                <w:p w14:paraId="7AE424C5" w14:textId="77777777" w:rsidR="00C70E07" w:rsidRPr="00614606" w:rsidRDefault="00C70E07" w:rsidP="009F2081">
                  <w:pPr>
                    <w:contextualSpacing/>
                    <w:jc w:val="center"/>
                    <w:rPr>
                      <w:rFonts w:ascii="Arial" w:hAnsi="Arial" w:cs="Arial"/>
                      <w:color w:val="000000"/>
                      <w:sz w:val="10"/>
                      <w:szCs w:val="10"/>
                    </w:rPr>
                  </w:pPr>
                  <w:r w:rsidRPr="00614606">
                    <w:rPr>
                      <w:rFonts w:ascii="Arial" w:hAnsi="Arial" w:cs="Arial"/>
                      <w:color w:val="000000"/>
                      <w:sz w:val="10"/>
                      <w:szCs w:val="10"/>
                    </w:rPr>
                    <w:t>Madera</w:t>
                  </w:r>
                </w:p>
              </w:tc>
              <w:tc>
                <w:tcPr>
                  <w:tcW w:w="1842" w:type="dxa"/>
                  <w:vAlign w:val="center"/>
                </w:tcPr>
                <w:p w14:paraId="1D639BCB" w14:textId="77777777" w:rsidR="00C70E07" w:rsidRPr="00614606" w:rsidRDefault="00C70E07" w:rsidP="009F2081">
                  <w:pPr>
                    <w:contextualSpacing/>
                    <w:jc w:val="center"/>
                    <w:rPr>
                      <w:rFonts w:ascii="Arial" w:hAnsi="Arial" w:cs="Arial"/>
                      <w:color w:val="000000"/>
                      <w:sz w:val="10"/>
                      <w:szCs w:val="10"/>
                    </w:rPr>
                  </w:pPr>
                  <w:r w:rsidRPr="00614606">
                    <w:rPr>
                      <w:rFonts w:ascii="Arial" w:hAnsi="Arial" w:cs="Arial"/>
                      <w:color w:val="000000"/>
                      <w:sz w:val="10"/>
                      <w:szCs w:val="10"/>
                    </w:rPr>
                    <w:t>Soporte de pie</w:t>
                  </w:r>
                </w:p>
              </w:tc>
              <w:tc>
                <w:tcPr>
                  <w:tcW w:w="1276" w:type="dxa"/>
                  <w:vAlign w:val="center"/>
                </w:tcPr>
                <w:p w14:paraId="115C88E6" w14:textId="77777777" w:rsidR="00C70E07" w:rsidRPr="00614606" w:rsidRDefault="00C70E07" w:rsidP="009F2081">
                  <w:pPr>
                    <w:contextualSpacing/>
                    <w:jc w:val="center"/>
                    <w:rPr>
                      <w:rFonts w:ascii="Arial" w:hAnsi="Arial" w:cs="Arial"/>
                      <w:color w:val="000000"/>
                      <w:sz w:val="10"/>
                      <w:szCs w:val="10"/>
                    </w:rPr>
                  </w:pPr>
                  <w:r w:rsidRPr="00614606">
                    <w:rPr>
                      <w:rFonts w:ascii="Arial" w:hAnsi="Arial" w:cs="Arial"/>
                      <w:color w:val="000000"/>
                      <w:sz w:val="10"/>
                      <w:szCs w:val="10"/>
                    </w:rPr>
                    <w:t>1,75 centímetros</w:t>
                  </w:r>
                </w:p>
              </w:tc>
              <w:tc>
                <w:tcPr>
                  <w:tcW w:w="1134" w:type="dxa"/>
                  <w:vAlign w:val="center"/>
                </w:tcPr>
                <w:p w14:paraId="25FCA457" w14:textId="77777777" w:rsidR="00C70E07" w:rsidRPr="00614606" w:rsidRDefault="00C70E07" w:rsidP="009F2081">
                  <w:pPr>
                    <w:contextualSpacing/>
                    <w:jc w:val="center"/>
                    <w:rPr>
                      <w:rFonts w:ascii="Arial" w:hAnsi="Arial" w:cs="Arial"/>
                      <w:color w:val="000000"/>
                      <w:sz w:val="10"/>
                      <w:szCs w:val="10"/>
                    </w:rPr>
                  </w:pPr>
                  <w:r w:rsidRPr="00614606">
                    <w:rPr>
                      <w:rFonts w:ascii="Arial" w:hAnsi="Arial" w:cs="Arial"/>
                      <w:color w:val="000000"/>
                      <w:sz w:val="10"/>
                      <w:szCs w:val="10"/>
                    </w:rPr>
                    <w:t>60 centímetros</w:t>
                  </w:r>
                </w:p>
              </w:tc>
              <w:tc>
                <w:tcPr>
                  <w:tcW w:w="1064" w:type="dxa"/>
                  <w:vAlign w:val="center"/>
                </w:tcPr>
                <w:p w14:paraId="68396DB4" w14:textId="77777777" w:rsidR="00C70E07" w:rsidRPr="00614606" w:rsidRDefault="00C70E07" w:rsidP="009F2081">
                  <w:pPr>
                    <w:contextualSpacing/>
                    <w:jc w:val="center"/>
                    <w:rPr>
                      <w:rFonts w:ascii="Arial" w:hAnsi="Arial" w:cs="Arial"/>
                      <w:color w:val="000000"/>
                      <w:sz w:val="10"/>
                      <w:szCs w:val="10"/>
                    </w:rPr>
                  </w:pPr>
                  <w:r w:rsidRPr="00614606">
                    <w:rPr>
                      <w:rFonts w:ascii="Arial" w:hAnsi="Arial" w:cs="Arial"/>
                      <w:color w:val="000000"/>
                      <w:sz w:val="10"/>
                      <w:szCs w:val="10"/>
                    </w:rPr>
                    <w:t>Si</w:t>
                  </w:r>
                </w:p>
              </w:tc>
              <w:tc>
                <w:tcPr>
                  <w:tcW w:w="1083" w:type="dxa"/>
                  <w:vAlign w:val="center"/>
                </w:tcPr>
                <w:p w14:paraId="7E3272E5" w14:textId="77777777" w:rsidR="00C70E07" w:rsidRPr="00614606" w:rsidRDefault="00C70E07" w:rsidP="009F2081">
                  <w:pPr>
                    <w:contextualSpacing/>
                    <w:jc w:val="center"/>
                    <w:rPr>
                      <w:rFonts w:ascii="Arial" w:hAnsi="Arial" w:cs="Arial"/>
                      <w:color w:val="000000"/>
                      <w:sz w:val="10"/>
                      <w:szCs w:val="10"/>
                    </w:rPr>
                  </w:pPr>
                  <w:r w:rsidRPr="00614606">
                    <w:rPr>
                      <w:rFonts w:ascii="Arial" w:hAnsi="Arial" w:cs="Arial"/>
                      <w:color w:val="000000"/>
                      <w:sz w:val="10"/>
                      <w:szCs w:val="10"/>
                    </w:rPr>
                    <w:t>6 kilogramos</w:t>
                  </w:r>
                </w:p>
              </w:tc>
            </w:tr>
            <w:tr w:rsidR="00C70E07" w:rsidRPr="00614606" w14:paraId="4FE332BE" w14:textId="77777777" w:rsidTr="009F2081">
              <w:tc>
                <w:tcPr>
                  <w:tcW w:w="7707" w:type="dxa"/>
                  <w:gridSpan w:val="6"/>
                </w:tcPr>
                <w:p w14:paraId="62D2E68A" w14:textId="77777777" w:rsidR="00C70E07" w:rsidRPr="00614606" w:rsidRDefault="00C70E07" w:rsidP="009F2081">
                  <w:pPr>
                    <w:contextualSpacing/>
                    <w:rPr>
                      <w:rFonts w:ascii="Arial" w:hAnsi="Arial" w:cs="Arial"/>
                      <w:color w:val="000000"/>
                      <w:sz w:val="10"/>
                      <w:szCs w:val="10"/>
                    </w:rPr>
                  </w:pPr>
                </w:p>
              </w:tc>
            </w:tr>
            <w:tr w:rsidR="00C70E07" w:rsidRPr="00614606" w14:paraId="61BF7864" w14:textId="77777777" w:rsidTr="009F2081">
              <w:tc>
                <w:tcPr>
                  <w:tcW w:w="7707" w:type="dxa"/>
                  <w:gridSpan w:val="6"/>
                  <w:vAlign w:val="center"/>
                </w:tcPr>
                <w:p w14:paraId="5A1E9177" w14:textId="77777777" w:rsidR="00C70E07" w:rsidRPr="00614606" w:rsidRDefault="00C70E07" w:rsidP="009F2081">
                  <w:pPr>
                    <w:contextualSpacing/>
                    <w:jc w:val="center"/>
                    <w:rPr>
                      <w:rFonts w:ascii="Arial" w:hAnsi="Arial" w:cs="Arial"/>
                      <w:color w:val="000000"/>
                      <w:sz w:val="10"/>
                      <w:szCs w:val="10"/>
                    </w:rPr>
                  </w:pPr>
                  <w:r w:rsidRPr="00614606">
                    <w:rPr>
                      <w:rFonts w:ascii="Arial" w:hAnsi="Arial" w:cs="Arial"/>
                      <w:b/>
                      <w:bCs/>
                      <w:color w:val="000000"/>
                      <w:sz w:val="10"/>
                      <w:szCs w:val="10"/>
                    </w:rPr>
                    <w:t>Características principales de la Fotografía</w:t>
                  </w:r>
                </w:p>
              </w:tc>
            </w:tr>
            <w:tr w:rsidR="00C70E07" w:rsidRPr="00614606" w14:paraId="1C4F6064" w14:textId="77777777" w:rsidTr="009F2081">
              <w:tc>
                <w:tcPr>
                  <w:tcW w:w="1308" w:type="dxa"/>
                </w:tcPr>
                <w:p w14:paraId="097A7F54" w14:textId="77777777" w:rsidR="00C70E07" w:rsidRPr="00614606" w:rsidRDefault="00C70E07" w:rsidP="009F2081">
                  <w:pPr>
                    <w:contextualSpacing/>
                    <w:rPr>
                      <w:rFonts w:ascii="Arial" w:hAnsi="Arial" w:cs="Arial"/>
                      <w:color w:val="000000"/>
                      <w:sz w:val="10"/>
                      <w:szCs w:val="10"/>
                    </w:rPr>
                  </w:pPr>
                  <w:r w:rsidRPr="00614606">
                    <w:rPr>
                      <w:rFonts w:ascii="Arial" w:hAnsi="Arial" w:cs="Arial"/>
                      <w:b/>
                      <w:bCs/>
                      <w:color w:val="000000"/>
                      <w:sz w:val="10"/>
                      <w:szCs w:val="10"/>
                    </w:rPr>
                    <w:t>Material</w:t>
                  </w:r>
                </w:p>
              </w:tc>
              <w:tc>
                <w:tcPr>
                  <w:tcW w:w="1842" w:type="dxa"/>
                </w:tcPr>
                <w:p w14:paraId="3B737BAE" w14:textId="77777777" w:rsidR="00C70E07" w:rsidRPr="00614606" w:rsidRDefault="00C70E07" w:rsidP="009F2081">
                  <w:pPr>
                    <w:contextualSpacing/>
                    <w:rPr>
                      <w:rFonts w:ascii="Arial" w:hAnsi="Arial" w:cs="Arial"/>
                      <w:b/>
                      <w:bCs/>
                      <w:color w:val="000000"/>
                      <w:sz w:val="10"/>
                      <w:szCs w:val="10"/>
                    </w:rPr>
                  </w:pPr>
                  <w:r w:rsidRPr="00614606">
                    <w:rPr>
                      <w:rFonts w:ascii="Arial" w:hAnsi="Arial" w:cs="Arial"/>
                      <w:b/>
                      <w:bCs/>
                      <w:color w:val="000000"/>
                      <w:sz w:val="10"/>
                      <w:szCs w:val="10"/>
                    </w:rPr>
                    <w:t>Pixeles de la Fotografía</w:t>
                  </w:r>
                </w:p>
              </w:tc>
              <w:tc>
                <w:tcPr>
                  <w:tcW w:w="1276" w:type="dxa"/>
                </w:tcPr>
                <w:p w14:paraId="585C8499" w14:textId="77777777" w:rsidR="00C70E07" w:rsidRPr="00614606" w:rsidRDefault="00C70E07" w:rsidP="009F2081">
                  <w:pPr>
                    <w:contextualSpacing/>
                    <w:rPr>
                      <w:rFonts w:ascii="Arial" w:hAnsi="Arial" w:cs="Arial"/>
                      <w:color w:val="000000"/>
                      <w:sz w:val="10"/>
                      <w:szCs w:val="10"/>
                    </w:rPr>
                  </w:pPr>
                  <w:r w:rsidRPr="00614606">
                    <w:rPr>
                      <w:rFonts w:ascii="Arial" w:hAnsi="Arial" w:cs="Arial"/>
                      <w:b/>
                      <w:bCs/>
                      <w:color w:val="000000"/>
                      <w:sz w:val="10"/>
                      <w:szCs w:val="10"/>
                    </w:rPr>
                    <w:t>Altura</w:t>
                  </w:r>
                </w:p>
              </w:tc>
              <w:tc>
                <w:tcPr>
                  <w:tcW w:w="1134" w:type="dxa"/>
                </w:tcPr>
                <w:p w14:paraId="7057B8DF" w14:textId="77777777" w:rsidR="00C70E07" w:rsidRPr="00614606" w:rsidRDefault="00C70E07" w:rsidP="009F2081">
                  <w:pPr>
                    <w:contextualSpacing/>
                    <w:rPr>
                      <w:rFonts w:ascii="Arial" w:hAnsi="Arial" w:cs="Arial"/>
                      <w:color w:val="000000"/>
                      <w:sz w:val="10"/>
                      <w:szCs w:val="10"/>
                    </w:rPr>
                  </w:pPr>
                  <w:r w:rsidRPr="00614606">
                    <w:rPr>
                      <w:rFonts w:ascii="Arial" w:hAnsi="Arial" w:cs="Arial"/>
                      <w:b/>
                      <w:bCs/>
                      <w:color w:val="000000"/>
                      <w:sz w:val="10"/>
                      <w:szCs w:val="10"/>
                    </w:rPr>
                    <w:t>Ancho</w:t>
                  </w:r>
                </w:p>
              </w:tc>
              <w:tc>
                <w:tcPr>
                  <w:tcW w:w="2147" w:type="dxa"/>
                  <w:gridSpan w:val="2"/>
                </w:tcPr>
                <w:p w14:paraId="705C344D" w14:textId="77777777" w:rsidR="00C70E07" w:rsidRPr="00614606" w:rsidRDefault="00C70E07" w:rsidP="009F2081">
                  <w:pPr>
                    <w:contextualSpacing/>
                    <w:rPr>
                      <w:rFonts w:ascii="Arial" w:hAnsi="Arial" w:cs="Arial"/>
                      <w:color w:val="000000"/>
                      <w:sz w:val="10"/>
                      <w:szCs w:val="10"/>
                    </w:rPr>
                  </w:pPr>
                  <w:r w:rsidRPr="00614606">
                    <w:rPr>
                      <w:rFonts w:ascii="Arial" w:hAnsi="Arial" w:cs="Arial"/>
                      <w:color w:val="000000"/>
                      <w:sz w:val="10"/>
                      <w:szCs w:val="10"/>
                    </w:rPr>
                    <w:t>Resolución de la Fotografía</w:t>
                  </w:r>
                </w:p>
              </w:tc>
            </w:tr>
            <w:tr w:rsidR="00C70E07" w:rsidRPr="00614606" w14:paraId="63F68120" w14:textId="77777777" w:rsidTr="009F2081">
              <w:tc>
                <w:tcPr>
                  <w:tcW w:w="1308" w:type="dxa"/>
                </w:tcPr>
                <w:p w14:paraId="2C319DE4" w14:textId="77777777" w:rsidR="00C70E07" w:rsidRPr="00614606" w:rsidRDefault="00C70E07" w:rsidP="009F2081">
                  <w:pPr>
                    <w:contextualSpacing/>
                    <w:rPr>
                      <w:rFonts w:ascii="Arial" w:hAnsi="Arial" w:cs="Arial"/>
                      <w:color w:val="000000"/>
                      <w:sz w:val="10"/>
                      <w:szCs w:val="10"/>
                    </w:rPr>
                  </w:pPr>
                  <w:r w:rsidRPr="00614606">
                    <w:rPr>
                      <w:rFonts w:ascii="Arial" w:hAnsi="Arial" w:cs="Arial"/>
                      <w:color w:val="000000"/>
                      <w:sz w:val="10"/>
                      <w:szCs w:val="10"/>
                    </w:rPr>
                    <w:t>Papel fotográfico</w:t>
                  </w:r>
                </w:p>
              </w:tc>
              <w:tc>
                <w:tcPr>
                  <w:tcW w:w="1842" w:type="dxa"/>
                  <w:vAlign w:val="center"/>
                </w:tcPr>
                <w:p w14:paraId="06830B33" w14:textId="77777777" w:rsidR="00C70E07" w:rsidRPr="00614606" w:rsidRDefault="00C70E07" w:rsidP="009F2081">
                  <w:pPr>
                    <w:contextualSpacing/>
                    <w:jc w:val="center"/>
                    <w:rPr>
                      <w:rFonts w:ascii="Arial" w:hAnsi="Arial" w:cs="Arial"/>
                      <w:color w:val="000000"/>
                      <w:sz w:val="10"/>
                      <w:szCs w:val="10"/>
                    </w:rPr>
                  </w:pPr>
                  <w:r w:rsidRPr="00614606">
                    <w:rPr>
                      <w:rFonts w:ascii="Arial" w:hAnsi="Arial" w:cs="Arial"/>
                      <w:color w:val="000000"/>
                      <w:sz w:val="10"/>
                      <w:szCs w:val="10"/>
                    </w:rPr>
                    <w:t>1600 * 1200 pixeles</w:t>
                  </w:r>
                </w:p>
              </w:tc>
              <w:tc>
                <w:tcPr>
                  <w:tcW w:w="1276" w:type="dxa"/>
                  <w:vAlign w:val="center"/>
                </w:tcPr>
                <w:p w14:paraId="6C514F0F" w14:textId="77777777" w:rsidR="00C70E07" w:rsidRPr="00614606" w:rsidRDefault="00C70E07" w:rsidP="009F2081">
                  <w:pPr>
                    <w:contextualSpacing/>
                    <w:jc w:val="center"/>
                    <w:rPr>
                      <w:rFonts w:ascii="Arial" w:hAnsi="Arial" w:cs="Arial"/>
                      <w:color w:val="000000"/>
                      <w:sz w:val="10"/>
                      <w:szCs w:val="10"/>
                    </w:rPr>
                  </w:pPr>
                  <w:r w:rsidRPr="00614606">
                    <w:rPr>
                      <w:rFonts w:ascii="Arial" w:hAnsi="Arial" w:cs="Arial"/>
                      <w:color w:val="000000"/>
                      <w:sz w:val="10"/>
                      <w:szCs w:val="10"/>
                    </w:rPr>
                    <w:t>90 centímetros</w:t>
                  </w:r>
                </w:p>
              </w:tc>
              <w:tc>
                <w:tcPr>
                  <w:tcW w:w="1134" w:type="dxa"/>
                  <w:vAlign w:val="center"/>
                </w:tcPr>
                <w:p w14:paraId="0652E0BF" w14:textId="77777777" w:rsidR="00C70E07" w:rsidRPr="00614606" w:rsidRDefault="00C70E07" w:rsidP="009F2081">
                  <w:pPr>
                    <w:contextualSpacing/>
                    <w:jc w:val="center"/>
                    <w:rPr>
                      <w:rFonts w:ascii="Arial" w:hAnsi="Arial" w:cs="Arial"/>
                      <w:color w:val="000000"/>
                      <w:sz w:val="10"/>
                      <w:szCs w:val="10"/>
                    </w:rPr>
                  </w:pPr>
                  <w:r w:rsidRPr="00614606">
                    <w:rPr>
                      <w:rFonts w:ascii="Arial" w:hAnsi="Arial" w:cs="Arial"/>
                      <w:color w:val="000000"/>
                      <w:sz w:val="10"/>
                      <w:szCs w:val="10"/>
                    </w:rPr>
                    <w:t>60 centímetros</w:t>
                  </w:r>
                </w:p>
              </w:tc>
              <w:tc>
                <w:tcPr>
                  <w:tcW w:w="2147" w:type="dxa"/>
                  <w:gridSpan w:val="2"/>
                  <w:vAlign w:val="center"/>
                </w:tcPr>
                <w:p w14:paraId="3484C140" w14:textId="77777777" w:rsidR="00C70E07" w:rsidRPr="00614606" w:rsidRDefault="00C70E07" w:rsidP="009F2081">
                  <w:pPr>
                    <w:contextualSpacing/>
                    <w:jc w:val="center"/>
                    <w:rPr>
                      <w:rFonts w:ascii="Arial" w:hAnsi="Arial" w:cs="Arial"/>
                      <w:color w:val="000000"/>
                      <w:sz w:val="10"/>
                      <w:szCs w:val="10"/>
                    </w:rPr>
                  </w:pPr>
                  <w:r w:rsidRPr="00614606">
                    <w:rPr>
                      <w:rFonts w:ascii="Arial" w:hAnsi="Arial" w:cs="Arial"/>
                      <w:color w:val="000000"/>
                      <w:sz w:val="10"/>
                      <w:szCs w:val="10"/>
                    </w:rPr>
                    <w:t>1,92 megapíxeles</w:t>
                  </w:r>
                </w:p>
              </w:tc>
            </w:tr>
          </w:tbl>
          <w:p w14:paraId="02C49068" w14:textId="77777777" w:rsidR="00C70E07" w:rsidRPr="003F191A" w:rsidRDefault="00C70E07" w:rsidP="009F2081">
            <w:pPr>
              <w:spacing w:after="0" w:line="240" w:lineRule="auto"/>
              <w:contextualSpacing/>
              <w:rPr>
                <w:rFonts w:ascii="Arial" w:eastAsia="MS Mincho" w:hAnsi="Arial" w:cs="Arial"/>
                <w:sz w:val="14"/>
                <w:szCs w:val="14"/>
                <w:lang w:eastAsia="es-CO"/>
              </w:rPr>
            </w:pPr>
          </w:p>
        </w:tc>
        <w:tc>
          <w:tcPr>
            <w:tcW w:w="657" w:type="pct"/>
          </w:tcPr>
          <w:p w14:paraId="49E488D9" w14:textId="77777777" w:rsidR="00C70E07" w:rsidRPr="003F191A" w:rsidRDefault="00C70E07" w:rsidP="009F2081">
            <w:pPr>
              <w:spacing w:after="0" w:line="240" w:lineRule="auto"/>
              <w:contextualSpacing/>
              <w:rPr>
                <w:rFonts w:ascii="Arial" w:eastAsia="MS Mincho" w:hAnsi="Arial" w:cs="Arial"/>
                <w:sz w:val="14"/>
                <w:szCs w:val="14"/>
                <w:lang w:val="it-IT" w:eastAsia="es-CO"/>
              </w:rPr>
            </w:pPr>
          </w:p>
        </w:tc>
      </w:tr>
      <w:tr w:rsidR="00C70E07" w:rsidRPr="003F191A" w14:paraId="420D6ADF" w14:textId="77777777" w:rsidTr="7B62DA10">
        <w:tc>
          <w:tcPr>
            <w:tcW w:w="404" w:type="pct"/>
            <w:vAlign w:val="center"/>
          </w:tcPr>
          <w:p w14:paraId="6B781CA4" w14:textId="77777777" w:rsidR="00C70E07" w:rsidRPr="003F191A" w:rsidRDefault="00C70E07" w:rsidP="009F2081">
            <w:pPr>
              <w:spacing w:after="0" w:line="240" w:lineRule="auto"/>
              <w:contextualSpacing/>
              <w:jc w:val="center"/>
              <w:rPr>
                <w:rFonts w:ascii="Arial" w:eastAsia="MS Mincho" w:hAnsi="Arial" w:cs="Arial"/>
                <w:sz w:val="14"/>
                <w:szCs w:val="14"/>
                <w:lang w:eastAsia="es-CO"/>
              </w:rPr>
            </w:pPr>
            <w:r w:rsidRPr="003F191A">
              <w:rPr>
                <w:rFonts w:ascii="Arial" w:eastAsia="MS Mincho" w:hAnsi="Arial" w:cs="Arial"/>
                <w:sz w:val="14"/>
                <w:szCs w:val="14"/>
                <w:lang w:eastAsia="es-CO"/>
              </w:rPr>
              <w:t>4</w:t>
            </w:r>
          </w:p>
        </w:tc>
        <w:tc>
          <w:tcPr>
            <w:tcW w:w="524" w:type="pct"/>
            <w:vAlign w:val="center"/>
          </w:tcPr>
          <w:p w14:paraId="79EFA5C7" w14:textId="425B01CC" w:rsidR="00C70E07" w:rsidRPr="003F191A" w:rsidRDefault="002A70CB" w:rsidP="009F2081">
            <w:pPr>
              <w:spacing w:after="0" w:line="240" w:lineRule="auto"/>
              <w:contextualSpacing/>
              <w:jc w:val="center"/>
              <w:rPr>
                <w:rFonts w:ascii="Arial" w:eastAsia="MS Mincho" w:hAnsi="Arial" w:cs="Arial"/>
                <w:sz w:val="14"/>
                <w:szCs w:val="14"/>
                <w:lang w:eastAsia="es-CO"/>
              </w:rPr>
            </w:pPr>
            <w:r>
              <w:rPr>
                <w:rFonts w:ascii="Arial" w:eastAsia="MS Mincho" w:hAnsi="Arial" w:cs="Arial"/>
                <w:sz w:val="14"/>
                <w:szCs w:val="14"/>
                <w:lang w:eastAsia="es-CO"/>
              </w:rPr>
              <w:t>10</w:t>
            </w:r>
            <w:r w:rsidR="00C70E07" w:rsidRPr="003F191A">
              <w:rPr>
                <w:rFonts w:ascii="Arial" w:eastAsia="MS Mincho" w:hAnsi="Arial" w:cs="Arial"/>
                <w:sz w:val="14"/>
                <w:szCs w:val="14"/>
                <w:lang w:eastAsia="es-CO"/>
              </w:rPr>
              <w:t xml:space="preserve"> PUNTOS</w:t>
            </w:r>
          </w:p>
        </w:tc>
        <w:tc>
          <w:tcPr>
            <w:tcW w:w="3414" w:type="pct"/>
            <w:vAlign w:val="center"/>
          </w:tcPr>
          <w:p w14:paraId="79B7BA33" w14:textId="77777777" w:rsidR="00C70E07" w:rsidRPr="003F191A" w:rsidRDefault="00C70E07" w:rsidP="009F2081">
            <w:pPr>
              <w:spacing w:after="0" w:line="240" w:lineRule="auto"/>
              <w:contextualSpacing/>
              <w:rPr>
                <w:rFonts w:ascii="Arial" w:eastAsia="MS Mincho" w:hAnsi="Arial" w:cs="Arial"/>
                <w:sz w:val="14"/>
                <w:szCs w:val="14"/>
                <w:lang w:eastAsia="es-CO"/>
              </w:rPr>
            </w:pPr>
            <w:r w:rsidRPr="003F191A">
              <w:rPr>
                <w:rFonts w:ascii="Arial" w:eastAsia="MS Mincho" w:hAnsi="Arial" w:cs="Arial"/>
                <w:b/>
                <w:bCs/>
                <w:sz w:val="14"/>
                <w:szCs w:val="14"/>
                <w:lang w:eastAsia="es-CO"/>
              </w:rPr>
              <w:t>UN (01) INTEGRANTE DEL CORO ADICIONAL EN LAS EXEQUIAS</w:t>
            </w:r>
            <w:r w:rsidRPr="003F191A">
              <w:rPr>
                <w:rFonts w:ascii="Arial" w:eastAsia="MS Mincho" w:hAnsi="Arial" w:cs="Arial"/>
                <w:sz w:val="14"/>
                <w:szCs w:val="14"/>
                <w:lang w:eastAsia="es-CO"/>
              </w:rPr>
              <w:t>:</w:t>
            </w:r>
          </w:p>
          <w:p w14:paraId="186F40EC" w14:textId="77777777" w:rsidR="00C70E07" w:rsidRPr="003F191A" w:rsidRDefault="00C70E07" w:rsidP="009F2081">
            <w:pPr>
              <w:spacing w:after="0" w:line="240" w:lineRule="auto"/>
              <w:contextualSpacing/>
              <w:rPr>
                <w:rFonts w:ascii="Arial" w:eastAsia="MS Mincho" w:hAnsi="Arial" w:cs="Arial"/>
                <w:sz w:val="14"/>
                <w:szCs w:val="14"/>
                <w:lang w:eastAsia="es-CO"/>
              </w:rPr>
            </w:pPr>
          </w:p>
          <w:p w14:paraId="7F1A6417" w14:textId="77777777" w:rsidR="00C70E07" w:rsidRPr="003F191A" w:rsidRDefault="00C70E07" w:rsidP="009F2081">
            <w:pPr>
              <w:spacing w:after="0" w:line="240" w:lineRule="auto"/>
              <w:contextualSpacing/>
              <w:jc w:val="both"/>
              <w:rPr>
                <w:rFonts w:ascii="Arial" w:eastAsia="MS Mincho" w:hAnsi="Arial" w:cs="Arial"/>
                <w:sz w:val="14"/>
                <w:szCs w:val="14"/>
                <w:lang w:eastAsia="es-CO"/>
              </w:rPr>
            </w:pPr>
            <w:r w:rsidRPr="003F191A">
              <w:rPr>
                <w:rFonts w:ascii="Arial" w:hAnsi="Arial" w:cs="Arial"/>
                <w:color w:val="000000"/>
                <w:sz w:val="14"/>
                <w:szCs w:val="14"/>
              </w:rPr>
              <w:t>Se le asignará puntaje si ofrece mediante certificación escrita firmada por el representante legal de la empresa en donde se compromete a vincular dentro de la misa un (01) integrante adicional para el coro, que debe contar con acompañamiento musical con instrumentos musicales para la ceremonia religiosa (católica – no católica), en las ciudades y municipios en donde se realice la eucaristía exequial.</w:t>
            </w:r>
          </w:p>
        </w:tc>
        <w:tc>
          <w:tcPr>
            <w:tcW w:w="657" w:type="pct"/>
          </w:tcPr>
          <w:p w14:paraId="327EB5B3" w14:textId="77777777" w:rsidR="00C70E07" w:rsidRPr="003F191A" w:rsidRDefault="00C70E07" w:rsidP="009F2081">
            <w:pPr>
              <w:spacing w:after="0" w:line="240" w:lineRule="auto"/>
              <w:contextualSpacing/>
              <w:rPr>
                <w:rFonts w:ascii="Arial" w:eastAsia="MS Mincho" w:hAnsi="Arial" w:cs="Arial"/>
                <w:sz w:val="14"/>
                <w:szCs w:val="14"/>
                <w:lang w:eastAsia="es-CO"/>
              </w:rPr>
            </w:pPr>
          </w:p>
        </w:tc>
      </w:tr>
      <w:tr w:rsidR="00C70E07" w:rsidRPr="003F191A" w14:paraId="661DAC2E" w14:textId="77777777" w:rsidTr="7B62DA10">
        <w:tc>
          <w:tcPr>
            <w:tcW w:w="404" w:type="pct"/>
            <w:vAlign w:val="center"/>
          </w:tcPr>
          <w:p w14:paraId="17C9B47F" w14:textId="77777777" w:rsidR="00C70E07" w:rsidRPr="003F191A" w:rsidRDefault="00C70E07" w:rsidP="009F2081">
            <w:pPr>
              <w:spacing w:after="0" w:line="240" w:lineRule="auto"/>
              <w:contextualSpacing/>
              <w:jc w:val="center"/>
              <w:rPr>
                <w:rFonts w:ascii="Arial" w:eastAsia="MS Mincho" w:hAnsi="Arial" w:cs="Arial"/>
                <w:b/>
                <w:sz w:val="14"/>
                <w:szCs w:val="14"/>
                <w:lang w:eastAsia="es-CO"/>
              </w:rPr>
            </w:pPr>
            <w:r w:rsidRPr="003F191A">
              <w:rPr>
                <w:rFonts w:ascii="Arial" w:eastAsia="MS Mincho" w:hAnsi="Arial" w:cs="Arial"/>
                <w:b/>
                <w:sz w:val="14"/>
                <w:szCs w:val="14"/>
                <w:lang w:eastAsia="es-CO"/>
              </w:rPr>
              <w:t>TOTAL</w:t>
            </w:r>
          </w:p>
        </w:tc>
        <w:tc>
          <w:tcPr>
            <w:tcW w:w="3939" w:type="pct"/>
            <w:gridSpan w:val="2"/>
          </w:tcPr>
          <w:p w14:paraId="301E2A8E" w14:textId="003A3781" w:rsidR="00C70E07" w:rsidRPr="003F191A" w:rsidRDefault="002A70CB" w:rsidP="009F2081">
            <w:pPr>
              <w:spacing w:after="0" w:line="240" w:lineRule="auto"/>
              <w:contextualSpacing/>
              <w:jc w:val="right"/>
              <w:rPr>
                <w:rFonts w:ascii="Arial" w:eastAsia="MS Mincho" w:hAnsi="Arial" w:cs="Arial"/>
                <w:b/>
                <w:sz w:val="14"/>
                <w:szCs w:val="14"/>
                <w:lang w:eastAsia="es-CO"/>
              </w:rPr>
            </w:pPr>
            <w:r>
              <w:rPr>
                <w:rFonts w:ascii="Arial" w:eastAsia="MS Mincho" w:hAnsi="Arial" w:cs="Arial"/>
                <w:b/>
                <w:sz w:val="14"/>
                <w:szCs w:val="14"/>
                <w:lang w:eastAsia="es-CO"/>
              </w:rPr>
              <w:t>40</w:t>
            </w:r>
            <w:r w:rsidR="00C70E07" w:rsidRPr="003F191A">
              <w:rPr>
                <w:rFonts w:ascii="Arial" w:eastAsia="MS Mincho" w:hAnsi="Arial" w:cs="Arial"/>
                <w:b/>
                <w:sz w:val="14"/>
                <w:szCs w:val="14"/>
                <w:lang w:eastAsia="es-CO"/>
              </w:rPr>
              <w:t xml:space="preserve"> PUNTOS</w:t>
            </w:r>
          </w:p>
        </w:tc>
        <w:tc>
          <w:tcPr>
            <w:tcW w:w="657" w:type="pct"/>
          </w:tcPr>
          <w:p w14:paraId="105348D4" w14:textId="77777777" w:rsidR="00C70E07" w:rsidRPr="003F191A" w:rsidRDefault="00C70E07" w:rsidP="009F2081">
            <w:pPr>
              <w:spacing w:after="0" w:line="240" w:lineRule="auto"/>
              <w:contextualSpacing/>
              <w:jc w:val="right"/>
              <w:rPr>
                <w:rFonts w:ascii="Arial" w:eastAsia="MS Mincho" w:hAnsi="Arial" w:cs="Arial"/>
                <w:b/>
                <w:sz w:val="14"/>
                <w:szCs w:val="14"/>
                <w:lang w:eastAsia="es-CO"/>
              </w:rPr>
            </w:pPr>
          </w:p>
        </w:tc>
      </w:tr>
    </w:tbl>
    <w:p w14:paraId="1B633F46" w14:textId="77777777" w:rsidR="00C70E07" w:rsidRDefault="00C70E07" w:rsidP="00C70E07">
      <w:pPr>
        <w:pStyle w:val="Sinespaciado1"/>
        <w:rPr>
          <w:rFonts w:ascii="Arial" w:hAnsi="Arial" w:cs="Arial"/>
          <w:sz w:val="20"/>
          <w:szCs w:val="20"/>
        </w:rPr>
      </w:pPr>
    </w:p>
    <w:p w14:paraId="497F1CBF" w14:textId="77777777" w:rsidR="00C70E07" w:rsidRPr="00FD380F" w:rsidRDefault="00C70E07" w:rsidP="00E50CC1">
      <w:pPr>
        <w:pStyle w:val="Sinespaciado1"/>
        <w:jc w:val="both"/>
        <w:rPr>
          <w:rFonts w:ascii="Arial" w:hAnsi="Arial" w:cs="Arial"/>
          <w:b/>
          <w:bCs/>
          <w:sz w:val="20"/>
          <w:szCs w:val="20"/>
        </w:rPr>
      </w:pPr>
      <w:r w:rsidRPr="00FD380F">
        <w:rPr>
          <w:rFonts w:ascii="Arial" w:hAnsi="Arial" w:cs="Arial"/>
          <w:b/>
          <w:bCs/>
          <w:sz w:val="20"/>
          <w:szCs w:val="20"/>
        </w:rPr>
        <w:t>Nota:</w:t>
      </w:r>
      <w:r>
        <w:rPr>
          <w:rFonts w:ascii="Arial" w:hAnsi="Arial" w:cs="Arial"/>
          <w:b/>
          <w:bCs/>
          <w:sz w:val="20"/>
          <w:szCs w:val="20"/>
        </w:rPr>
        <w:t xml:space="preserve"> </w:t>
      </w:r>
      <w:r w:rsidRPr="00FD380F">
        <w:rPr>
          <w:rFonts w:ascii="Arial" w:hAnsi="Arial" w:cs="Arial"/>
          <w:color w:val="000000"/>
          <w:sz w:val="20"/>
          <w:szCs w:val="20"/>
        </w:rPr>
        <w:t>Se le asignará puntaje</w:t>
      </w:r>
      <w:r>
        <w:rPr>
          <w:rFonts w:ascii="Arial" w:hAnsi="Arial" w:cs="Arial"/>
          <w:color w:val="000000"/>
          <w:sz w:val="20"/>
          <w:szCs w:val="20"/>
        </w:rPr>
        <w:t xml:space="preserve"> por cada ítem,</w:t>
      </w:r>
      <w:r w:rsidRPr="00FD380F">
        <w:rPr>
          <w:rFonts w:ascii="Arial" w:hAnsi="Arial" w:cs="Arial"/>
          <w:color w:val="000000"/>
          <w:sz w:val="20"/>
          <w:szCs w:val="20"/>
        </w:rPr>
        <w:t xml:space="preserve"> si</w:t>
      </w:r>
      <w:r>
        <w:rPr>
          <w:rFonts w:ascii="Arial" w:hAnsi="Arial" w:cs="Arial"/>
          <w:color w:val="000000"/>
          <w:sz w:val="20"/>
          <w:szCs w:val="20"/>
        </w:rPr>
        <w:t xml:space="preserve"> el</w:t>
      </w:r>
      <w:r w:rsidRPr="00FD380F">
        <w:rPr>
          <w:rFonts w:ascii="Arial" w:hAnsi="Arial" w:cs="Arial"/>
          <w:color w:val="000000"/>
          <w:sz w:val="20"/>
          <w:szCs w:val="20"/>
        </w:rPr>
        <w:t xml:space="preserve"> of</w:t>
      </w:r>
      <w:r>
        <w:rPr>
          <w:rFonts w:ascii="Arial" w:hAnsi="Arial" w:cs="Arial"/>
          <w:color w:val="000000"/>
          <w:sz w:val="20"/>
          <w:szCs w:val="20"/>
        </w:rPr>
        <w:t>erente</w:t>
      </w:r>
      <w:r w:rsidRPr="00FD380F">
        <w:rPr>
          <w:rFonts w:ascii="Arial" w:hAnsi="Arial" w:cs="Arial"/>
          <w:color w:val="000000"/>
          <w:sz w:val="20"/>
          <w:szCs w:val="20"/>
        </w:rPr>
        <w:t xml:space="preserve"> </w:t>
      </w:r>
      <w:r>
        <w:rPr>
          <w:rFonts w:ascii="Arial" w:hAnsi="Arial" w:cs="Arial"/>
          <w:color w:val="000000"/>
          <w:sz w:val="20"/>
          <w:szCs w:val="20"/>
        </w:rPr>
        <w:t xml:space="preserve">emite </w:t>
      </w:r>
      <w:r w:rsidRPr="00FD380F">
        <w:rPr>
          <w:rFonts w:ascii="Arial" w:hAnsi="Arial" w:cs="Arial"/>
          <w:color w:val="000000"/>
          <w:sz w:val="20"/>
          <w:szCs w:val="20"/>
        </w:rPr>
        <w:t>mediante certificación escrita firmada por el representante legal de la empresa</w:t>
      </w:r>
      <w:r>
        <w:rPr>
          <w:rFonts w:ascii="Arial" w:hAnsi="Arial" w:cs="Arial"/>
          <w:color w:val="000000"/>
          <w:sz w:val="20"/>
          <w:szCs w:val="20"/>
        </w:rPr>
        <w:t>,</w:t>
      </w:r>
      <w:r w:rsidRPr="00FD380F">
        <w:rPr>
          <w:rFonts w:ascii="Arial" w:hAnsi="Arial" w:cs="Arial"/>
          <w:color w:val="000000"/>
          <w:sz w:val="20"/>
          <w:szCs w:val="20"/>
        </w:rPr>
        <w:t xml:space="preserve"> donde se compromete</w:t>
      </w:r>
      <w:r>
        <w:rPr>
          <w:rFonts w:ascii="Arial" w:hAnsi="Arial" w:cs="Arial"/>
          <w:color w:val="000000"/>
          <w:sz w:val="20"/>
          <w:szCs w:val="20"/>
        </w:rPr>
        <w:t xml:space="preserve"> a brindar el servicio descrito en los ítems 1,2,3,4, para lo cual deberá emitir certificación en cada numeral.</w:t>
      </w:r>
    </w:p>
    <w:p w14:paraId="2C7EADB2" w14:textId="77777777" w:rsidR="00C70E07" w:rsidRDefault="00C70E07" w:rsidP="00C70E07">
      <w:pPr>
        <w:pStyle w:val="Sinespaciado1"/>
        <w:rPr>
          <w:rFonts w:ascii="Arial" w:hAnsi="Arial" w:cs="Arial"/>
          <w:sz w:val="20"/>
          <w:szCs w:val="20"/>
        </w:rPr>
      </w:pPr>
    </w:p>
    <w:p w14:paraId="12DA4522" w14:textId="77777777" w:rsidR="00C70E07" w:rsidRPr="00791275" w:rsidRDefault="00C70E07" w:rsidP="00C70E07">
      <w:pPr>
        <w:pStyle w:val="Sinespaciado1"/>
        <w:rPr>
          <w:rFonts w:ascii="Arial" w:hAnsi="Arial" w:cs="Arial"/>
          <w:sz w:val="20"/>
          <w:szCs w:val="20"/>
        </w:rPr>
      </w:pPr>
      <w:r w:rsidRPr="00791275">
        <w:rPr>
          <w:rFonts w:ascii="Arial" w:hAnsi="Arial" w:cs="Arial"/>
          <w:sz w:val="20"/>
          <w:szCs w:val="20"/>
        </w:rPr>
        <w:t xml:space="preserve">Atentamente, </w:t>
      </w:r>
    </w:p>
    <w:p w14:paraId="5A9AD70E" w14:textId="77777777" w:rsidR="00C70E07" w:rsidRDefault="00C70E07" w:rsidP="00C70E07">
      <w:pPr>
        <w:pStyle w:val="Sinespaciado1"/>
        <w:rPr>
          <w:rFonts w:ascii="Arial" w:hAnsi="Arial" w:cs="Arial"/>
          <w:sz w:val="20"/>
          <w:szCs w:val="20"/>
        </w:rPr>
      </w:pPr>
    </w:p>
    <w:p w14:paraId="01392CA6" w14:textId="77777777" w:rsidR="00C70E07" w:rsidRDefault="00C70E07" w:rsidP="00C70E07">
      <w:pPr>
        <w:pStyle w:val="Sinespaciado1"/>
        <w:rPr>
          <w:rFonts w:ascii="Arial" w:hAnsi="Arial" w:cs="Arial"/>
          <w:sz w:val="20"/>
          <w:szCs w:val="20"/>
        </w:rPr>
      </w:pPr>
    </w:p>
    <w:p w14:paraId="097299C0" w14:textId="77777777" w:rsidR="00C70E07" w:rsidRDefault="00C70E07" w:rsidP="00C70E07">
      <w:pPr>
        <w:pStyle w:val="Sinespaciado1"/>
        <w:rPr>
          <w:rFonts w:ascii="Arial" w:hAnsi="Arial" w:cs="Arial"/>
          <w:sz w:val="20"/>
          <w:szCs w:val="20"/>
        </w:rPr>
      </w:pPr>
    </w:p>
    <w:p w14:paraId="0C810C22" w14:textId="77777777" w:rsidR="00C70E07" w:rsidRDefault="00C70E07" w:rsidP="00C70E07">
      <w:pPr>
        <w:pStyle w:val="Sinespaciado1"/>
        <w:rPr>
          <w:rFonts w:ascii="Arial" w:hAnsi="Arial" w:cs="Arial"/>
          <w:sz w:val="20"/>
          <w:szCs w:val="20"/>
        </w:rPr>
      </w:pPr>
    </w:p>
    <w:p w14:paraId="38F02C27" w14:textId="77777777" w:rsidR="00C70E07" w:rsidRDefault="00C70E07" w:rsidP="00C70E07">
      <w:pPr>
        <w:pStyle w:val="Sinespaciado1"/>
        <w:rPr>
          <w:rFonts w:ascii="Arial" w:hAnsi="Arial" w:cs="Arial"/>
          <w:sz w:val="20"/>
          <w:szCs w:val="20"/>
        </w:rPr>
      </w:pPr>
    </w:p>
    <w:p w14:paraId="5D57F427" w14:textId="77777777" w:rsidR="00DB1BF1" w:rsidRDefault="00DB1BF1" w:rsidP="00C70E07">
      <w:pPr>
        <w:pStyle w:val="Sinespaciado1"/>
        <w:rPr>
          <w:rFonts w:ascii="Arial" w:hAnsi="Arial" w:cs="Arial"/>
          <w:sz w:val="20"/>
          <w:szCs w:val="20"/>
        </w:rPr>
      </w:pPr>
    </w:p>
    <w:p w14:paraId="1FF531A0" w14:textId="77777777" w:rsidR="00C70E07" w:rsidRPr="002E45F4" w:rsidRDefault="00C70E07" w:rsidP="00C70E07">
      <w:pPr>
        <w:pStyle w:val="Prrafodelista"/>
        <w:tabs>
          <w:tab w:val="left" w:pos="240"/>
          <w:tab w:val="left" w:pos="6210"/>
        </w:tabs>
        <w:ind w:left="0"/>
        <w:rPr>
          <w:b/>
        </w:rPr>
      </w:pPr>
    </w:p>
    <w:p w14:paraId="1C7D8B50" w14:textId="77777777" w:rsidR="00C70E07" w:rsidRPr="003F191A" w:rsidRDefault="00C70E07" w:rsidP="00C70E07">
      <w:pPr>
        <w:pStyle w:val="Sinespaciado1"/>
        <w:rPr>
          <w:rFonts w:ascii="Arial" w:hAnsi="Arial" w:cs="Arial"/>
          <w:sz w:val="14"/>
          <w:szCs w:val="14"/>
        </w:rPr>
      </w:pPr>
      <w:r w:rsidRPr="003F191A">
        <w:rPr>
          <w:rFonts w:ascii="Arial" w:hAnsi="Arial" w:cs="Arial"/>
          <w:b/>
          <w:sz w:val="14"/>
          <w:szCs w:val="14"/>
        </w:rPr>
        <w:t>__________________________________</w:t>
      </w:r>
    </w:p>
    <w:p w14:paraId="17563AC8" w14:textId="77777777" w:rsidR="00C70E07" w:rsidRPr="003F191A" w:rsidRDefault="00C70E07" w:rsidP="00C70E07">
      <w:pPr>
        <w:pStyle w:val="Sinespaciado1"/>
        <w:rPr>
          <w:rFonts w:ascii="Arial" w:hAnsi="Arial" w:cs="Arial"/>
          <w:sz w:val="14"/>
          <w:szCs w:val="14"/>
        </w:rPr>
      </w:pPr>
      <w:r w:rsidRPr="003F191A">
        <w:rPr>
          <w:rFonts w:ascii="Arial" w:hAnsi="Arial" w:cs="Arial"/>
          <w:sz w:val="14"/>
          <w:szCs w:val="14"/>
        </w:rPr>
        <w:t xml:space="preserve">Firma del representante legal del proponente </w:t>
      </w:r>
    </w:p>
    <w:p w14:paraId="6219BF67" w14:textId="77777777" w:rsidR="00C70E07" w:rsidRPr="003F191A" w:rsidRDefault="00C70E07" w:rsidP="00C70E07">
      <w:pPr>
        <w:pStyle w:val="Sinespaciado1"/>
        <w:contextualSpacing/>
        <w:rPr>
          <w:rFonts w:ascii="Arial" w:hAnsi="Arial" w:cs="Arial"/>
          <w:sz w:val="14"/>
          <w:szCs w:val="14"/>
          <w:lang w:eastAsia="es-CO"/>
        </w:rPr>
      </w:pPr>
      <w:r w:rsidRPr="003F191A">
        <w:rPr>
          <w:rFonts w:ascii="Arial" w:hAnsi="Arial" w:cs="Arial"/>
          <w:sz w:val="14"/>
          <w:szCs w:val="14"/>
          <w:lang w:eastAsia="es-CO"/>
        </w:rPr>
        <w:t xml:space="preserve">Nombre o razón social del oferente: </w:t>
      </w:r>
      <w:sdt>
        <w:sdtPr>
          <w:rPr>
            <w:rFonts w:ascii="Arial" w:hAnsi="Arial" w:cs="Arial"/>
            <w:color w:val="000000"/>
            <w:sz w:val="14"/>
            <w:szCs w:val="14"/>
          </w:rPr>
          <w:id w:val="1431784021"/>
          <w:placeholder>
            <w:docPart w:val="20B7D264534547BC8EDFE70C6C37741A"/>
          </w:placeholder>
          <w:showingPlcHdr/>
          <w15:color w:val="800000"/>
          <w:text/>
        </w:sdtPr>
        <w:sdtEndPr/>
        <w:sdtContent>
          <w:r w:rsidRPr="003F191A">
            <w:rPr>
              <w:rStyle w:val="Textodelmarcadordeposicin"/>
              <w:rFonts w:ascii="Arial" w:eastAsiaTheme="minorHAnsi" w:hAnsi="Arial" w:cs="Arial"/>
              <w:color w:val="FF8F8F"/>
              <w:sz w:val="14"/>
              <w:szCs w:val="14"/>
              <w:u w:val="single"/>
            </w:rPr>
            <w:t>Diligenciar el nombre completo del proponente</w:t>
          </w:r>
        </w:sdtContent>
      </w:sdt>
    </w:p>
    <w:p w14:paraId="10D0CDD4" w14:textId="77777777" w:rsidR="00C70E07" w:rsidRPr="003F191A" w:rsidRDefault="00C70E07" w:rsidP="00C70E07">
      <w:pPr>
        <w:pStyle w:val="Sinespaciado1"/>
        <w:contextualSpacing/>
        <w:rPr>
          <w:rFonts w:ascii="Arial" w:hAnsi="Arial" w:cs="Arial"/>
          <w:color w:val="000000"/>
          <w:sz w:val="14"/>
          <w:szCs w:val="14"/>
        </w:rPr>
      </w:pPr>
      <w:r w:rsidRPr="003F191A">
        <w:rPr>
          <w:rFonts w:ascii="Arial" w:hAnsi="Arial" w:cs="Arial"/>
          <w:sz w:val="14"/>
          <w:szCs w:val="14"/>
          <w:lang w:eastAsia="es-CO"/>
        </w:rPr>
        <w:t xml:space="preserve">Identificación (NIT </w:t>
      </w:r>
      <w:r w:rsidRPr="003F191A">
        <w:rPr>
          <w:rFonts w:ascii="MS Gothic" w:eastAsia="MS Gothic" w:hAnsi="MS Gothic" w:cs="Arial" w:hint="eastAsia"/>
          <w:sz w:val="14"/>
          <w:szCs w:val="14"/>
          <w:lang w:eastAsia="es-CO"/>
        </w:rPr>
        <w:t>☐</w:t>
      </w:r>
      <w:r w:rsidRPr="003F191A">
        <w:rPr>
          <w:rFonts w:ascii="Arial" w:hAnsi="Arial" w:cs="Arial"/>
          <w:sz w:val="14"/>
          <w:szCs w:val="14"/>
          <w:lang w:eastAsia="es-CO"/>
        </w:rPr>
        <w:t xml:space="preserve"> C.C </w:t>
      </w:r>
      <w:proofErr w:type="gramStart"/>
      <w:r w:rsidRPr="003F191A">
        <w:rPr>
          <w:rFonts w:ascii="Segoe UI Symbol" w:eastAsia="MS Gothic" w:hAnsi="Segoe UI Symbol" w:cs="Segoe UI Symbol"/>
          <w:sz w:val="14"/>
          <w:szCs w:val="14"/>
          <w:lang w:eastAsia="es-CO"/>
        </w:rPr>
        <w:t>☐</w:t>
      </w:r>
      <w:r w:rsidRPr="003F191A">
        <w:rPr>
          <w:rFonts w:ascii="Arial" w:hAnsi="Arial" w:cs="Arial"/>
          <w:sz w:val="14"/>
          <w:szCs w:val="14"/>
          <w:lang w:eastAsia="es-CO"/>
        </w:rPr>
        <w:t xml:space="preserve">  C.E</w:t>
      </w:r>
      <w:proofErr w:type="gramEnd"/>
      <w:r w:rsidRPr="003F191A">
        <w:rPr>
          <w:rFonts w:ascii="Arial" w:hAnsi="Arial" w:cs="Arial"/>
          <w:sz w:val="14"/>
          <w:szCs w:val="14"/>
          <w:lang w:eastAsia="es-CO"/>
        </w:rPr>
        <w:t xml:space="preserve"> </w:t>
      </w:r>
      <w:r w:rsidRPr="003F191A">
        <w:rPr>
          <w:rFonts w:ascii="Segoe UI Symbol" w:eastAsia="MS Gothic" w:hAnsi="Segoe UI Symbol" w:cs="Segoe UI Symbol"/>
          <w:sz w:val="14"/>
          <w:szCs w:val="14"/>
          <w:lang w:eastAsia="es-CO"/>
        </w:rPr>
        <w:t>☐</w:t>
      </w:r>
      <w:r w:rsidRPr="003F191A">
        <w:rPr>
          <w:rFonts w:ascii="Arial" w:hAnsi="Arial" w:cs="Arial"/>
          <w:sz w:val="14"/>
          <w:szCs w:val="14"/>
          <w:lang w:eastAsia="es-CO"/>
        </w:rPr>
        <w:t>)</w:t>
      </w:r>
      <w:r w:rsidRPr="003F191A">
        <w:rPr>
          <w:rFonts w:ascii="Arial" w:hAnsi="Arial" w:cs="Arial"/>
          <w:color w:val="000000"/>
          <w:sz w:val="14"/>
          <w:szCs w:val="14"/>
        </w:rPr>
        <w:t xml:space="preserve">: </w:t>
      </w:r>
      <w:sdt>
        <w:sdtPr>
          <w:rPr>
            <w:rFonts w:ascii="Arial" w:hAnsi="Arial" w:cs="Arial"/>
            <w:color w:val="000000"/>
            <w:sz w:val="14"/>
            <w:szCs w:val="14"/>
          </w:rPr>
          <w:id w:val="88734544"/>
          <w:placeholder>
            <w:docPart w:val="0717C9AC032D4110BE890C3DF40FA622"/>
          </w:placeholder>
          <w:showingPlcHdr/>
          <w15:color w:val="800000"/>
        </w:sdtPr>
        <w:sdtEndPr/>
        <w:sdtContent>
          <w:r w:rsidRPr="003F191A">
            <w:rPr>
              <w:rStyle w:val="Textodelmarcadordeposicin"/>
              <w:rFonts w:ascii="Arial" w:eastAsiaTheme="minorHAnsi" w:hAnsi="Arial" w:cs="Arial"/>
              <w:color w:val="FF8F8F"/>
              <w:sz w:val="14"/>
              <w:szCs w:val="14"/>
              <w:u w:val="single"/>
            </w:rPr>
            <w:t>Diligenciar la identificación del proponente</w:t>
          </w:r>
        </w:sdtContent>
      </w:sdt>
    </w:p>
    <w:p w14:paraId="3574F7B6" w14:textId="77777777" w:rsidR="00C70E07" w:rsidRPr="003F191A" w:rsidRDefault="00C70E07" w:rsidP="00C70E07">
      <w:pPr>
        <w:pStyle w:val="Sinespaciado1"/>
        <w:contextualSpacing/>
        <w:rPr>
          <w:rFonts w:ascii="Arial" w:hAnsi="Arial" w:cs="Arial"/>
          <w:color w:val="000000"/>
          <w:sz w:val="14"/>
          <w:szCs w:val="14"/>
        </w:rPr>
      </w:pPr>
      <w:r w:rsidRPr="003F191A">
        <w:rPr>
          <w:rFonts w:ascii="Arial" w:hAnsi="Arial" w:cs="Arial"/>
          <w:sz w:val="14"/>
          <w:szCs w:val="14"/>
          <w:lang w:eastAsia="es-CO"/>
        </w:rPr>
        <w:t>Nombre Representante Legal</w:t>
      </w:r>
      <w:r w:rsidRPr="003F191A">
        <w:rPr>
          <w:rFonts w:ascii="Arial" w:hAnsi="Arial" w:cs="Arial"/>
          <w:color w:val="000000"/>
          <w:sz w:val="14"/>
          <w:szCs w:val="14"/>
        </w:rPr>
        <w:t xml:space="preserve">: </w:t>
      </w:r>
      <w:sdt>
        <w:sdtPr>
          <w:rPr>
            <w:rFonts w:ascii="Arial" w:hAnsi="Arial" w:cs="Arial"/>
            <w:color w:val="000000"/>
            <w:sz w:val="14"/>
            <w:szCs w:val="14"/>
          </w:rPr>
          <w:id w:val="-1424403799"/>
          <w:placeholder>
            <w:docPart w:val="71284BF614034A66A5949C2FA6C954D7"/>
          </w:placeholder>
          <w:showingPlcHdr/>
          <w15:color w:val="800000"/>
          <w:text/>
        </w:sdtPr>
        <w:sdtEndPr/>
        <w:sdtContent>
          <w:r w:rsidRPr="003F191A">
            <w:rPr>
              <w:rStyle w:val="Textodelmarcadordeposicin"/>
              <w:rFonts w:ascii="Arial" w:eastAsiaTheme="minorHAnsi" w:hAnsi="Arial" w:cs="Arial"/>
              <w:color w:val="FF8F8F"/>
              <w:sz w:val="14"/>
              <w:szCs w:val="14"/>
              <w:u w:val="single"/>
            </w:rPr>
            <w:t>Diligenciar el nombre completo del representante legal</w:t>
          </w:r>
        </w:sdtContent>
      </w:sdt>
    </w:p>
    <w:p w14:paraId="3629502C" w14:textId="634FD5B6" w:rsidR="00C70E07" w:rsidRDefault="00C70E07" w:rsidP="00C70E07">
      <w:pPr>
        <w:tabs>
          <w:tab w:val="left" w:pos="-1080"/>
          <w:tab w:val="left" w:pos="0"/>
        </w:tabs>
        <w:rPr>
          <w:rFonts w:ascii="Arial" w:eastAsia="MS Mincho" w:hAnsi="Arial" w:cs="Arial"/>
          <w:sz w:val="20"/>
          <w:szCs w:val="20"/>
        </w:rPr>
      </w:pPr>
      <w:r w:rsidRPr="003F191A">
        <w:rPr>
          <w:rFonts w:ascii="Arial" w:hAnsi="Arial" w:cs="Arial"/>
          <w:color w:val="000000"/>
          <w:sz w:val="14"/>
          <w:szCs w:val="14"/>
        </w:rPr>
        <w:t xml:space="preserve">Identificación (C.C </w:t>
      </w:r>
      <w:proofErr w:type="gramStart"/>
      <w:r w:rsidRPr="003F191A">
        <w:rPr>
          <w:rFonts w:ascii="MS Gothic" w:eastAsia="MS Gothic" w:hAnsi="MS Gothic" w:cs="Arial" w:hint="eastAsia"/>
          <w:sz w:val="14"/>
          <w:szCs w:val="14"/>
          <w:lang w:eastAsia="es-CO"/>
        </w:rPr>
        <w:t>☐</w:t>
      </w:r>
      <w:r w:rsidRPr="003F191A">
        <w:rPr>
          <w:rFonts w:ascii="Arial" w:hAnsi="Arial" w:cs="Arial"/>
          <w:color w:val="000000"/>
          <w:sz w:val="14"/>
          <w:szCs w:val="14"/>
        </w:rPr>
        <w:t xml:space="preserve">  C.E.</w:t>
      </w:r>
      <w:proofErr w:type="gramEnd"/>
      <w:r w:rsidRPr="003F191A">
        <w:rPr>
          <w:rFonts w:ascii="Arial" w:hAnsi="Arial" w:cs="Arial"/>
          <w:sz w:val="14"/>
          <w:szCs w:val="14"/>
          <w:lang w:eastAsia="es-CO"/>
        </w:rPr>
        <w:t xml:space="preserve"> </w:t>
      </w:r>
      <w:r w:rsidRPr="003F191A">
        <w:rPr>
          <w:rFonts w:ascii="MS Gothic" w:eastAsia="MS Gothic" w:hAnsi="MS Gothic" w:cs="Arial" w:hint="eastAsia"/>
          <w:sz w:val="14"/>
          <w:szCs w:val="14"/>
          <w:lang w:eastAsia="es-CO"/>
        </w:rPr>
        <w:t>☐</w:t>
      </w:r>
      <w:r w:rsidRPr="003F191A">
        <w:rPr>
          <w:rFonts w:ascii="Arial" w:hAnsi="Arial" w:cs="Arial"/>
          <w:sz w:val="14"/>
          <w:szCs w:val="14"/>
          <w:lang w:eastAsia="es-CO"/>
        </w:rPr>
        <w:t xml:space="preserve">) </w:t>
      </w:r>
      <w:sdt>
        <w:sdtPr>
          <w:rPr>
            <w:rFonts w:ascii="Arial" w:hAnsi="Arial" w:cs="Arial"/>
            <w:color w:val="000000"/>
            <w:sz w:val="14"/>
            <w:szCs w:val="14"/>
          </w:rPr>
          <w:id w:val="1745765998"/>
          <w:placeholder>
            <w:docPart w:val="6709B32AAF834EE0B8856E1292DDDB98"/>
          </w:placeholder>
          <w:showingPlcHdr/>
          <w15:color w:val="800000"/>
        </w:sdtPr>
        <w:sdtEndPr/>
        <w:sdtContent>
          <w:r w:rsidRPr="003F191A">
            <w:rPr>
              <w:rStyle w:val="Textodelmarcadordeposicin"/>
              <w:rFonts w:ascii="Arial" w:hAnsi="Arial" w:cs="Arial"/>
              <w:color w:val="FF8F8F"/>
              <w:sz w:val="14"/>
              <w:szCs w:val="14"/>
              <w:u w:val="single"/>
            </w:rPr>
            <w:t>Diligenciar el documento de identificación del representante legal</w:t>
          </w:r>
        </w:sdtContent>
      </w:sdt>
    </w:p>
    <w:p w14:paraId="51D114A7" w14:textId="77777777" w:rsidR="00C70E07" w:rsidRDefault="00C70E07" w:rsidP="00211AD6">
      <w:pPr>
        <w:tabs>
          <w:tab w:val="left" w:pos="-1080"/>
          <w:tab w:val="left" w:pos="0"/>
        </w:tabs>
        <w:jc w:val="center"/>
        <w:rPr>
          <w:rFonts w:ascii="Arial" w:eastAsia="MS Mincho" w:hAnsi="Arial" w:cs="Arial"/>
          <w:sz w:val="20"/>
          <w:szCs w:val="20"/>
        </w:rPr>
        <w:sectPr w:rsidR="00C70E07" w:rsidSect="004E4429">
          <w:headerReference w:type="default" r:id="rId8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D044EA9" w14:textId="08EF2882" w:rsidR="008F53B3" w:rsidRPr="003646C5" w:rsidRDefault="000B5E1F" w:rsidP="008F53B3">
      <w:pPr>
        <w:jc w:val="both"/>
        <w:rPr>
          <w:rFonts w:ascii="Arial" w:hAnsi="Arial" w:cs="Arial"/>
          <w:sz w:val="20"/>
          <w:szCs w:val="20"/>
        </w:rPr>
      </w:pPr>
      <w:sdt>
        <w:sdtPr>
          <w:rPr>
            <w:rFonts w:ascii="Arial" w:hAnsi="Arial" w:cs="Arial"/>
            <w:sz w:val="20"/>
            <w:szCs w:val="20"/>
          </w:rPr>
          <w:id w:val="-1578199832"/>
          <w:placeholder>
            <w:docPart w:val="ED60D06AB9524152AEBF12E52CEFEE56"/>
          </w:placeholder>
          <w:showingPlcHdr/>
          <w15:color w:val="800000"/>
          <w:text/>
        </w:sdtPr>
        <w:sdtEndPr/>
        <w:sdtContent>
          <w:r w:rsidR="008F53B3" w:rsidRPr="003646C5">
            <w:rPr>
              <w:rStyle w:val="Textodelmarcadordeposicin"/>
              <w:rFonts w:ascii="Arial" w:hAnsi="Arial" w:cs="Arial"/>
              <w:color w:val="FF8F8F"/>
              <w:sz w:val="20"/>
              <w:szCs w:val="20"/>
              <w:u w:val="single"/>
            </w:rPr>
            <w:t>Ciudad</w:t>
          </w:r>
        </w:sdtContent>
      </w:sdt>
      <w:r w:rsidR="008F53B3" w:rsidRPr="003646C5">
        <w:rPr>
          <w:rFonts w:ascii="Arial" w:hAnsi="Arial" w:cs="Arial"/>
          <w:sz w:val="20"/>
          <w:szCs w:val="20"/>
        </w:rPr>
        <w:t xml:space="preserve">, </w:t>
      </w:r>
      <w:sdt>
        <w:sdtPr>
          <w:rPr>
            <w:rFonts w:ascii="Arial" w:hAnsi="Arial" w:cs="Arial"/>
            <w:sz w:val="20"/>
            <w:szCs w:val="20"/>
          </w:rPr>
          <w:id w:val="-485394055"/>
          <w:placeholder>
            <w:docPart w:val="416E00808A284F6D91C5D725A0D813B1"/>
          </w:placeholder>
          <w:showingPlcHdr/>
          <w15:color w:val="800000"/>
          <w:date w:fullDate="2021-04-13T00:00:00Z">
            <w:dateFormat w:val="d 'de' MMMM 'de' yyyy"/>
            <w:lid w:val="es-CO"/>
            <w:storeMappedDataAs w:val="dateTime"/>
            <w:calendar w:val="gregorian"/>
          </w:date>
        </w:sdtPr>
        <w:sdtEndPr/>
        <w:sdtContent>
          <w:r w:rsidR="008F53B3" w:rsidRPr="003646C5">
            <w:rPr>
              <w:rStyle w:val="Textodelmarcadordeposicin"/>
              <w:rFonts w:ascii="Arial" w:hAnsi="Arial" w:cs="Arial"/>
              <w:color w:val="FF8F8F"/>
              <w:sz w:val="20"/>
              <w:szCs w:val="20"/>
            </w:rPr>
            <w:t>seleccionar la fecha.</w:t>
          </w:r>
        </w:sdtContent>
      </w:sdt>
    </w:p>
    <w:p w14:paraId="4DB8CB66" w14:textId="77777777" w:rsidR="000C38C2" w:rsidRPr="003646C5" w:rsidRDefault="000C38C2" w:rsidP="00EF4065">
      <w:pPr>
        <w:spacing w:after="0" w:line="240" w:lineRule="auto"/>
        <w:jc w:val="both"/>
        <w:rPr>
          <w:rFonts w:ascii="Arial" w:hAnsi="Arial" w:cs="Arial"/>
          <w:sz w:val="20"/>
          <w:szCs w:val="20"/>
        </w:rPr>
      </w:pPr>
    </w:p>
    <w:p w14:paraId="594A9836" w14:textId="77777777" w:rsidR="008F53B3" w:rsidRPr="003646C5" w:rsidRDefault="008F53B3" w:rsidP="00EF4065">
      <w:pPr>
        <w:spacing w:after="0" w:line="240" w:lineRule="auto"/>
        <w:jc w:val="both"/>
        <w:rPr>
          <w:rFonts w:ascii="Arial" w:hAnsi="Arial" w:cs="Arial"/>
          <w:sz w:val="20"/>
          <w:szCs w:val="20"/>
        </w:rPr>
      </w:pPr>
      <w:r w:rsidRPr="003646C5">
        <w:rPr>
          <w:rFonts w:ascii="Arial" w:hAnsi="Arial" w:cs="Arial"/>
          <w:sz w:val="20"/>
          <w:szCs w:val="20"/>
        </w:rPr>
        <w:t>Señores.</w:t>
      </w:r>
    </w:p>
    <w:p w14:paraId="1DBE4256" w14:textId="1676CC36" w:rsidR="008F53B3" w:rsidRPr="003646C5" w:rsidRDefault="008F53B3" w:rsidP="000C38C2">
      <w:pPr>
        <w:spacing w:after="0"/>
        <w:jc w:val="both"/>
        <w:rPr>
          <w:rFonts w:ascii="Arial" w:hAnsi="Arial" w:cs="Arial"/>
          <w:sz w:val="20"/>
          <w:szCs w:val="20"/>
        </w:rPr>
      </w:pPr>
      <w:r w:rsidRPr="003646C5">
        <w:rPr>
          <w:rFonts w:ascii="Arial" w:hAnsi="Arial" w:cs="Arial"/>
          <w:sz w:val="20"/>
          <w:szCs w:val="20"/>
        </w:rPr>
        <w:t xml:space="preserve">POLICÍA NACIONAL – </w:t>
      </w:r>
      <w:sdt>
        <w:sdtPr>
          <w:rPr>
            <w:rFonts w:ascii="Arial" w:hAnsi="Arial" w:cs="Arial"/>
            <w:sz w:val="20"/>
            <w:szCs w:val="20"/>
          </w:rPr>
          <w:id w:val="1785460379"/>
          <w:placeholder>
            <w:docPart w:val="A0ACEC3AB15D481BB5D5607324FFF46E"/>
          </w:placeholder>
          <w:showingPlcHdr/>
          <w15:color w:val="800000"/>
          <w:text/>
        </w:sdtPr>
        <w:sdtEndPr/>
        <w:sdtContent>
          <w:r w:rsidRPr="003646C5">
            <w:rPr>
              <w:rStyle w:val="Textodelmarcadordeposicin"/>
              <w:rFonts w:ascii="Arial" w:hAnsi="Arial" w:cs="Arial"/>
              <w:color w:val="FF8F8F"/>
              <w:sz w:val="20"/>
              <w:szCs w:val="20"/>
              <w:u w:val="single"/>
            </w:rPr>
            <w:t>DILIGENCIAR LA UNIDAD A LA QUE PRESENTA LA OFERTA</w:t>
          </w:r>
        </w:sdtContent>
      </w:sdt>
    </w:p>
    <w:p w14:paraId="2703943E" w14:textId="77777777" w:rsidR="008F53B3" w:rsidRPr="003646C5" w:rsidRDefault="008F53B3" w:rsidP="000C38C2">
      <w:pPr>
        <w:spacing w:after="0"/>
        <w:jc w:val="both"/>
        <w:rPr>
          <w:rFonts w:ascii="Arial" w:hAnsi="Arial" w:cs="Arial"/>
          <w:sz w:val="20"/>
          <w:szCs w:val="20"/>
        </w:rPr>
      </w:pPr>
      <w:r w:rsidRPr="003646C5">
        <w:rPr>
          <w:rFonts w:ascii="Arial" w:hAnsi="Arial" w:cs="Arial"/>
          <w:sz w:val="20"/>
          <w:szCs w:val="20"/>
        </w:rPr>
        <w:t>Ciudad.</w:t>
      </w:r>
    </w:p>
    <w:p w14:paraId="4F5ACE70" w14:textId="77777777" w:rsidR="008F53B3" w:rsidRPr="003646C5" w:rsidRDefault="008F53B3" w:rsidP="00EF4065">
      <w:pPr>
        <w:spacing w:after="0"/>
        <w:jc w:val="both"/>
        <w:rPr>
          <w:rFonts w:ascii="Arial" w:hAnsi="Arial" w:cs="Arial"/>
          <w:sz w:val="20"/>
          <w:szCs w:val="20"/>
        </w:rPr>
      </w:pPr>
    </w:p>
    <w:p w14:paraId="69AE7634" w14:textId="32CF5FF3" w:rsidR="008F53B3" w:rsidRPr="003646C5" w:rsidRDefault="008F53B3" w:rsidP="008F53B3">
      <w:pPr>
        <w:jc w:val="both"/>
        <w:rPr>
          <w:rFonts w:ascii="Arial" w:hAnsi="Arial" w:cs="Arial"/>
          <w:b/>
          <w:color w:val="000000"/>
          <w:sz w:val="20"/>
          <w:szCs w:val="20"/>
        </w:rPr>
      </w:pPr>
      <w:r w:rsidRPr="003646C5">
        <w:rPr>
          <w:rFonts w:ascii="Arial" w:hAnsi="Arial" w:cs="Arial"/>
          <w:sz w:val="20"/>
          <w:szCs w:val="20"/>
        </w:rPr>
        <w:t xml:space="preserve">Referencia: Apoyo a la industria nacional del proceso de </w:t>
      </w:r>
      <w:sdt>
        <w:sdtPr>
          <w:rPr>
            <w:rFonts w:ascii="Arial" w:hAnsi="Arial" w:cs="Arial"/>
            <w:sz w:val="20"/>
            <w:szCs w:val="20"/>
          </w:rPr>
          <w:id w:val="282617676"/>
          <w:placeholder>
            <w:docPart w:val="A0C681BF6853477C805919FC3BD563F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3646C5">
            <w:rPr>
              <w:rStyle w:val="Textodelmarcadordeposicin"/>
              <w:rFonts w:ascii="Arial" w:hAnsi="Arial" w:cs="Arial"/>
              <w:color w:val="FF8F8F"/>
              <w:sz w:val="20"/>
              <w:szCs w:val="20"/>
              <w:u w:val="single"/>
            </w:rPr>
            <w:t>Elegir la modalidad de contratación</w:t>
          </w:r>
          <w:r w:rsidRPr="003646C5">
            <w:rPr>
              <w:rStyle w:val="Textodelmarcadordeposicin"/>
              <w:rFonts w:ascii="Arial" w:hAnsi="Arial" w:cs="Arial"/>
              <w:sz w:val="20"/>
              <w:szCs w:val="20"/>
            </w:rPr>
            <w:t>.</w:t>
          </w:r>
        </w:sdtContent>
      </w:sdt>
      <w:r w:rsidRPr="003646C5">
        <w:rPr>
          <w:rFonts w:ascii="Arial" w:hAnsi="Arial" w:cs="Arial"/>
          <w:sz w:val="20"/>
          <w:szCs w:val="20"/>
        </w:rPr>
        <w:t xml:space="preserve">, Número </w:t>
      </w:r>
      <w:sdt>
        <w:sdtPr>
          <w:rPr>
            <w:rFonts w:ascii="Arial" w:hAnsi="Arial" w:cs="Arial"/>
            <w:sz w:val="20"/>
            <w:szCs w:val="20"/>
          </w:rPr>
          <w:id w:val="787780353"/>
          <w:placeholder>
            <w:docPart w:val="1091064D1F764CC5A0E3C54CF89C024F"/>
          </w:placeholder>
          <w:showingPlcHdr/>
          <w15:color w:val="800000"/>
          <w:text/>
        </w:sdtPr>
        <w:sdtEndPr/>
        <w:sdtContent>
          <w:r w:rsidRPr="003646C5">
            <w:rPr>
              <w:rStyle w:val="Textodelmarcadordeposicin"/>
              <w:rFonts w:ascii="Arial" w:hAnsi="Arial" w:cs="Arial"/>
              <w:color w:val="FF8F8F"/>
              <w:sz w:val="20"/>
              <w:szCs w:val="20"/>
              <w:u w:val="single"/>
            </w:rPr>
            <w:t>Diligenciar el número del proceso</w:t>
          </w:r>
        </w:sdtContent>
      </w:sdt>
      <w:r w:rsidRPr="003646C5">
        <w:rPr>
          <w:rFonts w:ascii="Arial" w:hAnsi="Arial" w:cs="Arial"/>
          <w:sz w:val="20"/>
          <w:szCs w:val="20"/>
        </w:rPr>
        <w:t xml:space="preserve">  cuyo objeto es: </w:t>
      </w:r>
      <w:sdt>
        <w:sdtPr>
          <w:rPr>
            <w:rFonts w:ascii="Arial" w:hAnsi="Arial" w:cs="Arial"/>
            <w:sz w:val="20"/>
            <w:szCs w:val="20"/>
          </w:rPr>
          <w:id w:val="-11228054"/>
          <w:placeholder>
            <w:docPart w:val="C63CA1F554AC4F62B468E5B1B0F69237"/>
          </w:placeholder>
          <w:showingPlcHdr/>
          <w15:color w:val="800000"/>
          <w:text/>
        </w:sdtPr>
        <w:sdtEndPr/>
        <w:sdtContent>
          <w:r w:rsidRPr="003646C5">
            <w:rPr>
              <w:rStyle w:val="Textodelmarcadordeposicin"/>
              <w:rFonts w:ascii="Arial" w:hAnsi="Arial" w:cs="Arial"/>
              <w:color w:val="FF8F8F"/>
              <w:sz w:val="20"/>
              <w:szCs w:val="20"/>
              <w:u w:val="single"/>
            </w:rPr>
            <w:t>Transcribir el objeto del proceso</w:t>
          </w:r>
        </w:sdtContent>
      </w:sdt>
    </w:p>
    <w:p w14:paraId="79C657F3" w14:textId="77777777" w:rsidR="008F53B3" w:rsidRPr="003646C5" w:rsidRDefault="008F53B3" w:rsidP="008F53B3">
      <w:pPr>
        <w:pStyle w:val="Sinespaciado1"/>
        <w:contextualSpacing/>
        <w:jc w:val="both"/>
        <w:rPr>
          <w:rFonts w:ascii="Arial" w:hAnsi="Arial" w:cs="Arial"/>
          <w:sz w:val="20"/>
          <w:szCs w:val="20"/>
        </w:rPr>
      </w:pPr>
      <w:r w:rsidRPr="003646C5">
        <w:rPr>
          <w:rFonts w:ascii="Arial" w:hAnsi="Arial" w:cs="Arial"/>
          <w:sz w:val="20"/>
          <w:szCs w:val="20"/>
        </w:rPr>
        <w:t>Declaramos bajo nuestra responsabilidad personal y/o comprometiendo a las personas naturales y/o personas jurídicas que represento o apodero que:</w:t>
      </w:r>
    </w:p>
    <w:p w14:paraId="4928F179" w14:textId="77777777" w:rsidR="008F53B3" w:rsidRPr="003646C5" w:rsidRDefault="008F53B3" w:rsidP="008F53B3">
      <w:pPr>
        <w:pStyle w:val="Sinespaciado1"/>
        <w:contextualSpacing/>
        <w:rPr>
          <w:rFonts w:ascii="Arial" w:hAnsi="Arial" w:cs="Arial"/>
          <w:sz w:val="20"/>
          <w:szCs w:val="20"/>
        </w:rPr>
      </w:pPr>
    </w:p>
    <w:p w14:paraId="42C493E3" w14:textId="77777777" w:rsidR="008F53B3" w:rsidRPr="003646C5" w:rsidRDefault="008F53B3" w:rsidP="008F6B29">
      <w:pPr>
        <w:pStyle w:val="Sinespaciado1"/>
        <w:ind w:left="426" w:hanging="426"/>
        <w:contextualSpacing/>
        <w:jc w:val="both"/>
        <w:rPr>
          <w:rFonts w:ascii="Arial" w:eastAsia="Batang" w:hAnsi="Arial" w:cs="Arial"/>
          <w:b/>
          <w:sz w:val="20"/>
          <w:szCs w:val="20"/>
          <w:lang w:val="es-ES_tradnl"/>
        </w:rPr>
      </w:pPr>
      <w:r w:rsidRPr="003646C5">
        <w:rPr>
          <w:rFonts w:ascii="Arial" w:eastAsia="Batang" w:hAnsi="Arial" w:cs="Arial"/>
          <w:b/>
          <w:sz w:val="20"/>
          <w:szCs w:val="20"/>
          <w:lang w:val="es-ES_tradnl"/>
        </w:rPr>
        <w:t>1.</w:t>
      </w:r>
      <w:r w:rsidRPr="003646C5">
        <w:rPr>
          <w:rFonts w:ascii="Arial" w:eastAsia="Batang" w:hAnsi="Arial" w:cs="Arial"/>
          <w:b/>
          <w:sz w:val="20"/>
          <w:szCs w:val="20"/>
          <w:lang w:val="es-ES_tradnl"/>
        </w:rPr>
        <w:tab/>
        <w:t>OFRECIMIENTO DE BIENES Y/O SERVICIOS NACIONALES (PRODUCCIÓN NACIONAL, ACUERDO O TRATADO INTERNACIONAL O PRINCIPIO DE RECIPROCIDAD)</w:t>
      </w:r>
    </w:p>
    <w:p w14:paraId="0A6A38A5" w14:textId="77777777" w:rsidR="008F53B3" w:rsidRPr="003646C5" w:rsidRDefault="008F53B3" w:rsidP="008F53B3">
      <w:pPr>
        <w:pStyle w:val="Sinespaciado1"/>
        <w:contextualSpacing/>
        <w:rPr>
          <w:rFonts w:ascii="Arial" w:eastAsia="Batang" w:hAnsi="Arial" w:cs="Arial"/>
          <w:sz w:val="20"/>
          <w:szCs w:val="20"/>
          <w:lang w:val="es-ES_tradnl"/>
        </w:rPr>
      </w:pPr>
    </w:p>
    <w:p w14:paraId="280BC8DE" w14:textId="77777777" w:rsidR="008F53B3" w:rsidRPr="003646C5" w:rsidRDefault="008F53B3" w:rsidP="008F6B29">
      <w:pPr>
        <w:pStyle w:val="Sinespaciado1"/>
        <w:contextualSpacing/>
        <w:jc w:val="both"/>
        <w:rPr>
          <w:rFonts w:ascii="Arial" w:hAnsi="Arial" w:cs="Arial"/>
          <w:sz w:val="20"/>
          <w:szCs w:val="20"/>
        </w:rPr>
      </w:pPr>
      <w:r w:rsidRPr="003646C5">
        <w:rPr>
          <w:rFonts w:ascii="Arial" w:hAnsi="Arial" w:cs="Arial"/>
          <w:sz w:val="20"/>
          <w:szCs w:val="20"/>
        </w:rPr>
        <w:t>Este punto lo deben diligenciar los oferentes cuyos bienes y/o servicios sean prestados y suministrados así:</w:t>
      </w:r>
    </w:p>
    <w:p w14:paraId="6725A598" w14:textId="77777777" w:rsidR="008F53B3" w:rsidRPr="003646C5" w:rsidRDefault="008F53B3" w:rsidP="008F53B3">
      <w:pPr>
        <w:pStyle w:val="Sinespaciado1"/>
        <w:contextualSpacing/>
        <w:rPr>
          <w:rFonts w:ascii="Arial" w:hAnsi="Arial" w:cs="Arial"/>
          <w:sz w:val="20"/>
          <w:szCs w:val="20"/>
        </w:rPr>
      </w:pPr>
    </w:p>
    <w:tbl>
      <w:tblPr>
        <w:tblStyle w:val="Tablaconcuadrcula"/>
        <w:tblW w:w="9493" w:type="dxa"/>
        <w:jc w:val="center"/>
        <w:tblLook w:val="04A0" w:firstRow="1" w:lastRow="0" w:firstColumn="1" w:lastColumn="0" w:noHBand="0" w:noVBand="1"/>
      </w:tblPr>
      <w:tblGrid>
        <w:gridCol w:w="2071"/>
        <w:gridCol w:w="5251"/>
        <w:gridCol w:w="2171"/>
      </w:tblGrid>
      <w:tr w:rsidR="008F53B3" w:rsidRPr="003646C5" w14:paraId="715652C2" w14:textId="77777777" w:rsidTr="00EF4065">
        <w:trPr>
          <w:trHeight w:val="411"/>
          <w:jc w:val="center"/>
        </w:trPr>
        <w:tc>
          <w:tcPr>
            <w:tcW w:w="2071" w:type="dxa"/>
          </w:tcPr>
          <w:p w14:paraId="2A4E93DC" w14:textId="77777777" w:rsidR="008F53B3" w:rsidRPr="003646C5" w:rsidRDefault="008F53B3" w:rsidP="00543187">
            <w:pPr>
              <w:pStyle w:val="Sinespaciado1"/>
              <w:contextualSpacing/>
              <w:jc w:val="center"/>
              <w:rPr>
                <w:rFonts w:ascii="Arial" w:hAnsi="Arial" w:cs="Arial"/>
                <w:sz w:val="20"/>
                <w:szCs w:val="20"/>
              </w:rPr>
            </w:pPr>
          </w:p>
        </w:tc>
        <w:tc>
          <w:tcPr>
            <w:tcW w:w="5251" w:type="dxa"/>
          </w:tcPr>
          <w:p w14:paraId="238B1805" w14:textId="77777777" w:rsidR="008F53B3" w:rsidRPr="003646C5" w:rsidRDefault="008F53B3" w:rsidP="007B77C9">
            <w:pPr>
              <w:pStyle w:val="Sinespaciado1"/>
              <w:contextualSpacing/>
              <w:rPr>
                <w:rFonts w:ascii="Arial" w:hAnsi="Arial" w:cs="Arial"/>
                <w:sz w:val="20"/>
                <w:szCs w:val="20"/>
              </w:rPr>
            </w:pPr>
          </w:p>
        </w:tc>
        <w:tc>
          <w:tcPr>
            <w:tcW w:w="2171" w:type="dxa"/>
          </w:tcPr>
          <w:p w14:paraId="2A253B07" w14:textId="77777777" w:rsidR="008F53B3" w:rsidRPr="003646C5" w:rsidRDefault="008F53B3" w:rsidP="007B77C9">
            <w:pPr>
              <w:pStyle w:val="Sinespaciado1"/>
              <w:contextualSpacing/>
              <w:rPr>
                <w:rFonts w:ascii="Arial" w:hAnsi="Arial" w:cs="Arial"/>
                <w:sz w:val="20"/>
                <w:szCs w:val="20"/>
              </w:rPr>
            </w:pPr>
            <w:r w:rsidRPr="003646C5">
              <w:rPr>
                <w:rFonts w:ascii="Arial" w:hAnsi="Arial" w:cs="Arial"/>
                <w:sz w:val="20"/>
                <w:szCs w:val="20"/>
              </w:rPr>
              <w:t>Marcar (X) según corresponda</w:t>
            </w:r>
          </w:p>
        </w:tc>
      </w:tr>
      <w:tr w:rsidR="008F53B3" w:rsidRPr="003646C5" w14:paraId="38EA2336" w14:textId="77777777" w:rsidTr="00EF4065">
        <w:trPr>
          <w:trHeight w:val="551"/>
          <w:jc w:val="center"/>
        </w:trPr>
        <w:tc>
          <w:tcPr>
            <w:tcW w:w="2071" w:type="dxa"/>
            <w:vAlign w:val="center"/>
          </w:tcPr>
          <w:p w14:paraId="17B1C6CD" w14:textId="77777777" w:rsidR="008F53B3" w:rsidRPr="003646C5" w:rsidRDefault="008F53B3" w:rsidP="007B77C9">
            <w:pPr>
              <w:pStyle w:val="Sinespaciado1"/>
              <w:contextualSpacing/>
              <w:jc w:val="center"/>
              <w:rPr>
                <w:rFonts w:ascii="Arial" w:hAnsi="Arial" w:cs="Arial"/>
                <w:sz w:val="20"/>
                <w:szCs w:val="20"/>
                <w:lang w:val="es-419"/>
              </w:rPr>
            </w:pPr>
            <w:r w:rsidRPr="003646C5">
              <w:rPr>
                <w:rFonts w:ascii="Arial" w:hAnsi="Arial" w:cs="Arial"/>
                <w:sz w:val="20"/>
                <w:szCs w:val="20"/>
                <w:lang w:val="es-419"/>
              </w:rPr>
              <w:t>Por Producción</w:t>
            </w:r>
          </w:p>
          <w:p w14:paraId="1A2476B9" w14:textId="77777777" w:rsidR="008F53B3" w:rsidRPr="003646C5" w:rsidRDefault="008F53B3" w:rsidP="007B77C9">
            <w:pPr>
              <w:pStyle w:val="Sinespaciado1"/>
              <w:contextualSpacing/>
              <w:jc w:val="center"/>
              <w:rPr>
                <w:rFonts w:ascii="Arial" w:hAnsi="Arial" w:cs="Arial"/>
                <w:sz w:val="20"/>
                <w:szCs w:val="20"/>
              </w:rPr>
            </w:pPr>
            <w:r w:rsidRPr="003646C5">
              <w:rPr>
                <w:rFonts w:ascii="Arial" w:hAnsi="Arial" w:cs="Arial"/>
                <w:sz w:val="20"/>
                <w:szCs w:val="20"/>
                <w:lang w:val="es-419"/>
              </w:rPr>
              <w:t>Nacional</w:t>
            </w:r>
          </w:p>
        </w:tc>
        <w:tc>
          <w:tcPr>
            <w:tcW w:w="5251" w:type="dxa"/>
            <w:vAlign w:val="center"/>
          </w:tcPr>
          <w:p w14:paraId="03EB5F4B" w14:textId="77777777" w:rsidR="008F53B3" w:rsidRPr="003646C5" w:rsidRDefault="008F53B3" w:rsidP="007B77C9">
            <w:pPr>
              <w:pStyle w:val="Sinespaciado1"/>
              <w:contextualSpacing/>
              <w:rPr>
                <w:rFonts w:ascii="Arial" w:hAnsi="Arial" w:cs="Arial"/>
                <w:sz w:val="20"/>
                <w:szCs w:val="20"/>
              </w:rPr>
            </w:pPr>
            <w:r w:rsidRPr="003646C5">
              <w:rPr>
                <w:rFonts w:ascii="Arial" w:hAnsi="Arial" w:cs="Arial"/>
                <w:sz w:val="20"/>
                <w:szCs w:val="20"/>
                <w:lang w:val="es-419" w:eastAsia="es-CO"/>
              </w:rPr>
              <w:t>Cuando es prestado y/o suministrado por un oferente colombiano o residente en Colombia</w:t>
            </w:r>
          </w:p>
        </w:tc>
        <w:tc>
          <w:tcPr>
            <w:tcW w:w="2171" w:type="dxa"/>
            <w:vAlign w:val="center"/>
          </w:tcPr>
          <w:p w14:paraId="77B369AE" w14:textId="567261E5" w:rsidR="008F53B3" w:rsidRPr="003646C5" w:rsidRDefault="008F53B3" w:rsidP="007B77C9">
            <w:pPr>
              <w:pStyle w:val="Sinespaciado1"/>
              <w:contextualSpacing/>
              <w:jc w:val="center"/>
              <w:rPr>
                <w:rFonts w:ascii="Arial" w:hAnsi="Arial" w:cs="Arial"/>
                <w:sz w:val="20"/>
                <w:szCs w:val="20"/>
              </w:rPr>
            </w:pPr>
            <w:r w:rsidRPr="003646C5">
              <w:rPr>
                <w:rFonts w:ascii="Arial" w:hAnsi="Arial" w:cs="Arial"/>
                <w:sz w:val="20"/>
                <w:szCs w:val="20"/>
              </w:rPr>
              <w:t xml:space="preserve">SI </w:t>
            </w:r>
            <w:r w:rsidRPr="003646C5">
              <w:rPr>
                <w:rFonts w:ascii="Segoe UI Symbol" w:eastAsia="MS Gothic" w:hAnsi="Segoe UI Symbol" w:cs="Segoe UI Symbol"/>
                <w:sz w:val="20"/>
                <w:szCs w:val="20"/>
              </w:rPr>
              <w:t>☐</w:t>
            </w:r>
          </w:p>
        </w:tc>
      </w:tr>
      <w:tr w:rsidR="008F53B3" w:rsidRPr="003646C5" w14:paraId="48A0109D" w14:textId="77777777" w:rsidTr="00EF4065">
        <w:trPr>
          <w:trHeight w:val="1152"/>
          <w:jc w:val="center"/>
        </w:trPr>
        <w:tc>
          <w:tcPr>
            <w:tcW w:w="2071" w:type="dxa"/>
            <w:vMerge w:val="restart"/>
            <w:vAlign w:val="center"/>
          </w:tcPr>
          <w:p w14:paraId="095590C8" w14:textId="77777777" w:rsidR="008F53B3" w:rsidRPr="003646C5" w:rsidRDefault="008F53B3" w:rsidP="007B77C9">
            <w:pPr>
              <w:pStyle w:val="Sinespaciado1"/>
              <w:contextualSpacing/>
              <w:jc w:val="center"/>
              <w:rPr>
                <w:rFonts w:ascii="Arial" w:hAnsi="Arial" w:cs="Arial"/>
                <w:sz w:val="20"/>
                <w:szCs w:val="20"/>
              </w:rPr>
            </w:pPr>
            <w:r w:rsidRPr="003646C5">
              <w:rPr>
                <w:rFonts w:ascii="Arial" w:eastAsia="Batang" w:hAnsi="Arial" w:cs="Arial"/>
                <w:sz w:val="20"/>
                <w:szCs w:val="20"/>
                <w:lang w:val="es-ES_tradnl"/>
              </w:rPr>
              <w:t>Por Acuerdo o Tratado Internacional o Principio de Reciprocidad</w:t>
            </w:r>
          </w:p>
        </w:tc>
        <w:tc>
          <w:tcPr>
            <w:tcW w:w="5251" w:type="dxa"/>
            <w:vAlign w:val="center"/>
          </w:tcPr>
          <w:p w14:paraId="32A00B0B" w14:textId="77777777" w:rsidR="008F53B3" w:rsidRPr="003646C5" w:rsidRDefault="008F53B3" w:rsidP="007B77C9">
            <w:pPr>
              <w:pStyle w:val="Sinespaciado1"/>
              <w:contextualSpacing/>
              <w:rPr>
                <w:rFonts w:ascii="Arial" w:hAnsi="Arial" w:cs="Arial"/>
                <w:sz w:val="20"/>
                <w:szCs w:val="20"/>
              </w:rPr>
            </w:pPr>
            <w:r w:rsidRPr="003646C5">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40D47C4A" w14:textId="6017756C" w:rsidR="008F53B3" w:rsidRPr="003646C5" w:rsidRDefault="008F53B3" w:rsidP="007B77C9">
            <w:pPr>
              <w:pStyle w:val="Sinespaciado1"/>
              <w:contextualSpacing/>
              <w:jc w:val="center"/>
              <w:rPr>
                <w:rFonts w:ascii="Arial" w:hAnsi="Arial" w:cs="Arial"/>
                <w:sz w:val="20"/>
                <w:szCs w:val="20"/>
              </w:rPr>
            </w:pPr>
            <w:r w:rsidRPr="003646C5">
              <w:rPr>
                <w:rFonts w:ascii="Arial" w:hAnsi="Arial" w:cs="Arial"/>
                <w:sz w:val="20"/>
                <w:szCs w:val="20"/>
              </w:rPr>
              <w:t xml:space="preserve">SI </w:t>
            </w:r>
            <w:r w:rsidRPr="003646C5">
              <w:rPr>
                <w:rFonts w:ascii="Segoe UI Symbol" w:eastAsia="MS Gothic" w:hAnsi="Segoe UI Symbol" w:cs="Segoe UI Symbol"/>
                <w:sz w:val="20"/>
                <w:szCs w:val="20"/>
              </w:rPr>
              <w:t>☐</w:t>
            </w:r>
          </w:p>
          <w:p w14:paraId="32B0EDD0" w14:textId="77777777" w:rsidR="008F53B3" w:rsidRPr="003646C5" w:rsidRDefault="008F53B3" w:rsidP="007B77C9">
            <w:pPr>
              <w:pStyle w:val="Sinespaciado1"/>
              <w:contextualSpacing/>
              <w:jc w:val="both"/>
              <w:rPr>
                <w:rFonts w:ascii="Arial" w:hAnsi="Arial" w:cs="Arial"/>
                <w:sz w:val="20"/>
                <w:szCs w:val="20"/>
              </w:rPr>
            </w:pPr>
            <w:r w:rsidRPr="003646C5">
              <w:rPr>
                <w:rFonts w:ascii="Arial" w:hAnsi="Arial" w:cs="Arial"/>
                <w:sz w:val="20"/>
                <w:szCs w:val="20"/>
              </w:rPr>
              <w:t>Deberá allegar diligenciado el formulario indicación de trato nacional</w:t>
            </w:r>
          </w:p>
        </w:tc>
      </w:tr>
      <w:tr w:rsidR="008F53B3" w:rsidRPr="003646C5" w14:paraId="776DB309" w14:textId="77777777" w:rsidTr="00EF4065">
        <w:trPr>
          <w:trHeight w:val="808"/>
          <w:jc w:val="center"/>
        </w:trPr>
        <w:tc>
          <w:tcPr>
            <w:tcW w:w="2071" w:type="dxa"/>
            <w:vMerge/>
          </w:tcPr>
          <w:p w14:paraId="3FAA3EE3" w14:textId="77777777" w:rsidR="008F53B3" w:rsidRPr="003646C5" w:rsidRDefault="008F53B3" w:rsidP="007B77C9">
            <w:pPr>
              <w:pStyle w:val="Sinespaciado1"/>
              <w:contextualSpacing/>
              <w:rPr>
                <w:rFonts w:ascii="Arial" w:hAnsi="Arial" w:cs="Arial"/>
                <w:sz w:val="20"/>
                <w:szCs w:val="20"/>
              </w:rPr>
            </w:pPr>
          </w:p>
        </w:tc>
        <w:tc>
          <w:tcPr>
            <w:tcW w:w="5251" w:type="dxa"/>
            <w:vAlign w:val="center"/>
          </w:tcPr>
          <w:p w14:paraId="013B5ADE" w14:textId="77777777" w:rsidR="008F53B3" w:rsidRPr="003646C5" w:rsidRDefault="008F53B3" w:rsidP="007B77C9">
            <w:pPr>
              <w:pStyle w:val="Sinespaciado1"/>
              <w:contextualSpacing/>
              <w:rPr>
                <w:rFonts w:ascii="Arial" w:hAnsi="Arial" w:cs="Arial"/>
                <w:sz w:val="20"/>
                <w:szCs w:val="20"/>
              </w:rPr>
            </w:pPr>
            <w:r w:rsidRPr="003646C5">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5D19A64D" w14:textId="2ED3FB2D" w:rsidR="008F53B3" w:rsidRPr="003646C5" w:rsidRDefault="008F53B3" w:rsidP="007B77C9">
            <w:pPr>
              <w:pStyle w:val="Sinespaciado1"/>
              <w:contextualSpacing/>
              <w:jc w:val="center"/>
              <w:rPr>
                <w:rFonts w:ascii="Arial" w:hAnsi="Arial" w:cs="Arial"/>
                <w:sz w:val="20"/>
                <w:szCs w:val="20"/>
                <w:lang w:val="es-419"/>
              </w:rPr>
            </w:pPr>
            <w:r w:rsidRPr="003646C5">
              <w:rPr>
                <w:rFonts w:ascii="Arial" w:hAnsi="Arial" w:cs="Arial"/>
                <w:sz w:val="20"/>
                <w:szCs w:val="20"/>
              </w:rPr>
              <w:t xml:space="preserve">SI </w:t>
            </w:r>
            <w:r w:rsidRPr="003646C5">
              <w:rPr>
                <w:rFonts w:ascii="Segoe UI Symbol" w:eastAsia="MS Gothic" w:hAnsi="Segoe UI Symbol" w:cs="Segoe UI Symbol"/>
                <w:sz w:val="20"/>
                <w:szCs w:val="20"/>
              </w:rPr>
              <w:t>☐</w:t>
            </w:r>
          </w:p>
          <w:p w14:paraId="3C0DC5E5" w14:textId="77777777" w:rsidR="008F53B3" w:rsidRPr="003646C5" w:rsidRDefault="008F53B3" w:rsidP="007B77C9">
            <w:pPr>
              <w:pStyle w:val="Sinespaciado1"/>
              <w:contextualSpacing/>
              <w:jc w:val="both"/>
              <w:rPr>
                <w:rFonts w:ascii="Arial" w:hAnsi="Arial" w:cs="Arial"/>
                <w:sz w:val="20"/>
                <w:szCs w:val="20"/>
              </w:rPr>
            </w:pPr>
            <w:r w:rsidRPr="003646C5">
              <w:rPr>
                <w:rFonts w:ascii="Arial" w:hAnsi="Arial" w:cs="Arial"/>
                <w:sz w:val="20"/>
                <w:szCs w:val="20"/>
              </w:rPr>
              <w:t>Deberá allegar diligenciado el formulario indicación de trato nacional</w:t>
            </w:r>
          </w:p>
        </w:tc>
      </w:tr>
    </w:tbl>
    <w:p w14:paraId="59BF955A" w14:textId="77777777" w:rsidR="008F6B29" w:rsidRPr="003646C5" w:rsidRDefault="008F6B29" w:rsidP="008F53B3">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8F53B3" w:rsidRPr="003646C5" w14:paraId="6A00813A" w14:textId="77777777" w:rsidTr="00EF4065">
        <w:trPr>
          <w:trHeight w:val="131"/>
          <w:jc w:val="center"/>
        </w:trPr>
        <w:tc>
          <w:tcPr>
            <w:tcW w:w="4490" w:type="dxa"/>
            <w:vAlign w:val="center"/>
          </w:tcPr>
          <w:p w14:paraId="5FC5746C" w14:textId="77777777" w:rsidR="008F53B3" w:rsidRPr="003646C5" w:rsidRDefault="008F53B3" w:rsidP="007B77C9">
            <w:pPr>
              <w:pStyle w:val="Sinespaciado1"/>
              <w:contextualSpacing/>
              <w:jc w:val="both"/>
              <w:rPr>
                <w:rFonts w:ascii="Arial" w:eastAsia="MS Mincho" w:hAnsi="Arial" w:cs="Arial"/>
                <w:b/>
                <w:bCs/>
                <w:sz w:val="20"/>
                <w:szCs w:val="20"/>
                <w:lang w:val="es-419"/>
              </w:rPr>
            </w:pPr>
            <w:r w:rsidRPr="003646C5">
              <w:rPr>
                <w:rFonts w:ascii="Arial" w:hAnsi="Arial" w:cs="Arial"/>
                <w:sz w:val="20"/>
                <w:szCs w:val="20"/>
                <w:lang w:eastAsia="es-CO"/>
              </w:rPr>
              <w:t xml:space="preserve"> </w:t>
            </w:r>
            <w:r w:rsidRPr="003646C5">
              <w:rPr>
                <w:rFonts w:ascii="Arial" w:eastAsia="MS Mincho" w:hAnsi="Arial" w:cs="Arial"/>
                <w:b/>
                <w:bCs/>
                <w:sz w:val="20"/>
                <w:szCs w:val="20"/>
                <w:lang w:val="es-419"/>
              </w:rPr>
              <w:t>Porcentaje de los bienes y/o servicios de acuerdo con el desarrollo del proceso contractual.</w:t>
            </w:r>
          </w:p>
        </w:tc>
        <w:tc>
          <w:tcPr>
            <w:tcW w:w="2565" w:type="dxa"/>
            <w:vAlign w:val="center"/>
          </w:tcPr>
          <w:p w14:paraId="35104F2B" w14:textId="77777777" w:rsidR="008F53B3" w:rsidRPr="003646C5" w:rsidRDefault="008F53B3" w:rsidP="007B77C9">
            <w:pPr>
              <w:pStyle w:val="Sinespaciado1"/>
              <w:contextualSpacing/>
              <w:jc w:val="center"/>
              <w:rPr>
                <w:rFonts w:ascii="Arial" w:eastAsia="MS Mincho" w:hAnsi="Arial" w:cs="Arial"/>
                <w:b/>
                <w:bCs/>
                <w:sz w:val="20"/>
                <w:szCs w:val="20"/>
                <w:lang w:val="es-419"/>
              </w:rPr>
            </w:pPr>
            <w:r w:rsidRPr="003646C5">
              <w:rPr>
                <w:rFonts w:ascii="Arial" w:eastAsia="MS Mincho" w:hAnsi="Arial" w:cs="Arial"/>
                <w:b/>
                <w:bCs/>
                <w:sz w:val="20"/>
                <w:szCs w:val="20"/>
                <w:lang w:val="es-419"/>
              </w:rPr>
              <w:t>Certifico</w:t>
            </w:r>
          </w:p>
          <w:p w14:paraId="4DB9E8BB" w14:textId="77777777" w:rsidR="008F53B3" w:rsidRPr="003646C5" w:rsidRDefault="008F53B3" w:rsidP="007B77C9">
            <w:pPr>
              <w:pStyle w:val="Sinespaciado1"/>
              <w:contextualSpacing/>
              <w:jc w:val="center"/>
              <w:rPr>
                <w:rFonts w:ascii="Arial" w:eastAsia="MS Mincho" w:hAnsi="Arial" w:cs="Arial"/>
                <w:b/>
                <w:bCs/>
                <w:sz w:val="20"/>
                <w:szCs w:val="20"/>
                <w:lang w:val="es-419"/>
              </w:rPr>
            </w:pPr>
            <w:r w:rsidRPr="003646C5">
              <w:rPr>
                <w:rFonts w:ascii="Arial" w:eastAsia="MS Mincho" w:hAnsi="Arial" w:cs="Arial"/>
                <w:b/>
                <w:bCs/>
                <w:sz w:val="20"/>
                <w:szCs w:val="20"/>
                <w:lang w:val="es-419"/>
              </w:rPr>
              <w:t>Marcar con (x) donde corresponda</w:t>
            </w:r>
          </w:p>
        </w:tc>
        <w:tc>
          <w:tcPr>
            <w:tcW w:w="2438" w:type="dxa"/>
          </w:tcPr>
          <w:p w14:paraId="70222C0A" w14:textId="77777777" w:rsidR="008F53B3" w:rsidRPr="003646C5" w:rsidRDefault="008F53B3" w:rsidP="007B77C9">
            <w:pPr>
              <w:pStyle w:val="Sinespaciado1"/>
              <w:contextualSpacing/>
              <w:jc w:val="center"/>
              <w:rPr>
                <w:rFonts w:ascii="Arial" w:eastAsia="MS Mincho" w:hAnsi="Arial" w:cs="Arial"/>
                <w:b/>
                <w:bCs/>
                <w:sz w:val="20"/>
                <w:szCs w:val="20"/>
                <w:lang w:val="es-419"/>
              </w:rPr>
            </w:pPr>
            <w:r w:rsidRPr="003646C5">
              <w:rPr>
                <w:rFonts w:ascii="Arial" w:eastAsia="MS Mincho" w:hAnsi="Arial" w:cs="Arial"/>
                <w:b/>
                <w:bCs/>
                <w:sz w:val="20"/>
                <w:szCs w:val="20"/>
                <w:lang w:val="es-419"/>
              </w:rPr>
              <w:t>Puntaje determinado según pliego de condiciones</w:t>
            </w:r>
          </w:p>
        </w:tc>
      </w:tr>
      <w:tr w:rsidR="008F53B3" w:rsidRPr="003646C5" w14:paraId="32D5652F" w14:textId="77777777" w:rsidTr="00EF4065">
        <w:trPr>
          <w:trHeight w:val="131"/>
          <w:jc w:val="center"/>
        </w:trPr>
        <w:sdt>
          <w:sdtPr>
            <w:rPr>
              <w:rFonts w:ascii="Arial" w:eastAsia="MS Mincho" w:hAnsi="Arial" w:cs="Arial"/>
              <w:color w:val="000000" w:themeColor="text1"/>
              <w:sz w:val="20"/>
              <w:szCs w:val="20"/>
              <w:lang w:val="es-419"/>
            </w:rPr>
            <w:id w:val="1965221283"/>
            <w:placeholder>
              <w:docPart w:val="0BE42D28A44643399EC32EB2C2927112"/>
            </w:placeholder>
            <w:showingPlcHdr/>
            <w15:color w:val="800000"/>
          </w:sdtPr>
          <w:sdtEndPr/>
          <w:sdtContent>
            <w:tc>
              <w:tcPr>
                <w:tcW w:w="4490" w:type="dxa"/>
              </w:tcPr>
              <w:p w14:paraId="306A892E" w14:textId="1CE4AECA" w:rsidR="008F53B3" w:rsidRPr="003646C5" w:rsidRDefault="008F53B3" w:rsidP="007B77C9">
                <w:pPr>
                  <w:pStyle w:val="Sinespaciado1"/>
                  <w:contextualSpacing/>
                  <w:jc w:val="center"/>
                  <w:rPr>
                    <w:rFonts w:ascii="Arial" w:eastAsia="MS Mincho" w:hAnsi="Arial" w:cs="Arial"/>
                    <w:color w:val="000000" w:themeColor="text1"/>
                    <w:sz w:val="20"/>
                    <w:szCs w:val="20"/>
                    <w:lang w:val="es-419"/>
                  </w:rPr>
                </w:pPr>
                <w:r w:rsidRPr="003646C5">
                  <w:rPr>
                    <w:rStyle w:val="Textodelmarcadordeposicin"/>
                    <w:rFonts w:ascii="Arial" w:eastAsiaTheme="minorHAnsi" w:hAnsi="Arial" w:cs="Arial"/>
                    <w:color w:val="FF5B5B"/>
                    <w:sz w:val="20"/>
                    <w:szCs w:val="20"/>
                    <w:u w:val="single"/>
                  </w:rPr>
                  <w:t>Haga clic o pulse aquí para escribir texto</w:t>
                </w:r>
                <w:r w:rsidRPr="003646C5">
                  <w:rPr>
                    <w:rStyle w:val="Textodelmarcadordeposicin"/>
                    <w:rFonts w:ascii="Arial" w:eastAsiaTheme="minorHAnsi" w:hAnsi="Arial" w:cs="Arial"/>
                    <w:color w:val="000000" w:themeColor="text1"/>
                    <w:sz w:val="20"/>
                    <w:szCs w:val="20"/>
                  </w:rPr>
                  <w:t>.</w:t>
                </w:r>
              </w:p>
            </w:tc>
          </w:sdtContent>
        </w:sdt>
        <w:tc>
          <w:tcPr>
            <w:tcW w:w="2565" w:type="dxa"/>
          </w:tcPr>
          <w:p w14:paraId="021D6DE6" w14:textId="3683ADA7" w:rsidR="008F53B3" w:rsidRPr="003646C5" w:rsidRDefault="008F53B3" w:rsidP="007B77C9">
            <w:pPr>
              <w:pStyle w:val="Sinespaciado1"/>
              <w:contextualSpacing/>
              <w:jc w:val="center"/>
              <w:rPr>
                <w:rFonts w:ascii="Arial" w:eastAsia="MS Mincho" w:hAnsi="Arial" w:cs="Arial"/>
                <w:color w:val="000000" w:themeColor="text1"/>
                <w:sz w:val="20"/>
                <w:szCs w:val="20"/>
                <w:lang w:val="es-419"/>
              </w:rPr>
            </w:pPr>
            <w:r w:rsidRPr="003646C5">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B8939FB8CAFB41DF9DC3ECEDA4B6B965"/>
            </w:placeholder>
            <w:showingPlcHdr/>
            <w15:color w:val="800000"/>
            <w:text/>
          </w:sdtPr>
          <w:sdtEndPr/>
          <w:sdtContent>
            <w:tc>
              <w:tcPr>
                <w:tcW w:w="2438" w:type="dxa"/>
              </w:tcPr>
              <w:p w14:paraId="3E0DCF45" w14:textId="16AB4E20" w:rsidR="008F53B3" w:rsidRPr="003646C5" w:rsidRDefault="008F53B3" w:rsidP="007B77C9">
                <w:pPr>
                  <w:pStyle w:val="Sinespaciado1"/>
                  <w:contextualSpacing/>
                  <w:jc w:val="center"/>
                  <w:rPr>
                    <w:rFonts w:ascii="Arial" w:eastAsia="MS Mincho" w:hAnsi="Arial" w:cs="Arial"/>
                    <w:color w:val="000000" w:themeColor="text1"/>
                    <w:sz w:val="20"/>
                    <w:szCs w:val="20"/>
                    <w:lang w:val="es-419"/>
                  </w:rPr>
                </w:pPr>
                <w:r w:rsidRPr="003646C5">
                  <w:rPr>
                    <w:rStyle w:val="Textodelmarcadordeposicin"/>
                    <w:rFonts w:ascii="Arial" w:eastAsiaTheme="minorHAnsi" w:hAnsi="Arial" w:cs="Arial"/>
                    <w:color w:val="FF5B5B"/>
                    <w:sz w:val="20"/>
                    <w:szCs w:val="20"/>
                  </w:rPr>
                  <w:t>%.</w:t>
                </w:r>
              </w:p>
            </w:tc>
          </w:sdtContent>
        </w:sdt>
      </w:tr>
      <w:tr w:rsidR="008F53B3" w:rsidRPr="003646C5" w14:paraId="11EFB2A1" w14:textId="77777777" w:rsidTr="00EF4065">
        <w:trPr>
          <w:trHeight w:val="131"/>
          <w:jc w:val="center"/>
        </w:trPr>
        <w:sdt>
          <w:sdtPr>
            <w:rPr>
              <w:rFonts w:ascii="Arial" w:eastAsia="MS Mincho" w:hAnsi="Arial" w:cs="Arial"/>
              <w:color w:val="000000" w:themeColor="text1"/>
              <w:sz w:val="20"/>
              <w:szCs w:val="20"/>
              <w:lang w:val="es-419"/>
            </w:rPr>
            <w:id w:val="1634993470"/>
            <w:placeholder>
              <w:docPart w:val="E27C4016653A41DAA32AB7AFFEDE148F"/>
            </w:placeholder>
            <w:showingPlcHdr/>
            <w15:color w:val="800000"/>
          </w:sdtPr>
          <w:sdtEndPr/>
          <w:sdtContent>
            <w:tc>
              <w:tcPr>
                <w:tcW w:w="4490" w:type="dxa"/>
              </w:tcPr>
              <w:p w14:paraId="3F9781C2" w14:textId="2ED9CA74" w:rsidR="008F53B3" w:rsidRPr="003646C5" w:rsidRDefault="008F53B3" w:rsidP="007B77C9">
                <w:pPr>
                  <w:pStyle w:val="Sinespaciado1"/>
                  <w:contextualSpacing/>
                  <w:jc w:val="center"/>
                  <w:rPr>
                    <w:rFonts w:ascii="Arial" w:eastAsia="MS Mincho" w:hAnsi="Arial" w:cs="Arial"/>
                    <w:color w:val="000000" w:themeColor="text1"/>
                    <w:sz w:val="20"/>
                    <w:szCs w:val="20"/>
                    <w:lang w:val="es-419"/>
                  </w:rPr>
                </w:pPr>
                <w:r w:rsidRPr="003646C5">
                  <w:rPr>
                    <w:rStyle w:val="Textodelmarcadordeposicin"/>
                    <w:rFonts w:ascii="Arial" w:eastAsiaTheme="minorHAnsi" w:hAnsi="Arial" w:cs="Arial"/>
                    <w:color w:val="FF5B5B"/>
                    <w:sz w:val="20"/>
                    <w:szCs w:val="20"/>
                    <w:u w:val="single"/>
                  </w:rPr>
                  <w:t>Haga clic o pulse aquí para escribir texto</w:t>
                </w:r>
                <w:r w:rsidRPr="003646C5">
                  <w:rPr>
                    <w:rStyle w:val="Textodelmarcadordeposicin"/>
                    <w:rFonts w:ascii="Arial" w:eastAsiaTheme="minorHAnsi" w:hAnsi="Arial" w:cs="Arial"/>
                    <w:color w:val="000000" w:themeColor="text1"/>
                    <w:sz w:val="20"/>
                    <w:szCs w:val="20"/>
                  </w:rPr>
                  <w:t>.</w:t>
                </w:r>
              </w:p>
            </w:tc>
          </w:sdtContent>
        </w:sdt>
        <w:tc>
          <w:tcPr>
            <w:tcW w:w="2565" w:type="dxa"/>
          </w:tcPr>
          <w:p w14:paraId="3259C678" w14:textId="4A4FC733" w:rsidR="008F53B3" w:rsidRPr="003646C5" w:rsidRDefault="008F53B3" w:rsidP="007B77C9">
            <w:pPr>
              <w:pStyle w:val="Sinespaciado1"/>
              <w:contextualSpacing/>
              <w:jc w:val="center"/>
              <w:rPr>
                <w:rFonts w:ascii="Arial" w:eastAsia="MS Mincho" w:hAnsi="Arial" w:cs="Arial"/>
                <w:color w:val="000000" w:themeColor="text1"/>
                <w:sz w:val="20"/>
                <w:szCs w:val="20"/>
                <w:lang w:val="es-419"/>
              </w:rPr>
            </w:pPr>
            <w:r w:rsidRPr="003646C5">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B5F0AC01B706468C9D81BD2212BD64E8"/>
            </w:placeholder>
            <w:showingPlcHdr/>
            <w15:color w:val="800000"/>
            <w:text/>
          </w:sdtPr>
          <w:sdtEndPr/>
          <w:sdtContent>
            <w:tc>
              <w:tcPr>
                <w:tcW w:w="2438" w:type="dxa"/>
              </w:tcPr>
              <w:p w14:paraId="391FBF03" w14:textId="7B99B441" w:rsidR="008F53B3" w:rsidRPr="003646C5" w:rsidRDefault="008F53B3" w:rsidP="007B77C9">
                <w:pPr>
                  <w:pStyle w:val="Sinespaciado1"/>
                  <w:contextualSpacing/>
                  <w:jc w:val="center"/>
                  <w:rPr>
                    <w:rFonts w:ascii="Arial" w:eastAsia="MS Mincho" w:hAnsi="Arial" w:cs="Arial"/>
                    <w:color w:val="000000" w:themeColor="text1"/>
                    <w:sz w:val="20"/>
                    <w:szCs w:val="20"/>
                    <w:lang w:val="es-419"/>
                  </w:rPr>
                </w:pPr>
                <w:r w:rsidRPr="003646C5">
                  <w:rPr>
                    <w:rStyle w:val="Textodelmarcadordeposicin"/>
                    <w:rFonts w:ascii="Arial" w:eastAsiaTheme="minorHAnsi" w:hAnsi="Arial" w:cs="Arial"/>
                    <w:color w:val="FF5B5B"/>
                    <w:sz w:val="20"/>
                    <w:szCs w:val="20"/>
                  </w:rPr>
                  <w:t>%.</w:t>
                </w:r>
              </w:p>
            </w:tc>
          </w:sdtContent>
        </w:sdt>
      </w:tr>
      <w:tr w:rsidR="008F53B3" w:rsidRPr="003646C5" w14:paraId="6829FB49" w14:textId="77777777" w:rsidTr="00EF4065">
        <w:trPr>
          <w:trHeight w:val="131"/>
          <w:jc w:val="center"/>
        </w:trPr>
        <w:sdt>
          <w:sdtPr>
            <w:rPr>
              <w:rFonts w:ascii="Arial" w:eastAsia="MS Mincho" w:hAnsi="Arial" w:cs="Arial"/>
              <w:color w:val="000000" w:themeColor="text1"/>
              <w:sz w:val="20"/>
              <w:szCs w:val="20"/>
              <w:lang w:val="es-419"/>
            </w:rPr>
            <w:id w:val="-1456095481"/>
            <w:placeholder>
              <w:docPart w:val="407D05CD50974EF48ED3FD17701A92FF"/>
            </w:placeholder>
            <w:showingPlcHdr/>
            <w15:color w:val="800000"/>
          </w:sdtPr>
          <w:sdtEndPr/>
          <w:sdtContent>
            <w:tc>
              <w:tcPr>
                <w:tcW w:w="4490" w:type="dxa"/>
              </w:tcPr>
              <w:p w14:paraId="33A48A7A" w14:textId="4158508B" w:rsidR="008F53B3" w:rsidRPr="003646C5" w:rsidRDefault="008F53B3" w:rsidP="007B77C9">
                <w:pPr>
                  <w:pStyle w:val="Sinespaciado1"/>
                  <w:contextualSpacing/>
                  <w:jc w:val="center"/>
                  <w:rPr>
                    <w:rFonts w:ascii="Arial" w:eastAsia="MS Mincho" w:hAnsi="Arial" w:cs="Arial"/>
                    <w:color w:val="000000" w:themeColor="text1"/>
                    <w:sz w:val="20"/>
                    <w:szCs w:val="20"/>
                    <w:lang w:val="es-419"/>
                  </w:rPr>
                </w:pPr>
                <w:r w:rsidRPr="003646C5">
                  <w:rPr>
                    <w:rStyle w:val="Textodelmarcadordeposicin"/>
                    <w:rFonts w:ascii="Arial" w:eastAsiaTheme="minorHAnsi" w:hAnsi="Arial" w:cs="Arial"/>
                    <w:color w:val="FF5B5B"/>
                    <w:sz w:val="20"/>
                    <w:szCs w:val="20"/>
                    <w:u w:val="single"/>
                  </w:rPr>
                  <w:t>Haga clic o pulse aquí para escribir texto</w:t>
                </w:r>
                <w:r w:rsidRPr="003646C5">
                  <w:rPr>
                    <w:rStyle w:val="Textodelmarcadordeposicin"/>
                    <w:rFonts w:ascii="Arial" w:eastAsiaTheme="minorHAnsi" w:hAnsi="Arial" w:cs="Arial"/>
                    <w:color w:val="000000" w:themeColor="text1"/>
                    <w:sz w:val="20"/>
                    <w:szCs w:val="20"/>
                  </w:rPr>
                  <w:t>.</w:t>
                </w:r>
              </w:p>
            </w:tc>
          </w:sdtContent>
        </w:sdt>
        <w:tc>
          <w:tcPr>
            <w:tcW w:w="2565" w:type="dxa"/>
          </w:tcPr>
          <w:p w14:paraId="4A6148CE" w14:textId="536FE820" w:rsidR="008F53B3" w:rsidRPr="003646C5" w:rsidRDefault="008F53B3" w:rsidP="007B77C9">
            <w:pPr>
              <w:pStyle w:val="Sinespaciado1"/>
              <w:contextualSpacing/>
              <w:jc w:val="center"/>
              <w:rPr>
                <w:rFonts w:ascii="Arial" w:eastAsia="MS Mincho" w:hAnsi="Arial" w:cs="Arial"/>
                <w:color w:val="000000" w:themeColor="text1"/>
                <w:sz w:val="20"/>
                <w:szCs w:val="20"/>
                <w:lang w:val="es-419"/>
              </w:rPr>
            </w:pPr>
            <w:r w:rsidRPr="003646C5">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17D8AD4A1BF84CEBAEBC28EAC2C0BBF0"/>
            </w:placeholder>
            <w:showingPlcHdr/>
            <w15:color w:val="800000"/>
            <w:text/>
          </w:sdtPr>
          <w:sdtEndPr/>
          <w:sdtContent>
            <w:tc>
              <w:tcPr>
                <w:tcW w:w="2438" w:type="dxa"/>
              </w:tcPr>
              <w:p w14:paraId="1132E28D" w14:textId="3FEDE589" w:rsidR="008F53B3" w:rsidRPr="003646C5" w:rsidRDefault="008F53B3" w:rsidP="007B77C9">
                <w:pPr>
                  <w:pStyle w:val="Sinespaciado1"/>
                  <w:contextualSpacing/>
                  <w:jc w:val="center"/>
                  <w:rPr>
                    <w:rFonts w:ascii="Arial" w:eastAsia="MS Mincho" w:hAnsi="Arial" w:cs="Arial"/>
                    <w:color w:val="000000" w:themeColor="text1"/>
                    <w:sz w:val="20"/>
                    <w:szCs w:val="20"/>
                    <w:lang w:val="es-419"/>
                  </w:rPr>
                </w:pPr>
                <w:r w:rsidRPr="003646C5">
                  <w:rPr>
                    <w:rStyle w:val="Textodelmarcadordeposicin"/>
                    <w:rFonts w:ascii="Arial" w:eastAsiaTheme="minorHAnsi" w:hAnsi="Arial" w:cs="Arial"/>
                    <w:color w:val="FF5B5B"/>
                    <w:sz w:val="20"/>
                    <w:szCs w:val="20"/>
                  </w:rPr>
                  <w:t>%.</w:t>
                </w:r>
              </w:p>
            </w:tc>
          </w:sdtContent>
        </w:sdt>
      </w:tr>
    </w:tbl>
    <w:p w14:paraId="2D9A04F9" w14:textId="77777777" w:rsidR="008F53B3" w:rsidRPr="003646C5" w:rsidRDefault="008F53B3" w:rsidP="008F53B3">
      <w:pPr>
        <w:pStyle w:val="Sinespaciado1"/>
        <w:contextualSpacing/>
        <w:rPr>
          <w:rFonts w:ascii="Arial" w:hAnsi="Arial" w:cs="Arial"/>
          <w:sz w:val="20"/>
          <w:szCs w:val="20"/>
        </w:rPr>
      </w:pPr>
    </w:p>
    <w:p w14:paraId="08BD9C0D" w14:textId="6D0D5165" w:rsidR="008F53B3" w:rsidRPr="003646C5" w:rsidRDefault="008F53B3" w:rsidP="008F6B29">
      <w:pPr>
        <w:spacing w:after="0"/>
        <w:jc w:val="both"/>
        <w:rPr>
          <w:rFonts w:ascii="Arial" w:hAnsi="Arial" w:cs="Arial"/>
          <w:b/>
          <w:sz w:val="20"/>
          <w:szCs w:val="20"/>
        </w:rPr>
      </w:pPr>
      <w:r w:rsidRPr="003646C5">
        <w:rPr>
          <w:rFonts w:ascii="Arial" w:hAnsi="Arial" w:cs="Arial"/>
          <w:b/>
          <w:sz w:val="20"/>
          <w:szCs w:val="20"/>
        </w:rPr>
        <w:t>Nota 1</w:t>
      </w:r>
      <w:r w:rsidRPr="003646C5">
        <w:rPr>
          <w:rFonts w:ascii="Arial" w:hAnsi="Arial" w:cs="Arial"/>
          <w:sz w:val="20"/>
          <w:szCs w:val="20"/>
        </w:rPr>
        <w:t xml:space="preserve">: los oferentes que </w:t>
      </w:r>
      <w:r w:rsidR="00D94DB4" w:rsidRPr="003646C5">
        <w:rPr>
          <w:rFonts w:ascii="Arial" w:hAnsi="Arial" w:cs="Arial"/>
          <w:sz w:val="20"/>
          <w:szCs w:val="20"/>
        </w:rPr>
        <w:t>certifiquen</w:t>
      </w:r>
      <w:r w:rsidR="00D94DB4" w:rsidRPr="003646C5">
        <w:rPr>
          <w:rFonts w:ascii="Arial" w:hAnsi="Arial" w:cs="Arial"/>
          <w:color w:val="2E74B5" w:themeColor="accent1" w:themeShade="BF"/>
          <w:sz w:val="20"/>
          <w:szCs w:val="20"/>
        </w:rPr>
        <w:t xml:space="preserve"> </w:t>
      </w:r>
      <w:r w:rsidRPr="003646C5">
        <w:rPr>
          <w:rFonts w:ascii="Arial" w:hAnsi="Arial" w:cs="Arial"/>
          <w:sz w:val="20"/>
          <w:szCs w:val="20"/>
        </w:rPr>
        <w:t xml:space="preserve">el cumplimiento de cualquiera de las situaciones y condiciones exigidas en el Numeral 1 del presente obtendrán la asignación puntos de acuerdo a lo descrito </w:t>
      </w:r>
      <w:r w:rsidR="000E3DE4">
        <w:rPr>
          <w:rFonts w:ascii="Arial" w:hAnsi="Arial" w:cs="Arial"/>
          <w:sz w:val="20"/>
          <w:szCs w:val="20"/>
        </w:rPr>
        <w:t>en los</w:t>
      </w:r>
      <w:r w:rsidR="000E3DE4" w:rsidRPr="003646C5">
        <w:rPr>
          <w:rFonts w:ascii="Arial" w:hAnsi="Arial" w:cs="Arial"/>
          <w:sz w:val="20"/>
          <w:szCs w:val="20"/>
        </w:rPr>
        <w:t xml:space="preserve"> </w:t>
      </w:r>
      <w:r w:rsidRPr="003646C5">
        <w:rPr>
          <w:rFonts w:ascii="Arial" w:hAnsi="Arial" w:cs="Arial"/>
          <w:b/>
          <w:sz w:val="20"/>
          <w:szCs w:val="20"/>
        </w:rPr>
        <w:t>FACTORES DE VERIFICACIÓN Y PONDERACIÓN</w:t>
      </w:r>
      <w:r w:rsidR="008F6B29" w:rsidRPr="003646C5">
        <w:rPr>
          <w:rFonts w:ascii="Arial" w:hAnsi="Arial" w:cs="Arial"/>
          <w:b/>
          <w:sz w:val="20"/>
          <w:szCs w:val="20"/>
        </w:rPr>
        <w:t>.</w:t>
      </w:r>
      <w:r w:rsidRPr="003646C5">
        <w:rPr>
          <w:rFonts w:ascii="Arial" w:hAnsi="Arial" w:cs="Arial"/>
          <w:b/>
          <w:sz w:val="20"/>
          <w:szCs w:val="20"/>
        </w:rPr>
        <w:t xml:space="preserve"> </w:t>
      </w:r>
    </w:p>
    <w:p w14:paraId="7FAF2F2A" w14:textId="77777777" w:rsidR="00EF4065" w:rsidRPr="003646C5" w:rsidRDefault="00EF4065" w:rsidP="008F6B29">
      <w:pPr>
        <w:spacing w:after="0"/>
        <w:jc w:val="both"/>
        <w:rPr>
          <w:rFonts w:ascii="Arial" w:hAnsi="Arial" w:cs="Arial"/>
          <w:b/>
          <w:sz w:val="20"/>
          <w:szCs w:val="20"/>
        </w:rPr>
      </w:pPr>
    </w:p>
    <w:p w14:paraId="5B0789D3" w14:textId="77777777" w:rsidR="008F53B3" w:rsidRPr="003646C5" w:rsidRDefault="008F53B3" w:rsidP="008F53B3">
      <w:pPr>
        <w:pStyle w:val="Sinespaciado1"/>
        <w:contextualSpacing/>
        <w:jc w:val="both"/>
        <w:rPr>
          <w:rFonts w:ascii="Arial" w:hAnsi="Arial" w:cs="Arial"/>
          <w:sz w:val="20"/>
          <w:szCs w:val="20"/>
        </w:rPr>
      </w:pPr>
      <w:r w:rsidRPr="003646C5">
        <w:rPr>
          <w:rFonts w:ascii="Arial" w:hAnsi="Arial" w:cs="Arial"/>
          <w:b/>
          <w:sz w:val="20"/>
          <w:szCs w:val="20"/>
        </w:rPr>
        <w:t>Nota 2</w:t>
      </w:r>
      <w:r w:rsidRPr="003646C5">
        <w:rPr>
          <w:rFonts w:ascii="Arial" w:hAnsi="Arial" w:cs="Arial"/>
          <w:sz w:val="20"/>
          <w:szCs w:val="20"/>
        </w:rPr>
        <w:t xml:space="preserve">: los oferentes que hayan diligenciado el Numeral 1 del presente formulario, en cualquiera de sus apartes, no deberán diligenciar lo exigido en el </w:t>
      </w:r>
      <w:r w:rsidRPr="003646C5">
        <w:rPr>
          <w:rFonts w:ascii="Arial" w:hAnsi="Arial" w:cs="Arial"/>
          <w:sz w:val="20"/>
          <w:szCs w:val="20"/>
          <w:u w:val="single"/>
        </w:rPr>
        <w:t>Numeral 2</w:t>
      </w:r>
      <w:r w:rsidRPr="003646C5">
        <w:rPr>
          <w:rFonts w:ascii="Arial" w:hAnsi="Arial" w:cs="Arial"/>
          <w:sz w:val="20"/>
          <w:szCs w:val="20"/>
        </w:rPr>
        <w:t xml:space="preserve"> de este formulario</w:t>
      </w:r>
    </w:p>
    <w:p w14:paraId="4B3F4D13" w14:textId="77777777" w:rsidR="008F53B3" w:rsidRPr="003646C5" w:rsidRDefault="008F53B3" w:rsidP="008F53B3">
      <w:pPr>
        <w:pStyle w:val="Sinespaciado1"/>
        <w:contextualSpacing/>
        <w:jc w:val="both"/>
        <w:rPr>
          <w:rFonts w:ascii="Arial" w:hAnsi="Arial" w:cs="Arial"/>
          <w:sz w:val="20"/>
          <w:szCs w:val="20"/>
        </w:rPr>
      </w:pPr>
    </w:p>
    <w:p w14:paraId="567CC18B" w14:textId="1F618AB9" w:rsidR="008F53B3" w:rsidRPr="003646C5" w:rsidRDefault="008F53B3" w:rsidP="008F53B3">
      <w:pPr>
        <w:pStyle w:val="Sinespaciado1"/>
        <w:contextualSpacing/>
        <w:jc w:val="both"/>
        <w:rPr>
          <w:rFonts w:ascii="Arial" w:hAnsi="Arial" w:cs="Arial"/>
          <w:sz w:val="20"/>
          <w:szCs w:val="20"/>
          <w:lang w:eastAsia="es-CO"/>
        </w:rPr>
      </w:pPr>
      <w:r w:rsidRPr="003646C5">
        <w:rPr>
          <w:rFonts w:ascii="Arial" w:hAnsi="Arial" w:cs="Arial"/>
          <w:b/>
          <w:sz w:val="20"/>
          <w:szCs w:val="20"/>
          <w:lang w:eastAsia="es-CO"/>
        </w:rPr>
        <w:lastRenderedPageBreak/>
        <w:t>Nota 3:</w:t>
      </w:r>
      <w:r w:rsidRPr="003646C5">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0B19E411" w14:textId="77777777" w:rsidR="008F53B3" w:rsidRPr="003646C5" w:rsidRDefault="008F53B3" w:rsidP="008F6B29">
      <w:pPr>
        <w:pStyle w:val="Sinespaciado1"/>
        <w:ind w:left="426" w:hanging="426"/>
        <w:contextualSpacing/>
        <w:jc w:val="both"/>
        <w:rPr>
          <w:rFonts w:ascii="Arial" w:eastAsia="Batang" w:hAnsi="Arial" w:cs="Arial"/>
          <w:b/>
          <w:sz w:val="20"/>
          <w:szCs w:val="20"/>
          <w:lang w:val="es-ES_tradnl"/>
        </w:rPr>
      </w:pPr>
      <w:r w:rsidRPr="003646C5">
        <w:rPr>
          <w:rFonts w:ascii="Arial" w:eastAsia="Batang" w:hAnsi="Arial" w:cs="Arial"/>
          <w:b/>
          <w:sz w:val="20"/>
          <w:szCs w:val="20"/>
          <w:lang w:val="es-ES_tradnl"/>
        </w:rPr>
        <w:t xml:space="preserve">2. </w:t>
      </w:r>
      <w:r w:rsidRPr="003646C5">
        <w:rPr>
          <w:rFonts w:ascii="Arial" w:eastAsia="Batang" w:hAnsi="Arial" w:cs="Arial"/>
          <w:b/>
          <w:sz w:val="20"/>
          <w:szCs w:val="20"/>
          <w:lang w:val="es-ES_tradnl"/>
        </w:rPr>
        <w:tab/>
        <w:t>OFRECIMIENTOS DE BIENES Y/O SERVICIOS EXTRANJEROS CON COMPONENTE NACIONAL</w:t>
      </w:r>
    </w:p>
    <w:p w14:paraId="7B4F093C" w14:textId="77777777" w:rsidR="008F53B3" w:rsidRPr="003646C5" w:rsidRDefault="008F53B3" w:rsidP="008F53B3">
      <w:pPr>
        <w:pStyle w:val="Sinespaciado1"/>
        <w:contextualSpacing/>
        <w:rPr>
          <w:rFonts w:ascii="Arial" w:hAnsi="Arial" w:cs="Arial"/>
          <w:sz w:val="20"/>
          <w:szCs w:val="20"/>
        </w:rPr>
      </w:pPr>
    </w:p>
    <w:p w14:paraId="22223151" w14:textId="77777777" w:rsidR="008F53B3" w:rsidRPr="003646C5" w:rsidRDefault="008F53B3" w:rsidP="008F6B29">
      <w:pPr>
        <w:pStyle w:val="Sinespaciado1"/>
        <w:contextualSpacing/>
        <w:jc w:val="both"/>
        <w:rPr>
          <w:rFonts w:ascii="Arial" w:hAnsi="Arial" w:cs="Arial"/>
          <w:sz w:val="20"/>
          <w:szCs w:val="20"/>
          <w:lang w:eastAsia="es-CO"/>
        </w:rPr>
      </w:pPr>
      <w:r w:rsidRPr="003646C5">
        <w:rPr>
          <w:rFonts w:ascii="Arial" w:hAnsi="Arial" w:cs="Arial"/>
          <w:sz w:val="20"/>
          <w:szCs w:val="20"/>
          <w:lang w:eastAsia="es-CO"/>
        </w:rPr>
        <w:t>Este punto lo deben diligenciar los oferentes cuyos bienes y/o servicios sean ejecutados así:</w:t>
      </w:r>
    </w:p>
    <w:p w14:paraId="14CAC745" w14:textId="77777777" w:rsidR="008F53B3" w:rsidRPr="003646C5" w:rsidRDefault="008F53B3" w:rsidP="008F53B3">
      <w:pPr>
        <w:pStyle w:val="Sinespaciado1"/>
        <w:contextualSpacing/>
        <w:rPr>
          <w:rFonts w:ascii="Arial" w:hAnsi="Arial" w:cs="Arial"/>
          <w:sz w:val="20"/>
          <w:szCs w:val="20"/>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8F53B3" w:rsidRPr="003646C5" w14:paraId="72A32573" w14:textId="77777777" w:rsidTr="00EF4065">
        <w:trPr>
          <w:trHeight w:val="20"/>
          <w:jc w:val="center"/>
        </w:trPr>
        <w:tc>
          <w:tcPr>
            <w:tcW w:w="1838" w:type="dxa"/>
          </w:tcPr>
          <w:p w14:paraId="424B698C" w14:textId="77777777" w:rsidR="008F53B3" w:rsidRPr="003646C5" w:rsidRDefault="008F53B3" w:rsidP="007B77C9">
            <w:pPr>
              <w:pStyle w:val="Sinespaciado1"/>
              <w:contextualSpacing/>
              <w:rPr>
                <w:rFonts w:ascii="Arial" w:hAnsi="Arial" w:cs="Arial"/>
                <w:sz w:val="20"/>
                <w:szCs w:val="20"/>
              </w:rPr>
            </w:pPr>
          </w:p>
        </w:tc>
        <w:tc>
          <w:tcPr>
            <w:tcW w:w="5103" w:type="dxa"/>
          </w:tcPr>
          <w:p w14:paraId="621D04A3" w14:textId="77777777" w:rsidR="008F53B3" w:rsidRPr="003646C5" w:rsidRDefault="008F53B3" w:rsidP="007B77C9">
            <w:pPr>
              <w:pStyle w:val="Sinespaciado1"/>
              <w:contextualSpacing/>
              <w:rPr>
                <w:rFonts w:ascii="Arial" w:hAnsi="Arial" w:cs="Arial"/>
                <w:sz w:val="20"/>
                <w:szCs w:val="20"/>
              </w:rPr>
            </w:pPr>
          </w:p>
        </w:tc>
        <w:tc>
          <w:tcPr>
            <w:tcW w:w="1741" w:type="dxa"/>
          </w:tcPr>
          <w:p w14:paraId="0E47C6D2" w14:textId="77777777" w:rsidR="008F53B3" w:rsidRPr="003646C5" w:rsidRDefault="008F53B3" w:rsidP="007B77C9">
            <w:pPr>
              <w:pStyle w:val="Sinespaciado1"/>
              <w:contextualSpacing/>
              <w:rPr>
                <w:rFonts w:ascii="Arial" w:hAnsi="Arial" w:cs="Arial"/>
                <w:sz w:val="20"/>
                <w:szCs w:val="20"/>
              </w:rPr>
            </w:pPr>
            <w:r w:rsidRPr="003646C5">
              <w:rPr>
                <w:rFonts w:ascii="Arial" w:hAnsi="Arial" w:cs="Arial"/>
                <w:sz w:val="20"/>
                <w:szCs w:val="20"/>
              </w:rPr>
              <w:t>Marcar (X) según corresponda</w:t>
            </w:r>
          </w:p>
        </w:tc>
      </w:tr>
      <w:tr w:rsidR="008F53B3" w:rsidRPr="003646C5" w14:paraId="37ED24EF" w14:textId="77777777" w:rsidTr="00EF4065">
        <w:trPr>
          <w:trHeight w:val="20"/>
          <w:jc w:val="center"/>
        </w:trPr>
        <w:tc>
          <w:tcPr>
            <w:tcW w:w="1838" w:type="dxa"/>
            <w:vAlign w:val="center"/>
          </w:tcPr>
          <w:p w14:paraId="77E0B1B2" w14:textId="77777777" w:rsidR="008F53B3" w:rsidRPr="003646C5" w:rsidRDefault="008F53B3" w:rsidP="007B77C9">
            <w:pPr>
              <w:pStyle w:val="Sinespaciado1"/>
              <w:contextualSpacing/>
              <w:jc w:val="center"/>
              <w:rPr>
                <w:rFonts w:ascii="Arial" w:hAnsi="Arial" w:cs="Arial"/>
                <w:sz w:val="20"/>
                <w:szCs w:val="20"/>
              </w:rPr>
            </w:pPr>
            <w:r w:rsidRPr="003646C5">
              <w:rPr>
                <w:rFonts w:ascii="Arial" w:hAnsi="Arial" w:cs="Arial"/>
                <w:sz w:val="20"/>
                <w:szCs w:val="20"/>
                <w:lang w:val="es-419"/>
              </w:rPr>
              <w:t>Por Componente Nacional</w:t>
            </w:r>
          </w:p>
        </w:tc>
        <w:tc>
          <w:tcPr>
            <w:tcW w:w="5103" w:type="dxa"/>
            <w:vAlign w:val="center"/>
          </w:tcPr>
          <w:p w14:paraId="020E02DD" w14:textId="77777777" w:rsidR="008F53B3" w:rsidRPr="003646C5" w:rsidRDefault="008F53B3" w:rsidP="00A74056">
            <w:pPr>
              <w:pStyle w:val="Sinespaciado1"/>
              <w:contextualSpacing/>
              <w:rPr>
                <w:rFonts w:ascii="Arial" w:hAnsi="Arial" w:cs="Arial"/>
                <w:sz w:val="20"/>
                <w:szCs w:val="20"/>
              </w:rPr>
            </w:pPr>
            <w:r w:rsidRPr="003646C5">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6E907BE0" w14:textId="6E70621E" w:rsidR="008F53B3" w:rsidRPr="003646C5" w:rsidRDefault="008F53B3" w:rsidP="007B77C9">
            <w:pPr>
              <w:pStyle w:val="Sinespaciado1"/>
              <w:contextualSpacing/>
              <w:jc w:val="center"/>
              <w:rPr>
                <w:rFonts w:ascii="Arial" w:hAnsi="Arial" w:cs="Arial"/>
                <w:sz w:val="20"/>
                <w:szCs w:val="20"/>
              </w:rPr>
            </w:pPr>
            <w:r w:rsidRPr="003646C5">
              <w:rPr>
                <w:rFonts w:ascii="Arial" w:hAnsi="Arial" w:cs="Arial"/>
                <w:sz w:val="20"/>
                <w:szCs w:val="20"/>
              </w:rPr>
              <w:t xml:space="preserve">SI </w:t>
            </w:r>
            <w:r w:rsidRPr="003646C5">
              <w:rPr>
                <w:rFonts w:ascii="Segoe UI Symbol" w:eastAsia="MS Gothic" w:hAnsi="Segoe UI Symbol" w:cs="Segoe UI Symbol"/>
                <w:sz w:val="20"/>
                <w:szCs w:val="20"/>
              </w:rPr>
              <w:t>☐</w:t>
            </w:r>
          </w:p>
        </w:tc>
      </w:tr>
      <w:tr w:rsidR="008F53B3" w:rsidRPr="003646C5" w14:paraId="76221B31" w14:textId="77777777" w:rsidTr="00EF4065">
        <w:trPr>
          <w:trHeight w:val="20"/>
          <w:jc w:val="center"/>
        </w:trPr>
        <w:tc>
          <w:tcPr>
            <w:tcW w:w="1838" w:type="dxa"/>
            <w:vAlign w:val="center"/>
          </w:tcPr>
          <w:p w14:paraId="1FAEA63D" w14:textId="77777777" w:rsidR="008F53B3" w:rsidRPr="003646C5" w:rsidRDefault="008F53B3" w:rsidP="007B77C9">
            <w:pPr>
              <w:pStyle w:val="Sinespaciado1"/>
              <w:contextualSpacing/>
              <w:jc w:val="center"/>
              <w:rPr>
                <w:rFonts w:ascii="Arial" w:hAnsi="Arial" w:cs="Arial"/>
                <w:sz w:val="20"/>
                <w:szCs w:val="20"/>
              </w:rPr>
            </w:pPr>
            <w:r w:rsidRPr="003646C5">
              <w:rPr>
                <w:rFonts w:ascii="Arial" w:hAnsi="Arial" w:cs="Arial"/>
                <w:sz w:val="20"/>
                <w:szCs w:val="20"/>
                <w:lang w:val="es-419"/>
              </w:rPr>
              <w:t>En el Exterior</w:t>
            </w:r>
          </w:p>
        </w:tc>
        <w:tc>
          <w:tcPr>
            <w:tcW w:w="5103" w:type="dxa"/>
            <w:vAlign w:val="center"/>
          </w:tcPr>
          <w:p w14:paraId="0A2C3B98" w14:textId="77777777" w:rsidR="008F53B3" w:rsidRPr="003646C5" w:rsidRDefault="008F53B3" w:rsidP="007B77C9">
            <w:pPr>
              <w:pStyle w:val="Sinespaciado1"/>
              <w:contextualSpacing/>
              <w:rPr>
                <w:rFonts w:ascii="Arial" w:hAnsi="Arial" w:cs="Arial"/>
                <w:sz w:val="20"/>
                <w:szCs w:val="20"/>
              </w:rPr>
            </w:pPr>
            <w:r w:rsidRPr="003646C5">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5DF6E9FE" w14:textId="1BEB299B" w:rsidR="008F53B3" w:rsidRPr="003646C5" w:rsidRDefault="008F53B3" w:rsidP="007B77C9">
            <w:pPr>
              <w:pStyle w:val="Sinespaciado1"/>
              <w:contextualSpacing/>
              <w:jc w:val="center"/>
              <w:rPr>
                <w:rFonts w:ascii="Arial" w:hAnsi="Arial" w:cs="Arial"/>
                <w:sz w:val="20"/>
                <w:szCs w:val="20"/>
              </w:rPr>
            </w:pPr>
            <w:r w:rsidRPr="003646C5">
              <w:rPr>
                <w:rFonts w:ascii="Arial" w:hAnsi="Arial" w:cs="Arial"/>
                <w:sz w:val="20"/>
                <w:szCs w:val="20"/>
              </w:rPr>
              <w:t xml:space="preserve">SI </w:t>
            </w:r>
            <w:r w:rsidRPr="003646C5">
              <w:rPr>
                <w:rFonts w:ascii="Segoe UI Symbol" w:eastAsia="MS Gothic" w:hAnsi="Segoe UI Symbol" w:cs="Segoe UI Symbol"/>
                <w:sz w:val="20"/>
                <w:szCs w:val="20"/>
              </w:rPr>
              <w:t>☐</w:t>
            </w:r>
          </w:p>
          <w:p w14:paraId="647BA2D1" w14:textId="77777777" w:rsidR="008F53B3" w:rsidRPr="003646C5" w:rsidRDefault="008F53B3" w:rsidP="007B77C9">
            <w:pPr>
              <w:pStyle w:val="Sinespaciado1"/>
              <w:contextualSpacing/>
              <w:jc w:val="center"/>
              <w:rPr>
                <w:rFonts w:ascii="Arial" w:hAnsi="Arial" w:cs="Arial"/>
                <w:sz w:val="20"/>
                <w:szCs w:val="20"/>
              </w:rPr>
            </w:pPr>
          </w:p>
        </w:tc>
      </w:tr>
    </w:tbl>
    <w:p w14:paraId="08B3147F" w14:textId="77777777" w:rsidR="008F53B3" w:rsidRPr="003646C5" w:rsidRDefault="008F53B3" w:rsidP="008F53B3">
      <w:pPr>
        <w:pStyle w:val="Sinespaciado1"/>
        <w:contextualSpacing/>
        <w:rPr>
          <w:rFonts w:ascii="Arial" w:hAnsi="Arial" w:cs="Arial"/>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543187" w:rsidRPr="003646C5" w14:paraId="2C05527E" w14:textId="77777777" w:rsidTr="00EF4065">
        <w:trPr>
          <w:trHeight w:val="20"/>
          <w:jc w:val="center"/>
        </w:trPr>
        <w:tc>
          <w:tcPr>
            <w:tcW w:w="4854" w:type="dxa"/>
            <w:vAlign w:val="center"/>
          </w:tcPr>
          <w:p w14:paraId="5926126B" w14:textId="77777777" w:rsidR="008F53B3" w:rsidRPr="003646C5" w:rsidRDefault="008F53B3" w:rsidP="007B77C9">
            <w:pPr>
              <w:pStyle w:val="Sinespaciado1"/>
              <w:contextualSpacing/>
              <w:jc w:val="both"/>
              <w:rPr>
                <w:rFonts w:ascii="Arial" w:eastAsia="MS Mincho" w:hAnsi="Arial" w:cs="Arial"/>
                <w:b/>
                <w:bCs/>
                <w:sz w:val="20"/>
                <w:szCs w:val="20"/>
                <w:lang w:val="es-419"/>
              </w:rPr>
            </w:pPr>
            <w:r w:rsidRPr="003646C5">
              <w:rPr>
                <w:rFonts w:ascii="Arial" w:eastAsia="MS Mincho" w:hAnsi="Arial" w:cs="Arial"/>
                <w:b/>
                <w:bCs/>
                <w:sz w:val="20"/>
                <w:szCs w:val="20"/>
                <w:lang w:val="es-419"/>
              </w:rPr>
              <w:t>Porcentaje de los bienes y/o servicios de acuerdo con el desarrollo del proceso contractual.</w:t>
            </w:r>
          </w:p>
        </w:tc>
        <w:tc>
          <w:tcPr>
            <w:tcW w:w="2082" w:type="dxa"/>
            <w:vAlign w:val="center"/>
          </w:tcPr>
          <w:p w14:paraId="249D7B40" w14:textId="77777777" w:rsidR="008F53B3" w:rsidRPr="003646C5" w:rsidRDefault="008F53B3" w:rsidP="007B77C9">
            <w:pPr>
              <w:pStyle w:val="Sinespaciado1"/>
              <w:contextualSpacing/>
              <w:jc w:val="center"/>
              <w:rPr>
                <w:rFonts w:ascii="Arial" w:eastAsia="MS Mincho" w:hAnsi="Arial" w:cs="Arial"/>
                <w:b/>
                <w:bCs/>
                <w:sz w:val="20"/>
                <w:szCs w:val="20"/>
                <w:lang w:val="es-419"/>
              </w:rPr>
            </w:pPr>
            <w:r w:rsidRPr="003646C5">
              <w:rPr>
                <w:rFonts w:ascii="Arial" w:eastAsia="MS Mincho" w:hAnsi="Arial" w:cs="Arial"/>
                <w:b/>
                <w:bCs/>
                <w:sz w:val="20"/>
                <w:szCs w:val="20"/>
                <w:lang w:val="es-419"/>
              </w:rPr>
              <w:t>Certifico</w:t>
            </w:r>
          </w:p>
          <w:p w14:paraId="488DFAB3" w14:textId="77777777" w:rsidR="008F53B3" w:rsidRPr="003646C5" w:rsidRDefault="008F53B3" w:rsidP="007B77C9">
            <w:pPr>
              <w:pStyle w:val="Sinespaciado1"/>
              <w:contextualSpacing/>
              <w:jc w:val="center"/>
              <w:rPr>
                <w:rFonts w:ascii="Arial" w:eastAsia="MS Mincho" w:hAnsi="Arial" w:cs="Arial"/>
                <w:b/>
                <w:bCs/>
                <w:sz w:val="20"/>
                <w:szCs w:val="20"/>
                <w:lang w:val="es-419"/>
              </w:rPr>
            </w:pPr>
            <w:r w:rsidRPr="003646C5">
              <w:rPr>
                <w:rFonts w:ascii="Arial" w:eastAsia="MS Mincho" w:hAnsi="Arial" w:cs="Arial"/>
                <w:b/>
                <w:bCs/>
                <w:sz w:val="20"/>
                <w:szCs w:val="20"/>
                <w:lang w:val="es-419"/>
              </w:rPr>
              <w:t>Marcar con (x) donde corresponda</w:t>
            </w:r>
          </w:p>
        </w:tc>
        <w:tc>
          <w:tcPr>
            <w:tcW w:w="1859" w:type="dxa"/>
          </w:tcPr>
          <w:p w14:paraId="09D78491" w14:textId="77777777" w:rsidR="008F53B3" w:rsidRPr="003646C5" w:rsidRDefault="008F53B3" w:rsidP="007B77C9">
            <w:pPr>
              <w:pStyle w:val="Sinespaciado1"/>
              <w:contextualSpacing/>
              <w:jc w:val="center"/>
              <w:rPr>
                <w:rFonts w:ascii="Arial" w:eastAsia="MS Mincho" w:hAnsi="Arial" w:cs="Arial"/>
                <w:b/>
                <w:bCs/>
                <w:sz w:val="20"/>
                <w:szCs w:val="20"/>
                <w:lang w:val="es-419"/>
              </w:rPr>
            </w:pPr>
            <w:r w:rsidRPr="003646C5">
              <w:rPr>
                <w:rFonts w:ascii="Arial" w:eastAsia="MS Mincho" w:hAnsi="Arial" w:cs="Arial"/>
                <w:b/>
                <w:bCs/>
                <w:sz w:val="20"/>
                <w:szCs w:val="20"/>
                <w:lang w:val="es-419"/>
              </w:rPr>
              <w:t>Puntaje determinado según pliego de condiciones</w:t>
            </w:r>
          </w:p>
        </w:tc>
      </w:tr>
      <w:tr w:rsidR="00543187" w:rsidRPr="003646C5" w14:paraId="52474D6B" w14:textId="77777777" w:rsidTr="00EF4065">
        <w:trPr>
          <w:trHeight w:val="20"/>
          <w:jc w:val="center"/>
        </w:trPr>
        <w:sdt>
          <w:sdtPr>
            <w:rPr>
              <w:rFonts w:ascii="Arial" w:eastAsia="MS Mincho" w:hAnsi="Arial" w:cs="Arial"/>
              <w:color w:val="000000" w:themeColor="text1"/>
              <w:sz w:val="20"/>
              <w:szCs w:val="20"/>
              <w:lang w:val="es-419"/>
            </w:rPr>
            <w:id w:val="1590196478"/>
            <w:placeholder>
              <w:docPart w:val="A70FB292EE934BC49FD1E60B47F447CE"/>
            </w:placeholder>
            <w:showingPlcHdr/>
            <w15:color w:val="800000"/>
          </w:sdtPr>
          <w:sdtEndPr/>
          <w:sdtContent>
            <w:tc>
              <w:tcPr>
                <w:tcW w:w="4854" w:type="dxa"/>
                <w:vAlign w:val="center"/>
              </w:tcPr>
              <w:p w14:paraId="633A7EDE" w14:textId="6BA7D942" w:rsidR="008F53B3" w:rsidRPr="003646C5" w:rsidRDefault="008F53B3" w:rsidP="00A74056">
                <w:pPr>
                  <w:pStyle w:val="Sinespaciado1"/>
                  <w:contextualSpacing/>
                  <w:jc w:val="center"/>
                  <w:rPr>
                    <w:rFonts w:ascii="Arial" w:eastAsia="MS Mincho" w:hAnsi="Arial" w:cs="Arial"/>
                    <w:color w:val="000000" w:themeColor="text1"/>
                    <w:sz w:val="20"/>
                    <w:szCs w:val="20"/>
                    <w:lang w:val="es-419"/>
                  </w:rPr>
                </w:pPr>
                <w:r w:rsidRPr="003646C5">
                  <w:rPr>
                    <w:rStyle w:val="Textodelmarcadordeposicin"/>
                    <w:rFonts w:ascii="Arial" w:eastAsiaTheme="minorHAnsi" w:hAnsi="Arial" w:cs="Arial"/>
                    <w:color w:val="FF5B5B"/>
                    <w:sz w:val="20"/>
                    <w:szCs w:val="20"/>
                    <w:u w:val="single"/>
                  </w:rPr>
                  <w:t>Haga clic o pulse aquí para escribir texto</w:t>
                </w:r>
                <w:r w:rsidRPr="003646C5">
                  <w:rPr>
                    <w:rStyle w:val="Textodelmarcadordeposicin"/>
                    <w:rFonts w:ascii="Arial" w:eastAsiaTheme="minorHAnsi" w:hAnsi="Arial" w:cs="Arial"/>
                    <w:color w:val="000000" w:themeColor="text1"/>
                    <w:sz w:val="20"/>
                    <w:szCs w:val="20"/>
                  </w:rPr>
                  <w:t>.</w:t>
                </w:r>
              </w:p>
            </w:tc>
          </w:sdtContent>
        </w:sdt>
        <w:tc>
          <w:tcPr>
            <w:tcW w:w="2082" w:type="dxa"/>
            <w:vAlign w:val="center"/>
          </w:tcPr>
          <w:p w14:paraId="5621F558" w14:textId="58393041" w:rsidR="008F53B3" w:rsidRPr="003646C5" w:rsidRDefault="008F53B3" w:rsidP="00A74056">
            <w:pPr>
              <w:pStyle w:val="Sinespaciado1"/>
              <w:contextualSpacing/>
              <w:jc w:val="center"/>
              <w:rPr>
                <w:rFonts w:ascii="Arial" w:eastAsia="MS Mincho" w:hAnsi="Arial" w:cs="Arial"/>
                <w:color w:val="000000" w:themeColor="text1"/>
                <w:sz w:val="20"/>
                <w:szCs w:val="20"/>
                <w:lang w:val="es-419"/>
              </w:rPr>
            </w:pPr>
            <w:r w:rsidRPr="003646C5">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3D1DEC83469247CA98D61D5C0A20E0CB"/>
            </w:placeholder>
            <w:showingPlcHdr/>
            <w15:color w:val="800000"/>
            <w:text/>
          </w:sdtPr>
          <w:sdtEndPr/>
          <w:sdtContent>
            <w:tc>
              <w:tcPr>
                <w:tcW w:w="1859" w:type="dxa"/>
                <w:vAlign w:val="center"/>
              </w:tcPr>
              <w:p w14:paraId="6FCE23FB" w14:textId="63BF7B88" w:rsidR="008F53B3" w:rsidRPr="003646C5" w:rsidRDefault="008F53B3" w:rsidP="00A74056">
                <w:pPr>
                  <w:pStyle w:val="Sinespaciado1"/>
                  <w:contextualSpacing/>
                  <w:jc w:val="center"/>
                  <w:rPr>
                    <w:rFonts w:ascii="Arial" w:eastAsia="MS Mincho" w:hAnsi="Arial" w:cs="Arial"/>
                    <w:color w:val="000000" w:themeColor="text1"/>
                    <w:sz w:val="20"/>
                    <w:szCs w:val="20"/>
                    <w:lang w:val="es-419"/>
                  </w:rPr>
                </w:pPr>
                <w:r w:rsidRPr="003646C5">
                  <w:rPr>
                    <w:rStyle w:val="Textodelmarcadordeposicin"/>
                    <w:rFonts w:ascii="Arial" w:eastAsiaTheme="minorHAnsi" w:hAnsi="Arial" w:cs="Arial"/>
                    <w:color w:val="FF5B5B"/>
                    <w:sz w:val="20"/>
                    <w:szCs w:val="20"/>
                  </w:rPr>
                  <w:t>%.</w:t>
                </w:r>
              </w:p>
            </w:tc>
          </w:sdtContent>
        </w:sdt>
      </w:tr>
      <w:tr w:rsidR="00543187" w:rsidRPr="003646C5" w14:paraId="238E6BB0" w14:textId="77777777" w:rsidTr="00EF4065">
        <w:trPr>
          <w:trHeight w:val="20"/>
          <w:jc w:val="center"/>
        </w:trPr>
        <w:sdt>
          <w:sdtPr>
            <w:rPr>
              <w:rFonts w:ascii="Arial" w:eastAsia="MS Mincho" w:hAnsi="Arial" w:cs="Arial"/>
              <w:color w:val="000000" w:themeColor="text1"/>
              <w:sz w:val="20"/>
              <w:szCs w:val="20"/>
              <w:lang w:val="es-419"/>
            </w:rPr>
            <w:id w:val="1954976457"/>
            <w:placeholder>
              <w:docPart w:val="88C3D775F39A434A95FB90EDA14AC4B5"/>
            </w:placeholder>
            <w:showingPlcHdr/>
            <w15:color w:val="800000"/>
          </w:sdtPr>
          <w:sdtEndPr/>
          <w:sdtContent>
            <w:tc>
              <w:tcPr>
                <w:tcW w:w="4854" w:type="dxa"/>
                <w:vAlign w:val="center"/>
              </w:tcPr>
              <w:p w14:paraId="1471D7D1" w14:textId="40CDCE6E" w:rsidR="008F53B3" w:rsidRPr="003646C5" w:rsidRDefault="008F53B3" w:rsidP="00A74056">
                <w:pPr>
                  <w:pStyle w:val="Sinespaciado1"/>
                  <w:contextualSpacing/>
                  <w:jc w:val="center"/>
                  <w:rPr>
                    <w:rFonts w:ascii="Arial" w:eastAsia="MS Mincho" w:hAnsi="Arial" w:cs="Arial"/>
                    <w:color w:val="000000" w:themeColor="text1"/>
                    <w:sz w:val="20"/>
                    <w:szCs w:val="20"/>
                    <w:lang w:val="es-419"/>
                  </w:rPr>
                </w:pPr>
                <w:r w:rsidRPr="003646C5">
                  <w:rPr>
                    <w:rStyle w:val="Textodelmarcadordeposicin"/>
                    <w:rFonts w:ascii="Arial" w:eastAsiaTheme="minorHAnsi" w:hAnsi="Arial" w:cs="Arial"/>
                    <w:color w:val="FF5B5B"/>
                    <w:sz w:val="20"/>
                    <w:szCs w:val="20"/>
                    <w:u w:val="single"/>
                  </w:rPr>
                  <w:t>Haga clic o pulse aquí para escribir texto</w:t>
                </w:r>
                <w:r w:rsidRPr="003646C5">
                  <w:rPr>
                    <w:rStyle w:val="Textodelmarcadordeposicin"/>
                    <w:rFonts w:ascii="Arial" w:eastAsiaTheme="minorHAnsi" w:hAnsi="Arial" w:cs="Arial"/>
                    <w:color w:val="000000" w:themeColor="text1"/>
                    <w:sz w:val="20"/>
                    <w:szCs w:val="20"/>
                  </w:rPr>
                  <w:t>.</w:t>
                </w:r>
              </w:p>
            </w:tc>
          </w:sdtContent>
        </w:sdt>
        <w:tc>
          <w:tcPr>
            <w:tcW w:w="2082" w:type="dxa"/>
            <w:vAlign w:val="center"/>
          </w:tcPr>
          <w:p w14:paraId="6E712D83" w14:textId="4B15EB2E" w:rsidR="008F53B3" w:rsidRPr="003646C5" w:rsidRDefault="008F53B3" w:rsidP="00A74056">
            <w:pPr>
              <w:pStyle w:val="Sinespaciado1"/>
              <w:contextualSpacing/>
              <w:jc w:val="center"/>
              <w:rPr>
                <w:rFonts w:ascii="Arial" w:eastAsia="MS Mincho" w:hAnsi="Arial" w:cs="Arial"/>
                <w:color w:val="000000" w:themeColor="text1"/>
                <w:sz w:val="20"/>
                <w:szCs w:val="20"/>
                <w:lang w:val="es-419"/>
              </w:rPr>
            </w:pPr>
            <w:r w:rsidRPr="003646C5">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ABD345E8CD0E4A5381215D19E1F1721C"/>
            </w:placeholder>
            <w:showingPlcHdr/>
            <w15:color w:val="800000"/>
            <w:text/>
          </w:sdtPr>
          <w:sdtEndPr/>
          <w:sdtContent>
            <w:tc>
              <w:tcPr>
                <w:tcW w:w="1859" w:type="dxa"/>
                <w:vAlign w:val="center"/>
              </w:tcPr>
              <w:p w14:paraId="06EBEA76" w14:textId="7AA7856C" w:rsidR="008F53B3" w:rsidRPr="003646C5" w:rsidRDefault="008F53B3" w:rsidP="00A74056">
                <w:pPr>
                  <w:pStyle w:val="Sinespaciado1"/>
                  <w:contextualSpacing/>
                  <w:jc w:val="center"/>
                  <w:rPr>
                    <w:rFonts w:ascii="Arial" w:eastAsia="MS Mincho" w:hAnsi="Arial" w:cs="Arial"/>
                    <w:color w:val="000000" w:themeColor="text1"/>
                    <w:sz w:val="20"/>
                    <w:szCs w:val="20"/>
                    <w:lang w:val="es-419"/>
                  </w:rPr>
                </w:pPr>
                <w:r w:rsidRPr="003646C5">
                  <w:rPr>
                    <w:rStyle w:val="Textodelmarcadordeposicin"/>
                    <w:rFonts w:ascii="Arial" w:eastAsiaTheme="minorHAnsi" w:hAnsi="Arial" w:cs="Arial"/>
                    <w:color w:val="FF5B5B"/>
                    <w:sz w:val="20"/>
                    <w:szCs w:val="20"/>
                  </w:rPr>
                  <w:t>%.</w:t>
                </w:r>
              </w:p>
            </w:tc>
          </w:sdtContent>
        </w:sdt>
      </w:tr>
      <w:tr w:rsidR="00543187" w:rsidRPr="003646C5" w14:paraId="728614B3" w14:textId="77777777" w:rsidTr="00EF4065">
        <w:trPr>
          <w:trHeight w:val="20"/>
          <w:jc w:val="center"/>
        </w:trPr>
        <w:sdt>
          <w:sdtPr>
            <w:rPr>
              <w:rFonts w:ascii="Arial" w:eastAsia="MS Mincho" w:hAnsi="Arial" w:cs="Arial"/>
              <w:color w:val="000000" w:themeColor="text1"/>
              <w:sz w:val="20"/>
              <w:szCs w:val="20"/>
              <w:lang w:val="es-419"/>
            </w:rPr>
            <w:id w:val="-125935777"/>
            <w:placeholder>
              <w:docPart w:val="1570D7A7D4DE4F6AAD2E2F36EB017375"/>
            </w:placeholder>
            <w:showingPlcHdr/>
            <w15:color w:val="800000"/>
          </w:sdtPr>
          <w:sdtEndPr/>
          <w:sdtContent>
            <w:tc>
              <w:tcPr>
                <w:tcW w:w="4854" w:type="dxa"/>
                <w:vAlign w:val="center"/>
              </w:tcPr>
              <w:p w14:paraId="29C608F8" w14:textId="57776E3A" w:rsidR="008F53B3" w:rsidRPr="003646C5" w:rsidRDefault="008F53B3" w:rsidP="00A74056">
                <w:pPr>
                  <w:pStyle w:val="Sinespaciado1"/>
                  <w:contextualSpacing/>
                  <w:jc w:val="center"/>
                  <w:rPr>
                    <w:rFonts w:ascii="Arial" w:eastAsia="MS Mincho" w:hAnsi="Arial" w:cs="Arial"/>
                    <w:color w:val="000000" w:themeColor="text1"/>
                    <w:sz w:val="20"/>
                    <w:szCs w:val="20"/>
                    <w:lang w:val="es-419"/>
                  </w:rPr>
                </w:pPr>
                <w:r w:rsidRPr="003646C5">
                  <w:rPr>
                    <w:rStyle w:val="Textodelmarcadordeposicin"/>
                    <w:rFonts w:ascii="Arial" w:eastAsiaTheme="minorHAnsi" w:hAnsi="Arial" w:cs="Arial"/>
                    <w:color w:val="FF5B5B"/>
                    <w:sz w:val="20"/>
                    <w:szCs w:val="20"/>
                    <w:u w:val="single"/>
                  </w:rPr>
                  <w:t>Haga clic o pulse aquí para escribir texto</w:t>
                </w:r>
                <w:r w:rsidRPr="003646C5">
                  <w:rPr>
                    <w:rStyle w:val="Textodelmarcadordeposicin"/>
                    <w:rFonts w:ascii="Arial" w:eastAsiaTheme="minorHAnsi" w:hAnsi="Arial" w:cs="Arial"/>
                    <w:color w:val="000000" w:themeColor="text1"/>
                    <w:sz w:val="20"/>
                    <w:szCs w:val="20"/>
                  </w:rPr>
                  <w:t>.</w:t>
                </w:r>
              </w:p>
            </w:tc>
          </w:sdtContent>
        </w:sdt>
        <w:tc>
          <w:tcPr>
            <w:tcW w:w="2082" w:type="dxa"/>
            <w:vAlign w:val="center"/>
          </w:tcPr>
          <w:p w14:paraId="2D52D741" w14:textId="3C07DD06" w:rsidR="008F53B3" w:rsidRPr="003646C5" w:rsidRDefault="008F53B3" w:rsidP="00A74056">
            <w:pPr>
              <w:pStyle w:val="Sinespaciado1"/>
              <w:contextualSpacing/>
              <w:jc w:val="center"/>
              <w:rPr>
                <w:rFonts w:ascii="Arial" w:eastAsia="MS Mincho" w:hAnsi="Arial" w:cs="Arial"/>
                <w:color w:val="000000" w:themeColor="text1"/>
                <w:sz w:val="20"/>
                <w:szCs w:val="20"/>
                <w:lang w:val="es-419"/>
              </w:rPr>
            </w:pPr>
            <w:r w:rsidRPr="003646C5">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29C267B0434045EA98ADCFB6B54B6588"/>
            </w:placeholder>
            <w:showingPlcHdr/>
            <w15:color w:val="800000"/>
            <w:text/>
          </w:sdtPr>
          <w:sdtEndPr/>
          <w:sdtContent>
            <w:tc>
              <w:tcPr>
                <w:tcW w:w="1859" w:type="dxa"/>
                <w:vAlign w:val="center"/>
              </w:tcPr>
              <w:p w14:paraId="5E18A530" w14:textId="26AB992B" w:rsidR="008F53B3" w:rsidRPr="003646C5" w:rsidRDefault="008F53B3" w:rsidP="00A74056">
                <w:pPr>
                  <w:pStyle w:val="Sinespaciado1"/>
                  <w:contextualSpacing/>
                  <w:jc w:val="center"/>
                  <w:rPr>
                    <w:rFonts w:ascii="Arial" w:eastAsia="MS Mincho" w:hAnsi="Arial" w:cs="Arial"/>
                    <w:color w:val="000000" w:themeColor="text1"/>
                    <w:sz w:val="20"/>
                    <w:szCs w:val="20"/>
                    <w:lang w:val="es-419"/>
                  </w:rPr>
                </w:pPr>
                <w:r w:rsidRPr="003646C5">
                  <w:rPr>
                    <w:rStyle w:val="Textodelmarcadordeposicin"/>
                    <w:rFonts w:ascii="Arial" w:eastAsiaTheme="minorHAnsi" w:hAnsi="Arial" w:cs="Arial"/>
                    <w:color w:val="FF5B5B"/>
                    <w:sz w:val="20"/>
                    <w:szCs w:val="20"/>
                  </w:rPr>
                  <w:t>%.</w:t>
                </w:r>
              </w:p>
            </w:tc>
          </w:sdtContent>
        </w:sdt>
      </w:tr>
    </w:tbl>
    <w:p w14:paraId="1CD5174F" w14:textId="77777777" w:rsidR="008F53B3" w:rsidRPr="003646C5" w:rsidRDefault="008F53B3" w:rsidP="008F53B3">
      <w:pPr>
        <w:pStyle w:val="Sinespaciado1"/>
        <w:contextualSpacing/>
        <w:rPr>
          <w:rFonts w:ascii="Arial" w:hAnsi="Arial" w:cs="Arial"/>
          <w:sz w:val="20"/>
          <w:szCs w:val="20"/>
          <w:lang w:eastAsia="es-CO"/>
        </w:rPr>
      </w:pPr>
    </w:p>
    <w:p w14:paraId="3595C317" w14:textId="064EC1D9" w:rsidR="008F53B3" w:rsidRPr="003646C5" w:rsidRDefault="008F53B3" w:rsidP="00EF4065">
      <w:pPr>
        <w:spacing w:after="0"/>
        <w:jc w:val="both"/>
        <w:rPr>
          <w:rFonts w:ascii="Arial" w:hAnsi="Arial" w:cs="Arial"/>
          <w:b/>
          <w:sz w:val="20"/>
          <w:szCs w:val="20"/>
        </w:rPr>
      </w:pPr>
      <w:r w:rsidRPr="003646C5">
        <w:rPr>
          <w:rFonts w:ascii="Arial" w:hAnsi="Arial" w:cs="Arial"/>
          <w:b/>
          <w:sz w:val="20"/>
          <w:szCs w:val="20"/>
        </w:rPr>
        <w:t>Nota 1</w:t>
      </w:r>
      <w:r w:rsidRPr="003646C5">
        <w:rPr>
          <w:rFonts w:ascii="Arial" w:hAnsi="Arial" w:cs="Arial"/>
          <w:sz w:val="20"/>
          <w:szCs w:val="20"/>
        </w:rPr>
        <w:t>: los oferentes que demuestren el cumplimiento de cualquiera de las situaciones y condiciones exigidas en el Numeral 2 del presente obtendrán la asignación puntaje de acuerdo a lo descrito en</w:t>
      </w:r>
      <w:r w:rsidR="000E3DE4" w:rsidRPr="003646C5">
        <w:rPr>
          <w:rFonts w:ascii="Arial" w:hAnsi="Arial" w:cs="Arial"/>
          <w:sz w:val="20"/>
          <w:szCs w:val="20"/>
        </w:rPr>
        <w:t xml:space="preserve"> </w:t>
      </w:r>
      <w:r w:rsidR="000E3DE4">
        <w:rPr>
          <w:rFonts w:ascii="Arial" w:hAnsi="Arial" w:cs="Arial"/>
          <w:sz w:val="20"/>
          <w:szCs w:val="20"/>
        </w:rPr>
        <w:t xml:space="preserve">los </w:t>
      </w:r>
      <w:r w:rsidRPr="003646C5">
        <w:rPr>
          <w:rFonts w:ascii="Arial" w:hAnsi="Arial" w:cs="Arial"/>
          <w:b/>
          <w:sz w:val="20"/>
          <w:szCs w:val="20"/>
        </w:rPr>
        <w:t xml:space="preserve">FACTORES DE VERIFICACIÓN Y PONDERACIÓN </w:t>
      </w:r>
    </w:p>
    <w:p w14:paraId="296AC25D" w14:textId="77777777" w:rsidR="00EF4065" w:rsidRPr="003646C5" w:rsidRDefault="00EF4065" w:rsidP="00EF4065">
      <w:pPr>
        <w:spacing w:after="0"/>
        <w:jc w:val="both"/>
        <w:rPr>
          <w:rFonts w:ascii="Arial" w:hAnsi="Arial" w:cs="Arial"/>
          <w:b/>
          <w:sz w:val="20"/>
          <w:szCs w:val="20"/>
        </w:rPr>
      </w:pPr>
    </w:p>
    <w:p w14:paraId="7A25DA3B" w14:textId="0044EB92" w:rsidR="008F53B3" w:rsidRPr="003646C5" w:rsidRDefault="008F53B3" w:rsidP="008F53B3">
      <w:pPr>
        <w:pStyle w:val="Sinespaciado1"/>
        <w:contextualSpacing/>
        <w:jc w:val="both"/>
        <w:rPr>
          <w:rFonts w:ascii="Arial" w:hAnsi="Arial" w:cs="Arial"/>
          <w:sz w:val="20"/>
          <w:szCs w:val="20"/>
          <w:lang w:eastAsia="es-CO"/>
        </w:rPr>
      </w:pPr>
      <w:r w:rsidRPr="003646C5">
        <w:rPr>
          <w:rFonts w:ascii="Arial" w:hAnsi="Arial" w:cs="Arial"/>
          <w:b/>
          <w:sz w:val="20"/>
          <w:szCs w:val="20"/>
          <w:lang w:eastAsia="es-CO"/>
        </w:rPr>
        <w:t>Nota 2</w:t>
      </w:r>
      <w:r w:rsidRPr="003646C5">
        <w:rPr>
          <w:rFonts w:ascii="Arial" w:hAnsi="Arial" w:cs="Arial"/>
          <w:sz w:val="20"/>
          <w:szCs w:val="20"/>
          <w:lang w:eastAsia="es-CO"/>
        </w:rPr>
        <w:t xml:space="preserve">: la incorporación de componente colombiano puede </w:t>
      </w:r>
      <w:r w:rsidR="00A74056" w:rsidRPr="003646C5">
        <w:rPr>
          <w:rFonts w:ascii="Arial" w:hAnsi="Arial" w:cs="Arial"/>
          <w:sz w:val="20"/>
          <w:szCs w:val="20"/>
          <w:lang w:eastAsia="es-CO"/>
        </w:rPr>
        <w:t xml:space="preserve">ofrecer </w:t>
      </w:r>
      <w:r w:rsidRPr="003646C5">
        <w:rPr>
          <w:rFonts w:ascii="Arial" w:hAnsi="Arial" w:cs="Arial"/>
          <w:sz w:val="20"/>
          <w:szCs w:val="20"/>
          <w:lang w:eastAsia="es-CO"/>
        </w:rPr>
        <w:t>servicios profesionales, técnicos y operativos, para esto último deberá allegar el comprobante de afiliación al Sistema General de Seguridad Social o copia de Contratos de Trabajo o Comprobante de los Pagos de Nómina. En todo caso, el componente nacional debe corresponde</w:t>
      </w:r>
      <w:r w:rsidR="00A74056" w:rsidRPr="003646C5">
        <w:rPr>
          <w:rFonts w:ascii="Arial" w:hAnsi="Arial" w:cs="Arial"/>
          <w:sz w:val="20"/>
          <w:szCs w:val="20"/>
          <w:lang w:eastAsia="es-CO"/>
        </w:rPr>
        <w:t>r</w:t>
      </w:r>
      <w:r w:rsidRPr="003646C5">
        <w:rPr>
          <w:rFonts w:ascii="Arial" w:hAnsi="Arial" w:cs="Arial"/>
          <w:sz w:val="20"/>
          <w:szCs w:val="20"/>
          <w:lang w:eastAsia="es-CO"/>
        </w:rPr>
        <w:t xml:space="preserve"> al porcentaje mínimo aquí exigido. </w:t>
      </w:r>
    </w:p>
    <w:p w14:paraId="19320D89" w14:textId="77777777" w:rsidR="008F53B3" w:rsidRPr="003646C5" w:rsidRDefault="008F53B3" w:rsidP="008F53B3">
      <w:pPr>
        <w:pStyle w:val="Sinespaciado1"/>
        <w:contextualSpacing/>
        <w:jc w:val="both"/>
        <w:rPr>
          <w:rFonts w:ascii="Arial" w:hAnsi="Arial" w:cs="Arial"/>
          <w:sz w:val="20"/>
          <w:szCs w:val="20"/>
          <w:lang w:eastAsia="es-CO"/>
        </w:rPr>
      </w:pPr>
      <w:r w:rsidRPr="003646C5">
        <w:rPr>
          <w:rFonts w:ascii="Arial" w:hAnsi="Arial" w:cs="Arial"/>
          <w:b/>
          <w:sz w:val="20"/>
          <w:szCs w:val="20"/>
          <w:lang w:eastAsia="es-CO"/>
        </w:rPr>
        <w:t>Nota 3</w:t>
      </w:r>
      <w:r w:rsidRPr="003646C5">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01902E69" w14:textId="77777777" w:rsidR="00CB15A8" w:rsidRPr="003646C5" w:rsidRDefault="00CB15A8" w:rsidP="008F53B3">
      <w:pPr>
        <w:pStyle w:val="Sinespaciado1"/>
        <w:contextualSpacing/>
        <w:jc w:val="both"/>
        <w:rPr>
          <w:rFonts w:ascii="Arial" w:hAnsi="Arial" w:cs="Arial"/>
          <w:sz w:val="20"/>
          <w:szCs w:val="20"/>
          <w:lang w:eastAsia="es-CO"/>
        </w:rPr>
      </w:pPr>
    </w:p>
    <w:p w14:paraId="77D6B42C" w14:textId="07891DBF" w:rsidR="008F53B3" w:rsidRPr="003646C5" w:rsidRDefault="008F53B3" w:rsidP="00EF4065">
      <w:pPr>
        <w:jc w:val="both"/>
        <w:rPr>
          <w:rFonts w:ascii="Arial" w:hAnsi="Arial" w:cs="Arial"/>
          <w:sz w:val="20"/>
          <w:szCs w:val="20"/>
          <w:lang w:eastAsia="es-CO"/>
        </w:rPr>
      </w:pPr>
      <w:r w:rsidRPr="003646C5">
        <w:rPr>
          <w:rFonts w:ascii="Arial" w:hAnsi="Arial" w:cs="Arial"/>
          <w:sz w:val="20"/>
          <w:szCs w:val="20"/>
          <w:lang w:eastAsia="es-CO"/>
        </w:rPr>
        <w:t>El proponente:</w:t>
      </w:r>
    </w:p>
    <w:p w14:paraId="41842063" w14:textId="680432A8" w:rsidR="008F53B3" w:rsidRPr="003646C5" w:rsidRDefault="008F53B3" w:rsidP="008F53B3">
      <w:pPr>
        <w:pStyle w:val="Sinespaciado1"/>
        <w:rPr>
          <w:rFonts w:ascii="Arial" w:hAnsi="Arial" w:cs="Arial"/>
          <w:sz w:val="20"/>
          <w:szCs w:val="20"/>
        </w:rPr>
      </w:pPr>
      <w:r w:rsidRPr="003646C5">
        <w:rPr>
          <w:rFonts w:ascii="Arial" w:hAnsi="Arial" w:cs="Arial"/>
          <w:b/>
          <w:sz w:val="20"/>
          <w:szCs w:val="20"/>
        </w:rPr>
        <w:t>________________________________</w:t>
      </w:r>
    </w:p>
    <w:p w14:paraId="04DB4FBC" w14:textId="77777777" w:rsidR="008F53B3" w:rsidRPr="003646C5" w:rsidRDefault="008F53B3" w:rsidP="008F53B3">
      <w:pPr>
        <w:pStyle w:val="Sinespaciado1"/>
        <w:rPr>
          <w:rFonts w:ascii="Arial" w:hAnsi="Arial" w:cs="Arial"/>
          <w:sz w:val="20"/>
          <w:szCs w:val="20"/>
        </w:rPr>
      </w:pPr>
      <w:r w:rsidRPr="003646C5">
        <w:rPr>
          <w:rFonts w:ascii="Arial" w:hAnsi="Arial" w:cs="Arial"/>
          <w:sz w:val="20"/>
          <w:szCs w:val="20"/>
        </w:rPr>
        <w:t xml:space="preserve">Firma del representante legal del proponente </w:t>
      </w:r>
    </w:p>
    <w:p w14:paraId="6C8E9AA3" w14:textId="62E37C61" w:rsidR="008F53B3" w:rsidRPr="003646C5" w:rsidRDefault="008F53B3" w:rsidP="008F53B3">
      <w:pPr>
        <w:pStyle w:val="Sinespaciado1"/>
        <w:contextualSpacing/>
        <w:rPr>
          <w:rFonts w:ascii="Arial" w:hAnsi="Arial" w:cs="Arial"/>
          <w:sz w:val="20"/>
          <w:szCs w:val="20"/>
          <w:lang w:eastAsia="es-CO"/>
        </w:rPr>
      </w:pPr>
      <w:r w:rsidRPr="003646C5">
        <w:rPr>
          <w:rFonts w:ascii="Arial" w:hAnsi="Arial" w:cs="Arial"/>
          <w:sz w:val="20"/>
          <w:szCs w:val="20"/>
          <w:lang w:eastAsia="es-CO"/>
        </w:rPr>
        <w:t xml:space="preserve">Nombre o razón social del oferente: </w:t>
      </w:r>
      <w:sdt>
        <w:sdtPr>
          <w:rPr>
            <w:rFonts w:ascii="Arial" w:hAnsi="Arial" w:cs="Arial"/>
            <w:color w:val="000000"/>
            <w:sz w:val="20"/>
            <w:szCs w:val="20"/>
          </w:rPr>
          <w:id w:val="-1740246161"/>
          <w:placeholder>
            <w:docPart w:val="D2AF9D1BF70642588187BE3ECCB9B6EB"/>
          </w:placeholder>
          <w:showingPlcHdr/>
          <w15:color w:val="800000"/>
          <w:text/>
        </w:sdtPr>
        <w:sdtEndPr/>
        <w:sdtContent>
          <w:r w:rsidRPr="003646C5">
            <w:rPr>
              <w:rStyle w:val="Textodelmarcadordeposicin"/>
              <w:rFonts w:ascii="Arial" w:eastAsiaTheme="minorHAnsi" w:hAnsi="Arial" w:cs="Arial"/>
              <w:color w:val="FF8F8F"/>
              <w:sz w:val="20"/>
              <w:szCs w:val="20"/>
              <w:u w:val="single"/>
            </w:rPr>
            <w:t>Diligenciar el nombre completo del proponente</w:t>
          </w:r>
        </w:sdtContent>
      </w:sdt>
    </w:p>
    <w:p w14:paraId="35CF5A06" w14:textId="500E26A6" w:rsidR="008F53B3" w:rsidRPr="003646C5" w:rsidRDefault="008F53B3" w:rsidP="008F53B3">
      <w:pPr>
        <w:pStyle w:val="Sinespaciado1"/>
        <w:contextualSpacing/>
        <w:rPr>
          <w:rFonts w:ascii="Arial" w:hAnsi="Arial" w:cs="Arial"/>
          <w:color w:val="000000"/>
          <w:sz w:val="20"/>
          <w:szCs w:val="20"/>
        </w:rPr>
      </w:pPr>
      <w:r w:rsidRPr="003646C5">
        <w:rPr>
          <w:rFonts w:ascii="Arial" w:hAnsi="Arial" w:cs="Arial"/>
          <w:sz w:val="20"/>
          <w:szCs w:val="20"/>
          <w:lang w:eastAsia="es-CO"/>
        </w:rPr>
        <w:t xml:space="preserve">Identificación (NIT </w:t>
      </w:r>
      <w:r w:rsidRPr="003646C5">
        <w:rPr>
          <w:rFonts w:ascii="Segoe UI Symbol" w:eastAsia="MS Gothic" w:hAnsi="Segoe UI Symbol" w:cs="Segoe UI Symbol"/>
          <w:sz w:val="20"/>
          <w:szCs w:val="20"/>
          <w:lang w:eastAsia="es-CO"/>
        </w:rPr>
        <w:t>☐</w:t>
      </w:r>
      <w:r w:rsidRPr="003646C5">
        <w:rPr>
          <w:rFonts w:ascii="Arial" w:hAnsi="Arial" w:cs="Arial"/>
          <w:sz w:val="20"/>
          <w:szCs w:val="20"/>
          <w:lang w:eastAsia="es-CO"/>
        </w:rPr>
        <w:t xml:space="preserve"> C.C </w:t>
      </w:r>
      <w:proofErr w:type="gramStart"/>
      <w:r w:rsidRPr="003646C5">
        <w:rPr>
          <w:rFonts w:ascii="Segoe UI Symbol" w:eastAsia="MS Gothic" w:hAnsi="Segoe UI Symbol" w:cs="Segoe UI Symbol"/>
          <w:sz w:val="20"/>
          <w:szCs w:val="20"/>
          <w:lang w:eastAsia="es-CO"/>
        </w:rPr>
        <w:t>☐</w:t>
      </w:r>
      <w:r w:rsidRPr="003646C5">
        <w:rPr>
          <w:rFonts w:ascii="Arial" w:hAnsi="Arial" w:cs="Arial"/>
          <w:sz w:val="20"/>
          <w:szCs w:val="20"/>
          <w:lang w:eastAsia="es-CO"/>
        </w:rPr>
        <w:t xml:space="preserve">  C.E</w:t>
      </w:r>
      <w:proofErr w:type="gramEnd"/>
      <w:r w:rsidRPr="003646C5">
        <w:rPr>
          <w:rFonts w:ascii="Arial" w:hAnsi="Arial" w:cs="Arial"/>
          <w:sz w:val="20"/>
          <w:szCs w:val="20"/>
          <w:lang w:eastAsia="es-CO"/>
        </w:rPr>
        <w:t xml:space="preserve"> </w:t>
      </w:r>
      <w:r w:rsidRPr="003646C5">
        <w:rPr>
          <w:rFonts w:ascii="Segoe UI Symbol" w:eastAsia="MS Gothic" w:hAnsi="Segoe UI Symbol" w:cs="Segoe UI Symbol"/>
          <w:sz w:val="20"/>
          <w:szCs w:val="20"/>
          <w:lang w:eastAsia="es-CO"/>
        </w:rPr>
        <w:t>☐</w:t>
      </w:r>
      <w:r w:rsidRPr="003646C5">
        <w:rPr>
          <w:rFonts w:ascii="Arial" w:hAnsi="Arial" w:cs="Arial"/>
          <w:sz w:val="20"/>
          <w:szCs w:val="20"/>
          <w:lang w:eastAsia="es-CO"/>
        </w:rPr>
        <w:t>)</w:t>
      </w:r>
      <w:r w:rsidRPr="003646C5">
        <w:rPr>
          <w:rFonts w:ascii="Arial" w:hAnsi="Arial" w:cs="Arial"/>
          <w:color w:val="000000"/>
          <w:sz w:val="20"/>
          <w:szCs w:val="20"/>
        </w:rPr>
        <w:t xml:space="preserve">: </w:t>
      </w:r>
      <w:sdt>
        <w:sdtPr>
          <w:rPr>
            <w:rFonts w:ascii="Arial" w:hAnsi="Arial" w:cs="Arial"/>
            <w:color w:val="000000"/>
            <w:sz w:val="20"/>
            <w:szCs w:val="20"/>
          </w:rPr>
          <w:id w:val="1151946921"/>
          <w:placeholder>
            <w:docPart w:val="3C05145613D842FF971CCE0082221FFB"/>
          </w:placeholder>
          <w:showingPlcHdr/>
          <w15:color w:val="800000"/>
        </w:sdtPr>
        <w:sdtEndPr/>
        <w:sdtContent>
          <w:r w:rsidRPr="003646C5">
            <w:rPr>
              <w:rStyle w:val="Textodelmarcadordeposicin"/>
              <w:rFonts w:ascii="Arial" w:eastAsiaTheme="minorHAnsi" w:hAnsi="Arial" w:cs="Arial"/>
              <w:color w:val="FF8F8F"/>
              <w:sz w:val="20"/>
              <w:szCs w:val="20"/>
              <w:u w:val="single"/>
            </w:rPr>
            <w:t>Diligenciar la identificación del proponente</w:t>
          </w:r>
        </w:sdtContent>
      </w:sdt>
    </w:p>
    <w:p w14:paraId="6EBD66ED" w14:textId="2DF23A8E" w:rsidR="008F53B3" w:rsidRPr="003646C5" w:rsidRDefault="008F53B3" w:rsidP="008F53B3">
      <w:pPr>
        <w:pStyle w:val="Sinespaciado1"/>
        <w:contextualSpacing/>
        <w:rPr>
          <w:rFonts w:ascii="Arial" w:hAnsi="Arial" w:cs="Arial"/>
          <w:color w:val="000000"/>
          <w:sz w:val="20"/>
          <w:szCs w:val="20"/>
        </w:rPr>
      </w:pPr>
      <w:r w:rsidRPr="003646C5">
        <w:rPr>
          <w:rFonts w:ascii="Arial" w:hAnsi="Arial" w:cs="Arial"/>
          <w:sz w:val="20"/>
          <w:szCs w:val="20"/>
          <w:lang w:eastAsia="es-CO"/>
        </w:rPr>
        <w:t>Nombre Representante Legal</w:t>
      </w:r>
      <w:r w:rsidRPr="003646C5">
        <w:rPr>
          <w:rFonts w:ascii="Arial" w:hAnsi="Arial" w:cs="Arial"/>
          <w:color w:val="000000"/>
          <w:sz w:val="20"/>
          <w:szCs w:val="20"/>
        </w:rPr>
        <w:t xml:space="preserve">: </w:t>
      </w:r>
      <w:sdt>
        <w:sdtPr>
          <w:rPr>
            <w:rFonts w:ascii="Arial" w:hAnsi="Arial" w:cs="Arial"/>
            <w:color w:val="000000"/>
            <w:sz w:val="20"/>
            <w:szCs w:val="20"/>
          </w:rPr>
          <w:id w:val="1653642742"/>
          <w:placeholder>
            <w:docPart w:val="E90716E5D5DB4B748986131D45E38E0B"/>
          </w:placeholder>
          <w:showingPlcHdr/>
          <w15:color w:val="800000"/>
          <w:text/>
        </w:sdtPr>
        <w:sdtEndPr/>
        <w:sdtContent>
          <w:r w:rsidRPr="003646C5">
            <w:rPr>
              <w:rStyle w:val="Textodelmarcadordeposicin"/>
              <w:rFonts w:ascii="Arial" w:eastAsiaTheme="minorHAnsi" w:hAnsi="Arial" w:cs="Arial"/>
              <w:color w:val="FF8F8F"/>
              <w:sz w:val="20"/>
              <w:szCs w:val="20"/>
              <w:u w:val="single"/>
            </w:rPr>
            <w:t>Diligenciar el nombre completo del representante legal</w:t>
          </w:r>
        </w:sdtContent>
      </w:sdt>
    </w:p>
    <w:p w14:paraId="73228EA0" w14:textId="140F817B" w:rsidR="008F53B3" w:rsidRPr="003646C5" w:rsidRDefault="008F53B3" w:rsidP="008F53B3">
      <w:pPr>
        <w:pStyle w:val="Sinespaciado1"/>
        <w:rPr>
          <w:rFonts w:ascii="Arial" w:hAnsi="Arial" w:cs="Arial"/>
          <w:color w:val="000000"/>
          <w:sz w:val="20"/>
          <w:szCs w:val="20"/>
        </w:rPr>
      </w:pPr>
      <w:r w:rsidRPr="003646C5">
        <w:rPr>
          <w:rFonts w:ascii="Arial" w:hAnsi="Arial" w:cs="Arial"/>
          <w:color w:val="000000"/>
          <w:sz w:val="20"/>
          <w:szCs w:val="20"/>
        </w:rPr>
        <w:t xml:space="preserve">Identificación (C.C </w:t>
      </w:r>
      <w:proofErr w:type="gramStart"/>
      <w:r w:rsidRPr="003646C5">
        <w:rPr>
          <w:rFonts w:ascii="Segoe UI Symbol" w:eastAsia="MS Gothic" w:hAnsi="Segoe UI Symbol" w:cs="Segoe UI Symbol"/>
          <w:sz w:val="20"/>
          <w:szCs w:val="20"/>
          <w:lang w:eastAsia="es-CO"/>
        </w:rPr>
        <w:t>☐</w:t>
      </w:r>
      <w:r w:rsidRPr="003646C5">
        <w:rPr>
          <w:rFonts w:ascii="Arial" w:hAnsi="Arial" w:cs="Arial"/>
          <w:color w:val="000000"/>
          <w:sz w:val="20"/>
          <w:szCs w:val="20"/>
        </w:rPr>
        <w:t xml:space="preserve">  C.E.</w:t>
      </w:r>
      <w:proofErr w:type="gramEnd"/>
      <w:r w:rsidRPr="003646C5">
        <w:rPr>
          <w:rFonts w:ascii="Arial" w:hAnsi="Arial" w:cs="Arial"/>
          <w:sz w:val="20"/>
          <w:szCs w:val="20"/>
          <w:lang w:eastAsia="es-CO"/>
        </w:rPr>
        <w:t xml:space="preserve"> </w:t>
      </w:r>
      <w:r w:rsidRPr="003646C5">
        <w:rPr>
          <w:rFonts w:ascii="Segoe UI Symbol" w:eastAsia="MS Gothic" w:hAnsi="Segoe UI Symbol" w:cs="Segoe UI Symbol"/>
          <w:sz w:val="20"/>
          <w:szCs w:val="20"/>
          <w:lang w:eastAsia="es-CO"/>
        </w:rPr>
        <w:t>☐</w:t>
      </w:r>
      <w:r w:rsidRPr="003646C5">
        <w:rPr>
          <w:rFonts w:ascii="Arial" w:hAnsi="Arial" w:cs="Arial"/>
          <w:sz w:val="20"/>
          <w:szCs w:val="20"/>
          <w:lang w:eastAsia="es-CO"/>
        </w:rPr>
        <w:t xml:space="preserve">) </w:t>
      </w:r>
      <w:sdt>
        <w:sdtPr>
          <w:rPr>
            <w:rFonts w:ascii="Arial" w:hAnsi="Arial" w:cs="Arial"/>
            <w:color w:val="000000"/>
            <w:sz w:val="20"/>
            <w:szCs w:val="20"/>
          </w:rPr>
          <w:id w:val="536008240"/>
          <w:placeholder>
            <w:docPart w:val="E0A9E66F59134ABDB628085476E968B9"/>
          </w:placeholder>
          <w:showingPlcHdr/>
          <w15:color w:val="800000"/>
        </w:sdtPr>
        <w:sdtEndPr/>
        <w:sdtContent>
          <w:r w:rsidRPr="003646C5">
            <w:rPr>
              <w:rStyle w:val="Textodelmarcadordeposicin"/>
              <w:rFonts w:ascii="Arial" w:eastAsiaTheme="minorHAnsi" w:hAnsi="Arial" w:cs="Arial"/>
              <w:color w:val="FF8F8F"/>
              <w:sz w:val="20"/>
              <w:szCs w:val="20"/>
              <w:u w:val="single"/>
            </w:rPr>
            <w:t>Diligenciar el documento de identificación del representante legal</w:t>
          </w:r>
        </w:sdtContent>
      </w:sdt>
    </w:p>
    <w:p w14:paraId="0FC68C22" w14:textId="73695ED2" w:rsidR="008F53B3" w:rsidRPr="003646C5" w:rsidRDefault="008F53B3" w:rsidP="008F53B3">
      <w:pPr>
        <w:pStyle w:val="Sinespaciado1"/>
        <w:rPr>
          <w:rFonts w:ascii="Arial" w:hAnsi="Arial" w:cs="Arial"/>
          <w:color w:val="000000"/>
          <w:sz w:val="20"/>
          <w:szCs w:val="20"/>
        </w:rPr>
      </w:pPr>
      <w:r w:rsidRPr="003646C5">
        <w:rPr>
          <w:rFonts w:ascii="Arial" w:hAnsi="Arial" w:cs="Arial"/>
          <w:color w:val="000000"/>
          <w:sz w:val="20"/>
          <w:szCs w:val="20"/>
        </w:rPr>
        <w:t xml:space="preserve">Dirección: </w:t>
      </w:r>
      <w:sdt>
        <w:sdtPr>
          <w:rPr>
            <w:rFonts w:ascii="Arial" w:hAnsi="Arial" w:cs="Arial"/>
            <w:color w:val="000000"/>
            <w:sz w:val="20"/>
            <w:szCs w:val="20"/>
          </w:rPr>
          <w:id w:val="73413161"/>
          <w:placeholder>
            <w:docPart w:val="F62610F906794F7CA3DBDF9B22C01C8D"/>
          </w:placeholder>
          <w:showingPlcHdr/>
          <w15:color w:val="800000"/>
        </w:sdtPr>
        <w:sdtEndPr/>
        <w:sdtContent>
          <w:r w:rsidRPr="003646C5">
            <w:rPr>
              <w:rStyle w:val="Textodelmarcadordeposicin"/>
              <w:rFonts w:ascii="Arial" w:eastAsiaTheme="minorHAnsi" w:hAnsi="Arial" w:cs="Arial"/>
              <w:color w:val="FF8F8F"/>
              <w:sz w:val="20"/>
              <w:szCs w:val="20"/>
              <w:u w:val="single"/>
            </w:rPr>
            <w:t>Diligenciar la dirección del proveedor</w:t>
          </w:r>
        </w:sdtContent>
      </w:sdt>
    </w:p>
    <w:p w14:paraId="4EFABF81" w14:textId="611FB2D6" w:rsidR="008F53B3" w:rsidRPr="003646C5" w:rsidRDefault="008F53B3" w:rsidP="008F53B3">
      <w:pPr>
        <w:pStyle w:val="Sinespaciado1"/>
        <w:rPr>
          <w:rFonts w:ascii="Arial" w:hAnsi="Arial" w:cs="Arial"/>
          <w:sz w:val="20"/>
          <w:szCs w:val="20"/>
        </w:rPr>
      </w:pPr>
      <w:r w:rsidRPr="003646C5">
        <w:rPr>
          <w:rFonts w:ascii="Arial" w:hAnsi="Arial" w:cs="Arial"/>
          <w:color w:val="000000"/>
          <w:sz w:val="20"/>
          <w:szCs w:val="20"/>
        </w:rPr>
        <w:t>Teléfono:</w:t>
      </w:r>
      <w:r w:rsidRPr="003646C5">
        <w:rPr>
          <w:rFonts w:ascii="Arial" w:hAnsi="Arial" w:cs="Arial"/>
          <w:b/>
          <w:color w:val="000000"/>
          <w:sz w:val="20"/>
          <w:szCs w:val="20"/>
        </w:rPr>
        <w:t xml:space="preserve"> </w:t>
      </w:r>
      <w:sdt>
        <w:sdtPr>
          <w:rPr>
            <w:rFonts w:ascii="Arial" w:hAnsi="Arial" w:cs="Arial"/>
            <w:b/>
            <w:color w:val="000000"/>
            <w:sz w:val="20"/>
            <w:szCs w:val="20"/>
          </w:rPr>
          <w:id w:val="-1243015884"/>
          <w:placeholder>
            <w:docPart w:val="7E9A7FD4813E41F5B5BB6F47C63B144B"/>
          </w:placeholder>
          <w:showingPlcHdr/>
          <w15:color w:val="800000"/>
        </w:sdtPr>
        <w:sdtEndPr/>
        <w:sdtContent>
          <w:r w:rsidRPr="003646C5">
            <w:rPr>
              <w:rStyle w:val="Textodelmarcadordeposicin"/>
              <w:rFonts w:ascii="Arial" w:eastAsiaTheme="minorHAnsi" w:hAnsi="Arial" w:cs="Arial"/>
              <w:color w:val="FF8F8F"/>
              <w:sz w:val="20"/>
              <w:szCs w:val="20"/>
              <w:u w:val="single"/>
            </w:rPr>
            <w:t>Diligenciar teléfonos de contacto del proveedor</w:t>
          </w:r>
        </w:sdtContent>
      </w:sdt>
    </w:p>
    <w:p w14:paraId="591EAA38" w14:textId="00541C49" w:rsidR="00E35064" w:rsidRPr="003646C5" w:rsidRDefault="008F53B3" w:rsidP="000C38C2">
      <w:pPr>
        <w:pStyle w:val="Textoindependiente"/>
        <w:shd w:val="clear" w:color="auto" w:fill="FFFFFF"/>
        <w:ind w:right="-425"/>
        <w:jc w:val="left"/>
        <w:rPr>
          <w:b/>
          <w:color w:val="000000"/>
          <w:sz w:val="20"/>
          <w:szCs w:val="20"/>
        </w:rPr>
        <w:sectPr w:rsidR="00E35064" w:rsidRPr="003646C5" w:rsidSect="00EC0572">
          <w:headerReference w:type="default" r:id="rId8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646C5">
        <w:rPr>
          <w:color w:val="000000"/>
          <w:sz w:val="20"/>
          <w:szCs w:val="20"/>
        </w:rPr>
        <w:t>Email:</w:t>
      </w:r>
      <w:r w:rsidRPr="003646C5">
        <w:rPr>
          <w:b/>
          <w:color w:val="000000"/>
          <w:sz w:val="20"/>
          <w:szCs w:val="20"/>
        </w:rPr>
        <w:t xml:space="preserve"> </w:t>
      </w:r>
      <w:sdt>
        <w:sdtPr>
          <w:rPr>
            <w:b/>
            <w:color w:val="000000"/>
            <w:sz w:val="20"/>
            <w:szCs w:val="20"/>
          </w:rPr>
          <w:id w:val="-1005983180"/>
          <w:placeholder>
            <w:docPart w:val="700FEAAC087540A9B661A94DB6768144"/>
          </w:placeholder>
          <w:showingPlcHdr/>
          <w15:color w:val="800000"/>
        </w:sdtPr>
        <w:sdtEndPr/>
        <w:sdtContent>
          <w:r w:rsidRPr="003646C5">
            <w:rPr>
              <w:rStyle w:val="Textodelmarcadordeposicin"/>
              <w:rFonts w:eastAsiaTheme="minorHAnsi"/>
              <w:color w:val="FF8F8F"/>
              <w:sz w:val="20"/>
              <w:szCs w:val="20"/>
              <w:u w:val="single"/>
            </w:rPr>
            <w:t>Diligenciar correo electrónico de notificaciones</w:t>
          </w:r>
        </w:sdtContent>
      </w:sdt>
    </w:p>
    <w:p w14:paraId="04CFDE69" w14:textId="77777777" w:rsidR="00C3135C" w:rsidRPr="003646C5" w:rsidRDefault="000B5E1F" w:rsidP="00C3135C">
      <w:pPr>
        <w:jc w:val="both"/>
        <w:rPr>
          <w:rFonts w:ascii="Arial" w:hAnsi="Arial" w:cs="Arial"/>
          <w:sz w:val="20"/>
          <w:szCs w:val="20"/>
        </w:rPr>
      </w:pPr>
      <w:sdt>
        <w:sdtPr>
          <w:rPr>
            <w:rFonts w:ascii="Arial" w:hAnsi="Arial" w:cs="Arial"/>
            <w:sz w:val="20"/>
            <w:szCs w:val="20"/>
          </w:rPr>
          <w:id w:val="1184785605"/>
          <w:placeholder>
            <w:docPart w:val="D8891A7E79494E3B846AB5E86FEC52C6"/>
          </w:placeholder>
          <w:showingPlcHdr/>
          <w15:color w:val="800000"/>
          <w:text/>
        </w:sdtPr>
        <w:sdtEndPr/>
        <w:sdtContent>
          <w:r w:rsidR="00C3135C" w:rsidRPr="003646C5">
            <w:rPr>
              <w:rStyle w:val="Textodelmarcadordeposicin"/>
              <w:rFonts w:ascii="Arial" w:hAnsi="Arial" w:cs="Arial"/>
              <w:color w:val="FF8F8F"/>
              <w:sz w:val="20"/>
              <w:szCs w:val="20"/>
              <w:u w:val="single"/>
            </w:rPr>
            <w:t>Ciudad</w:t>
          </w:r>
        </w:sdtContent>
      </w:sdt>
      <w:r w:rsidR="00C3135C" w:rsidRPr="003646C5">
        <w:rPr>
          <w:rFonts w:ascii="Arial" w:hAnsi="Arial" w:cs="Arial"/>
          <w:sz w:val="20"/>
          <w:szCs w:val="20"/>
        </w:rPr>
        <w:t xml:space="preserve">, </w:t>
      </w:r>
      <w:sdt>
        <w:sdtPr>
          <w:rPr>
            <w:rFonts w:ascii="Arial" w:hAnsi="Arial" w:cs="Arial"/>
            <w:sz w:val="20"/>
            <w:szCs w:val="20"/>
          </w:rPr>
          <w:id w:val="1007325406"/>
          <w:placeholder>
            <w:docPart w:val="BA9E932E475149CCB4B755DC8783D133"/>
          </w:placeholder>
          <w:showingPlcHdr/>
          <w15:color w:val="800000"/>
          <w:date w:fullDate="2021-04-13T00:00:00Z">
            <w:dateFormat w:val="d 'de' MMMM 'de' yyyy"/>
            <w:lid w:val="es-CO"/>
            <w:storeMappedDataAs w:val="dateTime"/>
            <w:calendar w:val="gregorian"/>
          </w:date>
        </w:sdtPr>
        <w:sdtEndPr/>
        <w:sdtContent>
          <w:r w:rsidR="00C3135C" w:rsidRPr="003646C5">
            <w:rPr>
              <w:rStyle w:val="Textodelmarcadordeposicin"/>
              <w:rFonts w:ascii="Arial" w:hAnsi="Arial" w:cs="Arial"/>
              <w:color w:val="FF8F8F"/>
              <w:sz w:val="20"/>
              <w:szCs w:val="20"/>
            </w:rPr>
            <w:t>seleccionar la fecha.</w:t>
          </w:r>
        </w:sdtContent>
      </w:sdt>
    </w:p>
    <w:p w14:paraId="3594104D" w14:textId="77777777" w:rsidR="00C3135C" w:rsidRPr="003646C5" w:rsidRDefault="00C3135C" w:rsidP="00C3135C">
      <w:pPr>
        <w:spacing w:after="0"/>
        <w:jc w:val="both"/>
        <w:rPr>
          <w:rFonts w:ascii="Arial" w:hAnsi="Arial" w:cs="Arial"/>
          <w:sz w:val="20"/>
          <w:szCs w:val="20"/>
        </w:rPr>
      </w:pPr>
    </w:p>
    <w:p w14:paraId="0C422F9F" w14:textId="77777777" w:rsidR="00C3135C" w:rsidRPr="003646C5" w:rsidRDefault="00C3135C" w:rsidP="00C3135C">
      <w:pPr>
        <w:spacing w:after="0"/>
        <w:jc w:val="both"/>
        <w:rPr>
          <w:rFonts w:ascii="Arial" w:hAnsi="Arial" w:cs="Arial"/>
          <w:sz w:val="20"/>
          <w:szCs w:val="20"/>
        </w:rPr>
      </w:pPr>
      <w:r w:rsidRPr="003646C5">
        <w:rPr>
          <w:rFonts w:ascii="Arial" w:hAnsi="Arial" w:cs="Arial"/>
          <w:sz w:val="20"/>
          <w:szCs w:val="20"/>
        </w:rPr>
        <w:t>Señores.</w:t>
      </w:r>
    </w:p>
    <w:p w14:paraId="62298B7A" w14:textId="77777777" w:rsidR="00C3135C" w:rsidRPr="003646C5" w:rsidRDefault="00C3135C" w:rsidP="00C3135C">
      <w:pPr>
        <w:spacing w:after="0"/>
        <w:jc w:val="both"/>
        <w:rPr>
          <w:rFonts w:ascii="Arial" w:hAnsi="Arial" w:cs="Arial"/>
          <w:sz w:val="20"/>
          <w:szCs w:val="20"/>
        </w:rPr>
      </w:pPr>
      <w:r w:rsidRPr="003646C5">
        <w:rPr>
          <w:rFonts w:ascii="Arial" w:hAnsi="Arial" w:cs="Arial"/>
          <w:sz w:val="20"/>
          <w:szCs w:val="20"/>
        </w:rPr>
        <w:t xml:space="preserve">POLICÍA NACIONAL – </w:t>
      </w:r>
      <w:sdt>
        <w:sdtPr>
          <w:rPr>
            <w:rFonts w:ascii="Arial" w:hAnsi="Arial" w:cs="Arial"/>
            <w:sz w:val="20"/>
            <w:szCs w:val="20"/>
          </w:rPr>
          <w:id w:val="-433898527"/>
          <w:placeholder>
            <w:docPart w:val="44E3C211EA3B4C218773D0BCCEFC4DA7"/>
          </w:placeholder>
          <w:showingPlcHdr/>
          <w15:color w:val="800000"/>
          <w:text/>
        </w:sdtPr>
        <w:sdtEndPr/>
        <w:sdtContent>
          <w:r w:rsidRPr="003646C5">
            <w:rPr>
              <w:rStyle w:val="Textodelmarcadordeposicin"/>
              <w:rFonts w:ascii="Arial" w:hAnsi="Arial" w:cs="Arial"/>
              <w:color w:val="FF8F8F"/>
              <w:sz w:val="20"/>
              <w:szCs w:val="20"/>
              <w:u w:val="single"/>
            </w:rPr>
            <w:t>DILIGENCIAR LA UNIDAD A LA QUE PRESENTA LA OFERTA</w:t>
          </w:r>
        </w:sdtContent>
      </w:sdt>
    </w:p>
    <w:p w14:paraId="6ED8A14F" w14:textId="77777777" w:rsidR="00C3135C" w:rsidRPr="003646C5" w:rsidRDefault="00C3135C" w:rsidP="00C3135C">
      <w:pPr>
        <w:spacing w:after="0"/>
        <w:jc w:val="both"/>
        <w:rPr>
          <w:rFonts w:ascii="Arial" w:hAnsi="Arial" w:cs="Arial"/>
          <w:sz w:val="20"/>
          <w:szCs w:val="20"/>
        </w:rPr>
      </w:pPr>
      <w:r w:rsidRPr="003646C5">
        <w:rPr>
          <w:rFonts w:ascii="Arial" w:hAnsi="Arial" w:cs="Arial"/>
          <w:sz w:val="20"/>
          <w:szCs w:val="20"/>
        </w:rPr>
        <w:t>Ciudad.</w:t>
      </w:r>
    </w:p>
    <w:p w14:paraId="07B13350" w14:textId="77777777" w:rsidR="00C3135C" w:rsidRPr="003646C5" w:rsidRDefault="00C3135C" w:rsidP="00C3135C">
      <w:pPr>
        <w:jc w:val="both"/>
        <w:rPr>
          <w:rFonts w:ascii="Arial" w:hAnsi="Arial" w:cs="Arial"/>
          <w:sz w:val="20"/>
          <w:szCs w:val="20"/>
        </w:rPr>
      </w:pPr>
    </w:p>
    <w:p w14:paraId="340A2ED9" w14:textId="77777777" w:rsidR="00C3135C" w:rsidRPr="003646C5" w:rsidRDefault="00C3135C" w:rsidP="00C3135C">
      <w:pPr>
        <w:jc w:val="both"/>
        <w:rPr>
          <w:rFonts w:ascii="Arial" w:hAnsi="Arial" w:cs="Arial"/>
          <w:b/>
          <w:color w:val="000000"/>
          <w:sz w:val="20"/>
          <w:szCs w:val="20"/>
        </w:rPr>
      </w:pPr>
      <w:r w:rsidRPr="003646C5">
        <w:rPr>
          <w:rFonts w:ascii="Arial" w:hAnsi="Arial" w:cs="Arial"/>
          <w:sz w:val="20"/>
          <w:szCs w:val="20"/>
        </w:rPr>
        <w:t xml:space="preserve">Referencia: Indicación de trato nacional </w:t>
      </w:r>
      <w:sdt>
        <w:sdtPr>
          <w:rPr>
            <w:rFonts w:ascii="Arial" w:hAnsi="Arial" w:cs="Arial"/>
            <w:b/>
            <w:bCs/>
            <w:color w:val="000000"/>
            <w:sz w:val="20"/>
            <w:szCs w:val="20"/>
            <w:u w:val="single"/>
          </w:rPr>
          <w:id w:val="-2122605031"/>
          <w:placeholder>
            <w:docPart w:val="5F2FCF7F524F487DA67B92F812E9CC6F"/>
          </w:placeholder>
          <w:showingPlcHdr/>
          <w15:color w:val="800000"/>
          <w:text/>
        </w:sdtPr>
        <w:sdtEndPr/>
        <w:sdtContent>
          <w:r w:rsidRPr="003646C5">
            <w:rPr>
              <w:rStyle w:val="Textodelmarcadordeposicin"/>
              <w:rFonts w:ascii="Arial" w:hAnsi="Arial" w:cs="Arial"/>
              <w:color w:val="FF8F8F"/>
              <w:sz w:val="20"/>
              <w:szCs w:val="20"/>
              <w:u w:val="single"/>
            </w:rPr>
            <w:t>Diligenciar el cargo a desempeñar</w:t>
          </w:r>
        </w:sdtContent>
      </w:sdt>
      <w:r w:rsidRPr="003646C5">
        <w:rPr>
          <w:rFonts w:ascii="Arial" w:hAnsi="Arial" w:cs="Arial"/>
          <w:b/>
          <w:bCs/>
          <w:color w:val="000000"/>
          <w:sz w:val="20"/>
          <w:szCs w:val="20"/>
          <w:u w:val="single"/>
        </w:rPr>
        <w:t xml:space="preserve"> </w:t>
      </w:r>
      <w:r w:rsidRPr="003646C5">
        <w:rPr>
          <w:rFonts w:ascii="Arial" w:hAnsi="Arial" w:cs="Arial"/>
          <w:sz w:val="20"/>
          <w:szCs w:val="20"/>
        </w:rPr>
        <w:t xml:space="preserve">para el proceso número </w:t>
      </w:r>
      <w:sdt>
        <w:sdtPr>
          <w:rPr>
            <w:rFonts w:ascii="Arial" w:hAnsi="Arial" w:cs="Arial"/>
            <w:sz w:val="20"/>
            <w:szCs w:val="20"/>
          </w:rPr>
          <w:id w:val="-1725358848"/>
          <w:placeholder>
            <w:docPart w:val="3FEFF82A8CB8458FB0716591308D94AC"/>
          </w:placeholder>
          <w:showingPlcHdr/>
          <w15:color w:val="800000"/>
          <w:text/>
        </w:sdtPr>
        <w:sdtEndPr/>
        <w:sdtContent>
          <w:r w:rsidRPr="003646C5">
            <w:rPr>
              <w:rStyle w:val="Textodelmarcadordeposicin"/>
              <w:rFonts w:ascii="Arial" w:hAnsi="Arial" w:cs="Arial"/>
              <w:color w:val="FF8F8F"/>
              <w:sz w:val="20"/>
              <w:szCs w:val="20"/>
              <w:u w:val="single"/>
            </w:rPr>
            <w:t>Diligenciar el número del proceso</w:t>
          </w:r>
        </w:sdtContent>
      </w:sdt>
      <w:r w:rsidRPr="003646C5">
        <w:rPr>
          <w:rFonts w:ascii="Arial" w:hAnsi="Arial" w:cs="Arial"/>
          <w:sz w:val="20"/>
          <w:szCs w:val="20"/>
        </w:rPr>
        <w:t xml:space="preserve">  cuyo objeto es: </w:t>
      </w:r>
      <w:sdt>
        <w:sdtPr>
          <w:rPr>
            <w:rFonts w:ascii="Arial" w:hAnsi="Arial" w:cs="Arial"/>
            <w:sz w:val="20"/>
            <w:szCs w:val="20"/>
          </w:rPr>
          <w:id w:val="-728920601"/>
          <w:placeholder>
            <w:docPart w:val="DB43255903044378802D66FE97DE0B13"/>
          </w:placeholder>
          <w:showingPlcHdr/>
          <w15:color w:val="800000"/>
          <w:text/>
        </w:sdtPr>
        <w:sdtEndPr/>
        <w:sdtContent>
          <w:r w:rsidRPr="003646C5">
            <w:rPr>
              <w:rStyle w:val="Textodelmarcadordeposicin"/>
              <w:rFonts w:ascii="Arial" w:hAnsi="Arial" w:cs="Arial"/>
              <w:color w:val="FF8F8F"/>
              <w:sz w:val="20"/>
              <w:szCs w:val="20"/>
              <w:u w:val="single"/>
            </w:rPr>
            <w:t>Transcribir el objeto del proceso</w:t>
          </w:r>
        </w:sdtContent>
      </w:sdt>
    </w:p>
    <w:p w14:paraId="05B409CF" w14:textId="77777777" w:rsidR="00C3135C" w:rsidRPr="003646C5" w:rsidRDefault="00C3135C" w:rsidP="00C3135C">
      <w:pPr>
        <w:pStyle w:val="Sinespaciado1"/>
        <w:contextualSpacing/>
        <w:jc w:val="both"/>
        <w:rPr>
          <w:rFonts w:ascii="Arial" w:hAnsi="Arial" w:cs="Arial"/>
          <w:sz w:val="20"/>
          <w:szCs w:val="20"/>
        </w:rPr>
      </w:pPr>
    </w:p>
    <w:p w14:paraId="66E90EE8" w14:textId="77777777" w:rsidR="00C3135C" w:rsidRPr="003646C5" w:rsidRDefault="00C3135C" w:rsidP="00C3135C">
      <w:pPr>
        <w:pStyle w:val="Sinespaciado1"/>
        <w:contextualSpacing/>
        <w:jc w:val="both"/>
        <w:rPr>
          <w:rFonts w:ascii="Arial" w:hAnsi="Arial" w:cs="Arial"/>
          <w:sz w:val="20"/>
          <w:szCs w:val="20"/>
        </w:rPr>
      </w:pPr>
      <w:r w:rsidRPr="003646C5">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15EDC9C7" w14:textId="77777777" w:rsidR="00C3135C" w:rsidRPr="003646C5" w:rsidRDefault="00C3135C" w:rsidP="00C3135C">
      <w:pPr>
        <w:pStyle w:val="Sinespaciado1"/>
        <w:contextualSpacing/>
        <w:jc w:val="both"/>
        <w:rPr>
          <w:rFonts w:ascii="Arial" w:hAnsi="Arial" w:cs="Arial"/>
          <w:sz w:val="20"/>
          <w:szCs w:val="20"/>
          <w:u w:val="single"/>
        </w:rPr>
      </w:pPr>
    </w:p>
    <w:p w14:paraId="5E62958F" w14:textId="77777777" w:rsidR="00C3135C" w:rsidRPr="003646C5" w:rsidRDefault="00C3135C" w:rsidP="00C3135C">
      <w:pPr>
        <w:pStyle w:val="Sinespaciado1"/>
        <w:contextualSpacing/>
        <w:jc w:val="both"/>
        <w:rPr>
          <w:rFonts w:ascii="Arial" w:hAnsi="Arial" w:cs="Arial"/>
          <w:b/>
          <w:sz w:val="20"/>
          <w:szCs w:val="20"/>
          <w:u w:val="single"/>
        </w:rPr>
      </w:pPr>
      <w:r w:rsidRPr="003646C5">
        <w:rPr>
          <w:rFonts w:ascii="Arial" w:hAnsi="Arial" w:cs="Arial"/>
          <w:b/>
          <w:sz w:val="20"/>
          <w:szCs w:val="20"/>
          <w:u w:val="single"/>
        </w:rPr>
        <w:t>PARA TRATADOS O ACUERDOS INTERNACIONALES</w:t>
      </w:r>
    </w:p>
    <w:p w14:paraId="0710669E" w14:textId="77777777" w:rsidR="00C3135C" w:rsidRPr="003646C5" w:rsidRDefault="00C3135C" w:rsidP="00C3135C">
      <w:pPr>
        <w:pStyle w:val="Sinespaciado1"/>
        <w:contextualSpacing/>
        <w:jc w:val="both"/>
        <w:rPr>
          <w:rFonts w:ascii="Arial" w:hAnsi="Arial" w:cs="Arial"/>
          <w:sz w:val="20"/>
          <w:szCs w:val="20"/>
        </w:rPr>
      </w:pPr>
    </w:p>
    <w:p w14:paraId="1B3D82CF" w14:textId="77777777" w:rsidR="00C3135C" w:rsidRPr="003646C5" w:rsidRDefault="00C3135C" w:rsidP="00C3135C">
      <w:pPr>
        <w:pStyle w:val="Sinespaciado1"/>
        <w:contextualSpacing/>
        <w:jc w:val="both"/>
        <w:rPr>
          <w:rFonts w:ascii="Arial" w:hAnsi="Arial" w:cs="Arial"/>
          <w:sz w:val="20"/>
          <w:szCs w:val="20"/>
        </w:rPr>
      </w:pPr>
      <w:r w:rsidRPr="003646C5">
        <w:rPr>
          <w:rFonts w:ascii="Arial" w:hAnsi="Arial" w:cs="Arial"/>
          <w:sz w:val="20"/>
          <w:szCs w:val="20"/>
        </w:rPr>
        <w:t>En caso de haberse suscrito y se encuentre vigente Acuerdo o Tratado Internacional alguno aplicable al presente proceso de contratación, indicar los siguientes datos:</w:t>
      </w:r>
    </w:p>
    <w:p w14:paraId="21CFF6A6" w14:textId="77777777" w:rsidR="00C3135C" w:rsidRPr="003646C5" w:rsidRDefault="00C3135C" w:rsidP="00C3135C">
      <w:pPr>
        <w:pStyle w:val="Sinespaciado1"/>
        <w:contextualSpacing/>
        <w:jc w:val="both"/>
        <w:rPr>
          <w:rFonts w:ascii="Arial" w:hAnsi="Arial" w:cs="Arial"/>
          <w:sz w:val="20"/>
          <w:szCs w:val="20"/>
        </w:rPr>
      </w:pPr>
    </w:p>
    <w:p w14:paraId="423601AA" w14:textId="77777777" w:rsidR="00C3135C" w:rsidRPr="003646C5" w:rsidRDefault="00C3135C" w:rsidP="00C3135C">
      <w:pPr>
        <w:pStyle w:val="Sinespaciado1"/>
        <w:contextualSpacing/>
        <w:jc w:val="both"/>
        <w:rPr>
          <w:rFonts w:ascii="Arial" w:hAnsi="Arial" w:cs="Arial"/>
          <w:sz w:val="20"/>
          <w:szCs w:val="20"/>
        </w:rPr>
      </w:pPr>
      <w:r w:rsidRPr="003646C5">
        <w:rPr>
          <w:rFonts w:ascii="Arial" w:hAnsi="Arial" w:cs="Arial"/>
          <w:sz w:val="20"/>
          <w:szCs w:val="20"/>
        </w:rPr>
        <w:t xml:space="preserve">Identificación o </w:t>
      </w:r>
      <w:proofErr w:type="gramStart"/>
      <w:r w:rsidRPr="003646C5">
        <w:rPr>
          <w:rFonts w:ascii="Arial" w:hAnsi="Arial" w:cs="Arial"/>
          <w:sz w:val="20"/>
          <w:szCs w:val="20"/>
        </w:rPr>
        <w:t>denominación  del</w:t>
      </w:r>
      <w:proofErr w:type="gramEnd"/>
      <w:r w:rsidRPr="003646C5">
        <w:rPr>
          <w:rFonts w:ascii="Arial" w:hAnsi="Arial" w:cs="Arial"/>
          <w:sz w:val="20"/>
          <w:szCs w:val="20"/>
        </w:rPr>
        <w:t xml:space="preserve"> Acuerdo o Tratado: </w:t>
      </w:r>
      <w:sdt>
        <w:sdtPr>
          <w:rPr>
            <w:rFonts w:ascii="Arial" w:hAnsi="Arial" w:cs="Arial"/>
            <w:b/>
            <w:bCs/>
            <w:color w:val="000000"/>
            <w:sz w:val="20"/>
            <w:szCs w:val="20"/>
            <w:u w:val="single"/>
          </w:rPr>
          <w:id w:val="1623267435"/>
          <w:placeholder>
            <w:docPart w:val="E59010AA37D1482189B520FE1E20FAAC"/>
          </w:placeholder>
          <w:showingPlcHdr/>
          <w15:color w:val="800000"/>
          <w:text/>
        </w:sdtPr>
        <w:sdtEndPr/>
        <w:sdtContent>
          <w:r w:rsidRPr="003646C5">
            <w:rPr>
              <w:rStyle w:val="Textodelmarcadordeposicin"/>
              <w:rFonts w:ascii="Arial" w:hAnsi="Arial" w:cs="Arial"/>
              <w:color w:val="FF8F8F"/>
              <w:sz w:val="20"/>
              <w:szCs w:val="20"/>
              <w:u w:val="single"/>
            </w:rPr>
            <w:t>Diligenciar identificación del acuerdo</w:t>
          </w:r>
        </w:sdtContent>
      </w:sdt>
      <w:r w:rsidRPr="003646C5">
        <w:rPr>
          <w:rFonts w:ascii="Arial" w:hAnsi="Arial" w:cs="Arial"/>
          <w:sz w:val="20"/>
          <w:szCs w:val="20"/>
        </w:rPr>
        <w:t>.</w:t>
      </w:r>
    </w:p>
    <w:p w14:paraId="2CEABBEA" w14:textId="77777777" w:rsidR="00C3135C" w:rsidRPr="003646C5" w:rsidRDefault="00C3135C" w:rsidP="00C3135C">
      <w:pPr>
        <w:pStyle w:val="Sinespaciado1"/>
        <w:contextualSpacing/>
        <w:jc w:val="both"/>
        <w:rPr>
          <w:rFonts w:ascii="Arial" w:hAnsi="Arial" w:cs="Arial"/>
          <w:sz w:val="20"/>
          <w:szCs w:val="20"/>
        </w:rPr>
      </w:pPr>
      <w:r w:rsidRPr="003646C5">
        <w:rPr>
          <w:rFonts w:ascii="Arial" w:hAnsi="Arial" w:cs="Arial"/>
          <w:sz w:val="20"/>
          <w:szCs w:val="20"/>
        </w:rPr>
        <w:t>Objeto del Tratado:</w:t>
      </w:r>
      <w:r w:rsidRPr="003646C5">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FEBDC59F7C0D480C811D971E49EB93B2"/>
          </w:placeholder>
          <w:showingPlcHdr/>
          <w15:color w:val="800000"/>
          <w:text/>
        </w:sdtPr>
        <w:sdtEndPr/>
        <w:sdtContent>
          <w:r w:rsidRPr="003646C5">
            <w:rPr>
              <w:rStyle w:val="Textodelmarcadordeposicin"/>
              <w:rFonts w:ascii="Arial" w:hAnsi="Arial" w:cs="Arial"/>
              <w:color w:val="FF8F8F"/>
              <w:sz w:val="20"/>
              <w:szCs w:val="20"/>
              <w:u w:val="single"/>
            </w:rPr>
            <w:t>Diligenciar el objeto del tratado</w:t>
          </w:r>
        </w:sdtContent>
      </w:sdt>
    </w:p>
    <w:p w14:paraId="4437BBBA" w14:textId="77777777" w:rsidR="00C3135C" w:rsidRPr="003646C5" w:rsidRDefault="00C3135C" w:rsidP="00C3135C">
      <w:pPr>
        <w:pStyle w:val="Sinespaciado1"/>
        <w:contextualSpacing/>
        <w:jc w:val="both"/>
        <w:rPr>
          <w:rFonts w:ascii="Arial" w:hAnsi="Arial" w:cs="Arial"/>
          <w:sz w:val="20"/>
          <w:szCs w:val="20"/>
          <w:u w:val="single"/>
        </w:rPr>
      </w:pPr>
      <w:r w:rsidRPr="003646C5">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BD2BC551E5D34CDE9E988ACC13E279AD"/>
          </w:placeholder>
          <w:showingPlcHdr/>
          <w15:color w:val="800000"/>
          <w:text/>
        </w:sdtPr>
        <w:sdtEndPr/>
        <w:sdtContent>
          <w:r w:rsidRPr="003646C5">
            <w:rPr>
              <w:rStyle w:val="Textodelmarcadordeposicin"/>
              <w:rFonts w:ascii="Arial" w:hAnsi="Arial" w:cs="Arial"/>
              <w:color w:val="FF8F8F"/>
              <w:sz w:val="20"/>
              <w:szCs w:val="20"/>
              <w:u w:val="single"/>
            </w:rPr>
            <w:t>Diligenciar link de consulta</w:t>
          </w:r>
        </w:sdtContent>
      </w:sdt>
    </w:p>
    <w:p w14:paraId="29299F7F" w14:textId="77777777" w:rsidR="00C3135C" w:rsidRPr="003646C5" w:rsidRDefault="00C3135C" w:rsidP="00C3135C">
      <w:pPr>
        <w:pStyle w:val="Sinespaciado1"/>
        <w:contextualSpacing/>
        <w:jc w:val="both"/>
        <w:rPr>
          <w:rFonts w:ascii="Arial" w:hAnsi="Arial" w:cs="Arial"/>
          <w:b/>
          <w:sz w:val="20"/>
          <w:szCs w:val="20"/>
          <w:u w:val="single"/>
        </w:rPr>
      </w:pPr>
      <w:r w:rsidRPr="003646C5">
        <w:rPr>
          <w:rFonts w:ascii="Arial" w:hAnsi="Arial" w:cs="Arial"/>
          <w:b/>
          <w:sz w:val="20"/>
          <w:szCs w:val="20"/>
          <w:u w:val="single"/>
        </w:rPr>
        <w:t>RECIPROCIDAD</w:t>
      </w:r>
    </w:p>
    <w:p w14:paraId="3CD88535" w14:textId="77777777" w:rsidR="00C3135C" w:rsidRPr="003646C5" w:rsidRDefault="00C3135C" w:rsidP="00C3135C">
      <w:pPr>
        <w:pStyle w:val="Sinespaciado1"/>
        <w:contextualSpacing/>
        <w:jc w:val="both"/>
        <w:rPr>
          <w:rFonts w:ascii="Arial" w:hAnsi="Arial" w:cs="Arial"/>
          <w:sz w:val="20"/>
          <w:szCs w:val="20"/>
        </w:rPr>
      </w:pPr>
    </w:p>
    <w:p w14:paraId="597B1353" w14:textId="77777777" w:rsidR="00C3135C" w:rsidRPr="003646C5" w:rsidRDefault="00C3135C" w:rsidP="00C3135C">
      <w:pPr>
        <w:pStyle w:val="Sinespaciado1"/>
        <w:contextualSpacing/>
        <w:jc w:val="both"/>
        <w:rPr>
          <w:rFonts w:ascii="Arial" w:hAnsi="Arial" w:cs="Arial"/>
          <w:sz w:val="20"/>
          <w:szCs w:val="20"/>
        </w:rPr>
      </w:pPr>
      <w:r w:rsidRPr="003646C5">
        <w:rPr>
          <w:rFonts w:ascii="Arial" w:hAnsi="Arial" w:cs="Arial"/>
          <w:sz w:val="20"/>
          <w:szCs w:val="20"/>
        </w:rPr>
        <w:t>En ausencia de Acuerdo o Tratado Internacional, pero si existe trato nacional en virtud del Principio de Reciprocidad, indicar los siguientes datos:</w:t>
      </w:r>
    </w:p>
    <w:p w14:paraId="61A14585" w14:textId="77777777" w:rsidR="00C3135C" w:rsidRPr="003646C5" w:rsidRDefault="00C3135C" w:rsidP="00C3135C">
      <w:pPr>
        <w:pStyle w:val="Sinespaciado1"/>
        <w:contextualSpacing/>
        <w:jc w:val="both"/>
        <w:rPr>
          <w:rFonts w:ascii="Arial" w:hAnsi="Arial" w:cs="Arial"/>
          <w:sz w:val="20"/>
          <w:szCs w:val="20"/>
        </w:rPr>
      </w:pPr>
    </w:p>
    <w:p w14:paraId="02F4EE84" w14:textId="77777777" w:rsidR="00C3135C" w:rsidRPr="003646C5" w:rsidRDefault="00C3135C" w:rsidP="00C3135C">
      <w:pPr>
        <w:pStyle w:val="Sinespaciado1"/>
        <w:contextualSpacing/>
        <w:jc w:val="both"/>
        <w:rPr>
          <w:rFonts w:ascii="Arial" w:hAnsi="Arial" w:cs="Arial"/>
          <w:sz w:val="20"/>
          <w:szCs w:val="20"/>
        </w:rPr>
      </w:pPr>
      <w:r w:rsidRPr="003646C5">
        <w:rPr>
          <w:rFonts w:ascii="Arial" w:hAnsi="Arial" w:cs="Arial"/>
          <w:sz w:val="20"/>
          <w:szCs w:val="20"/>
        </w:rPr>
        <w:t xml:space="preserve">Fecha de la expedición de la certificación: </w:t>
      </w:r>
      <w:sdt>
        <w:sdtPr>
          <w:rPr>
            <w:rFonts w:ascii="Arial" w:hAnsi="Arial" w:cs="Arial"/>
            <w:sz w:val="20"/>
            <w:szCs w:val="20"/>
          </w:rPr>
          <w:id w:val="1424918582"/>
          <w:placeholder>
            <w:docPart w:val="5ABDF70F06E34EBAAE23426D7EAD1B11"/>
          </w:placeholder>
          <w:date>
            <w:dateFormat w:val="d/MM/yyyy"/>
            <w:lid w:val="es-CO"/>
            <w:storeMappedDataAs w:val="dateTime"/>
            <w:calendar w:val="gregorian"/>
          </w:date>
        </w:sdtPr>
        <w:sdtEndPr/>
        <w:sdtContent>
          <w:r w:rsidRPr="003646C5">
            <w:rPr>
              <w:rStyle w:val="Textodelmarcadordeposicin"/>
              <w:color w:val="FF8F8F"/>
              <w:sz w:val="20"/>
              <w:szCs w:val="20"/>
              <w:u w:val="single"/>
            </w:rPr>
            <w:t>seleccionar fecha de expedición</w:t>
          </w:r>
        </w:sdtContent>
      </w:sdt>
      <w:r w:rsidRPr="003646C5">
        <w:rPr>
          <w:rFonts w:ascii="Arial" w:hAnsi="Arial" w:cs="Arial"/>
          <w:sz w:val="20"/>
          <w:szCs w:val="20"/>
        </w:rPr>
        <w:t>.</w:t>
      </w:r>
    </w:p>
    <w:p w14:paraId="096EE059" w14:textId="77777777" w:rsidR="00C3135C" w:rsidRPr="003646C5" w:rsidRDefault="00C3135C" w:rsidP="00C3135C">
      <w:pPr>
        <w:pStyle w:val="Sinespaciado1"/>
        <w:contextualSpacing/>
        <w:jc w:val="both"/>
        <w:rPr>
          <w:rFonts w:ascii="Arial" w:hAnsi="Arial" w:cs="Arial"/>
          <w:sz w:val="20"/>
          <w:szCs w:val="20"/>
        </w:rPr>
      </w:pPr>
      <w:r w:rsidRPr="003646C5">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809175005E2C48FF8373FA32CA69599B"/>
          </w:placeholder>
          <w:showingPlcHdr/>
          <w15:color w:val="800000"/>
          <w:text/>
        </w:sdtPr>
        <w:sdtEndPr/>
        <w:sdtContent>
          <w:r w:rsidRPr="003646C5">
            <w:rPr>
              <w:rStyle w:val="Textodelmarcadordeposicin"/>
              <w:rFonts w:ascii="Arial" w:hAnsi="Arial" w:cs="Arial"/>
              <w:color w:val="FF8F8F"/>
              <w:sz w:val="20"/>
              <w:szCs w:val="20"/>
              <w:u w:val="single"/>
            </w:rPr>
            <w:t>Diligenciar estado</w:t>
          </w:r>
        </w:sdtContent>
      </w:sdt>
      <w:r w:rsidRPr="003646C5">
        <w:rPr>
          <w:rFonts w:ascii="Arial" w:hAnsi="Arial" w:cs="Arial"/>
          <w:sz w:val="20"/>
          <w:szCs w:val="20"/>
        </w:rPr>
        <w:t>.</w:t>
      </w:r>
    </w:p>
    <w:p w14:paraId="7DA1781E" w14:textId="77777777" w:rsidR="00C3135C" w:rsidRPr="003646C5" w:rsidRDefault="00C3135C" w:rsidP="00C3135C">
      <w:pPr>
        <w:pStyle w:val="Sinespaciado1"/>
        <w:contextualSpacing/>
        <w:jc w:val="both"/>
        <w:rPr>
          <w:rFonts w:ascii="Arial" w:hAnsi="Arial" w:cs="Arial"/>
          <w:sz w:val="20"/>
          <w:szCs w:val="20"/>
        </w:rPr>
      </w:pPr>
      <w:r w:rsidRPr="003646C5">
        <w:rPr>
          <w:rFonts w:ascii="Arial" w:hAnsi="Arial" w:cs="Arial"/>
          <w:sz w:val="20"/>
          <w:szCs w:val="20"/>
        </w:rPr>
        <w:t>Ubicación en el SECOP (LINK):</w:t>
      </w:r>
      <w:r w:rsidRPr="003646C5">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FA22020774BD486AB10CC9CE5546511F"/>
          </w:placeholder>
          <w:showingPlcHdr/>
          <w15:color w:val="800000"/>
          <w:text/>
        </w:sdtPr>
        <w:sdtEndPr/>
        <w:sdtContent>
          <w:r w:rsidRPr="003646C5">
            <w:rPr>
              <w:rStyle w:val="Textodelmarcadordeposicin"/>
              <w:rFonts w:ascii="Arial" w:hAnsi="Arial" w:cs="Arial"/>
              <w:color w:val="FF8F8F"/>
              <w:sz w:val="20"/>
              <w:szCs w:val="20"/>
              <w:u w:val="single"/>
            </w:rPr>
            <w:t>Diligenciar link de consulta</w:t>
          </w:r>
        </w:sdtContent>
      </w:sdt>
    </w:p>
    <w:p w14:paraId="368A1A2A" w14:textId="77777777" w:rsidR="00C3135C" w:rsidRPr="003646C5" w:rsidRDefault="00C3135C" w:rsidP="00C3135C">
      <w:pPr>
        <w:pStyle w:val="Sinespaciado1"/>
        <w:contextualSpacing/>
        <w:jc w:val="both"/>
        <w:rPr>
          <w:rFonts w:ascii="Arial" w:hAnsi="Arial" w:cs="Arial"/>
          <w:sz w:val="20"/>
          <w:szCs w:val="20"/>
        </w:rPr>
      </w:pPr>
    </w:p>
    <w:p w14:paraId="6B1A90F3" w14:textId="21B67CAC" w:rsidR="00C3135C" w:rsidRPr="003646C5" w:rsidRDefault="00C3135C" w:rsidP="00C3135C">
      <w:pPr>
        <w:pStyle w:val="Sinespaciado1"/>
        <w:contextualSpacing/>
        <w:jc w:val="both"/>
        <w:rPr>
          <w:rFonts w:ascii="Arial" w:hAnsi="Arial" w:cs="Arial"/>
          <w:sz w:val="20"/>
          <w:szCs w:val="20"/>
        </w:rPr>
      </w:pPr>
      <w:r w:rsidRPr="003646C5">
        <w:rPr>
          <w:rFonts w:ascii="Arial" w:hAnsi="Arial" w:cs="Arial"/>
          <w:b/>
          <w:sz w:val="20"/>
          <w:szCs w:val="20"/>
        </w:rPr>
        <w:t>Nota</w:t>
      </w:r>
      <w:r w:rsidRPr="003646C5">
        <w:rPr>
          <w:rFonts w:ascii="Arial" w:hAnsi="Arial" w:cs="Arial"/>
          <w:sz w:val="20"/>
          <w:szCs w:val="20"/>
        </w:rPr>
        <w:t xml:space="preserve">: estos datos serán verificados por la </w:t>
      </w:r>
      <w:r w:rsidR="00D13105" w:rsidRPr="003646C5">
        <w:rPr>
          <w:rFonts w:ascii="Arial" w:hAnsi="Arial" w:cs="Arial"/>
          <w:color w:val="808080" w:themeColor="background1" w:themeShade="80"/>
          <w:sz w:val="20"/>
          <w:szCs w:val="20"/>
        </w:rPr>
        <w:t xml:space="preserve">UNIDAD EJECUTORA </w:t>
      </w:r>
      <w:r w:rsidRPr="003646C5">
        <w:rPr>
          <w:rFonts w:ascii="Arial" w:hAnsi="Arial" w:cs="Arial"/>
          <w:sz w:val="20"/>
          <w:szCs w:val="20"/>
        </w:rPr>
        <w:t xml:space="preserve">por medio de la Página Web </w:t>
      </w:r>
      <w:hyperlink r:id="rId88" w:history="1">
        <w:r w:rsidRPr="003646C5">
          <w:rPr>
            <w:rStyle w:val="Hipervnculo"/>
            <w:rFonts w:ascii="Arial" w:hAnsi="Arial" w:cs="Arial"/>
            <w:sz w:val="20"/>
            <w:szCs w:val="20"/>
          </w:rPr>
          <w:t>www.colombiacompra.gov.co</w:t>
        </w:r>
      </w:hyperlink>
      <w:r w:rsidRPr="003646C5">
        <w:rPr>
          <w:rFonts w:ascii="Arial" w:hAnsi="Arial" w:cs="Arial"/>
          <w:sz w:val="20"/>
          <w:szCs w:val="20"/>
        </w:rPr>
        <w:t xml:space="preserve">, teniendo en cuenta que conforme con el </w:t>
      </w:r>
      <w:r w:rsidRPr="003646C5">
        <w:rPr>
          <w:rFonts w:ascii="Arial" w:hAnsi="Arial" w:cs="Arial"/>
          <w:i/>
          <w:sz w:val="20"/>
          <w:szCs w:val="20"/>
        </w:rPr>
        <w:t>“Manual para el manejo de los Acuerdos Comerciales en Procesos de Contratación”</w:t>
      </w:r>
      <w:r w:rsidRPr="003646C5">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7537B65B" w14:textId="77777777" w:rsidR="00C3135C" w:rsidRPr="003646C5" w:rsidRDefault="00C3135C" w:rsidP="00C3135C">
      <w:pPr>
        <w:pStyle w:val="Sinespaciado1"/>
        <w:contextualSpacing/>
        <w:jc w:val="both"/>
        <w:rPr>
          <w:rFonts w:ascii="Arial" w:hAnsi="Arial" w:cs="Arial"/>
          <w:sz w:val="20"/>
          <w:szCs w:val="20"/>
        </w:rPr>
      </w:pPr>
    </w:p>
    <w:p w14:paraId="6BF29CCB" w14:textId="77777777" w:rsidR="00C3135C" w:rsidRPr="003646C5" w:rsidRDefault="00C3135C" w:rsidP="00C3135C">
      <w:pPr>
        <w:pStyle w:val="Sinespaciado1"/>
        <w:contextualSpacing/>
        <w:jc w:val="both"/>
        <w:rPr>
          <w:rFonts w:ascii="Arial" w:hAnsi="Arial" w:cs="Arial"/>
          <w:sz w:val="20"/>
          <w:szCs w:val="20"/>
        </w:rPr>
      </w:pPr>
      <w:r w:rsidRPr="003646C5">
        <w:rPr>
          <w:rFonts w:ascii="Arial" w:hAnsi="Arial" w:cs="Arial"/>
          <w:sz w:val="20"/>
          <w:szCs w:val="20"/>
        </w:rPr>
        <w:t>_____________________________________</w:t>
      </w:r>
    </w:p>
    <w:p w14:paraId="55760E95" w14:textId="77777777" w:rsidR="00C3135C" w:rsidRPr="003646C5" w:rsidRDefault="00C3135C" w:rsidP="00C3135C">
      <w:pPr>
        <w:pStyle w:val="Sinespaciado1"/>
        <w:rPr>
          <w:rFonts w:ascii="Arial" w:hAnsi="Arial" w:cs="Arial"/>
          <w:sz w:val="20"/>
          <w:szCs w:val="20"/>
        </w:rPr>
      </w:pPr>
      <w:r w:rsidRPr="003646C5">
        <w:rPr>
          <w:rFonts w:ascii="Arial" w:hAnsi="Arial" w:cs="Arial"/>
          <w:sz w:val="20"/>
          <w:szCs w:val="20"/>
        </w:rPr>
        <w:t xml:space="preserve">Firma del representante legal del proponente </w:t>
      </w:r>
    </w:p>
    <w:p w14:paraId="2D1A4744" w14:textId="77777777" w:rsidR="00C3135C" w:rsidRPr="003646C5" w:rsidRDefault="00C3135C" w:rsidP="00C3135C">
      <w:pPr>
        <w:pStyle w:val="Sinespaciado1"/>
        <w:contextualSpacing/>
        <w:rPr>
          <w:rFonts w:ascii="Arial" w:hAnsi="Arial" w:cs="Arial"/>
          <w:sz w:val="20"/>
          <w:szCs w:val="20"/>
          <w:lang w:eastAsia="es-CO"/>
        </w:rPr>
      </w:pPr>
      <w:r w:rsidRPr="003646C5">
        <w:rPr>
          <w:rFonts w:ascii="Arial" w:hAnsi="Arial" w:cs="Arial"/>
          <w:sz w:val="20"/>
          <w:szCs w:val="20"/>
          <w:lang w:eastAsia="es-CO"/>
        </w:rPr>
        <w:t xml:space="preserve">Nombre o razón social del oferente: </w:t>
      </w:r>
      <w:sdt>
        <w:sdtPr>
          <w:rPr>
            <w:rFonts w:ascii="Arial" w:hAnsi="Arial" w:cs="Arial"/>
            <w:color w:val="000000"/>
            <w:sz w:val="20"/>
            <w:szCs w:val="20"/>
          </w:rPr>
          <w:id w:val="1404800186"/>
          <w:placeholder>
            <w:docPart w:val="28668B5A61314C4ABD9D5C39ED531F1C"/>
          </w:placeholder>
          <w:showingPlcHdr/>
          <w15:color w:val="800000"/>
          <w:text/>
        </w:sdtPr>
        <w:sdtEndPr/>
        <w:sdtContent>
          <w:r w:rsidRPr="003646C5">
            <w:rPr>
              <w:rStyle w:val="Textodelmarcadordeposicin"/>
              <w:rFonts w:ascii="Arial" w:eastAsiaTheme="minorHAnsi" w:hAnsi="Arial" w:cs="Arial"/>
              <w:color w:val="FF8F8F"/>
              <w:sz w:val="20"/>
              <w:szCs w:val="20"/>
            </w:rPr>
            <w:t>Diligenciar el nombre completo del proponente</w:t>
          </w:r>
        </w:sdtContent>
      </w:sdt>
    </w:p>
    <w:p w14:paraId="642CCD13" w14:textId="77777777" w:rsidR="00C3135C" w:rsidRPr="003646C5" w:rsidRDefault="00C3135C" w:rsidP="00C3135C">
      <w:pPr>
        <w:pStyle w:val="Sinespaciado1"/>
        <w:contextualSpacing/>
        <w:rPr>
          <w:rFonts w:ascii="Arial" w:hAnsi="Arial" w:cs="Arial"/>
          <w:color w:val="000000"/>
          <w:sz w:val="20"/>
          <w:szCs w:val="20"/>
        </w:rPr>
      </w:pPr>
      <w:r w:rsidRPr="003646C5">
        <w:rPr>
          <w:rFonts w:ascii="Arial" w:hAnsi="Arial" w:cs="Arial"/>
          <w:sz w:val="20"/>
          <w:szCs w:val="20"/>
          <w:lang w:eastAsia="es-CO"/>
        </w:rPr>
        <w:t xml:space="preserve">Identificación (NIT </w:t>
      </w:r>
      <w:r w:rsidRPr="003646C5">
        <w:rPr>
          <w:rFonts w:ascii="Segoe UI Symbol" w:eastAsia="MS Gothic" w:hAnsi="Segoe UI Symbol" w:cs="Segoe UI Symbol"/>
          <w:sz w:val="20"/>
          <w:szCs w:val="20"/>
          <w:lang w:eastAsia="es-CO"/>
        </w:rPr>
        <w:t>☐</w:t>
      </w:r>
      <w:r w:rsidRPr="003646C5">
        <w:rPr>
          <w:rFonts w:ascii="Arial" w:hAnsi="Arial" w:cs="Arial"/>
          <w:sz w:val="20"/>
          <w:szCs w:val="20"/>
          <w:lang w:eastAsia="es-CO"/>
        </w:rPr>
        <w:t xml:space="preserve"> C.C </w:t>
      </w:r>
      <w:proofErr w:type="gramStart"/>
      <w:r w:rsidRPr="003646C5">
        <w:rPr>
          <w:rFonts w:ascii="Segoe UI Symbol" w:eastAsia="MS Gothic" w:hAnsi="Segoe UI Symbol" w:cs="Segoe UI Symbol"/>
          <w:sz w:val="20"/>
          <w:szCs w:val="20"/>
          <w:lang w:eastAsia="es-CO"/>
        </w:rPr>
        <w:t>☐</w:t>
      </w:r>
      <w:r w:rsidRPr="003646C5">
        <w:rPr>
          <w:rFonts w:ascii="Arial" w:hAnsi="Arial" w:cs="Arial"/>
          <w:sz w:val="20"/>
          <w:szCs w:val="20"/>
          <w:lang w:eastAsia="es-CO"/>
        </w:rPr>
        <w:t xml:space="preserve">  C.E</w:t>
      </w:r>
      <w:proofErr w:type="gramEnd"/>
      <w:r w:rsidRPr="003646C5">
        <w:rPr>
          <w:rFonts w:ascii="Arial" w:hAnsi="Arial" w:cs="Arial"/>
          <w:sz w:val="20"/>
          <w:szCs w:val="20"/>
          <w:lang w:eastAsia="es-CO"/>
        </w:rPr>
        <w:t xml:space="preserve"> </w:t>
      </w:r>
      <w:r w:rsidRPr="003646C5">
        <w:rPr>
          <w:rFonts w:ascii="Segoe UI Symbol" w:eastAsia="MS Gothic" w:hAnsi="Segoe UI Symbol" w:cs="Segoe UI Symbol"/>
          <w:sz w:val="20"/>
          <w:szCs w:val="20"/>
          <w:lang w:eastAsia="es-CO"/>
        </w:rPr>
        <w:t>☐</w:t>
      </w:r>
      <w:r w:rsidRPr="003646C5">
        <w:rPr>
          <w:rFonts w:ascii="Arial" w:hAnsi="Arial" w:cs="Arial"/>
          <w:sz w:val="20"/>
          <w:szCs w:val="20"/>
          <w:lang w:eastAsia="es-CO"/>
        </w:rPr>
        <w:t>)</w:t>
      </w:r>
      <w:r w:rsidRPr="003646C5">
        <w:rPr>
          <w:rFonts w:ascii="Arial" w:hAnsi="Arial" w:cs="Arial"/>
          <w:color w:val="000000"/>
          <w:sz w:val="20"/>
          <w:szCs w:val="20"/>
        </w:rPr>
        <w:t xml:space="preserve">: </w:t>
      </w:r>
      <w:sdt>
        <w:sdtPr>
          <w:rPr>
            <w:rFonts w:ascii="Arial" w:hAnsi="Arial" w:cs="Arial"/>
            <w:color w:val="000000"/>
            <w:sz w:val="20"/>
            <w:szCs w:val="20"/>
          </w:rPr>
          <w:id w:val="338280601"/>
          <w:placeholder>
            <w:docPart w:val="2DF9255BCCD84F36955E8C742CE719B4"/>
          </w:placeholder>
          <w:showingPlcHdr/>
          <w15:color w:val="800000"/>
        </w:sdtPr>
        <w:sdtEndPr/>
        <w:sdtContent>
          <w:r w:rsidRPr="003646C5">
            <w:rPr>
              <w:rStyle w:val="Textodelmarcadordeposicin"/>
              <w:rFonts w:ascii="Arial" w:eastAsiaTheme="minorHAnsi" w:hAnsi="Arial" w:cs="Arial"/>
              <w:color w:val="FF8F8F"/>
              <w:sz w:val="20"/>
              <w:szCs w:val="20"/>
            </w:rPr>
            <w:t>Diligenciar la identificación del proponente</w:t>
          </w:r>
        </w:sdtContent>
      </w:sdt>
    </w:p>
    <w:p w14:paraId="25C435C9" w14:textId="77777777" w:rsidR="00C3135C" w:rsidRPr="003646C5" w:rsidRDefault="00C3135C" w:rsidP="00C3135C">
      <w:pPr>
        <w:pStyle w:val="Sinespaciado1"/>
        <w:contextualSpacing/>
        <w:rPr>
          <w:rFonts w:ascii="Arial" w:hAnsi="Arial" w:cs="Arial"/>
          <w:color w:val="000000"/>
          <w:sz w:val="20"/>
          <w:szCs w:val="20"/>
        </w:rPr>
      </w:pPr>
      <w:r w:rsidRPr="003646C5">
        <w:rPr>
          <w:rFonts w:ascii="Arial" w:hAnsi="Arial" w:cs="Arial"/>
          <w:sz w:val="20"/>
          <w:szCs w:val="20"/>
          <w:lang w:eastAsia="es-CO"/>
        </w:rPr>
        <w:t>Nombre Representante Legal</w:t>
      </w:r>
      <w:r w:rsidRPr="003646C5">
        <w:rPr>
          <w:rFonts w:ascii="Arial" w:hAnsi="Arial" w:cs="Arial"/>
          <w:color w:val="000000"/>
          <w:sz w:val="20"/>
          <w:szCs w:val="20"/>
        </w:rPr>
        <w:t xml:space="preserve">: </w:t>
      </w:r>
      <w:sdt>
        <w:sdtPr>
          <w:rPr>
            <w:rFonts w:ascii="Arial" w:hAnsi="Arial" w:cs="Arial"/>
            <w:color w:val="000000"/>
            <w:sz w:val="20"/>
            <w:szCs w:val="20"/>
          </w:rPr>
          <w:id w:val="104940689"/>
          <w:placeholder>
            <w:docPart w:val="9D7F17E9EE1D4771B2045367E2D5DE06"/>
          </w:placeholder>
          <w:showingPlcHdr/>
          <w15:color w:val="800000"/>
          <w:text/>
        </w:sdtPr>
        <w:sdtEndPr/>
        <w:sdtContent>
          <w:r w:rsidRPr="003646C5">
            <w:rPr>
              <w:rStyle w:val="Textodelmarcadordeposicin"/>
              <w:rFonts w:ascii="Arial" w:eastAsiaTheme="minorHAnsi" w:hAnsi="Arial" w:cs="Arial"/>
              <w:color w:val="FF8F8F"/>
              <w:sz w:val="20"/>
              <w:szCs w:val="20"/>
            </w:rPr>
            <w:t>Diligenciar el nombre completo del representante legal</w:t>
          </w:r>
        </w:sdtContent>
      </w:sdt>
    </w:p>
    <w:p w14:paraId="7350185D" w14:textId="77777777" w:rsidR="00C3135C" w:rsidRPr="003646C5" w:rsidRDefault="00C3135C" w:rsidP="00C3135C">
      <w:pPr>
        <w:pStyle w:val="Prrafodelista"/>
        <w:tabs>
          <w:tab w:val="left" w:pos="240"/>
          <w:tab w:val="left" w:pos="6210"/>
        </w:tabs>
        <w:ind w:left="0"/>
        <w:jc w:val="both"/>
        <w:rPr>
          <w:rFonts w:ascii="Arial" w:hAnsi="Arial" w:cs="Arial"/>
          <w:color w:val="000000"/>
          <w:sz w:val="20"/>
          <w:szCs w:val="20"/>
        </w:rPr>
        <w:sectPr w:rsidR="00C3135C" w:rsidRPr="003646C5" w:rsidSect="001C62A1">
          <w:headerReference w:type="default" r:id="rId8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646C5">
        <w:rPr>
          <w:rFonts w:ascii="Arial" w:hAnsi="Arial" w:cs="Arial"/>
          <w:color w:val="000000"/>
          <w:sz w:val="20"/>
          <w:szCs w:val="20"/>
        </w:rPr>
        <w:t xml:space="preserve">Identificación (C.C </w:t>
      </w:r>
      <w:proofErr w:type="gramStart"/>
      <w:r w:rsidRPr="003646C5">
        <w:rPr>
          <w:rFonts w:ascii="Segoe UI Symbol" w:eastAsia="MS Gothic" w:hAnsi="Segoe UI Symbol" w:cs="Segoe UI Symbol"/>
          <w:sz w:val="20"/>
          <w:szCs w:val="20"/>
          <w:lang w:eastAsia="es-CO"/>
        </w:rPr>
        <w:t>☐</w:t>
      </w:r>
      <w:r w:rsidRPr="003646C5">
        <w:rPr>
          <w:rFonts w:ascii="Arial" w:hAnsi="Arial" w:cs="Arial"/>
          <w:color w:val="000000"/>
          <w:sz w:val="20"/>
          <w:szCs w:val="20"/>
        </w:rPr>
        <w:t xml:space="preserve">  C.E.</w:t>
      </w:r>
      <w:proofErr w:type="gramEnd"/>
      <w:r w:rsidRPr="003646C5">
        <w:rPr>
          <w:rFonts w:ascii="Arial" w:hAnsi="Arial" w:cs="Arial"/>
          <w:sz w:val="20"/>
          <w:szCs w:val="20"/>
          <w:lang w:eastAsia="es-CO"/>
        </w:rPr>
        <w:t xml:space="preserve"> </w:t>
      </w:r>
      <w:r w:rsidRPr="003646C5">
        <w:rPr>
          <w:rFonts w:ascii="Segoe UI Symbol" w:eastAsia="MS Gothic" w:hAnsi="Segoe UI Symbol" w:cs="Segoe UI Symbol"/>
          <w:sz w:val="20"/>
          <w:szCs w:val="20"/>
          <w:lang w:eastAsia="es-CO"/>
        </w:rPr>
        <w:t>☐</w:t>
      </w:r>
      <w:r w:rsidRPr="003646C5">
        <w:rPr>
          <w:rFonts w:ascii="Arial" w:hAnsi="Arial" w:cs="Arial"/>
          <w:sz w:val="20"/>
          <w:szCs w:val="20"/>
          <w:lang w:eastAsia="es-CO"/>
        </w:rPr>
        <w:t xml:space="preserve">) </w:t>
      </w:r>
      <w:sdt>
        <w:sdtPr>
          <w:rPr>
            <w:rFonts w:ascii="Arial" w:hAnsi="Arial" w:cs="Arial"/>
            <w:color w:val="000000"/>
            <w:sz w:val="20"/>
            <w:szCs w:val="20"/>
          </w:rPr>
          <w:id w:val="-823189502"/>
          <w:placeholder>
            <w:docPart w:val="78D5E1189AE94CDEAE7019F2C3608DB1"/>
          </w:placeholder>
          <w:showingPlcHdr/>
          <w15:color w:val="800000"/>
        </w:sdtPr>
        <w:sdtEndPr/>
        <w:sdtContent>
          <w:r w:rsidRPr="003646C5">
            <w:rPr>
              <w:rStyle w:val="Textodelmarcadordeposicin"/>
              <w:rFonts w:ascii="Arial" w:eastAsiaTheme="minorHAnsi" w:hAnsi="Arial" w:cs="Arial"/>
              <w:color w:val="FF8F8F"/>
              <w:sz w:val="20"/>
              <w:szCs w:val="20"/>
            </w:rPr>
            <w:t>Diligenciar el documento de identificación del representante legal</w:t>
          </w:r>
        </w:sdtContent>
      </w:sdt>
    </w:p>
    <w:p w14:paraId="2DD70F50" w14:textId="58957721" w:rsidR="000C4564" w:rsidRPr="003646C5" w:rsidRDefault="000B5E1F" w:rsidP="000C4564">
      <w:pPr>
        <w:jc w:val="both"/>
        <w:rPr>
          <w:rFonts w:ascii="Arial" w:hAnsi="Arial" w:cs="Arial"/>
          <w:sz w:val="20"/>
          <w:szCs w:val="20"/>
        </w:rPr>
      </w:pPr>
      <w:sdt>
        <w:sdtPr>
          <w:rPr>
            <w:rFonts w:ascii="Arial" w:hAnsi="Arial" w:cs="Arial"/>
            <w:sz w:val="20"/>
            <w:szCs w:val="20"/>
          </w:rPr>
          <w:id w:val="-1651444000"/>
          <w:placeholder>
            <w:docPart w:val="7125C2DDA9B54BCAA0B62184DDDB04B0"/>
          </w:placeholder>
          <w:showingPlcHdr/>
          <w15:color w:val="800000"/>
          <w:text/>
        </w:sdtPr>
        <w:sdtEndPr/>
        <w:sdtContent>
          <w:r w:rsidR="000C4564" w:rsidRPr="003646C5">
            <w:rPr>
              <w:rStyle w:val="Textodelmarcadordeposicin"/>
              <w:rFonts w:ascii="Arial" w:hAnsi="Arial" w:cs="Arial"/>
              <w:color w:val="FF8F8F"/>
              <w:sz w:val="20"/>
              <w:szCs w:val="20"/>
              <w:u w:val="single"/>
            </w:rPr>
            <w:t>Ciudad</w:t>
          </w:r>
        </w:sdtContent>
      </w:sdt>
      <w:r w:rsidR="000C4564" w:rsidRPr="003646C5">
        <w:rPr>
          <w:rFonts w:ascii="Arial" w:hAnsi="Arial" w:cs="Arial"/>
          <w:sz w:val="20"/>
          <w:szCs w:val="20"/>
        </w:rPr>
        <w:t xml:space="preserve">, </w:t>
      </w:r>
      <w:sdt>
        <w:sdtPr>
          <w:rPr>
            <w:rFonts w:ascii="Arial" w:hAnsi="Arial" w:cs="Arial"/>
            <w:sz w:val="20"/>
            <w:szCs w:val="20"/>
          </w:rPr>
          <w:id w:val="1317691963"/>
          <w:placeholder>
            <w:docPart w:val="9EE1C7C0CC32428A88FCEBDFEA94C532"/>
          </w:placeholder>
          <w:showingPlcHdr/>
          <w15:color w:val="800000"/>
          <w:date w:fullDate="2021-04-13T00:00:00Z">
            <w:dateFormat w:val="d 'de' MMMM 'de' yyyy"/>
            <w:lid w:val="es-CO"/>
            <w:storeMappedDataAs w:val="dateTime"/>
            <w:calendar w:val="gregorian"/>
          </w:date>
        </w:sdtPr>
        <w:sdtEndPr/>
        <w:sdtContent>
          <w:r w:rsidR="000C4564" w:rsidRPr="003646C5">
            <w:rPr>
              <w:rStyle w:val="Textodelmarcadordeposicin"/>
              <w:rFonts w:ascii="Arial" w:hAnsi="Arial" w:cs="Arial"/>
              <w:color w:val="FF8F8F"/>
              <w:sz w:val="20"/>
              <w:szCs w:val="20"/>
            </w:rPr>
            <w:t>seleccionar la fecha.</w:t>
          </w:r>
        </w:sdtContent>
      </w:sdt>
    </w:p>
    <w:p w14:paraId="2C485C6E" w14:textId="37CB7E17" w:rsidR="00A932B9" w:rsidRPr="003646C5" w:rsidRDefault="00290547" w:rsidP="00290547">
      <w:pPr>
        <w:tabs>
          <w:tab w:val="left" w:pos="7836"/>
        </w:tabs>
        <w:jc w:val="both"/>
        <w:rPr>
          <w:rFonts w:ascii="Arial" w:hAnsi="Arial" w:cs="Arial"/>
          <w:sz w:val="20"/>
          <w:szCs w:val="20"/>
        </w:rPr>
      </w:pPr>
      <w:r w:rsidRPr="003646C5">
        <w:rPr>
          <w:rFonts w:ascii="Arial" w:hAnsi="Arial" w:cs="Arial"/>
          <w:sz w:val="20"/>
          <w:szCs w:val="20"/>
        </w:rPr>
        <w:tab/>
      </w:r>
    </w:p>
    <w:p w14:paraId="2E73439C" w14:textId="77777777" w:rsidR="000C4564" w:rsidRPr="003646C5" w:rsidRDefault="000C4564" w:rsidP="000C4564">
      <w:pPr>
        <w:spacing w:after="0"/>
        <w:jc w:val="both"/>
        <w:rPr>
          <w:rFonts w:ascii="Arial" w:hAnsi="Arial" w:cs="Arial"/>
          <w:sz w:val="20"/>
          <w:szCs w:val="20"/>
        </w:rPr>
      </w:pPr>
      <w:r w:rsidRPr="003646C5">
        <w:rPr>
          <w:rFonts w:ascii="Arial" w:hAnsi="Arial" w:cs="Arial"/>
          <w:sz w:val="20"/>
          <w:szCs w:val="20"/>
        </w:rPr>
        <w:t>Señores.</w:t>
      </w:r>
    </w:p>
    <w:p w14:paraId="16F57F75" w14:textId="428D2B78" w:rsidR="000C4564" w:rsidRPr="003646C5" w:rsidRDefault="000C4564" w:rsidP="000C4564">
      <w:pPr>
        <w:spacing w:after="0"/>
        <w:jc w:val="both"/>
        <w:rPr>
          <w:rFonts w:ascii="Arial" w:hAnsi="Arial" w:cs="Arial"/>
          <w:sz w:val="20"/>
          <w:szCs w:val="20"/>
        </w:rPr>
      </w:pPr>
      <w:r w:rsidRPr="003646C5">
        <w:rPr>
          <w:rFonts w:ascii="Arial" w:hAnsi="Arial" w:cs="Arial"/>
          <w:sz w:val="20"/>
          <w:szCs w:val="20"/>
        </w:rPr>
        <w:t xml:space="preserve">POLICÍA NACIONAL – </w:t>
      </w:r>
      <w:sdt>
        <w:sdtPr>
          <w:rPr>
            <w:rFonts w:ascii="Arial" w:hAnsi="Arial" w:cs="Arial"/>
            <w:sz w:val="20"/>
            <w:szCs w:val="20"/>
          </w:rPr>
          <w:id w:val="-670722233"/>
          <w:placeholder>
            <w:docPart w:val="8FC88AB3FC0A479185A592B15E4D094A"/>
          </w:placeholder>
          <w:showingPlcHdr/>
          <w15:color w:val="800000"/>
          <w:text/>
        </w:sdtPr>
        <w:sdtEndPr/>
        <w:sdtContent>
          <w:r w:rsidRPr="003646C5">
            <w:rPr>
              <w:rStyle w:val="Textodelmarcadordeposicin"/>
              <w:rFonts w:ascii="Arial" w:hAnsi="Arial" w:cs="Arial"/>
              <w:color w:val="FF8F8F"/>
              <w:sz w:val="20"/>
              <w:szCs w:val="20"/>
              <w:u w:val="single"/>
            </w:rPr>
            <w:t>DILIGENCIAR LA UNIDAD A LA QUE PRESENTA LA OFERTA</w:t>
          </w:r>
        </w:sdtContent>
      </w:sdt>
    </w:p>
    <w:p w14:paraId="63275F6D" w14:textId="77777777" w:rsidR="000C4564" w:rsidRPr="003646C5" w:rsidRDefault="000C4564" w:rsidP="000C4564">
      <w:pPr>
        <w:spacing w:after="0"/>
        <w:jc w:val="both"/>
        <w:rPr>
          <w:rFonts w:ascii="Arial" w:hAnsi="Arial" w:cs="Arial"/>
          <w:sz w:val="20"/>
          <w:szCs w:val="20"/>
        </w:rPr>
      </w:pPr>
      <w:r w:rsidRPr="003646C5">
        <w:rPr>
          <w:rFonts w:ascii="Arial" w:hAnsi="Arial" w:cs="Arial"/>
          <w:sz w:val="20"/>
          <w:szCs w:val="20"/>
        </w:rPr>
        <w:t>Ciudad.</w:t>
      </w:r>
    </w:p>
    <w:p w14:paraId="3A324020" w14:textId="1B9CE55D" w:rsidR="00F12537" w:rsidRPr="003646C5" w:rsidRDefault="00F12537" w:rsidP="000C38C2">
      <w:pPr>
        <w:pStyle w:val="Textoindependiente"/>
        <w:shd w:val="clear" w:color="auto" w:fill="FFFFFF"/>
        <w:ind w:right="-425"/>
        <w:jc w:val="left"/>
        <w:rPr>
          <w:sz w:val="20"/>
          <w:szCs w:val="20"/>
        </w:rPr>
      </w:pPr>
    </w:p>
    <w:p w14:paraId="1C883FE0" w14:textId="64FA3F99" w:rsidR="00A932B9" w:rsidRPr="003646C5" w:rsidRDefault="00A932B9" w:rsidP="00A932B9">
      <w:pPr>
        <w:jc w:val="both"/>
        <w:rPr>
          <w:rFonts w:ascii="Arial" w:hAnsi="Arial" w:cs="Arial"/>
          <w:b/>
          <w:color w:val="000000"/>
          <w:sz w:val="20"/>
          <w:szCs w:val="20"/>
        </w:rPr>
      </w:pPr>
      <w:r w:rsidRPr="003646C5">
        <w:rPr>
          <w:rFonts w:ascii="Arial" w:hAnsi="Arial" w:cs="Arial"/>
          <w:sz w:val="20"/>
          <w:szCs w:val="20"/>
        </w:rPr>
        <w:t xml:space="preserve">Referencia: </w:t>
      </w:r>
      <w:r w:rsidR="00F73BD2" w:rsidRPr="003646C5">
        <w:rPr>
          <w:rFonts w:ascii="Arial" w:hAnsi="Arial" w:cs="Arial"/>
          <w:sz w:val="20"/>
          <w:szCs w:val="20"/>
        </w:rPr>
        <w:t>experiencia del proponente</w:t>
      </w:r>
      <w:r w:rsidRPr="003646C5">
        <w:rPr>
          <w:rFonts w:ascii="Arial" w:hAnsi="Arial" w:cs="Arial"/>
          <w:sz w:val="20"/>
          <w:szCs w:val="20"/>
        </w:rPr>
        <w:t xml:space="preserve"> del proceso de </w:t>
      </w:r>
      <w:sdt>
        <w:sdtPr>
          <w:rPr>
            <w:rFonts w:ascii="Arial" w:hAnsi="Arial" w:cs="Arial"/>
            <w:sz w:val="20"/>
            <w:szCs w:val="20"/>
          </w:rPr>
          <w:id w:val="-1890727198"/>
          <w:placeholder>
            <w:docPart w:val="477F7EBA52E044518F809B340C1053C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3646C5">
            <w:rPr>
              <w:rStyle w:val="Textodelmarcadordeposicin"/>
              <w:rFonts w:ascii="Arial" w:hAnsi="Arial" w:cs="Arial"/>
              <w:color w:val="FF8F8F"/>
              <w:sz w:val="20"/>
              <w:szCs w:val="20"/>
              <w:u w:val="single"/>
            </w:rPr>
            <w:t>Elegir la modalidad de contratación</w:t>
          </w:r>
          <w:r w:rsidRPr="003646C5">
            <w:rPr>
              <w:rStyle w:val="Textodelmarcadordeposicin"/>
              <w:rFonts w:ascii="Arial" w:hAnsi="Arial" w:cs="Arial"/>
              <w:sz w:val="20"/>
              <w:szCs w:val="20"/>
            </w:rPr>
            <w:t>.</w:t>
          </w:r>
        </w:sdtContent>
      </w:sdt>
      <w:r w:rsidRPr="003646C5">
        <w:rPr>
          <w:rFonts w:ascii="Arial" w:hAnsi="Arial" w:cs="Arial"/>
          <w:sz w:val="20"/>
          <w:szCs w:val="20"/>
        </w:rPr>
        <w:t xml:space="preserve">, Número </w:t>
      </w:r>
      <w:sdt>
        <w:sdtPr>
          <w:rPr>
            <w:rFonts w:ascii="Arial" w:hAnsi="Arial" w:cs="Arial"/>
            <w:sz w:val="20"/>
            <w:szCs w:val="20"/>
          </w:rPr>
          <w:id w:val="-1514222577"/>
          <w:placeholder>
            <w:docPart w:val="ADBB3F0845B0450CA5253BBAE05C5AFA"/>
          </w:placeholder>
          <w:showingPlcHdr/>
          <w15:color w:val="800000"/>
          <w:text/>
        </w:sdtPr>
        <w:sdtEndPr/>
        <w:sdtContent>
          <w:r w:rsidRPr="003646C5">
            <w:rPr>
              <w:rStyle w:val="Textodelmarcadordeposicin"/>
              <w:rFonts w:ascii="Arial" w:hAnsi="Arial" w:cs="Arial"/>
              <w:color w:val="FF8F8F"/>
              <w:sz w:val="20"/>
              <w:szCs w:val="20"/>
              <w:u w:val="single"/>
            </w:rPr>
            <w:t>Diligenciar el número del proceso</w:t>
          </w:r>
        </w:sdtContent>
      </w:sdt>
      <w:r w:rsidRPr="003646C5">
        <w:rPr>
          <w:rFonts w:ascii="Arial" w:hAnsi="Arial" w:cs="Arial"/>
          <w:sz w:val="20"/>
          <w:szCs w:val="20"/>
        </w:rPr>
        <w:t xml:space="preserve">  cuyo objeto es: </w:t>
      </w:r>
      <w:sdt>
        <w:sdtPr>
          <w:rPr>
            <w:rFonts w:ascii="Arial" w:hAnsi="Arial" w:cs="Arial"/>
            <w:sz w:val="20"/>
            <w:szCs w:val="20"/>
          </w:rPr>
          <w:id w:val="-1121917925"/>
          <w:placeholder>
            <w:docPart w:val="76F905FC78F1471F95C74B5685AC3385"/>
          </w:placeholder>
          <w:showingPlcHdr/>
          <w15:color w:val="800000"/>
          <w:text/>
        </w:sdtPr>
        <w:sdtEndPr/>
        <w:sdtContent>
          <w:r w:rsidRPr="003646C5">
            <w:rPr>
              <w:rStyle w:val="Textodelmarcadordeposicin"/>
              <w:rFonts w:ascii="Arial" w:hAnsi="Arial" w:cs="Arial"/>
              <w:color w:val="FF8F8F"/>
              <w:sz w:val="20"/>
              <w:szCs w:val="20"/>
              <w:u w:val="single"/>
            </w:rPr>
            <w:t>Transcribir el objeto del proceso</w:t>
          </w:r>
        </w:sdtContent>
      </w:sdt>
    </w:p>
    <w:p w14:paraId="6D17DDD9" w14:textId="009A81F6" w:rsidR="00A932B9" w:rsidRDefault="00A932B9" w:rsidP="000C38C2">
      <w:pPr>
        <w:pStyle w:val="Textoindependiente"/>
        <w:shd w:val="clear" w:color="auto" w:fill="FFFFFF"/>
        <w:ind w:right="-425"/>
        <w:jc w:val="left"/>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304972" w:rsidRPr="00BA1C0C" w14:paraId="1C00A641" w14:textId="77777777" w:rsidTr="007B77C9">
        <w:trPr>
          <w:trHeight w:val="384"/>
        </w:trPr>
        <w:tc>
          <w:tcPr>
            <w:tcW w:w="10910" w:type="dxa"/>
            <w:gridSpan w:val="11"/>
            <w:vAlign w:val="center"/>
          </w:tcPr>
          <w:p w14:paraId="1EEA425D" w14:textId="77777777" w:rsidR="00304972" w:rsidRPr="00BA1C0C" w:rsidRDefault="00304972" w:rsidP="007B77C9">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304972" w:rsidRPr="00BA1C0C" w14:paraId="1AB37B57" w14:textId="77777777" w:rsidTr="00D013B1">
        <w:trPr>
          <w:trHeight w:val="299"/>
        </w:trPr>
        <w:tc>
          <w:tcPr>
            <w:tcW w:w="421" w:type="dxa"/>
            <w:vMerge w:val="restart"/>
            <w:shd w:val="clear" w:color="auto" w:fill="EAF1DD"/>
            <w:textDirection w:val="btLr"/>
            <w:vAlign w:val="center"/>
          </w:tcPr>
          <w:p w14:paraId="5FF6D57E" w14:textId="77777777" w:rsidR="00304972" w:rsidRPr="00BA1C0C" w:rsidRDefault="00304972" w:rsidP="00D013B1">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1B69205D" w14:textId="77777777" w:rsidR="00304972" w:rsidRPr="00BA1C0C" w:rsidRDefault="00304972" w:rsidP="00D013B1">
            <w:pPr>
              <w:spacing w:after="0"/>
              <w:jc w:val="center"/>
              <w:rPr>
                <w:b/>
                <w:bCs/>
                <w:color w:val="000000"/>
                <w:sz w:val="16"/>
                <w:szCs w:val="16"/>
              </w:rPr>
            </w:pPr>
            <w:r w:rsidRPr="00BA1C0C">
              <w:rPr>
                <w:b/>
                <w:bCs/>
                <w:color w:val="000000"/>
                <w:sz w:val="16"/>
                <w:szCs w:val="16"/>
              </w:rPr>
              <w:t>ENTIDAD</w:t>
            </w:r>
          </w:p>
          <w:p w14:paraId="2B0B3E3E" w14:textId="77777777" w:rsidR="00304972" w:rsidRPr="00BA1C0C" w:rsidRDefault="00304972" w:rsidP="00D013B1">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695F9BAD" w14:textId="77777777" w:rsidR="00304972" w:rsidRPr="00BA1C0C" w:rsidRDefault="00304972" w:rsidP="00D013B1">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29513DCC" w14:textId="029F11C6" w:rsidR="00D41082" w:rsidRDefault="00304972" w:rsidP="00D013B1">
            <w:pPr>
              <w:spacing w:after="0"/>
              <w:ind w:left="113" w:right="113"/>
              <w:jc w:val="center"/>
              <w:rPr>
                <w:b/>
                <w:bCs/>
                <w:color w:val="000000"/>
                <w:sz w:val="16"/>
                <w:szCs w:val="16"/>
              </w:rPr>
            </w:pPr>
            <w:r w:rsidRPr="00BA1C0C">
              <w:rPr>
                <w:b/>
                <w:bCs/>
                <w:color w:val="000000"/>
                <w:sz w:val="16"/>
                <w:szCs w:val="16"/>
              </w:rPr>
              <w:t>FECHA DE TERMINACIÓN</w:t>
            </w:r>
          </w:p>
          <w:p w14:paraId="13E41CCF" w14:textId="147A0CFF" w:rsidR="00304972" w:rsidRPr="00BA1C0C" w:rsidRDefault="00304972" w:rsidP="00D013B1">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3131E653" w14:textId="77777777" w:rsidR="00304972" w:rsidRPr="00BA1C0C" w:rsidRDefault="00304972" w:rsidP="00D013B1">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625DCFAC" w14:textId="77777777" w:rsidR="00304972" w:rsidRPr="00BA1C0C" w:rsidRDefault="00304972" w:rsidP="00D013B1">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4E9DBD75" w14:textId="77777777" w:rsidR="00D41082" w:rsidRDefault="00304972" w:rsidP="00D013B1">
            <w:pPr>
              <w:spacing w:after="0"/>
              <w:ind w:left="113" w:right="113"/>
              <w:jc w:val="center"/>
              <w:rPr>
                <w:b/>
                <w:bCs/>
                <w:color w:val="000000"/>
                <w:sz w:val="14"/>
                <w:szCs w:val="14"/>
              </w:rPr>
            </w:pPr>
            <w:r w:rsidRPr="00BA1C0C">
              <w:rPr>
                <w:b/>
                <w:bCs/>
                <w:color w:val="000000"/>
                <w:sz w:val="14"/>
                <w:szCs w:val="14"/>
              </w:rPr>
              <w:t>VALOR CONTRATO EXPRESADO</w:t>
            </w:r>
          </w:p>
          <w:p w14:paraId="43F4EB4D" w14:textId="2B7977BA" w:rsidR="00304972" w:rsidRPr="00BA1C0C" w:rsidRDefault="00304972" w:rsidP="00D013B1">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25F3BF71" w14:textId="77777777" w:rsidR="00304972" w:rsidRPr="00BA1C0C" w:rsidRDefault="00304972" w:rsidP="00D013B1">
            <w:pPr>
              <w:spacing w:after="0"/>
              <w:jc w:val="center"/>
              <w:rPr>
                <w:b/>
                <w:bCs/>
                <w:color w:val="000000"/>
                <w:sz w:val="16"/>
                <w:szCs w:val="16"/>
              </w:rPr>
            </w:pPr>
          </w:p>
          <w:p w14:paraId="13041D0F" w14:textId="77777777" w:rsidR="00304972" w:rsidRPr="00BA1C0C" w:rsidRDefault="00304972" w:rsidP="00D013B1">
            <w:pPr>
              <w:spacing w:after="0"/>
              <w:jc w:val="center"/>
              <w:rPr>
                <w:b/>
                <w:bCs/>
                <w:color w:val="000000"/>
                <w:sz w:val="16"/>
                <w:szCs w:val="16"/>
              </w:rPr>
            </w:pPr>
          </w:p>
          <w:p w14:paraId="1FDB751C" w14:textId="77777777" w:rsidR="00304972" w:rsidRPr="00BA1C0C" w:rsidRDefault="00304972" w:rsidP="00D013B1">
            <w:pPr>
              <w:spacing w:after="0"/>
              <w:jc w:val="center"/>
              <w:rPr>
                <w:b/>
                <w:bCs/>
                <w:color w:val="000000"/>
                <w:sz w:val="16"/>
                <w:szCs w:val="16"/>
              </w:rPr>
            </w:pPr>
            <w:r w:rsidRPr="00BA1C0C">
              <w:rPr>
                <w:b/>
                <w:bCs/>
                <w:color w:val="000000"/>
                <w:sz w:val="16"/>
                <w:szCs w:val="16"/>
              </w:rPr>
              <w:t>FOLIO</w:t>
            </w:r>
          </w:p>
          <w:p w14:paraId="4128708A" w14:textId="77777777" w:rsidR="00304972" w:rsidRPr="00BA1C0C" w:rsidRDefault="00304972" w:rsidP="00D013B1">
            <w:pPr>
              <w:spacing w:after="0"/>
              <w:jc w:val="center"/>
              <w:rPr>
                <w:b/>
                <w:bCs/>
                <w:color w:val="000000"/>
                <w:sz w:val="16"/>
                <w:szCs w:val="16"/>
              </w:rPr>
            </w:pPr>
            <w:r w:rsidRPr="00BA1C0C">
              <w:rPr>
                <w:b/>
                <w:bCs/>
                <w:color w:val="000000"/>
                <w:sz w:val="16"/>
                <w:szCs w:val="16"/>
              </w:rPr>
              <w:t>EN QUE SE</w:t>
            </w:r>
          </w:p>
          <w:p w14:paraId="47722EE8" w14:textId="77777777" w:rsidR="00304972" w:rsidRPr="00BA1C0C" w:rsidRDefault="00304972" w:rsidP="00D013B1">
            <w:pPr>
              <w:spacing w:after="0"/>
              <w:jc w:val="center"/>
              <w:rPr>
                <w:b/>
                <w:bCs/>
                <w:color w:val="000000"/>
                <w:sz w:val="16"/>
                <w:szCs w:val="16"/>
              </w:rPr>
            </w:pPr>
            <w:r w:rsidRPr="00BA1C0C">
              <w:rPr>
                <w:b/>
                <w:bCs/>
                <w:color w:val="000000"/>
                <w:sz w:val="16"/>
                <w:szCs w:val="16"/>
              </w:rPr>
              <w:t>ENCUENTRA LA CERTIFICACIÓN</w:t>
            </w:r>
          </w:p>
          <w:p w14:paraId="4254479C" w14:textId="418FF184" w:rsidR="00304972" w:rsidRPr="00BA1C0C" w:rsidRDefault="00304972" w:rsidP="00D013B1">
            <w:pPr>
              <w:spacing w:after="0"/>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364BF2EF" w14:textId="77777777" w:rsidR="00304972" w:rsidRPr="00BA1C0C" w:rsidRDefault="00304972" w:rsidP="00D013B1">
            <w:pPr>
              <w:spacing w:after="0"/>
              <w:jc w:val="center"/>
              <w:rPr>
                <w:b/>
                <w:bCs/>
                <w:color w:val="000000"/>
                <w:sz w:val="16"/>
                <w:szCs w:val="16"/>
              </w:rPr>
            </w:pPr>
            <w:r w:rsidRPr="00BA1C0C">
              <w:rPr>
                <w:b/>
                <w:bCs/>
                <w:color w:val="000000"/>
                <w:sz w:val="16"/>
                <w:szCs w:val="16"/>
              </w:rPr>
              <w:t>FOLIO EN QUE SE ENCUENTRA REGISTRADA LA EXPERIENCIA EN EL RUP.</w:t>
            </w:r>
          </w:p>
        </w:tc>
      </w:tr>
      <w:tr w:rsidR="00304972" w:rsidRPr="00BA1C0C" w14:paraId="557F3709" w14:textId="77777777" w:rsidTr="00D013B1">
        <w:trPr>
          <w:trHeight w:val="1130"/>
        </w:trPr>
        <w:tc>
          <w:tcPr>
            <w:tcW w:w="421" w:type="dxa"/>
            <w:vMerge/>
            <w:vAlign w:val="center"/>
          </w:tcPr>
          <w:p w14:paraId="728F7B24" w14:textId="77777777" w:rsidR="00304972" w:rsidRPr="00BA1C0C" w:rsidRDefault="00304972" w:rsidP="007B77C9">
            <w:pPr>
              <w:rPr>
                <w:b/>
                <w:bCs/>
                <w:color w:val="000000"/>
                <w:sz w:val="16"/>
                <w:szCs w:val="16"/>
              </w:rPr>
            </w:pPr>
          </w:p>
        </w:tc>
        <w:tc>
          <w:tcPr>
            <w:tcW w:w="2209" w:type="dxa"/>
            <w:vMerge/>
            <w:vAlign w:val="center"/>
          </w:tcPr>
          <w:p w14:paraId="0573F94F" w14:textId="77777777" w:rsidR="00304972" w:rsidRPr="00BA1C0C" w:rsidRDefault="00304972" w:rsidP="007B77C9">
            <w:pPr>
              <w:rPr>
                <w:b/>
                <w:bCs/>
                <w:color w:val="000000"/>
                <w:sz w:val="16"/>
                <w:szCs w:val="16"/>
              </w:rPr>
            </w:pPr>
          </w:p>
        </w:tc>
        <w:tc>
          <w:tcPr>
            <w:tcW w:w="1193" w:type="dxa"/>
            <w:vMerge/>
            <w:vAlign w:val="center"/>
          </w:tcPr>
          <w:p w14:paraId="4D300E76" w14:textId="77777777" w:rsidR="00304972" w:rsidRPr="00BA1C0C" w:rsidRDefault="00304972" w:rsidP="007B77C9">
            <w:pPr>
              <w:rPr>
                <w:b/>
                <w:bCs/>
                <w:color w:val="000000"/>
                <w:sz w:val="16"/>
                <w:szCs w:val="16"/>
              </w:rPr>
            </w:pPr>
          </w:p>
        </w:tc>
        <w:tc>
          <w:tcPr>
            <w:tcW w:w="1222" w:type="dxa"/>
            <w:vMerge/>
            <w:vAlign w:val="center"/>
          </w:tcPr>
          <w:p w14:paraId="47A798A3" w14:textId="77777777" w:rsidR="00304972" w:rsidRPr="00BA1C0C" w:rsidRDefault="00304972" w:rsidP="007B77C9">
            <w:pPr>
              <w:rPr>
                <w:b/>
                <w:bCs/>
                <w:color w:val="000000"/>
                <w:sz w:val="16"/>
                <w:szCs w:val="16"/>
              </w:rPr>
            </w:pPr>
          </w:p>
        </w:tc>
        <w:tc>
          <w:tcPr>
            <w:tcW w:w="333" w:type="dxa"/>
            <w:shd w:val="clear" w:color="auto" w:fill="EAF1DD"/>
            <w:noWrap/>
            <w:vAlign w:val="center"/>
          </w:tcPr>
          <w:p w14:paraId="039781E8" w14:textId="77777777" w:rsidR="00304972" w:rsidRPr="00BA1C0C" w:rsidRDefault="00304972" w:rsidP="007B77C9">
            <w:pPr>
              <w:rPr>
                <w:b/>
                <w:bCs/>
                <w:color w:val="000000"/>
                <w:sz w:val="16"/>
                <w:szCs w:val="16"/>
              </w:rPr>
            </w:pPr>
            <w:r w:rsidRPr="00BA1C0C">
              <w:rPr>
                <w:b/>
                <w:bCs/>
                <w:color w:val="000000"/>
                <w:sz w:val="16"/>
                <w:szCs w:val="16"/>
              </w:rPr>
              <w:t>I</w:t>
            </w:r>
          </w:p>
        </w:tc>
        <w:tc>
          <w:tcPr>
            <w:tcW w:w="429" w:type="dxa"/>
            <w:shd w:val="clear" w:color="auto" w:fill="EAF1DD"/>
            <w:noWrap/>
            <w:vAlign w:val="center"/>
          </w:tcPr>
          <w:p w14:paraId="665F48D7" w14:textId="77777777" w:rsidR="00304972" w:rsidRPr="00BA1C0C" w:rsidRDefault="00304972" w:rsidP="007B77C9">
            <w:pPr>
              <w:rPr>
                <w:b/>
                <w:bCs/>
                <w:color w:val="000000"/>
                <w:sz w:val="16"/>
                <w:szCs w:val="16"/>
              </w:rPr>
            </w:pPr>
            <w:r w:rsidRPr="00BA1C0C">
              <w:rPr>
                <w:b/>
                <w:bCs/>
                <w:color w:val="000000"/>
                <w:sz w:val="16"/>
                <w:szCs w:val="16"/>
              </w:rPr>
              <w:t>UT</w:t>
            </w:r>
          </w:p>
        </w:tc>
        <w:tc>
          <w:tcPr>
            <w:tcW w:w="425" w:type="dxa"/>
            <w:shd w:val="clear" w:color="auto" w:fill="EAF1DD"/>
            <w:noWrap/>
            <w:vAlign w:val="center"/>
          </w:tcPr>
          <w:p w14:paraId="707A5CB5" w14:textId="77777777" w:rsidR="00304972" w:rsidRPr="00BA1C0C" w:rsidRDefault="00304972" w:rsidP="007B77C9">
            <w:pPr>
              <w:rPr>
                <w:b/>
                <w:bCs/>
                <w:color w:val="000000"/>
                <w:sz w:val="16"/>
                <w:szCs w:val="16"/>
              </w:rPr>
            </w:pPr>
            <w:r w:rsidRPr="00BA1C0C">
              <w:rPr>
                <w:b/>
                <w:bCs/>
                <w:color w:val="000000"/>
                <w:sz w:val="16"/>
                <w:szCs w:val="16"/>
              </w:rPr>
              <w:t>C</w:t>
            </w:r>
          </w:p>
        </w:tc>
        <w:tc>
          <w:tcPr>
            <w:tcW w:w="709" w:type="dxa"/>
            <w:vMerge/>
            <w:vAlign w:val="center"/>
          </w:tcPr>
          <w:p w14:paraId="21438E95" w14:textId="77777777" w:rsidR="00304972" w:rsidRPr="00BA1C0C" w:rsidRDefault="00304972" w:rsidP="007B77C9">
            <w:pPr>
              <w:rPr>
                <w:b/>
                <w:bCs/>
                <w:color w:val="000000"/>
                <w:sz w:val="16"/>
                <w:szCs w:val="16"/>
              </w:rPr>
            </w:pPr>
          </w:p>
        </w:tc>
        <w:tc>
          <w:tcPr>
            <w:tcW w:w="1275" w:type="dxa"/>
            <w:vMerge/>
            <w:vAlign w:val="center"/>
          </w:tcPr>
          <w:p w14:paraId="37C1A34D" w14:textId="77777777" w:rsidR="00304972" w:rsidRPr="00BA1C0C" w:rsidRDefault="00304972" w:rsidP="007B77C9">
            <w:pPr>
              <w:rPr>
                <w:b/>
                <w:bCs/>
                <w:color w:val="000000"/>
                <w:sz w:val="16"/>
                <w:szCs w:val="16"/>
              </w:rPr>
            </w:pPr>
          </w:p>
        </w:tc>
        <w:tc>
          <w:tcPr>
            <w:tcW w:w="1335" w:type="dxa"/>
            <w:vMerge/>
            <w:vAlign w:val="center"/>
          </w:tcPr>
          <w:p w14:paraId="1AA28B27" w14:textId="77777777" w:rsidR="00304972" w:rsidRPr="00BA1C0C" w:rsidRDefault="00304972" w:rsidP="007B77C9">
            <w:pPr>
              <w:rPr>
                <w:b/>
                <w:bCs/>
                <w:color w:val="000000"/>
                <w:sz w:val="16"/>
                <w:szCs w:val="16"/>
              </w:rPr>
            </w:pPr>
          </w:p>
        </w:tc>
        <w:tc>
          <w:tcPr>
            <w:tcW w:w="1359" w:type="dxa"/>
            <w:vMerge/>
            <w:vAlign w:val="center"/>
          </w:tcPr>
          <w:p w14:paraId="68C12A43" w14:textId="77777777" w:rsidR="00304972" w:rsidRPr="00BA1C0C" w:rsidRDefault="00304972" w:rsidP="007B77C9">
            <w:pPr>
              <w:rPr>
                <w:b/>
                <w:bCs/>
                <w:color w:val="000000"/>
                <w:sz w:val="16"/>
                <w:szCs w:val="16"/>
              </w:rPr>
            </w:pPr>
          </w:p>
        </w:tc>
      </w:tr>
      <w:tr w:rsidR="00304972" w:rsidRPr="00BA1C0C" w14:paraId="3A01433D" w14:textId="77777777" w:rsidTr="007B77C9">
        <w:trPr>
          <w:trHeight w:val="421"/>
        </w:trPr>
        <w:tc>
          <w:tcPr>
            <w:tcW w:w="421" w:type="dxa"/>
            <w:noWrap/>
            <w:vAlign w:val="center"/>
          </w:tcPr>
          <w:p w14:paraId="0C6F474A" w14:textId="77777777" w:rsidR="00304972" w:rsidRPr="00BA1C0C" w:rsidRDefault="00304972" w:rsidP="007B77C9">
            <w:pPr>
              <w:jc w:val="center"/>
              <w:rPr>
                <w:b/>
                <w:bCs/>
                <w:color w:val="000000"/>
                <w:sz w:val="16"/>
                <w:szCs w:val="16"/>
              </w:rPr>
            </w:pPr>
            <w:r w:rsidRPr="00BA1C0C">
              <w:rPr>
                <w:b/>
                <w:bCs/>
                <w:color w:val="000000"/>
                <w:sz w:val="16"/>
                <w:szCs w:val="16"/>
              </w:rPr>
              <w:t>1</w:t>
            </w:r>
          </w:p>
        </w:tc>
        <w:tc>
          <w:tcPr>
            <w:tcW w:w="2209" w:type="dxa"/>
            <w:noWrap/>
            <w:vAlign w:val="center"/>
          </w:tcPr>
          <w:p w14:paraId="240E8E64" w14:textId="1C3CDDCA" w:rsidR="00304972" w:rsidRPr="00BA1C0C" w:rsidRDefault="000B5E1F" w:rsidP="007B77C9">
            <w:pPr>
              <w:rPr>
                <w:color w:val="000000"/>
                <w:sz w:val="16"/>
                <w:szCs w:val="16"/>
              </w:rPr>
            </w:pPr>
            <w:sdt>
              <w:sdtPr>
                <w:rPr>
                  <w:sz w:val="16"/>
                  <w:szCs w:val="16"/>
                </w:rPr>
                <w:id w:val="-1290660446"/>
                <w:placeholder>
                  <w:docPart w:val="CEB031B28C7242C88F23587D7841AB30"/>
                </w:placeholder>
                <w:showingPlcHdr/>
                <w15:color w:val="800000"/>
                <w:text/>
              </w:sdtPr>
              <w:sdtEndPr/>
              <w:sdtContent>
                <w:r w:rsidR="00304972" w:rsidRPr="00BA1C0C">
                  <w:rPr>
                    <w:rStyle w:val="Textodelmarcadordeposicin"/>
                    <w:color w:val="FF8F8F"/>
                    <w:sz w:val="16"/>
                    <w:szCs w:val="16"/>
                    <w:u w:val="single"/>
                  </w:rPr>
                  <w:t>Nombre del contratante</w:t>
                </w:r>
              </w:sdtContent>
            </w:sdt>
          </w:p>
        </w:tc>
        <w:tc>
          <w:tcPr>
            <w:tcW w:w="1193" w:type="dxa"/>
            <w:noWrap/>
            <w:vAlign w:val="center"/>
          </w:tcPr>
          <w:p w14:paraId="5D79681F" w14:textId="79D609CA" w:rsidR="00304972" w:rsidRPr="00BA1C0C" w:rsidRDefault="000B5E1F" w:rsidP="007B77C9">
            <w:pPr>
              <w:jc w:val="center"/>
              <w:rPr>
                <w:color w:val="000000"/>
                <w:sz w:val="16"/>
                <w:szCs w:val="16"/>
              </w:rPr>
            </w:pPr>
            <w:sdt>
              <w:sdtPr>
                <w:rPr>
                  <w:sz w:val="16"/>
                  <w:szCs w:val="16"/>
                </w:rPr>
                <w:id w:val="1427846174"/>
                <w:placeholder>
                  <w:docPart w:val="D6FE4798CD30475C99A5729B8676252E"/>
                </w:placeholder>
                <w:showingPlcHdr/>
                <w15:color w:val="800000"/>
                <w:text/>
              </w:sdtPr>
              <w:sdtEndPr/>
              <w:sdtContent>
                <w:r w:rsidR="00304972" w:rsidRPr="00BA1C0C">
                  <w:rPr>
                    <w:rStyle w:val="Textodelmarcadordeposicin"/>
                    <w:color w:val="FF8F8F"/>
                    <w:sz w:val="16"/>
                    <w:szCs w:val="16"/>
                    <w:u w:val="single"/>
                  </w:rPr>
                  <w:t>DD/MM/AA</w:t>
                </w:r>
              </w:sdtContent>
            </w:sdt>
          </w:p>
        </w:tc>
        <w:tc>
          <w:tcPr>
            <w:tcW w:w="1222" w:type="dxa"/>
            <w:noWrap/>
            <w:vAlign w:val="center"/>
          </w:tcPr>
          <w:p w14:paraId="159C4648" w14:textId="30AFF88C" w:rsidR="00304972" w:rsidRPr="00BA1C0C" w:rsidRDefault="000B5E1F" w:rsidP="007B77C9">
            <w:pPr>
              <w:jc w:val="center"/>
              <w:rPr>
                <w:color w:val="000000"/>
                <w:sz w:val="16"/>
                <w:szCs w:val="16"/>
              </w:rPr>
            </w:pPr>
            <w:sdt>
              <w:sdtPr>
                <w:rPr>
                  <w:sz w:val="16"/>
                  <w:szCs w:val="16"/>
                </w:rPr>
                <w:id w:val="1267425482"/>
                <w:placeholder>
                  <w:docPart w:val="6FBF4B5A08404A90BE411F0586709644"/>
                </w:placeholder>
                <w:showingPlcHdr/>
                <w15:color w:val="800000"/>
                <w:text/>
              </w:sdtPr>
              <w:sdtEndPr/>
              <w:sdtContent>
                <w:r w:rsidR="00304972" w:rsidRPr="00BA1C0C">
                  <w:rPr>
                    <w:rStyle w:val="Textodelmarcadordeposicin"/>
                    <w:color w:val="FF8F8F"/>
                    <w:sz w:val="16"/>
                    <w:szCs w:val="16"/>
                    <w:u w:val="single"/>
                  </w:rPr>
                  <w:t>DD/MM/AA</w:t>
                </w:r>
              </w:sdtContent>
            </w:sdt>
          </w:p>
        </w:tc>
        <w:tc>
          <w:tcPr>
            <w:tcW w:w="333" w:type="dxa"/>
            <w:noWrap/>
            <w:vAlign w:val="center"/>
          </w:tcPr>
          <w:p w14:paraId="2740E38B" w14:textId="49E2142E"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7F66057D" w14:textId="785462F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07ED7CE2" w14:textId="686574E8"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3CDC8FF1" w14:textId="6E4648AD" w:rsidR="00304972" w:rsidRPr="00BA1C0C" w:rsidRDefault="000B5E1F" w:rsidP="007B77C9">
            <w:pPr>
              <w:jc w:val="center"/>
              <w:rPr>
                <w:color w:val="000000"/>
                <w:sz w:val="16"/>
                <w:szCs w:val="16"/>
              </w:rPr>
            </w:pPr>
            <w:sdt>
              <w:sdtPr>
                <w:rPr>
                  <w:sz w:val="16"/>
                  <w:szCs w:val="16"/>
                </w:rPr>
                <w:id w:val="151345771"/>
                <w:placeholder>
                  <w:docPart w:val="D72E5C1238304A9A8D6FBEE538D5FF53"/>
                </w:placeholder>
                <w:showingPlcHdr/>
                <w15:color w:val="800000"/>
                <w:text/>
              </w:sdtPr>
              <w:sdtEndPr/>
              <w:sdtContent>
                <w:r w:rsidR="00304972" w:rsidRPr="00BA1C0C">
                  <w:rPr>
                    <w:rStyle w:val="Textodelmarcadordeposicin"/>
                    <w:color w:val="FF8F8F"/>
                    <w:sz w:val="16"/>
                    <w:szCs w:val="16"/>
                    <w:u w:val="single"/>
                  </w:rPr>
                  <w:t>%</w:t>
                </w:r>
              </w:sdtContent>
            </w:sdt>
          </w:p>
        </w:tc>
        <w:tc>
          <w:tcPr>
            <w:tcW w:w="1275" w:type="dxa"/>
            <w:noWrap/>
            <w:vAlign w:val="center"/>
          </w:tcPr>
          <w:p w14:paraId="748ADFF9" w14:textId="4DDBD20C" w:rsidR="00304972" w:rsidRPr="00BA1C0C" w:rsidRDefault="000B5E1F" w:rsidP="007B77C9">
            <w:pPr>
              <w:jc w:val="center"/>
              <w:rPr>
                <w:color w:val="000000"/>
                <w:sz w:val="16"/>
                <w:szCs w:val="16"/>
              </w:rPr>
            </w:pPr>
            <w:sdt>
              <w:sdtPr>
                <w:rPr>
                  <w:sz w:val="16"/>
                  <w:szCs w:val="16"/>
                </w:rPr>
                <w:id w:val="1101532907"/>
                <w:placeholder>
                  <w:docPart w:val="11C690CB533E48C8A5FDC630DA00E9DA"/>
                </w:placeholder>
                <w:showingPlcHdr/>
                <w15:color w:val="800000"/>
                <w:text/>
              </w:sdtPr>
              <w:sdtEndPr/>
              <w:sdtContent>
                <w:r w:rsidR="00304972" w:rsidRPr="00BA1C0C">
                  <w:rPr>
                    <w:rStyle w:val="Textodelmarcadordeposicin"/>
                    <w:color w:val="FF8F8F"/>
                    <w:sz w:val="16"/>
                    <w:szCs w:val="16"/>
                    <w:u w:val="single"/>
                  </w:rPr>
                  <w:t>00</w:t>
                </w:r>
              </w:sdtContent>
            </w:sdt>
          </w:p>
        </w:tc>
        <w:tc>
          <w:tcPr>
            <w:tcW w:w="1335" w:type="dxa"/>
            <w:vAlign w:val="center"/>
          </w:tcPr>
          <w:p w14:paraId="0EBF41FB" w14:textId="25148F5E" w:rsidR="00304972" w:rsidRPr="00BA1C0C" w:rsidRDefault="000B5E1F" w:rsidP="007B77C9">
            <w:pPr>
              <w:jc w:val="center"/>
              <w:rPr>
                <w:color w:val="000000"/>
                <w:sz w:val="16"/>
                <w:szCs w:val="16"/>
              </w:rPr>
            </w:pPr>
            <w:sdt>
              <w:sdtPr>
                <w:rPr>
                  <w:sz w:val="16"/>
                  <w:szCs w:val="16"/>
                </w:rPr>
                <w:id w:val="-2039116395"/>
                <w:placeholder>
                  <w:docPart w:val="0E1E6B4E69E54A1FB887B169C8817FE1"/>
                </w:placeholder>
                <w:showingPlcHdr/>
                <w15:color w:val="800000"/>
                <w:text/>
              </w:sdtPr>
              <w:sdtEndPr/>
              <w:sdtContent>
                <w:r w:rsidR="00304972" w:rsidRPr="00BA1C0C">
                  <w:rPr>
                    <w:rStyle w:val="Textodelmarcadordeposicin"/>
                    <w:color w:val="FF8F8F"/>
                    <w:sz w:val="16"/>
                    <w:szCs w:val="16"/>
                    <w:u w:val="single"/>
                  </w:rPr>
                  <w:t>00</w:t>
                </w:r>
              </w:sdtContent>
            </w:sdt>
          </w:p>
        </w:tc>
        <w:tc>
          <w:tcPr>
            <w:tcW w:w="1359" w:type="dxa"/>
            <w:noWrap/>
            <w:vAlign w:val="center"/>
          </w:tcPr>
          <w:p w14:paraId="5A52EAA9" w14:textId="4E4BCF84" w:rsidR="00304972" w:rsidRPr="00BA1C0C" w:rsidRDefault="000B5E1F" w:rsidP="007B77C9">
            <w:pPr>
              <w:jc w:val="center"/>
              <w:rPr>
                <w:color w:val="000000"/>
                <w:sz w:val="16"/>
                <w:szCs w:val="16"/>
              </w:rPr>
            </w:pPr>
            <w:sdt>
              <w:sdtPr>
                <w:rPr>
                  <w:sz w:val="16"/>
                  <w:szCs w:val="16"/>
                </w:rPr>
                <w:id w:val="-1169099982"/>
                <w:placeholder>
                  <w:docPart w:val="E72C8565043B4B8DAE0E559CB748F57B"/>
                </w:placeholder>
                <w:showingPlcHdr/>
                <w15:color w:val="800000"/>
                <w:text/>
              </w:sdtPr>
              <w:sdtEndPr/>
              <w:sdtContent>
                <w:r w:rsidR="00304972" w:rsidRPr="00BA1C0C">
                  <w:rPr>
                    <w:rStyle w:val="Textodelmarcadordeposicin"/>
                    <w:color w:val="FF8F8F"/>
                    <w:sz w:val="16"/>
                    <w:szCs w:val="16"/>
                    <w:u w:val="single"/>
                  </w:rPr>
                  <w:t>00</w:t>
                </w:r>
              </w:sdtContent>
            </w:sdt>
          </w:p>
        </w:tc>
      </w:tr>
      <w:tr w:rsidR="00304972" w:rsidRPr="00BA1C0C" w14:paraId="1347492A" w14:textId="77777777" w:rsidTr="007B77C9">
        <w:trPr>
          <w:trHeight w:val="384"/>
        </w:trPr>
        <w:tc>
          <w:tcPr>
            <w:tcW w:w="421" w:type="dxa"/>
            <w:noWrap/>
            <w:vAlign w:val="center"/>
          </w:tcPr>
          <w:p w14:paraId="5D7D5FF0" w14:textId="77777777" w:rsidR="00304972" w:rsidRPr="00BA1C0C" w:rsidRDefault="00304972" w:rsidP="007B77C9">
            <w:pPr>
              <w:jc w:val="center"/>
              <w:rPr>
                <w:b/>
                <w:bCs/>
                <w:color w:val="000000"/>
                <w:sz w:val="16"/>
                <w:szCs w:val="16"/>
              </w:rPr>
            </w:pPr>
            <w:r w:rsidRPr="00BA1C0C">
              <w:rPr>
                <w:b/>
                <w:bCs/>
                <w:color w:val="000000"/>
                <w:sz w:val="16"/>
                <w:szCs w:val="16"/>
              </w:rPr>
              <w:t>2</w:t>
            </w:r>
          </w:p>
        </w:tc>
        <w:tc>
          <w:tcPr>
            <w:tcW w:w="2209" w:type="dxa"/>
            <w:noWrap/>
          </w:tcPr>
          <w:p w14:paraId="2DD65FCB" w14:textId="2ADCEA86" w:rsidR="00304972" w:rsidRPr="00BA1C0C" w:rsidRDefault="000B5E1F" w:rsidP="007B77C9">
            <w:pPr>
              <w:rPr>
                <w:color w:val="000000"/>
                <w:sz w:val="16"/>
                <w:szCs w:val="16"/>
              </w:rPr>
            </w:pPr>
            <w:sdt>
              <w:sdtPr>
                <w:rPr>
                  <w:sz w:val="16"/>
                  <w:szCs w:val="16"/>
                </w:rPr>
                <w:id w:val="-1449156475"/>
                <w:placeholder>
                  <w:docPart w:val="F0F33A713E974A998688E3D9F0E885FA"/>
                </w:placeholder>
                <w:showingPlcHdr/>
                <w15:color w:val="800000"/>
                <w:text/>
              </w:sdtPr>
              <w:sdtEndPr/>
              <w:sdtContent>
                <w:r w:rsidR="00304972" w:rsidRPr="00BA1C0C">
                  <w:rPr>
                    <w:rStyle w:val="Textodelmarcadordeposicin"/>
                    <w:color w:val="FF8F8F"/>
                    <w:sz w:val="16"/>
                    <w:szCs w:val="16"/>
                    <w:u w:val="single"/>
                  </w:rPr>
                  <w:t>Nombre del contratante</w:t>
                </w:r>
              </w:sdtContent>
            </w:sdt>
          </w:p>
        </w:tc>
        <w:tc>
          <w:tcPr>
            <w:tcW w:w="1193" w:type="dxa"/>
            <w:noWrap/>
            <w:vAlign w:val="center"/>
          </w:tcPr>
          <w:p w14:paraId="1425ADEA" w14:textId="3B547E04" w:rsidR="00304972" w:rsidRPr="00BA1C0C" w:rsidRDefault="000B5E1F" w:rsidP="007B77C9">
            <w:pPr>
              <w:jc w:val="center"/>
              <w:rPr>
                <w:color w:val="000000"/>
                <w:sz w:val="16"/>
                <w:szCs w:val="16"/>
              </w:rPr>
            </w:pPr>
            <w:sdt>
              <w:sdtPr>
                <w:rPr>
                  <w:sz w:val="16"/>
                  <w:szCs w:val="16"/>
                </w:rPr>
                <w:id w:val="376746185"/>
                <w:placeholder>
                  <w:docPart w:val="61DF10015F1542CBA6B5C1949FFC78C8"/>
                </w:placeholder>
                <w:showingPlcHdr/>
                <w15:color w:val="800000"/>
                <w:text/>
              </w:sdtPr>
              <w:sdtEndPr/>
              <w:sdtContent>
                <w:r w:rsidR="00304972" w:rsidRPr="00BA1C0C">
                  <w:rPr>
                    <w:rStyle w:val="Textodelmarcadordeposicin"/>
                    <w:color w:val="FF8F8F"/>
                    <w:sz w:val="16"/>
                    <w:szCs w:val="16"/>
                    <w:u w:val="single"/>
                  </w:rPr>
                  <w:t>DD/MM/AA</w:t>
                </w:r>
              </w:sdtContent>
            </w:sdt>
          </w:p>
        </w:tc>
        <w:tc>
          <w:tcPr>
            <w:tcW w:w="1222" w:type="dxa"/>
            <w:noWrap/>
            <w:vAlign w:val="center"/>
          </w:tcPr>
          <w:p w14:paraId="048DA235" w14:textId="49219741" w:rsidR="00304972" w:rsidRPr="00BA1C0C" w:rsidRDefault="000B5E1F" w:rsidP="007B77C9">
            <w:pPr>
              <w:jc w:val="center"/>
              <w:rPr>
                <w:color w:val="000000"/>
                <w:sz w:val="16"/>
                <w:szCs w:val="16"/>
              </w:rPr>
            </w:pPr>
            <w:sdt>
              <w:sdtPr>
                <w:rPr>
                  <w:sz w:val="16"/>
                  <w:szCs w:val="16"/>
                </w:rPr>
                <w:id w:val="2132752143"/>
                <w:placeholder>
                  <w:docPart w:val="2A6DCB3377514F7284A28D34D152F7C9"/>
                </w:placeholder>
                <w:showingPlcHdr/>
                <w15:color w:val="800000"/>
                <w:text/>
              </w:sdtPr>
              <w:sdtEndPr/>
              <w:sdtContent>
                <w:r w:rsidR="00304972" w:rsidRPr="00BA1C0C">
                  <w:rPr>
                    <w:rStyle w:val="Textodelmarcadordeposicin"/>
                    <w:color w:val="FF8F8F"/>
                    <w:sz w:val="16"/>
                    <w:szCs w:val="16"/>
                    <w:u w:val="single"/>
                  </w:rPr>
                  <w:t>DD/MM/AA</w:t>
                </w:r>
              </w:sdtContent>
            </w:sdt>
          </w:p>
        </w:tc>
        <w:tc>
          <w:tcPr>
            <w:tcW w:w="333" w:type="dxa"/>
            <w:noWrap/>
            <w:vAlign w:val="center"/>
          </w:tcPr>
          <w:p w14:paraId="48948792" w14:textId="1B17D2CA"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0521CE59" w14:textId="2291F973"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7CF5EBCB" w14:textId="647CC8F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0163C52F" w14:textId="56DE55F5" w:rsidR="00304972" w:rsidRPr="00BA1C0C" w:rsidRDefault="000B5E1F" w:rsidP="007B77C9">
            <w:pPr>
              <w:jc w:val="center"/>
              <w:rPr>
                <w:color w:val="000000"/>
                <w:sz w:val="16"/>
                <w:szCs w:val="16"/>
              </w:rPr>
            </w:pPr>
            <w:sdt>
              <w:sdtPr>
                <w:rPr>
                  <w:sz w:val="16"/>
                  <w:szCs w:val="16"/>
                </w:rPr>
                <w:id w:val="-1736001796"/>
                <w:placeholder>
                  <w:docPart w:val="4F267C95F94B4782B41BF1E097A3A9B1"/>
                </w:placeholder>
                <w:showingPlcHdr/>
                <w15:color w:val="800000"/>
                <w:text/>
              </w:sdtPr>
              <w:sdtEndPr/>
              <w:sdtContent>
                <w:r w:rsidR="00304972" w:rsidRPr="00BA1C0C">
                  <w:rPr>
                    <w:rStyle w:val="Textodelmarcadordeposicin"/>
                    <w:color w:val="FF8F8F"/>
                    <w:sz w:val="16"/>
                    <w:szCs w:val="16"/>
                    <w:u w:val="single"/>
                  </w:rPr>
                  <w:t>%</w:t>
                </w:r>
              </w:sdtContent>
            </w:sdt>
          </w:p>
        </w:tc>
        <w:tc>
          <w:tcPr>
            <w:tcW w:w="1275" w:type="dxa"/>
            <w:noWrap/>
            <w:vAlign w:val="center"/>
          </w:tcPr>
          <w:p w14:paraId="6B90480E" w14:textId="6562EC34" w:rsidR="00304972" w:rsidRPr="00BA1C0C" w:rsidRDefault="000B5E1F" w:rsidP="007B77C9">
            <w:pPr>
              <w:jc w:val="center"/>
              <w:rPr>
                <w:color w:val="000000"/>
                <w:sz w:val="16"/>
                <w:szCs w:val="16"/>
              </w:rPr>
            </w:pPr>
            <w:sdt>
              <w:sdtPr>
                <w:rPr>
                  <w:sz w:val="16"/>
                  <w:szCs w:val="16"/>
                </w:rPr>
                <w:id w:val="1394850902"/>
                <w:placeholder>
                  <w:docPart w:val="BDD4F7DFB81C4C53B9560E068CD56B9D"/>
                </w:placeholder>
                <w:showingPlcHdr/>
                <w15:color w:val="800000"/>
                <w:text/>
              </w:sdtPr>
              <w:sdtEndPr/>
              <w:sdtContent>
                <w:r w:rsidR="00304972" w:rsidRPr="00BA1C0C">
                  <w:rPr>
                    <w:rStyle w:val="Textodelmarcadordeposicin"/>
                    <w:color w:val="FF8F8F"/>
                    <w:sz w:val="16"/>
                    <w:szCs w:val="16"/>
                    <w:u w:val="single"/>
                  </w:rPr>
                  <w:t>00</w:t>
                </w:r>
              </w:sdtContent>
            </w:sdt>
          </w:p>
        </w:tc>
        <w:tc>
          <w:tcPr>
            <w:tcW w:w="1335" w:type="dxa"/>
            <w:vAlign w:val="center"/>
          </w:tcPr>
          <w:p w14:paraId="192932D5" w14:textId="662CCEA2" w:rsidR="00304972" w:rsidRPr="00BA1C0C" w:rsidRDefault="000B5E1F" w:rsidP="007B77C9">
            <w:pPr>
              <w:jc w:val="center"/>
              <w:rPr>
                <w:color w:val="000000"/>
                <w:sz w:val="16"/>
                <w:szCs w:val="16"/>
              </w:rPr>
            </w:pPr>
            <w:sdt>
              <w:sdtPr>
                <w:rPr>
                  <w:sz w:val="16"/>
                  <w:szCs w:val="16"/>
                </w:rPr>
                <w:id w:val="-1738852283"/>
                <w:placeholder>
                  <w:docPart w:val="FE8ADB2F61E240B7A41A5EFF215470B5"/>
                </w:placeholder>
                <w:showingPlcHdr/>
                <w15:color w:val="800000"/>
                <w:text/>
              </w:sdtPr>
              <w:sdtEndPr/>
              <w:sdtContent>
                <w:r w:rsidR="00304972" w:rsidRPr="00BA1C0C">
                  <w:rPr>
                    <w:rStyle w:val="Textodelmarcadordeposicin"/>
                    <w:color w:val="FF8F8F"/>
                    <w:sz w:val="16"/>
                    <w:szCs w:val="16"/>
                    <w:u w:val="single"/>
                  </w:rPr>
                  <w:t>00</w:t>
                </w:r>
              </w:sdtContent>
            </w:sdt>
          </w:p>
        </w:tc>
        <w:tc>
          <w:tcPr>
            <w:tcW w:w="1359" w:type="dxa"/>
            <w:noWrap/>
            <w:vAlign w:val="center"/>
          </w:tcPr>
          <w:p w14:paraId="5C8FCA0D" w14:textId="5F27A0FA" w:rsidR="00304972" w:rsidRPr="00BA1C0C" w:rsidRDefault="000B5E1F" w:rsidP="007B77C9">
            <w:pPr>
              <w:jc w:val="center"/>
              <w:rPr>
                <w:color w:val="000000"/>
                <w:sz w:val="16"/>
                <w:szCs w:val="16"/>
              </w:rPr>
            </w:pPr>
            <w:sdt>
              <w:sdtPr>
                <w:rPr>
                  <w:sz w:val="16"/>
                  <w:szCs w:val="16"/>
                </w:rPr>
                <w:id w:val="156895333"/>
                <w:placeholder>
                  <w:docPart w:val="BF36110BB9764342B7EE40B2F3308563"/>
                </w:placeholder>
                <w:showingPlcHdr/>
                <w15:color w:val="800000"/>
                <w:text/>
              </w:sdtPr>
              <w:sdtEndPr/>
              <w:sdtContent>
                <w:r w:rsidR="00304972" w:rsidRPr="00BA1C0C">
                  <w:rPr>
                    <w:rStyle w:val="Textodelmarcadordeposicin"/>
                    <w:color w:val="FF8F8F"/>
                    <w:sz w:val="16"/>
                    <w:szCs w:val="16"/>
                    <w:u w:val="single"/>
                  </w:rPr>
                  <w:t>00</w:t>
                </w:r>
              </w:sdtContent>
            </w:sdt>
          </w:p>
        </w:tc>
      </w:tr>
      <w:tr w:rsidR="00304972" w:rsidRPr="00BA1C0C" w14:paraId="21644D1B" w14:textId="77777777" w:rsidTr="007B77C9">
        <w:trPr>
          <w:trHeight w:val="384"/>
        </w:trPr>
        <w:tc>
          <w:tcPr>
            <w:tcW w:w="421" w:type="dxa"/>
            <w:noWrap/>
            <w:vAlign w:val="center"/>
          </w:tcPr>
          <w:p w14:paraId="30CE8E13" w14:textId="77777777" w:rsidR="00304972" w:rsidRPr="00BA1C0C" w:rsidRDefault="00304972" w:rsidP="007B77C9">
            <w:pPr>
              <w:jc w:val="center"/>
              <w:rPr>
                <w:b/>
                <w:bCs/>
                <w:color w:val="000000"/>
                <w:sz w:val="16"/>
                <w:szCs w:val="16"/>
              </w:rPr>
            </w:pPr>
            <w:r w:rsidRPr="00BA1C0C">
              <w:rPr>
                <w:b/>
                <w:bCs/>
                <w:color w:val="000000"/>
                <w:sz w:val="16"/>
                <w:szCs w:val="16"/>
              </w:rPr>
              <w:t>3</w:t>
            </w:r>
          </w:p>
        </w:tc>
        <w:tc>
          <w:tcPr>
            <w:tcW w:w="2209" w:type="dxa"/>
            <w:noWrap/>
          </w:tcPr>
          <w:p w14:paraId="7F2D431E" w14:textId="0F761F89" w:rsidR="00304972" w:rsidRPr="00BA1C0C" w:rsidRDefault="000B5E1F" w:rsidP="007B77C9">
            <w:pPr>
              <w:rPr>
                <w:color w:val="000000"/>
                <w:sz w:val="16"/>
                <w:szCs w:val="16"/>
              </w:rPr>
            </w:pPr>
            <w:sdt>
              <w:sdtPr>
                <w:rPr>
                  <w:sz w:val="16"/>
                  <w:szCs w:val="16"/>
                </w:rPr>
                <w:id w:val="1330406412"/>
                <w:placeholder>
                  <w:docPart w:val="68B122D3D09E4C84BF865907F53FE1A3"/>
                </w:placeholder>
                <w:showingPlcHdr/>
                <w15:color w:val="800000"/>
                <w:text/>
              </w:sdtPr>
              <w:sdtEndPr/>
              <w:sdtContent>
                <w:r w:rsidR="00304972" w:rsidRPr="00BA1C0C">
                  <w:rPr>
                    <w:rStyle w:val="Textodelmarcadordeposicin"/>
                    <w:color w:val="FF8F8F"/>
                    <w:sz w:val="16"/>
                    <w:szCs w:val="16"/>
                    <w:u w:val="single"/>
                  </w:rPr>
                  <w:t>Nombre del contratante</w:t>
                </w:r>
              </w:sdtContent>
            </w:sdt>
          </w:p>
        </w:tc>
        <w:tc>
          <w:tcPr>
            <w:tcW w:w="1193" w:type="dxa"/>
            <w:noWrap/>
            <w:vAlign w:val="center"/>
          </w:tcPr>
          <w:p w14:paraId="0674DC66" w14:textId="5AC21F92" w:rsidR="00304972" w:rsidRPr="00BA1C0C" w:rsidRDefault="000B5E1F" w:rsidP="007B77C9">
            <w:pPr>
              <w:jc w:val="center"/>
              <w:rPr>
                <w:color w:val="000000"/>
                <w:sz w:val="16"/>
                <w:szCs w:val="16"/>
              </w:rPr>
            </w:pPr>
            <w:sdt>
              <w:sdtPr>
                <w:rPr>
                  <w:sz w:val="16"/>
                  <w:szCs w:val="16"/>
                </w:rPr>
                <w:id w:val="-1601559246"/>
                <w:placeholder>
                  <w:docPart w:val="C9450B9E5CD94C21A18C9B9AEAFDD2BA"/>
                </w:placeholder>
                <w:showingPlcHdr/>
                <w15:color w:val="800000"/>
                <w:text/>
              </w:sdtPr>
              <w:sdtEndPr/>
              <w:sdtContent>
                <w:r w:rsidR="00304972" w:rsidRPr="00BA1C0C">
                  <w:rPr>
                    <w:rStyle w:val="Textodelmarcadordeposicin"/>
                    <w:color w:val="FF8F8F"/>
                    <w:sz w:val="16"/>
                    <w:szCs w:val="16"/>
                    <w:u w:val="single"/>
                  </w:rPr>
                  <w:t>DD/MM/AA</w:t>
                </w:r>
              </w:sdtContent>
            </w:sdt>
          </w:p>
        </w:tc>
        <w:tc>
          <w:tcPr>
            <w:tcW w:w="1222" w:type="dxa"/>
            <w:noWrap/>
            <w:vAlign w:val="center"/>
          </w:tcPr>
          <w:p w14:paraId="4C37EA54" w14:textId="19275873" w:rsidR="00304972" w:rsidRPr="00BA1C0C" w:rsidRDefault="000B5E1F" w:rsidP="007B77C9">
            <w:pPr>
              <w:jc w:val="center"/>
              <w:rPr>
                <w:color w:val="000000"/>
                <w:sz w:val="16"/>
                <w:szCs w:val="16"/>
              </w:rPr>
            </w:pPr>
            <w:sdt>
              <w:sdtPr>
                <w:rPr>
                  <w:sz w:val="16"/>
                  <w:szCs w:val="16"/>
                </w:rPr>
                <w:id w:val="1914036628"/>
                <w:placeholder>
                  <w:docPart w:val="F1623B6DA25846BF96E76E0A8056FAAE"/>
                </w:placeholder>
                <w:showingPlcHdr/>
                <w15:color w:val="800000"/>
                <w:text/>
              </w:sdtPr>
              <w:sdtEndPr/>
              <w:sdtContent>
                <w:r w:rsidR="00304972" w:rsidRPr="00BA1C0C">
                  <w:rPr>
                    <w:rStyle w:val="Textodelmarcadordeposicin"/>
                    <w:color w:val="FF8F8F"/>
                    <w:sz w:val="16"/>
                    <w:szCs w:val="16"/>
                    <w:u w:val="single"/>
                  </w:rPr>
                  <w:t>DD/MM/AA</w:t>
                </w:r>
              </w:sdtContent>
            </w:sdt>
          </w:p>
        </w:tc>
        <w:tc>
          <w:tcPr>
            <w:tcW w:w="333" w:type="dxa"/>
            <w:noWrap/>
            <w:vAlign w:val="center"/>
          </w:tcPr>
          <w:p w14:paraId="182577FA" w14:textId="45DB170D"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70787507" w14:textId="2A6DB47E"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582E8B1F" w14:textId="7BAE6E7F"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0C9C0E97" w14:textId="05E0C3F9" w:rsidR="00304972" w:rsidRPr="00BA1C0C" w:rsidRDefault="000B5E1F" w:rsidP="007B77C9">
            <w:pPr>
              <w:jc w:val="center"/>
              <w:rPr>
                <w:color w:val="000000"/>
                <w:sz w:val="16"/>
                <w:szCs w:val="16"/>
              </w:rPr>
            </w:pPr>
            <w:sdt>
              <w:sdtPr>
                <w:rPr>
                  <w:sz w:val="16"/>
                  <w:szCs w:val="16"/>
                </w:rPr>
                <w:id w:val="1335026541"/>
                <w:placeholder>
                  <w:docPart w:val="B95A0A5457C945538F7BCC0A1BE12C14"/>
                </w:placeholder>
                <w:showingPlcHdr/>
                <w15:color w:val="800000"/>
                <w:text/>
              </w:sdtPr>
              <w:sdtEndPr/>
              <w:sdtContent>
                <w:r w:rsidR="00304972" w:rsidRPr="00BA1C0C">
                  <w:rPr>
                    <w:rStyle w:val="Textodelmarcadordeposicin"/>
                    <w:color w:val="FF8F8F"/>
                    <w:sz w:val="16"/>
                    <w:szCs w:val="16"/>
                    <w:u w:val="single"/>
                  </w:rPr>
                  <w:t>%</w:t>
                </w:r>
              </w:sdtContent>
            </w:sdt>
          </w:p>
        </w:tc>
        <w:tc>
          <w:tcPr>
            <w:tcW w:w="1275" w:type="dxa"/>
            <w:noWrap/>
            <w:vAlign w:val="center"/>
          </w:tcPr>
          <w:p w14:paraId="59E860AA" w14:textId="6DAD6235" w:rsidR="00304972" w:rsidRPr="00BA1C0C" w:rsidRDefault="000B5E1F" w:rsidP="007B77C9">
            <w:pPr>
              <w:jc w:val="center"/>
              <w:rPr>
                <w:color w:val="000000"/>
                <w:sz w:val="16"/>
                <w:szCs w:val="16"/>
              </w:rPr>
            </w:pPr>
            <w:sdt>
              <w:sdtPr>
                <w:rPr>
                  <w:sz w:val="16"/>
                  <w:szCs w:val="16"/>
                </w:rPr>
                <w:id w:val="-951086922"/>
                <w:placeholder>
                  <w:docPart w:val="6FB0531006DE40DDA5F50CA1D84D6E41"/>
                </w:placeholder>
                <w:showingPlcHdr/>
                <w15:color w:val="800000"/>
                <w:text/>
              </w:sdtPr>
              <w:sdtEndPr/>
              <w:sdtContent>
                <w:r w:rsidR="00304972" w:rsidRPr="00BA1C0C">
                  <w:rPr>
                    <w:rStyle w:val="Textodelmarcadordeposicin"/>
                    <w:color w:val="FF8F8F"/>
                    <w:sz w:val="16"/>
                    <w:szCs w:val="16"/>
                    <w:u w:val="single"/>
                  </w:rPr>
                  <w:t>00</w:t>
                </w:r>
              </w:sdtContent>
            </w:sdt>
          </w:p>
        </w:tc>
        <w:tc>
          <w:tcPr>
            <w:tcW w:w="1335" w:type="dxa"/>
            <w:vAlign w:val="center"/>
          </w:tcPr>
          <w:p w14:paraId="42D1413C" w14:textId="3ABF19C4" w:rsidR="00304972" w:rsidRPr="00BA1C0C" w:rsidRDefault="000B5E1F" w:rsidP="007B77C9">
            <w:pPr>
              <w:jc w:val="center"/>
              <w:rPr>
                <w:color w:val="000000"/>
                <w:sz w:val="16"/>
                <w:szCs w:val="16"/>
              </w:rPr>
            </w:pPr>
            <w:sdt>
              <w:sdtPr>
                <w:rPr>
                  <w:sz w:val="16"/>
                  <w:szCs w:val="16"/>
                </w:rPr>
                <w:id w:val="2031522230"/>
                <w:placeholder>
                  <w:docPart w:val="11AA38B7310A460C8B8C5E0B6489CD0C"/>
                </w:placeholder>
                <w:showingPlcHdr/>
                <w15:color w:val="800000"/>
                <w:text/>
              </w:sdtPr>
              <w:sdtEndPr/>
              <w:sdtContent>
                <w:r w:rsidR="00304972" w:rsidRPr="00BA1C0C">
                  <w:rPr>
                    <w:rStyle w:val="Textodelmarcadordeposicin"/>
                    <w:color w:val="FF8F8F"/>
                    <w:sz w:val="16"/>
                    <w:szCs w:val="16"/>
                    <w:u w:val="single"/>
                  </w:rPr>
                  <w:t>00</w:t>
                </w:r>
              </w:sdtContent>
            </w:sdt>
          </w:p>
        </w:tc>
        <w:tc>
          <w:tcPr>
            <w:tcW w:w="1359" w:type="dxa"/>
            <w:noWrap/>
            <w:vAlign w:val="center"/>
          </w:tcPr>
          <w:p w14:paraId="70C06EB7" w14:textId="53A9E01C" w:rsidR="00304972" w:rsidRPr="00BA1C0C" w:rsidRDefault="000B5E1F" w:rsidP="007B77C9">
            <w:pPr>
              <w:jc w:val="center"/>
              <w:rPr>
                <w:color w:val="000000"/>
                <w:sz w:val="16"/>
                <w:szCs w:val="16"/>
              </w:rPr>
            </w:pPr>
            <w:sdt>
              <w:sdtPr>
                <w:rPr>
                  <w:sz w:val="16"/>
                  <w:szCs w:val="16"/>
                </w:rPr>
                <w:id w:val="439035222"/>
                <w:placeholder>
                  <w:docPart w:val="114A5093BCDC44DBA55A5CCAF6A07A5B"/>
                </w:placeholder>
                <w:showingPlcHdr/>
                <w15:color w:val="800000"/>
                <w:text/>
              </w:sdtPr>
              <w:sdtEndPr/>
              <w:sdtContent>
                <w:r w:rsidR="00304972" w:rsidRPr="00BA1C0C">
                  <w:rPr>
                    <w:rStyle w:val="Textodelmarcadordeposicin"/>
                    <w:color w:val="FF8F8F"/>
                    <w:sz w:val="16"/>
                    <w:szCs w:val="16"/>
                    <w:u w:val="single"/>
                  </w:rPr>
                  <w:t>00</w:t>
                </w:r>
              </w:sdtContent>
            </w:sdt>
          </w:p>
        </w:tc>
      </w:tr>
      <w:tr w:rsidR="00304972" w:rsidRPr="00BA1C0C" w14:paraId="2514D251" w14:textId="77777777" w:rsidTr="007B77C9">
        <w:trPr>
          <w:trHeight w:val="384"/>
        </w:trPr>
        <w:tc>
          <w:tcPr>
            <w:tcW w:w="421" w:type="dxa"/>
            <w:noWrap/>
            <w:vAlign w:val="center"/>
          </w:tcPr>
          <w:p w14:paraId="1FEECA92" w14:textId="77777777" w:rsidR="00304972" w:rsidRPr="00BA1C0C" w:rsidRDefault="00304972" w:rsidP="007B77C9">
            <w:pPr>
              <w:jc w:val="center"/>
              <w:rPr>
                <w:b/>
                <w:bCs/>
                <w:color w:val="000000"/>
                <w:sz w:val="16"/>
                <w:szCs w:val="16"/>
              </w:rPr>
            </w:pPr>
            <w:r w:rsidRPr="00BA1C0C">
              <w:rPr>
                <w:b/>
                <w:bCs/>
                <w:color w:val="000000"/>
                <w:sz w:val="16"/>
                <w:szCs w:val="16"/>
              </w:rPr>
              <w:t>4</w:t>
            </w:r>
          </w:p>
        </w:tc>
        <w:tc>
          <w:tcPr>
            <w:tcW w:w="2209" w:type="dxa"/>
            <w:noWrap/>
          </w:tcPr>
          <w:p w14:paraId="26DDFAA3" w14:textId="783F4D2F" w:rsidR="00304972" w:rsidRPr="00BA1C0C" w:rsidRDefault="000B5E1F" w:rsidP="007B77C9">
            <w:pPr>
              <w:rPr>
                <w:color w:val="000000"/>
                <w:sz w:val="16"/>
                <w:szCs w:val="16"/>
              </w:rPr>
            </w:pPr>
            <w:sdt>
              <w:sdtPr>
                <w:rPr>
                  <w:sz w:val="16"/>
                  <w:szCs w:val="16"/>
                </w:rPr>
                <w:id w:val="1353389047"/>
                <w:placeholder>
                  <w:docPart w:val="62F7431F6A2B41B2B29B73104F35D312"/>
                </w:placeholder>
                <w:showingPlcHdr/>
                <w15:color w:val="800000"/>
                <w:text/>
              </w:sdtPr>
              <w:sdtEndPr/>
              <w:sdtContent>
                <w:r w:rsidR="00304972" w:rsidRPr="00BA1C0C">
                  <w:rPr>
                    <w:rStyle w:val="Textodelmarcadordeposicin"/>
                    <w:color w:val="FF8F8F"/>
                    <w:sz w:val="16"/>
                    <w:szCs w:val="16"/>
                    <w:u w:val="single"/>
                  </w:rPr>
                  <w:t>Nombre del contratante</w:t>
                </w:r>
              </w:sdtContent>
            </w:sdt>
          </w:p>
        </w:tc>
        <w:tc>
          <w:tcPr>
            <w:tcW w:w="1193" w:type="dxa"/>
            <w:noWrap/>
            <w:vAlign w:val="center"/>
          </w:tcPr>
          <w:p w14:paraId="2CE51083" w14:textId="398DE4C8" w:rsidR="00304972" w:rsidRPr="00BA1C0C" w:rsidRDefault="000B5E1F" w:rsidP="007B77C9">
            <w:pPr>
              <w:jc w:val="center"/>
              <w:rPr>
                <w:color w:val="000000"/>
                <w:sz w:val="16"/>
                <w:szCs w:val="16"/>
              </w:rPr>
            </w:pPr>
            <w:sdt>
              <w:sdtPr>
                <w:rPr>
                  <w:sz w:val="16"/>
                  <w:szCs w:val="16"/>
                </w:rPr>
                <w:id w:val="-1841380326"/>
                <w:placeholder>
                  <w:docPart w:val="42F3207DC21E4DFB8D9EAFCAF1C3B9C6"/>
                </w:placeholder>
                <w:showingPlcHdr/>
                <w15:color w:val="800000"/>
                <w:text/>
              </w:sdtPr>
              <w:sdtEndPr/>
              <w:sdtContent>
                <w:r w:rsidR="00304972" w:rsidRPr="00BA1C0C">
                  <w:rPr>
                    <w:rStyle w:val="Textodelmarcadordeposicin"/>
                    <w:color w:val="FF8F8F"/>
                    <w:sz w:val="16"/>
                    <w:szCs w:val="16"/>
                    <w:u w:val="single"/>
                  </w:rPr>
                  <w:t>DD/MM/AA</w:t>
                </w:r>
              </w:sdtContent>
            </w:sdt>
          </w:p>
        </w:tc>
        <w:tc>
          <w:tcPr>
            <w:tcW w:w="1222" w:type="dxa"/>
            <w:noWrap/>
            <w:vAlign w:val="center"/>
          </w:tcPr>
          <w:p w14:paraId="6AB74E80" w14:textId="4E724D3B" w:rsidR="00304972" w:rsidRPr="00BA1C0C" w:rsidRDefault="000B5E1F" w:rsidP="007B77C9">
            <w:pPr>
              <w:jc w:val="center"/>
              <w:rPr>
                <w:color w:val="000000"/>
                <w:sz w:val="16"/>
                <w:szCs w:val="16"/>
              </w:rPr>
            </w:pPr>
            <w:sdt>
              <w:sdtPr>
                <w:rPr>
                  <w:sz w:val="16"/>
                  <w:szCs w:val="16"/>
                </w:rPr>
                <w:id w:val="66308892"/>
                <w:placeholder>
                  <w:docPart w:val="F65C160584BE45BDBCB072859FFC1388"/>
                </w:placeholder>
                <w:showingPlcHdr/>
                <w15:color w:val="800000"/>
                <w:text/>
              </w:sdtPr>
              <w:sdtEndPr/>
              <w:sdtContent>
                <w:r w:rsidR="00304972" w:rsidRPr="00BA1C0C">
                  <w:rPr>
                    <w:rStyle w:val="Textodelmarcadordeposicin"/>
                    <w:color w:val="FF8F8F"/>
                    <w:sz w:val="16"/>
                    <w:szCs w:val="16"/>
                    <w:u w:val="single"/>
                  </w:rPr>
                  <w:t>DD/MM/AA</w:t>
                </w:r>
              </w:sdtContent>
            </w:sdt>
          </w:p>
        </w:tc>
        <w:tc>
          <w:tcPr>
            <w:tcW w:w="333" w:type="dxa"/>
            <w:noWrap/>
            <w:vAlign w:val="center"/>
          </w:tcPr>
          <w:p w14:paraId="154B6755" w14:textId="79668475"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08C7F1C3" w14:textId="58778099"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79927D0F" w14:textId="5A5FEEE5"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03D4A3A3" w14:textId="20ADCD5D" w:rsidR="00304972" w:rsidRPr="00BA1C0C" w:rsidRDefault="000B5E1F" w:rsidP="007B77C9">
            <w:pPr>
              <w:jc w:val="center"/>
              <w:rPr>
                <w:color w:val="000000"/>
                <w:sz w:val="16"/>
                <w:szCs w:val="16"/>
              </w:rPr>
            </w:pPr>
            <w:sdt>
              <w:sdtPr>
                <w:rPr>
                  <w:sz w:val="16"/>
                  <w:szCs w:val="16"/>
                </w:rPr>
                <w:id w:val="1867632085"/>
                <w:placeholder>
                  <w:docPart w:val="2C1B07965E5641E4A001CD25FB023F0D"/>
                </w:placeholder>
                <w:showingPlcHdr/>
                <w15:color w:val="800000"/>
                <w:text/>
              </w:sdtPr>
              <w:sdtEndPr/>
              <w:sdtContent>
                <w:r w:rsidR="00304972" w:rsidRPr="00BA1C0C">
                  <w:rPr>
                    <w:rStyle w:val="Textodelmarcadordeposicin"/>
                    <w:color w:val="FF8F8F"/>
                    <w:sz w:val="16"/>
                    <w:szCs w:val="16"/>
                    <w:u w:val="single"/>
                  </w:rPr>
                  <w:t>%</w:t>
                </w:r>
              </w:sdtContent>
            </w:sdt>
          </w:p>
        </w:tc>
        <w:tc>
          <w:tcPr>
            <w:tcW w:w="1275" w:type="dxa"/>
            <w:noWrap/>
            <w:vAlign w:val="center"/>
          </w:tcPr>
          <w:p w14:paraId="0F964902" w14:textId="196D43BC" w:rsidR="00304972" w:rsidRPr="00BA1C0C" w:rsidRDefault="000B5E1F" w:rsidP="007B77C9">
            <w:pPr>
              <w:jc w:val="center"/>
              <w:rPr>
                <w:color w:val="000000"/>
                <w:sz w:val="16"/>
                <w:szCs w:val="16"/>
              </w:rPr>
            </w:pPr>
            <w:sdt>
              <w:sdtPr>
                <w:rPr>
                  <w:sz w:val="16"/>
                  <w:szCs w:val="16"/>
                </w:rPr>
                <w:id w:val="308294138"/>
                <w:placeholder>
                  <w:docPart w:val="ECC2F2DD1BE64329B58ADDE1C0617997"/>
                </w:placeholder>
                <w:showingPlcHdr/>
                <w15:color w:val="800000"/>
                <w:text/>
              </w:sdtPr>
              <w:sdtEndPr/>
              <w:sdtContent>
                <w:r w:rsidR="00304972" w:rsidRPr="00BA1C0C">
                  <w:rPr>
                    <w:rStyle w:val="Textodelmarcadordeposicin"/>
                    <w:color w:val="FF8F8F"/>
                    <w:sz w:val="16"/>
                    <w:szCs w:val="16"/>
                    <w:u w:val="single"/>
                  </w:rPr>
                  <w:t>00</w:t>
                </w:r>
              </w:sdtContent>
            </w:sdt>
          </w:p>
        </w:tc>
        <w:tc>
          <w:tcPr>
            <w:tcW w:w="1335" w:type="dxa"/>
            <w:vAlign w:val="center"/>
          </w:tcPr>
          <w:p w14:paraId="137B8C53" w14:textId="5411A422" w:rsidR="00304972" w:rsidRPr="00BA1C0C" w:rsidRDefault="000B5E1F" w:rsidP="007B77C9">
            <w:pPr>
              <w:jc w:val="center"/>
              <w:rPr>
                <w:color w:val="000000"/>
                <w:sz w:val="16"/>
                <w:szCs w:val="16"/>
              </w:rPr>
            </w:pPr>
            <w:sdt>
              <w:sdtPr>
                <w:rPr>
                  <w:sz w:val="16"/>
                  <w:szCs w:val="16"/>
                </w:rPr>
                <w:id w:val="-407693345"/>
                <w:placeholder>
                  <w:docPart w:val="E0737237962A450185F448CD5C25373A"/>
                </w:placeholder>
                <w:showingPlcHdr/>
                <w15:color w:val="800000"/>
                <w:text/>
              </w:sdtPr>
              <w:sdtEndPr/>
              <w:sdtContent>
                <w:r w:rsidR="00304972" w:rsidRPr="00BA1C0C">
                  <w:rPr>
                    <w:rStyle w:val="Textodelmarcadordeposicin"/>
                    <w:color w:val="FF8F8F"/>
                    <w:sz w:val="16"/>
                    <w:szCs w:val="16"/>
                    <w:u w:val="single"/>
                  </w:rPr>
                  <w:t>00</w:t>
                </w:r>
              </w:sdtContent>
            </w:sdt>
          </w:p>
        </w:tc>
        <w:tc>
          <w:tcPr>
            <w:tcW w:w="1359" w:type="dxa"/>
            <w:noWrap/>
            <w:vAlign w:val="center"/>
          </w:tcPr>
          <w:p w14:paraId="05C30148" w14:textId="533B983F" w:rsidR="00304972" w:rsidRPr="00BA1C0C" w:rsidRDefault="000B5E1F" w:rsidP="007B77C9">
            <w:pPr>
              <w:jc w:val="center"/>
              <w:rPr>
                <w:color w:val="000000"/>
                <w:sz w:val="16"/>
                <w:szCs w:val="16"/>
              </w:rPr>
            </w:pPr>
            <w:sdt>
              <w:sdtPr>
                <w:rPr>
                  <w:sz w:val="16"/>
                  <w:szCs w:val="16"/>
                </w:rPr>
                <w:id w:val="880057112"/>
                <w:placeholder>
                  <w:docPart w:val="3E46794A6DAC41F7BA3845FB16355A08"/>
                </w:placeholder>
                <w:showingPlcHdr/>
                <w15:color w:val="800000"/>
                <w:text/>
              </w:sdtPr>
              <w:sdtEndPr/>
              <w:sdtContent>
                <w:r w:rsidR="00304972" w:rsidRPr="00BA1C0C">
                  <w:rPr>
                    <w:rStyle w:val="Textodelmarcadordeposicin"/>
                    <w:color w:val="FF8F8F"/>
                    <w:sz w:val="16"/>
                    <w:szCs w:val="16"/>
                    <w:u w:val="single"/>
                  </w:rPr>
                  <w:t>00</w:t>
                </w:r>
              </w:sdtContent>
            </w:sdt>
          </w:p>
        </w:tc>
      </w:tr>
      <w:tr w:rsidR="00304972" w:rsidRPr="00BA1C0C" w14:paraId="2F3EEF57" w14:textId="77777777" w:rsidTr="007B77C9">
        <w:trPr>
          <w:trHeight w:val="384"/>
        </w:trPr>
        <w:tc>
          <w:tcPr>
            <w:tcW w:w="421" w:type="dxa"/>
            <w:noWrap/>
            <w:vAlign w:val="center"/>
          </w:tcPr>
          <w:p w14:paraId="2AD538E1" w14:textId="77777777" w:rsidR="00304972" w:rsidRPr="00BA1C0C" w:rsidRDefault="00304972" w:rsidP="007B77C9">
            <w:pPr>
              <w:jc w:val="center"/>
              <w:rPr>
                <w:b/>
                <w:bCs/>
                <w:color w:val="000000"/>
                <w:sz w:val="16"/>
                <w:szCs w:val="16"/>
              </w:rPr>
            </w:pPr>
            <w:r w:rsidRPr="00BA1C0C">
              <w:rPr>
                <w:b/>
                <w:bCs/>
                <w:color w:val="000000"/>
                <w:sz w:val="16"/>
                <w:szCs w:val="16"/>
              </w:rPr>
              <w:t>5</w:t>
            </w:r>
          </w:p>
        </w:tc>
        <w:tc>
          <w:tcPr>
            <w:tcW w:w="2209" w:type="dxa"/>
            <w:noWrap/>
          </w:tcPr>
          <w:p w14:paraId="50F3E634" w14:textId="5CBD13E6" w:rsidR="00304972" w:rsidRPr="00BA1C0C" w:rsidRDefault="000B5E1F" w:rsidP="007B77C9">
            <w:pPr>
              <w:rPr>
                <w:color w:val="000000"/>
                <w:sz w:val="16"/>
                <w:szCs w:val="16"/>
              </w:rPr>
            </w:pPr>
            <w:sdt>
              <w:sdtPr>
                <w:rPr>
                  <w:sz w:val="16"/>
                  <w:szCs w:val="16"/>
                </w:rPr>
                <w:id w:val="1656794156"/>
                <w:placeholder>
                  <w:docPart w:val="5C6E55FD99A34065B63DD43B7909A1E3"/>
                </w:placeholder>
                <w:showingPlcHdr/>
                <w15:color w:val="800000"/>
                <w:text/>
              </w:sdtPr>
              <w:sdtEndPr/>
              <w:sdtContent>
                <w:r w:rsidR="00304972" w:rsidRPr="00BA1C0C">
                  <w:rPr>
                    <w:rStyle w:val="Textodelmarcadordeposicin"/>
                    <w:color w:val="FF8F8F"/>
                    <w:sz w:val="16"/>
                    <w:szCs w:val="16"/>
                    <w:u w:val="single"/>
                  </w:rPr>
                  <w:t>Nombre del contratante</w:t>
                </w:r>
              </w:sdtContent>
            </w:sdt>
          </w:p>
        </w:tc>
        <w:tc>
          <w:tcPr>
            <w:tcW w:w="1193" w:type="dxa"/>
            <w:noWrap/>
            <w:vAlign w:val="center"/>
          </w:tcPr>
          <w:p w14:paraId="37D34A42" w14:textId="10B099F8" w:rsidR="00304972" w:rsidRPr="00BA1C0C" w:rsidRDefault="000B5E1F" w:rsidP="007B77C9">
            <w:pPr>
              <w:jc w:val="center"/>
              <w:rPr>
                <w:color w:val="000000"/>
                <w:sz w:val="16"/>
                <w:szCs w:val="16"/>
              </w:rPr>
            </w:pPr>
            <w:sdt>
              <w:sdtPr>
                <w:rPr>
                  <w:sz w:val="16"/>
                  <w:szCs w:val="16"/>
                </w:rPr>
                <w:id w:val="1718080618"/>
                <w:placeholder>
                  <w:docPart w:val="79F5C1004F2A4DEF889B2A45589172DA"/>
                </w:placeholder>
                <w:showingPlcHdr/>
                <w15:color w:val="800000"/>
                <w:text/>
              </w:sdtPr>
              <w:sdtEndPr/>
              <w:sdtContent>
                <w:r w:rsidR="00304972" w:rsidRPr="00BA1C0C">
                  <w:rPr>
                    <w:rStyle w:val="Textodelmarcadordeposicin"/>
                    <w:color w:val="FF8F8F"/>
                    <w:sz w:val="16"/>
                    <w:szCs w:val="16"/>
                    <w:u w:val="single"/>
                  </w:rPr>
                  <w:t>DD/MM/AA</w:t>
                </w:r>
              </w:sdtContent>
            </w:sdt>
          </w:p>
        </w:tc>
        <w:tc>
          <w:tcPr>
            <w:tcW w:w="1222" w:type="dxa"/>
            <w:noWrap/>
            <w:vAlign w:val="center"/>
          </w:tcPr>
          <w:p w14:paraId="3FD498FF" w14:textId="56FE9E1E" w:rsidR="00304972" w:rsidRPr="00BA1C0C" w:rsidRDefault="000B5E1F" w:rsidP="007B77C9">
            <w:pPr>
              <w:jc w:val="center"/>
              <w:rPr>
                <w:color w:val="000000"/>
                <w:sz w:val="16"/>
                <w:szCs w:val="16"/>
              </w:rPr>
            </w:pPr>
            <w:sdt>
              <w:sdtPr>
                <w:rPr>
                  <w:sz w:val="16"/>
                  <w:szCs w:val="16"/>
                </w:rPr>
                <w:id w:val="-1211116700"/>
                <w:placeholder>
                  <w:docPart w:val="71DD9C01D4BE47C28640121188AC1FDD"/>
                </w:placeholder>
                <w:showingPlcHdr/>
                <w15:color w:val="800000"/>
                <w:text/>
              </w:sdtPr>
              <w:sdtEndPr/>
              <w:sdtContent>
                <w:r w:rsidR="00304972" w:rsidRPr="00BA1C0C">
                  <w:rPr>
                    <w:rStyle w:val="Textodelmarcadordeposicin"/>
                    <w:color w:val="FF8F8F"/>
                    <w:sz w:val="16"/>
                    <w:szCs w:val="16"/>
                    <w:u w:val="single"/>
                  </w:rPr>
                  <w:t>DD/MM/AA</w:t>
                </w:r>
              </w:sdtContent>
            </w:sdt>
          </w:p>
        </w:tc>
        <w:tc>
          <w:tcPr>
            <w:tcW w:w="333" w:type="dxa"/>
            <w:noWrap/>
            <w:vAlign w:val="center"/>
          </w:tcPr>
          <w:p w14:paraId="59FE525D" w14:textId="0B307FBB"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0CAAB0ED" w14:textId="595E5558"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0B52203C" w14:textId="0CC8BDD5"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68AB50BF" w14:textId="3855DC88" w:rsidR="00304972" w:rsidRPr="00BA1C0C" w:rsidRDefault="000B5E1F" w:rsidP="007B77C9">
            <w:pPr>
              <w:jc w:val="center"/>
              <w:rPr>
                <w:color w:val="000000"/>
                <w:sz w:val="16"/>
                <w:szCs w:val="16"/>
              </w:rPr>
            </w:pPr>
            <w:sdt>
              <w:sdtPr>
                <w:rPr>
                  <w:sz w:val="16"/>
                  <w:szCs w:val="16"/>
                </w:rPr>
                <w:id w:val="-769163951"/>
                <w:placeholder>
                  <w:docPart w:val="37F71EEF232F47428B7DE4D9388D072A"/>
                </w:placeholder>
                <w:showingPlcHdr/>
                <w15:color w:val="800000"/>
                <w:text/>
              </w:sdtPr>
              <w:sdtEndPr/>
              <w:sdtContent>
                <w:r w:rsidR="00304972" w:rsidRPr="00BA1C0C">
                  <w:rPr>
                    <w:rStyle w:val="Textodelmarcadordeposicin"/>
                    <w:color w:val="FF8F8F"/>
                    <w:sz w:val="16"/>
                    <w:szCs w:val="16"/>
                    <w:u w:val="single"/>
                  </w:rPr>
                  <w:t>%</w:t>
                </w:r>
              </w:sdtContent>
            </w:sdt>
          </w:p>
        </w:tc>
        <w:tc>
          <w:tcPr>
            <w:tcW w:w="1275" w:type="dxa"/>
            <w:noWrap/>
            <w:vAlign w:val="center"/>
          </w:tcPr>
          <w:p w14:paraId="0F459D03" w14:textId="4A3643F5" w:rsidR="00304972" w:rsidRPr="00BA1C0C" w:rsidRDefault="000B5E1F" w:rsidP="007B77C9">
            <w:pPr>
              <w:jc w:val="center"/>
              <w:rPr>
                <w:color w:val="000000"/>
                <w:sz w:val="16"/>
                <w:szCs w:val="16"/>
              </w:rPr>
            </w:pPr>
            <w:sdt>
              <w:sdtPr>
                <w:rPr>
                  <w:sz w:val="16"/>
                  <w:szCs w:val="16"/>
                </w:rPr>
                <w:id w:val="994922877"/>
                <w:placeholder>
                  <w:docPart w:val="78043C786A50485FA6E36FE4B163ED27"/>
                </w:placeholder>
                <w:showingPlcHdr/>
                <w15:color w:val="800000"/>
                <w:text/>
              </w:sdtPr>
              <w:sdtEndPr/>
              <w:sdtContent>
                <w:r w:rsidR="00304972" w:rsidRPr="00BA1C0C">
                  <w:rPr>
                    <w:rStyle w:val="Textodelmarcadordeposicin"/>
                    <w:color w:val="FF8F8F"/>
                    <w:sz w:val="16"/>
                    <w:szCs w:val="16"/>
                    <w:u w:val="single"/>
                  </w:rPr>
                  <w:t>00</w:t>
                </w:r>
              </w:sdtContent>
            </w:sdt>
          </w:p>
        </w:tc>
        <w:tc>
          <w:tcPr>
            <w:tcW w:w="1335" w:type="dxa"/>
            <w:vAlign w:val="center"/>
          </w:tcPr>
          <w:p w14:paraId="7CA52599" w14:textId="021172D2" w:rsidR="00304972" w:rsidRPr="00BA1C0C" w:rsidRDefault="000B5E1F" w:rsidP="007B77C9">
            <w:pPr>
              <w:jc w:val="center"/>
              <w:rPr>
                <w:color w:val="000000"/>
                <w:sz w:val="16"/>
                <w:szCs w:val="16"/>
              </w:rPr>
            </w:pPr>
            <w:sdt>
              <w:sdtPr>
                <w:rPr>
                  <w:sz w:val="16"/>
                  <w:szCs w:val="16"/>
                </w:rPr>
                <w:id w:val="-1393886440"/>
                <w:placeholder>
                  <w:docPart w:val="780C7DED09474257B3514D4ED2920393"/>
                </w:placeholder>
                <w:showingPlcHdr/>
                <w15:color w:val="800000"/>
                <w:text/>
              </w:sdtPr>
              <w:sdtEndPr/>
              <w:sdtContent>
                <w:r w:rsidR="00304972" w:rsidRPr="00BA1C0C">
                  <w:rPr>
                    <w:rStyle w:val="Textodelmarcadordeposicin"/>
                    <w:color w:val="FF8F8F"/>
                    <w:sz w:val="16"/>
                    <w:szCs w:val="16"/>
                    <w:u w:val="single"/>
                  </w:rPr>
                  <w:t>00</w:t>
                </w:r>
              </w:sdtContent>
            </w:sdt>
          </w:p>
        </w:tc>
        <w:tc>
          <w:tcPr>
            <w:tcW w:w="1359" w:type="dxa"/>
            <w:noWrap/>
            <w:vAlign w:val="center"/>
          </w:tcPr>
          <w:p w14:paraId="66A0508C" w14:textId="441C4287" w:rsidR="00304972" w:rsidRPr="00BA1C0C" w:rsidRDefault="000B5E1F" w:rsidP="007B77C9">
            <w:pPr>
              <w:jc w:val="center"/>
              <w:rPr>
                <w:color w:val="000000"/>
                <w:sz w:val="16"/>
                <w:szCs w:val="16"/>
              </w:rPr>
            </w:pPr>
            <w:sdt>
              <w:sdtPr>
                <w:rPr>
                  <w:sz w:val="16"/>
                  <w:szCs w:val="16"/>
                </w:rPr>
                <w:id w:val="1259255716"/>
                <w:placeholder>
                  <w:docPart w:val="2272F07C8DD04A68B7DBCC328DEAADA9"/>
                </w:placeholder>
                <w:showingPlcHdr/>
                <w15:color w:val="800000"/>
                <w:text/>
              </w:sdtPr>
              <w:sdtEndPr/>
              <w:sdtContent>
                <w:r w:rsidR="00304972" w:rsidRPr="00BA1C0C">
                  <w:rPr>
                    <w:rStyle w:val="Textodelmarcadordeposicin"/>
                    <w:color w:val="FF8F8F"/>
                    <w:sz w:val="16"/>
                    <w:szCs w:val="16"/>
                    <w:u w:val="single"/>
                  </w:rPr>
                  <w:t>00</w:t>
                </w:r>
              </w:sdtContent>
            </w:sdt>
          </w:p>
        </w:tc>
      </w:tr>
      <w:tr w:rsidR="00304972" w:rsidRPr="00BA1C0C" w14:paraId="699C9546" w14:textId="77777777" w:rsidTr="007B77C9">
        <w:trPr>
          <w:trHeight w:val="417"/>
        </w:trPr>
        <w:tc>
          <w:tcPr>
            <w:tcW w:w="2630" w:type="dxa"/>
            <w:gridSpan w:val="2"/>
            <w:noWrap/>
            <w:vAlign w:val="center"/>
          </w:tcPr>
          <w:p w14:paraId="1C70A656" w14:textId="77777777" w:rsidR="00304972" w:rsidRPr="00BA1C0C" w:rsidRDefault="00304972" w:rsidP="007B77C9">
            <w:pPr>
              <w:rPr>
                <w:color w:val="000000"/>
                <w:sz w:val="16"/>
                <w:szCs w:val="16"/>
              </w:rPr>
            </w:pPr>
            <w:r w:rsidRPr="00BA1C0C">
              <w:rPr>
                <w:b/>
                <w:bCs/>
                <w:color w:val="000000"/>
                <w:sz w:val="16"/>
                <w:szCs w:val="16"/>
              </w:rPr>
              <w:t>TOTAL</w:t>
            </w:r>
          </w:p>
        </w:tc>
        <w:tc>
          <w:tcPr>
            <w:tcW w:w="1193" w:type="dxa"/>
            <w:noWrap/>
            <w:vAlign w:val="center"/>
          </w:tcPr>
          <w:p w14:paraId="28AA00E5" w14:textId="77777777" w:rsidR="00304972" w:rsidRPr="00BA1C0C" w:rsidRDefault="00304972" w:rsidP="007B77C9">
            <w:pPr>
              <w:jc w:val="center"/>
              <w:rPr>
                <w:color w:val="000000"/>
                <w:sz w:val="16"/>
                <w:szCs w:val="16"/>
              </w:rPr>
            </w:pPr>
          </w:p>
        </w:tc>
        <w:tc>
          <w:tcPr>
            <w:tcW w:w="1222" w:type="dxa"/>
            <w:noWrap/>
            <w:vAlign w:val="center"/>
          </w:tcPr>
          <w:p w14:paraId="1CF107E4" w14:textId="77777777" w:rsidR="00304972" w:rsidRPr="00BA1C0C" w:rsidRDefault="00304972" w:rsidP="007B77C9">
            <w:pPr>
              <w:jc w:val="center"/>
              <w:rPr>
                <w:color w:val="000000"/>
                <w:sz w:val="16"/>
                <w:szCs w:val="16"/>
              </w:rPr>
            </w:pPr>
          </w:p>
        </w:tc>
        <w:tc>
          <w:tcPr>
            <w:tcW w:w="333" w:type="dxa"/>
            <w:noWrap/>
            <w:vAlign w:val="center"/>
          </w:tcPr>
          <w:p w14:paraId="65C8803B" w14:textId="77777777" w:rsidR="00304972" w:rsidRPr="00BA1C0C" w:rsidRDefault="00304972" w:rsidP="007B77C9">
            <w:pPr>
              <w:jc w:val="center"/>
              <w:rPr>
                <w:color w:val="000000"/>
                <w:sz w:val="16"/>
                <w:szCs w:val="16"/>
              </w:rPr>
            </w:pPr>
          </w:p>
        </w:tc>
        <w:tc>
          <w:tcPr>
            <w:tcW w:w="429" w:type="dxa"/>
            <w:noWrap/>
            <w:vAlign w:val="center"/>
          </w:tcPr>
          <w:p w14:paraId="57EC3F6F" w14:textId="77777777" w:rsidR="00304972" w:rsidRPr="00BA1C0C" w:rsidRDefault="00304972" w:rsidP="007B77C9">
            <w:pPr>
              <w:jc w:val="center"/>
              <w:rPr>
                <w:color w:val="000000"/>
                <w:sz w:val="16"/>
                <w:szCs w:val="16"/>
              </w:rPr>
            </w:pPr>
          </w:p>
        </w:tc>
        <w:tc>
          <w:tcPr>
            <w:tcW w:w="425" w:type="dxa"/>
            <w:noWrap/>
            <w:vAlign w:val="center"/>
          </w:tcPr>
          <w:p w14:paraId="1D4A63A9" w14:textId="77777777" w:rsidR="00304972" w:rsidRPr="00BA1C0C" w:rsidRDefault="00304972" w:rsidP="007B77C9">
            <w:pPr>
              <w:jc w:val="center"/>
              <w:rPr>
                <w:color w:val="000000"/>
                <w:sz w:val="16"/>
                <w:szCs w:val="16"/>
              </w:rPr>
            </w:pPr>
          </w:p>
        </w:tc>
        <w:tc>
          <w:tcPr>
            <w:tcW w:w="709" w:type="dxa"/>
            <w:noWrap/>
            <w:vAlign w:val="center"/>
          </w:tcPr>
          <w:p w14:paraId="49DE182B" w14:textId="77777777" w:rsidR="00304972" w:rsidRPr="00BA1C0C" w:rsidRDefault="00304972" w:rsidP="007B77C9">
            <w:pPr>
              <w:jc w:val="center"/>
              <w:rPr>
                <w:color w:val="000000"/>
                <w:sz w:val="16"/>
                <w:szCs w:val="16"/>
              </w:rPr>
            </w:pPr>
          </w:p>
        </w:tc>
        <w:tc>
          <w:tcPr>
            <w:tcW w:w="1275" w:type="dxa"/>
            <w:noWrap/>
            <w:vAlign w:val="center"/>
          </w:tcPr>
          <w:p w14:paraId="6852184A" w14:textId="78C0B971" w:rsidR="00304972" w:rsidRPr="00BA1C0C" w:rsidRDefault="000B5E1F" w:rsidP="007B77C9">
            <w:pPr>
              <w:jc w:val="center"/>
              <w:rPr>
                <w:color w:val="000000"/>
                <w:sz w:val="16"/>
                <w:szCs w:val="16"/>
              </w:rPr>
            </w:pPr>
            <w:sdt>
              <w:sdtPr>
                <w:rPr>
                  <w:sz w:val="16"/>
                  <w:szCs w:val="16"/>
                </w:rPr>
                <w:id w:val="-836607410"/>
                <w:placeholder>
                  <w:docPart w:val="80848DBD044C4768A379F539F7ED330C"/>
                </w:placeholder>
                <w:showingPlcHdr/>
                <w15:color w:val="800000"/>
                <w:text/>
              </w:sdtPr>
              <w:sdtEndPr/>
              <w:sdtContent>
                <w:r w:rsidR="00304972" w:rsidRPr="00BA1C0C">
                  <w:rPr>
                    <w:rStyle w:val="Textodelmarcadordeposicin"/>
                    <w:color w:val="FF8F8F"/>
                    <w:sz w:val="16"/>
                    <w:szCs w:val="16"/>
                    <w:u w:val="single"/>
                  </w:rPr>
                  <w:t>00</w:t>
                </w:r>
              </w:sdtContent>
            </w:sdt>
          </w:p>
        </w:tc>
        <w:tc>
          <w:tcPr>
            <w:tcW w:w="1335" w:type="dxa"/>
            <w:vAlign w:val="center"/>
          </w:tcPr>
          <w:p w14:paraId="307AB396" w14:textId="77777777" w:rsidR="00304972" w:rsidRPr="00BA1C0C" w:rsidRDefault="00304972" w:rsidP="007B77C9">
            <w:pPr>
              <w:jc w:val="center"/>
              <w:rPr>
                <w:color w:val="000000"/>
                <w:sz w:val="16"/>
                <w:szCs w:val="16"/>
              </w:rPr>
            </w:pPr>
          </w:p>
        </w:tc>
        <w:tc>
          <w:tcPr>
            <w:tcW w:w="1359" w:type="dxa"/>
            <w:noWrap/>
            <w:vAlign w:val="center"/>
          </w:tcPr>
          <w:p w14:paraId="6E486020" w14:textId="77777777" w:rsidR="00304972" w:rsidRPr="00BA1C0C" w:rsidRDefault="00304972" w:rsidP="007B77C9">
            <w:pPr>
              <w:rPr>
                <w:color w:val="000000"/>
                <w:sz w:val="16"/>
                <w:szCs w:val="16"/>
              </w:rPr>
            </w:pPr>
          </w:p>
        </w:tc>
      </w:tr>
      <w:tr w:rsidR="00304972" w:rsidRPr="00BA1C0C" w14:paraId="1B1A38FB" w14:textId="77777777" w:rsidTr="007B77C9">
        <w:trPr>
          <w:trHeight w:val="417"/>
        </w:trPr>
        <w:tc>
          <w:tcPr>
            <w:tcW w:w="10910" w:type="dxa"/>
            <w:gridSpan w:val="11"/>
            <w:vAlign w:val="center"/>
          </w:tcPr>
          <w:p w14:paraId="37177CC4" w14:textId="211FC4F4" w:rsidR="00304972" w:rsidRPr="00BA1C0C" w:rsidRDefault="00304972" w:rsidP="007B77C9">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 xml:space="preserve">UNIÓN </w:t>
            </w:r>
            <w:r w:rsidR="00742C72" w:rsidRPr="00BA1C0C">
              <w:rPr>
                <w:b/>
                <w:bCs/>
                <w:color w:val="000000"/>
                <w:sz w:val="16"/>
                <w:szCs w:val="16"/>
              </w:rPr>
              <w:t>TEMPORAL, C</w:t>
            </w:r>
            <w:r w:rsidRPr="00BA1C0C">
              <w:rPr>
                <w:b/>
                <w:bCs/>
                <w:color w:val="000000"/>
                <w:sz w:val="16"/>
                <w:szCs w:val="16"/>
              </w:rPr>
              <w:t>:</w:t>
            </w:r>
            <w:r>
              <w:rPr>
                <w:b/>
                <w:bCs/>
                <w:color w:val="000000"/>
                <w:sz w:val="16"/>
                <w:szCs w:val="16"/>
              </w:rPr>
              <w:t xml:space="preserve"> </w:t>
            </w:r>
            <w:r w:rsidRPr="00BA1C0C">
              <w:rPr>
                <w:b/>
                <w:bCs/>
                <w:color w:val="000000"/>
                <w:sz w:val="16"/>
                <w:szCs w:val="16"/>
              </w:rPr>
              <w:t>CONSORCIO</w:t>
            </w:r>
          </w:p>
        </w:tc>
      </w:tr>
    </w:tbl>
    <w:p w14:paraId="6EF5BAF8" w14:textId="773215D2" w:rsidR="00D41082" w:rsidRDefault="00D41082" w:rsidP="000C38C2">
      <w:pPr>
        <w:pStyle w:val="Textoindependiente"/>
        <w:shd w:val="clear" w:color="auto" w:fill="FFFFFF"/>
        <w:ind w:right="-425"/>
        <w:jc w:val="left"/>
        <w:rPr>
          <w:sz w:val="22"/>
          <w:szCs w:val="22"/>
        </w:rPr>
      </w:pPr>
    </w:p>
    <w:p w14:paraId="577C094E" w14:textId="4C7DE474" w:rsidR="00F90FAB" w:rsidRPr="000C38C2" w:rsidRDefault="00F90FAB" w:rsidP="000C38C2">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14:paraId="4616F9D6" w14:textId="1C0CE762" w:rsidR="00D41082" w:rsidRDefault="00D41082" w:rsidP="00D41082">
      <w:pPr>
        <w:pStyle w:val="Prrafodelista"/>
        <w:tabs>
          <w:tab w:val="left" w:pos="240"/>
          <w:tab w:val="left" w:pos="6210"/>
        </w:tabs>
        <w:ind w:left="0"/>
        <w:rPr>
          <w:b/>
        </w:rPr>
      </w:pPr>
    </w:p>
    <w:p w14:paraId="36C32318" w14:textId="77261181" w:rsidR="002B790C" w:rsidRDefault="002B790C" w:rsidP="00D41082">
      <w:pPr>
        <w:pStyle w:val="Prrafodelista"/>
        <w:tabs>
          <w:tab w:val="left" w:pos="240"/>
          <w:tab w:val="left" w:pos="6210"/>
        </w:tabs>
        <w:ind w:left="0"/>
        <w:rPr>
          <w:b/>
        </w:rPr>
      </w:pPr>
    </w:p>
    <w:p w14:paraId="234C5D6F" w14:textId="77777777" w:rsidR="00CB15A8" w:rsidRDefault="00CB15A8" w:rsidP="00D41082">
      <w:pPr>
        <w:pStyle w:val="Prrafodelista"/>
        <w:tabs>
          <w:tab w:val="left" w:pos="240"/>
          <w:tab w:val="left" w:pos="6210"/>
        </w:tabs>
        <w:ind w:left="0"/>
        <w:rPr>
          <w:b/>
        </w:rPr>
      </w:pPr>
    </w:p>
    <w:p w14:paraId="43A940BE" w14:textId="77777777" w:rsidR="00CB15A8" w:rsidRDefault="00CB15A8" w:rsidP="00D41082">
      <w:pPr>
        <w:pStyle w:val="Prrafodelista"/>
        <w:tabs>
          <w:tab w:val="left" w:pos="240"/>
          <w:tab w:val="left" w:pos="6210"/>
        </w:tabs>
        <w:ind w:left="0"/>
        <w:rPr>
          <w:b/>
        </w:rPr>
      </w:pPr>
    </w:p>
    <w:p w14:paraId="0A7A6E23" w14:textId="77777777" w:rsidR="002B790C" w:rsidRPr="002E45F4" w:rsidRDefault="002B790C" w:rsidP="00D41082">
      <w:pPr>
        <w:pStyle w:val="Prrafodelista"/>
        <w:tabs>
          <w:tab w:val="left" w:pos="240"/>
          <w:tab w:val="left" w:pos="6210"/>
        </w:tabs>
        <w:ind w:left="0"/>
        <w:rPr>
          <w:b/>
        </w:rPr>
      </w:pPr>
    </w:p>
    <w:p w14:paraId="7A7B6260" w14:textId="77777777" w:rsidR="00D41082" w:rsidRPr="002E45F4" w:rsidRDefault="00D41082" w:rsidP="00D41082">
      <w:pPr>
        <w:pStyle w:val="Sinespaciado1"/>
        <w:rPr>
          <w:rFonts w:ascii="Arial" w:hAnsi="Arial" w:cs="Arial"/>
          <w:sz w:val="20"/>
          <w:szCs w:val="20"/>
        </w:rPr>
      </w:pPr>
      <w:r w:rsidRPr="002E45F4">
        <w:rPr>
          <w:rFonts w:ascii="Arial" w:hAnsi="Arial" w:cs="Arial"/>
          <w:b/>
          <w:sz w:val="20"/>
          <w:szCs w:val="20"/>
        </w:rPr>
        <w:t>__________________________________</w:t>
      </w:r>
    </w:p>
    <w:p w14:paraId="6A7A02B2" w14:textId="77777777" w:rsidR="00D41082" w:rsidRPr="009F66CB" w:rsidRDefault="00D41082" w:rsidP="00D41082">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65C65063" w14:textId="43C0B20E" w:rsidR="00D41082" w:rsidRPr="009F66CB" w:rsidRDefault="00D41082" w:rsidP="00D41082">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1A233B104C49485A9DF32A93860E33A1"/>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0406CB1F" w14:textId="02D4B0BA" w:rsidR="00D41082" w:rsidRPr="009F66CB" w:rsidRDefault="00D41082" w:rsidP="00D41082">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310B1921C9B14D649F86C423A93BD8B5"/>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13AB1FFC" w14:textId="52D601D3" w:rsidR="00D41082" w:rsidRPr="009F66CB" w:rsidRDefault="00D41082" w:rsidP="00D41082">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D1F1A2501D3B4FD59A1A6FD5C3B51DFA"/>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14EEC71B" w14:textId="6DC42726" w:rsidR="008B1D7A" w:rsidRDefault="00D41082" w:rsidP="00D013B1">
      <w:pPr>
        <w:pStyle w:val="Sinespaciado1"/>
        <w:rPr>
          <w:rFonts w:ascii="Arial" w:hAnsi="Arial" w:cs="Arial"/>
          <w:color w:val="000000"/>
          <w:sz w:val="20"/>
          <w:szCs w:val="20"/>
        </w:rPr>
        <w:sectPr w:rsidR="008B1D7A" w:rsidSect="00EC0572">
          <w:headerReference w:type="default" r:id="rId9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743E6E37459C4907871B8F40047CAFB2"/>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bookmarkStart w:id="35" w:name="_Hlk69660645"/>
    <w:p w14:paraId="0A8A181D" w14:textId="4D7ED406" w:rsidR="000113F5" w:rsidRPr="00CB15A8" w:rsidRDefault="000B5E1F" w:rsidP="000113F5">
      <w:pPr>
        <w:jc w:val="both"/>
        <w:rPr>
          <w:rFonts w:ascii="Arial" w:eastAsiaTheme="minorEastAsia" w:hAnsi="Arial" w:cs="Arial"/>
          <w:color w:val="FF8F8F"/>
        </w:rPr>
      </w:pPr>
      <w:sdt>
        <w:sdtPr>
          <w:rPr>
            <w:rFonts w:ascii="Arial" w:hAnsi="Arial" w:cs="Arial"/>
            <w:color w:val="808080"/>
          </w:rPr>
          <w:id w:val="1637763614"/>
          <w:placeholder>
            <w:docPart w:val="523BBD76AC934F9E86B8F873F1483FEC"/>
          </w:placeholder>
          <w:showingPlcHdr/>
          <w15:color w:val="800000"/>
          <w:text/>
        </w:sdtPr>
        <w:sdtEndPr>
          <w:rPr>
            <w:color w:val="auto"/>
          </w:rPr>
        </w:sdtEndPr>
        <w:sdtContent>
          <w:r w:rsidR="00F961D7" w:rsidRPr="000113F5">
            <w:rPr>
              <w:rStyle w:val="Textodelmarcadordeposicin"/>
              <w:rFonts w:ascii="Arial" w:eastAsiaTheme="minorEastAsia" w:hAnsi="Arial" w:cs="Arial"/>
              <w:color w:val="FF8F8F"/>
              <w:sz w:val="18"/>
              <w:szCs w:val="18"/>
              <w:u w:val="single"/>
            </w:rPr>
            <w:t>Ciudad</w:t>
          </w:r>
        </w:sdtContent>
      </w:sdt>
      <w:r w:rsidR="000113F5" w:rsidRPr="00CB15A8">
        <w:rPr>
          <w:rFonts w:ascii="Arial" w:hAnsi="Arial" w:cs="Arial"/>
        </w:rPr>
        <w:t xml:space="preserve">, </w:t>
      </w:r>
      <w:sdt>
        <w:sdtPr>
          <w:rPr>
            <w:rFonts w:ascii="Arial" w:hAnsi="Arial" w:cs="Arial"/>
          </w:rPr>
          <w:id w:val="-994719302"/>
          <w:placeholder>
            <w:docPart w:val="F2D860A6CCFB445497173EEB946DB2C4"/>
          </w:placeholder>
          <w:showingPlcHdr/>
          <w15:color w:val="800000"/>
          <w:date w:fullDate="2021-04-13T00:00:00Z">
            <w:dateFormat w:val="d 'de' MMMM 'de' yyyy"/>
            <w:lid w:val="es-CO"/>
            <w:storeMappedDataAs w:val="dateTime"/>
            <w:calendar w:val="gregorian"/>
          </w:date>
        </w:sdtPr>
        <w:sdtEndPr/>
        <w:sdtContent>
          <w:r w:rsidR="000113F5" w:rsidRPr="00CB15A8">
            <w:rPr>
              <w:rStyle w:val="Textodelmarcadordeposicin"/>
              <w:rFonts w:ascii="Arial" w:eastAsiaTheme="minorEastAsia" w:hAnsi="Arial" w:cs="Arial"/>
              <w:color w:val="FF8F8F"/>
            </w:rPr>
            <w:t>seleccionar la fecha.</w:t>
          </w:r>
        </w:sdtContent>
      </w:sdt>
    </w:p>
    <w:p w14:paraId="6ECBBEFD" w14:textId="77777777" w:rsidR="000113F5" w:rsidRPr="00CB15A8" w:rsidRDefault="000113F5" w:rsidP="000113F5">
      <w:pPr>
        <w:spacing w:after="0"/>
        <w:jc w:val="both"/>
        <w:rPr>
          <w:rFonts w:ascii="Arial" w:hAnsi="Arial" w:cs="Arial"/>
        </w:rPr>
      </w:pPr>
    </w:p>
    <w:p w14:paraId="196AE16E" w14:textId="77777777" w:rsidR="000113F5" w:rsidRPr="00CB15A8" w:rsidRDefault="000113F5" w:rsidP="000113F5">
      <w:pPr>
        <w:spacing w:after="0"/>
        <w:jc w:val="both"/>
        <w:rPr>
          <w:rFonts w:ascii="Arial" w:hAnsi="Arial" w:cs="Arial"/>
        </w:rPr>
      </w:pPr>
      <w:r w:rsidRPr="00CB15A8">
        <w:rPr>
          <w:rFonts w:ascii="Arial" w:hAnsi="Arial" w:cs="Arial"/>
        </w:rPr>
        <w:t>Señores.</w:t>
      </w:r>
    </w:p>
    <w:p w14:paraId="3456F3A1" w14:textId="77777777" w:rsidR="000113F5" w:rsidRPr="00CB15A8" w:rsidRDefault="000113F5" w:rsidP="000113F5">
      <w:pPr>
        <w:spacing w:after="0"/>
        <w:jc w:val="both"/>
        <w:rPr>
          <w:rFonts w:ascii="Arial" w:hAnsi="Arial" w:cs="Arial"/>
        </w:rPr>
      </w:pPr>
      <w:r w:rsidRPr="00CB15A8">
        <w:rPr>
          <w:rFonts w:ascii="Arial" w:hAnsi="Arial" w:cs="Arial"/>
        </w:rPr>
        <w:t xml:space="preserve">POLICÍA NACIONAL – </w:t>
      </w:r>
      <w:sdt>
        <w:sdtPr>
          <w:rPr>
            <w:rFonts w:ascii="Arial" w:hAnsi="Arial" w:cs="Arial"/>
          </w:rPr>
          <w:id w:val="1078783532"/>
          <w:placeholder>
            <w:docPart w:val="1C489D85C61E46099B8BD009E3F5F44E"/>
          </w:placeholder>
          <w:showingPlcHdr/>
          <w15:color w:val="800000"/>
          <w:text/>
        </w:sdtPr>
        <w:sdtEndPr/>
        <w:sdtContent>
          <w:r w:rsidRPr="00CB15A8">
            <w:rPr>
              <w:rStyle w:val="Textodelmarcadordeposicin"/>
              <w:rFonts w:ascii="Arial" w:hAnsi="Arial" w:cs="Arial"/>
              <w:color w:val="FF8F8F"/>
              <w:u w:val="single"/>
            </w:rPr>
            <w:t>DILIGENCIAR LA UNIDAD A LA QUE PRESENTA LA OFERTA</w:t>
          </w:r>
        </w:sdtContent>
      </w:sdt>
    </w:p>
    <w:p w14:paraId="06CD49F3" w14:textId="77777777" w:rsidR="000113F5" w:rsidRPr="00CB15A8" w:rsidRDefault="000113F5" w:rsidP="000113F5">
      <w:pPr>
        <w:spacing w:after="0"/>
        <w:jc w:val="both"/>
        <w:rPr>
          <w:rFonts w:ascii="Arial" w:hAnsi="Arial" w:cs="Arial"/>
        </w:rPr>
      </w:pPr>
      <w:r w:rsidRPr="00CB15A8">
        <w:rPr>
          <w:rFonts w:ascii="Arial" w:hAnsi="Arial" w:cs="Arial"/>
        </w:rPr>
        <w:t>Ciudad.</w:t>
      </w:r>
    </w:p>
    <w:p w14:paraId="0C9A9652" w14:textId="77777777" w:rsidR="000113F5" w:rsidRPr="00CB15A8" w:rsidRDefault="000113F5" w:rsidP="000113F5">
      <w:pPr>
        <w:jc w:val="both"/>
        <w:rPr>
          <w:rFonts w:ascii="Arial" w:hAnsi="Arial" w:cs="Arial"/>
        </w:rPr>
      </w:pPr>
    </w:p>
    <w:p w14:paraId="21856D41" w14:textId="77777777" w:rsidR="000113F5" w:rsidRPr="00CB15A8" w:rsidRDefault="000113F5" w:rsidP="000113F5">
      <w:pPr>
        <w:jc w:val="both"/>
        <w:rPr>
          <w:rFonts w:ascii="Arial" w:hAnsi="Arial" w:cs="Arial"/>
          <w:b/>
          <w:bCs/>
          <w:color w:val="000000"/>
        </w:rPr>
      </w:pPr>
      <w:r w:rsidRPr="00CB15A8">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2119331785"/>
          <w:placeholder>
            <w:docPart w:val="30A3D8E362AD484692DB3E8129A1091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rFonts w:ascii="Arial" w:eastAsiaTheme="minorEastAsia" w:hAnsi="Arial" w:cs="Arial"/>
              <w:color w:val="FF8F8F"/>
              <w:u w:val="single"/>
            </w:rPr>
            <w:t>Elegir la modalidad de contratación</w:t>
          </w:r>
          <w:r w:rsidRPr="00CB15A8">
            <w:rPr>
              <w:rStyle w:val="Textodelmarcadordeposicin"/>
              <w:rFonts w:ascii="Arial" w:eastAsiaTheme="minorEastAsia" w:hAnsi="Arial" w:cs="Arial"/>
            </w:rPr>
            <w:t>.</w:t>
          </w:r>
        </w:sdtContent>
      </w:sdt>
      <w:r w:rsidRPr="00CB15A8">
        <w:rPr>
          <w:rFonts w:ascii="Arial" w:hAnsi="Arial" w:cs="Arial"/>
        </w:rPr>
        <w:t xml:space="preserve">, Número </w:t>
      </w:r>
      <w:sdt>
        <w:sdtPr>
          <w:rPr>
            <w:rFonts w:ascii="Arial" w:hAnsi="Arial" w:cs="Arial"/>
          </w:rPr>
          <w:id w:val="-1021782957"/>
          <w:placeholder>
            <w:docPart w:val="7E37C4CAB4EF4435841990C5854ACE5B"/>
          </w:placeholder>
          <w:showingPlcHdr/>
          <w15:color w:val="800000"/>
          <w:text/>
        </w:sdtPr>
        <w:sdtEndPr/>
        <w:sdtContent>
          <w:r w:rsidRPr="00CB15A8">
            <w:rPr>
              <w:rStyle w:val="Textodelmarcadordeposicin"/>
              <w:rFonts w:ascii="Arial" w:eastAsiaTheme="minorEastAsia" w:hAnsi="Arial" w:cs="Arial"/>
              <w:color w:val="FF8F8F"/>
              <w:u w:val="single"/>
            </w:rPr>
            <w:t>Diligenciar el número del proceso</w:t>
          </w:r>
        </w:sdtContent>
      </w:sdt>
      <w:r w:rsidRPr="00CB15A8">
        <w:rPr>
          <w:rFonts w:ascii="Arial" w:hAnsi="Arial" w:cs="Arial"/>
        </w:rPr>
        <w:t xml:space="preserve">  cuyo objeto es: </w:t>
      </w:r>
      <w:sdt>
        <w:sdtPr>
          <w:rPr>
            <w:rFonts w:ascii="Arial" w:hAnsi="Arial" w:cs="Arial"/>
          </w:rPr>
          <w:id w:val="-868596413"/>
          <w:placeholder>
            <w:docPart w:val="0D55A6FA6A7B4440A851F6887E9E04EA"/>
          </w:placeholder>
          <w:showingPlcHdr/>
          <w15:color w:val="800000"/>
          <w:text/>
        </w:sdtPr>
        <w:sdtEndPr/>
        <w:sdtContent>
          <w:r w:rsidRPr="00CB15A8">
            <w:rPr>
              <w:rStyle w:val="Textodelmarcadordeposicin"/>
              <w:rFonts w:ascii="Arial" w:eastAsiaTheme="minorEastAsia" w:hAnsi="Arial" w:cs="Arial"/>
              <w:color w:val="FF8F8F"/>
              <w:u w:val="single"/>
            </w:rPr>
            <w:t>Transcribir el objeto del proceso</w:t>
          </w:r>
        </w:sdtContent>
      </w:sdt>
    </w:p>
    <w:bookmarkEnd w:id="35"/>
    <w:p w14:paraId="71F02FB5" w14:textId="77777777" w:rsidR="000113F5" w:rsidRPr="00E634B3" w:rsidRDefault="000113F5" w:rsidP="000113F5">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0113F5" w:rsidRPr="00E634B3" w14:paraId="473FCAF5" w14:textId="77777777" w:rsidTr="007B77C9">
        <w:trPr>
          <w:trHeight w:val="380"/>
          <w:jc w:val="center"/>
        </w:trPr>
        <w:tc>
          <w:tcPr>
            <w:tcW w:w="2926" w:type="dxa"/>
            <w:vAlign w:val="center"/>
          </w:tcPr>
          <w:p w14:paraId="26632E03"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vAlign w:val="center"/>
          </w:tcPr>
          <w:p w14:paraId="45E8FB49"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15FD0354"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26755EE5"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vAlign w:val="center"/>
          </w:tcPr>
          <w:p w14:paraId="7FC64590"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 xml:space="preserve">Valor en </w:t>
            </w:r>
            <w:proofErr w:type="gramStart"/>
            <w:r w:rsidRPr="000113F5">
              <w:rPr>
                <w:rFonts w:ascii="Arial" w:hAnsi="Arial" w:cs="Arial"/>
                <w:b/>
                <w:bCs/>
                <w:sz w:val="18"/>
                <w:szCs w:val="18"/>
                <w:lang w:val="es-419"/>
              </w:rPr>
              <w:t>Pesos Colombianos</w:t>
            </w:r>
            <w:proofErr w:type="gramEnd"/>
            <w:r w:rsidRPr="000113F5">
              <w:rPr>
                <w:rFonts w:ascii="Arial" w:hAnsi="Arial" w:cs="Arial"/>
                <w:b/>
                <w:bCs/>
                <w:sz w:val="18"/>
                <w:szCs w:val="18"/>
                <w:lang w:val="es-419"/>
              </w:rPr>
              <w:t xml:space="preserve"> de los contratos ejecutados (valor del contrato ponderado por la participación) (D)</w:t>
            </w:r>
          </w:p>
          <w:p w14:paraId="7467A55D"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0113F5" w:rsidRPr="00E634B3" w14:paraId="46DF0C1A" w14:textId="77777777" w:rsidTr="007B77C9">
        <w:trPr>
          <w:trHeight w:val="84"/>
          <w:jc w:val="center"/>
        </w:trPr>
        <w:tc>
          <w:tcPr>
            <w:tcW w:w="2926" w:type="dxa"/>
          </w:tcPr>
          <w:p w14:paraId="755A01AD" w14:textId="09A2FF07" w:rsidR="000113F5" w:rsidRPr="005B3C87" w:rsidRDefault="000B5E1F" w:rsidP="007B77C9">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22CD435AA91845B08E4BF21BE05E19BC"/>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18FF4089" w14:textId="019C8D24" w:rsidR="000113F5" w:rsidRPr="005B3C87" w:rsidRDefault="000B5E1F" w:rsidP="007B77C9">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10B5F19D6F384793B6CE0D716836C7C2"/>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135B96D2" w14:textId="4CA8B5ED" w:rsidR="000113F5" w:rsidRPr="005B3C87" w:rsidRDefault="000B5E1F" w:rsidP="007B77C9">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7F57B6CDB29D4F35946C2C1C8B6C8209"/>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3BB5C1F8" w14:textId="475407AA" w:rsidR="000113F5" w:rsidRPr="005B3C87" w:rsidRDefault="000B5E1F" w:rsidP="007B77C9">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5B907CACA589443FAC234B623B1B7D5A"/>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36C8B82B" w14:textId="77777777" w:rsidTr="007B77C9">
        <w:trPr>
          <w:trHeight w:val="84"/>
          <w:jc w:val="center"/>
        </w:trPr>
        <w:tc>
          <w:tcPr>
            <w:tcW w:w="2926" w:type="dxa"/>
          </w:tcPr>
          <w:p w14:paraId="75E02672" w14:textId="417F56D5" w:rsidR="000113F5" w:rsidRPr="005B3C87" w:rsidRDefault="000B5E1F" w:rsidP="007B77C9">
            <w:pPr>
              <w:pStyle w:val="Sinespaciado1"/>
              <w:rPr>
                <w:rFonts w:ascii="Arial" w:hAnsi="Arial" w:cs="Arial"/>
                <w:sz w:val="20"/>
                <w:szCs w:val="20"/>
                <w:lang w:val="es-419"/>
              </w:rPr>
            </w:pPr>
            <w:sdt>
              <w:sdtPr>
                <w:rPr>
                  <w:rFonts w:ascii="Arial" w:hAnsi="Arial" w:cs="Arial"/>
                  <w:color w:val="000000"/>
                  <w:sz w:val="20"/>
                  <w:szCs w:val="20"/>
                </w:rPr>
                <w:id w:val="1655259876"/>
                <w:placeholder>
                  <w:docPart w:val="28F5E804C5C64F00B42CBCBC3BDB5231"/>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332FDDEC" w14:textId="4119C152" w:rsidR="000113F5" w:rsidRPr="005B3C87" w:rsidRDefault="000B5E1F" w:rsidP="007B77C9">
            <w:pPr>
              <w:pStyle w:val="Sinespaciado1"/>
              <w:rPr>
                <w:rFonts w:ascii="Arial" w:hAnsi="Arial" w:cs="Arial"/>
                <w:sz w:val="20"/>
                <w:szCs w:val="20"/>
                <w:lang w:val="es-419"/>
              </w:rPr>
            </w:pPr>
            <w:sdt>
              <w:sdtPr>
                <w:rPr>
                  <w:rFonts w:ascii="Arial" w:hAnsi="Arial" w:cs="Arial"/>
                  <w:color w:val="000000"/>
                  <w:sz w:val="20"/>
                  <w:szCs w:val="20"/>
                </w:rPr>
                <w:id w:val="-2069720543"/>
                <w:placeholder>
                  <w:docPart w:val="5F875FE068D645F5AB85A423A607BA8A"/>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E617FF9" w14:textId="5CFC9DD3" w:rsidR="000113F5" w:rsidRPr="005B3C87" w:rsidRDefault="000B5E1F" w:rsidP="007B77C9">
            <w:pPr>
              <w:pStyle w:val="Sinespaciado1"/>
              <w:rPr>
                <w:rFonts w:ascii="Arial" w:hAnsi="Arial" w:cs="Arial"/>
                <w:sz w:val="20"/>
                <w:szCs w:val="20"/>
                <w:lang w:val="es-419"/>
              </w:rPr>
            </w:pPr>
            <w:sdt>
              <w:sdtPr>
                <w:rPr>
                  <w:rFonts w:ascii="Arial" w:hAnsi="Arial" w:cs="Arial"/>
                  <w:color w:val="000000"/>
                  <w:sz w:val="20"/>
                  <w:szCs w:val="20"/>
                </w:rPr>
                <w:id w:val="1568919897"/>
                <w:placeholder>
                  <w:docPart w:val="65BC22E021BD4E798D1B8FA603C82D81"/>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0D775A1D" w14:textId="05314700" w:rsidR="000113F5" w:rsidRPr="005B3C87" w:rsidRDefault="000B5E1F" w:rsidP="007B77C9">
            <w:pPr>
              <w:pStyle w:val="Sinespaciado1"/>
              <w:rPr>
                <w:rFonts w:ascii="Arial" w:hAnsi="Arial" w:cs="Arial"/>
                <w:sz w:val="20"/>
                <w:szCs w:val="20"/>
                <w:lang w:val="es-419"/>
              </w:rPr>
            </w:pPr>
            <w:sdt>
              <w:sdtPr>
                <w:rPr>
                  <w:rFonts w:ascii="Arial" w:hAnsi="Arial" w:cs="Arial"/>
                  <w:color w:val="000000"/>
                  <w:sz w:val="20"/>
                  <w:szCs w:val="20"/>
                </w:rPr>
                <w:id w:val="-1213419941"/>
                <w:placeholder>
                  <w:docPart w:val="0E07C01B3FFC4B9DA3191B564962C923"/>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5A9FAF27" w14:textId="77777777" w:rsidTr="007B77C9">
        <w:trPr>
          <w:trHeight w:val="84"/>
          <w:jc w:val="center"/>
        </w:trPr>
        <w:tc>
          <w:tcPr>
            <w:tcW w:w="2926" w:type="dxa"/>
          </w:tcPr>
          <w:p w14:paraId="4D4E14D9" w14:textId="227F0037" w:rsidR="000113F5" w:rsidRPr="005B3C87" w:rsidRDefault="000B5E1F" w:rsidP="007B77C9">
            <w:pPr>
              <w:pStyle w:val="Sinespaciado1"/>
              <w:rPr>
                <w:rFonts w:ascii="Arial" w:hAnsi="Arial" w:cs="Arial"/>
                <w:sz w:val="20"/>
                <w:szCs w:val="20"/>
                <w:lang w:val="es-419"/>
              </w:rPr>
            </w:pPr>
            <w:sdt>
              <w:sdtPr>
                <w:rPr>
                  <w:rFonts w:ascii="Arial" w:hAnsi="Arial" w:cs="Arial"/>
                  <w:color w:val="000000"/>
                  <w:sz w:val="20"/>
                  <w:szCs w:val="20"/>
                </w:rPr>
                <w:id w:val="1420914469"/>
                <w:placeholder>
                  <w:docPart w:val="ABE5C98C14734DF5A193301160F63454"/>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4782B0C2" w14:textId="268157DD" w:rsidR="000113F5" w:rsidRPr="005B3C87" w:rsidRDefault="000B5E1F" w:rsidP="007B77C9">
            <w:pPr>
              <w:pStyle w:val="Sinespaciado1"/>
              <w:rPr>
                <w:rFonts w:ascii="Arial" w:hAnsi="Arial" w:cs="Arial"/>
                <w:sz w:val="20"/>
                <w:szCs w:val="20"/>
                <w:lang w:val="es-419"/>
              </w:rPr>
            </w:pPr>
            <w:sdt>
              <w:sdtPr>
                <w:rPr>
                  <w:rFonts w:ascii="Arial" w:hAnsi="Arial" w:cs="Arial"/>
                  <w:color w:val="000000"/>
                  <w:sz w:val="20"/>
                  <w:szCs w:val="20"/>
                </w:rPr>
                <w:id w:val="1876505323"/>
                <w:placeholder>
                  <w:docPart w:val="282FBBAC647F48DCA72A935C694482A5"/>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7BC3D9D7" w14:textId="60BF9AA0" w:rsidR="000113F5" w:rsidRPr="005B3C87" w:rsidRDefault="000B5E1F" w:rsidP="007B77C9">
            <w:pPr>
              <w:pStyle w:val="Sinespaciado1"/>
              <w:rPr>
                <w:rFonts w:ascii="Arial" w:hAnsi="Arial" w:cs="Arial"/>
                <w:sz w:val="20"/>
                <w:szCs w:val="20"/>
                <w:lang w:val="es-419"/>
              </w:rPr>
            </w:pPr>
            <w:sdt>
              <w:sdtPr>
                <w:rPr>
                  <w:rFonts w:ascii="Arial" w:hAnsi="Arial" w:cs="Arial"/>
                  <w:color w:val="000000"/>
                  <w:sz w:val="20"/>
                  <w:szCs w:val="20"/>
                </w:rPr>
                <w:id w:val="1530074765"/>
                <w:placeholder>
                  <w:docPart w:val="75AAFB668DA2461BB726982B3BC09C07"/>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2389055E" w14:textId="4937C319" w:rsidR="000113F5" w:rsidRPr="005B3C87" w:rsidRDefault="000B5E1F" w:rsidP="007B77C9">
            <w:pPr>
              <w:pStyle w:val="Sinespaciado1"/>
              <w:rPr>
                <w:rFonts w:ascii="Arial" w:hAnsi="Arial" w:cs="Arial"/>
                <w:sz w:val="20"/>
                <w:szCs w:val="20"/>
                <w:lang w:val="es-419"/>
              </w:rPr>
            </w:pPr>
            <w:sdt>
              <w:sdtPr>
                <w:rPr>
                  <w:rFonts w:ascii="Arial" w:hAnsi="Arial" w:cs="Arial"/>
                  <w:color w:val="000000"/>
                  <w:sz w:val="20"/>
                  <w:szCs w:val="20"/>
                </w:rPr>
                <w:id w:val="507948287"/>
                <w:placeholder>
                  <w:docPart w:val="C67D4A907F8F42CE8F849E195CFF66EB"/>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2EDF377F" w14:textId="77777777" w:rsidTr="007B77C9">
        <w:trPr>
          <w:trHeight w:val="84"/>
          <w:jc w:val="center"/>
        </w:trPr>
        <w:tc>
          <w:tcPr>
            <w:tcW w:w="2926" w:type="dxa"/>
          </w:tcPr>
          <w:p w14:paraId="3B0F5A5D" w14:textId="205B9E81" w:rsidR="000113F5" w:rsidRPr="005B3C87" w:rsidRDefault="000B5E1F" w:rsidP="007B77C9">
            <w:pPr>
              <w:pStyle w:val="Sinespaciado1"/>
              <w:rPr>
                <w:rFonts w:ascii="Arial" w:hAnsi="Arial" w:cs="Arial"/>
                <w:sz w:val="20"/>
                <w:szCs w:val="20"/>
                <w:lang w:val="es-419"/>
              </w:rPr>
            </w:pPr>
            <w:sdt>
              <w:sdtPr>
                <w:rPr>
                  <w:rFonts w:ascii="Arial" w:hAnsi="Arial" w:cs="Arial"/>
                  <w:color w:val="000000"/>
                  <w:sz w:val="20"/>
                  <w:szCs w:val="20"/>
                </w:rPr>
                <w:id w:val="-1887943822"/>
                <w:placeholder>
                  <w:docPart w:val="96CF5D980C9B40FF919D80F545292537"/>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570A6A8A" w14:textId="1FAAD224" w:rsidR="000113F5" w:rsidRPr="005B3C87" w:rsidRDefault="000B5E1F" w:rsidP="007B77C9">
            <w:pPr>
              <w:pStyle w:val="Sinespaciado1"/>
              <w:rPr>
                <w:rFonts w:ascii="Arial" w:hAnsi="Arial" w:cs="Arial"/>
                <w:sz w:val="20"/>
                <w:szCs w:val="20"/>
                <w:lang w:val="es-419"/>
              </w:rPr>
            </w:pPr>
            <w:sdt>
              <w:sdtPr>
                <w:rPr>
                  <w:rFonts w:ascii="Arial" w:hAnsi="Arial" w:cs="Arial"/>
                  <w:color w:val="000000"/>
                  <w:sz w:val="20"/>
                  <w:szCs w:val="20"/>
                </w:rPr>
                <w:id w:val="240150300"/>
                <w:placeholder>
                  <w:docPart w:val="4CC1EB90248248B599CA0579C11E18C7"/>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5A61848" w14:textId="2E171F18" w:rsidR="000113F5" w:rsidRPr="005B3C87" w:rsidRDefault="000B5E1F" w:rsidP="007B77C9">
            <w:pPr>
              <w:pStyle w:val="Sinespaciado1"/>
              <w:rPr>
                <w:rFonts w:ascii="Arial" w:hAnsi="Arial" w:cs="Arial"/>
                <w:sz w:val="20"/>
                <w:szCs w:val="20"/>
                <w:lang w:val="es-419"/>
              </w:rPr>
            </w:pPr>
            <w:sdt>
              <w:sdtPr>
                <w:rPr>
                  <w:rFonts w:ascii="Arial" w:hAnsi="Arial" w:cs="Arial"/>
                  <w:color w:val="000000"/>
                  <w:sz w:val="20"/>
                  <w:szCs w:val="20"/>
                </w:rPr>
                <w:id w:val="-1205323206"/>
                <w:placeholder>
                  <w:docPart w:val="F1CF85096A8D481C9AD07E16CDA283A0"/>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0FFE6E6E" w14:textId="1D24DB7C" w:rsidR="000113F5" w:rsidRPr="005B3C87" w:rsidRDefault="000B5E1F" w:rsidP="007B77C9">
            <w:pPr>
              <w:pStyle w:val="Sinespaciado1"/>
              <w:rPr>
                <w:rFonts w:ascii="Arial" w:hAnsi="Arial" w:cs="Arial"/>
                <w:sz w:val="20"/>
                <w:szCs w:val="20"/>
                <w:lang w:val="es-419"/>
              </w:rPr>
            </w:pPr>
            <w:sdt>
              <w:sdtPr>
                <w:rPr>
                  <w:rFonts w:ascii="Arial" w:hAnsi="Arial" w:cs="Arial"/>
                  <w:color w:val="000000"/>
                  <w:sz w:val="20"/>
                  <w:szCs w:val="20"/>
                </w:rPr>
                <w:id w:val="215248509"/>
                <w:placeholder>
                  <w:docPart w:val="E31FC99D6ABD4085A44C3776214A94E8"/>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2BD4DA25" w14:textId="77777777" w:rsidTr="007B77C9">
        <w:trPr>
          <w:trHeight w:val="84"/>
          <w:jc w:val="center"/>
        </w:trPr>
        <w:tc>
          <w:tcPr>
            <w:tcW w:w="2926" w:type="dxa"/>
          </w:tcPr>
          <w:p w14:paraId="4460CC31" w14:textId="1BD0408F" w:rsidR="000113F5" w:rsidRPr="005B3C87" w:rsidRDefault="000B5E1F" w:rsidP="007B77C9">
            <w:pPr>
              <w:pStyle w:val="Sinespaciado1"/>
              <w:rPr>
                <w:rFonts w:ascii="Arial" w:hAnsi="Arial" w:cs="Arial"/>
                <w:sz w:val="20"/>
                <w:szCs w:val="20"/>
                <w:lang w:val="es-419"/>
              </w:rPr>
            </w:pPr>
            <w:sdt>
              <w:sdtPr>
                <w:rPr>
                  <w:rFonts w:ascii="Arial" w:hAnsi="Arial" w:cs="Arial"/>
                  <w:color w:val="000000"/>
                  <w:sz w:val="20"/>
                  <w:szCs w:val="20"/>
                </w:rPr>
                <w:id w:val="-33819799"/>
                <w:placeholder>
                  <w:docPart w:val="DDDC1D411AEC425DA70C78FFD1D019EE"/>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50865176" w14:textId="551D5598" w:rsidR="000113F5" w:rsidRPr="005B3C87" w:rsidRDefault="000B5E1F" w:rsidP="007B77C9">
            <w:pPr>
              <w:pStyle w:val="Sinespaciado1"/>
              <w:rPr>
                <w:rFonts w:ascii="Arial" w:hAnsi="Arial" w:cs="Arial"/>
                <w:sz w:val="20"/>
                <w:szCs w:val="20"/>
                <w:lang w:val="es-419"/>
              </w:rPr>
            </w:pPr>
            <w:sdt>
              <w:sdtPr>
                <w:rPr>
                  <w:rFonts w:ascii="Arial" w:hAnsi="Arial" w:cs="Arial"/>
                  <w:color w:val="000000"/>
                  <w:sz w:val="20"/>
                  <w:szCs w:val="20"/>
                </w:rPr>
                <w:id w:val="-774477702"/>
                <w:placeholder>
                  <w:docPart w:val="E8384659068A4B02B5093227D3054C8C"/>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BEFF7A7" w14:textId="3138037E" w:rsidR="000113F5" w:rsidRPr="005B3C87" w:rsidRDefault="000B5E1F" w:rsidP="007B77C9">
            <w:pPr>
              <w:pStyle w:val="Sinespaciado1"/>
              <w:rPr>
                <w:rFonts w:ascii="Arial" w:hAnsi="Arial" w:cs="Arial"/>
                <w:sz w:val="20"/>
                <w:szCs w:val="20"/>
                <w:lang w:val="es-419"/>
              </w:rPr>
            </w:pPr>
            <w:sdt>
              <w:sdtPr>
                <w:rPr>
                  <w:rFonts w:ascii="Arial" w:hAnsi="Arial" w:cs="Arial"/>
                  <w:color w:val="000000"/>
                  <w:sz w:val="20"/>
                  <w:szCs w:val="20"/>
                </w:rPr>
                <w:id w:val="-44843338"/>
                <w:placeholder>
                  <w:docPart w:val="A648B239F6CF4538851033E3C7EA9E0A"/>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4FFCAF10" w14:textId="774F7055" w:rsidR="000113F5" w:rsidRPr="005B3C87" w:rsidRDefault="000B5E1F" w:rsidP="007B77C9">
            <w:pPr>
              <w:pStyle w:val="Sinespaciado1"/>
              <w:rPr>
                <w:rFonts w:ascii="Arial" w:hAnsi="Arial" w:cs="Arial"/>
                <w:sz w:val="20"/>
                <w:szCs w:val="20"/>
                <w:lang w:val="es-419"/>
              </w:rPr>
            </w:pPr>
            <w:sdt>
              <w:sdtPr>
                <w:rPr>
                  <w:rFonts w:ascii="Arial" w:hAnsi="Arial" w:cs="Arial"/>
                  <w:color w:val="000000"/>
                  <w:sz w:val="20"/>
                  <w:szCs w:val="20"/>
                </w:rPr>
                <w:id w:val="264127010"/>
                <w:placeholder>
                  <w:docPart w:val="EE8C7A0F156F402F9F18D816DE54A2D4"/>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71099AEF" w14:textId="77777777" w:rsidTr="007B77C9">
        <w:trPr>
          <w:trHeight w:val="84"/>
          <w:jc w:val="center"/>
        </w:trPr>
        <w:tc>
          <w:tcPr>
            <w:tcW w:w="5438" w:type="dxa"/>
            <w:gridSpan w:val="2"/>
          </w:tcPr>
          <w:p w14:paraId="1FC19569" w14:textId="77777777" w:rsidR="000113F5" w:rsidRPr="005B3C87" w:rsidRDefault="000113F5" w:rsidP="007B77C9">
            <w:pPr>
              <w:pStyle w:val="Sinespaciado1"/>
              <w:rPr>
                <w:rFonts w:ascii="Arial" w:hAnsi="Arial" w:cs="Arial"/>
                <w:sz w:val="20"/>
                <w:szCs w:val="20"/>
                <w:lang w:val="es-419"/>
              </w:rPr>
            </w:pPr>
            <w:r w:rsidRPr="005B3C87">
              <w:rPr>
                <w:rFonts w:ascii="Arial" w:hAnsi="Arial" w:cs="Arial"/>
                <w:sz w:val="20"/>
                <w:szCs w:val="20"/>
                <w:lang w:val="es-419"/>
              </w:rPr>
              <w:t>Total</w:t>
            </w:r>
          </w:p>
        </w:tc>
        <w:tc>
          <w:tcPr>
            <w:tcW w:w="2921" w:type="dxa"/>
          </w:tcPr>
          <w:p w14:paraId="608D9A0F" w14:textId="1C110523" w:rsidR="000113F5" w:rsidRPr="005B3C87" w:rsidRDefault="000B5E1F" w:rsidP="007B77C9">
            <w:pPr>
              <w:pStyle w:val="Sinespaciado1"/>
              <w:rPr>
                <w:rFonts w:ascii="Arial" w:hAnsi="Arial" w:cs="Arial"/>
                <w:sz w:val="20"/>
                <w:szCs w:val="20"/>
                <w:lang w:val="es-419"/>
              </w:rPr>
            </w:pPr>
            <w:sdt>
              <w:sdtPr>
                <w:rPr>
                  <w:rFonts w:ascii="Arial" w:hAnsi="Arial" w:cs="Arial"/>
                  <w:color w:val="000000"/>
                  <w:sz w:val="20"/>
                  <w:szCs w:val="20"/>
                </w:rPr>
                <w:id w:val="-2114429363"/>
                <w:placeholder>
                  <w:docPart w:val="7CED46E931834E9EAD06F5056F981EFD"/>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c>
          <w:tcPr>
            <w:tcW w:w="2636" w:type="dxa"/>
          </w:tcPr>
          <w:p w14:paraId="335C2524" w14:textId="365DA507" w:rsidR="000113F5" w:rsidRPr="005B3C87" w:rsidRDefault="000B5E1F" w:rsidP="007B77C9">
            <w:pPr>
              <w:pStyle w:val="Sinespaciado1"/>
              <w:rPr>
                <w:rFonts w:ascii="Arial" w:hAnsi="Arial" w:cs="Arial"/>
                <w:sz w:val="20"/>
                <w:szCs w:val="20"/>
                <w:lang w:val="es-419"/>
              </w:rPr>
            </w:pPr>
            <w:sdt>
              <w:sdtPr>
                <w:rPr>
                  <w:rFonts w:ascii="Arial" w:hAnsi="Arial" w:cs="Arial"/>
                  <w:color w:val="000000"/>
                  <w:sz w:val="20"/>
                  <w:szCs w:val="20"/>
                </w:rPr>
                <w:id w:val="205834845"/>
                <w:placeholder>
                  <w:docPart w:val="276DEFF50895423289D784504CD4ADF2"/>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 </w:t>
                </w:r>
              </w:sdtContent>
            </w:sdt>
          </w:p>
        </w:tc>
      </w:tr>
    </w:tbl>
    <w:p w14:paraId="77A15A26" w14:textId="77777777" w:rsidR="000113F5" w:rsidRPr="000113F5" w:rsidRDefault="000113F5" w:rsidP="000113F5">
      <w:pPr>
        <w:rPr>
          <w:rFonts w:ascii="Arial" w:hAnsi="Arial" w:cs="Arial"/>
          <w:b/>
          <w:color w:val="FF0000"/>
          <w:sz w:val="18"/>
          <w:szCs w:val="18"/>
        </w:rPr>
      </w:pPr>
      <w:bookmarkStart w:id="36" w:name="_Hlk69659783"/>
    </w:p>
    <w:p w14:paraId="040C4A29" w14:textId="77777777" w:rsidR="000113F5" w:rsidRPr="00CB15A8" w:rsidRDefault="000113F5" w:rsidP="000113F5">
      <w:pPr>
        <w:jc w:val="both"/>
        <w:rPr>
          <w:rFonts w:ascii="Arial" w:hAnsi="Arial" w:cs="Arial"/>
          <w:lang w:eastAsia="es-CO"/>
        </w:rPr>
      </w:pPr>
      <w:r w:rsidRPr="00CB15A8">
        <w:rPr>
          <w:rFonts w:ascii="Arial" w:hAnsi="Arial" w:cs="Arial"/>
          <w:lang w:eastAsia="es-CO"/>
        </w:rPr>
        <w:t>El proponente:</w:t>
      </w:r>
    </w:p>
    <w:p w14:paraId="6685BF2A" w14:textId="77777777" w:rsidR="000113F5" w:rsidRPr="000113F5" w:rsidRDefault="000113F5" w:rsidP="000113F5">
      <w:pPr>
        <w:jc w:val="both"/>
        <w:rPr>
          <w:rFonts w:ascii="Arial" w:hAnsi="Arial" w:cs="Arial"/>
          <w:sz w:val="18"/>
          <w:szCs w:val="18"/>
          <w:lang w:eastAsia="es-CO"/>
        </w:rPr>
      </w:pPr>
      <w:r w:rsidRPr="000113F5">
        <w:rPr>
          <w:rFonts w:ascii="Arial" w:hAnsi="Arial" w:cs="Arial"/>
          <w:sz w:val="18"/>
          <w:szCs w:val="18"/>
          <w:lang w:eastAsia="es-CO"/>
        </w:rPr>
        <w:t>  </w:t>
      </w:r>
    </w:p>
    <w:p w14:paraId="340397E8" w14:textId="77777777" w:rsidR="000113F5" w:rsidRPr="000113F5" w:rsidRDefault="000113F5" w:rsidP="000113F5">
      <w:pPr>
        <w:pStyle w:val="Prrafodelista"/>
        <w:tabs>
          <w:tab w:val="left" w:pos="240"/>
          <w:tab w:val="left" w:pos="6210"/>
        </w:tabs>
        <w:ind w:left="0"/>
        <w:rPr>
          <w:rFonts w:ascii="Arial" w:hAnsi="Arial" w:cs="Arial"/>
          <w:b/>
          <w:sz w:val="18"/>
          <w:szCs w:val="18"/>
        </w:rPr>
      </w:pPr>
    </w:p>
    <w:p w14:paraId="08E77D78" w14:textId="77777777" w:rsidR="000113F5" w:rsidRPr="000113F5" w:rsidRDefault="000113F5" w:rsidP="000113F5">
      <w:pPr>
        <w:pStyle w:val="Prrafodelista"/>
        <w:tabs>
          <w:tab w:val="left" w:pos="240"/>
          <w:tab w:val="left" w:pos="6210"/>
        </w:tabs>
        <w:ind w:left="0"/>
        <w:jc w:val="center"/>
        <w:rPr>
          <w:rFonts w:ascii="Arial" w:hAnsi="Arial" w:cs="Arial"/>
          <w:b/>
          <w:sz w:val="18"/>
          <w:szCs w:val="18"/>
        </w:rPr>
      </w:pPr>
    </w:p>
    <w:p w14:paraId="33C5246F" w14:textId="77777777" w:rsidR="000113F5" w:rsidRPr="000113F5" w:rsidRDefault="000113F5" w:rsidP="000113F5">
      <w:pPr>
        <w:pStyle w:val="Sinespaciado1"/>
        <w:rPr>
          <w:rFonts w:ascii="Arial" w:hAnsi="Arial" w:cs="Arial"/>
          <w:sz w:val="18"/>
          <w:szCs w:val="18"/>
        </w:rPr>
      </w:pPr>
      <w:r w:rsidRPr="000113F5">
        <w:rPr>
          <w:rFonts w:ascii="Arial" w:hAnsi="Arial" w:cs="Arial"/>
          <w:b/>
          <w:sz w:val="18"/>
          <w:szCs w:val="18"/>
        </w:rPr>
        <w:t>__________________________________</w:t>
      </w:r>
    </w:p>
    <w:p w14:paraId="2D1386E0" w14:textId="77777777" w:rsidR="000113F5" w:rsidRPr="000113F5" w:rsidRDefault="000113F5" w:rsidP="000113F5">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6129FCF7" w14:textId="77777777" w:rsidR="000113F5" w:rsidRPr="000113F5" w:rsidRDefault="000113F5" w:rsidP="000113F5">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C3D70275DFF24B248D69F2576E6C94C7"/>
          </w:placeholder>
          <w:showingPlcHdr/>
          <w15:color w:val="800000"/>
          <w:text/>
        </w:sdtPr>
        <w:sdtEndPr/>
        <w:sdtContent>
          <w:r w:rsidRPr="000113F5">
            <w:rPr>
              <w:rStyle w:val="Textodelmarcadordeposicin"/>
              <w:rFonts w:ascii="Arial" w:eastAsiaTheme="minorHAnsi" w:hAnsi="Arial" w:cs="Arial"/>
              <w:color w:val="FF8F8F"/>
              <w:sz w:val="18"/>
              <w:szCs w:val="18"/>
              <w:u w:val="single"/>
            </w:rPr>
            <w:t>Diligenciar el nombre completo del proponente</w:t>
          </w:r>
        </w:sdtContent>
      </w:sdt>
    </w:p>
    <w:p w14:paraId="22DA7569" w14:textId="5416BA80" w:rsidR="000113F5" w:rsidRPr="000113F5" w:rsidRDefault="000113F5" w:rsidP="000113F5">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proofErr w:type="gramStart"/>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w:t>
      </w:r>
      <w:proofErr w:type="gram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sdt>
        <w:sdtPr>
          <w:rPr>
            <w:rFonts w:ascii="Arial" w:hAnsi="Arial" w:cs="Arial"/>
            <w:color w:val="000000"/>
            <w:sz w:val="18"/>
            <w:szCs w:val="18"/>
          </w:rPr>
          <w:id w:val="346531656"/>
          <w:placeholder>
            <w:docPart w:val="F06766448FDB4E0BA137F1C2E7D87234"/>
          </w:placeholder>
          <w:showingPlcHdr/>
          <w15:color w:val="800000"/>
        </w:sdtPr>
        <w:sdtEndPr/>
        <w:sdtContent>
          <w:r w:rsidRPr="000113F5">
            <w:rPr>
              <w:rStyle w:val="Textodelmarcadordeposicin"/>
              <w:rFonts w:ascii="Arial" w:eastAsiaTheme="minorHAnsi" w:hAnsi="Arial" w:cs="Arial"/>
              <w:color w:val="FF8F8F"/>
              <w:sz w:val="18"/>
              <w:szCs w:val="18"/>
              <w:u w:val="single"/>
            </w:rPr>
            <w:t>Diligenciar la identificación del proponente</w:t>
          </w:r>
        </w:sdtContent>
      </w:sdt>
    </w:p>
    <w:p w14:paraId="31D70347" w14:textId="77777777" w:rsidR="000113F5" w:rsidRPr="000113F5" w:rsidRDefault="000113F5" w:rsidP="000113F5">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sdt>
        <w:sdtPr>
          <w:rPr>
            <w:rFonts w:ascii="Arial" w:hAnsi="Arial" w:cs="Arial"/>
            <w:color w:val="000000"/>
            <w:sz w:val="18"/>
            <w:szCs w:val="18"/>
          </w:rPr>
          <w:id w:val="-806850538"/>
          <w:placeholder>
            <w:docPart w:val="98529D67332B414A998162579869101F"/>
          </w:placeholder>
          <w:showingPlcHdr/>
          <w15:color w:val="800000"/>
          <w:text/>
        </w:sdtPr>
        <w:sdtEndPr/>
        <w:sdtContent>
          <w:r w:rsidRPr="000113F5">
            <w:rPr>
              <w:rStyle w:val="Textodelmarcadordeposicin"/>
              <w:rFonts w:ascii="Arial" w:eastAsiaTheme="minorHAnsi" w:hAnsi="Arial" w:cs="Arial"/>
              <w:color w:val="FF8F8F"/>
              <w:sz w:val="18"/>
              <w:szCs w:val="18"/>
              <w:u w:val="single"/>
            </w:rPr>
            <w:t>Diligenciar el nombre completo del representante legal</w:t>
          </w:r>
        </w:sdtContent>
      </w:sdt>
    </w:p>
    <w:p w14:paraId="20A5953C" w14:textId="2AC9FC3F" w:rsidR="000113F5" w:rsidRPr="000113F5" w:rsidRDefault="000113F5" w:rsidP="000113F5">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proofErr w:type="gramStart"/>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proofErr w:type="gram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sdt>
        <w:sdtPr>
          <w:rPr>
            <w:rFonts w:ascii="Arial" w:hAnsi="Arial" w:cs="Arial"/>
            <w:color w:val="000000"/>
            <w:sz w:val="18"/>
            <w:szCs w:val="18"/>
          </w:rPr>
          <w:id w:val="-818725669"/>
          <w:placeholder>
            <w:docPart w:val="B1EC560A756F4DBFA29271391575D97E"/>
          </w:placeholder>
          <w:showingPlcHdr/>
          <w15:color w:val="800000"/>
        </w:sdtPr>
        <w:sdtEndPr/>
        <w:sdtContent>
          <w:r w:rsidRPr="000113F5">
            <w:rPr>
              <w:rStyle w:val="Textodelmarcadordeposicin"/>
              <w:rFonts w:ascii="Arial" w:eastAsiaTheme="minorHAnsi" w:hAnsi="Arial" w:cs="Arial"/>
              <w:color w:val="FF8F8F"/>
              <w:sz w:val="18"/>
              <w:szCs w:val="18"/>
              <w:u w:val="single"/>
            </w:rPr>
            <w:t>Diligenciar el documento de identificación del representante legal</w:t>
          </w:r>
        </w:sdtContent>
      </w:sdt>
    </w:p>
    <w:p w14:paraId="0B5ADB7E" w14:textId="77777777" w:rsidR="000113F5" w:rsidRDefault="000113F5" w:rsidP="000113F5">
      <w:pPr>
        <w:pStyle w:val="Sinespaciado1"/>
        <w:ind w:left="708"/>
        <w:rPr>
          <w:rFonts w:ascii="Arial" w:hAnsi="Arial" w:cs="Arial"/>
          <w:color w:val="000000"/>
          <w:sz w:val="20"/>
          <w:szCs w:val="20"/>
        </w:rPr>
      </w:pPr>
    </w:p>
    <w:p w14:paraId="37A32932" w14:textId="77777777" w:rsidR="000113F5" w:rsidRDefault="000113F5" w:rsidP="000113F5">
      <w:pPr>
        <w:pStyle w:val="Sinespaciado1"/>
        <w:ind w:left="708"/>
        <w:rPr>
          <w:rFonts w:ascii="Arial" w:hAnsi="Arial" w:cs="Arial"/>
          <w:color w:val="000000"/>
          <w:sz w:val="20"/>
          <w:szCs w:val="20"/>
        </w:rPr>
      </w:pPr>
    </w:p>
    <w:p w14:paraId="09703464" w14:textId="77777777" w:rsidR="000113F5" w:rsidRDefault="000113F5" w:rsidP="000113F5">
      <w:pPr>
        <w:pStyle w:val="Sinespaciado1"/>
        <w:ind w:left="708"/>
        <w:rPr>
          <w:rFonts w:ascii="Arial" w:hAnsi="Arial" w:cs="Arial"/>
          <w:color w:val="000000"/>
          <w:sz w:val="20"/>
          <w:szCs w:val="20"/>
        </w:rPr>
      </w:pPr>
    </w:p>
    <w:p w14:paraId="30968FE9" w14:textId="77777777" w:rsidR="000113F5" w:rsidRDefault="000113F5" w:rsidP="000113F5">
      <w:pPr>
        <w:pStyle w:val="Sinespaciado1"/>
        <w:ind w:left="708"/>
        <w:rPr>
          <w:rFonts w:ascii="Arial" w:hAnsi="Arial" w:cs="Arial"/>
          <w:color w:val="000000"/>
          <w:sz w:val="20"/>
          <w:szCs w:val="20"/>
        </w:rPr>
      </w:pPr>
    </w:p>
    <w:p w14:paraId="1B1B9E3C" w14:textId="77777777" w:rsidR="000113F5" w:rsidRPr="002E45F4" w:rsidRDefault="000113F5" w:rsidP="000113F5">
      <w:pPr>
        <w:pStyle w:val="Sinespaciado1"/>
        <w:rPr>
          <w:rFonts w:ascii="Arial" w:hAnsi="Arial" w:cs="Arial"/>
          <w:sz w:val="20"/>
          <w:szCs w:val="20"/>
        </w:rPr>
      </w:pPr>
      <w:r w:rsidRPr="002E45F4">
        <w:rPr>
          <w:rFonts w:ascii="Arial" w:hAnsi="Arial" w:cs="Arial"/>
          <w:b/>
          <w:sz w:val="20"/>
          <w:szCs w:val="20"/>
        </w:rPr>
        <w:t>__________________________________</w:t>
      </w:r>
    </w:p>
    <w:p w14:paraId="0D922D4E" w14:textId="77777777" w:rsidR="000113F5" w:rsidRDefault="000113F5" w:rsidP="000113F5">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3BE0C415" w14:textId="77777777" w:rsidR="000113F5" w:rsidRPr="009F66CB" w:rsidRDefault="000113F5" w:rsidP="000113F5">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sdt>
        <w:sdtPr>
          <w:rPr>
            <w:rFonts w:ascii="Arial" w:hAnsi="Arial" w:cs="Arial"/>
            <w:color w:val="000000"/>
            <w:sz w:val="20"/>
            <w:szCs w:val="20"/>
          </w:rPr>
          <w:id w:val="-434055391"/>
          <w:placeholder>
            <w:docPart w:val="4D6B536590894D2AA4379094E941F9DA"/>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38CF1CB1" w14:textId="3D1F4F02" w:rsidR="000113F5" w:rsidRDefault="000113F5" w:rsidP="000113F5">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84036031"/>
          <w:placeholder>
            <w:docPart w:val="B428EB572CCA4040A5713AAD074C4948"/>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7C8C7B94" w14:textId="77777777" w:rsidR="000113F5" w:rsidRPr="009F66CB" w:rsidRDefault="000113F5" w:rsidP="000113F5">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sdt>
        <w:sdtPr>
          <w:rPr>
            <w:rFonts w:ascii="Arial" w:hAnsi="Arial" w:cs="Arial"/>
            <w:color w:val="000000"/>
            <w:sz w:val="20"/>
            <w:szCs w:val="20"/>
          </w:rPr>
          <w:id w:val="1115175381"/>
          <w:placeholder>
            <w:docPart w:val="9D4843ED4A6646D28A09EDACD80EAABA"/>
          </w:placeholder>
          <w:showingPlcHdr/>
          <w15:color w:val="800000"/>
          <w:text/>
        </w:sdtPr>
        <w:sdtEndPr/>
        <w:sdtContent>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sdtContent>
      </w:sdt>
    </w:p>
    <w:p w14:paraId="346DCF55" w14:textId="77777777" w:rsidR="000113F5" w:rsidRDefault="000113F5" w:rsidP="000113F5">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sdt>
        <w:sdtPr>
          <w:rPr>
            <w:rFonts w:ascii="Arial" w:hAnsi="Arial" w:cs="Arial"/>
            <w:color w:val="000000"/>
            <w:sz w:val="20"/>
            <w:szCs w:val="20"/>
          </w:rPr>
          <w:id w:val="79268445"/>
          <w:placeholder>
            <w:docPart w:val="63C6A678120C4A3884044DA05EED5347"/>
          </w:placeholder>
          <w:showingPlcHdr/>
          <w15:color w:val="800000"/>
          <w:text/>
        </w:sdtPr>
        <w:sdtEndPr/>
        <w:sdtContent>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sdtContent>
      </w:sdt>
    </w:p>
    <w:bookmarkEnd w:id="36"/>
    <w:p w14:paraId="73B7BF60" w14:textId="38A51F60" w:rsidR="000113F5" w:rsidRDefault="000113F5" w:rsidP="000113F5">
      <w:pPr>
        <w:pStyle w:val="Sinespaciado1"/>
        <w:ind w:left="708"/>
        <w:rPr>
          <w:rFonts w:ascii="Arial" w:hAnsi="Arial" w:cs="Arial"/>
          <w:color w:val="000000"/>
          <w:sz w:val="20"/>
          <w:szCs w:val="20"/>
        </w:rPr>
      </w:pPr>
    </w:p>
    <w:p w14:paraId="31B1845C" w14:textId="51ADB277" w:rsidR="000113F5" w:rsidRDefault="00CB15A8" w:rsidP="00CB15A8">
      <w:pPr>
        <w:pStyle w:val="Sinespaciado1"/>
        <w:jc w:val="both"/>
        <w:rPr>
          <w:rFonts w:ascii="Arial" w:hAnsi="Arial" w:cs="Arial"/>
          <w:color w:val="000000"/>
          <w:sz w:val="20"/>
          <w:szCs w:val="20"/>
        </w:rPr>
      </w:pPr>
      <w:r w:rsidRPr="00CB15A8">
        <w:rPr>
          <w:rFonts w:ascii="Arial" w:hAnsi="Arial" w:cs="Arial"/>
          <w:b/>
          <w:color w:val="000000"/>
          <w:sz w:val="20"/>
          <w:szCs w:val="20"/>
        </w:rPr>
        <w:t>NOTA:</w:t>
      </w:r>
      <w:r w:rsidR="000113F5">
        <w:rPr>
          <w:rFonts w:ascii="Arial" w:hAnsi="Arial" w:cs="Arial"/>
          <w:color w:val="000000"/>
          <w:sz w:val="20"/>
          <w:szCs w:val="20"/>
        </w:rPr>
        <w:t xml:space="preserve"> </w:t>
      </w:r>
      <w:r w:rsidR="00636AB9">
        <w:rPr>
          <w:rFonts w:ascii="Arial" w:hAnsi="Arial" w:cs="Arial"/>
          <w:color w:val="000000"/>
          <w:sz w:val="20"/>
          <w:szCs w:val="20"/>
        </w:rPr>
        <w:t>l</w:t>
      </w:r>
      <w:r w:rsidR="000113F5" w:rsidRPr="000113F5">
        <w:rPr>
          <w:rFonts w:ascii="Arial" w:hAnsi="Arial" w:cs="Arial"/>
          <w:color w:val="000000"/>
          <w:sz w:val="20"/>
          <w:szCs w:val="20"/>
        </w:rPr>
        <w:t>os representantes de los integrantes del Oferente plural deben suscribir cada uno el presente documento</w:t>
      </w:r>
    </w:p>
    <w:p w14:paraId="4C93122D" w14:textId="63CDE0D6" w:rsidR="002B790C" w:rsidRDefault="002B790C" w:rsidP="00D013B1">
      <w:pPr>
        <w:pStyle w:val="Sinespaciado1"/>
        <w:rPr>
          <w:rFonts w:ascii="Arial" w:hAnsi="Arial" w:cs="Arial"/>
          <w:color w:val="000000"/>
          <w:sz w:val="20"/>
          <w:szCs w:val="20"/>
        </w:rPr>
        <w:sectPr w:rsidR="002B790C" w:rsidSect="00EC0572">
          <w:headerReference w:type="default" r:id="rId9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CCD843" w14:textId="478FD0CD" w:rsidR="0017391F" w:rsidRDefault="000B5E1F" w:rsidP="0017391F">
      <w:pPr>
        <w:jc w:val="both"/>
        <w:rPr>
          <w:rFonts w:ascii="Arial" w:hAnsi="Arial" w:cs="Arial"/>
        </w:rPr>
      </w:pPr>
      <w:sdt>
        <w:sdtPr>
          <w:rPr>
            <w:rFonts w:ascii="Arial" w:hAnsi="Arial" w:cs="Arial"/>
          </w:rPr>
          <w:id w:val="1606074001"/>
          <w:placeholder>
            <w:docPart w:val="0855DA2109FF4B83915AA930AE4661E7"/>
          </w:placeholder>
          <w:showingPlcHdr/>
          <w15:color w:val="800000"/>
          <w:text/>
        </w:sdtPr>
        <w:sdtEndPr/>
        <w:sdtContent>
          <w:r w:rsidR="0017391F" w:rsidRPr="000C38C2">
            <w:rPr>
              <w:rStyle w:val="Textodelmarcadordeposicin"/>
              <w:rFonts w:ascii="Arial" w:hAnsi="Arial" w:cs="Arial"/>
              <w:color w:val="FF8F8F"/>
              <w:u w:val="single"/>
            </w:rPr>
            <w:t>Ciudad</w:t>
          </w:r>
        </w:sdtContent>
      </w:sdt>
      <w:r w:rsidR="0017391F" w:rsidRPr="000C38C2">
        <w:rPr>
          <w:rFonts w:ascii="Arial" w:hAnsi="Arial" w:cs="Arial"/>
        </w:rPr>
        <w:t xml:space="preserve">, </w:t>
      </w:r>
      <w:sdt>
        <w:sdtPr>
          <w:rPr>
            <w:rFonts w:ascii="Arial" w:hAnsi="Arial" w:cs="Arial"/>
          </w:rPr>
          <w:id w:val="405737444"/>
          <w:placeholder>
            <w:docPart w:val="EC040720128D4281B92340B6AB1AE3E8"/>
          </w:placeholder>
          <w:showingPlcHdr/>
          <w15:color w:val="800000"/>
          <w:date w:fullDate="2021-04-13T00:00:00Z">
            <w:dateFormat w:val="d 'de' MMMM 'de' yyyy"/>
            <w:lid w:val="es-CO"/>
            <w:storeMappedDataAs w:val="dateTime"/>
            <w:calendar w:val="gregorian"/>
          </w:date>
        </w:sdtPr>
        <w:sdtEndPr/>
        <w:sdtContent>
          <w:r w:rsidR="0017391F" w:rsidRPr="000C38C2">
            <w:rPr>
              <w:rStyle w:val="Textodelmarcadordeposicin"/>
              <w:rFonts w:ascii="Arial" w:hAnsi="Arial" w:cs="Arial"/>
              <w:color w:val="FF8F8F"/>
            </w:rPr>
            <w:t>seleccionar la fecha.</w:t>
          </w:r>
        </w:sdtContent>
      </w:sdt>
    </w:p>
    <w:p w14:paraId="15916626" w14:textId="77777777" w:rsidR="0017391F" w:rsidRPr="000C38C2" w:rsidRDefault="0017391F" w:rsidP="0017391F">
      <w:pPr>
        <w:jc w:val="both"/>
        <w:rPr>
          <w:rFonts w:ascii="Arial" w:hAnsi="Arial" w:cs="Arial"/>
        </w:rPr>
      </w:pPr>
    </w:p>
    <w:p w14:paraId="06087130" w14:textId="77777777" w:rsidR="0017391F" w:rsidRPr="000C38C2" w:rsidRDefault="0017391F" w:rsidP="0017391F">
      <w:pPr>
        <w:spacing w:after="0"/>
        <w:jc w:val="both"/>
        <w:rPr>
          <w:rFonts w:ascii="Arial" w:hAnsi="Arial" w:cs="Arial"/>
        </w:rPr>
      </w:pPr>
      <w:r w:rsidRPr="000C38C2">
        <w:rPr>
          <w:rFonts w:ascii="Arial" w:hAnsi="Arial" w:cs="Arial"/>
        </w:rPr>
        <w:t>Señores.</w:t>
      </w:r>
    </w:p>
    <w:p w14:paraId="0CEAE674" w14:textId="1EC7E5E5" w:rsidR="0017391F" w:rsidRPr="000C38C2" w:rsidRDefault="0017391F" w:rsidP="0017391F">
      <w:pPr>
        <w:spacing w:after="0"/>
        <w:jc w:val="both"/>
        <w:rPr>
          <w:rFonts w:ascii="Arial" w:hAnsi="Arial" w:cs="Arial"/>
        </w:rPr>
      </w:pPr>
      <w:r w:rsidRPr="000C38C2">
        <w:rPr>
          <w:rFonts w:ascii="Arial" w:hAnsi="Arial" w:cs="Arial"/>
        </w:rPr>
        <w:t xml:space="preserve">POLICÍA NACIONAL – </w:t>
      </w:r>
      <w:sdt>
        <w:sdtPr>
          <w:rPr>
            <w:rFonts w:ascii="Arial" w:hAnsi="Arial" w:cs="Arial"/>
          </w:rPr>
          <w:id w:val="-422882091"/>
          <w:placeholder>
            <w:docPart w:val="C2753F30AB2C4ABA8AE987ECEEEB9162"/>
          </w:placeholder>
          <w:showingPlcHdr/>
          <w15:color w:val="800000"/>
          <w:text/>
        </w:sdtPr>
        <w:sdtEndPr/>
        <w:sdtContent>
          <w:r w:rsidRPr="000C38C2">
            <w:rPr>
              <w:rStyle w:val="Textodelmarcadordeposicin"/>
              <w:rFonts w:ascii="Arial" w:hAnsi="Arial" w:cs="Arial"/>
              <w:color w:val="FF8F8F"/>
              <w:u w:val="single"/>
            </w:rPr>
            <w:t>DILIGENCIAR LA UNIDAD A LA QUE PRESENTA LA OFERTA</w:t>
          </w:r>
        </w:sdtContent>
      </w:sdt>
    </w:p>
    <w:p w14:paraId="2A97A378" w14:textId="77777777" w:rsidR="0017391F" w:rsidRPr="000C38C2" w:rsidRDefault="0017391F" w:rsidP="0017391F">
      <w:pPr>
        <w:spacing w:after="0"/>
        <w:jc w:val="both"/>
        <w:rPr>
          <w:rFonts w:ascii="Arial" w:hAnsi="Arial" w:cs="Arial"/>
        </w:rPr>
      </w:pPr>
      <w:r w:rsidRPr="000C38C2">
        <w:rPr>
          <w:rFonts w:ascii="Arial" w:hAnsi="Arial" w:cs="Arial"/>
        </w:rPr>
        <w:t>Ciudad.</w:t>
      </w:r>
    </w:p>
    <w:p w14:paraId="1666F655" w14:textId="77777777" w:rsidR="0017391F" w:rsidRDefault="0017391F" w:rsidP="0017391F">
      <w:pPr>
        <w:pStyle w:val="Textoindependiente"/>
        <w:shd w:val="clear" w:color="auto" w:fill="FFFFFF"/>
        <w:ind w:right="-425"/>
        <w:jc w:val="left"/>
        <w:rPr>
          <w:sz w:val="22"/>
          <w:szCs w:val="22"/>
        </w:rPr>
      </w:pPr>
    </w:p>
    <w:p w14:paraId="0704D627" w14:textId="1AC82F99" w:rsidR="0017391F" w:rsidRPr="000C38C2" w:rsidRDefault="0017391F" w:rsidP="0017391F">
      <w:pPr>
        <w:jc w:val="both"/>
        <w:rPr>
          <w:rFonts w:ascii="Arial" w:hAnsi="Arial" w:cs="Arial"/>
          <w:b/>
          <w:color w:val="000000"/>
        </w:rPr>
      </w:pPr>
      <w:r w:rsidRPr="000C38C2">
        <w:rPr>
          <w:rFonts w:ascii="Arial" w:hAnsi="Arial" w:cs="Arial"/>
        </w:rPr>
        <w:t xml:space="preserve">Referencia: </w:t>
      </w:r>
      <w:r w:rsidR="004D3DF4">
        <w:rPr>
          <w:rFonts w:ascii="Arial" w:hAnsi="Arial" w:cs="Arial"/>
        </w:rPr>
        <w:t>Clasificación</w:t>
      </w:r>
      <w:r w:rsidR="00F73BD2">
        <w:rPr>
          <w:rFonts w:ascii="Arial" w:hAnsi="Arial" w:cs="Arial"/>
        </w:rPr>
        <w:t xml:space="preserve"> del proponente extranjero</w:t>
      </w:r>
      <w:r w:rsidRPr="000C38C2">
        <w:rPr>
          <w:rFonts w:ascii="Arial" w:hAnsi="Arial" w:cs="Arial"/>
        </w:rPr>
        <w:t xml:space="preserve"> de </w:t>
      </w:r>
      <w:sdt>
        <w:sdtPr>
          <w:rPr>
            <w:rFonts w:ascii="Arial" w:hAnsi="Arial" w:cs="Arial"/>
          </w:rPr>
          <w:id w:val="-726914077"/>
          <w:placeholder>
            <w:docPart w:val="894063D13DC642E2A0EB8546DF488BF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305000316"/>
          <w:placeholder>
            <w:docPart w:val="018E291093614C2CA36300297E9C7C14"/>
          </w:placeholder>
          <w:showingPlcHdr/>
          <w15:color w:val="800000"/>
          <w:text/>
        </w:sdtPr>
        <w:sdtEnd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741405722"/>
          <w:placeholder>
            <w:docPart w:val="9B703764544843E78EF7DBAC9E9954A6"/>
          </w:placeholder>
          <w:showingPlcHdr/>
          <w15:color w:val="800000"/>
          <w:text/>
        </w:sdtPr>
        <w:sdtEndPr/>
        <w:sdtContent>
          <w:r w:rsidRPr="000C38C2">
            <w:rPr>
              <w:rStyle w:val="Textodelmarcadordeposicin"/>
              <w:rFonts w:ascii="Arial" w:hAnsi="Arial" w:cs="Arial"/>
              <w:color w:val="FF8F8F"/>
              <w:u w:val="single"/>
            </w:rPr>
            <w:t>Transcribir el objeto del proceso</w:t>
          </w:r>
        </w:sdtContent>
      </w:sdt>
    </w:p>
    <w:p w14:paraId="200E41E5" w14:textId="77777777" w:rsidR="009D56B0" w:rsidRPr="00791275" w:rsidRDefault="009D56B0" w:rsidP="009D56B0">
      <w:pPr>
        <w:pStyle w:val="Sinespaciado1"/>
        <w:rPr>
          <w:rFonts w:ascii="Arial" w:hAnsi="Arial" w:cs="Arial"/>
          <w:sz w:val="20"/>
          <w:szCs w:val="20"/>
        </w:rPr>
      </w:pPr>
    </w:p>
    <w:p w14:paraId="5E029E99" w14:textId="77777777" w:rsidR="009D56B0" w:rsidRPr="00791275" w:rsidRDefault="009D56B0" w:rsidP="009D56B0">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258B2B1A" w14:textId="77777777" w:rsidR="009D56B0" w:rsidRPr="00791275" w:rsidRDefault="009D56B0" w:rsidP="009D56B0">
      <w:pPr>
        <w:pStyle w:val="Sinespaciado1"/>
        <w:rPr>
          <w:rFonts w:ascii="Arial" w:hAnsi="Arial" w:cs="Arial"/>
          <w:sz w:val="20"/>
          <w:szCs w:val="20"/>
        </w:rPr>
      </w:pPr>
    </w:p>
    <w:p w14:paraId="67013DEA" w14:textId="77777777" w:rsidR="009D56B0" w:rsidRPr="00791275" w:rsidRDefault="009D56B0" w:rsidP="009D56B0">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9D56B0" w:rsidRPr="00791275" w14:paraId="5B9637E3" w14:textId="77777777" w:rsidTr="0051319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35B12010" w14:textId="77777777" w:rsidR="009D56B0" w:rsidRPr="00791275" w:rsidRDefault="009D56B0" w:rsidP="0051319F">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6727C86C" w14:textId="77777777" w:rsidR="009D56B0" w:rsidRPr="00791275" w:rsidRDefault="009D56B0" w:rsidP="0051319F">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7C40C36D" w14:textId="77777777" w:rsidR="009D56B0" w:rsidRPr="00791275" w:rsidRDefault="009D56B0" w:rsidP="0051319F">
            <w:pPr>
              <w:pStyle w:val="Sinespaciado1"/>
              <w:jc w:val="center"/>
              <w:rPr>
                <w:rFonts w:ascii="Arial" w:hAnsi="Arial" w:cs="Arial"/>
                <w:b/>
                <w:sz w:val="20"/>
                <w:szCs w:val="20"/>
              </w:rPr>
            </w:pPr>
            <w:r w:rsidRPr="00791275">
              <w:rPr>
                <w:rFonts w:ascii="Arial" w:hAnsi="Arial" w:cs="Arial"/>
                <w:b/>
                <w:bCs/>
                <w:sz w:val="20"/>
                <w:szCs w:val="20"/>
              </w:rPr>
              <w:t>CLASES</w:t>
            </w:r>
          </w:p>
        </w:tc>
      </w:tr>
      <w:tr w:rsidR="009D56B0" w:rsidRPr="00791275" w14:paraId="625E2FE0" w14:textId="77777777" w:rsidTr="0051319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2CEAF315" w14:textId="13A9AE54" w:rsidR="009D56B0" w:rsidRPr="00791275" w:rsidRDefault="000B5E1F" w:rsidP="00C73EFB">
            <w:pPr>
              <w:pStyle w:val="Sinespaciado1"/>
              <w:jc w:val="both"/>
              <w:rPr>
                <w:rFonts w:ascii="Arial" w:hAnsi="Arial" w:cs="Arial"/>
                <w:sz w:val="20"/>
                <w:szCs w:val="20"/>
              </w:rPr>
            </w:pPr>
            <w:sdt>
              <w:sdtPr>
                <w:rPr>
                  <w:rFonts w:ascii="Arial" w:hAnsi="Arial" w:cs="Arial"/>
                  <w:sz w:val="22"/>
                  <w:szCs w:val="22"/>
                </w:rPr>
                <w:id w:val="-1623446569"/>
                <w:placeholder>
                  <w:docPart w:val="4E4F8A6E6620442CA19A6E4BEDA1CC6C"/>
                </w:placeholder>
                <w:showingPlcHdr/>
                <w15:color w:val="800000"/>
                <w:text/>
              </w:sdtPr>
              <w:sdtEndPr/>
              <w:sdtContent>
                <w:r w:rsidR="00C73EFB">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4C7C2A85" w14:textId="28DA827C" w:rsidR="009D56B0" w:rsidRPr="00791275" w:rsidRDefault="000B5E1F" w:rsidP="00C73EFB">
            <w:pPr>
              <w:pStyle w:val="Sinespaciado1"/>
              <w:jc w:val="both"/>
              <w:rPr>
                <w:rFonts w:ascii="Arial" w:hAnsi="Arial" w:cs="Arial"/>
                <w:bCs/>
                <w:sz w:val="20"/>
                <w:szCs w:val="20"/>
              </w:rPr>
            </w:pPr>
            <w:sdt>
              <w:sdtPr>
                <w:rPr>
                  <w:rFonts w:ascii="Arial" w:hAnsi="Arial" w:cs="Arial"/>
                  <w:sz w:val="22"/>
                  <w:szCs w:val="22"/>
                </w:rPr>
                <w:id w:val="112729516"/>
                <w:placeholder>
                  <w:docPart w:val="91B1F42E265645038B8E5AA5B2A839D2"/>
                </w:placeholder>
                <w:showingPlcHdr/>
                <w15:color w:val="800000"/>
                <w:text/>
              </w:sdtPr>
              <w:sdtEndPr/>
              <w:sdtContent>
                <w:r w:rsidR="00C73EFB">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2780B81" w14:textId="47A0F090" w:rsidR="009D56B0" w:rsidRPr="00791275" w:rsidRDefault="000B5E1F" w:rsidP="00C73EFB">
            <w:pPr>
              <w:pStyle w:val="Sinespaciado1"/>
              <w:jc w:val="both"/>
              <w:rPr>
                <w:rFonts w:ascii="Arial" w:hAnsi="Arial" w:cs="Arial"/>
                <w:bCs/>
                <w:sz w:val="20"/>
                <w:szCs w:val="20"/>
              </w:rPr>
            </w:pPr>
            <w:sdt>
              <w:sdtPr>
                <w:rPr>
                  <w:rFonts w:ascii="Arial" w:hAnsi="Arial" w:cs="Arial"/>
                  <w:sz w:val="22"/>
                  <w:szCs w:val="22"/>
                </w:rPr>
                <w:id w:val="1876189886"/>
                <w:placeholder>
                  <w:docPart w:val="6295DA077E594F61903F53E5F607BBC5"/>
                </w:placeholder>
                <w:showingPlcHdr/>
                <w15:color w:val="800000"/>
                <w:text/>
              </w:sdtPr>
              <w:sdtEndPr/>
              <w:sdtContent>
                <w:r w:rsidR="00C73EFB">
                  <w:rPr>
                    <w:rStyle w:val="Textodelmarcadordeposicin"/>
                    <w:rFonts w:ascii="Arial" w:eastAsiaTheme="minorHAnsi" w:hAnsi="Arial" w:cs="Arial"/>
                    <w:color w:val="FF8F8F"/>
                    <w:sz w:val="22"/>
                    <w:szCs w:val="22"/>
                    <w:u w:val="single"/>
                  </w:rPr>
                  <w:t>Clases</w:t>
                </w:r>
              </w:sdtContent>
            </w:sdt>
          </w:p>
        </w:tc>
      </w:tr>
    </w:tbl>
    <w:p w14:paraId="525F8050" w14:textId="77777777" w:rsidR="009D56B0" w:rsidRPr="00791275" w:rsidRDefault="009D56B0" w:rsidP="009D56B0">
      <w:pPr>
        <w:pStyle w:val="Sinespaciado1"/>
        <w:rPr>
          <w:rFonts w:ascii="Arial" w:hAnsi="Arial" w:cs="Arial"/>
          <w:sz w:val="20"/>
          <w:szCs w:val="20"/>
        </w:rPr>
      </w:pPr>
    </w:p>
    <w:p w14:paraId="16994451" w14:textId="77777777" w:rsidR="009D56B0" w:rsidRDefault="009D56B0" w:rsidP="009D56B0">
      <w:pPr>
        <w:pStyle w:val="Sinespaciado1"/>
        <w:jc w:val="both"/>
        <w:rPr>
          <w:rFonts w:ascii="Arial" w:hAnsi="Arial" w:cs="Arial"/>
          <w:sz w:val="20"/>
          <w:szCs w:val="20"/>
        </w:rPr>
      </w:pPr>
    </w:p>
    <w:p w14:paraId="34CA5208" w14:textId="36FE972F" w:rsidR="009D56B0" w:rsidRPr="00791275" w:rsidRDefault="009D56B0" w:rsidP="009D56B0">
      <w:pPr>
        <w:pStyle w:val="Sinespaciado1"/>
        <w:jc w:val="both"/>
        <w:rPr>
          <w:rFonts w:ascii="Arial" w:hAnsi="Arial" w:cs="Arial"/>
          <w:sz w:val="20"/>
          <w:szCs w:val="20"/>
        </w:rPr>
      </w:pPr>
      <w:r w:rsidRPr="00791275">
        <w:rPr>
          <w:rFonts w:ascii="Arial" w:hAnsi="Arial" w:cs="Arial"/>
          <w:sz w:val="20"/>
          <w:szCs w:val="20"/>
        </w:rPr>
        <w:t xml:space="preserve">Autorizo a la </w:t>
      </w:r>
      <w:r w:rsidR="00E00479" w:rsidRPr="00D866AB">
        <w:rPr>
          <w:rFonts w:ascii="Arial" w:hAnsi="Arial" w:cs="Arial"/>
          <w:color w:val="808080" w:themeColor="background1" w:themeShade="80"/>
          <w:sz w:val="20"/>
          <w:szCs w:val="20"/>
        </w:rPr>
        <w:t>Unidad Ejecutora</w:t>
      </w:r>
      <w:r w:rsidRPr="00791275">
        <w:rPr>
          <w:rFonts w:ascii="Arial" w:hAnsi="Arial" w:cs="Arial"/>
          <w:sz w:val="20"/>
          <w:szCs w:val="20"/>
        </w:rPr>
        <w:t xml:space="preserve"> de la Policía Nacional para verificar la información suministrada. </w:t>
      </w:r>
    </w:p>
    <w:p w14:paraId="50B9D5FF" w14:textId="77777777" w:rsidR="009D56B0" w:rsidRPr="00791275" w:rsidRDefault="009D56B0" w:rsidP="009D56B0">
      <w:pPr>
        <w:pStyle w:val="Sinespaciado1"/>
        <w:rPr>
          <w:rFonts w:ascii="Arial" w:hAnsi="Arial" w:cs="Arial"/>
          <w:sz w:val="20"/>
          <w:szCs w:val="20"/>
        </w:rPr>
      </w:pPr>
    </w:p>
    <w:p w14:paraId="0453705B" w14:textId="77777777" w:rsidR="009D56B0" w:rsidRPr="00791275" w:rsidRDefault="009D56B0" w:rsidP="009D56B0">
      <w:pPr>
        <w:pStyle w:val="Sinespaciado1"/>
        <w:rPr>
          <w:rFonts w:ascii="Arial" w:hAnsi="Arial" w:cs="Arial"/>
          <w:sz w:val="20"/>
          <w:szCs w:val="20"/>
        </w:rPr>
      </w:pPr>
    </w:p>
    <w:p w14:paraId="100A08EF" w14:textId="22C7A399" w:rsidR="009D56B0" w:rsidRPr="00791275" w:rsidRDefault="009D56B0" w:rsidP="009D56B0">
      <w:pPr>
        <w:pStyle w:val="Sinespaciado1"/>
        <w:rPr>
          <w:rFonts w:ascii="Arial" w:hAnsi="Arial" w:cs="Arial"/>
          <w:sz w:val="20"/>
          <w:szCs w:val="20"/>
        </w:rPr>
      </w:pPr>
    </w:p>
    <w:p w14:paraId="33EF6AD7" w14:textId="77777777" w:rsidR="009D56B0" w:rsidRPr="00791275" w:rsidRDefault="009D56B0" w:rsidP="009D56B0">
      <w:pPr>
        <w:pStyle w:val="Sinespaciado1"/>
        <w:rPr>
          <w:rFonts w:ascii="Arial" w:hAnsi="Arial" w:cs="Arial"/>
          <w:sz w:val="20"/>
          <w:szCs w:val="20"/>
        </w:rPr>
      </w:pPr>
      <w:bookmarkStart w:id="37" w:name="_Hlk198561355"/>
      <w:r w:rsidRPr="00791275">
        <w:rPr>
          <w:rFonts w:ascii="Arial" w:hAnsi="Arial" w:cs="Arial"/>
          <w:sz w:val="20"/>
          <w:szCs w:val="20"/>
        </w:rPr>
        <w:t xml:space="preserve">Atentamente, </w:t>
      </w:r>
    </w:p>
    <w:p w14:paraId="02E28F3A" w14:textId="77777777" w:rsidR="009D56B0" w:rsidRPr="00791275" w:rsidRDefault="009D56B0" w:rsidP="009D56B0">
      <w:pPr>
        <w:pStyle w:val="Sinespaciado1"/>
        <w:rPr>
          <w:rFonts w:ascii="Arial" w:hAnsi="Arial" w:cs="Arial"/>
          <w:sz w:val="20"/>
          <w:szCs w:val="20"/>
        </w:rPr>
      </w:pPr>
    </w:p>
    <w:p w14:paraId="2DF2ED52" w14:textId="77777777" w:rsidR="009D56B0" w:rsidRDefault="009D56B0" w:rsidP="009D56B0">
      <w:pPr>
        <w:pStyle w:val="Sinespaciado1"/>
        <w:rPr>
          <w:rFonts w:ascii="Arial" w:hAnsi="Arial" w:cs="Arial"/>
          <w:sz w:val="20"/>
          <w:szCs w:val="20"/>
        </w:rPr>
      </w:pPr>
    </w:p>
    <w:p w14:paraId="28DA4598" w14:textId="77777777" w:rsidR="00CB15A8" w:rsidRDefault="00CB15A8" w:rsidP="009D56B0">
      <w:pPr>
        <w:pStyle w:val="Sinespaciado1"/>
        <w:rPr>
          <w:rFonts w:ascii="Arial" w:hAnsi="Arial" w:cs="Arial"/>
          <w:sz w:val="20"/>
          <w:szCs w:val="20"/>
        </w:rPr>
      </w:pPr>
    </w:p>
    <w:p w14:paraId="58AC9522" w14:textId="77777777" w:rsidR="00CB15A8" w:rsidRPr="00791275" w:rsidRDefault="00CB15A8" w:rsidP="009D56B0">
      <w:pPr>
        <w:pStyle w:val="Sinespaciado1"/>
        <w:rPr>
          <w:rFonts w:ascii="Arial" w:hAnsi="Arial" w:cs="Arial"/>
          <w:sz w:val="20"/>
          <w:szCs w:val="20"/>
        </w:rPr>
      </w:pPr>
    </w:p>
    <w:p w14:paraId="023A2FBC" w14:textId="77777777" w:rsidR="009D56B0" w:rsidRDefault="009D56B0" w:rsidP="009D56B0">
      <w:pPr>
        <w:pStyle w:val="Prrafodelista"/>
        <w:tabs>
          <w:tab w:val="left" w:pos="240"/>
          <w:tab w:val="left" w:pos="6210"/>
        </w:tabs>
        <w:ind w:left="0"/>
        <w:rPr>
          <w:b/>
        </w:rPr>
      </w:pPr>
    </w:p>
    <w:p w14:paraId="0D45F639" w14:textId="77777777" w:rsidR="009D56B0" w:rsidRPr="002E45F4" w:rsidRDefault="009D56B0" w:rsidP="009D56B0">
      <w:pPr>
        <w:pStyle w:val="Prrafodelista"/>
        <w:tabs>
          <w:tab w:val="left" w:pos="240"/>
          <w:tab w:val="left" w:pos="6210"/>
        </w:tabs>
        <w:ind w:left="0"/>
        <w:rPr>
          <w:b/>
        </w:rPr>
      </w:pPr>
    </w:p>
    <w:p w14:paraId="5003A1A7" w14:textId="77777777" w:rsidR="009D56B0" w:rsidRPr="002E45F4" w:rsidRDefault="009D56B0" w:rsidP="009D56B0">
      <w:pPr>
        <w:pStyle w:val="Sinespaciado1"/>
        <w:rPr>
          <w:rFonts w:ascii="Arial" w:hAnsi="Arial" w:cs="Arial"/>
          <w:sz w:val="20"/>
          <w:szCs w:val="20"/>
        </w:rPr>
      </w:pPr>
      <w:r w:rsidRPr="002E45F4">
        <w:rPr>
          <w:rFonts w:ascii="Arial" w:hAnsi="Arial" w:cs="Arial"/>
          <w:b/>
          <w:sz w:val="20"/>
          <w:szCs w:val="20"/>
        </w:rPr>
        <w:t>__________________________________</w:t>
      </w:r>
    </w:p>
    <w:p w14:paraId="365D764D" w14:textId="77777777" w:rsidR="009D56B0" w:rsidRPr="009F66CB" w:rsidRDefault="009D56B0" w:rsidP="009D56B0">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3A902F15" w14:textId="46F13A17" w:rsidR="009D56B0" w:rsidRPr="009F66CB" w:rsidRDefault="009D56B0" w:rsidP="009D56B0">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D33D06A4D05D44CCBEF3214B88BCF342"/>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486AFA91" w14:textId="1398FDD8" w:rsidR="009D56B0" w:rsidRPr="009F66CB" w:rsidRDefault="009D56B0" w:rsidP="009D56B0">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10323506"/>
          <w:placeholder>
            <w:docPart w:val="ED0B01522BE948C6B84E60DB83E3D86A"/>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4B1B6085" w14:textId="10D122F7" w:rsidR="009D56B0" w:rsidRPr="009F66CB" w:rsidRDefault="009D56B0" w:rsidP="009D56B0">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842380747"/>
          <w:placeholder>
            <w:docPart w:val="FE224C0BB8A044C38A5386E5097C4FC7"/>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1652D1B3" w14:textId="2FDCAC65" w:rsidR="00B55E21" w:rsidRDefault="009D56B0" w:rsidP="009D56B0">
      <w:pPr>
        <w:pStyle w:val="Sinespaciado1"/>
        <w:rPr>
          <w:rFonts w:ascii="Arial" w:hAnsi="Arial" w:cs="Arial"/>
          <w:color w:val="000000"/>
          <w:sz w:val="20"/>
          <w:szCs w:val="20"/>
        </w:rPr>
        <w:sectPr w:rsidR="00B55E21" w:rsidSect="00EC0572">
          <w:headerReference w:type="default" r:id="rId9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925313699"/>
          <w:placeholder>
            <w:docPart w:val="881F01FB6C094025AF58AA159B470CCD"/>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bookmarkEnd w:id="37"/>
    <w:p w14:paraId="0D2DA597" w14:textId="0BD7E3EB" w:rsidR="000D290B" w:rsidRPr="00CB15A8" w:rsidRDefault="000B5E1F" w:rsidP="000D290B">
      <w:pPr>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15:color w:val="800000"/>
          <w:text/>
        </w:sdtPr>
        <w:sdtEndPr/>
        <w:sdtContent>
          <w:r w:rsidR="000D290B" w:rsidRPr="00CB15A8">
            <w:rPr>
              <w:rStyle w:val="Textodelmarcadordeposicin"/>
              <w:rFonts w:ascii="Arial" w:hAnsi="Arial" w:cs="Arial"/>
              <w:color w:val="FF8F8F"/>
              <w:sz w:val="20"/>
              <w:szCs w:val="20"/>
              <w:u w:val="single"/>
            </w:rPr>
            <w:t>Ciudad</w:t>
          </w:r>
        </w:sdtContent>
      </w:sdt>
      <w:r w:rsidR="000D290B" w:rsidRPr="00CB15A8">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EndPr/>
        <w:sdtContent>
          <w:r w:rsidR="000D290B" w:rsidRPr="00CB15A8">
            <w:rPr>
              <w:rStyle w:val="Textodelmarcadordeposicin"/>
              <w:rFonts w:ascii="Arial" w:hAnsi="Arial" w:cs="Arial"/>
              <w:color w:val="FF8F8F"/>
              <w:sz w:val="20"/>
              <w:szCs w:val="20"/>
            </w:rPr>
            <w:t>seleccionar la fecha.</w:t>
          </w:r>
        </w:sdtContent>
      </w:sdt>
    </w:p>
    <w:p w14:paraId="2B364FD3" w14:textId="77777777" w:rsidR="000D290B" w:rsidRPr="00CB15A8" w:rsidRDefault="000D290B" w:rsidP="000D290B">
      <w:pPr>
        <w:jc w:val="both"/>
        <w:rPr>
          <w:rFonts w:ascii="Arial" w:hAnsi="Arial" w:cs="Arial"/>
          <w:sz w:val="20"/>
          <w:szCs w:val="20"/>
        </w:rPr>
      </w:pPr>
    </w:p>
    <w:p w14:paraId="5DA10D72"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Señores.</w:t>
      </w:r>
    </w:p>
    <w:p w14:paraId="068DA64F" w14:textId="264E8C42"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E78BD3F7FE2F4DF7AC6694371E85BC82"/>
          </w:placeholder>
          <w:showingPlcHdr/>
          <w15:color w:val="800000"/>
          <w:text/>
        </w:sdtPr>
        <w:sdtEndPr/>
        <w:sdtContent>
          <w:r w:rsidRPr="00CB15A8">
            <w:rPr>
              <w:rStyle w:val="Textodelmarcadordeposicin"/>
              <w:rFonts w:ascii="Arial" w:hAnsi="Arial" w:cs="Arial"/>
              <w:color w:val="FF8F8F"/>
              <w:sz w:val="20"/>
              <w:szCs w:val="20"/>
              <w:u w:val="single"/>
            </w:rPr>
            <w:t>DILIGENCIAR LA UNIDAD A LA QUE PRESENTA LA OFERTA</w:t>
          </w:r>
        </w:sdtContent>
      </w:sdt>
    </w:p>
    <w:p w14:paraId="0331DAA7"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Ciudad.</w:t>
      </w:r>
    </w:p>
    <w:p w14:paraId="2A9DE3C1" w14:textId="77777777" w:rsidR="000D290B" w:rsidRPr="00CB15A8" w:rsidRDefault="000D290B" w:rsidP="000D290B">
      <w:pPr>
        <w:jc w:val="both"/>
        <w:rPr>
          <w:rFonts w:ascii="Arial" w:hAnsi="Arial" w:cs="Arial"/>
          <w:sz w:val="20"/>
          <w:szCs w:val="20"/>
        </w:rPr>
      </w:pPr>
    </w:p>
    <w:p w14:paraId="0637279B" w14:textId="56F74942" w:rsidR="000D290B" w:rsidRPr="00CB15A8" w:rsidRDefault="000D290B" w:rsidP="000D290B">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rFonts w:ascii="Arial" w:hAnsi="Arial" w:cs="Arial"/>
              <w:color w:val="FF8F8F"/>
              <w:sz w:val="20"/>
              <w:szCs w:val="20"/>
              <w:u w:val="single"/>
            </w:rPr>
            <w:t>Elegir la modalidad de contratación</w:t>
          </w:r>
          <w:r w:rsidRPr="00CB15A8">
            <w:rPr>
              <w:rStyle w:val="Textodelmarcadordeposicin"/>
              <w:rFonts w:ascii="Arial" w:hAnsi="Arial" w:cs="Arial"/>
              <w:sz w:val="20"/>
              <w:szCs w:val="20"/>
            </w:rPr>
            <w:t>.</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showingPlcHdr/>
          <w15:color w:val="800000"/>
          <w:text/>
        </w:sdtPr>
        <w:sdtEndPr/>
        <w:sdtContent>
          <w:r w:rsidRPr="00CB15A8">
            <w:rPr>
              <w:rStyle w:val="Textodelmarcadordeposicin"/>
              <w:rFonts w:ascii="Arial" w:hAnsi="Arial" w:cs="Arial"/>
              <w:color w:val="FF8F8F"/>
              <w:sz w:val="20"/>
              <w:szCs w:val="20"/>
              <w:u w:val="single"/>
            </w:rPr>
            <w:t>Diligenciar el número del proceso</w:t>
          </w:r>
        </w:sdtContent>
      </w:sdt>
      <w:r w:rsidRPr="00CB15A8">
        <w:rPr>
          <w:rFonts w:ascii="Arial" w:hAnsi="Arial" w:cs="Arial"/>
          <w:sz w:val="20"/>
          <w:szCs w:val="20"/>
        </w:rPr>
        <w:t xml:space="preserve">  cuyo objeto es: </w:t>
      </w:r>
      <w:sdt>
        <w:sdtPr>
          <w:rPr>
            <w:rFonts w:ascii="Arial" w:hAnsi="Arial" w:cs="Arial"/>
            <w:sz w:val="20"/>
            <w:szCs w:val="20"/>
          </w:rPr>
          <w:id w:val="736206308"/>
          <w:placeholder>
            <w:docPart w:val="84EAAD309F6847C0B150293260D4F8F3"/>
          </w:placeholder>
          <w:showingPlcHdr/>
          <w15:color w:val="800000"/>
          <w:text/>
        </w:sdtPr>
        <w:sdtEndPr/>
        <w:sdtContent>
          <w:r w:rsidRPr="00CB15A8">
            <w:rPr>
              <w:rStyle w:val="Textodelmarcadordeposicin"/>
              <w:rFonts w:ascii="Arial" w:hAnsi="Arial" w:cs="Arial"/>
              <w:color w:val="FF8F8F"/>
              <w:sz w:val="20"/>
              <w:szCs w:val="20"/>
              <w:u w:val="single"/>
            </w:rPr>
            <w:t>Transcribir el objeto del proceso</w:t>
          </w:r>
        </w:sdtContent>
      </w:sdt>
    </w:p>
    <w:p w14:paraId="6FE22D0A" w14:textId="77777777" w:rsidR="00CB15A8" w:rsidRPr="00CB15A8" w:rsidRDefault="00CB15A8" w:rsidP="000D290B">
      <w:pPr>
        <w:pStyle w:val="Textoindependiente"/>
        <w:jc w:val="both"/>
        <w:rPr>
          <w:color w:val="000000"/>
          <w:sz w:val="20"/>
          <w:szCs w:val="20"/>
          <w:lang w:val="es-CO"/>
        </w:rPr>
      </w:pPr>
    </w:p>
    <w:p w14:paraId="5C77BF02" w14:textId="48FEF339" w:rsidR="000D290B" w:rsidRPr="00CB15A8" w:rsidRDefault="000D290B" w:rsidP="000D290B">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End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End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Pr>
          <w:color w:val="000000"/>
          <w:sz w:val="20"/>
          <w:szCs w:val="20"/>
          <w:lang w:val="es-CO"/>
        </w:rPr>
        <w:t xml:space="preserve"> </w:t>
      </w:r>
      <w:r w:rsidRPr="00CB15A8">
        <w:rPr>
          <w:color w:val="000000"/>
          <w:sz w:val="20"/>
          <w:szCs w:val="20"/>
          <w:lang w:val="es-CO"/>
        </w:rPr>
        <w:t>teniendo en cuenta las siguientes consideraciones:</w:t>
      </w:r>
    </w:p>
    <w:p w14:paraId="78E7A822" w14:textId="77777777" w:rsidR="000D290B" w:rsidRPr="00CB15A8" w:rsidRDefault="000D290B" w:rsidP="000D290B">
      <w:pPr>
        <w:pStyle w:val="Textoindependiente"/>
        <w:jc w:val="both"/>
        <w:rPr>
          <w:color w:val="000000"/>
          <w:sz w:val="20"/>
          <w:szCs w:val="20"/>
          <w:lang w:val="es-CO"/>
        </w:rPr>
      </w:pPr>
    </w:p>
    <w:p w14:paraId="6A2A1C95" w14:textId="57C6ACF2" w:rsidR="000D290B" w:rsidRPr="00CB15A8" w:rsidRDefault="000D290B" w:rsidP="00CB15A8">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3035CE8F3D5742C8A6DE4E7B6C2C233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rFonts w:ascii="Arial" w:hAnsi="Arial" w:cs="Arial"/>
              <w:color w:val="FF8F8F"/>
              <w:sz w:val="20"/>
              <w:szCs w:val="20"/>
              <w:u w:val="single"/>
            </w:rPr>
            <w:t>Elegir la modalidad de contratación</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D559288042494A76999506388E2298F2"/>
          </w:placeholder>
          <w:showingPlcHdr/>
        </w:sdtPr>
        <w:sdtEndPr/>
        <w:sdtContent>
          <w:r w:rsidRPr="00CB15A8">
            <w:rPr>
              <w:rStyle w:val="Textodelmarcadordeposicin"/>
              <w:rFonts w:ascii="Arial" w:hAnsi="Arial" w:cs="Arial"/>
              <w:color w:val="FF8F8F"/>
              <w:sz w:val="20"/>
              <w:szCs w:val="20"/>
              <w:u w:val="single"/>
            </w:rPr>
            <w:t>Transcribir el objeto del proceso</w:t>
          </w:r>
          <w:r w:rsidRPr="00CB15A8">
            <w:rPr>
              <w:rStyle w:val="Textodelmarcadordeposicin"/>
              <w:rFonts w:ascii="Arial" w:hAnsi="Arial" w:cs="Arial"/>
              <w:sz w:val="20"/>
              <w:szCs w:val="20"/>
            </w:rPr>
            <w:t>.</w:t>
          </w:r>
        </w:sdtContent>
      </w:sdt>
    </w:p>
    <w:p w14:paraId="6C976042" w14:textId="77777777" w:rsidR="000D290B" w:rsidRPr="00CB15A8" w:rsidRDefault="000D290B" w:rsidP="000D290B">
      <w:pPr>
        <w:pStyle w:val="Textoindependiente"/>
        <w:jc w:val="both"/>
        <w:rPr>
          <w:b/>
          <w:color w:val="000000"/>
          <w:sz w:val="20"/>
          <w:szCs w:val="20"/>
          <w:lang w:val="es-CO"/>
        </w:rPr>
      </w:pPr>
    </w:p>
    <w:p w14:paraId="0654C5E8" w14:textId="77777777" w:rsidR="000D290B" w:rsidRPr="00CB15A8" w:rsidRDefault="000D290B" w:rsidP="000D2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CB15A8" w:rsidRDefault="00CB15A8" w:rsidP="000D290B">
      <w:pPr>
        <w:pStyle w:val="Tibitoc"/>
        <w:jc w:val="both"/>
        <w:rPr>
          <w:rFonts w:cs="Arial"/>
          <w:b w:val="0"/>
          <w:bCs/>
          <w:color w:val="000000"/>
          <w:sz w:val="20"/>
          <w:szCs w:val="20"/>
          <w:lang w:val="es-CO"/>
        </w:rPr>
      </w:pPr>
    </w:p>
    <w:p w14:paraId="617F021A" w14:textId="77777777" w:rsidR="00CB15A8" w:rsidRDefault="00CB15A8" w:rsidP="000D290B">
      <w:pPr>
        <w:pStyle w:val="Textoindependiente"/>
        <w:jc w:val="both"/>
        <w:rPr>
          <w:b/>
          <w:color w:val="000000"/>
          <w:sz w:val="20"/>
          <w:szCs w:val="20"/>
          <w:lang w:val="es-CO"/>
        </w:rPr>
      </w:pPr>
    </w:p>
    <w:p w14:paraId="0FE3CE39" w14:textId="77777777" w:rsidR="000D290B" w:rsidRPr="00CB15A8" w:rsidRDefault="000D290B" w:rsidP="000D290B">
      <w:pPr>
        <w:pStyle w:val="Textoindependiente"/>
        <w:jc w:val="both"/>
        <w:rPr>
          <w:b/>
          <w:color w:val="000000"/>
          <w:sz w:val="20"/>
          <w:szCs w:val="20"/>
          <w:lang w:val="es-CO"/>
        </w:rPr>
      </w:pPr>
      <w:r w:rsidRPr="00CB15A8">
        <w:rPr>
          <w:b/>
          <w:color w:val="000000"/>
          <w:sz w:val="20"/>
          <w:szCs w:val="20"/>
          <w:lang w:val="es-CO"/>
        </w:rPr>
        <w:t>Cláusula primera. Compromisos asumidos.</w:t>
      </w:r>
    </w:p>
    <w:p w14:paraId="316B0918" w14:textId="77777777" w:rsidR="000D290B" w:rsidRPr="00CB15A8" w:rsidRDefault="000D290B" w:rsidP="000D290B">
      <w:pPr>
        <w:pStyle w:val="Textoindependiente"/>
        <w:jc w:val="both"/>
        <w:rPr>
          <w:b/>
          <w:color w:val="000000"/>
          <w:sz w:val="20"/>
          <w:szCs w:val="20"/>
          <w:lang w:val="es-CO"/>
        </w:rPr>
      </w:pPr>
    </w:p>
    <w:p w14:paraId="7248B3E2" w14:textId="77777777" w:rsidR="000D290B" w:rsidRPr="00CB15A8" w:rsidRDefault="000D290B" w:rsidP="000D290B">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6A29E0F5" w14:textId="77777777" w:rsidR="000D290B" w:rsidRPr="00CB15A8" w:rsidRDefault="000D290B" w:rsidP="000D290B">
      <w:pPr>
        <w:pStyle w:val="Textoindependiente"/>
        <w:jc w:val="both"/>
        <w:rPr>
          <w:color w:val="000000"/>
          <w:sz w:val="20"/>
          <w:szCs w:val="20"/>
          <w:lang w:val="es-CO"/>
        </w:rPr>
      </w:pPr>
    </w:p>
    <w:p w14:paraId="63A7FA95" w14:textId="77777777" w:rsidR="000D290B" w:rsidRPr="00CB15A8" w:rsidRDefault="000D290B">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3E450F54" w14:textId="77777777" w:rsidR="000D290B" w:rsidRPr="00CB15A8" w:rsidRDefault="000D290B" w:rsidP="000D290B">
      <w:pPr>
        <w:pStyle w:val="Lista2"/>
        <w:ind w:left="720" w:firstLine="0"/>
        <w:jc w:val="both"/>
        <w:rPr>
          <w:rFonts w:ascii="Arial" w:hAnsi="Arial" w:cs="Arial"/>
          <w:color w:val="000000"/>
          <w:sz w:val="20"/>
          <w:szCs w:val="20"/>
        </w:rPr>
      </w:pPr>
    </w:p>
    <w:p w14:paraId="7A69E440" w14:textId="77777777" w:rsidR="000D290B" w:rsidRPr="00CB15A8" w:rsidRDefault="000D290B">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4B666A2E" w14:textId="77777777" w:rsidR="000D290B" w:rsidRPr="00CB15A8" w:rsidRDefault="000D290B" w:rsidP="000D290B">
      <w:pPr>
        <w:pStyle w:val="Lista2"/>
        <w:ind w:left="0" w:firstLine="0"/>
        <w:jc w:val="both"/>
        <w:rPr>
          <w:rFonts w:ascii="Arial" w:hAnsi="Arial" w:cs="Arial"/>
          <w:color w:val="000000"/>
          <w:sz w:val="20"/>
          <w:szCs w:val="20"/>
        </w:rPr>
      </w:pPr>
    </w:p>
    <w:p w14:paraId="33043529" w14:textId="77777777" w:rsidR="000D290B" w:rsidRPr="00CB15A8" w:rsidRDefault="000D290B">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378468D" w14:textId="77777777" w:rsidR="000D290B" w:rsidRPr="00CB15A8" w:rsidRDefault="000D290B" w:rsidP="000D290B">
      <w:pPr>
        <w:pStyle w:val="Lista2"/>
        <w:ind w:left="720" w:firstLine="0"/>
        <w:jc w:val="both"/>
        <w:rPr>
          <w:rFonts w:ascii="Arial" w:hAnsi="Arial" w:cs="Arial"/>
          <w:color w:val="000000"/>
          <w:sz w:val="20"/>
          <w:szCs w:val="20"/>
        </w:rPr>
      </w:pPr>
    </w:p>
    <w:p w14:paraId="78377532" w14:textId="77777777" w:rsidR="000D290B" w:rsidRPr="00CB15A8" w:rsidRDefault="000D290B">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298078A" w14:textId="77777777" w:rsidR="000D290B" w:rsidRPr="00CB15A8" w:rsidRDefault="000D290B" w:rsidP="000D290B">
      <w:pPr>
        <w:pStyle w:val="Lista2"/>
        <w:ind w:left="0" w:firstLine="0"/>
        <w:jc w:val="both"/>
        <w:rPr>
          <w:rFonts w:ascii="Arial" w:hAnsi="Arial" w:cs="Arial"/>
          <w:color w:val="000000"/>
          <w:sz w:val="20"/>
          <w:szCs w:val="20"/>
        </w:rPr>
      </w:pPr>
    </w:p>
    <w:p w14:paraId="1D65DCBA" w14:textId="77777777" w:rsidR="000D290B" w:rsidRPr="00CB15A8" w:rsidRDefault="000D290B">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7D189C3" w14:textId="77777777" w:rsidR="000D290B" w:rsidRPr="00CB15A8" w:rsidRDefault="000D290B" w:rsidP="000D290B">
      <w:pPr>
        <w:pStyle w:val="Lista2"/>
        <w:ind w:left="720" w:firstLine="0"/>
        <w:jc w:val="both"/>
        <w:rPr>
          <w:rFonts w:ascii="Arial" w:hAnsi="Arial" w:cs="Arial"/>
          <w:color w:val="000000"/>
          <w:sz w:val="20"/>
          <w:szCs w:val="20"/>
        </w:rPr>
      </w:pPr>
    </w:p>
    <w:p w14:paraId="6C9EE58A" w14:textId="77777777" w:rsidR="000D290B" w:rsidRPr="00CB15A8" w:rsidRDefault="000D290B">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6D8C7F6" w14:textId="77777777" w:rsidR="000D290B" w:rsidRPr="00CB15A8" w:rsidRDefault="000D290B" w:rsidP="000D290B">
      <w:pPr>
        <w:pStyle w:val="Lista2"/>
        <w:ind w:left="0" w:firstLine="0"/>
        <w:jc w:val="both"/>
        <w:rPr>
          <w:rFonts w:ascii="Arial" w:hAnsi="Arial" w:cs="Arial"/>
          <w:color w:val="000000"/>
          <w:sz w:val="20"/>
          <w:szCs w:val="20"/>
        </w:rPr>
      </w:pPr>
    </w:p>
    <w:p w14:paraId="657BE056" w14:textId="77777777" w:rsidR="000D290B" w:rsidRPr="00CB15A8" w:rsidRDefault="000D290B">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5C5A3761" w14:textId="77777777" w:rsidR="000D290B" w:rsidRPr="00CB15A8" w:rsidRDefault="000D290B" w:rsidP="000D290B">
      <w:pPr>
        <w:pStyle w:val="Lista2"/>
        <w:ind w:left="720" w:firstLine="0"/>
        <w:jc w:val="both"/>
        <w:rPr>
          <w:rFonts w:ascii="Arial" w:hAnsi="Arial" w:cs="Arial"/>
          <w:color w:val="000000"/>
          <w:sz w:val="20"/>
          <w:szCs w:val="20"/>
        </w:rPr>
      </w:pPr>
    </w:p>
    <w:p w14:paraId="0C0B72E9" w14:textId="77777777" w:rsidR="000D290B" w:rsidRPr="00CB15A8" w:rsidRDefault="000D290B">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E4412FC" w14:textId="77777777" w:rsidR="000D290B" w:rsidRPr="00CB15A8" w:rsidRDefault="000D290B" w:rsidP="000D290B">
      <w:pPr>
        <w:pStyle w:val="Lista2"/>
        <w:ind w:left="0" w:firstLine="0"/>
        <w:jc w:val="both"/>
        <w:rPr>
          <w:rFonts w:ascii="Arial" w:hAnsi="Arial" w:cs="Arial"/>
          <w:color w:val="000000"/>
          <w:sz w:val="20"/>
          <w:szCs w:val="20"/>
        </w:rPr>
      </w:pPr>
    </w:p>
    <w:p w14:paraId="04992C2F" w14:textId="77777777" w:rsidR="000D290B" w:rsidRPr="00CB15A8" w:rsidRDefault="000D290B">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CB15A8" w:rsidRDefault="000D290B" w:rsidP="000D290B">
      <w:pPr>
        <w:pStyle w:val="Lista2"/>
        <w:ind w:left="0" w:firstLine="0"/>
        <w:jc w:val="both"/>
        <w:rPr>
          <w:rFonts w:ascii="Arial" w:hAnsi="Arial" w:cs="Arial"/>
          <w:color w:val="000000"/>
          <w:sz w:val="20"/>
          <w:szCs w:val="20"/>
        </w:rPr>
      </w:pPr>
    </w:p>
    <w:p w14:paraId="67A0099B" w14:textId="77777777" w:rsidR="000D290B" w:rsidRPr="00CB15A8" w:rsidRDefault="000D290B">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19D6584" w14:textId="77777777" w:rsidR="000D290B" w:rsidRPr="00CB15A8" w:rsidRDefault="000D290B" w:rsidP="000D290B">
      <w:pPr>
        <w:pStyle w:val="Prrafodelista"/>
        <w:rPr>
          <w:rFonts w:ascii="Arial" w:hAnsi="Arial" w:cs="Arial"/>
          <w:color w:val="000000"/>
          <w:sz w:val="20"/>
          <w:szCs w:val="20"/>
        </w:rPr>
      </w:pPr>
    </w:p>
    <w:p w14:paraId="0E4C3A25" w14:textId="77777777" w:rsidR="000D290B" w:rsidRPr="00CB15A8" w:rsidRDefault="000D290B">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D5F51F8" w14:textId="77777777" w:rsidR="000D290B" w:rsidRPr="00CB15A8" w:rsidRDefault="000D290B" w:rsidP="000D290B">
      <w:pPr>
        <w:pStyle w:val="Lista2"/>
        <w:ind w:left="720" w:firstLine="0"/>
        <w:jc w:val="both"/>
        <w:rPr>
          <w:rFonts w:ascii="Arial" w:hAnsi="Arial" w:cs="Arial"/>
          <w:color w:val="000000"/>
          <w:sz w:val="20"/>
          <w:szCs w:val="20"/>
        </w:rPr>
      </w:pPr>
    </w:p>
    <w:p w14:paraId="6CD862BB" w14:textId="77777777" w:rsidR="000D290B" w:rsidRPr="00CB15A8" w:rsidRDefault="000D290B">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4509B01" w14:textId="77777777" w:rsidR="000D290B" w:rsidRPr="00CB15A8" w:rsidRDefault="000D290B" w:rsidP="000D290B">
      <w:pPr>
        <w:pStyle w:val="Prrafodelista"/>
        <w:rPr>
          <w:rFonts w:ascii="Arial" w:hAnsi="Arial" w:cs="Arial"/>
          <w:color w:val="000000"/>
          <w:sz w:val="20"/>
          <w:szCs w:val="20"/>
        </w:rPr>
      </w:pPr>
    </w:p>
    <w:p w14:paraId="6357495B" w14:textId="77777777" w:rsidR="000D290B" w:rsidRPr="00CB15A8" w:rsidRDefault="000D290B">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CB15A8" w:rsidRDefault="000D290B" w:rsidP="000D290B">
      <w:pPr>
        <w:pStyle w:val="Textoindependiente"/>
        <w:jc w:val="both"/>
        <w:rPr>
          <w:color w:val="000000"/>
          <w:sz w:val="20"/>
          <w:szCs w:val="20"/>
          <w:lang w:val="es-CO"/>
        </w:rPr>
      </w:pPr>
    </w:p>
    <w:p w14:paraId="4D32DD3B" w14:textId="77777777" w:rsidR="000D290B" w:rsidRPr="00CB15A8" w:rsidRDefault="000D290B" w:rsidP="000D290B">
      <w:pPr>
        <w:pStyle w:val="Textoindependiente"/>
        <w:jc w:val="both"/>
        <w:rPr>
          <w:color w:val="000000"/>
          <w:sz w:val="20"/>
          <w:szCs w:val="20"/>
          <w:lang w:val="es-CO"/>
        </w:rPr>
      </w:pPr>
    </w:p>
    <w:p w14:paraId="4635C055" w14:textId="77777777" w:rsidR="00CB15A8" w:rsidRPr="00CB15A8" w:rsidRDefault="00CB15A8" w:rsidP="000D290B">
      <w:pPr>
        <w:pStyle w:val="Textoindependiente"/>
        <w:jc w:val="both"/>
        <w:rPr>
          <w:color w:val="000000"/>
          <w:sz w:val="20"/>
          <w:szCs w:val="20"/>
          <w:lang w:val="es-CO"/>
        </w:rPr>
      </w:pPr>
    </w:p>
    <w:p w14:paraId="335DF7CD"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El proponente:</w:t>
      </w:r>
    </w:p>
    <w:p w14:paraId="36F8455F"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  </w:t>
      </w:r>
    </w:p>
    <w:p w14:paraId="6D8A1571" w14:textId="77777777" w:rsidR="000D290B" w:rsidRPr="00CB15A8" w:rsidRDefault="000D290B" w:rsidP="000D290B">
      <w:pPr>
        <w:jc w:val="both"/>
        <w:rPr>
          <w:rFonts w:ascii="Arial" w:hAnsi="Arial" w:cs="Arial"/>
          <w:sz w:val="20"/>
          <w:szCs w:val="20"/>
          <w:lang w:eastAsia="es-CO"/>
        </w:rPr>
      </w:pPr>
    </w:p>
    <w:p w14:paraId="65657846" w14:textId="77777777" w:rsidR="000D290B" w:rsidRPr="00CB15A8" w:rsidRDefault="000D290B" w:rsidP="000D290B">
      <w:pPr>
        <w:pStyle w:val="Prrafodelista"/>
        <w:tabs>
          <w:tab w:val="left" w:pos="240"/>
          <w:tab w:val="left" w:pos="6210"/>
        </w:tabs>
        <w:ind w:left="0"/>
        <w:jc w:val="center"/>
        <w:rPr>
          <w:rFonts w:ascii="Arial" w:hAnsi="Arial" w:cs="Arial"/>
          <w:b/>
          <w:sz w:val="20"/>
          <w:szCs w:val="20"/>
        </w:rPr>
      </w:pPr>
    </w:p>
    <w:p w14:paraId="00C408C0" w14:textId="77777777" w:rsidR="000D290B" w:rsidRPr="00CB15A8" w:rsidRDefault="000D290B" w:rsidP="000D290B">
      <w:pPr>
        <w:pStyle w:val="Sinespaciado1"/>
        <w:rPr>
          <w:rFonts w:ascii="Arial" w:hAnsi="Arial" w:cs="Arial"/>
          <w:sz w:val="20"/>
          <w:szCs w:val="20"/>
        </w:rPr>
      </w:pPr>
      <w:r w:rsidRPr="00CB15A8">
        <w:rPr>
          <w:rFonts w:ascii="Arial" w:hAnsi="Arial" w:cs="Arial"/>
          <w:b/>
          <w:sz w:val="20"/>
          <w:szCs w:val="20"/>
        </w:rPr>
        <w:t>__________________________________</w:t>
      </w:r>
    </w:p>
    <w:p w14:paraId="7B904FC4" w14:textId="77777777" w:rsidR="000D290B" w:rsidRPr="00CB15A8" w:rsidRDefault="000D290B" w:rsidP="000D290B">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A50FDE0" w14:textId="0083B9AE" w:rsidR="000D290B" w:rsidRPr="00CB15A8" w:rsidRDefault="000D290B" w:rsidP="000D290B">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66F2C93" w14:textId="2FA78505"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698A4AD" w14:textId="77777777" w:rsidR="00B91ABF" w:rsidRPr="00CB15A8" w:rsidRDefault="00B91ABF" w:rsidP="000D290B">
      <w:pPr>
        <w:jc w:val="both"/>
        <w:rPr>
          <w:rFonts w:ascii="Arial" w:hAnsi="Arial" w:cs="Arial"/>
          <w:sz w:val="20"/>
          <w:szCs w:val="20"/>
        </w:rPr>
        <w:sectPr w:rsidR="00B91ABF" w:rsidRPr="00CB15A8" w:rsidSect="00EC0572">
          <w:headerReference w:type="default" r:id="rId9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49D3BF1" w14:textId="77777777" w:rsidR="00AD7A4A" w:rsidRPr="00AD7A4A" w:rsidRDefault="000B5E1F" w:rsidP="00AD7A4A">
      <w:pPr>
        <w:jc w:val="both"/>
        <w:rPr>
          <w:rFonts w:ascii="Arial" w:eastAsiaTheme="minorEastAsia" w:hAnsi="Arial" w:cs="Arial"/>
          <w:color w:val="FF8F8F"/>
          <w:sz w:val="20"/>
          <w:szCs w:val="20"/>
        </w:rPr>
      </w:pPr>
      <w:sdt>
        <w:sdtPr>
          <w:rPr>
            <w:rFonts w:ascii="Arial" w:hAnsi="Arial" w:cs="Arial"/>
            <w:sz w:val="20"/>
            <w:szCs w:val="20"/>
          </w:rPr>
          <w:id w:val="535852684"/>
          <w:placeholder>
            <w:docPart w:val="A990CE6D324C47ED86F47D9AD153E8B8"/>
          </w:placeholder>
          <w:showingPlcHdr/>
          <w:text/>
        </w:sdtPr>
        <w:sdtEndPr/>
        <w:sdtContent>
          <w:r w:rsidR="00AD7A4A" w:rsidRPr="00AD7A4A">
            <w:rPr>
              <w:rStyle w:val="Textodelmarcadordeposicin"/>
              <w:rFonts w:ascii="Arial" w:eastAsiaTheme="minorEastAsia" w:hAnsi="Arial" w:cs="Arial"/>
              <w:color w:val="FF8F8F"/>
              <w:sz w:val="20"/>
              <w:szCs w:val="20"/>
              <w:u w:val="single"/>
            </w:rPr>
            <w:t>Ciudad</w:t>
          </w:r>
        </w:sdtContent>
      </w:sdt>
      <w:r w:rsidR="00AD7A4A" w:rsidRPr="00AD7A4A">
        <w:rPr>
          <w:rFonts w:ascii="Arial" w:hAnsi="Arial" w:cs="Arial"/>
          <w:sz w:val="20"/>
          <w:szCs w:val="20"/>
        </w:rPr>
        <w:t xml:space="preserve">, </w:t>
      </w:r>
      <w:sdt>
        <w:sdtPr>
          <w:rPr>
            <w:rFonts w:ascii="Arial" w:hAnsi="Arial" w:cs="Arial"/>
            <w:sz w:val="20"/>
            <w:szCs w:val="20"/>
          </w:rPr>
          <w:id w:val="746235683"/>
          <w:placeholder>
            <w:docPart w:val="FD95367A2679429CBDA6FA85421DA871"/>
          </w:placeholder>
          <w:showingPlcHdr/>
          <w:date w:fullDate="2021-04-13T00:00:00Z">
            <w:dateFormat w:val="d 'de' MMMM 'de' yyyy"/>
            <w:lid w:val="es-CO"/>
            <w:storeMappedDataAs w:val="dateTime"/>
            <w:calendar w:val="gregorian"/>
          </w:date>
        </w:sdtPr>
        <w:sdtEndPr/>
        <w:sdtContent>
          <w:r w:rsidR="00AD7A4A" w:rsidRPr="00AD7A4A">
            <w:rPr>
              <w:rStyle w:val="Textodelmarcadordeposicin"/>
              <w:rFonts w:ascii="Arial" w:eastAsiaTheme="minorEastAsia" w:hAnsi="Arial" w:cs="Arial"/>
              <w:color w:val="FF8F8F"/>
              <w:sz w:val="20"/>
              <w:szCs w:val="20"/>
            </w:rPr>
            <w:t>seleccionar la fecha.</w:t>
          </w:r>
        </w:sdtContent>
      </w:sdt>
    </w:p>
    <w:p w14:paraId="5F116929" w14:textId="77777777" w:rsidR="00AD7A4A" w:rsidRPr="00AD7A4A" w:rsidRDefault="00AD7A4A" w:rsidP="00AD7A4A">
      <w:pPr>
        <w:spacing w:after="0"/>
        <w:jc w:val="both"/>
        <w:rPr>
          <w:rFonts w:ascii="Arial" w:hAnsi="Arial" w:cs="Arial"/>
          <w:sz w:val="20"/>
          <w:szCs w:val="20"/>
        </w:rPr>
      </w:pPr>
    </w:p>
    <w:p w14:paraId="39FC3737" w14:textId="77777777" w:rsidR="00AD7A4A" w:rsidRPr="00AD7A4A" w:rsidRDefault="00AD7A4A" w:rsidP="00AD7A4A">
      <w:pPr>
        <w:spacing w:after="0"/>
        <w:jc w:val="both"/>
        <w:rPr>
          <w:rFonts w:ascii="Arial" w:hAnsi="Arial" w:cs="Arial"/>
          <w:sz w:val="20"/>
          <w:szCs w:val="20"/>
        </w:rPr>
      </w:pPr>
      <w:r w:rsidRPr="00AD7A4A">
        <w:rPr>
          <w:rFonts w:ascii="Arial" w:hAnsi="Arial" w:cs="Arial"/>
          <w:sz w:val="20"/>
          <w:szCs w:val="20"/>
        </w:rPr>
        <w:t>Señores.</w:t>
      </w:r>
    </w:p>
    <w:p w14:paraId="1BDF1359" w14:textId="77777777" w:rsidR="00AD7A4A" w:rsidRPr="00AD7A4A" w:rsidRDefault="00AD7A4A" w:rsidP="00AD7A4A">
      <w:pPr>
        <w:spacing w:after="0"/>
        <w:jc w:val="both"/>
        <w:rPr>
          <w:rFonts w:ascii="Arial" w:hAnsi="Arial" w:cs="Arial"/>
          <w:sz w:val="20"/>
          <w:szCs w:val="20"/>
        </w:rPr>
      </w:pPr>
      <w:r w:rsidRPr="00AD7A4A">
        <w:rPr>
          <w:rFonts w:ascii="Arial" w:hAnsi="Arial" w:cs="Arial"/>
          <w:sz w:val="20"/>
          <w:szCs w:val="20"/>
        </w:rPr>
        <w:t xml:space="preserve">POLICÍA NACIONAL – </w:t>
      </w:r>
      <w:sdt>
        <w:sdtPr>
          <w:rPr>
            <w:rFonts w:ascii="Arial" w:hAnsi="Arial" w:cs="Arial"/>
            <w:sz w:val="20"/>
            <w:szCs w:val="20"/>
          </w:rPr>
          <w:id w:val="1116802812"/>
          <w:placeholder>
            <w:docPart w:val="0E08DEE22AF241209FB39587FB5D49BC"/>
          </w:placeholder>
          <w:showingPlcHdr/>
          <w:text/>
        </w:sdtPr>
        <w:sdtEndPr/>
        <w:sdtContent>
          <w:r w:rsidRPr="00AD7A4A">
            <w:rPr>
              <w:rStyle w:val="Textodelmarcadordeposicin"/>
              <w:rFonts w:ascii="Arial" w:hAnsi="Arial" w:cs="Arial"/>
              <w:color w:val="FF8F8F"/>
              <w:sz w:val="20"/>
              <w:szCs w:val="20"/>
              <w:u w:val="single"/>
            </w:rPr>
            <w:t>DILIGENCIAR LA UNIDAD A LA QUE PRESENTA LA OFERTA</w:t>
          </w:r>
        </w:sdtContent>
      </w:sdt>
    </w:p>
    <w:p w14:paraId="57F5F30E" w14:textId="77777777" w:rsidR="00AD7A4A" w:rsidRPr="00AD7A4A" w:rsidRDefault="00AD7A4A" w:rsidP="00AD7A4A">
      <w:pPr>
        <w:spacing w:after="0"/>
        <w:jc w:val="both"/>
        <w:rPr>
          <w:rFonts w:ascii="Arial" w:hAnsi="Arial" w:cs="Arial"/>
          <w:sz w:val="20"/>
          <w:szCs w:val="20"/>
        </w:rPr>
      </w:pPr>
      <w:r w:rsidRPr="00AD7A4A">
        <w:rPr>
          <w:rFonts w:ascii="Arial" w:hAnsi="Arial" w:cs="Arial"/>
          <w:sz w:val="20"/>
          <w:szCs w:val="20"/>
        </w:rPr>
        <w:t>Ciudad.</w:t>
      </w:r>
    </w:p>
    <w:p w14:paraId="117A42FF" w14:textId="77777777" w:rsidR="00AD7A4A" w:rsidRPr="00AD7A4A" w:rsidRDefault="00AD7A4A" w:rsidP="00AD7A4A">
      <w:pPr>
        <w:spacing w:after="0"/>
        <w:jc w:val="both"/>
        <w:rPr>
          <w:rFonts w:ascii="Arial" w:hAnsi="Arial" w:cs="Arial"/>
          <w:sz w:val="20"/>
          <w:szCs w:val="20"/>
        </w:rPr>
      </w:pPr>
    </w:p>
    <w:p w14:paraId="1A68DB20" w14:textId="77777777" w:rsidR="00AD7A4A" w:rsidRPr="00AD7A4A" w:rsidRDefault="00AD7A4A" w:rsidP="00AD7A4A">
      <w:pPr>
        <w:spacing w:after="0"/>
        <w:jc w:val="both"/>
        <w:rPr>
          <w:rFonts w:ascii="Arial" w:hAnsi="Arial" w:cs="Arial"/>
          <w:sz w:val="20"/>
          <w:szCs w:val="20"/>
        </w:rPr>
      </w:pPr>
    </w:p>
    <w:p w14:paraId="43AB0DBA" w14:textId="77777777" w:rsidR="00AD7A4A" w:rsidRPr="00AD7A4A" w:rsidRDefault="00AD7A4A" w:rsidP="00AD7A4A">
      <w:pPr>
        <w:jc w:val="both"/>
        <w:rPr>
          <w:rFonts w:ascii="Arial" w:hAnsi="Arial" w:cs="Arial"/>
          <w:b/>
          <w:color w:val="000000"/>
          <w:sz w:val="20"/>
          <w:szCs w:val="20"/>
        </w:rPr>
      </w:pPr>
      <w:r w:rsidRPr="00AD7A4A">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587EDC63CD694DA9BA793EBCEBC81E09"/>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AD7A4A">
            <w:rPr>
              <w:rStyle w:val="Textodelmarcadordeposicin"/>
              <w:rFonts w:ascii="Arial" w:hAnsi="Arial" w:cs="Arial"/>
              <w:color w:val="FF8F8F"/>
              <w:sz w:val="20"/>
              <w:szCs w:val="20"/>
              <w:u w:val="single"/>
            </w:rPr>
            <w:t>Elegir la modalidad de contratación</w:t>
          </w:r>
          <w:r w:rsidRPr="00AD7A4A">
            <w:rPr>
              <w:rStyle w:val="Textodelmarcadordeposicin"/>
              <w:rFonts w:ascii="Arial" w:hAnsi="Arial" w:cs="Arial"/>
              <w:sz w:val="20"/>
              <w:szCs w:val="20"/>
            </w:rPr>
            <w:t>.</w:t>
          </w:r>
        </w:sdtContent>
      </w:sdt>
      <w:r w:rsidRPr="00AD7A4A">
        <w:rPr>
          <w:rFonts w:ascii="Arial" w:hAnsi="Arial" w:cs="Arial"/>
          <w:sz w:val="20"/>
          <w:szCs w:val="20"/>
        </w:rPr>
        <w:t xml:space="preserve"> Número </w:t>
      </w:r>
      <w:sdt>
        <w:sdtPr>
          <w:rPr>
            <w:rFonts w:ascii="Arial" w:hAnsi="Arial" w:cs="Arial"/>
            <w:sz w:val="20"/>
            <w:szCs w:val="20"/>
          </w:rPr>
          <w:id w:val="1311527362"/>
          <w:placeholder>
            <w:docPart w:val="F1A6F069AD2244E8AF6E964E9A230947"/>
          </w:placeholder>
          <w:showingPlcHdr/>
          <w:text/>
        </w:sdtPr>
        <w:sdtEndPr/>
        <w:sdtContent>
          <w:r w:rsidRPr="00AD7A4A">
            <w:rPr>
              <w:rStyle w:val="Textodelmarcadordeposicin"/>
              <w:rFonts w:ascii="Arial" w:hAnsi="Arial" w:cs="Arial"/>
              <w:color w:val="FF8F8F"/>
              <w:sz w:val="20"/>
              <w:szCs w:val="20"/>
              <w:u w:val="single"/>
            </w:rPr>
            <w:t>Diligenciar el número del proceso</w:t>
          </w:r>
        </w:sdtContent>
      </w:sdt>
      <w:r w:rsidRPr="00AD7A4A">
        <w:rPr>
          <w:rFonts w:ascii="Arial" w:hAnsi="Arial" w:cs="Arial"/>
          <w:sz w:val="20"/>
          <w:szCs w:val="20"/>
        </w:rPr>
        <w:t xml:space="preserve">  cuyo objeto es: </w:t>
      </w:r>
      <w:sdt>
        <w:sdtPr>
          <w:rPr>
            <w:rFonts w:ascii="Arial" w:hAnsi="Arial" w:cs="Arial"/>
            <w:sz w:val="20"/>
            <w:szCs w:val="20"/>
          </w:rPr>
          <w:id w:val="-731763475"/>
          <w:placeholder>
            <w:docPart w:val="1F9FFECFC7DB4F59891C85A9FE2AAF4B"/>
          </w:placeholder>
          <w:showingPlcHdr/>
          <w:text/>
        </w:sdtPr>
        <w:sdtEndPr/>
        <w:sdtContent>
          <w:r w:rsidRPr="00AD7A4A">
            <w:rPr>
              <w:rStyle w:val="Textodelmarcadordeposicin"/>
              <w:rFonts w:ascii="Arial" w:hAnsi="Arial" w:cs="Arial"/>
              <w:color w:val="FF8F8F"/>
              <w:sz w:val="20"/>
              <w:szCs w:val="20"/>
              <w:u w:val="single"/>
            </w:rPr>
            <w:t>Transcribir el objeto del proceso</w:t>
          </w:r>
        </w:sdtContent>
      </w:sdt>
    </w:p>
    <w:p w14:paraId="143A6DC4" w14:textId="77777777" w:rsidR="00AD7A4A" w:rsidRPr="00AD7A4A" w:rsidRDefault="00AD7A4A" w:rsidP="00AD7A4A">
      <w:pPr>
        <w:spacing w:line="0" w:lineRule="atLeast"/>
        <w:jc w:val="both"/>
        <w:rPr>
          <w:rFonts w:ascii="Arial" w:hAnsi="Arial" w:cs="Arial"/>
          <w:color w:val="000000"/>
          <w:sz w:val="20"/>
          <w:szCs w:val="20"/>
        </w:rPr>
      </w:pPr>
    </w:p>
    <w:p w14:paraId="2091BFD6" w14:textId="77777777" w:rsidR="00AD7A4A" w:rsidRPr="00AD7A4A" w:rsidRDefault="00AD7A4A" w:rsidP="00AD7A4A">
      <w:pPr>
        <w:spacing w:line="0" w:lineRule="atLeast"/>
        <w:jc w:val="both"/>
        <w:rPr>
          <w:rFonts w:ascii="Arial" w:hAnsi="Arial" w:cs="Arial"/>
          <w:color w:val="000000"/>
          <w:sz w:val="20"/>
          <w:szCs w:val="20"/>
        </w:rPr>
      </w:pPr>
      <w:r w:rsidRPr="00AD7A4A">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79BE6C7702FB42C8B127595CAC5E44F7"/>
          </w:placeholder>
          <w:showingPlcHdr/>
          <w:text/>
        </w:sdtPr>
        <w:sdtEndPr/>
        <w:sdtContent>
          <w:r w:rsidRPr="00AD7A4A">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AD7A4A">
            <w:rPr>
              <w:rStyle w:val="Textodelmarcadordeposicin"/>
              <w:rFonts w:ascii="Arial" w:hAnsi="Arial" w:cs="Arial"/>
              <w:color w:val="FF8F8F"/>
              <w:sz w:val="20"/>
              <w:szCs w:val="20"/>
            </w:rPr>
            <w:t>.</w:t>
          </w:r>
        </w:sdtContent>
      </w:sdt>
      <w:r w:rsidRPr="00AD7A4A">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1B64A4BEF8E740F28122F6000064CB7E"/>
          </w:placeholder>
          <w:showingPlcHdr/>
          <w:text/>
        </w:sdtPr>
        <w:sdtEndPr/>
        <w:sdtContent>
          <w:r w:rsidRPr="00AD7A4A">
            <w:rPr>
              <w:rStyle w:val="Textodelmarcadordeposicin"/>
              <w:rFonts w:ascii="Arial" w:hAnsi="Arial" w:cs="Arial"/>
              <w:color w:val="FF8F8F"/>
              <w:sz w:val="20"/>
              <w:szCs w:val="20"/>
              <w:u w:val="single"/>
            </w:rPr>
            <w:t>Domicio de la persona firmante</w:t>
          </w:r>
          <w:r w:rsidRPr="00AD7A4A">
            <w:rPr>
              <w:rStyle w:val="Textodelmarcadordeposicin"/>
              <w:rFonts w:ascii="Arial" w:hAnsi="Arial" w:cs="Arial"/>
              <w:sz w:val="20"/>
              <w:szCs w:val="20"/>
            </w:rPr>
            <w:t>.</w:t>
          </w:r>
        </w:sdtContent>
      </w:sdt>
      <w:r w:rsidRPr="00AD7A4A">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2E3AC338320245459AFB6F70652585CD"/>
          </w:placeholder>
          <w:showingPlcHdr/>
          <w:text/>
        </w:sdtPr>
        <w:sdtEndPr/>
        <w:sdtContent>
          <w:r w:rsidRPr="00AD7A4A">
            <w:rPr>
              <w:rStyle w:val="Textodelmarcadordeposicin"/>
              <w:rFonts w:ascii="Arial" w:hAnsi="Arial" w:cs="Arial"/>
              <w:color w:val="FF8F8F"/>
              <w:sz w:val="20"/>
              <w:szCs w:val="20"/>
              <w:u w:val="single"/>
            </w:rPr>
            <w:t>Documentos de identificación y lugar de expedición</w:t>
          </w:r>
        </w:sdtContent>
      </w:sdt>
      <w:r w:rsidRPr="00AD7A4A">
        <w:rPr>
          <w:rFonts w:ascii="Arial" w:hAnsi="Arial" w:cs="Arial"/>
          <w:color w:val="000000"/>
          <w:sz w:val="20"/>
          <w:szCs w:val="20"/>
        </w:rPr>
        <w:t>, quien obra en calidad de (</w:t>
      </w:r>
      <w:r w:rsidRPr="00AD7A4A">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AD7A4A">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12794119" w14:textId="77777777" w:rsidR="00AD7A4A" w:rsidRPr="00AD7A4A" w:rsidRDefault="00AD7A4A" w:rsidP="00AD7A4A">
      <w:pPr>
        <w:adjustRightInd w:val="0"/>
        <w:contextualSpacing/>
        <w:jc w:val="both"/>
        <w:rPr>
          <w:rFonts w:ascii="Arial" w:hAnsi="Arial" w:cs="Arial"/>
          <w:sz w:val="20"/>
          <w:szCs w:val="20"/>
        </w:rPr>
      </w:pPr>
      <w:r w:rsidRPr="00AD7A4A">
        <w:rPr>
          <w:rFonts w:ascii="Arial" w:hAnsi="Arial" w:cs="Arial"/>
          <w:sz w:val="20"/>
          <w:szCs w:val="20"/>
        </w:rPr>
        <w:t xml:space="preserve">La Policía Nacional, mediante la Resolución No. 02232 del 01/08/2025, prevé en el Artículo 2º, lo relacionado con la </w:t>
      </w:r>
      <w:r w:rsidRPr="00AD7A4A">
        <w:rPr>
          <w:rFonts w:ascii="Arial" w:hAnsi="Arial" w:cs="Arial"/>
          <w:b/>
          <w:i/>
          <w:sz w:val="20"/>
          <w:szCs w:val="20"/>
        </w:rPr>
        <w:t>“Política del Sistema de Gestión de la Seguridad y Salud en el Trabajo de la Policía Nacional</w:t>
      </w:r>
      <w:r w:rsidRPr="00AD7A4A">
        <w:rPr>
          <w:rFonts w:ascii="Arial" w:hAnsi="Arial" w:cs="Arial"/>
          <w:b/>
          <w:sz w:val="20"/>
          <w:szCs w:val="20"/>
        </w:rPr>
        <w:t xml:space="preserve">”, </w:t>
      </w:r>
      <w:r w:rsidRPr="00AD7A4A">
        <w:rPr>
          <w:rFonts w:ascii="Arial" w:hAnsi="Arial" w:cs="Arial"/>
          <w:sz w:val="20"/>
          <w:szCs w:val="20"/>
        </w:rPr>
        <w:t xml:space="preserve">en lo siguiente:  </w:t>
      </w:r>
    </w:p>
    <w:p w14:paraId="50C31314" w14:textId="77777777" w:rsidR="00AD7A4A" w:rsidRPr="00AD7A4A" w:rsidRDefault="00AD7A4A" w:rsidP="00AD7A4A">
      <w:pPr>
        <w:adjustRightInd w:val="0"/>
        <w:contextualSpacing/>
        <w:jc w:val="both"/>
        <w:rPr>
          <w:rFonts w:ascii="Arial" w:hAnsi="Arial" w:cs="Arial"/>
          <w:sz w:val="20"/>
          <w:szCs w:val="20"/>
        </w:rPr>
      </w:pPr>
    </w:p>
    <w:p w14:paraId="66BFCC8A" w14:textId="77777777" w:rsidR="00AD7A4A" w:rsidRPr="00AD7A4A" w:rsidRDefault="00AD7A4A" w:rsidP="00AD7A4A">
      <w:pPr>
        <w:ind w:right="48"/>
        <w:contextualSpacing/>
        <w:jc w:val="both"/>
        <w:rPr>
          <w:rFonts w:ascii="Arial" w:hAnsi="Arial" w:cs="Arial"/>
          <w:i/>
          <w:sz w:val="20"/>
          <w:szCs w:val="20"/>
        </w:rPr>
      </w:pPr>
      <w:r w:rsidRPr="00AD7A4A">
        <w:rPr>
          <w:rFonts w:ascii="Arial" w:hAnsi="Arial" w:cs="Arial"/>
          <w:i/>
          <w:sz w:val="20"/>
          <w:szCs w:val="20"/>
        </w:rPr>
        <w:t>“La Policía Nacional de Colombia, en el ejercicio de su función de mantenimiento de la convivencia a través del servicio policial, manifiesta su compromiso con la protección de la seguridad y salud en el trabajo de sus funcionarios, mediante la identificación de peligros, evaluación y valoración de los riesgos laborales; para ello destinará el capital humano, financiero, tecnológico y asignará responsabilidades a todos los niveles de gerencia policial, que permita el cumplimiento de los requisitos legales y las acciones de mejora continua en la prevención de los accidente de trabajo y enfermedad laboral.”.</w:t>
      </w:r>
    </w:p>
    <w:p w14:paraId="6716C803" w14:textId="77777777" w:rsidR="00AD7A4A" w:rsidRPr="00AD7A4A" w:rsidRDefault="00AD7A4A" w:rsidP="00AD7A4A">
      <w:pPr>
        <w:ind w:right="332"/>
        <w:contextualSpacing/>
        <w:jc w:val="both"/>
        <w:rPr>
          <w:rFonts w:ascii="Arial" w:hAnsi="Arial" w:cs="Arial"/>
          <w:i/>
          <w:sz w:val="20"/>
          <w:szCs w:val="20"/>
        </w:rPr>
      </w:pPr>
    </w:p>
    <w:p w14:paraId="7003FAEC" w14:textId="77777777" w:rsidR="00AD7A4A" w:rsidRPr="00AD7A4A" w:rsidRDefault="00AD7A4A" w:rsidP="00AD7A4A">
      <w:pPr>
        <w:autoSpaceDE w:val="0"/>
        <w:autoSpaceDN w:val="0"/>
        <w:adjustRightInd w:val="0"/>
        <w:ind w:right="49"/>
        <w:contextualSpacing/>
        <w:jc w:val="both"/>
        <w:rPr>
          <w:rFonts w:ascii="Arial" w:eastAsia="Calibri" w:hAnsi="Arial" w:cs="Arial"/>
          <w:color w:val="000000" w:themeColor="text1"/>
          <w:sz w:val="20"/>
          <w:szCs w:val="20"/>
          <w:lang w:val="es-ES_tradnl" w:eastAsia="es-ES_tradnl"/>
        </w:rPr>
      </w:pPr>
      <w:r w:rsidRPr="00AD7A4A">
        <w:rPr>
          <w:rFonts w:ascii="Arial" w:eastAsia="Calibri" w:hAnsi="Arial" w:cs="Arial"/>
          <w:color w:val="000000" w:themeColor="text1"/>
          <w:sz w:val="20"/>
          <w:szCs w:val="20"/>
          <w:lang w:val="es-ES_tradnl" w:eastAsia="es-ES_tradnl"/>
        </w:rPr>
        <w:t>Artículo 3, lo relacionado con los</w:t>
      </w:r>
      <w:r w:rsidRPr="00AD7A4A">
        <w:rPr>
          <w:rFonts w:ascii="Arial" w:eastAsia="Calibri" w:hAnsi="Arial" w:cs="Arial"/>
          <w:b/>
          <w:bCs/>
          <w:color w:val="000000" w:themeColor="text1"/>
          <w:sz w:val="20"/>
          <w:szCs w:val="20"/>
          <w:lang w:val="es-ES_tradnl" w:eastAsia="es-ES_tradnl"/>
        </w:rPr>
        <w:t xml:space="preserve"> “</w:t>
      </w:r>
      <w:r w:rsidRPr="00AD7A4A">
        <w:rPr>
          <w:rFonts w:ascii="Arial" w:eastAsia="Calibri" w:hAnsi="Arial" w:cs="Arial"/>
          <w:b/>
          <w:bCs/>
          <w:i/>
          <w:iCs/>
          <w:color w:val="000000" w:themeColor="text1"/>
          <w:sz w:val="20"/>
          <w:szCs w:val="20"/>
          <w:lang w:val="es-ES_tradnl" w:eastAsia="es-ES_tradnl"/>
        </w:rPr>
        <w:t>Objetivos del Sistema de Gestión de la Seguridad y Salud en el Trabajo de la Policía Nacional”</w:t>
      </w:r>
      <w:r w:rsidRPr="00AD7A4A">
        <w:rPr>
          <w:rFonts w:ascii="Arial" w:eastAsia="Calibri" w:hAnsi="Arial" w:cs="Arial"/>
          <w:b/>
          <w:bCs/>
          <w:color w:val="000000" w:themeColor="text1"/>
          <w:sz w:val="20"/>
          <w:szCs w:val="20"/>
          <w:lang w:val="es-ES_tradnl" w:eastAsia="es-ES_tradnl"/>
        </w:rPr>
        <w:t xml:space="preserve">, </w:t>
      </w:r>
      <w:r w:rsidRPr="00AD7A4A">
        <w:rPr>
          <w:rFonts w:ascii="Arial" w:eastAsia="Calibri" w:hAnsi="Arial" w:cs="Arial"/>
          <w:color w:val="000000" w:themeColor="text1"/>
          <w:sz w:val="20"/>
          <w:szCs w:val="20"/>
          <w:lang w:val="es-ES_tradnl" w:eastAsia="es-ES_tradnl"/>
        </w:rPr>
        <w:t>en lo siguiente:</w:t>
      </w:r>
    </w:p>
    <w:p w14:paraId="63BE15C9" w14:textId="77777777" w:rsidR="00AD7A4A" w:rsidRPr="00705B7C" w:rsidRDefault="00AD7A4A">
      <w:pPr>
        <w:pStyle w:val="Prrafodelista"/>
        <w:numPr>
          <w:ilvl w:val="0"/>
          <w:numId w:val="84"/>
        </w:numPr>
        <w:ind w:right="332"/>
        <w:jc w:val="both"/>
        <w:rPr>
          <w:rFonts w:ascii="Arial" w:hAnsi="Arial" w:cs="Arial"/>
          <w:color w:val="000000" w:themeColor="text1"/>
          <w:sz w:val="20"/>
          <w:szCs w:val="20"/>
        </w:rPr>
      </w:pPr>
      <w:r w:rsidRPr="00705B7C">
        <w:rPr>
          <w:rFonts w:ascii="Arial" w:hAnsi="Arial" w:cs="Arial"/>
          <w:color w:val="000000" w:themeColor="text1"/>
          <w:sz w:val="20"/>
          <w:szCs w:val="20"/>
        </w:rPr>
        <w:t>Identificar los peligros, evaluar y valorar los riesgos y establecer los respectivos controles, con el fin de mitigar los accidentes y enfermedades labores.</w:t>
      </w:r>
    </w:p>
    <w:p w14:paraId="0E56A926" w14:textId="77777777" w:rsidR="00AD7A4A" w:rsidRPr="00705B7C" w:rsidRDefault="00AD7A4A">
      <w:pPr>
        <w:pStyle w:val="Prrafodelista"/>
        <w:numPr>
          <w:ilvl w:val="0"/>
          <w:numId w:val="84"/>
        </w:numPr>
        <w:ind w:right="332"/>
        <w:jc w:val="both"/>
        <w:rPr>
          <w:rFonts w:ascii="Arial" w:hAnsi="Arial" w:cs="Arial"/>
          <w:color w:val="000000" w:themeColor="text1"/>
          <w:sz w:val="20"/>
          <w:szCs w:val="20"/>
        </w:rPr>
      </w:pPr>
      <w:r w:rsidRPr="00705B7C">
        <w:rPr>
          <w:rFonts w:ascii="Arial" w:hAnsi="Arial" w:cs="Arial"/>
          <w:color w:val="000000" w:themeColor="text1"/>
          <w:sz w:val="20"/>
          <w:szCs w:val="20"/>
        </w:rPr>
        <w:t>Proteger la seguridad y salud de todos los trabajadores, mediante la mejora continua del Sistema de Gestión de la Seguridad y Salud en el Trabajo.</w:t>
      </w:r>
    </w:p>
    <w:p w14:paraId="2DA3C436" w14:textId="77777777" w:rsidR="00AD7A4A" w:rsidRPr="00705B7C" w:rsidRDefault="00AD7A4A">
      <w:pPr>
        <w:pStyle w:val="Prrafodelista"/>
        <w:numPr>
          <w:ilvl w:val="0"/>
          <w:numId w:val="84"/>
        </w:numPr>
        <w:ind w:right="332"/>
        <w:jc w:val="both"/>
        <w:rPr>
          <w:rFonts w:ascii="Arial" w:hAnsi="Arial" w:cs="Arial"/>
          <w:color w:val="000000" w:themeColor="text1"/>
          <w:sz w:val="20"/>
          <w:szCs w:val="20"/>
        </w:rPr>
      </w:pPr>
      <w:r w:rsidRPr="00705B7C">
        <w:rPr>
          <w:rFonts w:ascii="Arial" w:hAnsi="Arial" w:cs="Arial"/>
          <w:color w:val="000000" w:themeColor="text1"/>
          <w:sz w:val="20"/>
          <w:szCs w:val="20"/>
        </w:rPr>
        <w:t>Cumplir la normativa vigente aplicable en materia de riesgos laborales, que permita contribuir en la toma de acciones, previniendo multas y sanciones a la institución.</w:t>
      </w:r>
    </w:p>
    <w:p w14:paraId="7EAB284D" w14:textId="77777777" w:rsidR="00AD7A4A" w:rsidRPr="00705B7C" w:rsidRDefault="00AD7A4A">
      <w:pPr>
        <w:pStyle w:val="Prrafodelista"/>
        <w:numPr>
          <w:ilvl w:val="0"/>
          <w:numId w:val="84"/>
        </w:numPr>
        <w:ind w:right="332"/>
        <w:jc w:val="both"/>
        <w:rPr>
          <w:rFonts w:ascii="Arial" w:hAnsi="Arial" w:cs="Arial"/>
          <w:color w:val="000000" w:themeColor="text1"/>
          <w:sz w:val="20"/>
          <w:szCs w:val="20"/>
        </w:rPr>
      </w:pPr>
      <w:r w:rsidRPr="00705B7C">
        <w:rPr>
          <w:rFonts w:ascii="Arial" w:hAnsi="Arial" w:cs="Arial"/>
          <w:color w:val="000000" w:themeColor="text1"/>
          <w:sz w:val="20"/>
          <w:szCs w:val="20"/>
        </w:rPr>
        <w:t>Gestionar los recursos para la ejecución del Sistema de Gestión de la Seguridad y Salud en el Trabajo.</w:t>
      </w:r>
    </w:p>
    <w:p w14:paraId="07360644" w14:textId="77777777" w:rsidR="00AD7A4A" w:rsidRPr="00705B7C" w:rsidRDefault="00AD7A4A">
      <w:pPr>
        <w:pStyle w:val="Prrafodelista"/>
        <w:numPr>
          <w:ilvl w:val="0"/>
          <w:numId w:val="84"/>
        </w:numPr>
        <w:ind w:right="332"/>
        <w:jc w:val="both"/>
        <w:rPr>
          <w:rFonts w:ascii="Arial" w:hAnsi="Arial" w:cs="Arial"/>
          <w:color w:val="000000" w:themeColor="text1"/>
          <w:sz w:val="20"/>
          <w:szCs w:val="20"/>
        </w:rPr>
      </w:pPr>
      <w:r w:rsidRPr="00705B7C">
        <w:rPr>
          <w:rFonts w:ascii="Arial" w:hAnsi="Arial" w:cs="Arial"/>
          <w:color w:val="000000" w:themeColor="text1"/>
          <w:sz w:val="20"/>
          <w:szCs w:val="20"/>
        </w:rPr>
        <w:t xml:space="preserve">Fomentar la cultura del autocuidado y prevención de los </w:t>
      </w:r>
      <w:proofErr w:type="gramStart"/>
      <w:r w:rsidRPr="00705B7C">
        <w:rPr>
          <w:rFonts w:ascii="Arial" w:hAnsi="Arial" w:cs="Arial"/>
          <w:color w:val="000000" w:themeColor="text1"/>
          <w:sz w:val="20"/>
          <w:szCs w:val="20"/>
        </w:rPr>
        <w:t>accidentes  de</w:t>
      </w:r>
      <w:proofErr w:type="gramEnd"/>
      <w:r w:rsidRPr="00705B7C">
        <w:rPr>
          <w:rFonts w:ascii="Arial" w:hAnsi="Arial" w:cs="Arial"/>
          <w:color w:val="000000" w:themeColor="text1"/>
          <w:sz w:val="20"/>
          <w:szCs w:val="20"/>
        </w:rPr>
        <w:t xml:space="preserve"> trabajo, promoviendo activamente prácticas seguras y saludables.</w:t>
      </w:r>
    </w:p>
    <w:p w14:paraId="3E9B0E95" w14:textId="77777777" w:rsidR="00AD7A4A" w:rsidRPr="00AD7A4A" w:rsidRDefault="00AD7A4A" w:rsidP="00AD7A4A">
      <w:pPr>
        <w:ind w:right="332"/>
        <w:contextualSpacing/>
        <w:jc w:val="both"/>
        <w:rPr>
          <w:rFonts w:ascii="Arial" w:hAnsi="Arial" w:cs="Arial"/>
          <w:i/>
          <w:sz w:val="20"/>
          <w:szCs w:val="20"/>
        </w:rPr>
      </w:pPr>
    </w:p>
    <w:p w14:paraId="5D8B4697" w14:textId="77777777" w:rsidR="00AD7A4A" w:rsidRPr="00AD7A4A" w:rsidRDefault="00AD7A4A" w:rsidP="00AD7A4A">
      <w:pPr>
        <w:ind w:right="332"/>
        <w:contextualSpacing/>
        <w:jc w:val="both"/>
        <w:rPr>
          <w:rFonts w:ascii="Arial" w:hAnsi="Arial" w:cs="Arial"/>
          <w:i/>
          <w:sz w:val="20"/>
          <w:szCs w:val="20"/>
        </w:rPr>
      </w:pPr>
    </w:p>
    <w:p w14:paraId="431FEE3D" w14:textId="77777777" w:rsidR="00AD7A4A" w:rsidRPr="00AD7A4A" w:rsidRDefault="00AD7A4A" w:rsidP="00AD7A4A">
      <w:pPr>
        <w:ind w:right="332"/>
        <w:contextualSpacing/>
        <w:jc w:val="both"/>
        <w:rPr>
          <w:rFonts w:ascii="Arial" w:hAnsi="Arial" w:cs="Arial"/>
          <w:i/>
          <w:sz w:val="20"/>
          <w:szCs w:val="20"/>
        </w:rPr>
      </w:pPr>
    </w:p>
    <w:p w14:paraId="3B037CC4" w14:textId="77777777" w:rsidR="00AD7A4A" w:rsidRPr="00AD7A4A" w:rsidRDefault="00AD7A4A" w:rsidP="00AD7A4A">
      <w:pPr>
        <w:contextualSpacing/>
        <w:jc w:val="both"/>
        <w:rPr>
          <w:rFonts w:ascii="Arial" w:hAnsi="Arial" w:cs="Arial"/>
          <w:i/>
          <w:iCs/>
          <w:color w:val="808080"/>
          <w:sz w:val="20"/>
          <w:szCs w:val="20"/>
        </w:rPr>
      </w:pPr>
      <w:r w:rsidRPr="00AD7A4A">
        <w:rPr>
          <w:rFonts w:ascii="Arial" w:hAnsi="Arial" w:cs="Arial"/>
          <w:i/>
          <w:iCs/>
          <w:color w:val="808080"/>
          <w:sz w:val="20"/>
          <w:szCs w:val="20"/>
        </w:rPr>
        <w:lastRenderedPageBreak/>
        <w:t>PERSONA JURÍDICA</w:t>
      </w:r>
    </w:p>
    <w:p w14:paraId="0FD6468B" w14:textId="77777777" w:rsidR="00AD7A4A" w:rsidRPr="00AD7A4A" w:rsidRDefault="00AD7A4A" w:rsidP="00AD7A4A">
      <w:pPr>
        <w:contextualSpacing/>
        <w:jc w:val="both"/>
        <w:rPr>
          <w:rFonts w:ascii="Arial" w:hAnsi="Arial" w:cs="Arial"/>
          <w:b/>
          <w:i/>
          <w:iCs/>
          <w:color w:val="808080"/>
          <w:sz w:val="20"/>
          <w:szCs w:val="20"/>
        </w:rPr>
      </w:pPr>
      <w:r w:rsidRPr="00AD7A4A">
        <w:rPr>
          <w:rFonts w:ascii="Arial" w:hAnsi="Arial" w:cs="Arial"/>
          <w:i/>
          <w:iCs/>
          <w:color w:val="8080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AD7A4A">
        <w:rPr>
          <w:rFonts w:ascii="Arial" w:hAnsi="Arial" w:cs="Arial"/>
          <w:b/>
          <w:i/>
          <w:iCs/>
          <w:color w:val="808080"/>
          <w:sz w:val="20"/>
          <w:szCs w:val="20"/>
        </w:rPr>
        <w:t xml:space="preserve">. </w:t>
      </w:r>
    </w:p>
    <w:p w14:paraId="2A5D0615" w14:textId="77777777" w:rsidR="00AD7A4A" w:rsidRPr="00AD7A4A" w:rsidRDefault="00AD7A4A" w:rsidP="00AD7A4A">
      <w:pPr>
        <w:contextualSpacing/>
        <w:jc w:val="both"/>
        <w:rPr>
          <w:rFonts w:ascii="Arial" w:hAnsi="Arial" w:cs="Arial"/>
          <w:b/>
          <w:color w:val="808080"/>
          <w:sz w:val="20"/>
          <w:szCs w:val="20"/>
        </w:rPr>
      </w:pPr>
    </w:p>
    <w:p w14:paraId="4DBF2753" w14:textId="77777777" w:rsidR="00AD7A4A" w:rsidRPr="00AD7A4A" w:rsidRDefault="00AD7A4A" w:rsidP="00AD7A4A">
      <w:pPr>
        <w:contextualSpacing/>
        <w:jc w:val="both"/>
        <w:rPr>
          <w:rFonts w:ascii="Arial" w:hAnsi="Arial" w:cs="Arial"/>
          <w:i/>
          <w:iCs/>
          <w:color w:val="808080"/>
          <w:sz w:val="20"/>
          <w:szCs w:val="20"/>
        </w:rPr>
      </w:pPr>
      <w:r w:rsidRPr="00AD7A4A">
        <w:rPr>
          <w:rFonts w:ascii="Arial" w:hAnsi="Arial" w:cs="Arial"/>
          <w:i/>
          <w:iCs/>
          <w:color w:val="808080"/>
          <w:sz w:val="20"/>
          <w:szCs w:val="20"/>
        </w:rPr>
        <w:t>PERSONA NATURAL</w:t>
      </w:r>
    </w:p>
    <w:p w14:paraId="395470DF" w14:textId="77777777" w:rsidR="00AD7A4A" w:rsidRPr="00AD7A4A" w:rsidRDefault="00AD7A4A" w:rsidP="00AD7A4A">
      <w:pPr>
        <w:contextualSpacing/>
        <w:jc w:val="both"/>
        <w:rPr>
          <w:rFonts w:ascii="Arial" w:hAnsi="Arial" w:cs="Arial"/>
          <w:color w:val="808080"/>
          <w:sz w:val="20"/>
          <w:szCs w:val="20"/>
        </w:rPr>
      </w:pPr>
      <w:r w:rsidRPr="00AD7A4A">
        <w:rPr>
          <w:rFonts w:ascii="Arial" w:hAnsi="Arial" w:cs="Arial"/>
          <w:i/>
          <w:iCs/>
          <w:color w:val="808080"/>
          <w:sz w:val="20"/>
          <w:szCs w:val="20"/>
        </w:rPr>
        <w:t>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w:t>
      </w:r>
      <w:r w:rsidRPr="00AD7A4A">
        <w:rPr>
          <w:rFonts w:ascii="Arial" w:hAnsi="Arial" w:cs="Arial"/>
          <w:color w:val="808080"/>
          <w:sz w:val="20"/>
          <w:szCs w:val="20"/>
        </w:rPr>
        <w:t xml:space="preserve">. </w:t>
      </w:r>
    </w:p>
    <w:p w14:paraId="777AED0E" w14:textId="77777777" w:rsidR="00AD7A4A" w:rsidRPr="00AD7A4A" w:rsidRDefault="00AD7A4A" w:rsidP="00AD7A4A">
      <w:pPr>
        <w:contextualSpacing/>
        <w:jc w:val="both"/>
        <w:rPr>
          <w:rFonts w:ascii="Arial" w:hAnsi="Arial" w:cs="Arial"/>
          <w:color w:val="808080"/>
          <w:sz w:val="20"/>
          <w:szCs w:val="20"/>
        </w:rPr>
      </w:pPr>
    </w:p>
    <w:p w14:paraId="41E52E51" w14:textId="77777777" w:rsidR="00AD7A4A" w:rsidRPr="00AD7A4A" w:rsidRDefault="00AD7A4A" w:rsidP="00AD7A4A">
      <w:pPr>
        <w:contextualSpacing/>
        <w:jc w:val="both"/>
        <w:rPr>
          <w:rFonts w:ascii="Arial" w:hAnsi="Arial" w:cs="Arial"/>
          <w:i/>
          <w:iCs/>
          <w:color w:val="808080"/>
          <w:sz w:val="20"/>
          <w:szCs w:val="20"/>
        </w:rPr>
      </w:pPr>
      <w:r w:rsidRPr="00AD7A4A">
        <w:rPr>
          <w:rFonts w:ascii="Arial" w:hAnsi="Arial" w:cs="Arial"/>
          <w:i/>
          <w:iCs/>
          <w:color w:val="808080"/>
          <w:sz w:val="20"/>
          <w:szCs w:val="20"/>
        </w:rPr>
        <w:t>Nota: El oferente deberá seleccionar, según corresponda si es persona jurídica y natural.</w:t>
      </w:r>
    </w:p>
    <w:p w14:paraId="102EB990" w14:textId="77777777" w:rsidR="00AD7A4A" w:rsidRPr="00AD7A4A" w:rsidRDefault="00AD7A4A" w:rsidP="00AD7A4A">
      <w:pPr>
        <w:contextualSpacing/>
        <w:jc w:val="both"/>
        <w:rPr>
          <w:rFonts w:ascii="Arial" w:hAnsi="Arial" w:cs="Arial"/>
          <w:sz w:val="20"/>
          <w:szCs w:val="20"/>
        </w:rPr>
      </w:pPr>
    </w:p>
    <w:p w14:paraId="6B917E82" w14:textId="77777777" w:rsidR="00AD7A4A" w:rsidRPr="00AD7A4A" w:rsidRDefault="00AD7A4A" w:rsidP="00AD7A4A">
      <w:pPr>
        <w:contextualSpacing/>
        <w:jc w:val="both"/>
        <w:rPr>
          <w:rFonts w:ascii="Arial" w:hAnsi="Arial" w:cs="Arial"/>
          <w:sz w:val="20"/>
          <w:szCs w:val="20"/>
        </w:rPr>
      </w:pPr>
      <w:r w:rsidRPr="00AD7A4A">
        <w:rPr>
          <w:rFonts w:ascii="Arial" w:hAnsi="Arial" w:cs="Arial"/>
          <w:sz w:val="20"/>
          <w:szCs w:val="20"/>
        </w:rPr>
        <w:t>De igual manera en la ejecución del contrato adicional a los requerimientos exigidos para su ejecución, la persona natural o jurídica deberá: </w:t>
      </w:r>
    </w:p>
    <w:p w14:paraId="47AF4014" w14:textId="77777777" w:rsidR="00AD7A4A" w:rsidRPr="00AD7A4A" w:rsidRDefault="00AD7A4A">
      <w:pPr>
        <w:pStyle w:val="Prrafodelista"/>
        <w:numPr>
          <w:ilvl w:val="0"/>
          <w:numId w:val="15"/>
        </w:numPr>
        <w:autoSpaceDN w:val="0"/>
        <w:ind w:left="360"/>
        <w:jc w:val="both"/>
        <w:rPr>
          <w:rFonts w:ascii="Arial" w:eastAsia="Calibri" w:hAnsi="Arial" w:cs="Arial"/>
          <w:sz w:val="20"/>
          <w:szCs w:val="20"/>
          <w:lang w:eastAsia="en-US"/>
        </w:rPr>
      </w:pPr>
      <w:r w:rsidRPr="00AD7A4A">
        <w:rPr>
          <w:rFonts w:ascii="Arial" w:eastAsia="Calibr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93A2D0A" w14:textId="77777777" w:rsidR="00AD7A4A" w:rsidRPr="00AD7A4A" w:rsidRDefault="00AD7A4A" w:rsidP="00AD7A4A">
      <w:pPr>
        <w:pStyle w:val="Prrafodelista"/>
        <w:ind w:left="360"/>
        <w:jc w:val="both"/>
        <w:rPr>
          <w:rFonts w:ascii="Arial" w:eastAsia="Calibri" w:hAnsi="Arial" w:cs="Arial"/>
          <w:sz w:val="20"/>
          <w:szCs w:val="20"/>
          <w:lang w:eastAsia="en-US"/>
        </w:rPr>
      </w:pPr>
    </w:p>
    <w:p w14:paraId="37DE9015" w14:textId="77777777" w:rsidR="00AD7A4A" w:rsidRPr="00AD7A4A" w:rsidRDefault="00AD7A4A">
      <w:pPr>
        <w:pStyle w:val="Prrafodelista"/>
        <w:numPr>
          <w:ilvl w:val="0"/>
          <w:numId w:val="15"/>
        </w:numPr>
        <w:autoSpaceDN w:val="0"/>
        <w:ind w:left="360"/>
        <w:jc w:val="both"/>
        <w:rPr>
          <w:rFonts w:ascii="Arial" w:eastAsia="Calibri" w:hAnsi="Arial" w:cs="Arial"/>
          <w:sz w:val="20"/>
          <w:szCs w:val="20"/>
          <w:lang w:eastAsia="en-US"/>
        </w:rPr>
      </w:pPr>
      <w:r w:rsidRPr="00AD7A4A">
        <w:rPr>
          <w:rFonts w:ascii="Arial" w:eastAsia="Calibri" w:hAnsi="Arial" w:cs="Arial"/>
          <w:sz w:val="20"/>
          <w:szCs w:val="20"/>
          <w:lang w:eastAsia="en-US"/>
        </w:rPr>
        <w:t>Participar en las actividades que la Policía Nacional desarrolle en materia de promoción y prevención de riesgos laborales. </w:t>
      </w:r>
    </w:p>
    <w:p w14:paraId="704A38FD" w14:textId="77777777" w:rsidR="00AD7A4A" w:rsidRPr="00AD7A4A" w:rsidRDefault="00AD7A4A" w:rsidP="00AD7A4A">
      <w:pPr>
        <w:pStyle w:val="Prrafodelista"/>
        <w:ind w:left="360"/>
        <w:rPr>
          <w:rFonts w:ascii="Arial" w:eastAsia="Calibri" w:hAnsi="Arial" w:cs="Arial"/>
          <w:sz w:val="20"/>
          <w:szCs w:val="20"/>
          <w:lang w:eastAsia="en-US"/>
        </w:rPr>
      </w:pPr>
    </w:p>
    <w:p w14:paraId="6A792710" w14:textId="77777777" w:rsidR="00AD7A4A" w:rsidRPr="00AD7A4A" w:rsidRDefault="00AD7A4A">
      <w:pPr>
        <w:pStyle w:val="Prrafodelista"/>
        <w:numPr>
          <w:ilvl w:val="0"/>
          <w:numId w:val="15"/>
        </w:numPr>
        <w:autoSpaceDN w:val="0"/>
        <w:ind w:left="360"/>
        <w:jc w:val="both"/>
        <w:rPr>
          <w:rFonts w:ascii="Arial" w:eastAsia="Calibri" w:hAnsi="Arial" w:cs="Arial"/>
          <w:sz w:val="20"/>
          <w:szCs w:val="20"/>
          <w:lang w:eastAsia="en-US"/>
        </w:rPr>
      </w:pPr>
      <w:r w:rsidRPr="00AD7A4A">
        <w:rPr>
          <w:rFonts w:ascii="Arial" w:eastAsia="Calibri" w:hAnsi="Arial" w:cs="Arial"/>
          <w:sz w:val="20"/>
          <w:szCs w:val="20"/>
          <w:lang w:eastAsia="en-US"/>
        </w:rPr>
        <w:t>Cumplir con el uso continuo y permanente de los elementos de protección personal, durante la ejecución contractual, acorde a los peligros y riesgos relacionados la tarea contratada.</w:t>
      </w:r>
    </w:p>
    <w:p w14:paraId="44DC730B" w14:textId="77777777" w:rsidR="00AD7A4A" w:rsidRPr="00AD7A4A" w:rsidRDefault="00AD7A4A" w:rsidP="00AD7A4A">
      <w:pPr>
        <w:pStyle w:val="Prrafodelista"/>
        <w:rPr>
          <w:rFonts w:ascii="Arial" w:eastAsia="Calibri" w:hAnsi="Arial" w:cs="Arial"/>
          <w:sz w:val="20"/>
          <w:szCs w:val="20"/>
          <w:lang w:eastAsia="en-US"/>
        </w:rPr>
      </w:pPr>
    </w:p>
    <w:p w14:paraId="58364BDB" w14:textId="77777777" w:rsidR="00AD7A4A" w:rsidRPr="00AD7A4A" w:rsidRDefault="00AD7A4A">
      <w:pPr>
        <w:pStyle w:val="Prrafodelista"/>
        <w:numPr>
          <w:ilvl w:val="0"/>
          <w:numId w:val="15"/>
        </w:numPr>
        <w:autoSpaceDN w:val="0"/>
        <w:ind w:left="360"/>
        <w:jc w:val="both"/>
        <w:rPr>
          <w:rFonts w:ascii="Arial" w:eastAsia="Calibri" w:hAnsi="Arial" w:cs="Arial"/>
          <w:sz w:val="20"/>
          <w:szCs w:val="20"/>
          <w:lang w:eastAsia="en-US"/>
        </w:rPr>
      </w:pPr>
      <w:r w:rsidRPr="00AD7A4A">
        <w:rPr>
          <w:rFonts w:ascii="Arial" w:eastAsia="Calibr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608E8C0" w14:textId="77777777" w:rsidR="00AD7A4A" w:rsidRPr="00AD7A4A" w:rsidRDefault="00AD7A4A" w:rsidP="00AD7A4A">
      <w:pPr>
        <w:pStyle w:val="Prrafodelista"/>
        <w:ind w:left="360"/>
        <w:rPr>
          <w:rFonts w:ascii="Arial" w:eastAsia="Calibri" w:hAnsi="Arial" w:cs="Arial"/>
          <w:sz w:val="20"/>
          <w:szCs w:val="20"/>
          <w:lang w:eastAsia="en-US"/>
        </w:rPr>
      </w:pPr>
    </w:p>
    <w:p w14:paraId="0ED5DF93" w14:textId="77777777" w:rsidR="00AD7A4A" w:rsidRPr="00AD7A4A" w:rsidRDefault="00AD7A4A">
      <w:pPr>
        <w:pStyle w:val="Prrafodelista"/>
        <w:numPr>
          <w:ilvl w:val="0"/>
          <w:numId w:val="15"/>
        </w:numPr>
        <w:autoSpaceDN w:val="0"/>
        <w:ind w:left="360"/>
        <w:jc w:val="both"/>
        <w:rPr>
          <w:rFonts w:ascii="Arial" w:eastAsia="Calibri" w:hAnsi="Arial" w:cs="Arial"/>
          <w:sz w:val="20"/>
          <w:szCs w:val="20"/>
          <w:lang w:eastAsia="en-US"/>
        </w:rPr>
      </w:pPr>
      <w:r w:rsidRPr="00AD7A4A">
        <w:rPr>
          <w:rFonts w:ascii="Arial" w:eastAsia="Calibr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DEECB5E" w14:textId="77777777" w:rsidR="00AD7A4A" w:rsidRPr="00AD7A4A" w:rsidRDefault="00AD7A4A" w:rsidP="00AD7A4A">
      <w:pPr>
        <w:pStyle w:val="Prrafodelista"/>
        <w:ind w:left="360"/>
        <w:rPr>
          <w:rFonts w:ascii="Arial" w:eastAsia="Calibri" w:hAnsi="Arial" w:cs="Arial"/>
          <w:sz w:val="20"/>
          <w:szCs w:val="20"/>
          <w:lang w:eastAsia="en-US"/>
        </w:rPr>
      </w:pPr>
    </w:p>
    <w:p w14:paraId="0CFC9B23" w14:textId="77777777" w:rsidR="00AD7A4A" w:rsidRPr="00AD7A4A" w:rsidRDefault="00AD7A4A">
      <w:pPr>
        <w:pStyle w:val="Prrafodelista"/>
        <w:numPr>
          <w:ilvl w:val="0"/>
          <w:numId w:val="15"/>
        </w:numPr>
        <w:autoSpaceDN w:val="0"/>
        <w:ind w:left="360"/>
        <w:jc w:val="both"/>
        <w:rPr>
          <w:rFonts w:ascii="Arial" w:eastAsia="Calibri" w:hAnsi="Arial" w:cs="Arial"/>
          <w:sz w:val="20"/>
          <w:szCs w:val="20"/>
          <w:lang w:eastAsia="en-US"/>
        </w:rPr>
      </w:pPr>
      <w:r w:rsidRPr="00AD7A4A">
        <w:rPr>
          <w:rFonts w:ascii="Arial" w:eastAsia="Calibr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51D833DA" w14:textId="77777777" w:rsidR="00AD7A4A" w:rsidRPr="00AD7A4A" w:rsidRDefault="00AD7A4A" w:rsidP="00AD7A4A">
      <w:pPr>
        <w:contextualSpacing/>
        <w:jc w:val="both"/>
        <w:rPr>
          <w:rFonts w:ascii="Arial" w:hAnsi="Arial" w:cs="Arial"/>
          <w:sz w:val="20"/>
          <w:szCs w:val="20"/>
          <w:lang w:eastAsia="es-ES"/>
        </w:rPr>
      </w:pPr>
    </w:p>
    <w:p w14:paraId="6E4A1D7D" w14:textId="77777777" w:rsidR="00AD7A4A" w:rsidRPr="00AD7A4A" w:rsidRDefault="00AD7A4A">
      <w:pPr>
        <w:pStyle w:val="Prrafodelista"/>
        <w:numPr>
          <w:ilvl w:val="0"/>
          <w:numId w:val="16"/>
        </w:numPr>
        <w:autoSpaceDN w:val="0"/>
        <w:ind w:left="349" w:hanging="283"/>
        <w:jc w:val="both"/>
        <w:rPr>
          <w:rFonts w:ascii="Arial" w:eastAsia="Calibri" w:hAnsi="Arial" w:cs="Arial"/>
          <w:sz w:val="20"/>
          <w:szCs w:val="20"/>
          <w:lang w:eastAsia="en-US"/>
        </w:rPr>
      </w:pPr>
      <w:r w:rsidRPr="00AD7A4A">
        <w:rPr>
          <w:rFonts w:ascii="Arial" w:eastAsia="Calibri" w:hAnsi="Arial" w:cs="Arial"/>
          <w:sz w:val="20"/>
          <w:szCs w:val="20"/>
          <w:lang w:eastAsia="en-US"/>
        </w:rPr>
        <w:t>Diligenciar los formatos del SGSST de la Policía Nacional o el contratante, que le sean aplicables a la ejecución de la tarea contratada. </w:t>
      </w:r>
    </w:p>
    <w:p w14:paraId="2C5A48CF" w14:textId="77777777" w:rsidR="00AD7A4A" w:rsidRPr="00AD7A4A" w:rsidRDefault="00AD7A4A" w:rsidP="00AD7A4A">
      <w:pPr>
        <w:pStyle w:val="Prrafodelista"/>
        <w:ind w:left="349"/>
        <w:jc w:val="both"/>
        <w:rPr>
          <w:rFonts w:ascii="Arial" w:eastAsia="Calibri" w:hAnsi="Arial" w:cs="Arial"/>
          <w:sz w:val="20"/>
          <w:szCs w:val="20"/>
          <w:lang w:eastAsia="en-US"/>
        </w:rPr>
      </w:pPr>
    </w:p>
    <w:p w14:paraId="1EA8058B" w14:textId="77777777" w:rsidR="00AD7A4A" w:rsidRPr="00AD7A4A" w:rsidRDefault="00AD7A4A">
      <w:pPr>
        <w:pStyle w:val="Prrafodelista"/>
        <w:numPr>
          <w:ilvl w:val="0"/>
          <w:numId w:val="16"/>
        </w:numPr>
        <w:autoSpaceDN w:val="0"/>
        <w:ind w:left="349" w:hanging="283"/>
        <w:jc w:val="both"/>
        <w:rPr>
          <w:rFonts w:ascii="Arial" w:eastAsia="Calibri" w:hAnsi="Arial" w:cs="Arial"/>
          <w:sz w:val="20"/>
          <w:szCs w:val="20"/>
          <w:lang w:eastAsia="en-US"/>
        </w:rPr>
      </w:pPr>
      <w:r w:rsidRPr="00AD7A4A">
        <w:rPr>
          <w:rFonts w:ascii="Arial" w:eastAsia="Calibr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EE95EE4" w14:textId="77777777" w:rsidR="00AD7A4A" w:rsidRPr="00AD7A4A" w:rsidRDefault="00AD7A4A" w:rsidP="00AD7A4A">
      <w:pPr>
        <w:contextualSpacing/>
        <w:jc w:val="both"/>
        <w:rPr>
          <w:rFonts w:ascii="Arial" w:hAnsi="Arial" w:cs="Arial"/>
          <w:color w:val="000000"/>
          <w:sz w:val="20"/>
          <w:szCs w:val="20"/>
          <w:lang w:eastAsia="es-ES"/>
        </w:rPr>
      </w:pPr>
    </w:p>
    <w:p w14:paraId="49EA2FE9" w14:textId="77777777" w:rsidR="00AD7A4A" w:rsidRPr="00AD7A4A" w:rsidRDefault="00AD7A4A" w:rsidP="00AD7A4A">
      <w:pPr>
        <w:contextualSpacing/>
        <w:jc w:val="both"/>
        <w:rPr>
          <w:rFonts w:ascii="Arial" w:hAnsi="Arial" w:cs="Arial"/>
          <w:color w:val="000000"/>
          <w:sz w:val="20"/>
          <w:szCs w:val="20"/>
        </w:rPr>
      </w:pPr>
      <w:r w:rsidRPr="00AD7A4A">
        <w:rPr>
          <w:rFonts w:ascii="Arial" w:hAnsi="Arial" w:cs="Arial"/>
          <w:color w:val="000000"/>
          <w:sz w:val="20"/>
          <w:szCs w:val="20"/>
        </w:rPr>
        <w:t xml:space="preserve">Las personas </w:t>
      </w:r>
      <w:r w:rsidRPr="00AD7A4A">
        <w:rPr>
          <w:rFonts w:ascii="Arial" w:hAnsi="Arial" w:cs="Arial"/>
          <w:b/>
          <w:color w:val="000000"/>
          <w:sz w:val="20"/>
          <w:szCs w:val="20"/>
        </w:rPr>
        <w:t>jurídicas</w:t>
      </w:r>
      <w:r w:rsidRPr="00AD7A4A">
        <w:rPr>
          <w:rFonts w:ascii="Arial" w:hAnsi="Arial" w:cs="Arial"/>
          <w:color w:val="000000"/>
          <w:sz w:val="20"/>
          <w:szCs w:val="20"/>
        </w:rPr>
        <w:t xml:space="preserve"> deben diligenciar la lista de chequeo que evidencie el cumplimiento a la Resolución 0312 del 2019 “</w:t>
      </w:r>
      <w:r w:rsidRPr="00AD7A4A">
        <w:rPr>
          <w:rFonts w:ascii="Arial" w:hAnsi="Arial" w:cs="Arial"/>
          <w:i/>
          <w:color w:val="000000"/>
          <w:sz w:val="20"/>
          <w:szCs w:val="20"/>
        </w:rPr>
        <w:t>Por la cual se definen los Estándares Mínimos del Sistema de Gestión de Seguridad y Salud en el Trabajo SG-SST</w:t>
      </w:r>
      <w:r w:rsidRPr="00AD7A4A">
        <w:rPr>
          <w:rFonts w:ascii="Arial" w:hAnsi="Arial" w:cs="Arial"/>
          <w:color w:val="000000"/>
          <w:sz w:val="20"/>
          <w:szCs w:val="20"/>
        </w:rPr>
        <w:t xml:space="preserve">, considerando lo siguiente: </w:t>
      </w:r>
    </w:p>
    <w:p w14:paraId="383CEABE" w14:textId="77777777" w:rsidR="00AD7A4A" w:rsidRPr="00AD7A4A" w:rsidRDefault="00AD7A4A">
      <w:pPr>
        <w:pStyle w:val="Prrafodelista"/>
        <w:numPr>
          <w:ilvl w:val="0"/>
          <w:numId w:val="82"/>
        </w:numPr>
        <w:autoSpaceDN w:val="0"/>
        <w:jc w:val="both"/>
        <w:rPr>
          <w:rFonts w:ascii="Arial" w:eastAsia="Calibri" w:hAnsi="Arial" w:cs="Arial"/>
          <w:color w:val="000000"/>
          <w:sz w:val="20"/>
          <w:szCs w:val="20"/>
          <w:lang w:eastAsia="en-US"/>
        </w:rPr>
      </w:pPr>
      <w:r w:rsidRPr="00AD7A4A">
        <w:rPr>
          <w:rFonts w:ascii="Arial" w:eastAsia="Calibri" w:hAnsi="Arial" w:cs="Arial"/>
          <w:color w:val="000000"/>
          <w:sz w:val="20"/>
          <w:szCs w:val="20"/>
          <w:lang w:eastAsia="en-US"/>
        </w:rPr>
        <w:lastRenderedPageBreak/>
        <w:t xml:space="preserve">Estándares mínimos para empresas, empleadores y contratantes con diez (10) o menos trabajadores, clasificadas con riesgo I, II </w:t>
      </w:r>
      <w:proofErr w:type="spellStart"/>
      <w:r w:rsidRPr="00AD7A4A">
        <w:rPr>
          <w:rFonts w:ascii="Arial" w:eastAsia="Calibri" w:hAnsi="Arial" w:cs="Arial"/>
          <w:color w:val="000000"/>
          <w:sz w:val="20"/>
          <w:szCs w:val="20"/>
          <w:lang w:eastAsia="en-US"/>
        </w:rPr>
        <w:t>ó</w:t>
      </w:r>
      <w:proofErr w:type="spellEnd"/>
      <w:r w:rsidRPr="00AD7A4A">
        <w:rPr>
          <w:rFonts w:ascii="Arial" w:eastAsia="Calibri" w:hAnsi="Arial" w:cs="Arial"/>
          <w:color w:val="000000"/>
          <w:sz w:val="20"/>
          <w:szCs w:val="20"/>
          <w:lang w:eastAsia="en-US"/>
        </w:rPr>
        <w:t xml:space="preserve"> III</w:t>
      </w:r>
    </w:p>
    <w:p w14:paraId="1406407C" w14:textId="77777777" w:rsidR="00AD7A4A" w:rsidRPr="00AD7A4A" w:rsidRDefault="00AD7A4A" w:rsidP="00AD7A4A">
      <w:pPr>
        <w:pStyle w:val="Prrafodelista"/>
        <w:jc w:val="both"/>
        <w:rPr>
          <w:rFonts w:ascii="Arial" w:eastAsia="Calibri" w:hAnsi="Arial" w:cs="Arial"/>
          <w:color w:val="000000"/>
          <w:sz w:val="20"/>
          <w:szCs w:val="20"/>
          <w:lang w:eastAsia="en-US"/>
        </w:rPr>
      </w:pPr>
    </w:p>
    <w:p w14:paraId="4EE49722" w14:textId="77777777" w:rsidR="00AD7A4A" w:rsidRPr="00AD7A4A" w:rsidRDefault="00AD7A4A">
      <w:pPr>
        <w:pStyle w:val="Prrafodelista"/>
        <w:numPr>
          <w:ilvl w:val="0"/>
          <w:numId w:val="82"/>
        </w:numPr>
        <w:autoSpaceDN w:val="0"/>
        <w:jc w:val="both"/>
        <w:rPr>
          <w:rFonts w:ascii="Arial" w:eastAsia="Calibri" w:hAnsi="Arial" w:cs="Arial"/>
          <w:color w:val="000000"/>
          <w:sz w:val="20"/>
          <w:szCs w:val="20"/>
          <w:lang w:eastAsia="en-US"/>
        </w:rPr>
      </w:pPr>
      <w:r w:rsidRPr="00AD7A4A">
        <w:rPr>
          <w:rFonts w:ascii="Arial" w:eastAsia="Calibri" w:hAnsi="Arial" w:cs="Arial"/>
          <w:color w:val="000000"/>
          <w:sz w:val="20"/>
          <w:szCs w:val="20"/>
          <w:lang w:eastAsia="en-US"/>
        </w:rPr>
        <w:t xml:space="preserve">Estándares mínimos para empresas de once (11) a cincuenta (50) trabajadores clasificados con riesgo I, II </w:t>
      </w:r>
      <w:proofErr w:type="spellStart"/>
      <w:r w:rsidRPr="00AD7A4A">
        <w:rPr>
          <w:rFonts w:ascii="Arial" w:eastAsia="Calibri" w:hAnsi="Arial" w:cs="Arial"/>
          <w:color w:val="000000"/>
          <w:sz w:val="20"/>
          <w:szCs w:val="20"/>
          <w:lang w:eastAsia="en-US"/>
        </w:rPr>
        <w:t>ó</w:t>
      </w:r>
      <w:proofErr w:type="spellEnd"/>
      <w:r w:rsidRPr="00AD7A4A">
        <w:rPr>
          <w:rFonts w:ascii="Arial" w:eastAsia="Calibri" w:hAnsi="Arial" w:cs="Arial"/>
          <w:color w:val="000000"/>
          <w:sz w:val="20"/>
          <w:szCs w:val="20"/>
          <w:lang w:eastAsia="en-US"/>
        </w:rPr>
        <w:t xml:space="preserve"> III.</w:t>
      </w:r>
    </w:p>
    <w:p w14:paraId="3286D522" w14:textId="77777777" w:rsidR="00AD7A4A" w:rsidRPr="00AD7A4A" w:rsidRDefault="00AD7A4A" w:rsidP="00AD7A4A">
      <w:pPr>
        <w:pStyle w:val="Prrafodelista"/>
        <w:rPr>
          <w:rFonts w:ascii="Arial" w:eastAsia="Calibri" w:hAnsi="Arial" w:cs="Arial"/>
          <w:color w:val="000000"/>
          <w:sz w:val="20"/>
          <w:szCs w:val="20"/>
          <w:lang w:eastAsia="en-US"/>
        </w:rPr>
      </w:pPr>
    </w:p>
    <w:p w14:paraId="79AB54C3" w14:textId="77777777" w:rsidR="00AD7A4A" w:rsidRPr="00AD7A4A" w:rsidRDefault="00AD7A4A">
      <w:pPr>
        <w:pStyle w:val="Prrafodelista"/>
        <w:numPr>
          <w:ilvl w:val="0"/>
          <w:numId w:val="82"/>
        </w:numPr>
        <w:autoSpaceDN w:val="0"/>
        <w:jc w:val="both"/>
        <w:rPr>
          <w:rFonts w:ascii="Arial" w:eastAsia="Calibri" w:hAnsi="Arial" w:cs="Arial"/>
          <w:color w:val="000000"/>
          <w:sz w:val="20"/>
          <w:szCs w:val="20"/>
          <w:lang w:eastAsia="en-US"/>
        </w:rPr>
      </w:pPr>
      <w:r w:rsidRPr="00AD7A4A">
        <w:rPr>
          <w:rFonts w:ascii="Arial" w:eastAsia="Calibri" w:hAnsi="Arial" w:cs="Arial"/>
          <w:color w:val="000000"/>
          <w:sz w:val="20"/>
          <w:szCs w:val="20"/>
          <w:lang w:eastAsia="en-US"/>
        </w:rPr>
        <w:t xml:space="preserve">Estándares mínimos para empresas de más de cincuenta (50) trabajadores clasificados con riesgo I, II, III, IV </w:t>
      </w:r>
      <w:proofErr w:type="spellStart"/>
      <w:r w:rsidRPr="00AD7A4A">
        <w:rPr>
          <w:rFonts w:ascii="Arial" w:eastAsia="Calibri" w:hAnsi="Arial" w:cs="Arial"/>
          <w:color w:val="000000"/>
          <w:sz w:val="20"/>
          <w:szCs w:val="20"/>
          <w:lang w:eastAsia="en-US"/>
        </w:rPr>
        <w:t>ó</w:t>
      </w:r>
      <w:proofErr w:type="spellEnd"/>
      <w:r w:rsidRPr="00AD7A4A">
        <w:rPr>
          <w:rFonts w:ascii="Arial" w:eastAsia="Calibri" w:hAnsi="Arial" w:cs="Arial"/>
          <w:color w:val="000000"/>
          <w:sz w:val="20"/>
          <w:szCs w:val="20"/>
          <w:lang w:eastAsia="en-US"/>
        </w:rPr>
        <w:t xml:space="preserve"> V y de cincuenta (50) </w:t>
      </w:r>
      <w:proofErr w:type="spellStart"/>
      <w:r w:rsidRPr="00AD7A4A">
        <w:rPr>
          <w:rFonts w:ascii="Arial" w:eastAsia="Calibri" w:hAnsi="Arial" w:cs="Arial"/>
          <w:color w:val="000000"/>
          <w:sz w:val="20"/>
          <w:szCs w:val="20"/>
          <w:lang w:eastAsia="en-US"/>
        </w:rPr>
        <w:t>ó</w:t>
      </w:r>
      <w:proofErr w:type="spellEnd"/>
      <w:r w:rsidRPr="00AD7A4A">
        <w:rPr>
          <w:rFonts w:ascii="Arial" w:eastAsia="Calibri" w:hAnsi="Arial" w:cs="Arial"/>
          <w:color w:val="000000"/>
          <w:sz w:val="20"/>
          <w:szCs w:val="20"/>
          <w:lang w:eastAsia="en-US"/>
        </w:rPr>
        <w:t xml:space="preserve"> menos trabajadores con riesgo IV </w:t>
      </w:r>
      <w:proofErr w:type="spellStart"/>
      <w:r w:rsidRPr="00AD7A4A">
        <w:rPr>
          <w:rFonts w:ascii="Arial" w:eastAsia="Calibri" w:hAnsi="Arial" w:cs="Arial"/>
          <w:color w:val="000000"/>
          <w:sz w:val="20"/>
          <w:szCs w:val="20"/>
          <w:lang w:eastAsia="en-US"/>
        </w:rPr>
        <w:t>ó</w:t>
      </w:r>
      <w:proofErr w:type="spellEnd"/>
      <w:r w:rsidRPr="00AD7A4A">
        <w:rPr>
          <w:rFonts w:ascii="Arial" w:eastAsia="Calibri" w:hAnsi="Arial" w:cs="Arial"/>
          <w:color w:val="000000"/>
          <w:sz w:val="20"/>
          <w:szCs w:val="20"/>
          <w:lang w:eastAsia="en-US"/>
        </w:rPr>
        <w:t xml:space="preserve"> V.</w:t>
      </w:r>
    </w:p>
    <w:p w14:paraId="3CDFADC2" w14:textId="77777777" w:rsidR="00AD7A4A" w:rsidRPr="00AD7A4A" w:rsidRDefault="00AD7A4A" w:rsidP="00AD7A4A">
      <w:pPr>
        <w:ind w:left="1134" w:hanging="567"/>
        <w:contextualSpacing/>
        <w:jc w:val="both"/>
        <w:rPr>
          <w:rFonts w:ascii="Arial" w:hAnsi="Arial" w:cs="Arial"/>
          <w:color w:val="000000"/>
          <w:sz w:val="20"/>
          <w:szCs w:val="20"/>
          <w:lang w:eastAsia="es-ES"/>
        </w:rPr>
      </w:pPr>
    </w:p>
    <w:p w14:paraId="6C19BB1F" w14:textId="77777777" w:rsidR="00AD7A4A" w:rsidRPr="00AD7A4A" w:rsidRDefault="00AD7A4A" w:rsidP="00AD7A4A">
      <w:pPr>
        <w:contextualSpacing/>
        <w:rPr>
          <w:rFonts w:ascii="Arial" w:hAnsi="Arial" w:cs="Arial"/>
          <w:color w:val="000000"/>
          <w:sz w:val="20"/>
          <w:szCs w:val="20"/>
        </w:rPr>
      </w:pPr>
      <w:r w:rsidRPr="00AD7A4A">
        <w:rPr>
          <w:rFonts w:ascii="Arial" w:hAnsi="Arial" w:cs="Arial"/>
          <w:color w:val="000000"/>
          <w:sz w:val="20"/>
          <w:szCs w:val="20"/>
        </w:rPr>
        <w:t xml:space="preserve">La verificación al cumplimiento de lo antes descrito </w:t>
      </w:r>
      <w:r w:rsidRPr="00AD7A4A">
        <w:rPr>
          <w:rFonts w:ascii="Arial" w:hAnsi="Arial" w:cs="Arial"/>
          <w:color w:val="000000"/>
          <w:sz w:val="20"/>
          <w:szCs w:val="20"/>
          <w:u w:val="single"/>
        </w:rPr>
        <w:t>será efectuada por el supervisor del contrato</w:t>
      </w:r>
      <w:r w:rsidRPr="00AD7A4A">
        <w:rPr>
          <w:rFonts w:ascii="Arial" w:hAnsi="Arial" w:cs="Arial"/>
          <w:color w:val="000000"/>
          <w:sz w:val="20"/>
          <w:szCs w:val="20"/>
        </w:rPr>
        <w:t>.</w:t>
      </w:r>
    </w:p>
    <w:p w14:paraId="322C97B0" w14:textId="77777777" w:rsidR="00AD7A4A" w:rsidRPr="00AD7A4A" w:rsidRDefault="00AD7A4A" w:rsidP="00AD7A4A">
      <w:pPr>
        <w:contextualSpacing/>
        <w:rPr>
          <w:rFonts w:ascii="Arial" w:hAnsi="Arial" w:cs="Arial"/>
          <w:color w:val="000000"/>
          <w:sz w:val="20"/>
          <w:szCs w:val="20"/>
        </w:rPr>
      </w:pPr>
    </w:p>
    <w:p w14:paraId="73C4057D" w14:textId="77777777" w:rsidR="00AD7A4A" w:rsidRPr="00AD7A4A" w:rsidRDefault="00AD7A4A" w:rsidP="00AD7A4A">
      <w:pPr>
        <w:autoSpaceDE w:val="0"/>
        <w:autoSpaceDN w:val="0"/>
        <w:adjustRightInd w:val="0"/>
        <w:ind w:right="49"/>
        <w:contextualSpacing/>
        <w:jc w:val="both"/>
        <w:rPr>
          <w:rFonts w:ascii="Arial" w:eastAsia="Calibri" w:hAnsi="Arial" w:cs="Arial"/>
          <w:bCs/>
          <w:color w:val="000000" w:themeColor="text1"/>
          <w:sz w:val="20"/>
          <w:szCs w:val="20"/>
        </w:rPr>
      </w:pPr>
      <w:r w:rsidRPr="00AD7A4A">
        <w:rPr>
          <w:rFonts w:ascii="Arial" w:eastAsia="Calibri" w:hAnsi="Arial" w:cs="Arial"/>
          <w:b/>
          <w:bCs/>
          <w:color w:val="000000" w:themeColor="text1"/>
          <w:sz w:val="20"/>
          <w:szCs w:val="20"/>
        </w:rPr>
        <w:t xml:space="preserve">DECRETO 1072 de 2015 – Artículo 1.1.1.1. </w:t>
      </w:r>
      <w:r w:rsidRPr="00AD7A4A">
        <w:rPr>
          <w:rFonts w:ascii="Arial" w:eastAsia="Calibri" w:hAnsi="Arial" w:cs="Arial"/>
          <w:bCs/>
          <w:color w:val="000000" w:themeColor="text1"/>
          <w:sz w:val="20"/>
          <w:szCs w:val="20"/>
        </w:rPr>
        <w:t>El Ministerio del Trabajo. El Ministerio del Trabajo es la cabeza del Sector del Trabajo.</w:t>
      </w:r>
    </w:p>
    <w:p w14:paraId="42138259" w14:textId="77777777" w:rsidR="00AD7A4A" w:rsidRPr="00AD7A4A" w:rsidRDefault="00AD7A4A" w:rsidP="00AD7A4A">
      <w:pPr>
        <w:autoSpaceDE w:val="0"/>
        <w:autoSpaceDN w:val="0"/>
        <w:adjustRightInd w:val="0"/>
        <w:ind w:right="49"/>
        <w:contextualSpacing/>
        <w:jc w:val="both"/>
        <w:rPr>
          <w:rFonts w:ascii="Arial" w:eastAsia="Calibri" w:hAnsi="Arial" w:cs="Arial"/>
          <w:bCs/>
          <w:color w:val="000000" w:themeColor="text1"/>
          <w:sz w:val="20"/>
          <w:szCs w:val="20"/>
        </w:rPr>
      </w:pPr>
    </w:p>
    <w:p w14:paraId="017C6694" w14:textId="77777777" w:rsidR="00AD7A4A" w:rsidRPr="00AD7A4A" w:rsidRDefault="00AD7A4A" w:rsidP="00AD7A4A">
      <w:pPr>
        <w:autoSpaceDE w:val="0"/>
        <w:autoSpaceDN w:val="0"/>
        <w:adjustRightInd w:val="0"/>
        <w:ind w:right="49"/>
        <w:contextualSpacing/>
        <w:jc w:val="both"/>
        <w:rPr>
          <w:rFonts w:ascii="Arial" w:eastAsia="Calibri" w:hAnsi="Arial" w:cs="Arial"/>
          <w:bCs/>
          <w:i/>
          <w:color w:val="000000" w:themeColor="text1"/>
          <w:sz w:val="20"/>
          <w:szCs w:val="20"/>
        </w:rPr>
      </w:pPr>
      <w:r w:rsidRPr="00AD7A4A">
        <w:rPr>
          <w:rFonts w:ascii="Arial" w:eastAsia="Calibri" w:hAnsi="Arial" w:cs="Arial"/>
          <w:bCs/>
          <w:i/>
          <w:color w:val="000000" w:themeColor="text1"/>
          <w:sz w:val="20"/>
          <w:szCs w:val="20"/>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1C77F1DE" w14:textId="77777777" w:rsidR="00AD7A4A" w:rsidRPr="00AD7A4A" w:rsidRDefault="00AD7A4A" w:rsidP="00AD7A4A">
      <w:pPr>
        <w:autoSpaceDE w:val="0"/>
        <w:autoSpaceDN w:val="0"/>
        <w:adjustRightInd w:val="0"/>
        <w:ind w:right="49"/>
        <w:contextualSpacing/>
        <w:jc w:val="both"/>
        <w:rPr>
          <w:rFonts w:ascii="Arial" w:eastAsia="Calibri" w:hAnsi="Arial" w:cs="Arial"/>
          <w:bCs/>
          <w:i/>
          <w:color w:val="000000" w:themeColor="text1"/>
          <w:sz w:val="20"/>
          <w:szCs w:val="20"/>
        </w:rPr>
      </w:pPr>
    </w:p>
    <w:p w14:paraId="40868AAC" w14:textId="77777777" w:rsidR="00AD7A4A" w:rsidRPr="00AD7A4A" w:rsidRDefault="00AD7A4A" w:rsidP="00AD7A4A">
      <w:pPr>
        <w:autoSpaceDE w:val="0"/>
        <w:autoSpaceDN w:val="0"/>
        <w:adjustRightInd w:val="0"/>
        <w:ind w:right="49"/>
        <w:contextualSpacing/>
        <w:jc w:val="both"/>
        <w:rPr>
          <w:rFonts w:ascii="Arial" w:eastAsia="Calibri" w:hAnsi="Arial" w:cs="Arial"/>
          <w:color w:val="000000" w:themeColor="text1"/>
          <w:sz w:val="20"/>
          <w:szCs w:val="20"/>
        </w:rPr>
      </w:pPr>
      <w:r w:rsidRPr="00AD7A4A">
        <w:rPr>
          <w:rFonts w:ascii="Arial" w:eastAsia="Calibri" w:hAnsi="Arial" w:cs="Arial"/>
          <w:color w:val="000000" w:themeColor="text1"/>
          <w:sz w:val="20"/>
          <w:szCs w:val="20"/>
        </w:rPr>
        <w:t>Dando alcance a la Resolución No. Resolución 00826 del 09 de marzo de 2020 “Por la cual establece el Comité Gerencial y los Comités de Seguridad y Salud en el Trabajo en la Policía Nacional” y en atención a la implementación del Sistema de Gestión y Seguridad y Salud en el Trabajo en la Policía Nacional, así:</w:t>
      </w:r>
    </w:p>
    <w:p w14:paraId="0482B03B" w14:textId="77777777" w:rsidR="00AD7A4A" w:rsidRPr="00AD7A4A" w:rsidRDefault="00AD7A4A" w:rsidP="00AD7A4A">
      <w:pPr>
        <w:autoSpaceDE w:val="0"/>
        <w:autoSpaceDN w:val="0"/>
        <w:adjustRightInd w:val="0"/>
        <w:ind w:right="49"/>
        <w:contextualSpacing/>
        <w:jc w:val="both"/>
        <w:rPr>
          <w:rFonts w:ascii="Arial" w:eastAsia="Calibri" w:hAnsi="Arial" w:cs="Arial"/>
          <w:color w:val="000000" w:themeColor="text1"/>
          <w:sz w:val="20"/>
          <w:szCs w:val="20"/>
        </w:rPr>
      </w:pPr>
    </w:p>
    <w:p w14:paraId="24AF8B05" w14:textId="77777777" w:rsidR="00AD7A4A" w:rsidRPr="00AD7A4A" w:rsidRDefault="00AD7A4A" w:rsidP="00AD7A4A">
      <w:pPr>
        <w:autoSpaceDE w:val="0"/>
        <w:autoSpaceDN w:val="0"/>
        <w:adjustRightInd w:val="0"/>
        <w:ind w:right="49"/>
        <w:contextualSpacing/>
        <w:jc w:val="both"/>
        <w:rPr>
          <w:rFonts w:ascii="Arial" w:eastAsia="Calibri" w:hAnsi="Arial" w:cs="Arial"/>
          <w:i/>
          <w:color w:val="000000" w:themeColor="text1"/>
          <w:sz w:val="20"/>
          <w:szCs w:val="20"/>
        </w:rPr>
      </w:pPr>
      <w:r w:rsidRPr="00AD7A4A">
        <w:rPr>
          <w:rFonts w:ascii="Arial" w:eastAsia="Calibri" w:hAnsi="Arial" w:cs="Arial"/>
          <w:b/>
          <w:bCs/>
          <w:color w:val="000000" w:themeColor="text1"/>
          <w:sz w:val="20"/>
          <w:szCs w:val="20"/>
        </w:rPr>
        <w:t xml:space="preserve">Artículo 2.2.4.2.2.2. </w:t>
      </w:r>
      <w:r w:rsidRPr="00AD7A4A">
        <w:rPr>
          <w:rFonts w:ascii="Arial" w:eastAsia="Calibri" w:hAnsi="Arial" w:cs="Arial"/>
          <w:b/>
          <w:bCs/>
          <w:i/>
          <w:iCs/>
          <w:color w:val="000000" w:themeColor="text1"/>
          <w:sz w:val="20"/>
          <w:szCs w:val="20"/>
        </w:rPr>
        <w:t xml:space="preserve">Campo de aplicación. </w:t>
      </w:r>
      <w:r w:rsidRPr="00AD7A4A">
        <w:rPr>
          <w:rFonts w:ascii="Arial" w:eastAsia="Calibri" w:hAnsi="Arial" w:cs="Arial"/>
          <w:i/>
          <w:color w:val="000000" w:themeColor="text1"/>
          <w:sz w:val="20"/>
          <w:szCs w:val="20"/>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7D751282" w14:textId="77777777" w:rsidR="00AD7A4A" w:rsidRPr="00AD7A4A" w:rsidRDefault="00AD7A4A" w:rsidP="00AD7A4A">
      <w:pPr>
        <w:autoSpaceDE w:val="0"/>
        <w:autoSpaceDN w:val="0"/>
        <w:adjustRightInd w:val="0"/>
        <w:ind w:right="49"/>
        <w:contextualSpacing/>
        <w:jc w:val="both"/>
        <w:rPr>
          <w:rFonts w:ascii="Arial" w:eastAsia="Calibri" w:hAnsi="Arial" w:cs="Arial"/>
          <w:i/>
          <w:color w:val="000000" w:themeColor="text1"/>
          <w:sz w:val="20"/>
          <w:szCs w:val="20"/>
        </w:rPr>
      </w:pPr>
      <w:r w:rsidRPr="00AD7A4A">
        <w:rPr>
          <w:rFonts w:ascii="Arial" w:eastAsia="Calibri" w:hAnsi="Arial" w:cs="Arial"/>
          <w:b/>
          <w:bCs/>
          <w:color w:val="000000" w:themeColor="text1"/>
          <w:sz w:val="20"/>
          <w:szCs w:val="20"/>
        </w:rPr>
        <w:t xml:space="preserve">Artículo 2.2.4.2.2.16. </w:t>
      </w:r>
      <w:r w:rsidRPr="00AD7A4A">
        <w:rPr>
          <w:rFonts w:ascii="Arial" w:eastAsia="Calibri" w:hAnsi="Arial" w:cs="Arial"/>
          <w:b/>
          <w:bCs/>
          <w:i/>
          <w:iCs/>
          <w:color w:val="000000" w:themeColor="text1"/>
          <w:sz w:val="20"/>
          <w:szCs w:val="20"/>
        </w:rPr>
        <w:t xml:space="preserve">Obligaciones del Contratista. </w:t>
      </w:r>
      <w:r w:rsidRPr="00AD7A4A">
        <w:rPr>
          <w:rFonts w:ascii="Arial" w:eastAsia="Calibri" w:hAnsi="Arial" w:cs="Arial"/>
          <w:color w:val="000000" w:themeColor="text1"/>
          <w:sz w:val="20"/>
          <w:szCs w:val="20"/>
        </w:rPr>
        <w:t xml:space="preserve">El contratista debe cumplir con las </w:t>
      </w:r>
      <w:r w:rsidRPr="00AD7A4A">
        <w:rPr>
          <w:rFonts w:ascii="Arial" w:eastAsia="Calibri" w:hAnsi="Arial" w:cs="Arial"/>
          <w:i/>
          <w:color w:val="000000" w:themeColor="text1"/>
          <w:sz w:val="20"/>
          <w:szCs w:val="20"/>
        </w:rPr>
        <w:t>normas del Sistema General de Riesgos Laborales, en especial, las siguientes:</w:t>
      </w:r>
    </w:p>
    <w:p w14:paraId="0F540150" w14:textId="77777777" w:rsidR="00AD7A4A" w:rsidRPr="00AD7A4A" w:rsidRDefault="00AD7A4A" w:rsidP="00AD7A4A">
      <w:pPr>
        <w:autoSpaceDE w:val="0"/>
        <w:autoSpaceDN w:val="0"/>
        <w:adjustRightInd w:val="0"/>
        <w:ind w:right="49"/>
        <w:contextualSpacing/>
        <w:jc w:val="both"/>
        <w:rPr>
          <w:rFonts w:ascii="Arial" w:eastAsia="Calibri" w:hAnsi="Arial" w:cs="Arial"/>
          <w:i/>
          <w:color w:val="000000" w:themeColor="text1"/>
          <w:sz w:val="20"/>
          <w:szCs w:val="20"/>
        </w:rPr>
      </w:pPr>
    </w:p>
    <w:p w14:paraId="24C305BF" w14:textId="77777777" w:rsidR="00AD7A4A" w:rsidRPr="00AD7A4A" w:rsidRDefault="00AD7A4A">
      <w:pPr>
        <w:numPr>
          <w:ilvl w:val="0"/>
          <w:numId w:val="83"/>
        </w:numPr>
        <w:autoSpaceDE w:val="0"/>
        <w:autoSpaceDN w:val="0"/>
        <w:adjustRightInd w:val="0"/>
        <w:spacing w:after="0" w:line="240" w:lineRule="auto"/>
        <w:ind w:right="49"/>
        <w:contextualSpacing/>
        <w:jc w:val="both"/>
        <w:rPr>
          <w:rFonts w:ascii="Arial" w:eastAsia="Calibri" w:hAnsi="Arial" w:cs="Arial"/>
          <w:color w:val="000000" w:themeColor="text1"/>
          <w:sz w:val="20"/>
          <w:szCs w:val="20"/>
        </w:rPr>
      </w:pPr>
      <w:r w:rsidRPr="00AD7A4A">
        <w:rPr>
          <w:rFonts w:ascii="Arial" w:eastAsia="Calibri" w:hAnsi="Arial" w:cs="Arial"/>
          <w:color w:val="000000" w:themeColor="text1"/>
          <w:sz w:val="20"/>
          <w:szCs w:val="20"/>
        </w:rPr>
        <w:t xml:space="preserve">Procurar el cuidado integral de su salud. </w:t>
      </w:r>
    </w:p>
    <w:p w14:paraId="68C04641" w14:textId="77777777" w:rsidR="00AD7A4A" w:rsidRPr="00AD7A4A" w:rsidRDefault="00AD7A4A">
      <w:pPr>
        <w:numPr>
          <w:ilvl w:val="0"/>
          <w:numId w:val="83"/>
        </w:numPr>
        <w:autoSpaceDE w:val="0"/>
        <w:autoSpaceDN w:val="0"/>
        <w:adjustRightInd w:val="0"/>
        <w:spacing w:after="0" w:line="240" w:lineRule="auto"/>
        <w:ind w:right="49"/>
        <w:contextualSpacing/>
        <w:jc w:val="both"/>
        <w:rPr>
          <w:rFonts w:ascii="Arial" w:eastAsia="Calibri" w:hAnsi="Arial" w:cs="Arial"/>
          <w:color w:val="000000" w:themeColor="text1"/>
          <w:sz w:val="20"/>
          <w:szCs w:val="20"/>
        </w:rPr>
      </w:pPr>
      <w:r w:rsidRPr="00AD7A4A">
        <w:rPr>
          <w:rFonts w:ascii="Arial" w:eastAsia="Calibri" w:hAnsi="Arial" w:cs="Arial"/>
          <w:color w:val="000000" w:themeColor="text1"/>
          <w:sz w:val="20"/>
          <w:szCs w:val="20"/>
        </w:rPr>
        <w:t xml:space="preserve">Contar con los elementos de protección personal necesarios para ejecutar la actividad contratada, para lo cual asumirá su costo. </w:t>
      </w:r>
    </w:p>
    <w:p w14:paraId="33540B99" w14:textId="77777777" w:rsidR="00AD7A4A" w:rsidRPr="00AD7A4A" w:rsidRDefault="00AD7A4A">
      <w:pPr>
        <w:numPr>
          <w:ilvl w:val="0"/>
          <w:numId w:val="83"/>
        </w:numPr>
        <w:autoSpaceDE w:val="0"/>
        <w:autoSpaceDN w:val="0"/>
        <w:adjustRightInd w:val="0"/>
        <w:spacing w:after="0" w:line="240" w:lineRule="auto"/>
        <w:ind w:right="49"/>
        <w:contextualSpacing/>
        <w:jc w:val="both"/>
        <w:rPr>
          <w:rFonts w:ascii="Arial" w:eastAsia="Calibri" w:hAnsi="Arial" w:cs="Arial"/>
          <w:color w:val="000000" w:themeColor="text1"/>
          <w:sz w:val="20"/>
          <w:szCs w:val="20"/>
        </w:rPr>
      </w:pPr>
      <w:r w:rsidRPr="00AD7A4A">
        <w:rPr>
          <w:rFonts w:ascii="Arial" w:eastAsia="Calibri" w:hAnsi="Arial" w:cs="Arial"/>
          <w:color w:val="000000" w:themeColor="text1"/>
          <w:sz w:val="20"/>
          <w:szCs w:val="20"/>
        </w:rPr>
        <w:t>Informar a los contratantes la ocurrencia de incidentes, accidentes de trabajo y enfermedades laborales.</w:t>
      </w:r>
    </w:p>
    <w:p w14:paraId="3A4DBA35" w14:textId="77777777" w:rsidR="00AD7A4A" w:rsidRPr="00AD7A4A" w:rsidRDefault="00AD7A4A">
      <w:pPr>
        <w:numPr>
          <w:ilvl w:val="0"/>
          <w:numId w:val="83"/>
        </w:numPr>
        <w:autoSpaceDE w:val="0"/>
        <w:autoSpaceDN w:val="0"/>
        <w:adjustRightInd w:val="0"/>
        <w:spacing w:after="0" w:line="240" w:lineRule="auto"/>
        <w:ind w:right="49"/>
        <w:contextualSpacing/>
        <w:jc w:val="both"/>
        <w:rPr>
          <w:rFonts w:ascii="Arial" w:eastAsia="Calibri" w:hAnsi="Arial" w:cs="Arial"/>
          <w:color w:val="000000" w:themeColor="text1"/>
          <w:sz w:val="20"/>
          <w:szCs w:val="20"/>
        </w:rPr>
      </w:pPr>
      <w:r w:rsidRPr="00AD7A4A">
        <w:rPr>
          <w:rFonts w:ascii="Arial" w:eastAsia="Calibri" w:hAnsi="Arial" w:cs="Arial"/>
          <w:color w:val="000000" w:themeColor="text1"/>
          <w:sz w:val="20"/>
          <w:szCs w:val="20"/>
        </w:rPr>
        <w:t xml:space="preserve">Participar en las actividades de Prevención y Promoción organizadas por los contratantes, los Comités Paritarios de Seguridad y Salud en el Trabajo o Vigías Ocupacionales o la Administradora de Riesgos Laborales. </w:t>
      </w:r>
    </w:p>
    <w:p w14:paraId="52ED63FC" w14:textId="77777777" w:rsidR="00AD7A4A" w:rsidRPr="00AD7A4A" w:rsidRDefault="00AD7A4A">
      <w:pPr>
        <w:numPr>
          <w:ilvl w:val="0"/>
          <w:numId w:val="83"/>
        </w:numPr>
        <w:autoSpaceDE w:val="0"/>
        <w:autoSpaceDN w:val="0"/>
        <w:adjustRightInd w:val="0"/>
        <w:spacing w:after="0" w:line="240" w:lineRule="auto"/>
        <w:ind w:right="49"/>
        <w:contextualSpacing/>
        <w:jc w:val="both"/>
        <w:rPr>
          <w:rFonts w:ascii="Arial" w:eastAsia="Calibri" w:hAnsi="Arial" w:cs="Arial"/>
          <w:color w:val="000000" w:themeColor="text1"/>
          <w:sz w:val="20"/>
          <w:szCs w:val="20"/>
        </w:rPr>
      </w:pPr>
      <w:r w:rsidRPr="00AD7A4A">
        <w:rPr>
          <w:rFonts w:ascii="Arial" w:eastAsia="Calibri" w:hAnsi="Arial" w:cs="Arial"/>
          <w:color w:val="000000" w:themeColor="text1"/>
          <w:sz w:val="20"/>
          <w:szCs w:val="20"/>
        </w:rPr>
        <w:t xml:space="preserve">Cumplir las normas, reglamentos e instrucciones del Sistema de Gestión de la Seguridad y Salud en el Trabajo SG-SST. </w:t>
      </w:r>
    </w:p>
    <w:p w14:paraId="7821A77D" w14:textId="77777777" w:rsidR="00AD7A4A" w:rsidRPr="00AD7A4A" w:rsidRDefault="00AD7A4A">
      <w:pPr>
        <w:numPr>
          <w:ilvl w:val="0"/>
          <w:numId w:val="83"/>
        </w:numPr>
        <w:autoSpaceDE w:val="0"/>
        <w:autoSpaceDN w:val="0"/>
        <w:adjustRightInd w:val="0"/>
        <w:spacing w:after="0" w:line="240" w:lineRule="auto"/>
        <w:ind w:right="49"/>
        <w:contextualSpacing/>
        <w:jc w:val="both"/>
        <w:rPr>
          <w:rFonts w:ascii="Arial" w:eastAsia="Calibri" w:hAnsi="Arial" w:cs="Arial"/>
          <w:color w:val="000000" w:themeColor="text1"/>
          <w:sz w:val="20"/>
          <w:szCs w:val="20"/>
        </w:rPr>
      </w:pPr>
      <w:r w:rsidRPr="00AD7A4A">
        <w:rPr>
          <w:rFonts w:ascii="Arial" w:eastAsia="Calibri" w:hAnsi="Arial" w:cs="Arial"/>
          <w:color w:val="000000" w:themeColor="text1"/>
          <w:sz w:val="20"/>
          <w:szCs w:val="20"/>
        </w:rPr>
        <w:t xml:space="preserve">Informar oportunamente a los contratantes toda novedad derivada del contrato. </w:t>
      </w:r>
    </w:p>
    <w:p w14:paraId="3E236AA9" w14:textId="77777777" w:rsidR="00AD7A4A" w:rsidRPr="00AD7A4A" w:rsidRDefault="00AD7A4A">
      <w:pPr>
        <w:pStyle w:val="Prrafodelista"/>
        <w:numPr>
          <w:ilvl w:val="0"/>
          <w:numId w:val="83"/>
        </w:numPr>
        <w:autoSpaceDE w:val="0"/>
        <w:autoSpaceDN w:val="0"/>
        <w:adjustRightInd w:val="0"/>
        <w:ind w:right="49"/>
        <w:jc w:val="both"/>
        <w:rPr>
          <w:rFonts w:ascii="Arial" w:eastAsia="Calibri" w:hAnsi="Arial" w:cs="Arial"/>
          <w:color w:val="000000" w:themeColor="text1"/>
          <w:sz w:val="20"/>
          <w:szCs w:val="20"/>
        </w:rPr>
      </w:pPr>
      <w:r w:rsidRPr="00AD7A4A">
        <w:rPr>
          <w:rFonts w:ascii="Arial" w:eastAsia="Calibri" w:hAnsi="Arial" w:cs="Arial"/>
          <w:color w:val="000000" w:themeColor="text1"/>
          <w:sz w:val="20"/>
          <w:szCs w:val="20"/>
        </w:rPr>
        <w:t>(</w:t>
      </w:r>
      <w:r w:rsidRPr="00AD7A4A">
        <w:rPr>
          <w:rFonts w:ascii="Arial" w:eastAsia="Calibri" w:hAnsi="Arial" w:cs="Arial"/>
          <w:iCs/>
          <w:color w:val="000000" w:themeColor="text1"/>
          <w:sz w:val="20"/>
          <w:szCs w:val="20"/>
        </w:rPr>
        <w:t>Decreto 723 de 2013, art. 16)</w:t>
      </w:r>
    </w:p>
    <w:p w14:paraId="6FBF9FCC" w14:textId="77777777" w:rsidR="00AD7A4A" w:rsidRPr="00AD7A4A" w:rsidRDefault="00AD7A4A" w:rsidP="00AD7A4A">
      <w:pPr>
        <w:contextualSpacing/>
        <w:jc w:val="both"/>
        <w:rPr>
          <w:rFonts w:ascii="Arial" w:hAnsi="Arial" w:cs="Arial"/>
          <w:color w:val="000000" w:themeColor="text1"/>
          <w:sz w:val="20"/>
          <w:szCs w:val="20"/>
        </w:rPr>
      </w:pPr>
    </w:p>
    <w:p w14:paraId="25623D1D" w14:textId="77777777" w:rsidR="00AD7A4A" w:rsidRPr="00AD7A4A" w:rsidRDefault="00AD7A4A" w:rsidP="00AD7A4A">
      <w:pPr>
        <w:contextualSpacing/>
        <w:rPr>
          <w:rFonts w:ascii="Arial" w:hAnsi="Arial" w:cs="Arial"/>
          <w:color w:val="000000"/>
          <w:sz w:val="20"/>
          <w:szCs w:val="20"/>
        </w:rPr>
      </w:pPr>
      <w:r w:rsidRPr="00AD7A4A">
        <w:rPr>
          <w:rFonts w:ascii="Arial" w:hAnsi="Arial" w:cs="Arial"/>
          <w:color w:val="000000"/>
          <w:sz w:val="20"/>
          <w:szCs w:val="20"/>
        </w:rPr>
        <w:t xml:space="preserve">La verificación al cumplimiento de lo antes descrito </w:t>
      </w:r>
      <w:r w:rsidRPr="00AD7A4A">
        <w:rPr>
          <w:rFonts w:ascii="Arial" w:hAnsi="Arial" w:cs="Arial"/>
          <w:color w:val="000000"/>
          <w:sz w:val="20"/>
          <w:szCs w:val="20"/>
          <w:u w:val="single"/>
        </w:rPr>
        <w:t>será efectuada por el supervisor del contrato</w:t>
      </w:r>
      <w:r w:rsidRPr="00AD7A4A">
        <w:rPr>
          <w:rFonts w:ascii="Arial" w:hAnsi="Arial" w:cs="Arial"/>
          <w:color w:val="000000"/>
          <w:sz w:val="20"/>
          <w:szCs w:val="20"/>
        </w:rPr>
        <w:t>.</w:t>
      </w:r>
    </w:p>
    <w:p w14:paraId="44CF3982" w14:textId="77777777" w:rsidR="00AD7A4A" w:rsidRPr="00AD7A4A" w:rsidRDefault="00AD7A4A" w:rsidP="00AD7A4A">
      <w:pPr>
        <w:spacing w:after="0" w:line="0" w:lineRule="atLeast"/>
        <w:rPr>
          <w:rFonts w:ascii="Arial" w:hAnsi="Arial" w:cs="Arial"/>
          <w:color w:val="000000"/>
          <w:sz w:val="20"/>
          <w:szCs w:val="20"/>
        </w:rPr>
      </w:pPr>
    </w:p>
    <w:p w14:paraId="5CDDFE00" w14:textId="77777777" w:rsidR="00AD7A4A" w:rsidRPr="00AD7A4A" w:rsidRDefault="00AD7A4A" w:rsidP="00AD7A4A">
      <w:pPr>
        <w:spacing w:after="0" w:line="0" w:lineRule="atLeast"/>
        <w:rPr>
          <w:rFonts w:ascii="Arial" w:hAnsi="Arial" w:cs="Arial"/>
          <w:color w:val="000000"/>
          <w:sz w:val="20"/>
          <w:szCs w:val="20"/>
        </w:rPr>
      </w:pPr>
    </w:p>
    <w:p w14:paraId="4B6634AB" w14:textId="77777777" w:rsidR="00AD7A4A" w:rsidRPr="00AD7A4A" w:rsidRDefault="00AD7A4A" w:rsidP="00AD7A4A">
      <w:pPr>
        <w:jc w:val="both"/>
        <w:rPr>
          <w:rFonts w:ascii="Arial" w:hAnsi="Arial" w:cs="Arial"/>
          <w:sz w:val="20"/>
          <w:szCs w:val="20"/>
          <w:lang w:eastAsia="es-CO"/>
        </w:rPr>
      </w:pPr>
      <w:r w:rsidRPr="00AD7A4A">
        <w:rPr>
          <w:rFonts w:ascii="Arial" w:hAnsi="Arial" w:cs="Arial"/>
          <w:sz w:val="20"/>
          <w:szCs w:val="20"/>
          <w:lang w:eastAsia="es-CO"/>
        </w:rPr>
        <w:t>El proponente:</w:t>
      </w:r>
    </w:p>
    <w:p w14:paraId="2AFF68D4" w14:textId="77777777" w:rsidR="00AD7A4A" w:rsidRPr="00AD7A4A" w:rsidRDefault="00AD7A4A" w:rsidP="00AD7A4A">
      <w:pPr>
        <w:jc w:val="both"/>
        <w:rPr>
          <w:rFonts w:ascii="Arial" w:hAnsi="Arial" w:cs="Arial"/>
          <w:sz w:val="20"/>
          <w:szCs w:val="20"/>
          <w:lang w:eastAsia="es-CO"/>
        </w:rPr>
      </w:pPr>
    </w:p>
    <w:p w14:paraId="2365454A" w14:textId="77777777" w:rsidR="00AD7A4A" w:rsidRPr="00AD7A4A" w:rsidRDefault="00AD7A4A" w:rsidP="00AD7A4A">
      <w:pPr>
        <w:jc w:val="both"/>
        <w:rPr>
          <w:rFonts w:ascii="Arial" w:hAnsi="Arial" w:cs="Arial"/>
          <w:sz w:val="20"/>
          <w:szCs w:val="20"/>
          <w:lang w:eastAsia="es-CO"/>
        </w:rPr>
      </w:pPr>
    </w:p>
    <w:p w14:paraId="7F1FEB2A" w14:textId="77777777" w:rsidR="00AD7A4A" w:rsidRPr="00AD7A4A" w:rsidRDefault="00AD7A4A" w:rsidP="00AD7A4A">
      <w:pPr>
        <w:pStyle w:val="Sinespaciado1"/>
        <w:rPr>
          <w:rFonts w:ascii="Arial" w:hAnsi="Arial" w:cs="Arial"/>
          <w:sz w:val="20"/>
          <w:szCs w:val="20"/>
        </w:rPr>
      </w:pPr>
      <w:r w:rsidRPr="00AD7A4A">
        <w:rPr>
          <w:rFonts w:ascii="Arial" w:hAnsi="Arial" w:cs="Arial"/>
          <w:b/>
          <w:sz w:val="20"/>
          <w:szCs w:val="20"/>
        </w:rPr>
        <w:t>__________________________________</w:t>
      </w:r>
    </w:p>
    <w:p w14:paraId="068DAECF" w14:textId="77777777" w:rsidR="00AD7A4A" w:rsidRPr="00AD7A4A" w:rsidRDefault="00AD7A4A" w:rsidP="00AD7A4A">
      <w:pPr>
        <w:pStyle w:val="Sinespaciado1"/>
        <w:rPr>
          <w:rFonts w:ascii="Arial" w:hAnsi="Arial" w:cs="Arial"/>
          <w:sz w:val="20"/>
          <w:szCs w:val="20"/>
        </w:rPr>
      </w:pPr>
      <w:r w:rsidRPr="00AD7A4A">
        <w:rPr>
          <w:rFonts w:ascii="Arial" w:hAnsi="Arial" w:cs="Arial"/>
          <w:sz w:val="20"/>
          <w:szCs w:val="20"/>
        </w:rPr>
        <w:t xml:space="preserve">Firma del representante legal del proponente </w:t>
      </w:r>
    </w:p>
    <w:p w14:paraId="0477FB1E" w14:textId="77777777" w:rsidR="00AD7A4A" w:rsidRPr="00AD7A4A" w:rsidRDefault="00AD7A4A" w:rsidP="00AD7A4A">
      <w:pPr>
        <w:pStyle w:val="Sinespaciado1"/>
        <w:contextualSpacing/>
        <w:rPr>
          <w:rFonts w:ascii="Arial" w:hAnsi="Arial" w:cs="Arial"/>
          <w:sz w:val="20"/>
          <w:szCs w:val="20"/>
          <w:lang w:eastAsia="es-CO"/>
        </w:rPr>
      </w:pPr>
      <w:r w:rsidRPr="00AD7A4A">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F8CEDDEED14A4D14A233B3F0A9DBCB73"/>
          </w:placeholder>
          <w:showingPlcHdr/>
          <w15:color w:val="800000"/>
          <w:text/>
        </w:sdtPr>
        <w:sdtEndPr/>
        <w:sdtContent>
          <w:r w:rsidRPr="00AD7A4A">
            <w:rPr>
              <w:rStyle w:val="Textodelmarcadordeposicin"/>
              <w:rFonts w:ascii="Arial" w:eastAsiaTheme="minorHAnsi" w:hAnsi="Arial" w:cs="Arial"/>
              <w:color w:val="FF8F8F"/>
              <w:sz w:val="20"/>
              <w:szCs w:val="20"/>
              <w:u w:val="single"/>
            </w:rPr>
            <w:t>Diligenciar el nombre completo del proponente</w:t>
          </w:r>
        </w:sdtContent>
      </w:sdt>
    </w:p>
    <w:p w14:paraId="09E95F0E" w14:textId="77777777" w:rsidR="00AD7A4A" w:rsidRPr="00AD7A4A" w:rsidRDefault="00AD7A4A" w:rsidP="00AD7A4A">
      <w:pPr>
        <w:pStyle w:val="Sinespaciado1"/>
        <w:contextualSpacing/>
        <w:rPr>
          <w:rFonts w:ascii="Arial" w:hAnsi="Arial" w:cs="Arial"/>
          <w:color w:val="000000"/>
          <w:sz w:val="20"/>
          <w:szCs w:val="20"/>
        </w:rPr>
      </w:pPr>
      <w:r w:rsidRPr="00AD7A4A">
        <w:rPr>
          <w:rFonts w:ascii="Arial" w:hAnsi="Arial" w:cs="Arial"/>
          <w:sz w:val="20"/>
          <w:szCs w:val="20"/>
          <w:lang w:eastAsia="es-CO"/>
        </w:rPr>
        <w:t xml:space="preserve">Identificación (NIT </w:t>
      </w:r>
      <w:r w:rsidRPr="00AD7A4A">
        <w:rPr>
          <w:rFonts w:ascii="Segoe UI Symbol" w:eastAsia="MS Gothic" w:hAnsi="Segoe UI Symbol" w:cs="Segoe UI Symbol"/>
          <w:sz w:val="20"/>
          <w:szCs w:val="20"/>
          <w:lang w:eastAsia="es-CO"/>
        </w:rPr>
        <w:t>☐</w:t>
      </w:r>
      <w:r w:rsidRPr="00AD7A4A">
        <w:rPr>
          <w:rFonts w:ascii="Arial" w:hAnsi="Arial" w:cs="Arial"/>
          <w:sz w:val="20"/>
          <w:szCs w:val="20"/>
          <w:lang w:eastAsia="es-CO"/>
        </w:rPr>
        <w:t xml:space="preserve"> C.C </w:t>
      </w:r>
      <w:proofErr w:type="gramStart"/>
      <w:r w:rsidRPr="00AD7A4A">
        <w:rPr>
          <w:rFonts w:ascii="Segoe UI Symbol" w:eastAsia="MS Gothic" w:hAnsi="Segoe UI Symbol" w:cs="Segoe UI Symbol"/>
          <w:sz w:val="20"/>
          <w:szCs w:val="20"/>
          <w:lang w:eastAsia="es-CO"/>
        </w:rPr>
        <w:t>☐</w:t>
      </w:r>
      <w:r w:rsidRPr="00AD7A4A">
        <w:rPr>
          <w:rFonts w:ascii="Arial" w:hAnsi="Arial" w:cs="Arial"/>
          <w:sz w:val="20"/>
          <w:szCs w:val="20"/>
          <w:lang w:eastAsia="es-CO"/>
        </w:rPr>
        <w:t xml:space="preserve">  C.E</w:t>
      </w:r>
      <w:proofErr w:type="gramEnd"/>
      <w:r w:rsidRPr="00AD7A4A">
        <w:rPr>
          <w:rFonts w:ascii="Arial" w:hAnsi="Arial" w:cs="Arial"/>
          <w:sz w:val="20"/>
          <w:szCs w:val="20"/>
          <w:lang w:eastAsia="es-CO"/>
        </w:rPr>
        <w:t xml:space="preserve"> </w:t>
      </w:r>
      <w:r w:rsidRPr="00AD7A4A">
        <w:rPr>
          <w:rFonts w:ascii="Segoe UI Symbol" w:eastAsia="MS Gothic" w:hAnsi="Segoe UI Symbol" w:cs="Segoe UI Symbol"/>
          <w:sz w:val="20"/>
          <w:szCs w:val="20"/>
          <w:lang w:eastAsia="es-CO"/>
        </w:rPr>
        <w:t>☐</w:t>
      </w:r>
      <w:r w:rsidRPr="00AD7A4A">
        <w:rPr>
          <w:rFonts w:ascii="Arial" w:hAnsi="Arial" w:cs="Arial"/>
          <w:sz w:val="20"/>
          <w:szCs w:val="20"/>
          <w:lang w:eastAsia="es-CO"/>
        </w:rPr>
        <w:t>)</w:t>
      </w:r>
      <w:r w:rsidRPr="00AD7A4A">
        <w:rPr>
          <w:rFonts w:ascii="Arial" w:hAnsi="Arial" w:cs="Arial"/>
          <w:color w:val="000000"/>
          <w:sz w:val="20"/>
          <w:szCs w:val="20"/>
        </w:rPr>
        <w:t xml:space="preserve">: </w:t>
      </w:r>
      <w:sdt>
        <w:sdtPr>
          <w:rPr>
            <w:rFonts w:ascii="Arial" w:hAnsi="Arial" w:cs="Arial"/>
            <w:color w:val="000000"/>
            <w:sz w:val="20"/>
            <w:szCs w:val="20"/>
          </w:rPr>
          <w:id w:val="251866566"/>
          <w:placeholder>
            <w:docPart w:val="F18E58CCC26C4B12ABE5B90526FAB765"/>
          </w:placeholder>
          <w:showingPlcHdr/>
          <w15:color w:val="800000"/>
        </w:sdtPr>
        <w:sdtEndPr/>
        <w:sdtContent>
          <w:r w:rsidRPr="00AD7A4A">
            <w:rPr>
              <w:rStyle w:val="Textodelmarcadordeposicin"/>
              <w:rFonts w:ascii="Arial" w:eastAsiaTheme="minorHAnsi" w:hAnsi="Arial" w:cs="Arial"/>
              <w:color w:val="FF8F8F"/>
              <w:sz w:val="20"/>
              <w:szCs w:val="20"/>
              <w:u w:val="single"/>
            </w:rPr>
            <w:t>Diligenciar la identificación del proponente</w:t>
          </w:r>
        </w:sdtContent>
      </w:sdt>
    </w:p>
    <w:p w14:paraId="58F0558E" w14:textId="77777777" w:rsidR="00AD7A4A" w:rsidRPr="00AD7A4A" w:rsidRDefault="00AD7A4A" w:rsidP="00AD7A4A">
      <w:pPr>
        <w:pStyle w:val="Sinespaciado1"/>
        <w:contextualSpacing/>
        <w:rPr>
          <w:rFonts w:ascii="Arial" w:hAnsi="Arial" w:cs="Arial"/>
          <w:color w:val="000000"/>
          <w:sz w:val="20"/>
          <w:szCs w:val="20"/>
        </w:rPr>
      </w:pPr>
      <w:r w:rsidRPr="00AD7A4A">
        <w:rPr>
          <w:rFonts w:ascii="Arial" w:hAnsi="Arial" w:cs="Arial"/>
          <w:sz w:val="20"/>
          <w:szCs w:val="20"/>
          <w:lang w:eastAsia="es-CO"/>
        </w:rPr>
        <w:t>Nombre Representante Legal</w:t>
      </w:r>
      <w:r w:rsidRPr="00AD7A4A">
        <w:rPr>
          <w:rFonts w:ascii="Arial" w:hAnsi="Arial" w:cs="Arial"/>
          <w:color w:val="000000"/>
          <w:sz w:val="20"/>
          <w:szCs w:val="20"/>
        </w:rPr>
        <w:t xml:space="preserve">: </w:t>
      </w:r>
      <w:sdt>
        <w:sdtPr>
          <w:rPr>
            <w:rFonts w:ascii="Arial" w:hAnsi="Arial" w:cs="Arial"/>
            <w:color w:val="000000"/>
            <w:sz w:val="20"/>
            <w:szCs w:val="20"/>
          </w:rPr>
          <w:id w:val="1414049736"/>
          <w:placeholder>
            <w:docPart w:val="28C358B1F39344DCAF7D2961A5050A4E"/>
          </w:placeholder>
          <w:showingPlcHdr/>
          <w15:color w:val="800000"/>
          <w:text/>
        </w:sdtPr>
        <w:sdtEndPr/>
        <w:sdtContent>
          <w:r w:rsidRPr="00AD7A4A">
            <w:rPr>
              <w:rStyle w:val="Textodelmarcadordeposicin"/>
              <w:rFonts w:ascii="Arial" w:eastAsiaTheme="minorHAnsi" w:hAnsi="Arial" w:cs="Arial"/>
              <w:color w:val="FF8F8F"/>
              <w:sz w:val="20"/>
              <w:szCs w:val="20"/>
              <w:u w:val="single"/>
            </w:rPr>
            <w:t>Diligenciar el nombre completo del representante legal</w:t>
          </w:r>
        </w:sdtContent>
      </w:sdt>
    </w:p>
    <w:p w14:paraId="170F0EA4" w14:textId="77777777" w:rsidR="00AD7A4A" w:rsidRPr="00AD7A4A" w:rsidRDefault="00AD7A4A" w:rsidP="00AD7A4A">
      <w:pPr>
        <w:pStyle w:val="Sinespaciado1"/>
        <w:rPr>
          <w:rFonts w:ascii="Arial" w:hAnsi="Arial" w:cs="Arial"/>
          <w:color w:val="000000"/>
          <w:sz w:val="20"/>
          <w:szCs w:val="20"/>
        </w:rPr>
      </w:pPr>
      <w:r w:rsidRPr="00AD7A4A">
        <w:rPr>
          <w:rFonts w:ascii="Arial" w:hAnsi="Arial" w:cs="Arial"/>
          <w:color w:val="000000"/>
          <w:sz w:val="20"/>
          <w:szCs w:val="20"/>
        </w:rPr>
        <w:t xml:space="preserve">Identificación (C.C </w:t>
      </w:r>
      <w:proofErr w:type="gramStart"/>
      <w:r w:rsidRPr="00AD7A4A">
        <w:rPr>
          <w:rFonts w:ascii="Segoe UI Symbol" w:eastAsia="MS Gothic" w:hAnsi="Segoe UI Symbol" w:cs="Segoe UI Symbol"/>
          <w:sz w:val="20"/>
          <w:szCs w:val="20"/>
          <w:lang w:eastAsia="es-CO"/>
        </w:rPr>
        <w:t>☐</w:t>
      </w:r>
      <w:r w:rsidRPr="00AD7A4A">
        <w:rPr>
          <w:rFonts w:ascii="Arial" w:hAnsi="Arial" w:cs="Arial"/>
          <w:color w:val="000000"/>
          <w:sz w:val="20"/>
          <w:szCs w:val="20"/>
        </w:rPr>
        <w:t xml:space="preserve">  C.E.</w:t>
      </w:r>
      <w:proofErr w:type="gramEnd"/>
      <w:r w:rsidRPr="00AD7A4A">
        <w:rPr>
          <w:rFonts w:ascii="Arial" w:hAnsi="Arial" w:cs="Arial"/>
          <w:sz w:val="20"/>
          <w:szCs w:val="20"/>
          <w:lang w:eastAsia="es-CO"/>
        </w:rPr>
        <w:t xml:space="preserve"> </w:t>
      </w:r>
      <w:r w:rsidRPr="00AD7A4A">
        <w:rPr>
          <w:rFonts w:ascii="Segoe UI Symbol" w:eastAsia="MS Gothic" w:hAnsi="Segoe UI Symbol" w:cs="Segoe UI Symbol"/>
          <w:sz w:val="20"/>
          <w:szCs w:val="20"/>
          <w:lang w:eastAsia="es-CO"/>
        </w:rPr>
        <w:t>☐</w:t>
      </w:r>
      <w:r w:rsidRPr="00AD7A4A">
        <w:rPr>
          <w:rFonts w:ascii="Arial" w:hAnsi="Arial" w:cs="Arial"/>
          <w:sz w:val="20"/>
          <w:szCs w:val="20"/>
          <w:lang w:eastAsia="es-CO"/>
        </w:rPr>
        <w:t xml:space="preserve">) </w:t>
      </w:r>
      <w:sdt>
        <w:sdtPr>
          <w:rPr>
            <w:rFonts w:ascii="Arial" w:hAnsi="Arial" w:cs="Arial"/>
            <w:color w:val="000000"/>
            <w:sz w:val="20"/>
            <w:szCs w:val="20"/>
          </w:rPr>
          <w:id w:val="1018125121"/>
          <w:placeholder>
            <w:docPart w:val="B488C7D79CC648F3A48F485D3F7963DA"/>
          </w:placeholder>
          <w:showingPlcHdr/>
          <w15:color w:val="800000"/>
        </w:sdtPr>
        <w:sdtEndPr/>
        <w:sdtContent>
          <w:r w:rsidRPr="00AD7A4A">
            <w:rPr>
              <w:rStyle w:val="Textodelmarcadordeposicin"/>
              <w:rFonts w:ascii="Arial" w:eastAsiaTheme="minorHAnsi" w:hAnsi="Arial" w:cs="Arial"/>
              <w:color w:val="FF8F8F"/>
              <w:sz w:val="20"/>
              <w:szCs w:val="20"/>
              <w:u w:val="single"/>
            </w:rPr>
            <w:t>Diligenciar el documento de identificación del representante legal</w:t>
          </w:r>
        </w:sdtContent>
      </w:sdt>
    </w:p>
    <w:p w14:paraId="37B16C31" w14:textId="77777777" w:rsidR="00AD7A4A" w:rsidRPr="00AD7A4A" w:rsidRDefault="00AD7A4A" w:rsidP="00AD7A4A">
      <w:pPr>
        <w:pStyle w:val="Sinespaciado1"/>
        <w:rPr>
          <w:rFonts w:ascii="Arial" w:hAnsi="Arial" w:cs="Arial"/>
          <w:color w:val="000000"/>
          <w:sz w:val="20"/>
          <w:szCs w:val="20"/>
        </w:rPr>
      </w:pPr>
      <w:r w:rsidRPr="00AD7A4A">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42015DED2EB406A94724F4216FCE15F"/>
          </w:placeholder>
          <w:showingPlcHdr/>
          <w15:color w:val="800000"/>
        </w:sdtPr>
        <w:sdtEndPr/>
        <w:sdtContent>
          <w:r w:rsidRPr="00AD7A4A">
            <w:rPr>
              <w:rStyle w:val="Textodelmarcadordeposicin"/>
              <w:rFonts w:ascii="Arial" w:eastAsiaTheme="minorHAnsi" w:hAnsi="Arial" w:cs="Arial"/>
              <w:color w:val="FF8F8F"/>
              <w:sz w:val="20"/>
              <w:szCs w:val="20"/>
              <w:u w:val="single"/>
            </w:rPr>
            <w:t>Diligenciar la dirección del proveedor</w:t>
          </w:r>
        </w:sdtContent>
      </w:sdt>
    </w:p>
    <w:p w14:paraId="2C9059A3" w14:textId="77777777" w:rsidR="00AD7A4A" w:rsidRPr="00AD7A4A" w:rsidRDefault="00AD7A4A" w:rsidP="00AD7A4A">
      <w:pPr>
        <w:pStyle w:val="Sinespaciado1"/>
        <w:rPr>
          <w:rFonts w:ascii="Arial" w:hAnsi="Arial" w:cs="Arial"/>
          <w:sz w:val="20"/>
          <w:szCs w:val="20"/>
        </w:rPr>
      </w:pPr>
      <w:r w:rsidRPr="00AD7A4A">
        <w:rPr>
          <w:rFonts w:ascii="Arial" w:hAnsi="Arial" w:cs="Arial"/>
          <w:color w:val="000000"/>
          <w:sz w:val="20"/>
          <w:szCs w:val="20"/>
        </w:rPr>
        <w:t>Teléfono:</w:t>
      </w:r>
      <w:r w:rsidRPr="00AD7A4A">
        <w:rPr>
          <w:rFonts w:ascii="Arial" w:hAnsi="Arial" w:cs="Arial"/>
          <w:b/>
          <w:color w:val="000000"/>
          <w:sz w:val="20"/>
          <w:szCs w:val="20"/>
        </w:rPr>
        <w:t xml:space="preserve"> </w:t>
      </w:r>
      <w:sdt>
        <w:sdtPr>
          <w:rPr>
            <w:rFonts w:ascii="Arial" w:hAnsi="Arial" w:cs="Arial"/>
            <w:b/>
            <w:color w:val="000000"/>
            <w:sz w:val="20"/>
            <w:szCs w:val="20"/>
          </w:rPr>
          <w:id w:val="-1218501510"/>
          <w:placeholder>
            <w:docPart w:val="C576C407E4AC44A5A03A2833F2EE9E98"/>
          </w:placeholder>
          <w:showingPlcHdr/>
          <w15:color w:val="800000"/>
        </w:sdtPr>
        <w:sdtEndPr/>
        <w:sdtContent>
          <w:r w:rsidRPr="00AD7A4A">
            <w:rPr>
              <w:rStyle w:val="Textodelmarcadordeposicin"/>
              <w:rFonts w:ascii="Arial" w:eastAsiaTheme="minorHAnsi" w:hAnsi="Arial" w:cs="Arial"/>
              <w:color w:val="FF8F8F"/>
              <w:sz w:val="20"/>
              <w:szCs w:val="20"/>
              <w:u w:val="single"/>
            </w:rPr>
            <w:t>Diligenciar teléfonos de contacto del proveedor</w:t>
          </w:r>
        </w:sdtContent>
      </w:sdt>
    </w:p>
    <w:p w14:paraId="38CB80C8" w14:textId="77777777" w:rsidR="00AD7A4A" w:rsidRDefault="00AD7A4A" w:rsidP="00AD7A4A">
      <w:pPr>
        <w:pStyle w:val="Sinespaciado1"/>
        <w:rPr>
          <w:rFonts w:ascii="Arial" w:hAnsi="Arial" w:cs="Arial"/>
          <w:sz w:val="20"/>
          <w:szCs w:val="20"/>
        </w:rPr>
      </w:pPr>
      <w:r w:rsidRPr="00AD7A4A">
        <w:rPr>
          <w:rFonts w:ascii="Arial" w:hAnsi="Arial" w:cs="Arial"/>
          <w:color w:val="000000"/>
          <w:sz w:val="20"/>
          <w:szCs w:val="20"/>
        </w:rPr>
        <w:t>Email:</w:t>
      </w:r>
      <w:r w:rsidRPr="00AD7A4A">
        <w:rPr>
          <w:rFonts w:ascii="Arial" w:hAnsi="Arial" w:cs="Arial"/>
          <w:b/>
          <w:color w:val="000000"/>
          <w:sz w:val="20"/>
          <w:szCs w:val="20"/>
        </w:rPr>
        <w:t xml:space="preserve"> </w:t>
      </w:r>
      <w:sdt>
        <w:sdtPr>
          <w:rPr>
            <w:rFonts w:ascii="Arial" w:hAnsi="Arial" w:cs="Arial"/>
            <w:b/>
            <w:color w:val="000000"/>
            <w:sz w:val="20"/>
            <w:szCs w:val="20"/>
          </w:rPr>
          <w:id w:val="-1205245542"/>
          <w:placeholder>
            <w:docPart w:val="E3A5433E393E4D2AA3F7951DEFBB14E4"/>
          </w:placeholder>
          <w:showingPlcHdr/>
          <w15:color w:val="800000"/>
        </w:sdtPr>
        <w:sdtEndPr/>
        <w:sdtContent>
          <w:r w:rsidRPr="00AD7A4A">
            <w:rPr>
              <w:rStyle w:val="Textodelmarcadordeposicin"/>
              <w:rFonts w:ascii="Arial" w:eastAsiaTheme="minorHAnsi" w:hAnsi="Arial" w:cs="Arial"/>
              <w:color w:val="FF8F8F"/>
              <w:sz w:val="18"/>
              <w:szCs w:val="20"/>
              <w:u w:val="single"/>
            </w:rPr>
            <w:t>Diligenciar correo electrónico de notificaciones</w:t>
          </w:r>
        </w:sdtContent>
      </w:sdt>
    </w:p>
    <w:p w14:paraId="5EEEEB9E" w14:textId="77777777" w:rsidR="00282EAC" w:rsidRPr="00C43D69" w:rsidRDefault="00282EAC" w:rsidP="00282EAC">
      <w:pPr>
        <w:pStyle w:val="Sinespaciado1"/>
        <w:rPr>
          <w:rFonts w:ascii="Arial" w:hAnsi="Arial" w:cs="Arial"/>
          <w:color w:val="808080" w:themeColor="background1" w:themeShade="80"/>
          <w:sz w:val="12"/>
          <w:szCs w:val="20"/>
          <w:u w:val="single"/>
        </w:rPr>
      </w:pPr>
    </w:p>
    <w:p w14:paraId="570FE0F2" w14:textId="77777777" w:rsidR="00A47467" w:rsidRPr="003E1111" w:rsidRDefault="00A47467" w:rsidP="000C3723">
      <w:pPr>
        <w:pStyle w:val="Sinespaciado1"/>
        <w:rPr>
          <w:rFonts w:ascii="Arial" w:hAnsi="Arial" w:cs="Arial"/>
          <w:color w:val="70AD47" w:themeColor="accent6"/>
          <w:sz w:val="20"/>
          <w:szCs w:val="20"/>
          <w:u w:val="single"/>
        </w:rPr>
        <w:sectPr w:rsidR="00A47467" w:rsidRPr="003E1111" w:rsidSect="00EC0572">
          <w:headerReference w:type="default" r:id="rId9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12E1E3" w14:textId="27577EEA" w:rsidR="00A70DFE" w:rsidRPr="008645F9" w:rsidRDefault="000B5E1F"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EndPr/>
        <w:sdtContent>
          <w:r w:rsidR="00A70DFE" w:rsidRPr="008645F9">
            <w:rPr>
              <w:rStyle w:val="Textodelmarcadordeposicin"/>
              <w:rFonts w:ascii="Arial" w:eastAsiaTheme="minorEastAsia" w:hAnsi="Arial" w:cs="Arial"/>
              <w:color w:val="FF8F8F"/>
              <w:sz w:val="20"/>
              <w:szCs w:val="20"/>
            </w:rPr>
            <w:t>seleccionar la fecha.</w:t>
          </w:r>
        </w:sdtContent>
      </w:sdt>
    </w:p>
    <w:p w14:paraId="3770BB60" w14:textId="77777777" w:rsidR="00A70DFE" w:rsidRPr="008645F9" w:rsidRDefault="00A70DFE"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0B5697E0"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38EB4A10" w14:textId="39A0782F" w:rsidR="00A70DFE" w:rsidRPr="008645F9" w:rsidRDefault="00A70DFE" w:rsidP="00A70DFE">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645F9">
            <w:rPr>
              <w:rStyle w:val="Textodelmarcadordeposicin"/>
              <w:rFonts w:ascii="Arial" w:hAnsi="Arial" w:cs="Arial"/>
              <w:color w:val="FF8F8F"/>
              <w:sz w:val="20"/>
              <w:szCs w:val="20"/>
              <w:u w:val="single"/>
            </w:rPr>
            <w:t>Elegir la modalidad de contratación</w:t>
          </w:r>
          <w:r w:rsidRPr="008645F9">
            <w:rPr>
              <w:rStyle w:val="Textodelmarcadordeposicin"/>
              <w:rFonts w:ascii="Arial" w:hAnsi="Arial" w:cs="Arial"/>
              <w:sz w:val="20"/>
              <w:szCs w:val="20"/>
            </w:rPr>
            <w:t>.</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showingPlcHdr/>
          <w15:color w:val="800000"/>
          <w:text/>
        </w:sdtPr>
        <w:sdtEndPr/>
        <w:sdtContent>
          <w:r w:rsidRPr="008645F9">
            <w:rPr>
              <w:rStyle w:val="Textodelmarcadordeposicin"/>
              <w:rFonts w:ascii="Arial" w:hAnsi="Arial" w:cs="Arial"/>
              <w:color w:val="FF8F8F"/>
              <w:sz w:val="20"/>
              <w:szCs w:val="20"/>
              <w:u w:val="single"/>
            </w:rPr>
            <w:t>Diligenciar el número del proceso</w:t>
          </w:r>
        </w:sdtContent>
      </w:sdt>
      <w:r w:rsidRPr="008645F9">
        <w:rPr>
          <w:rFonts w:ascii="Arial" w:hAnsi="Arial" w:cs="Arial"/>
          <w:sz w:val="20"/>
          <w:szCs w:val="20"/>
        </w:rPr>
        <w:t xml:space="preserve">  cuyo objeto es: </w:t>
      </w:r>
      <w:sdt>
        <w:sdtPr>
          <w:rPr>
            <w:rFonts w:ascii="Arial" w:hAnsi="Arial" w:cs="Arial"/>
            <w:sz w:val="20"/>
            <w:szCs w:val="20"/>
          </w:rPr>
          <w:id w:val="-742249688"/>
          <w:placeholder>
            <w:docPart w:val="AE9E7C02397D4A35B8626949EC165436"/>
          </w:placeholder>
          <w:showingPlcHdr/>
          <w15:color w:val="800000"/>
          <w:text/>
        </w:sdtPr>
        <w:sdtEndPr/>
        <w:sdtContent>
          <w:r w:rsidRPr="008645F9">
            <w:rPr>
              <w:rStyle w:val="Textodelmarcadordeposicin"/>
              <w:rFonts w:ascii="Arial" w:hAnsi="Arial" w:cs="Arial"/>
              <w:color w:val="FF8F8F"/>
              <w:sz w:val="20"/>
              <w:szCs w:val="20"/>
              <w:u w:val="single"/>
            </w:rPr>
            <w:t>Transcribir el objeto del proceso</w:t>
          </w:r>
        </w:sdtContent>
      </w:sdt>
    </w:p>
    <w:p w14:paraId="42BAB4DB" w14:textId="7C00717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BCE51CD" w14:textId="77777777" w:rsidR="000A38EA"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33DE979FBE784C21A9283374B635A18F"/>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adelanta un proceso de selección para la celebración de un contrato estatal.</w:t>
      </w:r>
    </w:p>
    <w:p w14:paraId="39BD48D0" w14:textId="01D2B74A" w:rsidR="00A70DFE" w:rsidRPr="008645F9"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8645F9"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BC204FC" w14:textId="77777777" w:rsidR="000A38EA" w:rsidRDefault="000A38EA" w:rsidP="000A38EA">
      <w:pPr>
        <w:spacing w:after="0"/>
        <w:jc w:val="both"/>
        <w:rPr>
          <w:rFonts w:ascii="Arial" w:hAnsi="Arial" w:cs="Arial"/>
          <w:b/>
          <w:bCs/>
          <w:color w:val="000000"/>
          <w:sz w:val="20"/>
          <w:szCs w:val="20"/>
          <w:lang w:eastAsia="es-CO"/>
        </w:rPr>
      </w:pPr>
    </w:p>
    <w:p w14:paraId="3DC4F49F" w14:textId="37E8744A"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60A175A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7FA58704"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14:paraId="34ACDF9C" w14:textId="5DFFBEE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43A110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w:t>
      </w:r>
    </w:p>
    <w:p w14:paraId="7F1C1B6E" w14:textId="58D4C2F9" w:rsidR="00A70DFE" w:rsidRPr="008645F9" w:rsidRDefault="00A70DFE" w:rsidP="008645F9">
      <w:pPr>
        <w:jc w:val="both"/>
        <w:rPr>
          <w:rFonts w:ascii="Arial" w:hAnsi="Arial" w:cs="Arial"/>
          <w:sz w:val="20"/>
          <w:szCs w:val="20"/>
        </w:rPr>
      </w:pPr>
      <w:r w:rsidRPr="008645F9">
        <w:rPr>
          <w:rFonts w:ascii="Arial" w:hAnsi="Arial" w:cs="Arial"/>
          <w:b/>
          <w:sz w:val="20"/>
          <w:szCs w:val="20"/>
        </w:rPr>
        <w:t>__________________________________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7E9D21" w14:textId="7E7FCA06" w:rsidR="00A70DFE" w:rsidRDefault="00A70DFE" w:rsidP="00A70DFE">
      <w:pPr>
        <w:pStyle w:val="Prrafodelista"/>
        <w:tabs>
          <w:tab w:val="left" w:pos="240"/>
          <w:tab w:val="left" w:pos="6210"/>
        </w:tabs>
        <w:ind w:left="0"/>
        <w:jc w:val="center"/>
        <w:rPr>
          <w:rFonts w:ascii="Arial" w:hAnsi="Arial" w:cs="Arial"/>
          <w:b/>
          <w:sz w:val="22"/>
          <w:szCs w:val="22"/>
        </w:rPr>
      </w:pPr>
    </w:p>
    <w:p w14:paraId="07763B93" w14:textId="44BD46E6" w:rsidR="00A70DFE" w:rsidRPr="003D6040" w:rsidRDefault="00A70DFE" w:rsidP="00A70DFE">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p w14:paraId="7FAC9AFE" w14:textId="77777777" w:rsidR="0001013C" w:rsidRDefault="0001013C" w:rsidP="000D290B">
      <w:pPr>
        <w:jc w:val="both"/>
        <w:rPr>
          <w:rFonts w:ascii="Arial" w:hAnsi="Arial" w:cs="Arial"/>
        </w:rPr>
        <w:sectPr w:rsidR="0001013C" w:rsidSect="006825B9">
          <w:headerReference w:type="default" r:id="rId95"/>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19C37F1" w14:textId="019080FA" w:rsidR="004F3212" w:rsidRPr="00A70DFE" w:rsidRDefault="000B5E1F" w:rsidP="004F3212">
      <w:pPr>
        <w:jc w:val="both"/>
        <w:rPr>
          <w:rFonts w:ascii="Arial" w:eastAsiaTheme="minorEastAsia" w:hAnsi="Arial" w:cs="Arial"/>
          <w:color w:val="FF8F8F"/>
        </w:rPr>
      </w:pPr>
      <w:sdt>
        <w:sdtPr>
          <w:rPr>
            <w:rFonts w:ascii="Arial" w:hAnsi="Arial" w:cs="Arial"/>
            <w:color w:val="808080"/>
          </w:rPr>
          <w:id w:val="1720704905"/>
          <w:placeholder>
            <w:docPart w:val="FDF94090F6134EADA081274DBB216DD9"/>
          </w:placeholder>
          <w:showingPlcHdr/>
          <w15:color w:val="800000"/>
          <w:text/>
        </w:sdtPr>
        <w:sdtEndPr>
          <w:rPr>
            <w:color w:val="auto"/>
          </w:rPr>
        </w:sdtEndPr>
        <w:sdtContent>
          <w:r w:rsidR="004F3212" w:rsidRPr="00A70DFE">
            <w:rPr>
              <w:rStyle w:val="Textodelmarcadordeposicin"/>
              <w:rFonts w:ascii="Arial" w:eastAsiaTheme="minorEastAsia" w:hAnsi="Arial" w:cs="Arial"/>
              <w:color w:val="FF8F8F"/>
              <w:u w:val="single"/>
            </w:rPr>
            <w:t>Ciudad</w:t>
          </w:r>
        </w:sdtContent>
      </w:sdt>
      <w:r w:rsidR="004F3212" w:rsidRPr="00A70DFE">
        <w:rPr>
          <w:rFonts w:ascii="Arial" w:hAnsi="Arial" w:cs="Arial"/>
        </w:rPr>
        <w:t xml:space="preserve">, </w:t>
      </w:r>
      <w:sdt>
        <w:sdtPr>
          <w:rPr>
            <w:rFonts w:ascii="Arial" w:hAnsi="Arial" w:cs="Arial"/>
          </w:rPr>
          <w:id w:val="-264072909"/>
          <w:placeholder>
            <w:docPart w:val="EFC6CD48A5B845E9B66D542420958A9F"/>
          </w:placeholder>
          <w:showingPlcHdr/>
          <w15:color w:val="800000"/>
          <w:date w:fullDate="2021-04-13T00:00:00Z">
            <w:dateFormat w:val="d 'de' MMMM 'de' yyyy"/>
            <w:lid w:val="es-CO"/>
            <w:storeMappedDataAs w:val="dateTime"/>
            <w:calendar w:val="gregorian"/>
          </w:date>
        </w:sdtPr>
        <w:sdtEndPr/>
        <w:sdtContent>
          <w:r w:rsidR="004F3212" w:rsidRPr="00A70DFE">
            <w:rPr>
              <w:rStyle w:val="Textodelmarcadordeposicin"/>
              <w:rFonts w:ascii="Arial" w:eastAsiaTheme="minorEastAsia" w:hAnsi="Arial" w:cs="Arial"/>
              <w:color w:val="FF8F8F"/>
            </w:rPr>
            <w:t>seleccionar la fecha.</w:t>
          </w:r>
        </w:sdtContent>
      </w:sdt>
    </w:p>
    <w:p w14:paraId="149FEC3E" w14:textId="77777777" w:rsidR="00850D0E" w:rsidRDefault="00850D0E" w:rsidP="004F3212">
      <w:pPr>
        <w:spacing w:after="0"/>
        <w:jc w:val="both"/>
        <w:rPr>
          <w:rFonts w:ascii="Arial" w:hAnsi="Arial" w:cs="Arial"/>
        </w:rPr>
      </w:pPr>
    </w:p>
    <w:p w14:paraId="6ED23A87" w14:textId="77777777" w:rsidR="004F3212" w:rsidRPr="00A70DFE" w:rsidRDefault="004F3212" w:rsidP="004F3212">
      <w:pPr>
        <w:spacing w:after="0"/>
        <w:jc w:val="both"/>
        <w:rPr>
          <w:rFonts w:ascii="Arial" w:hAnsi="Arial" w:cs="Arial"/>
        </w:rPr>
      </w:pPr>
      <w:r w:rsidRPr="00A70DFE">
        <w:rPr>
          <w:rFonts w:ascii="Arial" w:hAnsi="Arial" w:cs="Arial"/>
        </w:rPr>
        <w:t>Señores.</w:t>
      </w:r>
    </w:p>
    <w:p w14:paraId="121C4096" w14:textId="61D0ADDD" w:rsidR="004F3212" w:rsidRPr="00A70DFE" w:rsidRDefault="004F3212" w:rsidP="004F3212">
      <w:pPr>
        <w:spacing w:after="0"/>
        <w:jc w:val="both"/>
        <w:rPr>
          <w:rFonts w:ascii="Arial" w:hAnsi="Arial" w:cs="Arial"/>
        </w:rPr>
      </w:pPr>
      <w:r w:rsidRPr="00A70DFE">
        <w:rPr>
          <w:rFonts w:ascii="Arial" w:hAnsi="Arial" w:cs="Arial"/>
        </w:rPr>
        <w:t xml:space="preserve">POLICÍA NACIONAL – </w:t>
      </w:r>
      <w:sdt>
        <w:sdtPr>
          <w:rPr>
            <w:rFonts w:ascii="Arial" w:hAnsi="Arial" w:cs="Arial"/>
          </w:rPr>
          <w:id w:val="-1068803854"/>
          <w:placeholder>
            <w:docPart w:val="DF067C1CAC9F43848F4011A137C73F57"/>
          </w:placeholder>
          <w:showingPlcHdr/>
          <w15:color w:val="800000"/>
          <w:text/>
        </w:sdtPr>
        <w:sdtEndPr/>
        <w:sdtContent>
          <w:r w:rsidRPr="00A70DFE">
            <w:rPr>
              <w:rStyle w:val="Textodelmarcadordeposicin"/>
              <w:rFonts w:ascii="Arial" w:hAnsi="Arial" w:cs="Arial"/>
              <w:color w:val="FF8F8F"/>
              <w:u w:val="single"/>
            </w:rPr>
            <w:t>DILIGENCIAR LA UNIDAD A LA QUE PRESENTA LA OFERTA</w:t>
          </w:r>
        </w:sdtContent>
      </w:sdt>
    </w:p>
    <w:p w14:paraId="71BCB242" w14:textId="586DC61E" w:rsidR="00850D0E" w:rsidRDefault="004F3212" w:rsidP="00850D0E">
      <w:pPr>
        <w:spacing w:after="0"/>
        <w:jc w:val="both"/>
        <w:rPr>
          <w:rFonts w:ascii="Arial" w:hAnsi="Arial" w:cs="Arial"/>
        </w:rPr>
      </w:pPr>
      <w:r w:rsidRPr="00A70DFE">
        <w:rPr>
          <w:rFonts w:ascii="Arial" w:hAnsi="Arial" w:cs="Arial"/>
        </w:rPr>
        <w:t>Ciudad.</w:t>
      </w:r>
    </w:p>
    <w:p w14:paraId="065662FD" w14:textId="77777777" w:rsidR="00850D0E" w:rsidRPr="00850D0E" w:rsidRDefault="00850D0E" w:rsidP="00850D0E">
      <w:pPr>
        <w:spacing w:after="0"/>
        <w:jc w:val="both"/>
        <w:rPr>
          <w:rFonts w:ascii="Arial" w:hAnsi="Arial" w:cs="Arial"/>
          <w:sz w:val="32"/>
        </w:rPr>
      </w:pPr>
    </w:p>
    <w:p w14:paraId="1B2CD759" w14:textId="47C6A2C1" w:rsidR="004F3212" w:rsidRPr="00A70DFE" w:rsidRDefault="004F3212" w:rsidP="00850D0E">
      <w:pPr>
        <w:spacing w:after="0"/>
        <w:jc w:val="both"/>
        <w:rPr>
          <w:rFonts w:ascii="Arial" w:hAnsi="Arial" w:cs="Arial"/>
          <w:b/>
          <w:color w:val="000000"/>
        </w:rPr>
      </w:pPr>
      <w:r w:rsidRPr="00A70DFE">
        <w:rPr>
          <w:rFonts w:ascii="Arial" w:hAnsi="Arial" w:cs="Arial"/>
        </w:rPr>
        <w:t xml:space="preserve">Referencia: </w:t>
      </w:r>
      <w:r w:rsidR="00816EB3" w:rsidRPr="00816EB3">
        <w:rPr>
          <w:rFonts w:ascii="Arial" w:hAnsi="Arial" w:cs="Arial"/>
        </w:rPr>
        <w:t xml:space="preserve">Cuadro de capacidad financiera del proceso de </w:t>
      </w:r>
      <w:sdt>
        <w:sdtPr>
          <w:rPr>
            <w:rFonts w:ascii="Arial" w:hAnsi="Arial" w:cs="Arial"/>
          </w:rPr>
          <w:id w:val="-1901971285"/>
          <w:placeholder>
            <w:docPart w:val="1220518E4800444582382AA92DAD104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sdtContent>
      </w:sdt>
      <w:r w:rsidRPr="00A70DFE">
        <w:rPr>
          <w:rFonts w:ascii="Arial" w:hAnsi="Arial" w:cs="Arial"/>
        </w:rPr>
        <w:t xml:space="preserve">, Número </w:t>
      </w:r>
      <w:sdt>
        <w:sdtPr>
          <w:rPr>
            <w:rFonts w:ascii="Arial" w:hAnsi="Arial" w:cs="Arial"/>
          </w:rPr>
          <w:id w:val="1346442586"/>
          <w:placeholder>
            <w:docPart w:val="ED0DAE5281114DF18AED0833B2B898DE"/>
          </w:placeholder>
          <w:showingPlcHdr/>
          <w15:color w:val="800000"/>
          <w:text/>
        </w:sdtPr>
        <w:sdtEndPr/>
        <w:sdtContent>
          <w:r w:rsidRPr="00A70DFE">
            <w:rPr>
              <w:rStyle w:val="Textodelmarcadordeposicin"/>
              <w:rFonts w:ascii="Arial" w:hAnsi="Arial" w:cs="Arial"/>
              <w:color w:val="FF8F8F"/>
              <w:u w:val="single"/>
            </w:rPr>
            <w:t>Diligenciar el número del proceso</w:t>
          </w:r>
        </w:sdtContent>
      </w:sdt>
      <w:r w:rsidRPr="00A70DFE">
        <w:rPr>
          <w:rFonts w:ascii="Arial" w:hAnsi="Arial" w:cs="Arial"/>
        </w:rPr>
        <w:t xml:space="preserve">  cuyo objeto es: </w:t>
      </w:r>
      <w:sdt>
        <w:sdtPr>
          <w:rPr>
            <w:rFonts w:ascii="Arial" w:hAnsi="Arial" w:cs="Arial"/>
          </w:rPr>
          <w:id w:val="2088654033"/>
          <w:placeholder>
            <w:docPart w:val="5A8827DFCF704F85BBBDBEA8735C3DD8"/>
          </w:placeholder>
          <w:showingPlcHdr/>
          <w15:color w:val="800000"/>
          <w:text/>
        </w:sdtPr>
        <w:sdtEndPr/>
        <w:sdtContent>
          <w:r w:rsidRPr="00A70DFE">
            <w:rPr>
              <w:rStyle w:val="Textodelmarcadordeposicin"/>
              <w:rFonts w:ascii="Arial" w:hAnsi="Arial" w:cs="Arial"/>
              <w:color w:val="FF8F8F"/>
              <w:u w:val="single"/>
            </w:rPr>
            <w:t>Transcribir el objeto del proceso</w:t>
          </w:r>
        </w:sdtContent>
      </w:sdt>
    </w:p>
    <w:p w14:paraId="15A46382" w14:textId="77777777" w:rsidR="00A47467" w:rsidRDefault="00A47467" w:rsidP="00A47467">
      <w:pPr>
        <w:pStyle w:val="Sinespaciado"/>
        <w:rPr>
          <w:rFonts w:ascii="Arial" w:hAnsi="Arial" w:cs="Arial"/>
          <w:sz w:val="16"/>
          <w:szCs w:val="16"/>
          <w:lang w:eastAsia="ar-SA"/>
        </w:rPr>
      </w:pPr>
    </w:p>
    <w:p w14:paraId="5E8A2002" w14:textId="719924C0" w:rsidR="00A47467" w:rsidRPr="00BC6F03" w:rsidRDefault="00A47467" w:rsidP="00A47467">
      <w:pPr>
        <w:pStyle w:val="Sinespaciado"/>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w:t>
      </w:r>
      <w:r w:rsidR="00BC6F03" w:rsidRPr="00BC6F03">
        <w:rPr>
          <w:rFonts w:ascii="Arial" w:hAnsi="Arial" w:cs="Arial"/>
          <w:color w:val="808080" w:themeColor="background1" w:themeShade="80"/>
          <w:sz w:val="16"/>
          <w:szCs w:val="16"/>
          <w:lang w:eastAsia="ar-SA"/>
        </w:rPr>
        <w:t>cturador del estudio previo, cuando se generen cambios</w:t>
      </w:r>
    </w:p>
    <w:p w14:paraId="6BBB767D" w14:textId="77777777" w:rsidR="006B223C" w:rsidRDefault="006B223C" w:rsidP="00816EB3">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BC6F03" w:rsidRPr="00BC6F03" w14:paraId="7812F6A9"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2CB8890A"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3E6E1AA7"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2101403A"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4809B674"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37A961A0"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PASIVO TOTAL</w:t>
            </w:r>
          </w:p>
        </w:tc>
      </w:tr>
      <w:tr w:rsidR="00BC6F03" w:rsidRPr="00BC6F03" w14:paraId="29859574"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0A8DB2CD" w14:textId="77777777" w:rsidR="006B223C" w:rsidRPr="00BC6F03" w:rsidRDefault="006B223C" w:rsidP="006B223C">
            <w:pPr>
              <w:jc w:val="center"/>
              <w:rPr>
                <w:rFonts w:ascii="Arial" w:hAnsi="Arial" w:cs="Arial"/>
                <w:b/>
              </w:rPr>
            </w:pPr>
            <w:r w:rsidRPr="00BC6F03">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79110A42" w14:textId="32CE9FE0"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49350719"/>
                <w:placeholder>
                  <w:docPart w:val="67E55F690A5540E4BCF95052AFDBD075"/>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1DC37120" w14:textId="05813EEF"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268767319"/>
                <w:placeholder>
                  <w:docPart w:val="5EF3AF14D43B4B9CB2A9FD3E028CD27A"/>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6DD7A8DF" w14:textId="4A228716"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87620461"/>
                <w:placeholder>
                  <w:docPart w:val="7D04F3F580F54F76B408B6B1BA95BD89"/>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05766176" w14:textId="46CD031E"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01178753"/>
                <w:placeholder>
                  <w:docPart w:val="5A6C88401C6740FFB4B19B3B90BADEEB"/>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r w:rsidR="00BC6F03" w:rsidRPr="00BC6F03" w14:paraId="3D5C0374"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04C355B7" w14:textId="77777777" w:rsidR="006B223C" w:rsidRPr="00BC6F03" w:rsidRDefault="006B223C" w:rsidP="006B223C">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54BC0766" w14:textId="15B4A7E7"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173331244"/>
                <w:placeholder>
                  <w:docPart w:val="107EB38E5D694877908E64E68B08B2EE"/>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C74BD8E" w14:textId="40F7678A"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71748796"/>
                <w:placeholder>
                  <w:docPart w:val="C18F12FF262F4F429373F50E7404D3F6"/>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3598C0D6" w14:textId="11CD7213"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944677409"/>
                <w:placeholder>
                  <w:docPart w:val="7742ABDE7D964F93995A8635080668EF"/>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402A99D3" w14:textId="22A3AF41"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37474553"/>
                <w:placeholder>
                  <w:docPart w:val="DE74C0A54E99475AAAA84415E270143F"/>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r w:rsidR="00BC6F03" w:rsidRPr="00BC6F03" w14:paraId="726024DA"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0DFD3DC7" w14:textId="77777777" w:rsidR="006B223C" w:rsidRPr="00BC6F03" w:rsidRDefault="006B223C" w:rsidP="006B223C">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4737BD74" w14:textId="50E4A9B9"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57597888"/>
                <w:placeholder>
                  <w:docPart w:val="4322A93F62634B1597768CAA57A477C2"/>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06BF3E4" w14:textId="437F392F"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16907593"/>
                <w:placeholder>
                  <w:docPart w:val="6B25DB46796B492EA9341CEBBFA9BAFD"/>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8784920" w14:textId="6FFC2045"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767195907"/>
                <w:placeholder>
                  <w:docPart w:val="134EC9640F02416F84D342B483B5892D"/>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0999F532" w14:textId="45A26AB1"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63041599"/>
                <w:placeholder>
                  <w:docPart w:val="039607163F5F4A14B647EB85F9D1F759"/>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bl>
    <w:p w14:paraId="6D72A70B" w14:textId="77777777" w:rsidR="006B223C" w:rsidRPr="00BC6F03" w:rsidRDefault="006B223C" w:rsidP="006B223C">
      <w:pPr>
        <w:rPr>
          <w:rFonts w:ascii="Arial" w:hAnsi="Arial" w:cs="Arial"/>
          <w:sz w:val="6"/>
        </w:rPr>
      </w:pPr>
    </w:p>
    <w:tbl>
      <w:tblPr>
        <w:tblW w:w="5681" w:type="pct"/>
        <w:jc w:val="center"/>
        <w:tblCellMar>
          <w:left w:w="70" w:type="dxa"/>
          <w:right w:w="70" w:type="dxa"/>
        </w:tblCellMar>
        <w:tblLook w:val="04A0" w:firstRow="1" w:lastRow="0" w:firstColumn="1" w:lastColumn="0" w:noHBand="0" w:noVBand="1"/>
      </w:tblPr>
      <w:tblGrid>
        <w:gridCol w:w="2627"/>
        <w:gridCol w:w="2211"/>
        <w:gridCol w:w="2169"/>
        <w:gridCol w:w="3655"/>
      </w:tblGrid>
      <w:tr w:rsidR="00BC6F03" w:rsidRPr="00BC6F03" w14:paraId="19351CC9" w14:textId="77777777" w:rsidTr="00850D0E">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627F47E8"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47F6734F"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54B28A58"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60723A58" w14:textId="77777777" w:rsidR="006B223C" w:rsidRPr="00BC6F03" w:rsidRDefault="006B223C" w:rsidP="00A47467">
            <w:pPr>
              <w:rPr>
                <w:rFonts w:ascii="Arial" w:hAnsi="Arial" w:cs="Arial"/>
                <w:b/>
                <w:sz w:val="14"/>
                <w:szCs w:val="14"/>
              </w:rPr>
            </w:pPr>
            <w:r w:rsidRPr="00BC6F03">
              <w:rPr>
                <w:rFonts w:ascii="Arial" w:hAnsi="Arial" w:cs="Arial"/>
                <w:b/>
                <w:sz w:val="14"/>
                <w:szCs w:val="18"/>
              </w:rPr>
              <w:t>PATRIMONIO</w:t>
            </w:r>
          </w:p>
        </w:tc>
      </w:tr>
      <w:tr w:rsidR="00BC6F03" w:rsidRPr="00BC6F03" w14:paraId="56D61D6D"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259E0431" w14:textId="77777777" w:rsidR="006B223C" w:rsidRPr="00BC6F03" w:rsidRDefault="006B223C" w:rsidP="006B223C">
            <w:pPr>
              <w:jc w:val="center"/>
              <w:rPr>
                <w:rFonts w:ascii="Arial" w:hAnsi="Arial" w:cs="Arial"/>
              </w:rPr>
            </w:pPr>
            <w:r w:rsidRPr="00BC6F03">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3A1395FB" w14:textId="099C5E01"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53021212"/>
                <w:placeholder>
                  <w:docPart w:val="8A7EB43886AB4E399B92C0B1693CE1C0"/>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C6D9148" w14:textId="5C6AF6B5"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751035014"/>
                <w:placeholder>
                  <w:docPart w:val="3DDFD39C83F94A3185DE2AF87B856E80"/>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26B3B7E" w14:textId="10E12B51"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46897047"/>
                <w:placeholder>
                  <w:docPart w:val="483279CEE22B469F9BED542D7153BB53"/>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r w:rsidR="00BC6F03" w:rsidRPr="00BC6F03" w14:paraId="049B1EB7"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6F33B177" w14:textId="77777777" w:rsidR="006B223C" w:rsidRPr="00BC6F03" w:rsidRDefault="006B223C" w:rsidP="006B223C">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2D2C1E63" w14:textId="36439BB4"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359963425"/>
                <w:placeholder>
                  <w:docPart w:val="CA6B55FCF9094C1E96890989821C0541"/>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096950F" w14:textId="18252AC3"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14488380"/>
                <w:placeholder>
                  <w:docPart w:val="B66E522B10CE405DA701EDADB72257CE"/>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7BE112CC" w14:textId="6473E6C6"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30402542"/>
                <w:placeholder>
                  <w:docPart w:val="2915F545011A4FB88B81FCB90F9A3E57"/>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r w:rsidR="00BC6F03" w:rsidRPr="00BC6F03" w14:paraId="2B8BFF51"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4DF5F6AC" w14:textId="77777777" w:rsidR="006B223C" w:rsidRPr="00BC6F03" w:rsidRDefault="006B223C" w:rsidP="006B223C">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7004F40E" w14:textId="4D9ED752"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05832434"/>
                <w:placeholder>
                  <w:docPart w:val="FC9B642D5A0044A0A2110AD7A207E714"/>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0913B98C" w14:textId="7B6C937F"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83122313"/>
                <w:placeholder>
                  <w:docPart w:val="4FECB041C00B4CD6B071E968FF7E33CC"/>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54C1D818" w14:textId="5116646D"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093435852"/>
                <w:placeholder>
                  <w:docPart w:val="74E7290AD69440B5B0806BC51929E988"/>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bl>
    <w:p w14:paraId="2EC7E32E" w14:textId="4563260A" w:rsidR="006B223C" w:rsidRDefault="006B223C" w:rsidP="00816EB3">
      <w:pPr>
        <w:pStyle w:val="Sinespaciado"/>
        <w:jc w:val="center"/>
        <w:rPr>
          <w:rFonts w:ascii="Arial" w:hAnsi="Arial" w:cs="Arial"/>
          <w:sz w:val="16"/>
          <w:szCs w:val="16"/>
          <w:lang w:eastAsia="ar-SA"/>
        </w:rPr>
      </w:pPr>
    </w:p>
    <w:p w14:paraId="0353B70F" w14:textId="76532BC5" w:rsidR="006B223C" w:rsidRPr="00BC6F03" w:rsidRDefault="00A92C8A" w:rsidP="009D7B01">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 xml:space="preserve">Para el diligenciamiento del siguiente cuadro, en el caso de </w:t>
      </w:r>
      <w:r w:rsidR="009D7B01" w:rsidRPr="00BC6F03">
        <w:rPr>
          <w:rFonts w:ascii="Arial" w:hAnsi="Arial" w:cs="Arial"/>
          <w:color w:val="808080" w:themeColor="background1" w:themeShade="80"/>
          <w:sz w:val="16"/>
          <w:szCs w:val="16"/>
          <w:lang w:eastAsia="ar-SA"/>
        </w:rPr>
        <w:t>proponentes extranjeros,</w:t>
      </w:r>
      <w:r w:rsidRPr="00BC6F03">
        <w:rPr>
          <w:rFonts w:ascii="Arial" w:hAnsi="Arial" w:cs="Arial"/>
          <w:color w:val="808080" w:themeColor="background1" w:themeShade="80"/>
          <w:sz w:val="16"/>
          <w:szCs w:val="16"/>
          <w:lang w:eastAsia="ar-SA"/>
        </w:rPr>
        <w:t xml:space="preserve"> </w:t>
      </w:r>
      <w:proofErr w:type="gramStart"/>
      <w:r w:rsidRPr="00BC6F03">
        <w:rPr>
          <w:rFonts w:ascii="Arial" w:hAnsi="Arial" w:cs="Arial"/>
          <w:color w:val="808080" w:themeColor="background1" w:themeShade="80"/>
          <w:sz w:val="16"/>
          <w:szCs w:val="16"/>
          <w:lang w:eastAsia="ar-SA"/>
        </w:rPr>
        <w:t xml:space="preserve">deberán </w:t>
      </w:r>
      <w:r w:rsidR="009D7B01" w:rsidRPr="00BC6F03">
        <w:rPr>
          <w:rFonts w:ascii="Arial" w:hAnsi="Arial" w:cs="Arial"/>
          <w:color w:val="808080" w:themeColor="background1" w:themeShade="80"/>
          <w:sz w:val="16"/>
          <w:szCs w:val="16"/>
          <w:lang w:eastAsia="ar-SA"/>
        </w:rPr>
        <w:t xml:space="preserve"> realizar</w:t>
      </w:r>
      <w:proofErr w:type="gramEnd"/>
      <w:r w:rsidR="009D7B01" w:rsidRPr="00BC6F03">
        <w:rPr>
          <w:rFonts w:ascii="Arial" w:hAnsi="Arial" w:cs="Arial"/>
          <w:color w:val="808080" w:themeColor="background1" w:themeShade="80"/>
          <w:sz w:val="16"/>
          <w:szCs w:val="16"/>
          <w:lang w:eastAsia="ar-SA"/>
        </w:rPr>
        <w:t xml:space="preserve"> la conversión de la </w:t>
      </w:r>
      <w:proofErr w:type="gramStart"/>
      <w:r w:rsidR="009D7B01" w:rsidRPr="00BC6F03">
        <w:rPr>
          <w:rFonts w:ascii="Arial" w:hAnsi="Arial" w:cs="Arial"/>
          <w:color w:val="808080" w:themeColor="background1" w:themeShade="80"/>
          <w:sz w:val="16"/>
          <w:szCs w:val="16"/>
          <w:lang w:eastAsia="ar-SA"/>
        </w:rPr>
        <w:t>moneda  según</w:t>
      </w:r>
      <w:proofErr w:type="gramEnd"/>
      <w:r w:rsidR="009D7B01" w:rsidRPr="00BC6F03">
        <w:rPr>
          <w:rFonts w:ascii="Arial" w:hAnsi="Arial" w:cs="Arial"/>
          <w:color w:val="808080" w:themeColor="background1" w:themeShade="80"/>
          <w:sz w:val="16"/>
          <w:szCs w:val="16"/>
          <w:lang w:eastAsia="ar-SA"/>
        </w:rPr>
        <w:t xml:space="preserve"> corresponda al </w:t>
      </w:r>
      <w:proofErr w:type="gramStart"/>
      <w:r w:rsidR="009D7B01" w:rsidRPr="00BC6F03">
        <w:rPr>
          <w:rFonts w:ascii="Arial" w:hAnsi="Arial" w:cs="Arial"/>
          <w:color w:val="808080" w:themeColor="background1" w:themeShade="80"/>
          <w:sz w:val="16"/>
          <w:szCs w:val="16"/>
          <w:lang w:eastAsia="ar-SA"/>
        </w:rPr>
        <w:t>país,  a</w:t>
      </w:r>
      <w:proofErr w:type="gramEnd"/>
      <w:r w:rsidR="009D7B01" w:rsidRPr="00BC6F03">
        <w:rPr>
          <w:rFonts w:ascii="Arial" w:hAnsi="Arial" w:cs="Arial"/>
          <w:color w:val="808080" w:themeColor="background1" w:themeShade="80"/>
          <w:sz w:val="16"/>
          <w:szCs w:val="16"/>
          <w:lang w:eastAsia="ar-SA"/>
        </w:rPr>
        <w:t xml:space="preserve"> dólares y posteriormente a pesos colombianos.</w:t>
      </w:r>
    </w:p>
    <w:p w14:paraId="6FC31CE6" w14:textId="77777777" w:rsidR="00A92C8A" w:rsidRPr="00BC6F03" w:rsidRDefault="00A92C8A" w:rsidP="009D7B01">
      <w:pPr>
        <w:pStyle w:val="Sinespaciado"/>
        <w:jc w:val="both"/>
        <w:rPr>
          <w:rFonts w:ascii="Arial" w:hAnsi="Arial" w:cs="Arial"/>
          <w:color w:val="808080" w:themeColor="background1" w:themeShade="80"/>
          <w:sz w:val="16"/>
          <w:szCs w:val="16"/>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816EB3" w:rsidRPr="00816EB3" w14:paraId="7F010049" w14:textId="77777777" w:rsidTr="00850D0E">
        <w:trPr>
          <w:trHeight w:val="624"/>
        </w:trPr>
        <w:tc>
          <w:tcPr>
            <w:tcW w:w="1034" w:type="pct"/>
            <w:vAlign w:val="center"/>
          </w:tcPr>
          <w:p w14:paraId="772BF206" w14:textId="77777777" w:rsidR="00816EB3" w:rsidRPr="00816EB3" w:rsidRDefault="00816EB3" w:rsidP="00BC6F03">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vAlign w:val="center"/>
          </w:tcPr>
          <w:p w14:paraId="6BF0C2E4"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vAlign w:val="center"/>
          </w:tcPr>
          <w:p w14:paraId="0E71A8A1"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vAlign w:val="center"/>
          </w:tcPr>
          <w:p w14:paraId="395EEF72"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vAlign w:val="center"/>
          </w:tcPr>
          <w:p w14:paraId="0A14C2C8"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vAlign w:val="center"/>
          </w:tcPr>
          <w:p w14:paraId="59812861"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vAlign w:val="center"/>
          </w:tcPr>
          <w:p w14:paraId="4AF6F425" w14:textId="77777777" w:rsidR="00816EB3" w:rsidRPr="00816EB3" w:rsidRDefault="00816EB3" w:rsidP="007B77C9">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816EB3" w:rsidRPr="00816EB3" w14:paraId="376DD204" w14:textId="77777777" w:rsidTr="00850D0E">
        <w:trPr>
          <w:trHeight w:val="624"/>
        </w:trPr>
        <w:tc>
          <w:tcPr>
            <w:tcW w:w="1034" w:type="pct"/>
          </w:tcPr>
          <w:p w14:paraId="6474F058" w14:textId="6F1A12B6" w:rsidR="00816EB3" w:rsidRPr="00816EB3" w:rsidRDefault="000B5E1F"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7D7D689F6C7A4508AFE185A667A732C0"/>
                </w:placeholder>
                <w:showingPlcHdr/>
                <w15:color w:val="800000"/>
                <w:text/>
              </w:sdtPr>
              <w:sdtEndPr/>
              <w:sdtContent>
                <w:r w:rsidR="00816EB3" w:rsidRPr="00816EB3">
                  <w:rPr>
                    <w:rStyle w:val="Textodelmarcadordeposicin"/>
                    <w:rFonts w:ascii="Arial" w:eastAsiaTheme="minorHAnsi" w:hAnsi="Arial" w:cs="Arial"/>
                    <w:color w:val="FF8F8F"/>
                    <w:sz w:val="16"/>
                    <w:szCs w:val="16"/>
                  </w:rPr>
                  <w:t>Nombre del proponente</w:t>
                </w:r>
              </w:sdtContent>
            </w:sdt>
          </w:p>
        </w:tc>
        <w:tc>
          <w:tcPr>
            <w:tcW w:w="494" w:type="pct"/>
          </w:tcPr>
          <w:p w14:paraId="75355BAC" w14:textId="77777777" w:rsidR="00816EB3" w:rsidRPr="00816EB3" w:rsidRDefault="00816EB3" w:rsidP="007B77C9">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tcPr>
          <w:p w14:paraId="1B0AD16B" w14:textId="194FE394"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sidR="001B5B4F">
              <w:rPr>
                <w:rFonts w:ascii="Arial" w:eastAsia="MS Mincho" w:hAnsi="Arial" w:cs="Arial"/>
                <w:sz w:val="16"/>
                <w:szCs w:val="16"/>
                <w:lang w:val="es-419"/>
              </w:rPr>
              <w:t>l</w:t>
            </w:r>
          </w:p>
        </w:tc>
        <w:tc>
          <w:tcPr>
            <w:tcW w:w="570" w:type="pct"/>
          </w:tcPr>
          <w:p w14:paraId="0910BA22"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tcPr>
          <w:p w14:paraId="61C17008"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tcPr>
          <w:p w14:paraId="54F3E043"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tcPr>
          <w:p w14:paraId="2AEF3FC2" w14:textId="77777777" w:rsidR="00816EB3" w:rsidRPr="00816EB3" w:rsidRDefault="00816EB3" w:rsidP="007B77C9">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816EB3" w:rsidRPr="00816EB3" w14:paraId="4042AEF5" w14:textId="77777777" w:rsidTr="00850D0E">
        <w:trPr>
          <w:trHeight w:val="624"/>
        </w:trPr>
        <w:tc>
          <w:tcPr>
            <w:tcW w:w="1034" w:type="pct"/>
            <w:vAlign w:val="center"/>
          </w:tcPr>
          <w:p w14:paraId="0B1EA372"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RESULTADO</w:t>
            </w:r>
          </w:p>
        </w:tc>
        <w:tc>
          <w:tcPr>
            <w:tcW w:w="494" w:type="pct"/>
            <w:vAlign w:val="center"/>
          </w:tcPr>
          <w:p w14:paraId="31710489" w14:textId="068118D8" w:rsidR="00816EB3" w:rsidRPr="00816EB3" w:rsidRDefault="000B5E1F"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60E6F3D004244D37A604079F3CE8CB16"/>
                </w:placeholder>
                <w:showingPlcHdr/>
                <w15:color w:val="800000"/>
                <w:text/>
              </w:sdtPr>
              <w:sdtEndPr/>
              <w:sdtContent>
                <w:r w:rsidR="00816EB3" w:rsidRPr="00816EB3">
                  <w:rPr>
                    <w:rStyle w:val="Textodelmarcadordeposicin"/>
                    <w:rFonts w:ascii="Arial" w:eastAsiaTheme="minorHAnsi" w:hAnsi="Arial" w:cs="Arial"/>
                    <w:color w:val="FF8F8F"/>
                    <w:sz w:val="16"/>
                    <w:szCs w:val="16"/>
                  </w:rPr>
                  <w:t>%</w:t>
                </w:r>
              </w:sdtContent>
            </w:sdt>
          </w:p>
        </w:tc>
        <w:tc>
          <w:tcPr>
            <w:tcW w:w="727" w:type="pct"/>
            <w:vAlign w:val="center"/>
          </w:tcPr>
          <w:p w14:paraId="57C7D77B" w14:textId="7ACA10B3" w:rsidR="00816EB3" w:rsidRPr="00816EB3" w:rsidRDefault="000B5E1F"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CC9B33B9EC654440816CB35977D5DD6E"/>
                </w:placeholder>
                <w:showingPlcHdr/>
                <w15:color w:val="800000"/>
                <w:text/>
              </w:sdtPr>
              <w:sdtEndPr/>
              <w:sdtContent>
                <w:r w:rsidR="00816EB3" w:rsidRPr="00816EB3">
                  <w:rPr>
                    <w:rStyle w:val="Textodelmarcadordeposicin"/>
                    <w:rFonts w:ascii="Arial" w:eastAsiaTheme="minorHAnsi" w:hAnsi="Arial" w:cs="Arial"/>
                    <w:color w:val="FF8F8F"/>
                    <w:sz w:val="16"/>
                    <w:szCs w:val="16"/>
                  </w:rPr>
                  <w:t>%</w:t>
                </w:r>
              </w:sdtContent>
            </w:sdt>
          </w:p>
        </w:tc>
        <w:tc>
          <w:tcPr>
            <w:tcW w:w="570" w:type="pct"/>
            <w:vAlign w:val="center"/>
          </w:tcPr>
          <w:p w14:paraId="28A2701D" w14:textId="51BCD163" w:rsidR="00816EB3" w:rsidRPr="00816EB3" w:rsidRDefault="000B5E1F"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86025305C5C04017AA9869CA65B94599"/>
                </w:placeholder>
                <w:showingPlcHdr/>
                <w15:color w:val="800000"/>
                <w:text/>
              </w:sdtPr>
              <w:sdtEndPr/>
              <w:sdtContent>
                <w:r w:rsidR="00816EB3" w:rsidRPr="00816EB3">
                  <w:rPr>
                    <w:rStyle w:val="Textodelmarcadordeposicin"/>
                    <w:rFonts w:ascii="Arial" w:eastAsiaTheme="minorHAnsi" w:hAnsi="Arial" w:cs="Arial"/>
                    <w:color w:val="FF8F8F"/>
                    <w:sz w:val="16"/>
                    <w:szCs w:val="16"/>
                  </w:rPr>
                  <w:t>%</w:t>
                </w:r>
              </w:sdtContent>
            </w:sdt>
          </w:p>
        </w:tc>
        <w:tc>
          <w:tcPr>
            <w:tcW w:w="718" w:type="pct"/>
            <w:vAlign w:val="center"/>
          </w:tcPr>
          <w:p w14:paraId="7AB3C79F" w14:textId="3B4A69A0" w:rsidR="00816EB3" w:rsidRPr="00816EB3" w:rsidRDefault="000B5E1F"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BB7A294298024B4DA507441E95E839EF"/>
                </w:placeholder>
                <w:showingPlcHdr/>
                <w15:color w:val="800000"/>
                <w:text/>
              </w:sdtPr>
              <w:sdtEndPr/>
              <w:sdtContent>
                <w:r w:rsidR="00816EB3" w:rsidRPr="00816EB3">
                  <w:rPr>
                    <w:rStyle w:val="Textodelmarcadordeposicin"/>
                    <w:rFonts w:ascii="Arial" w:eastAsiaTheme="minorHAnsi" w:hAnsi="Arial" w:cs="Arial"/>
                    <w:color w:val="FF8F8F"/>
                    <w:sz w:val="16"/>
                    <w:szCs w:val="16"/>
                  </w:rPr>
                  <w:t>%</w:t>
                </w:r>
              </w:sdtContent>
            </w:sdt>
          </w:p>
        </w:tc>
        <w:tc>
          <w:tcPr>
            <w:tcW w:w="729" w:type="pct"/>
            <w:vAlign w:val="center"/>
          </w:tcPr>
          <w:p w14:paraId="5DFE1CB7" w14:textId="67837401" w:rsidR="00816EB3" w:rsidRPr="00816EB3" w:rsidRDefault="000B5E1F"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0F8AFC01519E4D298CBA2DF9D3D6981F"/>
                </w:placeholder>
                <w:showingPlcHdr/>
                <w15:color w:val="800000"/>
                <w:text/>
              </w:sdtPr>
              <w:sdtEndPr/>
              <w:sdtContent>
                <w:r w:rsidR="00816EB3" w:rsidRPr="00816EB3">
                  <w:rPr>
                    <w:rStyle w:val="Textodelmarcadordeposicin"/>
                    <w:rFonts w:ascii="Arial" w:eastAsiaTheme="minorHAnsi" w:hAnsi="Arial" w:cs="Arial"/>
                    <w:color w:val="FF8F8F"/>
                    <w:sz w:val="16"/>
                    <w:szCs w:val="16"/>
                  </w:rPr>
                  <w:t>%</w:t>
                </w:r>
              </w:sdtContent>
            </w:sdt>
          </w:p>
        </w:tc>
        <w:tc>
          <w:tcPr>
            <w:tcW w:w="727" w:type="pct"/>
            <w:vAlign w:val="center"/>
          </w:tcPr>
          <w:p w14:paraId="78A07F5B" w14:textId="18E8ED4E" w:rsidR="00816EB3" w:rsidRPr="00816EB3" w:rsidRDefault="000B5E1F"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5E63DF5C838B44C295C0D33ECDEE7C35"/>
                </w:placeholder>
                <w:showingPlcHdr/>
                <w15:color w:val="800000"/>
                <w:text/>
              </w:sdtPr>
              <w:sdtEndPr/>
              <w:sdtContent>
                <w:r w:rsidR="00816EB3" w:rsidRPr="00816EB3">
                  <w:rPr>
                    <w:rStyle w:val="Textodelmarcadordeposicin"/>
                    <w:rFonts w:ascii="Arial" w:eastAsiaTheme="minorHAnsi" w:hAnsi="Arial" w:cs="Arial"/>
                    <w:color w:val="FF8F8F"/>
                    <w:sz w:val="16"/>
                    <w:szCs w:val="16"/>
                  </w:rPr>
                  <w:t>%</w:t>
                </w:r>
              </w:sdtContent>
            </w:sdt>
          </w:p>
        </w:tc>
      </w:tr>
    </w:tbl>
    <w:p w14:paraId="593ED23B" w14:textId="77777777" w:rsidR="00816EB3" w:rsidRPr="00816EB3" w:rsidRDefault="00816EB3" w:rsidP="00816EB3">
      <w:pPr>
        <w:pStyle w:val="Sinespaciado"/>
        <w:jc w:val="center"/>
        <w:rPr>
          <w:rFonts w:ascii="Arial" w:hAnsi="Arial" w:cs="Arial"/>
          <w:b/>
          <w:sz w:val="22"/>
          <w:szCs w:val="22"/>
          <w:lang w:eastAsia="ar-SA"/>
        </w:rPr>
      </w:pPr>
    </w:p>
    <w:p w14:paraId="38C83AB1" w14:textId="77777777" w:rsidR="00850D0E" w:rsidRDefault="00850D0E" w:rsidP="00BC6F03">
      <w:pPr>
        <w:pStyle w:val="Sinespaciado"/>
        <w:ind w:right="-661"/>
        <w:jc w:val="both"/>
        <w:rPr>
          <w:rFonts w:ascii="Arial" w:hAnsi="Arial" w:cs="Arial"/>
          <w:sz w:val="22"/>
          <w:szCs w:val="22"/>
        </w:rPr>
      </w:pPr>
    </w:p>
    <w:p w14:paraId="74806E64" w14:textId="77777777" w:rsidR="00850D0E" w:rsidRDefault="00850D0E" w:rsidP="00BC6F03">
      <w:pPr>
        <w:pStyle w:val="Sinespaciado"/>
        <w:ind w:right="-661"/>
        <w:jc w:val="both"/>
        <w:rPr>
          <w:rFonts w:ascii="Arial" w:hAnsi="Arial" w:cs="Arial"/>
          <w:sz w:val="22"/>
          <w:szCs w:val="22"/>
        </w:rPr>
      </w:pPr>
    </w:p>
    <w:p w14:paraId="5A140A7B" w14:textId="77777777" w:rsidR="00816EB3" w:rsidRPr="00816EB3" w:rsidRDefault="00816EB3" w:rsidP="00BC6F03">
      <w:pPr>
        <w:pStyle w:val="Sinespaciado"/>
        <w:ind w:right="-661"/>
        <w:jc w:val="both"/>
        <w:rPr>
          <w:rFonts w:ascii="Arial" w:hAnsi="Arial" w:cs="Arial"/>
          <w:sz w:val="22"/>
          <w:szCs w:val="22"/>
        </w:rPr>
      </w:pPr>
      <w:r w:rsidRPr="00816EB3">
        <w:rPr>
          <w:rFonts w:ascii="Arial" w:hAnsi="Arial" w:cs="Arial"/>
          <w:sz w:val="22"/>
          <w:szCs w:val="22"/>
        </w:rPr>
        <w:lastRenderedPageBreak/>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4DE303D9" w14:textId="769BAA6A" w:rsidR="00816EB3" w:rsidRPr="00816EB3" w:rsidRDefault="00FF796E" w:rsidP="00816EB3">
      <w:pPr>
        <w:pStyle w:val="Sinespaciado"/>
        <w:jc w:val="both"/>
        <w:rPr>
          <w:rFonts w:ascii="Arial" w:hAnsi="Arial" w:cs="Arial"/>
          <w:sz w:val="22"/>
          <w:szCs w:val="22"/>
        </w:rPr>
      </w:pPr>
      <w:r>
        <w:rPr>
          <w:rFonts w:ascii="Arial" w:hAnsi="Arial" w:cs="Arial"/>
          <w:sz w:val="22"/>
          <w:szCs w:val="22"/>
        </w:rPr>
        <w:t xml:space="preserve"> </w:t>
      </w:r>
    </w:p>
    <w:p w14:paraId="19177CA4" w14:textId="77777777" w:rsidR="00816EB3" w:rsidRPr="00816EB3" w:rsidRDefault="00816EB3" w:rsidP="00816EB3">
      <w:pPr>
        <w:jc w:val="both"/>
        <w:rPr>
          <w:rFonts w:ascii="Arial" w:hAnsi="Arial" w:cs="Arial"/>
          <w:lang w:eastAsia="es-CO"/>
        </w:rPr>
      </w:pPr>
      <w:bookmarkStart w:id="38" w:name="_Hlk69665469"/>
      <w:r w:rsidRPr="00816EB3">
        <w:rPr>
          <w:rFonts w:ascii="Arial" w:hAnsi="Arial" w:cs="Arial"/>
          <w:lang w:eastAsia="es-CO"/>
        </w:rPr>
        <w:t>El proponente:</w:t>
      </w:r>
    </w:p>
    <w:p w14:paraId="120864C1" w14:textId="455CD741" w:rsidR="00816EB3" w:rsidRDefault="00816EB3" w:rsidP="00A74056">
      <w:pPr>
        <w:jc w:val="both"/>
        <w:rPr>
          <w:rFonts w:ascii="Arial" w:hAnsi="Arial" w:cs="Arial"/>
          <w:lang w:eastAsia="es-CO"/>
        </w:rPr>
      </w:pPr>
      <w:r w:rsidRPr="00816EB3">
        <w:rPr>
          <w:rFonts w:ascii="Arial" w:hAnsi="Arial" w:cs="Arial"/>
          <w:lang w:eastAsia="es-CO"/>
        </w:rPr>
        <w:t>  </w:t>
      </w:r>
    </w:p>
    <w:p w14:paraId="15BAC4BD" w14:textId="77777777" w:rsidR="008645F9" w:rsidRPr="00816EB3" w:rsidRDefault="008645F9" w:rsidP="00A74056">
      <w:pPr>
        <w:jc w:val="both"/>
        <w:rPr>
          <w:rFonts w:ascii="Arial" w:hAnsi="Arial" w:cs="Arial"/>
          <w:b/>
        </w:rPr>
      </w:pPr>
    </w:p>
    <w:p w14:paraId="670E0AD1" w14:textId="77777777" w:rsidR="00816EB3" w:rsidRPr="00816EB3" w:rsidRDefault="00816EB3" w:rsidP="00816EB3">
      <w:pPr>
        <w:pStyle w:val="Sinespaciado1"/>
        <w:rPr>
          <w:rFonts w:ascii="Arial" w:hAnsi="Arial" w:cs="Arial"/>
          <w:sz w:val="22"/>
          <w:szCs w:val="22"/>
        </w:rPr>
      </w:pPr>
      <w:r w:rsidRPr="00816EB3">
        <w:rPr>
          <w:rFonts w:ascii="Arial" w:hAnsi="Arial" w:cs="Arial"/>
          <w:b/>
          <w:sz w:val="22"/>
          <w:szCs w:val="22"/>
        </w:rPr>
        <w:t>__________________________________</w:t>
      </w:r>
    </w:p>
    <w:p w14:paraId="20C1D170" w14:textId="77777777" w:rsidR="00816EB3" w:rsidRPr="00816EB3" w:rsidRDefault="00816EB3" w:rsidP="00816EB3">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468C838A" w14:textId="77777777" w:rsidR="00816EB3" w:rsidRPr="00816EB3" w:rsidRDefault="00816EB3" w:rsidP="00816EB3">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D3879C1D446D488BBE67832D040B54E9"/>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179F1469" w14:textId="54D46551" w:rsidR="00816EB3" w:rsidRPr="00816EB3" w:rsidRDefault="00816EB3" w:rsidP="00816EB3">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proofErr w:type="gramStart"/>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213343273"/>
          <w:placeholder>
            <w:docPart w:val="2727777F49CF4E39BEA8BE3C814034E7"/>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4CDEBA5D" w14:textId="77777777" w:rsidR="00816EB3" w:rsidRPr="00816EB3" w:rsidRDefault="00816EB3" w:rsidP="00816EB3">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2000681945"/>
          <w:placeholder>
            <w:docPart w:val="3FD79E75728B4A75A29D38F3D85E5141"/>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17A060CC" w14:textId="313396D0" w:rsidR="00816EB3" w:rsidRPr="00816EB3" w:rsidRDefault="00816EB3" w:rsidP="00816EB3">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proofErr w:type="gramStart"/>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92261328"/>
          <w:placeholder>
            <w:docPart w:val="F86276A7113348C38544E6040A9113E9"/>
          </w:placeholder>
          <w:showingPlcHdr/>
          <w15:color w:val="800000"/>
        </w:sdtPr>
        <w:sdtEnd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7EAE31DF" w14:textId="391A3E42" w:rsidR="00816EB3" w:rsidRDefault="00816EB3" w:rsidP="00816EB3">
      <w:pPr>
        <w:pStyle w:val="Sinespaciado1"/>
        <w:rPr>
          <w:rFonts w:ascii="Arial" w:hAnsi="Arial" w:cs="Arial"/>
          <w:color w:val="000000"/>
          <w:sz w:val="32"/>
          <w:szCs w:val="22"/>
        </w:rPr>
      </w:pPr>
    </w:p>
    <w:p w14:paraId="3559F170" w14:textId="77777777" w:rsidR="008645F9" w:rsidRPr="00A74056" w:rsidRDefault="008645F9" w:rsidP="00816EB3">
      <w:pPr>
        <w:pStyle w:val="Sinespaciado1"/>
        <w:rPr>
          <w:rFonts w:ascii="Arial" w:hAnsi="Arial" w:cs="Arial"/>
          <w:color w:val="000000"/>
          <w:sz w:val="32"/>
          <w:szCs w:val="22"/>
        </w:rPr>
      </w:pPr>
    </w:p>
    <w:p w14:paraId="7C55A3DD" w14:textId="77777777" w:rsidR="00816EB3" w:rsidRPr="00816EB3" w:rsidRDefault="00816EB3" w:rsidP="00816EB3">
      <w:pPr>
        <w:pStyle w:val="Sinespaciado1"/>
        <w:rPr>
          <w:rFonts w:ascii="Arial" w:hAnsi="Arial" w:cs="Arial"/>
          <w:sz w:val="22"/>
          <w:szCs w:val="22"/>
        </w:rPr>
      </w:pPr>
      <w:r w:rsidRPr="00816EB3">
        <w:rPr>
          <w:rFonts w:ascii="Arial" w:hAnsi="Arial" w:cs="Arial"/>
          <w:b/>
          <w:sz w:val="22"/>
          <w:szCs w:val="22"/>
        </w:rPr>
        <w:t>_________________________________</w:t>
      </w:r>
    </w:p>
    <w:p w14:paraId="7C7C4899" w14:textId="77777777" w:rsidR="00816EB3" w:rsidRPr="00816EB3" w:rsidRDefault="00816EB3" w:rsidP="00816EB3">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46FA0467" w14:textId="77777777" w:rsidR="00816EB3" w:rsidRPr="00816EB3" w:rsidRDefault="00816EB3" w:rsidP="00816EB3">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sdt>
        <w:sdtPr>
          <w:rPr>
            <w:rFonts w:ascii="Arial" w:hAnsi="Arial" w:cs="Arial"/>
            <w:color w:val="000000"/>
            <w:sz w:val="22"/>
            <w:szCs w:val="22"/>
          </w:rPr>
          <w:id w:val="-837924254"/>
          <w:placeholder>
            <w:docPart w:val="BBEA45CF0AED4D12BF4AB165A77836C4"/>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0087AFC6" w14:textId="31D62723" w:rsidR="00816EB3" w:rsidRPr="00816EB3" w:rsidRDefault="00816EB3" w:rsidP="00816EB3">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proofErr w:type="gramStart"/>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68661270"/>
          <w:placeholder>
            <w:docPart w:val="1ECF7713CE914624BEDCE7CE3F973847"/>
          </w:placeholder>
          <w:showingPlcHdr/>
          <w15:color w:val="800000"/>
        </w:sdtPr>
        <w:sdtEnd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706EF5ED" w14:textId="77777777" w:rsidR="00816EB3" w:rsidRPr="00816EB3" w:rsidRDefault="00816EB3" w:rsidP="00816EB3">
      <w:pPr>
        <w:pStyle w:val="Sinespaciado1"/>
        <w:rPr>
          <w:rFonts w:ascii="Arial" w:hAnsi="Arial" w:cs="Arial"/>
          <w:sz w:val="22"/>
          <w:szCs w:val="22"/>
          <w:lang w:eastAsia="es-CO"/>
        </w:rPr>
      </w:pPr>
      <w:r w:rsidRPr="00816EB3">
        <w:rPr>
          <w:rFonts w:ascii="Arial" w:hAnsi="Arial" w:cs="Arial"/>
          <w:sz w:val="22"/>
          <w:szCs w:val="22"/>
          <w:lang w:eastAsia="es-CO"/>
        </w:rPr>
        <w:t xml:space="preserve">Cargo: </w:t>
      </w:r>
      <w:sdt>
        <w:sdtPr>
          <w:rPr>
            <w:rFonts w:ascii="Arial" w:hAnsi="Arial" w:cs="Arial"/>
            <w:color w:val="000000"/>
            <w:sz w:val="22"/>
            <w:szCs w:val="22"/>
          </w:rPr>
          <w:id w:val="1863713"/>
          <w:placeholder>
            <w:docPart w:val="488EABC6D6C748FDAA3244DFF9D57D21"/>
          </w:placeholder>
          <w:showingPlcHdr/>
          <w15:color w:val="800000"/>
          <w:text/>
        </w:sdtPr>
        <w:sdtEndPr/>
        <w:sdtContent>
          <w:r w:rsidRPr="00816EB3">
            <w:rPr>
              <w:rStyle w:val="Textodelmarcadordeposicin"/>
              <w:rFonts w:ascii="Arial" w:eastAsiaTheme="minorHAnsi" w:hAnsi="Arial" w:cs="Arial"/>
              <w:color w:val="FF8F8F"/>
              <w:sz w:val="22"/>
              <w:szCs w:val="22"/>
            </w:rPr>
            <w:t>Diligenciar cargo</w:t>
          </w:r>
        </w:sdtContent>
      </w:sdt>
    </w:p>
    <w:p w14:paraId="7CAD080B" w14:textId="3EDC3250" w:rsidR="00963854" w:rsidRDefault="00816EB3" w:rsidP="00816EB3">
      <w:pPr>
        <w:pStyle w:val="Sinespaciado1"/>
        <w:rPr>
          <w:rFonts w:ascii="Arial" w:hAnsi="Arial" w:cs="Arial"/>
          <w:color w:val="000000"/>
          <w:sz w:val="22"/>
          <w:szCs w:val="22"/>
        </w:rPr>
        <w:sectPr w:rsidR="00963854" w:rsidSect="00EC0572">
          <w:headerReference w:type="default" r:id="rId9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16EB3">
        <w:rPr>
          <w:rFonts w:ascii="Arial" w:hAnsi="Arial" w:cs="Arial"/>
          <w:sz w:val="22"/>
          <w:szCs w:val="22"/>
          <w:lang w:eastAsia="es-CO"/>
        </w:rPr>
        <w:t xml:space="preserve">Número de la Tarjeta Profesional: </w:t>
      </w:r>
      <w:sdt>
        <w:sdtPr>
          <w:rPr>
            <w:rFonts w:ascii="Arial" w:hAnsi="Arial" w:cs="Arial"/>
            <w:color w:val="000000"/>
            <w:sz w:val="22"/>
            <w:szCs w:val="22"/>
          </w:rPr>
          <w:id w:val="910278151"/>
          <w:placeholder>
            <w:docPart w:val="EE42C93A2C764603957F06E9E7EE236B"/>
          </w:placeholder>
          <w:showingPlcHdr/>
          <w15:color w:val="800000"/>
          <w:text/>
        </w:sdtPr>
        <w:sdtEndPr/>
        <w:sdtContent>
          <w:r w:rsidRPr="00816EB3">
            <w:rPr>
              <w:rStyle w:val="Textodelmarcadordeposicin"/>
              <w:rFonts w:ascii="Arial" w:eastAsiaTheme="minorHAnsi" w:hAnsi="Arial" w:cs="Arial"/>
              <w:color w:val="FF8F8F"/>
              <w:sz w:val="22"/>
              <w:szCs w:val="22"/>
            </w:rPr>
            <w:t xml:space="preserve">Diligenciar el número de la tarjeta profesional </w:t>
          </w:r>
        </w:sdtContent>
      </w:sdt>
      <w:bookmarkEnd w:id="38"/>
    </w:p>
    <w:p w14:paraId="34F4AD0C" w14:textId="309F694F" w:rsidR="00787478" w:rsidRPr="00787478" w:rsidRDefault="002D0719" w:rsidP="00787478">
      <w:pPr>
        <w:pStyle w:val="Ttulo"/>
        <w:rPr>
          <w:rFonts w:cs="Arial"/>
          <w:sz w:val="20"/>
          <w:lang w:val="es-ES_tradnl"/>
        </w:rPr>
      </w:pPr>
      <w:r>
        <w:rPr>
          <w:noProof/>
        </w:rPr>
        <w:lastRenderedPageBreak/>
        <mc:AlternateContent>
          <mc:Choice Requires="wps">
            <w:drawing>
              <wp:anchor distT="0" distB="0" distL="114300" distR="114300" simplePos="0" relativeHeight="251916288" behindDoc="0" locked="0" layoutInCell="1" allowOverlap="1" wp14:anchorId="0AC7CB46" wp14:editId="0B92D200">
                <wp:simplePos x="0" y="0"/>
                <wp:positionH relativeFrom="column">
                  <wp:posOffset>869950</wp:posOffset>
                </wp:positionH>
                <wp:positionV relativeFrom="paragraph">
                  <wp:posOffset>-514985</wp:posOffset>
                </wp:positionV>
                <wp:extent cx="1850390" cy="237490"/>
                <wp:effectExtent l="0" t="0" r="0" b="0"/>
                <wp:wrapNone/>
                <wp:docPr id="1050837253" name="Cuadro de texto 1"/>
                <wp:cNvGraphicFramePr/>
                <a:graphic xmlns:a="http://schemas.openxmlformats.org/drawingml/2006/main">
                  <a:graphicData uri="http://schemas.microsoft.com/office/word/2010/wordprocessingShape">
                    <wps:wsp>
                      <wps:cNvSpPr txBox="1"/>
                      <wps:spPr>
                        <a:xfrm>
                          <a:off x="0" y="0"/>
                          <a:ext cx="1850390" cy="237490"/>
                        </a:xfrm>
                        <a:prstGeom prst="rect">
                          <a:avLst/>
                        </a:prstGeom>
                        <a:noFill/>
                        <a:ln>
                          <a:noFill/>
                        </a:ln>
                      </wps:spPr>
                      <wps:txbx>
                        <w:txbxContent>
                          <w:p w14:paraId="16DB5AAA" w14:textId="022C84BE" w:rsidR="00BF28E5" w:rsidRPr="00340068" w:rsidRDefault="00BF28E5" w:rsidP="002D0719">
                            <w:pPr>
                              <w:spacing w:after="0" w:line="240" w:lineRule="auto"/>
                              <w:contextualSpacing/>
                              <w:jc w:val="center"/>
                              <w:rPr>
                                <w:rFonts w:ascii="Arial" w:hAnsi="Arial" w:cs="Arial"/>
                                <w:b/>
                                <w:bCs/>
                                <w:color w:val="7F7F7F" w:themeColor="text1" w:themeTint="8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D0719">
                              <w:rPr>
                                <w:rFonts w:ascii="Arial" w:eastAsia="Arial" w:hAnsi="Arial" w:cs="Arial"/>
                                <w:b/>
                                <w:bCs/>
                                <w:color w:val="7F7F7F" w:themeColor="text1" w:themeTint="80"/>
                                <w:sz w:val="20"/>
                                <w:szCs w:val="20"/>
                                <w:lang w:val="es-ES"/>
                              </w:rPr>
                              <w:t>CARTA DE PRESENTACIÓN DE LA PROPUESTA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0AC7CB46" id="_x0000_s1032" type="#_x0000_t202" style="position:absolute;left:0;text-align:left;margin-left:68.5pt;margin-top:-40.55pt;width:145.7pt;height:18.7pt;z-index:251916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" filled="f" stroked="f">
                <v:textbox style="mso-fit-shape-to-text:t">
                  <w:txbxContent>
                    <w:p w14:paraId="16DB5AAA" w14:textId="022C84BE" w:rsidR="00BF28E5" w:rsidRPr="00340068" w:rsidRDefault="00BF28E5" w:rsidP="002D0719">
                      <w:pPr>
                        <w:spacing w:after="0" w:line="240" w:lineRule="auto"/>
                        <w:contextualSpacing/>
                        <w:jc w:val="center"/>
                        <w:rPr>
                          <w:rFonts w:ascii="Arial" w:hAnsi="Arial" w:cs="Arial"/>
                          <w:b/>
                          <w:bCs/>
                          <w:color w:val="7F7F7F" w:themeColor="text1" w:themeTint="8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D0719">
                        <w:rPr>
                          <w:rFonts w:ascii="Arial" w:eastAsia="Arial" w:hAnsi="Arial" w:cs="Arial"/>
                          <w:b/>
                          <w:bCs/>
                          <w:color w:val="7F7F7F" w:themeColor="text1" w:themeTint="80"/>
                          <w:sz w:val="20"/>
                          <w:szCs w:val="20"/>
                          <w:lang w:val="es-ES"/>
                        </w:rPr>
                        <w:t>CARTA DE PRESENTACIÓN DE LA PROPUESTA</w:t>
                      </w:r>
                    </w:p>
                  </w:txbxContent>
                </v:textbox>
              </v:shape>
            </w:pict>
          </mc:Fallback>
        </mc:AlternateContent>
      </w:r>
      <w:r>
        <w:rPr>
          <w:rFonts w:cs="Arial"/>
          <w:noProof/>
          <w:sz w:val="20"/>
          <w:lang w:val="es-ES_tradnl"/>
        </w:rPr>
        <mc:AlternateContent>
          <mc:Choice Requires="wps">
            <w:drawing>
              <wp:anchor distT="0" distB="0" distL="114300" distR="114300" simplePos="0" relativeHeight="251917312" behindDoc="1" locked="0" layoutInCell="1" allowOverlap="1" wp14:anchorId="2155FD4C" wp14:editId="00BF3DFE">
                <wp:simplePos x="0" y="0"/>
                <wp:positionH relativeFrom="column">
                  <wp:posOffset>947420</wp:posOffset>
                </wp:positionH>
                <wp:positionV relativeFrom="paragraph">
                  <wp:posOffset>-474345</wp:posOffset>
                </wp:positionV>
                <wp:extent cx="2916000" cy="190800"/>
                <wp:effectExtent l="0" t="0" r="17780" b="19050"/>
                <wp:wrapNone/>
                <wp:docPr id="1958640300" name="Rectángulo 7"/>
                <wp:cNvGraphicFramePr/>
                <a:graphic xmlns:a="http://schemas.openxmlformats.org/drawingml/2006/main">
                  <a:graphicData uri="http://schemas.microsoft.com/office/word/2010/wordprocessingShape">
                    <wps:wsp>
                      <wps:cNvSpPr/>
                      <wps:spPr>
                        <a:xfrm>
                          <a:off x="0" y="0"/>
                          <a:ext cx="2916000" cy="1908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3AFA34" id="Rectángulo 7" o:spid="_x0000_s1026" style="position:absolute;margin-left:74.6pt;margin-top:-37.35pt;width:229.6pt;height:15pt;z-index:-25139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" fillcolor="white [3212]" strokecolor="white [3212]" strokeweight="1pt"/>
            </w:pict>
          </mc:Fallback>
        </mc:AlternateContent>
      </w:r>
      <w:r w:rsidR="00D7187E">
        <w:rPr>
          <w:rFonts w:cs="Arial"/>
          <w:sz w:val="20"/>
          <w:lang w:val="es-ES_tradnl"/>
        </w:rPr>
        <w:t xml:space="preserve"> </w:t>
      </w:r>
    </w:p>
    <w:p w14:paraId="299F6EDE" w14:textId="77777777" w:rsidR="00787478" w:rsidRPr="00787478" w:rsidRDefault="00787478" w:rsidP="00787478">
      <w:pPr>
        <w:pStyle w:val="Ttulo"/>
        <w:rPr>
          <w:rFonts w:cs="Arial"/>
          <w:sz w:val="20"/>
          <w:lang w:val="es-ES_tradnl"/>
        </w:rPr>
      </w:pPr>
      <w:r w:rsidRPr="00787478">
        <w:rPr>
          <w:rFonts w:cs="Arial"/>
          <w:sz w:val="20"/>
          <w:lang w:val="es-ES_tradnl"/>
        </w:rPr>
        <w:t>CARTA DE PRESENTACIÓN DE LA PROPUESTA</w:t>
      </w:r>
    </w:p>
    <w:p w14:paraId="430EE6C1" w14:textId="5AE19D6F" w:rsidR="00787478" w:rsidRPr="00787478" w:rsidRDefault="00787478" w:rsidP="00787478">
      <w:pPr>
        <w:spacing w:line="240" w:lineRule="auto"/>
        <w:jc w:val="both"/>
        <w:rPr>
          <w:rFonts w:ascii="Arial" w:hAnsi="Arial" w:cs="Arial"/>
          <w:color w:val="FF0000"/>
          <w:sz w:val="20"/>
          <w:szCs w:val="20"/>
          <w:lang w:eastAsia="es-CO"/>
        </w:rPr>
      </w:pPr>
    </w:p>
    <w:p w14:paraId="2DB74365" w14:textId="77777777" w:rsidR="00787478" w:rsidRPr="00787478" w:rsidRDefault="000B5E1F" w:rsidP="00787478">
      <w:pPr>
        <w:spacing w:line="240" w:lineRule="auto"/>
        <w:ind w:right="48"/>
        <w:contextualSpacing/>
        <w:jc w:val="both"/>
        <w:rPr>
          <w:rFonts w:ascii="Arial" w:hAnsi="Arial" w:cs="Arial"/>
          <w:sz w:val="20"/>
          <w:szCs w:val="20"/>
        </w:rPr>
      </w:pPr>
      <w:sdt>
        <w:sdtPr>
          <w:rPr>
            <w:rFonts w:ascii="Arial" w:hAnsi="Arial" w:cs="Arial"/>
            <w:sz w:val="20"/>
            <w:szCs w:val="20"/>
          </w:rPr>
          <w:id w:val="-1742787467"/>
          <w:showingPlcHdr/>
          <w:text/>
        </w:sdtPr>
        <w:sdtEndPr/>
        <w:sdtContent>
          <w:r w:rsidR="00787478" w:rsidRPr="00787478">
            <w:rPr>
              <w:rFonts w:ascii="Arial" w:hAnsi="Arial" w:cs="Arial"/>
              <w:sz w:val="20"/>
              <w:szCs w:val="20"/>
            </w:rPr>
            <w:t>Ciudad</w:t>
          </w:r>
        </w:sdtContent>
      </w:sdt>
      <w:r w:rsidR="00787478" w:rsidRPr="00787478">
        <w:rPr>
          <w:rFonts w:ascii="Arial" w:hAnsi="Arial" w:cs="Arial"/>
          <w:sz w:val="20"/>
          <w:szCs w:val="20"/>
        </w:rPr>
        <w:t xml:space="preserve">, </w:t>
      </w:r>
      <w:sdt>
        <w:sdtPr>
          <w:rPr>
            <w:rFonts w:ascii="Arial" w:hAnsi="Arial" w:cs="Arial"/>
            <w:sz w:val="20"/>
            <w:szCs w:val="20"/>
          </w:rPr>
          <w:id w:val="-716584440"/>
          <w:showingPlcHdr/>
          <w:date w:fullDate="2021-04-13T00:00:00Z">
            <w:dateFormat w:val="d 'de' MMMM 'de' yyyy"/>
            <w:lid w:val="es-CO"/>
            <w:storeMappedDataAs w:val="dateTime"/>
            <w:calendar w:val="gregorian"/>
          </w:date>
        </w:sdtPr>
        <w:sdtEndPr/>
        <w:sdtContent>
          <w:r w:rsidR="00787478" w:rsidRPr="00787478">
            <w:rPr>
              <w:rFonts w:ascii="Arial" w:hAnsi="Arial" w:cs="Arial"/>
              <w:sz w:val="20"/>
              <w:szCs w:val="20"/>
            </w:rPr>
            <w:t>seleccionar la fecha.</w:t>
          </w:r>
        </w:sdtContent>
      </w:sdt>
    </w:p>
    <w:p w14:paraId="6AA145E4" w14:textId="77777777" w:rsidR="00787478" w:rsidRPr="00787478" w:rsidRDefault="00787478" w:rsidP="00787478">
      <w:pPr>
        <w:spacing w:line="240" w:lineRule="auto"/>
        <w:ind w:right="48"/>
        <w:contextualSpacing/>
        <w:jc w:val="both"/>
        <w:rPr>
          <w:rFonts w:ascii="Arial" w:hAnsi="Arial" w:cs="Arial"/>
          <w:sz w:val="20"/>
          <w:szCs w:val="20"/>
        </w:rPr>
      </w:pPr>
    </w:p>
    <w:p w14:paraId="4803319D" w14:textId="77777777" w:rsidR="00787478" w:rsidRPr="00787478" w:rsidRDefault="00787478" w:rsidP="00787478">
      <w:pPr>
        <w:spacing w:line="240" w:lineRule="auto"/>
        <w:ind w:right="48"/>
        <w:contextualSpacing/>
        <w:jc w:val="both"/>
        <w:rPr>
          <w:rFonts w:ascii="Arial" w:hAnsi="Arial" w:cs="Arial"/>
          <w:sz w:val="20"/>
          <w:szCs w:val="20"/>
        </w:rPr>
      </w:pPr>
      <w:r w:rsidRPr="00787478">
        <w:rPr>
          <w:rFonts w:ascii="Arial" w:hAnsi="Arial" w:cs="Arial"/>
          <w:sz w:val="20"/>
          <w:szCs w:val="20"/>
        </w:rPr>
        <w:t>Señores.</w:t>
      </w:r>
    </w:p>
    <w:p w14:paraId="3D93428E" w14:textId="77777777" w:rsidR="00787478" w:rsidRPr="00787478" w:rsidRDefault="00787478" w:rsidP="00787478">
      <w:pPr>
        <w:spacing w:line="240" w:lineRule="auto"/>
        <w:ind w:right="48"/>
        <w:contextualSpacing/>
        <w:jc w:val="both"/>
        <w:rPr>
          <w:rFonts w:ascii="Arial" w:hAnsi="Arial" w:cs="Arial"/>
          <w:sz w:val="20"/>
          <w:szCs w:val="20"/>
        </w:rPr>
      </w:pPr>
      <w:r w:rsidRPr="00787478">
        <w:rPr>
          <w:rFonts w:ascii="Arial" w:hAnsi="Arial" w:cs="Arial"/>
          <w:sz w:val="20"/>
          <w:szCs w:val="20"/>
        </w:rPr>
        <w:t xml:space="preserve">POLICÍA NACIONAL – </w:t>
      </w:r>
      <w:sdt>
        <w:sdtPr>
          <w:rPr>
            <w:rFonts w:ascii="Arial" w:hAnsi="Arial" w:cs="Arial"/>
            <w:sz w:val="20"/>
            <w:szCs w:val="20"/>
          </w:rPr>
          <w:id w:val="1529246602"/>
        </w:sdtPr>
        <w:sdtEndPr/>
        <w:sdtContent>
          <w:r w:rsidRPr="00787478">
            <w:rPr>
              <w:rFonts w:ascii="Arial" w:hAnsi="Arial" w:cs="Arial"/>
              <w:sz w:val="20"/>
              <w:szCs w:val="20"/>
            </w:rPr>
            <w:t>DIRECCIÓN DE BIENESTAR SOCIAL Y FAMILIA</w:t>
          </w:r>
        </w:sdtContent>
      </w:sdt>
    </w:p>
    <w:p w14:paraId="556D185A" w14:textId="77777777" w:rsidR="00787478" w:rsidRPr="00787478" w:rsidRDefault="00787478" w:rsidP="00787478">
      <w:pPr>
        <w:spacing w:line="240" w:lineRule="auto"/>
        <w:ind w:right="48"/>
        <w:contextualSpacing/>
        <w:jc w:val="both"/>
        <w:rPr>
          <w:rFonts w:ascii="Arial" w:hAnsi="Arial" w:cs="Arial"/>
          <w:sz w:val="20"/>
          <w:szCs w:val="20"/>
        </w:rPr>
      </w:pPr>
      <w:r w:rsidRPr="00787478">
        <w:rPr>
          <w:rFonts w:ascii="Arial" w:hAnsi="Arial" w:cs="Arial"/>
          <w:sz w:val="20"/>
          <w:szCs w:val="20"/>
        </w:rPr>
        <w:t>Ciudad.</w:t>
      </w:r>
    </w:p>
    <w:p w14:paraId="554C1B92" w14:textId="77777777" w:rsidR="00787478" w:rsidRPr="00787478" w:rsidRDefault="00787478" w:rsidP="00787478">
      <w:pPr>
        <w:spacing w:line="240" w:lineRule="auto"/>
        <w:ind w:right="48"/>
        <w:contextualSpacing/>
        <w:jc w:val="both"/>
        <w:rPr>
          <w:rFonts w:ascii="Arial" w:hAnsi="Arial" w:cs="Arial"/>
          <w:sz w:val="20"/>
          <w:szCs w:val="20"/>
        </w:rPr>
      </w:pPr>
    </w:p>
    <w:p w14:paraId="63CA98F0" w14:textId="77777777" w:rsidR="00787478" w:rsidRPr="00787478" w:rsidRDefault="00787478" w:rsidP="00787478">
      <w:pPr>
        <w:spacing w:line="240" w:lineRule="auto"/>
        <w:ind w:right="48"/>
        <w:contextualSpacing/>
        <w:jc w:val="both"/>
        <w:rPr>
          <w:rFonts w:ascii="Arial" w:hAnsi="Arial" w:cs="Arial"/>
          <w:sz w:val="20"/>
          <w:szCs w:val="20"/>
        </w:rPr>
      </w:pPr>
      <w:r w:rsidRPr="00787478">
        <w:rPr>
          <w:rFonts w:ascii="Arial" w:hAnsi="Arial" w:cs="Arial"/>
          <w:sz w:val="20"/>
          <w:szCs w:val="20"/>
        </w:rPr>
        <w:t xml:space="preserve">Referencia: Carta de presentación de la oferta del proceso de </w:t>
      </w:r>
      <w:sdt>
        <w:sdtPr>
          <w:rPr>
            <w:rFonts w:ascii="Arial" w:hAnsi="Arial" w:cs="Arial"/>
            <w:sz w:val="20"/>
            <w:szCs w:val="20"/>
          </w:rPr>
          <w:id w:val="-1079211238"/>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787478">
            <w:rPr>
              <w:rFonts w:ascii="Arial" w:hAnsi="Arial" w:cs="Arial"/>
              <w:sz w:val="20"/>
              <w:szCs w:val="20"/>
            </w:rPr>
            <w:t>Elegir la modalidad de contratación.</w:t>
          </w:r>
        </w:sdtContent>
      </w:sdt>
      <w:r w:rsidRPr="00787478">
        <w:rPr>
          <w:rFonts w:ascii="Arial" w:hAnsi="Arial" w:cs="Arial"/>
          <w:sz w:val="20"/>
          <w:szCs w:val="20"/>
        </w:rPr>
        <w:t xml:space="preserve">, Número </w:t>
      </w:r>
      <w:sdt>
        <w:sdtPr>
          <w:rPr>
            <w:rFonts w:ascii="Arial" w:hAnsi="Arial" w:cs="Arial"/>
            <w:sz w:val="20"/>
            <w:szCs w:val="20"/>
          </w:rPr>
          <w:id w:val="37558243"/>
          <w:showingPlcHdr/>
          <w:text/>
        </w:sdtPr>
        <w:sdtEndPr/>
        <w:sdtContent>
          <w:r w:rsidRPr="00787478">
            <w:rPr>
              <w:rFonts w:ascii="Arial" w:hAnsi="Arial" w:cs="Arial"/>
              <w:sz w:val="20"/>
              <w:szCs w:val="20"/>
            </w:rPr>
            <w:t>Diligenciar el número del proceso</w:t>
          </w:r>
        </w:sdtContent>
      </w:sdt>
      <w:r w:rsidRPr="00787478">
        <w:rPr>
          <w:rFonts w:ascii="Arial" w:hAnsi="Arial" w:cs="Arial"/>
          <w:sz w:val="20"/>
          <w:szCs w:val="20"/>
        </w:rPr>
        <w:t xml:space="preserve">  cuyo objeto es: </w:t>
      </w:r>
      <w:sdt>
        <w:sdtPr>
          <w:rPr>
            <w:rFonts w:ascii="Arial" w:hAnsi="Arial" w:cs="Arial"/>
            <w:sz w:val="20"/>
            <w:szCs w:val="20"/>
          </w:rPr>
          <w:id w:val="486367474"/>
          <w:showingPlcHdr/>
          <w:text/>
        </w:sdtPr>
        <w:sdtEndPr/>
        <w:sdtContent>
          <w:r w:rsidRPr="00787478">
            <w:rPr>
              <w:rFonts w:ascii="Arial" w:hAnsi="Arial" w:cs="Arial"/>
              <w:sz w:val="20"/>
              <w:szCs w:val="20"/>
            </w:rPr>
            <w:t>Transcribir el objeto del proceso</w:t>
          </w:r>
        </w:sdtContent>
      </w:sdt>
      <w:r w:rsidRPr="00787478">
        <w:rPr>
          <w:rFonts w:ascii="Arial" w:hAnsi="Arial" w:cs="Arial"/>
          <w:sz w:val="20"/>
          <w:szCs w:val="20"/>
        </w:rPr>
        <w:t xml:space="preserve">, </w:t>
      </w:r>
      <w:sdt>
        <w:sdtPr>
          <w:rPr>
            <w:rFonts w:ascii="Arial" w:hAnsi="Arial" w:cs="Arial"/>
            <w:sz w:val="20"/>
            <w:szCs w:val="20"/>
          </w:rPr>
          <w:id w:val="-161482190"/>
          <w:showingPlcHdr/>
          <w:text/>
        </w:sdtPr>
        <w:sdtEndPr/>
        <w:sdtContent>
          <w:r w:rsidRPr="00787478">
            <w:rPr>
              <w:rFonts w:ascii="Arial" w:hAnsi="Arial" w:cs="Arial"/>
              <w:sz w:val="20"/>
              <w:szCs w:val="20"/>
            </w:rPr>
            <w:t xml:space="preserve"> se presenta al lote, Indicar el o los lotes a los que está participando en caso que aplique  </w:t>
          </w:r>
        </w:sdtContent>
      </w:sdt>
    </w:p>
    <w:p w14:paraId="6E5A146A" w14:textId="77777777" w:rsidR="00787478" w:rsidRPr="00787478" w:rsidRDefault="00787478" w:rsidP="00787478">
      <w:pPr>
        <w:spacing w:line="240" w:lineRule="auto"/>
        <w:ind w:right="48"/>
        <w:contextualSpacing/>
        <w:jc w:val="both"/>
        <w:rPr>
          <w:rFonts w:ascii="Arial" w:hAnsi="Arial" w:cs="Arial"/>
          <w:sz w:val="20"/>
          <w:szCs w:val="20"/>
        </w:rPr>
      </w:pPr>
    </w:p>
    <w:p w14:paraId="10CE0F8F" w14:textId="77777777" w:rsidR="00787478" w:rsidRPr="00787478" w:rsidRDefault="00787478" w:rsidP="00787478">
      <w:pPr>
        <w:spacing w:line="240" w:lineRule="auto"/>
        <w:ind w:right="48"/>
        <w:contextualSpacing/>
        <w:jc w:val="both"/>
        <w:rPr>
          <w:rFonts w:ascii="Arial" w:hAnsi="Arial" w:cs="Arial"/>
          <w:sz w:val="20"/>
          <w:szCs w:val="20"/>
        </w:rPr>
      </w:pPr>
      <w:r w:rsidRPr="00787478">
        <w:rPr>
          <w:rFonts w:ascii="Arial" w:hAnsi="Arial" w:cs="Arial"/>
          <w:sz w:val="20"/>
          <w:szCs w:val="20"/>
        </w:rPr>
        <w:t xml:space="preserve">Yo: </w:t>
      </w:r>
      <w:sdt>
        <w:sdtPr>
          <w:rPr>
            <w:rFonts w:ascii="Arial" w:hAnsi="Arial" w:cs="Arial"/>
            <w:sz w:val="20"/>
            <w:szCs w:val="20"/>
          </w:rPr>
          <w:id w:val="-1256743441"/>
          <w:showingPlcHdr/>
          <w:text/>
        </w:sdtPr>
        <w:sdtEndPr/>
        <w:sdtContent>
          <w:r w:rsidRPr="00787478">
            <w:rPr>
              <w:rFonts w:ascii="Arial" w:hAnsi="Arial" w:cs="Arial"/>
              <w:sz w:val="20"/>
              <w:szCs w:val="20"/>
            </w:rPr>
            <w:t>(nombre)(s) de la(s) persona(s) que está(n) suscribiendo la propuesta</w:t>
          </w:r>
        </w:sdtContent>
      </w:sdt>
      <w:r w:rsidRPr="00787478">
        <w:rPr>
          <w:rFonts w:ascii="Arial" w:hAnsi="Arial" w:cs="Arial"/>
          <w:sz w:val="20"/>
          <w:szCs w:val="20"/>
        </w:rPr>
        <w:t xml:space="preserve">, identificado como aparece al pie de mi firma, obrando en calidad de </w:t>
      </w:r>
      <w:sdt>
        <w:sdtPr>
          <w:rPr>
            <w:rFonts w:ascii="Arial" w:hAnsi="Arial" w:cs="Arial"/>
            <w:sz w:val="20"/>
            <w:szCs w:val="20"/>
          </w:rPr>
          <w:id w:val="277916442"/>
          <w:showingPlcHdr/>
          <w:text/>
        </w:sdtPr>
        <w:sdtEndPr/>
        <w:sdtContent>
          <w:r w:rsidRPr="00787478">
            <w:rPr>
              <w:rFonts w:ascii="Arial" w:hAnsi="Arial" w:cs="Arial"/>
              <w:sz w:val="20"/>
              <w:szCs w:val="20"/>
            </w:rPr>
            <w:t>(calidad en la que actúa el(los) firmante(s) de la propuesta; si el(los) oferente(s) actúa(n) en su propio nombre, éste(éstos) deberá(n)</w:t>
          </w:r>
        </w:sdtContent>
      </w:sdt>
      <w:r w:rsidRPr="00787478">
        <w:rPr>
          <w:rFonts w:ascii="Arial" w:hAnsi="Arial" w:cs="Arial"/>
          <w:sz w:val="20"/>
          <w:szCs w:val="20"/>
        </w:rPr>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hAnsi="Arial" w:cs="Arial"/>
            <w:sz w:val="20"/>
            <w:szCs w:val="20"/>
          </w:rPr>
          <w:id w:val="1177874711"/>
          <w:showingPlcHdr/>
        </w:sdtPr>
        <w:sdtEndPr/>
        <w:sdtContent>
          <w:r w:rsidRPr="00787478">
            <w:rPr>
              <w:rFonts w:ascii="Arial" w:hAnsi="Arial" w:cs="Arial"/>
              <w:sz w:val="20"/>
              <w:szCs w:val="20"/>
            </w:rPr>
            <w:t>Indicar el nombre del proponente de quien se actúa</w:t>
          </w:r>
        </w:sdtContent>
      </w:sdt>
      <w:r w:rsidRPr="00787478">
        <w:rPr>
          <w:rFonts w:ascii="Arial" w:hAnsi="Arial" w:cs="Arial"/>
          <w:sz w:val="20"/>
          <w:szCs w:val="20"/>
        </w:rPr>
        <w:t xml:space="preserve">, propuesta seria y formal para participar en el proceso de selección </w:t>
      </w:r>
      <w:sdt>
        <w:sdtPr>
          <w:rPr>
            <w:rFonts w:ascii="Arial" w:hAnsi="Arial" w:cs="Arial"/>
            <w:sz w:val="20"/>
            <w:szCs w:val="20"/>
          </w:rPr>
          <w:id w:val="1080568864"/>
          <w:showingPlcHdr/>
        </w:sdtPr>
        <w:sdtEndPr/>
        <w:sdtContent>
          <w:r w:rsidRPr="00787478">
            <w:rPr>
              <w:rFonts w:ascii="Arial" w:hAnsi="Arial" w:cs="Arial"/>
              <w:sz w:val="20"/>
              <w:szCs w:val="20"/>
            </w:rPr>
            <w:t>Diligenciar el número del proceso</w:t>
          </w:r>
        </w:sdtContent>
      </w:sdt>
      <w:r w:rsidRPr="00787478">
        <w:rPr>
          <w:rFonts w:ascii="Arial" w:hAnsi="Arial" w:cs="Arial"/>
          <w:sz w:val="20"/>
          <w:szCs w:val="20"/>
        </w:rPr>
        <w:t xml:space="preserve">, convocado por la POLICÍA NACIONAL –  DIRECCIÓN DE BIENESTAR SOCIAL Y FAMILIA –, cuyo objeto es </w:t>
      </w:r>
      <w:sdt>
        <w:sdtPr>
          <w:rPr>
            <w:rFonts w:ascii="Arial" w:hAnsi="Arial" w:cs="Arial"/>
            <w:sz w:val="20"/>
            <w:szCs w:val="20"/>
          </w:rPr>
          <w:id w:val="1535223344"/>
          <w:showingPlcHdr/>
        </w:sdtPr>
        <w:sdtEndPr/>
        <w:sdtContent>
          <w:r w:rsidRPr="00787478">
            <w:rPr>
              <w:rFonts w:ascii="Arial" w:hAnsi="Arial" w:cs="Arial"/>
              <w:sz w:val="20"/>
              <w:szCs w:val="20"/>
            </w:rPr>
            <w:t>Transcribir el objeto del proceso</w:t>
          </w:r>
        </w:sdtContent>
      </w:sdt>
      <w:r w:rsidRPr="00787478">
        <w:rPr>
          <w:rFonts w:ascii="Arial" w:hAnsi="Arial" w:cs="Arial"/>
          <w:sz w:val="20"/>
          <w:szCs w:val="20"/>
        </w:rPr>
        <w:t>.</w:t>
      </w:r>
    </w:p>
    <w:p w14:paraId="4C37ADE6" w14:textId="77777777" w:rsidR="00787478" w:rsidRPr="00787478" w:rsidRDefault="00787478" w:rsidP="00787478">
      <w:pPr>
        <w:spacing w:line="240" w:lineRule="auto"/>
        <w:ind w:right="48"/>
        <w:contextualSpacing/>
        <w:jc w:val="both"/>
        <w:rPr>
          <w:rFonts w:ascii="Arial" w:hAnsi="Arial" w:cs="Arial"/>
          <w:sz w:val="20"/>
          <w:szCs w:val="20"/>
        </w:rPr>
      </w:pPr>
    </w:p>
    <w:p w14:paraId="0F173F4D" w14:textId="77777777" w:rsidR="00787478" w:rsidRPr="00787478" w:rsidRDefault="00787478" w:rsidP="00787478">
      <w:pPr>
        <w:spacing w:line="240" w:lineRule="auto"/>
        <w:ind w:right="48"/>
        <w:contextualSpacing/>
        <w:jc w:val="both"/>
        <w:rPr>
          <w:rFonts w:ascii="Arial" w:hAnsi="Arial" w:cs="Arial"/>
          <w:sz w:val="20"/>
          <w:szCs w:val="20"/>
        </w:rPr>
      </w:pPr>
      <w:r w:rsidRPr="00787478">
        <w:rPr>
          <w:rFonts w:ascii="Arial" w:hAnsi="Arial" w:cs="Arial"/>
          <w:sz w:val="20"/>
          <w:szCs w:val="20"/>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09E43249" w14:textId="77777777" w:rsidR="00787478" w:rsidRPr="00787478" w:rsidRDefault="00787478" w:rsidP="00787478">
      <w:pPr>
        <w:spacing w:line="240" w:lineRule="auto"/>
        <w:ind w:right="48"/>
        <w:contextualSpacing/>
        <w:jc w:val="both"/>
        <w:rPr>
          <w:rFonts w:ascii="Arial" w:hAnsi="Arial" w:cs="Arial"/>
          <w:sz w:val="20"/>
          <w:szCs w:val="20"/>
        </w:rPr>
      </w:pPr>
    </w:p>
    <w:p w14:paraId="1269CEAC" w14:textId="77777777" w:rsidR="00787478" w:rsidRPr="00787478" w:rsidRDefault="00787478" w:rsidP="00787478">
      <w:pPr>
        <w:spacing w:line="240" w:lineRule="auto"/>
        <w:ind w:right="48"/>
        <w:contextualSpacing/>
        <w:jc w:val="both"/>
        <w:rPr>
          <w:rFonts w:ascii="Arial" w:hAnsi="Arial" w:cs="Arial"/>
          <w:sz w:val="20"/>
          <w:szCs w:val="20"/>
        </w:rPr>
      </w:pPr>
      <w:r w:rsidRPr="00787478">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002A6026" w14:textId="77777777" w:rsidR="00787478" w:rsidRPr="00787478" w:rsidRDefault="00787478" w:rsidP="00787478">
      <w:pPr>
        <w:spacing w:line="240" w:lineRule="auto"/>
        <w:ind w:right="48"/>
        <w:contextualSpacing/>
        <w:jc w:val="both"/>
        <w:rPr>
          <w:rFonts w:ascii="Arial" w:hAnsi="Arial" w:cs="Arial"/>
          <w:sz w:val="20"/>
          <w:szCs w:val="20"/>
        </w:rPr>
      </w:pPr>
      <w:r w:rsidRPr="00787478">
        <w:rPr>
          <w:rFonts w:ascii="Arial" w:hAnsi="Arial" w:cs="Arial"/>
          <w:sz w:val="20"/>
          <w:szCs w:val="20"/>
        </w:rPr>
        <w:t>En relación con la propuesta que presento, manifiesto lo siguiente:</w:t>
      </w:r>
    </w:p>
    <w:p w14:paraId="74B7461A" w14:textId="77777777" w:rsidR="00787478" w:rsidRPr="00787478" w:rsidRDefault="00787478" w:rsidP="00787478">
      <w:pPr>
        <w:spacing w:line="240" w:lineRule="auto"/>
        <w:ind w:right="48"/>
        <w:contextualSpacing/>
        <w:jc w:val="both"/>
        <w:rPr>
          <w:rFonts w:ascii="Arial" w:hAnsi="Arial" w:cs="Arial"/>
          <w:sz w:val="20"/>
          <w:szCs w:val="20"/>
        </w:rPr>
      </w:pPr>
    </w:p>
    <w:p w14:paraId="36094B68" w14:textId="77777777" w:rsidR="00787478" w:rsidRPr="00787478" w:rsidRDefault="00787478">
      <w:pPr>
        <w:numPr>
          <w:ilvl w:val="0"/>
          <w:numId w:val="76"/>
        </w:numPr>
        <w:tabs>
          <w:tab w:val="num" w:pos="426"/>
        </w:tabs>
        <w:autoSpaceDN w:val="0"/>
        <w:spacing w:after="0" w:line="240" w:lineRule="auto"/>
        <w:ind w:left="426" w:right="48" w:hanging="426"/>
        <w:contextualSpacing/>
        <w:jc w:val="both"/>
        <w:rPr>
          <w:rFonts w:ascii="Arial" w:hAnsi="Arial" w:cs="Arial"/>
          <w:sz w:val="20"/>
          <w:szCs w:val="20"/>
        </w:rPr>
      </w:pPr>
      <w:r w:rsidRPr="00787478">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14:paraId="1D9EB5AA" w14:textId="77777777" w:rsidR="00787478" w:rsidRPr="00787478" w:rsidRDefault="00787478" w:rsidP="00787478">
      <w:pPr>
        <w:tabs>
          <w:tab w:val="num" w:pos="426"/>
        </w:tabs>
        <w:spacing w:line="240" w:lineRule="auto"/>
        <w:ind w:left="426" w:right="48" w:hanging="426"/>
        <w:contextualSpacing/>
        <w:jc w:val="both"/>
        <w:rPr>
          <w:rFonts w:ascii="Arial" w:hAnsi="Arial" w:cs="Arial"/>
          <w:sz w:val="20"/>
          <w:szCs w:val="20"/>
        </w:rPr>
      </w:pPr>
    </w:p>
    <w:p w14:paraId="6CAC0F46" w14:textId="77777777" w:rsidR="00787478" w:rsidRPr="00787478" w:rsidRDefault="00787478">
      <w:pPr>
        <w:numPr>
          <w:ilvl w:val="0"/>
          <w:numId w:val="76"/>
        </w:numPr>
        <w:tabs>
          <w:tab w:val="num" w:pos="426"/>
        </w:tabs>
        <w:autoSpaceDN w:val="0"/>
        <w:spacing w:after="0" w:line="240" w:lineRule="auto"/>
        <w:ind w:left="426" w:right="48" w:hanging="426"/>
        <w:contextualSpacing/>
        <w:jc w:val="both"/>
        <w:rPr>
          <w:rFonts w:ascii="Arial" w:hAnsi="Arial" w:cs="Arial"/>
          <w:sz w:val="20"/>
          <w:szCs w:val="20"/>
        </w:rPr>
      </w:pPr>
      <w:r w:rsidRPr="00787478">
        <w:rPr>
          <w:rFonts w:ascii="Arial" w:hAnsi="Arial" w:cs="Arial"/>
          <w:sz w:val="20"/>
          <w:szCs w:val="20"/>
        </w:rPr>
        <w:t>Que la propuesta que presento es irrevocable e incondicional, y obliga insubordinadamente al proponente que represento.</w:t>
      </w:r>
    </w:p>
    <w:p w14:paraId="1FD2EC70" w14:textId="77777777" w:rsidR="00787478" w:rsidRPr="00787478" w:rsidRDefault="00787478" w:rsidP="00787478">
      <w:pPr>
        <w:tabs>
          <w:tab w:val="num" w:pos="426"/>
        </w:tabs>
        <w:spacing w:line="240" w:lineRule="auto"/>
        <w:ind w:left="426" w:right="48" w:hanging="426"/>
        <w:contextualSpacing/>
        <w:rPr>
          <w:rFonts w:ascii="Arial" w:hAnsi="Arial" w:cs="Arial"/>
          <w:sz w:val="20"/>
          <w:szCs w:val="20"/>
        </w:rPr>
      </w:pPr>
    </w:p>
    <w:p w14:paraId="79C54FD6" w14:textId="5AACB74B" w:rsidR="00787478" w:rsidRPr="00787478" w:rsidRDefault="00787478">
      <w:pPr>
        <w:numPr>
          <w:ilvl w:val="0"/>
          <w:numId w:val="76"/>
        </w:numPr>
        <w:tabs>
          <w:tab w:val="num" w:pos="426"/>
        </w:tabs>
        <w:autoSpaceDN w:val="0"/>
        <w:spacing w:after="0" w:line="240" w:lineRule="auto"/>
        <w:ind w:left="426" w:right="48" w:hanging="426"/>
        <w:contextualSpacing/>
        <w:jc w:val="both"/>
        <w:rPr>
          <w:rFonts w:ascii="Arial" w:hAnsi="Arial" w:cs="Arial"/>
          <w:sz w:val="20"/>
          <w:szCs w:val="20"/>
        </w:rPr>
      </w:pPr>
      <w:r w:rsidRPr="00787478">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2194CC11" w14:textId="77777777" w:rsidR="00787478" w:rsidRPr="00787478" w:rsidRDefault="00787478" w:rsidP="00787478">
      <w:pPr>
        <w:pStyle w:val="Prrafodelista"/>
        <w:rPr>
          <w:rFonts w:ascii="Arial" w:hAnsi="Arial" w:cs="Arial"/>
          <w:sz w:val="20"/>
          <w:szCs w:val="20"/>
        </w:rPr>
      </w:pPr>
    </w:p>
    <w:p w14:paraId="64655D73" w14:textId="084C3701" w:rsidR="00787478" w:rsidRPr="00787478" w:rsidRDefault="00184A6C">
      <w:pPr>
        <w:numPr>
          <w:ilvl w:val="0"/>
          <w:numId w:val="76"/>
        </w:numPr>
        <w:tabs>
          <w:tab w:val="num" w:pos="426"/>
        </w:tabs>
        <w:autoSpaceDN w:val="0"/>
        <w:spacing w:after="0" w:line="240" w:lineRule="auto"/>
        <w:ind w:left="426" w:right="48" w:hanging="426"/>
        <w:contextualSpacing/>
        <w:jc w:val="both"/>
        <w:rPr>
          <w:rFonts w:ascii="Arial" w:hAnsi="Arial" w:cs="Arial"/>
          <w:sz w:val="20"/>
          <w:szCs w:val="20"/>
        </w:rPr>
      </w:pPr>
      <w:r>
        <w:rPr>
          <w:noProof/>
        </w:rPr>
        <mc:AlternateContent>
          <mc:Choice Requires="wps">
            <w:drawing>
              <wp:anchor distT="0" distB="0" distL="114300" distR="114300" simplePos="0" relativeHeight="251937792" behindDoc="1" locked="0" layoutInCell="1" allowOverlap="1" wp14:anchorId="01909334" wp14:editId="6EE6CBEC">
                <wp:simplePos x="0" y="0"/>
                <wp:positionH relativeFrom="column">
                  <wp:posOffset>985520</wp:posOffset>
                </wp:positionH>
                <wp:positionV relativeFrom="paragraph">
                  <wp:posOffset>-467995</wp:posOffset>
                </wp:positionV>
                <wp:extent cx="2844000" cy="176400"/>
                <wp:effectExtent l="0" t="0" r="13970" b="14605"/>
                <wp:wrapNone/>
                <wp:docPr id="1597051194" name="Rectángulo 18"/>
                <wp:cNvGraphicFramePr/>
                <a:graphic xmlns:a="http://schemas.openxmlformats.org/drawingml/2006/main">
                  <a:graphicData uri="http://schemas.microsoft.com/office/word/2010/wordprocessingShape">
                    <wps:wsp>
                      <wps:cNvSpPr/>
                      <wps:spPr>
                        <a:xfrm>
                          <a:off x="0" y="0"/>
                          <a:ext cx="2844000" cy="1764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5EFC6D" id="Rectángulo 18" o:spid="_x0000_s1026" style="position:absolute;margin-left:77.6pt;margin-top:-36.85pt;width:223.95pt;height:13.9pt;z-index:-25137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" fillcolor="white [3212]" strokecolor="white [3212]" strokeweight="1pt"/>
            </w:pict>
          </mc:Fallback>
        </mc:AlternateContent>
      </w:r>
      <w:r w:rsidR="00787478" w:rsidRPr="00787478">
        <w:rPr>
          <w:rFonts w:ascii="Arial" w:hAnsi="Arial" w:cs="Arial"/>
          <w:sz w:val="20"/>
          <w:szCs w:val="20"/>
        </w:rPr>
        <w:t xml:space="preserve">Que el proponente, en este caso </w:t>
      </w:r>
      <w:sdt>
        <w:sdtPr>
          <w:rPr>
            <w:rFonts w:ascii="Arial" w:hAnsi="Arial" w:cs="Arial"/>
            <w:sz w:val="20"/>
            <w:szCs w:val="20"/>
          </w:rPr>
          <w:id w:val="15207346"/>
          <w:showingPlcHdr/>
        </w:sdtPr>
        <w:sdtEndPr/>
        <w:sdtContent>
          <w:r w:rsidR="00787478" w:rsidRPr="00787478">
            <w:rPr>
              <w:rFonts w:ascii="Arial" w:hAnsi="Arial" w:cs="Arial"/>
              <w:sz w:val="20"/>
              <w:szCs w:val="20"/>
            </w:rPr>
            <w:t>(indicación clara del proponente a nombre de quien se actúa).</w:t>
          </w:r>
        </w:sdtContent>
      </w:sdt>
      <w:r w:rsidR="00787478" w:rsidRPr="00787478">
        <w:rPr>
          <w:rFonts w:ascii="Arial" w:hAnsi="Arial" w:cs="Arial"/>
          <w:sz w:val="20"/>
          <w:szCs w:val="20"/>
        </w:rPr>
        <w:t xml:space="preserve"> está compuesto por las siguientes personas, y que el nombre de su representante legal, dirección, correo </w:t>
      </w:r>
      <w:r w:rsidR="00787478" w:rsidRPr="00787478">
        <w:rPr>
          <w:rFonts w:ascii="Arial" w:hAnsi="Arial" w:cs="Arial"/>
          <w:sz w:val="20"/>
          <w:szCs w:val="20"/>
        </w:rPr>
        <w:lastRenderedPageBreak/>
        <w:t xml:space="preserve">electrónico teléfono y fax son los siguientes: </w:t>
      </w:r>
      <w:sdt>
        <w:sdtPr>
          <w:rPr>
            <w:rFonts w:ascii="Arial" w:hAnsi="Arial" w:cs="Arial"/>
            <w:sz w:val="20"/>
            <w:szCs w:val="20"/>
          </w:rPr>
          <w:id w:val="-1336842963"/>
          <w:showingPlcHdr/>
        </w:sdtPr>
        <w:sdtEndPr/>
        <w:sdtContent>
          <w:r w:rsidR="00787478" w:rsidRPr="00787478">
            <w:rPr>
              <w:rFonts w:ascii="Arial" w:hAnsi="Arial" w:cs="Arial"/>
              <w:sz w:val="20"/>
              <w:szCs w:val="2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sdtContent>
      </w:sdt>
    </w:p>
    <w:p w14:paraId="1FBEE43D" w14:textId="59EF98CF" w:rsidR="00787478" w:rsidRPr="00787478" w:rsidRDefault="00787478">
      <w:pPr>
        <w:numPr>
          <w:ilvl w:val="0"/>
          <w:numId w:val="76"/>
        </w:numPr>
        <w:tabs>
          <w:tab w:val="num" w:pos="426"/>
        </w:tabs>
        <w:autoSpaceDN w:val="0"/>
        <w:spacing w:after="0" w:line="240" w:lineRule="auto"/>
        <w:ind w:left="426" w:right="48" w:hanging="426"/>
        <w:contextualSpacing/>
        <w:jc w:val="both"/>
        <w:rPr>
          <w:rFonts w:ascii="Arial" w:hAnsi="Arial" w:cs="Arial"/>
          <w:sz w:val="20"/>
          <w:szCs w:val="20"/>
        </w:rPr>
      </w:pPr>
      <w:r w:rsidRPr="00787478">
        <w:rPr>
          <w:rFonts w:ascii="Arial" w:hAnsi="Arial" w:cs="Arial"/>
          <w:sz w:val="20"/>
          <w:szCs w:val="20"/>
        </w:rPr>
        <w:t xml:space="preserve">Que nuestra propuesta básica cumple con todos y cada uno de los requerimientos y condiciones establecidos en los pliegos de condiciones y/o invitación publica en la ley, y cualquier omisión, contradicción </w:t>
      </w:r>
      <w:proofErr w:type="spellStart"/>
      <w:r w:rsidRPr="00787478">
        <w:rPr>
          <w:rFonts w:ascii="Arial" w:hAnsi="Arial" w:cs="Arial"/>
          <w:sz w:val="20"/>
          <w:szCs w:val="20"/>
        </w:rPr>
        <w:t>ó</w:t>
      </w:r>
      <w:proofErr w:type="spellEnd"/>
      <w:r w:rsidRPr="00787478">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7946BB5E" w14:textId="691ED1DC" w:rsidR="00787478" w:rsidRPr="00787478" w:rsidRDefault="00787478" w:rsidP="00787478">
      <w:pPr>
        <w:tabs>
          <w:tab w:val="num" w:pos="426"/>
        </w:tabs>
        <w:spacing w:line="240" w:lineRule="auto"/>
        <w:ind w:left="426" w:right="48" w:hanging="426"/>
        <w:contextualSpacing/>
        <w:jc w:val="both"/>
        <w:rPr>
          <w:rFonts w:ascii="Arial" w:hAnsi="Arial" w:cs="Arial"/>
          <w:sz w:val="20"/>
          <w:szCs w:val="20"/>
        </w:rPr>
      </w:pPr>
    </w:p>
    <w:p w14:paraId="298F02BB" w14:textId="77777777" w:rsidR="00787478" w:rsidRPr="00787478" w:rsidRDefault="00787478">
      <w:pPr>
        <w:numPr>
          <w:ilvl w:val="0"/>
          <w:numId w:val="76"/>
        </w:numPr>
        <w:tabs>
          <w:tab w:val="num" w:pos="426"/>
        </w:tabs>
        <w:autoSpaceDN w:val="0"/>
        <w:spacing w:after="0" w:line="240" w:lineRule="auto"/>
        <w:ind w:left="426" w:right="48" w:hanging="426"/>
        <w:contextualSpacing/>
        <w:jc w:val="both"/>
        <w:rPr>
          <w:rFonts w:ascii="Arial" w:hAnsi="Arial" w:cs="Arial"/>
          <w:sz w:val="20"/>
          <w:szCs w:val="20"/>
        </w:rPr>
      </w:pPr>
      <w:r w:rsidRPr="00787478">
        <w:rPr>
          <w:rFonts w:ascii="Arial" w:hAnsi="Arial" w:cs="Arial"/>
          <w:sz w:val="20"/>
          <w:szCs w:val="20"/>
        </w:rPr>
        <w:t>Que nos comprometemos con la POLICÍA NACIONAL – DIRECCIÓN DE BIENESTAR SOCIAL Y FAMILIA,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6E6883E4" w14:textId="77777777" w:rsidR="00787478" w:rsidRPr="00787478" w:rsidRDefault="00787478" w:rsidP="00787478">
      <w:pPr>
        <w:tabs>
          <w:tab w:val="num" w:pos="426"/>
        </w:tabs>
        <w:spacing w:line="240" w:lineRule="auto"/>
        <w:ind w:left="426" w:right="48"/>
        <w:contextualSpacing/>
        <w:jc w:val="both"/>
        <w:rPr>
          <w:rFonts w:ascii="Arial" w:hAnsi="Arial" w:cs="Arial"/>
          <w:sz w:val="20"/>
          <w:szCs w:val="20"/>
        </w:rPr>
      </w:pPr>
    </w:p>
    <w:p w14:paraId="3A98B85E" w14:textId="77777777" w:rsidR="00787478" w:rsidRPr="00787478" w:rsidRDefault="00787478">
      <w:pPr>
        <w:numPr>
          <w:ilvl w:val="0"/>
          <w:numId w:val="76"/>
        </w:numPr>
        <w:tabs>
          <w:tab w:val="num" w:pos="426"/>
        </w:tabs>
        <w:spacing w:after="0" w:line="240" w:lineRule="auto"/>
        <w:ind w:left="426" w:right="48" w:hanging="426"/>
        <w:contextualSpacing/>
        <w:jc w:val="both"/>
        <w:rPr>
          <w:rFonts w:ascii="Arial" w:hAnsi="Arial" w:cs="Arial"/>
          <w:sz w:val="20"/>
          <w:szCs w:val="20"/>
        </w:rPr>
      </w:pPr>
      <w:r w:rsidRPr="00787478">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POLICÍA NACIONAL – DIRECCIÓN DE BIENESTAR SOCIAL Y FAMILIA, en el caso de resultar adjudicataria nuestra propuesta, cumple con todas y cada una de las exigencias de los pliegos de condiciones y/o invitación publica sus formularios y adendas que llegaren a suscribirse.</w:t>
      </w:r>
    </w:p>
    <w:p w14:paraId="0FE5AF6A" w14:textId="77777777" w:rsidR="00787478" w:rsidRPr="00787478" w:rsidRDefault="00787478" w:rsidP="00787478">
      <w:pPr>
        <w:tabs>
          <w:tab w:val="num" w:pos="426"/>
        </w:tabs>
        <w:spacing w:line="240" w:lineRule="auto"/>
        <w:ind w:left="426" w:right="48"/>
        <w:contextualSpacing/>
        <w:jc w:val="both"/>
        <w:rPr>
          <w:rFonts w:ascii="Arial" w:hAnsi="Arial" w:cs="Arial"/>
          <w:sz w:val="20"/>
          <w:szCs w:val="20"/>
        </w:rPr>
      </w:pPr>
    </w:p>
    <w:p w14:paraId="798730FF" w14:textId="77777777" w:rsidR="00787478" w:rsidRPr="00787478" w:rsidRDefault="00787478">
      <w:pPr>
        <w:numPr>
          <w:ilvl w:val="0"/>
          <w:numId w:val="76"/>
        </w:numPr>
        <w:tabs>
          <w:tab w:val="num" w:pos="426"/>
        </w:tabs>
        <w:spacing w:after="0" w:line="240" w:lineRule="auto"/>
        <w:ind w:left="426" w:right="48" w:hanging="426"/>
        <w:contextualSpacing/>
        <w:jc w:val="both"/>
        <w:rPr>
          <w:rFonts w:ascii="Arial" w:hAnsi="Arial" w:cs="Arial"/>
          <w:sz w:val="20"/>
          <w:szCs w:val="20"/>
        </w:rPr>
      </w:pPr>
      <w:r w:rsidRPr="00787478">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26FAF61" w14:textId="77777777" w:rsidR="00787478" w:rsidRPr="00787478" w:rsidRDefault="00787478" w:rsidP="00787478">
      <w:pPr>
        <w:tabs>
          <w:tab w:val="num" w:pos="426"/>
        </w:tabs>
        <w:spacing w:line="240" w:lineRule="auto"/>
        <w:ind w:left="426" w:right="48"/>
        <w:contextualSpacing/>
        <w:jc w:val="both"/>
        <w:rPr>
          <w:rFonts w:ascii="Arial" w:hAnsi="Arial" w:cs="Arial"/>
          <w:sz w:val="20"/>
          <w:szCs w:val="20"/>
        </w:rPr>
      </w:pPr>
    </w:p>
    <w:p w14:paraId="21A8091C" w14:textId="77777777" w:rsidR="00787478" w:rsidRPr="00787478" w:rsidRDefault="00787478">
      <w:pPr>
        <w:numPr>
          <w:ilvl w:val="0"/>
          <w:numId w:val="76"/>
        </w:numPr>
        <w:tabs>
          <w:tab w:val="num" w:pos="426"/>
        </w:tabs>
        <w:spacing w:after="0" w:line="240" w:lineRule="auto"/>
        <w:ind w:left="426" w:right="48" w:hanging="426"/>
        <w:contextualSpacing/>
        <w:jc w:val="both"/>
        <w:rPr>
          <w:rFonts w:ascii="Arial" w:hAnsi="Arial" w:cs="Arial"/>
          <w:sz w:val="20"/>
          <w:szCs w:val="20"/>
        </w:rPr>
      </w:pPr>
      <w:r w:rsidRPr="00787478">
        <w:rPr>
          <w:rFonts w:ascii="Arial" w:hAnsi="Arial" w:cs="Arial"/>
          <w:sz w:val="20"/>
          <w:szCs w:val="20"/>
        </w:rPr>
        <w:t>Reconocemos que ni LA POLICÍA NACIONAL – DIRECCIÓN DE BIENESTAR SOCIAL Y FAMILIA,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6724E17" w14:textId="77777777" w:rsidR="00787478" w:rsidRPr="00787478" w:rsidRDefault="00787478" w:rsidP="00787478">
      <w:pPr>
        <w:tabs>
          <w:tab w:val="num" w:pos="426"/>
        </w:tabs>
        <w:spacing w:line="240" w:lineRule="auto"/>
        <w:ind w:left="426" w:right="48"/>
        <w:contextualSpacing/>
        <w:jc w:val="both"/>
        <w:rPr>
          <w:rFonts w:ascii="Arial" w:hAnsi="Arial" w:cs="Arial"/>
          <w:sz w:val="20"/>
          <w:szCs w:val="20"/>
        </w:rPr>
      </w:pPr>
    </w:p>
    <w:p w14:paraId="2A2A96CF" w14:textId="09EF33C8" w:rsidR="00787478" w:rsidRPr="00787478" w:rsidRDefault="00787478">
      <w:pPr>
        <w:numPr>
          <w:ilvl w:val="0"/>
          <w:numId w:val="76"/>
        </w:numPr>
        <w:tabs>
          <w:tab w:val="num" w:pos="426"/>
        </w:tabs>
        <w:spacing w:after="0" w:line="240" w:lineRule="auto"/>
        <w:ind w:left="426" w:right="48" w:hanging="426"/>
        <w:contextualSpacing/>
        <w:jc w:val="both"/>
        <w:rPr>
          <w:rFonts w:ascii="Arial" w:hAnsi="Arial" w:cs="Arial"/>
          <w:sz w:val="20"/>
          <w:szCs w:val="20"/>
        </w:rPr>
      </w:pPr>
      <w:r w:rsidRPr="00787478">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w:t>
      </w:r>
      <w:r w:rsidR="00184A6C">
        <w:rPr>
          <w:rFonts w:ascii="Arial" w:hAnsi="Arial" w:cs="Arial"/>
          <w:noProof/>
          <w:sz w:val="20"/>
          <w:szCs w:val="20"/>
        </w:rPr>
        <mc:AlternateContent>
          <mc:Choice Requires="wps">
            <w:drawing>
              <wp:anchor distT="0" distB="0" distL="114300" distR="114300" simplePos="0" relativeHeight="251940864" behindDoc="1" locked="0" layoutInCell="1" allowOverlap="1" wp14:anchorId="2CF1FDFA" wp14:editId="38A23BAD">
                <wp:simplePos x="0" y="0"/>
                <wp:positionH relativeFrom="column">
                  <wp:posOffset>998220</wp:posOffset>
                </wp:positionH>
                <wp:positionV relativeFrom="paragraph">
                  <wp:posOffset>-512445</wp:posOffset>
                </wp:positionV>
                <wp:extent cx="2844000" cy="205200"/>
                <wp:effectExtent l="0" t="0" r="13970" b="23495"/>
                <wp:wrapNone/>
                <wp:docPr id="1132517867" name="Rectángulo 19"/>
                <wp:cNvGraphicFramePr/>
                <a:graphic xmlns:a="http://schemas.openxmlformats.org/drawingml/2006/main">
                  <a:graphicData uri="http://schemas.microsoft.com/office/word/2010/wordprocessingShape">
                    <wps:wsp>
                      <wps:cNvSpPr/>
                      <wps:spPr>
                        <a:xfrm>
                          <a:off x="0" y="0"/>
                          <a:ext cx="2844000" cy="2052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7FBAB6" id="Rectángulo 19" o:spid="_x0000_s1026" style="position:absolute;margin-left:78.6pt;margin-top:-40.35pt;width:223.95pt;height:16.15pt;z-index:-25137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" fillcolor="white [3212]" strokecolor="white [3212]" strokeweight="1pt"/>
            </w:pict>
          </mc:Fallback>
        </mc:AlternateContent>
      </w:r>
      <w:r w:rsidRPr="00787478">
        <w:rPr>
          <w:rFonts w:ascii="Arial" w:hAnsi="Arial" w:cs="Arial"/>
          <w:sz w:val="20"/>
          <w:szCs w:val="20"/>
        </w:rPr>
        <w:t>aplicables en la jurisdicción del presente proceso de selección y contratación y del contrato que se suscriba.</w:t>
      </w:r>
    </w:p>
    <w:p w14:paraId="3EE83D7E" w14:textId="5D425076" w:rsidR="00787478" w:rsidRPr="00787478" w:rsidRDefault="00787478" w:rsidP="00787478">
      <w:pPr>
        <w:pStyle w:val="Prrafodelista"/>
        <w:rPr>
          <w:rFonts w:ascii="Arial" w:hAnsi="Arial" w:cs="Arial"/>
          <w:sz w:val="20"/>
          <w:szCs w:val="20"/>
        </w:rPr>
      </w:pPr>
    </w:p>
    <w:p w14:paraId="6E8BF0C0" w14:textId="77777777" w:rsidR="00787478" w:rsidRPr="00787478" w:rsidRDefault="00787478">
      <w:pPr>
        <w:numPr>
          <w:ilvl w:val="0"/>
          <w:numId w:val="76"/>
        </w:numPr>
        <w:tabs>
          <w:tab w:val="num" w:pos="426"/>
        </w:tabs>
        <w:spacing w:after="0" w:line="240" w:lineRule="auto"/>
        <w:ind w:left="426" w:right="48" w:hanging="426"/>
        <w:contextualSpacing/>
        <w:jc w:val="both"/>
        <w:rPr>
          <w:rFonts w:ascii="Arial" w:hAnsi="Arial" w:cs="Arial"/>
          <w:sz w:val="20"/>
          <w:szCs w:val="20"/>
        </w:rPr>
      </w:pPr>
      <w:r w:rsidRPr="00787478">
        <w:rPr>
          <w:rFonts w:ascii="Arial" w:hAnsi="Arial" w:cs="Arial"/>
          <w:sz w:val="20"/>
          <w:szCs w:val="20"/>
        </w:rPr>
        <w:lastRenderedPageBreak/>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POLICÍA NACIONAL – DIRECCIÓN DE BIENESTAR SOCIAL Y FAMILIA, por considerarlas necesarias para incorporar las variaciones que se deriven de los adendas que se expidan dentro del presente proceso de selección las que de antemano aceptamos.</w:t>
      </w:r>
    </w:p>
    <w:p w14:paraId="099FD7C3" w14:textId="77777777" w:rsidR="00787478" w:rsidRPr="00787478" w:rsidRDefault="00787478" w:rsidP="00787478">
      <w:pPr>
        <w:tabs>
          <w:tab w:val="num" w:pos="426"/>
        </w:tabs>
        <w:suppressAutoHyphens/>
        <w:spacing w:line="240" w:lineRule="auto"/>
        <w:ind w:left="426" w:right="48" w:hanging="426"/>
        <w:contextualSpacing/>
        <w:jc w:val="both"/>
        <w:rPr>
          <w:rFonts w:ascii="Arial" w:eastAsia="SimSun" w:hAnsi="Arial" w:cs="Arial"/>
          <w:sz w:val="20"/>
          <w:szCs w:val="20"/>
          <w:lang w:eastAsia="hi-IN" w:bidi="hi-IN"/>
        </w:rPr>
      </w:pPr>
    </w:p>
    <w:p w14:paraId="5424F76E" w14:textId="77777777" w:rsidR="00787478" w:rsidRPr="00787478" w:rsidRDefault="00787478">
      <w:pPr>
        <w:widowControl w:val="0"/>
        <w:numPr>
          <w:ilvl w:val="0"/>
          <w:numId w:val="76"/>
        </w:numPr>
        <w:tabs>
          <w:tab w:val="num" w:pos="426"/>
        </w:tabs>
        <w:autoSpaceDN w:val="0"/>
        <w:spacing w:after="0" w:line="240" w:lineRule="auto"/>
        <w:ind w:left="426" w:right="48" w:hanging="426"/>
        <w:contextualSpacing/>
        <w:jc w:val="both"/>
        <w:rPr>
          <w:rFonts w:ascii="Arial" w:hAnsi="Arial" w:cs="Arial"/>
          <w:sz w:val="20"/>
          <w:szCs w:val="20"/>
        </w:rPr>
      </w:pPr>
      <w:r w:rsidRPr="00787478">
        <w:rPr>
          <w:rFonts w:ascii="Arial" w:hAnsi="Arial" w:cs="Arial"/>
          <w:sz w:val="20"/>
          <w:szCs w:val="20"/>
        </w:rPr>
        <w:t>Los documentos confidenciales serán señalados en la oferta presentada en SECOP II, y la Entidad tendrá la facultad de comprobar la confidencialidad del documento y aceptarla o rechazarla según lo que establece la ley sobre los documentos confidenciales.</w:t>
      </w:r>
    </w:p>
    <w:p w14:paraId="29351B84" w14:textId="77777777" w:rsidR="00787478" w:rsidRPr="00787478" w:rsidRDefault="00787478" w:rsidP="00787478">
      <w:pPr>
        <w:pStyle w:val="Prrafodelista"/>
        <w:rPr>
          <w:rFonts w:ascii="Arial" w:hAnsi="Arial" w:cs="Arial"/>
          <w:sz w:val="20"/>
          <w:szCs w:val="20"/>
        </w:rPr>
      </w:pPr>
    </w:p>
    <w:p w14:paraId="756D67A6" w14:textId="77777777" w:rsidR="00787478" w:rsidRPr="00787478" w:rsidRDefault="00787478">
      <w:pPr>
        <w:widowControl w:val="0"/>
        <w:numPr>
          <w:ilvl w:val="0"/>
          <w:numId w:val="76"/>
        </w:numPr>
        <w:tabs>
          <w:tab w:val="num" w:pos="426"/>
        </w:tabs>
        <w:autoSpaceDN w:val="0"/>
        <w:spacing w:after="0" w:line="240" w:lineRule="auto"/>
        <w:ind w:left="426" w:right="48" w:hanging="426"/>
        <w:contextualSpacing/>
        <w:jc w:val="both"/>
        <w:rPr>
          <w:rFonts w:ascii="Arial" w:hAnsi="Arial" w:cs="Arial"/>
          <w:sz w:val="20"/>
          <w:szCs w:val="20"/>
        </w:rPr>
      </w:pPr>
      <w:r w:rsidRPr="00787478">
        <w:rPr>
          <w:rFonts w:ascii="Arial" w:hAnsi="Arial" w:cs="Arial"/>
          <w:sz w:val="20"/>
          <w:szCs w:val="20"/>
        </w:rPr>
        <w:t xml:space="preserve">Los suscritos </w:t>
      </w:r>
      <w:sdt>
        <w:sdtPr>
          <w:rPr>
            <w:rFonts w:ascii="Arial" w:hAnsi="Arial" w:cs="Arial"/>
            <w:sz w:val="20"/>
            <w:szCs w:val="20"/>
          </w:rPr>
          <w:id w:val="1218785269"/>
          <w:showingPlcHdr/>
        </w:sdtPr>
        <w:sdtEndPr/>
        <w:sdtContent>
          <w:r w:rsidRPr="00787478">
            <w:rPr>
              <w:rFonts w:ascii="Arial" w:hAnsi="Arial" w:cs="Arial"/>
              <w:sz w:val="20"/>
              <w:szCs w:val="20"/>
            </w:rPr>
            <w:t>(integrantes del proponente en el caso de proponente plural; nombre del proponente, en caso de persona jurídica, adaptando la redacción del párrafo a tal circunstancia)</w:t>
          </w:r>
        </w:sdtContent>
      </w:sdt>
      <w:r w:rsidRPr="00787478">
        <w:rPr>
          <w:rFonts w:ascii="Arial" w:hAnsi="Arial" w:cs="Arial"/>
          <w:sz w:val="20"/>
          <w:szCs w:val="20"/>
        </w:rPr>
        <w:t xml:space="preserve">  , quienes nos presentamos en calidad de proponentes al presente proceso de selección y contratación bajo </w:t>
      </w:r>
      <w:sdt>
        <w:sdtPr>
          <w:rPr>
            <w:rFonts w:ascii="Arial" w:hAnsi="Arial" w:cs="Arial"/>
            <w:sz w:val="20"/>
            <w:szCs w:val="20"/>
          </w:rPr>
          <w:id w:val="82511686"/>
          <w:showingPlcHdr/>
        </w:sdtPr>
        <w:sdtEndPr/>
        <w:sdtContent>
          <w:r w:rsidRPr="00787478">
            <w:rPr>
              <w:rFonts w:ascii="Arial" w:hAnsi="Arial" w:cs="Arial"/>
              <w:sz w:val="20"/>
              <w:szCs w:val="20"/>
            </w:rPr>
            <w:t>(forma o título bajo el cual se presenta la propuesta)</w:t>
          </w:r>
        </w:sdtContent>
      </w:sdt>
      <w:r w:rsidRPr="00787478">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12E3D33" w14:textId="77777777" w:rsidR="00787478" w:rsidRPr="00787478" w:rsidRDefault="00787478" w:rsidP="00787478">
      <w:pPr>
        <w:widowControl w:val="0"/>
        <w:tabs>
          <w:tab w:val="num" w:pos="426"/>
        </w:tabs>
        <w:spacing w:line="240" w:lineRule="auto"/>
        <w:ind w:left="426" w:right="48" w:hanging="426"/>
        <w:contextualSpacing/>
        <w:jc w:val="both"/>
        <w:rPr>
          <w:rFonts w:ascii="Arial" w:hAnsi="Arial" w:cs="Arial"/>
          <w:sz w:val="20"/>
          <w:szCs w:val="20"/>
        </w:rPr>
      </w:pPr>
    </w:p>
    <w:p w14:paraId="65EE8499" w14:textId="77777777" w:rsidR="00787478" w:rsidRPr="00787478" w:rsidRDefault="00787478" w:rsidP="00787478">
      <w:pPr>
        <w:widowControl w:val="0"/>
        <w:tabs>
          <w:tab w:val="num" w:pos="426"/>
        </w:tabs>
        <w:spacing w:line="240" w:lineRule="auto"/>
        <w:ind w:left="426" w:right="48"/>
        <w:contextualSpacing/>
        <w:jc w:val="both"/>
        <w:rPr>
          <w:rFonts w:ascii="Arial" w:hAnsi="Arial" w:cs="Arial"/>
          <w:sz w:val="20"/>
          <w:szCs w:val="20"/>
        </w:rPr>
      </w:pPr>
      <w:r w:rsidRPr="00787478">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A61CED5" w14:textId="77777777" w:rsidR="00787478" w:rsidRPr="00787478" w:rsidRDefault="00787478" w:rsidP="00787478">
      <w:pPr>
        <w:widowControl w:val="0"/>
        <w:tabs>
          <w:tab w:val="num" w:pos="426"/>
        </w:tabs>
        <w:spacing w:line="240" w:lineRule="auto"/>
        <w:ind w:left="426" w:right="48"/>
        <w:contextualSpacing/>
        <w:jc w:val="both"/>
        <w:rPr>
          <w:rFonts w:ascii="Arial" w:hAnsi="Arial" w:cs="Arial"/>
          <w:sz w:val="20"/>
          <w:szCs w:val="20"/>
        </w:rPr>
      </w:pPr>
    </w:p>
    <w:p w14:paraId="654879DF" w14:textId="77777777" w:rsidR="00787478" w:rsidRPr="00787478" w:rsidRDefault="00787478">
      <w:pPr>
        <w:pStyle w:val="Prrafodelista2"/>
        <w:numPr>
          <w:ilvl w:val="0"/>
          <w:numId w:val="75"/>
        </w:numPr>
        <w:tabs>
          <w:tab w:val="clear" w:pos="375"/>
          <w:tab w:val="num" w:pos="426"/>
        </w:tabs>
        <w:suppressAutoHyphens w:val="0"/>
        <w:ind w:left="426" w:hanging="426"/>
        <w:contextualSpacing/>
        <w:rPr>
          <w:rFonts w:ascii="Arial" w:eastAsia="Calibri" w:hAnsi="Arial" w:cs="Arial"/>
          <w:kern w:val="0"/>
          <w:sz w:val="20"/>
          <w:szCs w:val="20"/>
          <w:lang w:eastAsia="en-US" w:bidi="ar-SA"/>
        </w:rPr>
      </w:pPr>
      <w:r w:rsidRPr="00787478">
        <w:rPr>
          <w:rFonts w:ascii="Arial" w:eastAsia="Calibri" w:hAnsi="Arial" w:cs="Arial"/>
          <w:kern w:val="0"/>
          <w:sz w:val="20"/>
          <w:szCs w:val="20"/>
          <w:lang w:eastAsia="en-US" w:bidi="ar-SA"/>
        </w:rPr>
        <w:t xml:space="preserve">Que me obligo a suministrar a solicitud de </w:t>
      </w:r>
      <w:r w:rsidRPr="00787478">
        <w:rPr>
          <w:rFonts w:ascii="Arial" w:hAnsi="Arial" w:cs="Arial"/>
          <w:sz w:val="20"/>
          <w:szCs w:val="20"/>
        </w:rPr>
        <w:t>POLICÍA NACIONAL – DIRECCIÓN DE BIENESTAR SOCIAL Y FAMILIA</w:t>
      </w:r>
      <w:r w:rsidRPr="00787478">
        <w:rPr>
          <w:rFonts w:ascii="Arial" w:eastAsia="Calibri" w:hAnsi="Arial" w:cs="Arial"/>
          <w:kern w:val="0"/>
          <w:sz w:val="20"/>
          <w:szCs w:val="20"/>
          <w:lang w:eastAsia="en-US" w:bidi="ar-SA"/>
        </w:rPr>
        <w:t xml:space="preserve"> cualquier información necesaria para la correcta evaluación de esta propuesta, dentro de los términos que al efecto determine esa entidad.</w:t>
      </w:r>
    </w:p>
    <w:p w14:paraId="28785E91" w14:textId="77777777" w:rsidR="00787478" w:rsidRPr="00787478" w:rsidRDefault="00787478" w:rsidP="00787478">
      <w:pPr>
        <w:pStyle w:val="Prrafodelista2"/>
        <w:suppressAutoHyphens w:val="0"/>
        <w:ind w:left="426"/>
        <w:contextualSpacing/>
        <w:rPr>
          <w:rFonts w:ascii="Arial" w:eastAsia="Calibri" w:hAnsi="Arial" w:cs="Arial"/>
          <w:kern w:val="0"/>
          <w:sz w:val="20"/>
          <w:szCs w:val="20"/>
          <w:lang w:eastAsia="en-US" w:bidi="ar-SA"/>
        </w:rPr>
      </w:pPr>
    </w:p>
    <w:p w14:paraId="2CD0B280" w14:textId="77777777" w:rsidR="00787478" w:rsidRPr="00787478" w:rsidRDefault="00787478">
      <w:pPr>
        <w:pStyle w:val="Prrafodelista2"/>
        <w:numPr>
          <w:ilvl w:val="0"/>
          <w:numId w:val="75"/>
        </w:numPr>
        <w:suppressAutoHyphens w:val="0"/>
        <w:ind w:left="567" w:hanging="567"/>
        <w:contextualSpacing/>
        <w:rPr>
          <w:rFonts w:ascii="Arial" w:eastAsia="Calibri" w:hAnsi="Arial" w:cs="Arial"/>
          <w:kern w:val="0"/>
          <w:sz w:val="20"/>
          <w:szCs w:val="20"/>
          <w:lang w:eastAsia="en-US" w:bidi="ar-SA"/>
        </w:rPr>
      </w:pPr>
      <w:r w:rsidRPr="00787478">
        <w:rPr>
          <w:rFonts w:ascii="Arial" w:eastAsia="Calibri" w:hAnsi="Arial" w:cs="Arial"/>
          <w:kern w:val="0"/>
          <w:sz w:val="20"/>
          <w:szCs w:val="20"/>
          <w:lang w:eastAsia="en-US" w:bidi="ar-SA"/>
        </w:rPr>
        <w:t xml:space="preserve"> Que recibiremos notificaciones en la secretaría de su despacho, o en la(s) siguiente(s) dirección(es)</w:t>
      </w:r>
      <w:proofErr w:type="gramStart"/>
      <w:r w:rsidRPr="00787478">
        <w:rPr>
          <w:rFonts w:ascii="Arial" w:eastAsia="Calibri" w:hAnsi="Arial" w:cs="Arial"/>
          <w:kern w:val="0"/>
          <w:sz w:val="20"/>
          <w:szCs w:val="20"/>
          <w:lang w:eastAsia="en-US" w:bidi="ar-SA"/>
        </w:rPr>
        <w:t xml:space="preserve">: </w:t>
      </w:r>
      <w:r w:rsidRPr="00787478">
        <w:rPr>
          <w:rStyle w:val="Textodelmarcadordeposicin"/>
          <w:rFonts w:ascii="Arial" w:eastAsia="Times New Roman" w:hAnsi="Arial" w:cs="Arial"/>
          <w:color w:val="FF0000"/>
          <w:sz w:val="20"/>
          <w:szCs w:val="20"/>
        </w:rPr>
        <w:t xml:space="preserve"> (</w:t>
      </w:r>
      <w:proofErr w:type="gramEnd"/>
      <w:r w:rsidRPr="00787478">
        <w:rPr>
          <w:rStyle w:val="Textodelmarcadordeposicin"/>
          <w:rFonts w:ascii="Arial" w:eastAsia="Times New Roman" w:hAnsi="Arial" w:cs="Arial"/>
          <w:color w:val="FF0000"/>
          <w:sz w:val="20"/>
          <w:szCs w:val="20"/>
        </w:rPr>
        <w:t>Dirección de notificaciones)</w:t>
      </w:r>
      <w:r w:rsidRPr="00787478">
        <w:rPr>
          <w:rFonts w:ascii="Arial" w:eastAsia="Calibri" w:hAnsi="Arial" w:cs="Arial"/>
          <w:kern w:val="0"/>
          <w:sz w:val="20"/>
          <w:szCs w:val="20"/>
          <w:lang w:eastAsia="en-US" w:bidi="ar-SA"/>
        </w:rPr>
        <w:t>): Teléfono (os)</w:t>
      </w:r>
      <w:proofErr w:type="gramStart"/>
      <w:r w:rsidRPr="00787478">
        <w:rPr>
          <w:rFonts w:ascii="Arial" w:eastAsia="Calibri" w:hAnsi="Arial" w:cs="Arial"/>
          <w:kern w:val="0"/>
          <w:sz w:val="20"/>
          <w:szCs w:val="20"/>
          <w:lang w:eastAsia="en-US" w:bidi="ar-SA"/>
        </w:rPr>
        <w:t xml:space="preserve">: </w:t>
      </w:r>
      <w:r w:rsidRPr="00787478">
        <w:rPr>
          <w:rStyle w:val="Textodelmarcadordeposicin"/>
          <w:rFonts w:ascii="Arial" w:eastAsia="Times New Roman" w:hAnsi="Arial" w:cs="Arial"/>
          <w:color w:val="FF0000"/>
          <w:sz w:val="20"/>
          <w:szCs w:val="20"/>
        </w:rPr>
        <w:t xml:space="preserve"> (</w:t>
      </w:r>
      <w:proofErr w:type="gramEnd"/>
      <w:r w:rsidRPr="00787478">
        <w:rPr>
          <w:rStyle w:val="Textodelmarcadordeposicin"/>
          <w:rFonts w:ascii="Arial" w:eastAsia="Times New Roman" w:hAnsi="Arial" w:cs="Arial"/>
          <w:color w:val="FF0000"/>
          <w:sz w:val="20"/>
          <w:szCs w:val="20"/>
        </w:rPr>
        <w:t>Teléfono (os</w:t>
      </w:r>
      <w:proofErr w:type="gramStart"/>
      <w:r w:rsidRPr="00787478">
        <w:rPr>
          <w:rStyle w:val="Textodelmarcadordeposicin"/>
          <w:rFonts w:ascii="Arial" w:eastAsia="Times New Roman" w:hAnsi="Arial" w:cs="Arial"/>
          <w:color w:val="FF0000"/>
          <w:sz w:val="20"/>
          <w:szCs w:val="20"/>
        </w:rPr>
        <w:t>))</w:t>
      </w:r>
      <w:r w:rsidRPr="00787478">
        <w:rPr>
          <w:rFonts w:ascii="Arial" w:eastAsia="Calibri" w:hAnsi="Arial" w:cs="Arial"/>
          <w:kern w:val="0"/>
          <w:sz w:val="20"/>
          <w:szCs w:val="20"/>
          <w:lang w:eastAsia="en-US" w:bidi="ar-SA"/>
        </w:rPr>
        <w:t xml:space="preserve">  Fax: </w:t>
      </w:r>
      <w:r w:rsidRPr="00787478">
        <w:rPr>
          <w:rStyle w:val="Textodelmarcadordeposicin"/>
          <w:rFonts w:ascii="Arial" w:eastAsia="Times New Roman" w:hAnsi="Arial" w:cs="Arial"/>
          <w:color w:val="FF0000"/>
          <w:sz w:val="20"/>
          <w:szCs w:val="20"/>
        </w:rPr>
        <w:t xml:space="preserve"> (</w:t>
      </w:r>
      <w:proofErr w:type="gramEnd"/>
      <w:r w:rsidRPr="00787478">
        <w:rPr>
          <w:rStyle w:val="Textodelmarcadordeposicin"/>
          <w:rFonts w:ascii="Arial" w:eastAsia="Times New Roman" w:hAnsi="Arial" w:cs="Arial"/>
          <w:color w:val="FF0000"/>
          <w:sz w:val="20"/>
          <w:szCs w:val="20"/>
        </w:rPr>
        <w:t>Fax)</w:t>
      </w:r>
      <w:r w:rsidRPr="00787478">
        <w:rPr>
          <w:rFonts w:ascii="Arial" w:hAnsi="Arial" w:cs="Arial"/>
          <w:sz w:val="20"/>
          <w:szCs w:val="20"/>
        </w:rPr>
        <w:t xml:space="preserve"> </w:t>
      </w:r>
      <w:r w:rsidRPr="00787478">
        <w:rPr>
          <w:rFonts w:ascii="Arial" w:eastAsia="Calibri" w:hAnsi="Arial" w:cs="Arial"/>
          <w:kern w:val="0"/>
          <w:sz w:val="20"/>
          <w:szCs w:val="20"/>
          <w:lang w:eastAsia="en-US" w:bidi="ar-SA"/>
        </w:rPr>
        <w:t>correo electrónico</w:t>
      </w:r>
      <w:proofErr w:type="gramStart"/>
      <w:r w:rsidRPr="00787478">
        <w:rPr>
          <w:rFonts w:ascii="Arial" w:eastAsia="Calibri" w:hAnsi="Arial" w:cs="Arial"/>
          <w:kern w:val="0"/>
          <w:sz w:val="20"/>
          <w:szCs w:val="20"/>
          <w:lang w:eastAsia="en-US" w:bidi="ar-SA"/>
        </w:rPr>
        <w:t xml:space="preserve">: </w:t>
      </w:r>
      <w:r w:rsidRPr="00787478">
        <w:rPr>
          <w:rStyle w:val="Textodelmarcadordeposicin"/>
          <w:rFonts w:ascii="Arial" w:eastAsia="Times New Roman" w:hAnsi="Arial" w:cs="Arial"/>
          <w:color w:val="FF0000"/>
          <w:sz w:val="20"/>
          <w:szCs w:val="20"/>
        </w:rPr>
        <w:t xml:space="preserve"> (</w:t>
      </w:r>
      <w:proofErr w:type="gramEnd"/>
      <w:r w:rsidRPr="00787478">
        <w:rPr>
          <w:rStyle w:val="Textodelmarcadordeposicin"/>
          <w:rFonts w:ascii="Arial" w:eastAsia="Times New Roman" w:hAnsi="Arial" w:cs="Arial"/>
          <w:color w:val="FF0000"/>
          <w:sz w:val="20"/>
          <w:szCs w:val="20"/>
        </w:rPr>
        <w:t>Correo electrónico)</w:t>
      </w:r>
      <w:r w:rsidRPr="00787478">
        <w:rPr>
          <w:rFonts w:ascii="Arial" w:eastAsia="Calibri" w:hAnsi="Arial" w:cs="Arial"/>
          <w:kern w:val="0"/>
          <w:sz w:val="20"/>
          <w:szCs w:val="20"/>
          <w:lang w:eastAsia="en-US" w:bidi="ar-SA"/>
        </w:rPr>
        <w:t xml:space="preserve">  </w:t>
      </w:r>
    </w:p>
    <w:p w14:paraId="5D5C9976" w14:textId="77777777" w:rsidR="00787478" w:rsidRPr="00787478" w:rsidRDefault="00787478" w:rsidP="00787478">
      <w:pPr>
        <w:pStyle w:val="Prrafodelista2"/>
        <w:suppressAutoHyphens w:val="0"/>
        <w:ind w:left="0"/>
        <w:contextualSpacing/>
        <w:rPr>
          <w:rFonts w:ascii="Arial" w:eastAsia="Calibri" w:hAnsi="Arial" w:cs="Arial"/>
          <w:kern w:val="0"/>
          <w:sz w:val="20"/>
          <w:szCs w:val="20"/>
          <w:lang w:eastAsia="en-US" w:bidi="ar-SA"/>
        </w:rPr>
      </w:pPr>
    </w:p>
    <w:p w14:paraId="44783037" w14:textId="77777777" w:rsidR="00787478" w:rsidRPr="00787478" w:rsidRDefault="00787478">
      <w:pPr>
        <w:pStyle w:val="Piedepgina"/>
        <w:numPr>
          <w:ilvl w:val="0"/>
          <w:numId w:val="75"/>
        </w:numPr>
        <w:autoSpaceDN w:val="0"/>
        <w:ind w:left="426" w:hanging="426"/>
        <w:contextualSpacing/>
        <w:jc w:val="both"/>
        <w:rPr>
          <w:rFonts w:ascii="Arial" w:hAnsi="Arial" w:cs="Arial"/>
          <w:sz w:val="20"/>
          <w:szCs w:val="20"/>
        </w:rPr>
      </w:pPr>
      <w:r w:rsidRPr="00787478">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787478">
        <w:rPr>
          <w:rStyle w:val="Textodelmarcadordeposicin"/>
          <w:rFonts w:ascii="Arial" w:hAnsi="Arial" w:cs="Arial"/>
          <w:color w:val="FF0000"/>
          <w:sz w:val="20"/>
          <w:szCs w:val="20"/>
        </w:rPr>
        <w:t xml:space="preserve"> (Indicar clase de cuenta, número, banco, sucursal, ciudad, país y cualquier otro dato necesario)</w:t>
      </w:r>
      <w:r w:rsidRPr="00787478">
        <w:rPr>
          <w:rFonts w:ascii="Arial" w:hAnsi="Arial" w:cs="Arial"/>
          <w:sz w:val="20"/>
          <w:szCs w:val="20"/>
        </w:rPr>
        <w:t>.</w:t>
      </w:r>
    </w:p>
    <w:p w14:paraId="51DE7A7B" w14:textId="77777777" w:rsidR="00787478" w:rsidRPr="00787478" w:rsidRDefault="00787478" w:rsidP="00787478">
      <w:pPr>
        <w:pStyle w:val="Piedepgina"/>
        <w:contextualSpacing/>
        <w:jc w:val="both"/>
        <w:rPr>
          <w:rFonts w:ascii="Arial" w:hAnsi="Arial" w:cs="Arial"/>
          <w:sz w:val="20"/>
          <w:szCs w:val="20"/>
        </w:rPr>
      </w:pPr>
    </w:p>
    <w:p w14:paraId="5F0DABFB" w14:textId="77777777" w:rsidR="00787478" w:rsidRPr="00787478" w:rsidRDefault="00787478">
      <w:pPr>
        <w:pStyle w:val="Piedepgina"/>
        <w:numPr>
          <w:ilvl w:val="0"/>
          <w:numId w:val="75"/>
        </w:numPr>
        <w:tabs>
          <w:tab w:val="clear" w:pos="375"/>
          <w:tab w:val="num" w:pos="426"/>
        </w:tabs>
        <w:autoSpaceDN w:val="0"/>
        <w:ind w:left="426" w:hanging="426"/>
        <w:contextualSpacing/>
        <w:jc w:val="both"/>
        <w:rPr>
          <w:rFonts w:ascii="Arial" w:hAnsi="Arial" w:cs="Arial"/>
          <w:sz w:val="20"/>
          <w:szCs w:val="20"/>
        </w:rPr>
      </w:pPr>
      <w:r w:rsidRPr="00787478">
        <w:rPr>
          <w:rFonts w:ascii="Arial" w:hAnsi="Arial" w:cs="Arial"/>
          <w:sz w:val="20"/>
          <w:szCs w:val="20"/>
        </w:rPr>
        <w:t>Que no nos hallamos relacionados en el Boletín de responsables Fiscales (artículo 60 Ley 610 de 2000).</w:t>
      </w:r>
    </w:p>
    <w:p w14:paraId="2A8B9A38" w14:textId="77777777" w:rsidR="00787478" w:rsidRPr="00787478" w:rsidRDefault="00787478" w:rsidP="00787478">
      <w:pPr>
        <w:pStyle w:val="Piedepgina"/>
        <w:contextualSpacing/>
        <w:jc w:val="both"/>
        <w:rPr>
          <w:rFonts w:ascii="Arial" w:hAnsi="Arial" w:cs="Arial"/>
          <w:sz w:val="20"/>
          <w:szCs w:val="20"/>
        </w:rPr>
      </w:pPr>
    </w:p>
    <w:p w14:paraId="48A82E9C" w14:textId="77777777" w:rsidR="00787478" w:rsidRPr="00787478" w:rsidRDefault="00787478">
      <w:pPr>
        <w:pStyle w:val="Piedepgina"/>
        <w:numPr>
          <w:ilvl w:val="0"/>
          <w:numId w:val="75"/>
        </w:numPr>
        <w:tabs>
          <w:tab w:val="clear" w:pos="375"/>
          <w:tab w:val="num" w:pos="426"/>
        </w:tabs>
        <w:autoSpaceDN w:val="0"/>
        <w:ind w:left="426" w:hanging="426"/>
        <w:contextualSpacing/>
        <w:jc w:val="both"/>
        <w:rPr>
          <w:rFonts w:ascii="Arial" w:hAnsi="Arial" w:cs="Arial"/>
          <w:sz w:val="20"/>
          <w:szCs w:val="20"/>
        </w:rPr>
      </w:pPr>
      <w:r w:rsidRPr="00787478">
        <w:rPr>
          <w:rFonts w:ascii="Arial" w:hAnsi="Arial" w:cs="Arial"/>
          <w:sz w:val="20"/>
          <w:szCs w:val="20"/>
        </w:rPr>
        <w:t xml:space="preserve">El plazo de ejecución será el establecido en el pliego de condiciones y/o invitación pública. </w:t>
      </w:r>
    </w:p>
    <w:p w14:paraId="7710EF75" w14:textId="77777777" w:rsidR="00787478" w:rsidRPr="00787478" w:rsidRDefault="00787478" w:rsidP="00787478">
      <w:pPr>
        <w:pStyle w:val="Piedepgina"/>
        <w:contextualSpacing/>
        <w:jc w:val="both"/>
        <w:rPr>
          <w:rFonts w:ascii="Arial" w:hAnsi="Arial" w:cs="Arial"/>
          <w:sz w:val="20"/>
          <w:szCs w:val="20"/>
        </w:rPr>
      </w:pPr>
    </w:p>
    <w:p w14:paraId="5FBF6512" w14:textId="5E2567D0" w:rsidR="00787478" w:rsidRPr="00787478" w:rsidRDefault="00184A6C">
      <w:pPr>
        <w:pStyle w:val="Piedepgina"/>
        <w:numPr>
          <w:ilvl w:val="0"/>
          <w:numId w:val="75"/>
        </w:numPr>
        <w:tabs>
          <w:tab w:val="clear" w:pos="375"/>
          <w:tab w:val="num" w:pos="426"/>
        </w:tabs>
        <w:autoSpaceDN w:val="0"/>
        <w:ind w:left="426" w:hanging="426"/>
        <w:contextualSpacing/>
        <w:jc w:val="both"/>
        <w:rPr>
          <w:rFonts w:ascii="Arial" w:hAnsi="Arial" w:cs="Arial"/>
          <w:sz w:val="20"/>
          <w:szCs w:val="20"/>
        </w:rPr>
      </w:pPr>
      <w:r>
        <w:rPr>
          <w:noProof/>
        </w:rPr>
        <mc:AlternateContent>
          <mc:Choice Requires="wps">
            <w:drawing>
              <wp:anchor distT="0" distB="0" distL="114300" distR="114300" simplePos="0" relativeHeight="251943936" behindDoc="1" locked="0" layoutInCell="1" allowOverlap="1" wp14:anchorId="4457CA82" wp14:editId="5C0C6EAD">
                <wp:simplePos x="0" y="0"/>
                <wp:positionH relativeFrom="column">
                  <wp:posOffset>991870</wp:posOffset>
                </wp:positionH>
                <wp:positionV relativeFrom="paragraph">
                  <wp:posOffset>-480695</wp:posOffset>
                </wp:positionV>
                <wp:extent cx="2901600" cy="183600"/>
                <wp:effectExtent l="0" t="0" r="13335" b="26035"/>
                <wp:wrapNone/>
                <wp:docPr id="1151925605" name="Rectángulo 20"/>
                <wp:cNvGraphicFramePr/>
                <a:graphic xmlns:a="http://schemas.openxmlformats.org/drawingml/2006/main">
                  <a:graphicData uri="http://schemas.microsoft.com/office/word/2010/wordprocessingShape">
                    <wps:wsp>
                      <wps:cNvSpPr/>
                      <wps:spPr>
                        <a:xfrm>
                          <a:off x="0" y="0"/>
                          <a:ext cx="2901600" cy="1836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01CACF" id="Rectángulo 20" o:spid="_x0000_s1026" style="position:absolute;margin-left:78.1pt;margin-top:-37.85pt;width:228.45pt;height:14.45pt;z-index:-25137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" fillcolor="white [3212]" strokecolor="white [3212]" strokeweight="1pt"/>
            </w:pict>
          </mc:Fallback>
        </mc:AlternateContent>
      </w:r>
      <w:r w:rsidR="00787478" w:rsidRPr="00787478">
        <w:rPr>
          <w:rFonts w:ascii="Arial" w:hAnsi="Arial" w:cs="Arial"/>
          <w:sz w:val="20"/>
          <w:szCs w:val="20"/>
        </w:rPr>
        <w:t>Que la vigencia de la presente oferta es de cuatro (4) meses, contados a partir de la presentación de esta.</w:t>
      </w:r>
    </w:p>
    <w:p w14:paraId="4C955042" w14:textId="124A6925" w:rsidR="00787478" w:rsidRPr="00787478" w:rsidRDefault="00787478" w:rsidP="00787478">
      <w:pPr>
        <w:pStyle w:val="Piedepgina"/>
        <w:contextualSpacing/>
        <w:jc w:val="both"/>
        <w:rPr>
          <w:rFonts w:ascii="Arial" w:hAnsi="Arial" w:cs="Arial"/>
          <w:sz w:val="20"/>
          <w:szCs w:val="20"/>
        </w:rPr>
      </w:pPr>
    </w:p>
    <w:p w14:paraId="1734E353" w14:textId="77777777" w:rsidR="00787478" w:rsidRPr="00787478" w:rsidRDefault="00787478">
      <w:pPr>
        <w:numPr>
          <w:ilvl w:val="0"/>
          <w:numId w:val="75"/>
        </w:numPr>
        <w:tabs>
          <w:tab w:val="clear" w:pos="375"/>
          <w:tab w:val="num" w:pos="426"/>
        </w:tabs>
        <w:autoSpaceDE w:val="0"/>
        <w:autoSpaceDN w:val="0"/>
        <w:adjustRightInd w:val="0"/>
        <w:spacing w:after="0" w:line="240" w:lineRule="auto"/>
        <w:ind w:left="426" w:hanging="426"/>
        <w:contextualSpacing/>
        <w:jc w:val="both"/>
        <w:rPr>
          <w:rFonts w:ascii="Arial" w:hAnsi="Arial" w:cs="Arial"/>
          <w:sz w:val="20"/>
          <w:szCs w:val="20"/>
        </w:rPr>
      </w:pPr>
      <w:r w:rsidRPr="00787478">
        <w:rPr>
          <w:rFonts w:ascii="Arial" w:hAnsi="Arial" w:cs="Arial"/>
          <w:sz w:val="20"/>
          <w:szCs w:val="20"/>
        </w:rPr>
        <w:t xml:space="preserve">Que la Oferta económica que presentó cumple con la totalidad de los requisitos y especificaciones técnicas del Pliego de Condiciones de la referencia. </w:t>
      </w:r>
    </w:p>
    <w:p w14:paraId="6301977B" w14:textId="77777777" w:rsidR="00787478" w:rsidRPr="00787478" w:rsidRDefault="00787478" w:rsidP="00787478">
      <w:pPr>
        <w:adjustRightInd w:val="0"/>
        <w:spacing w:line="240" w:lineRule="auto"/>
        <w:contextualSpacing/>
        <w:jc w:val="both"/>
        <w:rPr>
          <w:rFonts w:ascii="Arial" w:hAnsi="Arial" w:cs="Arial"/>
          <w:sz w:val="20"/>
          <w:szCs w:val="20"/>
        </w:rPr>
      </w:pPr>
    </w:p>
    <w:p w14:paraId="4F1D2997" w14:textId="77777777" w:rsidR="00787478" w:rsidRPr="00787478" w:rsidRDefault="00787478">
      <w:pPr>
        <w:numPr>
          <w:ilvl w:val="0"/>
          <w:numId w:val="75"/>
        </w:numPr>
        <w:tabs>
          <w:tab w:val="clear" w:pos="375"/>
          <w:tab w:val="num" w:pos="426"/>
        </w:tabs>
        <w:autoSpaceDE w:val="0"/>
        <w:autoSpaceDN w:val="0"/>
        <w:adjustRightInd w:val="0"/>
        <w:spacing w:after="0" w:line="240" w:lineRule="auto"/>
        <w:ind w:left="426" w:hanging="426"/>
        <w:contextualSpacing/>
        <w:jc w:val="both"/>
        <w:rPr>
          <w:rFonts w:ascii="Arial" w:hAnsi="Arial" w:cs="Arial"/>
          <w:sz w:val="20"/>
          <w:szCs w:val="20"/>
        </w:rPr>
      </w:pPr>
      <w:r w:rsidRPr="00787478">
        <w:rPr>
          <w:rFonts w:ascii="Arial" w:hAnsi="Arial" w:cs="Arial"/>
          <w:sz w:val="20"/>
          <w:szCs w:val="20"/>
        </w:rPr>
        <w:t>Que la oferta económica esta diligenciada en los términos definidos por la Entidad en el cuestionario de SECOP II, para el presente proceso y que hacen parte integral de la Oferta.</w:t>
      </w:r>
    </w:p>
    <w:p w14:paraId="2CD172E1" w14:textId="77777777" w:rsidR="00787478" w:rsidRPr="00787478" w:rsidRDefault="00787478" w:rsidP="00787478">
      <w:pPr>
        <w:adjustRightInd w:val="0"/>
        <w:spacing w:line="240" w:lineRule="auto"/>
        <w:contextualSpacing/>
        <w:jc w:val="both"/>
        <w:rPr>
          <w:rFonts w:ascii="Arial" w:hAnsi="Arial" w:cs="Arial"/>
          <w:sz w:val="20"/>
          <w:szCs w:val="20"/>
        </w:rPr>
      </w:pPr>
    </w:p>
    <w:p w14:paraId="7A30E03A" w14:textId="77777777" w:rsidR="00787478" w:rsidRPr="00787478" w:rsidRDefault="00787478">
      <w:pPr>
        <w:numPr>
          <w:ilvl w:val="0"/>
          <w:numId w:val="75"/>
        </w:numPr>
        <w:tabs>
          <w:tab w:val="clear" w:pos="375"/>
          <w:tab w:val="num" w:pos="426"/>
        </w:tabs>
        <w:autoSpaceDE w:val="0"/>
        <w:autoSpaceDN w:val="0"/>
        <w:adjustRightInd w:val="0"/>
        <w:spacing w:after="0" w:line="240" w:lineRule="auto"/>
        <w:ind w:left="426" w:hanging="426"/>
        <w:contextualSpacing/>
        <w:jc w:val="both"/>
        <w:rPr>
          <w:rFonts w:ascii="Arial" w:hAnsi="Arial" w:cs="Arial"/>
          <w:sz w:val="20"/>
          <w:szCs w:val="20"/>
        </w:rPr>
      </w:pPr>
      <w:r w:rsidRPr="00787478">
        <w:rPr>
          <w:rFonts w:ascii="Arial" w:hAnsi="Arial" w:cs="Arial"/>
          <w:sz w:val="20"/>
          <w:szCs w:val="20"/>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4016FDA4" w14:textId="77777777" w:rsidR="00787478" w:rsidRPr="00787478" w:rsidRDefault="00787478" w:rsidP="00787478">
      <w:pPr>
        <w:pStyle w:val="Sinespaciado1"/>
        <w:contextualSpacing/>
        <w:rPr>
          <w:rFonts w:ascii="Arial" w:hAnsi="Arial" w:cs="Arial"/>
          <w:sz w:val="20"/>
          <w:szCs w:val="20"/>
        </w:rPr>
      </w:pPr>
    </w:p>
    <w:p w14:paraId="4D0D5E0F" w14:textId="77777777" w:rsidR="00787478" w:rsidRPr="00787478" w:rsidRDefault="00787478" w:rsidP="00787478">
      <w:pPr>
        <w:spacing w:line="240" w:lineRule="auto"/>
        <w:jc w:val="both"/>
        <w:rPr>
          <w:rFonts w:ascii="Arial" w:hAnsi="Arial" w:cs="Arial"/>
          <w:sz w:val="20"/>
          <w:szCs w:val="20"/>
          <w:lang w:eastAsia="es-CO"/>
        </w:rPr>
      </w:pPr>
    </w:p>
    <w:p w14:paraId="14DE4B5B" w14:textId="77777777" w:rsidR="00787478" w:rsidRPr="00787478" w:rsidRDefault="00787478" w:rsidP="00787478">
      <w:pPr>
        <w:spacing w:line="240" w:lineRule="auto"/>
        <w:jc w:val="both"/>
        <w:rPr>
          <w:rFonts w:ascii="Arial" w:hAnsi="Arial" w:cs="Arial"/>
          <w:sz w:val="20"/>
          <w:szCs w:val="20"/>
          <w:lang w:eastAsia="es-CO"/>
        </w:rPr>
      </w:pPr>
      <w:r w:rsidRPr="00787478">
        <w:rPr>
          <w:rFonts w:ascii="Arial" w:hAnsi="Arial" w:cs="Arial"/>
          <w:sz w:val="20"/>
          <w:szCs w:val="20"/>
          <w:lang w:eastAsia="es-CO"/>
        </w:rPr>
        <w:t>El proponente:</w:t>
      </w:r>
    </w:p>
    <w:p w14:paraId="2EFD96BC" w14:textId="77777777" w:rsidR="00787478" w:rsidRPr="00787478" w:rsidRDefault="00787478" w:rsidP="00787478">
      <w:pPr>
        <w:spacing w:line="240" w:lineRule="auto"/>
        <w:ind w:left="708"/>
        <w:jc w:val="both"/>
        <w:rPr>
          <w:rFonts w:ascii="Arial" w:hAnsi="Arial" w:cs="Arial"/>
          <w:sz w:val="20"/>
          <w:szCs w:val="20"/>
          <w:lang w:eastAsia="es-CO"/>
        </w:rPr>
      </w:pPr>
      <w:r w:rsidRPr="00787478">
        <w:rPr>
          <w:rFonts w:ascii="Arial" w:hAnsi="Arial" w:cs="Arial"/>
          <w:sz w:val="20"/>
          <w:szCs w:val="20"/>
          <w:lang w:eastAsia="es-CO"/>
        </w:rPr>
        <w:t>  </w:t>
      </w:r>
    </w:p>
    <w:p w14:paraId="518C785F" w14:textId="77777777" w:rsidR="00787478" w:rsidRPr="00787478" w:rsidRDefault="00787478" w:rsidP="00787478">
      <w:pPr>
        <w:pStyle w:val="Sinespaciado1"/>
        <w:rPr>
          <w:rFonts w:ascii="Arial" w:hAnsi="Arial" w:cs="Arial"/>
          <w:sz w:val="20"/>
          <w:szCs w:val="20"/>
        </w:rPr>
      </w:pPr>
      <w:r w:rsidRPr="00787478">
        <w:rPr>
          <w:rFonts w:ascii="Arial" w:hAnsi="Arial" w:cs="Arial"/>
          <w:b/>
          <w:bCs/>
          <w:sz w:val="20"/>
          <w:szCs w:val="20"/>
        </w:rPr>
        <w:t>__________________________________</w:t>
      </w:r>
    </w:p>
    <w:p w14:paraId="14F2B8B2" w14:textId="77777777" w:rsidR="00787478" w:rsidRPr="00787478" w:rsidRDefault="00787478" w:rsidP="00787478">
      <w:pPr>
        <w:pStyle w:val="Sinespaciado1"/>
        <w:rPr>
          <w:rFonts w:ascii="Arial" w:hAnsi="Arial" w:cs="Arial"/>
          <w:sz w:val="20"/>
          <w:szCs w:val="20"/>
        </w:rPr>
      </w:pPr>
      <w:r w:rsidRPr="00787478">
        <w:rPr>
          <w:rFonts w:ascii="Arial" w:hAnsi="Arial" w:cs="Arial"/>
          <w:sz w:val="20"/>
          <w:szCs w:val="20"/>
        </w:rPr>
        <w:t xml:space="preserve">Firma del representante legal del proponente </w:t>
      </w:r>
    </w:p>
    <w:p w14:paraId="3EA43285" w14:textId="77777777" w:rsidR="00787478" w:rsidRPr="00D63F83" w:rsidRDefault="00787478" w:rsidP="00787478">
      <w:pPr>
        <w:pStyle w:val="Sinespaciado1"/>
        <w:contextualSpacing/>
        <w:rPr>
          <w:rFonts w:ascii="Arial" w:hAnsi="Arial" w:cs="Arial"/>
          <w:sz w:val="21"/>
          <w:szCs w:val="21"/>
          <w:lang w:eastAsia="es-CO"/>
        </w:rPr>
      </w:pPr>
      <w:r w:rsidRPr="00D63F83">
        <w:rPr>
          <w:rFonts w:ascii="Arial" w:hAnsi="Arial" w:cs="Arial"/>
          <w:sz w:val="21"/>
          <w:szCs w:val="21"/>
          <w:lang w:eastAsia="es-CO"/>
        </w:rPr>
        <w:t xml:space="preserve">Nombre o razón social del oferente: </w:t>
      </w:r>
      <w:sdt>
        <w:sdtPr>
          <w:rPr>
            <w:rFonts w:ascii="Arial" w:hAnsi="Arial" w:cs="Arial"/>
            <w:sz w:val="21"/>
            <w:szCs w:val="21"/>
          </w:rPr>
          <w:id w:val="1316913632"/>
          <w:placeholder>
            <w:docPart w:val="88E561CAC9F34B0FA0CA5CEB2E93A52C"/>
          </w:placeholder>
          <w:showingPlcHdr/>
        </w:sdtPr>
        <w:sdtEndPr/>
        <w:sdtContent>
          <w:r w:rsidRPr="00D63F83">
            <w:rPr>
              <w:rStyle w:val="Textodelmarcadordeposicin"/>
              <w:rFonts w:ascii="Arial" w:eastAsiaTheme="minorEastAsia" w:hAnsi="Arial" w:cs="Arial"/>
              <w:sz w:val="21"/>
              <w:szCs w:val="21"/>
            </w:rPr>
            <w:t>Diligenciar el nombre completo del proponente</w:t>
          </w:r>
        </w:sdtContent>
      </w:sdt>
    </w:p>
    <w:p w14:paraId="3C32F873" w14:textId="77777777" w:rsidR="00787478" w:rsidRPr="00D63F83" w:rsidRDefault="00787478" w:rsidP="00787478">
      <w:pPr>
        <w:pStyle w:val="Sinespaciado1"/>
        <w:contextualSpacing/>
        <w:rPr>
          <w:rFonts w:ascii="Arial" w:hAnsi="Arial" w:cs="Arial"/>
          <w:sz w:val="21"/>
          <w:szCs w:val="21"/>
        </w:rPr>
      </w:pPr>
      <w:r w:rsidRPr="00D63F83">
        <w:rPr>
          <w:rFonts w:ascii="Arial" w:hAnsi="Arial" w:cs="Arial"/>
          <w:sz w:val="21"/>
          <w:szCs w:val="21"/>
          <w:lang w:eastAsia="es-CO"/>
        </w:rPr>
        <w:t xml:space="preserve">Identificación (NIT </w:t>
      </w:r>
      <w:sdt>
        <w:sdtPr>
          <w:rPr>
            <w:rFonts w:ascii="Arial" w:hAnsi="Arial" w:cs="Arial"/>
            <w:sz w:val="21"/>
            <w:szCs w:val="21"/>
            <w:lang w:eastAsia="es-CO"/>
          </w:rPr>
          <w:id w:val="-1368213510"/>
          <w14:checkbox>
            <w14:checked w14:val="0"/>
            <w14:checkedState w14:val="2612" w14:font="MS Gothic"/>
            <w14:uncheckedState w14:val="2610" w14:font="MS Gothic"/>
          </w14:checkbox>
        </w:sdtPr>
        <w:sdtEndPr/>
        <w:sdtContent>
          <w:r w:rsidRPr="00D63F83">
            <w:rPr>
              <w:rFonts w:ascii="Segoe UI Symbol" w:eastAsia="MS Gothic" w:hAnsi="Segoe UI Symbol" w:cs="Segoe UI Symbol"/>
              <w:sz w:val="21"/>
              <w:szCs w:val="21"/>
              <w:lang w:eastAsia="es-CO"/>
            </w:rPr>
            <w:t>☐</w:t>
          </w:r>
        </w:sdtContent>
      </w:sdt>
      <w:r w:rsidRPr="00D63F83">
        <w:rPr>
          <w:rFonts w:ascii="Arial" w:hAnsi="Arial" w:cs="Arial"/>
          <w:sz w:val="21"/>
          <w:szCs w:val="21"/>
          <w:lang w:eastAsia="es-CO"/>
        </w:rPr>
        <w:t xml:space="preserve"> C.C </w:t>
      </w:r>
      <w:sdt>
        <w:sdtPr>
          <w:rPr>
            <w:rFonts w:ascii="Arial" w:hAnsi="Arial" w:cs="Arial"/>
            <w:sz w:val="21"/>
            <w:szCs w:val="21"/>
            <w:lang w:eastAsia="es-CO"/>
          </w:rPr>
          <w:id w:val="-1372297829"/>
          <w14:checkbox>
            <w14:checked w14:val="0"/>
            <w14:checkedState w14:val="2612" w14:font="MS Gothic"/>
            <w14:uncheckedState w14:val="2610" w14:font="MS Gothic"/>
          </w14:checkbox>
        </w:sdtPr>
        <w:sdtEndPr/>
        <w:sdtContent>
          <w:r w:rsidRPr="00D63F83">
            <w:rPr>
              <w:rFonts w:ascii="Segoe UI Symbol" w:eastAsia="MS Gothic" w:hAnsi="Segoe UI Symbol" w:cs="Segoe UI Symbol"/>
              <w:sz w:val="21"/>
              <w:szCs w:val="21"/>
              <w:lang w:eastAsia="es-CO"/>
            </w:rPr>
            <w:t>☐</w:t>
          </w:r>
        </w:sdtContent>
      </w:sdt>
      <w:r w:rsidRPr="00D63F83">
        <w:rPr>
          <w:rFonts w:ascii="Arial" w:hAnsi="Arial" w:cs="Arial"/>
          <w:sz w:val="21"/>
          <w:szCs w:val="21"/>
          <w:lang w:eastAsia="es-CO"/>
        </w:rPr>
        <w:t xml:space="preserve"> C.E </w:t>
      </w:r>
      <w:sdt>
        <w:sdtPr>
          <w:rPr>
            <w:rFonts w:ascii="Arial" w:hAnsi="Arial" w:cs="Arial"/>
            <w:sz w:val="21"/>
            <w:szCs w:val="21"/>
            <w:lang w:eastAsia="es-CO"/>
          </w:rPr>
          <w:id w:val="893627446"/>
          <w14:checkbox>
            <w14:checked w14:val="0"/>
            <w14:checkedState w14:val="2612" w14:font="MS Gothic"/>
            <w14:uncheckedState w14:val="2610" w14:font="MS Gothic"/>
          </w14:checkbox>
        </w:sdtPr>
        <w:sdtEndPr/>
        <w:sdtContent>
          <w:r w:rsidRPr="00D63F83">
            <w:rPr>
              <w:rFonts w:ascii="Segoe UI Symbol" w:eastAsia="MS Gothic" w:hAnsi="Segoe UI Symbol" w:cs="Segoe UI Symbol"/>
              <w:sz w:val="21"/>
              <w:szCs w:val="21"/>
              <w:lang w:eastAsia="es-CO"/>
            </w:rPr>
            <w:t>☐</w:t>
          </w:r>
        </w:sdtContent>
      </w:sdt>
      <w:r w:rsidRPr="00D63F83">
        <w:rPr>
          <w:rFonts w:ascii="Arial" w:hAnsi="Arial" w:cs="Arial"/>
          <w:sz w:val="21"/>
          <w:szCs w:val="21"/>
          <w:lang w:eastAsia="es-CO"/>
        </w:rPr>
        <w:t xml:space="preserve"> )</w:t>
      </w:r>
      <w:r w:rsidRPr="00D63F83">
        <w:rPr>
          <w:rFonts w:ascii="Arial" w:hAnsi="Arial" w:cs="Arial"/>
          <w:sz w:val="21"/>
          <w:szCs w:val="21"/>
        </w:rPr>
        <w:t xml:space="preserve">: </w:t>
      </w:r>
      <w:sdt>
        <w:sdtPr>
          <w:rPr>
            <w:rFonts w:ascii="Arial" w:hAnsi="Arial" w:cs="Arial"/>
            <w:sz w:val="21"/>
            <w:szCs w:val="21"/>
          </w:rPr>
          <w:id w:val="936022794"/>
          <w:placeholder>
            <w:docPart w:val="50C0B4C1B96D4B438E31D96DFD0BC1B5"/>
          </w:placeholder>
          <w:showingPlcHdr/>
        </w:sdtPr>
        <w:sdtEndPr/>
        <w:sdtContent>
          <w:r w:rsidRPr="00D63F83">
            <w:rPr>
              <w:rStyle w:val="Textodelmarcadordeposicin"/>
              <w:rFonts w:ascii="Arial" w:eastAsiaTheme="minorEastAsia" w:hAnsi="Arial" w:cs="Arial"/>
              <w:sz w:val="21"/>
              <w:szCs w:val="21"/>
            </w:rPr>
            <w:t>Diligenciar la identificación del proponente</w:t>
          </w:r>
        </w:sdtContent>
      </w:sdt>
    </w:p>
    <w:p w14:paraId="0A722F58" w14:textId="77777777" w:rsidR="00787478" w:rsidRPr="00D63F83" w:rsidRDefault="00787478" w:rsidP="00787478">
      <w:pPr>
        <w:pStyle w:val="Sinespaciado1"/>
        <w:contextualSpacing/>
        <w:rPr>
          <w:rFonts w:ascii="Arial" w:hAnsi="Arial" w:cs="Arial"/>
          <w:sz w:val="21"/>
          <w:szCs w:val="21"/>
        </w:rPr>
      </w:pPr>
      <w:r w:rsidRPr="00D63F83">
        <w:rPr>
          <w:rFonts w:ascii="Arial" w:hAnsi="Arial" w:cs="Arial"/>
          <w:sz w:val="21"/>
          <w:szCs w:val="21"/>
          <w:lang w:eastAsia="es-CO"/>
        </w:rPr>
        <w:t>Nombre Representante Legal</w:t>
      </w:r>
      <w:r w:rsidRPr="00D63F83">
        <w:rPr>
          <w:rFonts w:ascii="Arial" w:hAnsi="Arial" w:cs="Arial"/>
          <w:sz w:val="21"/>
          <w:szCs w:val="21"/>
        </w:rPr>
        <w:t xml:space="preserve">: </w:t>
      </w:r>
      <w:sdt>
        <w:sdtPr>
          <w:rPr>
            <w:rFonts w:ascii="Arial" w:hAnsi="Arial" w:cs="Arial"/>
            <w:sz w:val="21"/>
            <w:szCs w:val="21"/>
          </w:rPr>
          <w:id w:val="358579352"/>
          <w:placeholder>
            <w:docPart w:val="E5503FDC115B43CFA85FE5D5A818F214"/>
          </w:placeholder>
          <w:showingPlcHdr/>
        </w:sdtPr>
        <w:sdtEndPr/>
        <w:sdtContent>
          <w:r w:rsidRPr="00D63F83">
            <w:rPr>
              <w:rStyle w:val="Textodelmarcadordeposicin"/>
              <w:rFonts w:ascii="Arial" w:eastAsiaTheme="minorEastAsia" w:hAnsi="Arial" w:cs="Arial"/>
              <w:sz w:val="21"/>
              <w:szCs w:val="21"/>
            </w:rPr>
            <w:t>Diligenciar el nombre completo del representante legal</w:t>
          </w:r>
        </w:sdtContent>
      </w:sdt>
    </w:p>
    <w:p w14:paraId="598EF518" w14:textId="77777777" w:rsidR="00787478" w:rsidRPr="00D63F83" w:rsidRDefault="00787478" w:rsidP="00787478">
      <w:pPr>
        <w:pStyle w:val="Sinespaciado1"/>
        <w:rPr>
          <w:rFonts w:ascii="Arial" w:hAnsi="Arial" w:cs="Arial"/>
          <w:sz w:val="21"/>
          <w:szCs w:val="21"/>
        </w:rPr>
      </w:pPr>
      <w:r w:rsidRPr="00D63F83">
        <w:rPr>
          <w:rFonts w:ascii="Arial" w:hAnsi="Arial" w:cs="Arial"/>
          <w:sz w:val="21"/>
          <w:szCs w:val="21"/>
        </w:rPr>
        <w:t xml:space="preserve">Identificación (C.C </w:t>
      </w:r>
      <w:sdt>
        <w:sdtPr>
          <w:rPr>
            <w:rFonts w:ascii="Arial" w:hAnsi="Arial" w:cs="Arial"/>
            <w:sz w:val="21"/>
            <w:szCs w:val="21"/>
          </w:rPr>
          <w:id w:val="1832025235"/>
          <w14:checkbox>
            <w14:checked w14:val="0"/>
            <w14:checkedState w14:val="2612" w14:font="MS Gothic"/>
            <w14:uncheckedState w14:val="2610" w14:font="MS Gothic"/>
          </w14:checkbox>
        </w:sdtPr>
        <w:sdtEndPr/>
        <w:sdtContent>
          <w:r w:rsidRPr="00D63F83">
            <w:rPr>
              <w:rFonts w:ascii="Segoe UI Symbol" w:eastAsia="MS Gothic" w:hAnsi="Segoe UI Symbol" w:cs="Segoe UI Symbol"/>
              <w:sz w:val="21"/>
              <w:szCs w:val="21"/>
            </w:rPr>
            <w:t>☐</w:t>
          </w:r>
        </w:sdtContent>
      </w:sdt>
      <w:r w:rsidRPr="00D63F83">
        <w:rPr>
          <w:rFonts w:ascii="Arial" w:hAnsi="Arial" w:cs="Arial"/>
          <w:sz w:val="21"/>
          <w:szCs w:val="21"/>
        </w:rPr>
        <w:t xml:space="preserve"> C.E.</w:t>
      </w:r>
      <w:r w:rsidRPr="00D63F83">
        <w:rPr>
          <w:rFonts w:ascii="Arial" w:hAnsi="Arial" w:cs="Arial"/>
          <w:sz w:val="21"/>
          <w:szCs w:val="21"/>
          <w:lang w:eastAsia="es-CO"/>
        </w:rPr>
        <w:t xml:space="preserve"> </w:t>
      </w:r>
      <w:sdt>
        <w:sdtPr>
          <w:rPr>
            <w:rFonts w:ascii="Arial" w:hAnsi="Arial" w:cs="Arial"/>
            <w:sz w:val="21"/>
            <w:szCs w:val="21"/>
            <w:lang w:eastAsia="es-CO"/>
          </w:rPr>
          <w:id w:val="-1606500693"/>
          <w14:checkbox>
            <w14:checked w14:val="0"/>
            <w14:checkedState w14:val="2612" w14:font="MS Gothic"/>
            <w14:uncheckedState w14:val="2610" w14:font="MS Gothic"/>
          </w14:checkbox>
        </w:sdtPr>
        <w:sdtEndPr/>
        <w:sdtContent>
          <w:r w:rsidRPr="00D63F83">
            <w:rPr>
              <w:rFonts w:ascii="Segoe UI Symbol" w:eastAsia="MS Gothic" w:hAnsi="Segoe UI Symbol" w:cs="Segoe UI Symbol"/>
              <w:sz w:val="21"/>
              <w:szCs w:val="21"/>
              <w:lang w:eastAsia="es-CO"/>
            </w:rPr>
            <w:t>☐</w:t>
          </w:r>
        </w:sdtContent>
      </w:sdt>
      <w:r w:rsidRPr="00D63F83">
        <w:rPr>
          <w:rFonts w:ascii="Arial" w:hAnsi="Arial" w:cs="Arial"/>
          <w:sz w:val="21"/>
          <w:szCs w:val="21"/>
          <w:lang w:eastAsia="es-CO"/>
        </w:rPr>
        <w:t xml:space="preserve">) </w:t>
      </w:r>
      <w:sdt>
        <w:sdtPr>
          <w:rPr>
            <w:rFonts w:ascii="Arial" w:hAnsi="Arial" w:cs="Arial"/>
            <w:sz w:val="21"/>
            <w:szCs w:val="21"/>
          </w:rPr>
          <w:id w:val="-2129385307"/>
          <w:placeholder>
            <w:docPart w:val="7D0B2AB9880C41D88593EDB0888D78AC"/>
          </w:placeholder>
          <w:showingPlcHdr/>
        </w:sdtPr>
        <w:sdtEndPr/>
        <w:sdtContent>
          <w:r w:rsidRPr="00D63F83">
            <w:rPr>
              <w:rStyle w:val="Textodelmarcadordeposicin"/>
              <w:rFonts w:ascii="Arial" w:eastAsiaTheme="minorEastAsia" w:hAnsi="Arial" w:cs="Arial"/>
              <w:sz w:val="21"/>
              <w:szCs w:val="21"/>
            </w:rPr>
            <w:t>Diligenciar el documento de identificación del representante legal</w:t>
          </w:r>
        </w:sdtContent>
      </w:sdt>
    </w:p>
    <w:p w14:paraId="5C5D876A" w14:textId="77777777" w:rsidR="00787478" w:rsidRPr="00D63F83" w:rsidRDefault="00787478" w:rsidP="00787478">
      <w:pPr>
        <w:pStyle w:val="Sinespaciado1"/>
        <w:rPr>
          <w:rFonts w:ascii="Arial" w:hAnsi="Arial" w:cs="Arial"/>
          <w:sz w:val="21"/>
          <w:szCs w:val="21"/>
        </w:rPr>
      </w:pPr>
      <w:r w:rsidRPr="00D63F83">
        <w:rPr>
          <w:rFonts w:ascii="Arial" w:hAnsi="Arial" w:cs="Arial"/>
          <w:sz w:val="21"/>
          <w:szCs w:val="21"/>
        </w:rPr>
        <w:t xml:space="preserve">Dirección: </w:t>
      </w:r>
      <w:sdt>
        <w:sdtPr>
          <w:rPr>
            <w:rFonts w:ascii="Arial" w:hAnsi="Arial" w:cs="Arial"/>
            <w:sz w:val="21"/>
            <w:szCs w:val="21"/>
          </w:rPr>
          <w:id w:val="206097311"/>
          <w:placeholder>
            <w:docPart w:val="F35C39DC82F1437FAE4242F534A9F038"/>
          </w:placeholder>
          <w:showingPlcHdr/>
        </w:sdtPr>
        <w:sdtEndPr/>
        <w:sdtContent>
          <w:r w:rsidRPr="00D63F83">
            <w:rPr>
              <w:rStyle w:val="Textodelmarcadordeposicin"/>
              <w:rFonts w:ascii="Arial" w:eastAsiaTheme="minorEastAsia" w:hAnsi="Arial" w:cs="Arial"/>
              <w:sz w:val="21"/>
              <w:szCs w:val="21"/>
            </w:rPr>
            <w:t>Diligenciar la dirección del proveedor</w:t>
          </w:r>
        </w:sdtContent>
      </w:sdt>
    </w:p>
    <w:p w14:paraId="0B20C45A" w14:textId="77777777" w:rsidR="00787478" w:rsidRPr="00D63F83" w:rsidRDefault="00787478" w:rsidP="00787478">
      <w:pPr>
        <w:pStyle w:val="Sinespaciado1"/>
        <w:rPr>
          <w:rFonts w:ascii="Arial" w:hAnsi="Arial" w:cs="Arial"/>
          <w:sz w:val="21"/>
          <w:szCs w:val="21"/>
        </w:rPr>
      </w:pPr>
      <w:r w:rsidRPr="00D63F83">
        <w:rPr>
          <w:rFonts w:ascii="Arial" w:hAnsi="Arial" w:cs="Arial"/>
          <w:sz w:val="21"/>
          <w:szCs w:val="21"/>
        </w:rPr>
        <w:t>Teléfono:</w:t>
      </w:r>
      <w:r w:rsidRPr="00D63F83">
        <w:rPr>
          <w:rFonts w:ascii="Arial" w:hAnsi="Arial" w:cs="Arial"/>
          <w:b/>
          <w:bCs/>
          <w:sz w:val="21"/>
          <w:szCs w:val="21"/>
        </w:rPr>
        <w:t xml:space="preserve"> </w:t>
      </w:r>
      <w:sdt>
        <w:sdtPr>
          <w:rPr>
            <w:rFonts w:ascii="Arial" w:hAnsi="Arial" w:cs="Arial"/>
            <w:b/>
            <w:bCs/>
            <w:sz w:val="21"/>
            <w:szCs w:val="21"/>
          </w:rPr>
          <w:id w:val="1723666804"/>
          <w:placeholder>
            <w:docPart w:val="FCD5D2DD82084739BC2930D8D6752DF8"/>
          </w:placeholder>
          <w:showingPlcHdr/>
        </w:sdtPr>
        <w:sdtEndPr/>
        <w:sdtContent>
          <w:r w:rsidRPr="00D63F83">
            <w:rPr>
              <w:rStyle w:val="Textodelmarcadordeposicin"/>
              <w:rFonts w:ascii="Arial" w:eastAsiaTheme="minorEastAsia" w:hAnsi="Arial" w:cs="Arial"/>
              <w:sz w:val="21"/>
              <w:szCs w:val="21"/>
            </w:rPr>
            <w:t>Diligenciar teléfonos de contacto del proveedor</w:t>
          </w:r>
        </w:sdtContent>
      </w:sdt>
    </w:p>
    <w:p w14:paraId="0319782E" w14:textId="77777777" w:rsidR="00787478" w:rsidRPr="00D63F83" w:rsidRDefault="00787478" w:rsidP="00787478">
      <w:pPr>
        <w:jc w:val="both"/>
        <w:rPr>
          <w:sz w:val="21"/>
          <w:szCs w:val="21"/>
        </w:rPr>
      </w:pPr>
      <w:r w:rsidRPr="00D63F83">
        <w:rPr>
          <w:sz w:val="21"/>
          <w:szCs w:val="21"/>
        </w:rPr>
        <w:t>Email:</w:t>
      </w:r>
      <w:r w:rsidRPr="00D63F83">
        <w:rPr>
          <w:b/>
          <w:bCs/>
          <w:sz w:val="21"/>
          <w:szCs w:val="21"/>
        </w:rPr>
        <w:t xml:space="preserve"> </w:t>
      </w:r>
      <w:sdt>
        <w:sdtPr>
          <w:rPr>
            <w:b/>
            <w:bCs/>
            <w:sz w:val="21"/>
            <w:szCs w:val="21"/>
          </w:rPr>
          <w:id w:val="360285248"/>
          <w:placeholder>
            <w:docPart w:val="89966A7BACBA4383A56B559C6A9A37A2"/>
          </w:placeholder>
          <w:showingPlcHdr/>
        </w:sdtPr>
        <w:sdtEndPr/>
        <w:sdtContent>
          <w:r w:rsidRPr="00D63F83">
            <w:rPr>
              <w:rStyle w:val="Textodelmarcadordeposicin"/>
              <w:rFonts w:eastAsiaTheme="minorEastAsia"/>
              <w:sz w:val="21"/>
              <w:szCs w:val="21"/>
            </w:rPr>
            <w:t>Diligenciar correo electrónico de notificaciones</w:t>
          </w:r>
        </w:sdtContent>
      </w:sdt>
      <w:sdt>
        <w:sdtPr>
          <w:rPr>
            <w:sz w:val="21"/>
            <w:szCs w:val="21"/>
          </w:rPr>
          <w:id w:val="192815985"/>
          <w:placeholder>
            <w:docPart w:val="01D1E6E8EEFB4166997D8B3D27AE3424"/>
          </w:placeholder>
          <w:showingPlcHdr/>
          <w15:color w:val="800000"/>
          <w:text/>
        </w:sdtPr>
        <w:sdtEndPr/>
        <w:sdtContent>
          <w:r w:rsidRPr="00D63F83">
            <w:rPr>
              <w:rStyle w:val="Textodelmarcadordeposicin"/>
              <w:sz w:val="21"/>
              <w:szCs w:val="21"/>
              <w:u w:val="single"/>
            </w:rPr>
            <w:t>Ciudad</w:t>
          </w:r>
        </w:sdtContent>
      </w:sdt>
      <w:r w:rsidRPr="00D63F83">
        <w:rPr>
          <w:sz w:val="21"/>
          <w:szCs w:val="21"/>
        </w:rPr>
        <w:t xml:space="preserve">, </w:t>
      </w:r>
      <w:sdt>
        <w:sdtPr>
          <w:rPr>
            <w:sz w:val="21"/>
            <w:szCs w:val="21"/>
          </w:rPr>
          <w:id w:val="25529262"/>
          <w:placeholder>
            <w:docPart w:val="7E6D6B25D2A94FABAFCED433D26D83F6"/>
          </w:placeholder>
          <w:showingPlcHdr/>
          <w15:color w:val="800000"/>
          <w:date w:fullDate="2021-04-13T00:00:00Z">
            <w:dateFormat w:val="d 'de' MMMM 'de' yyyy"/>
            <w:lid w:val="es-CO"/>
            <w:storeMappedDataAs w:val="dateTime"/>
            <w:calendar w:val="gregorian"/>
          </w:date>
        </w:sdtPr>
        <w:sdtEndPr/>
        <w:sdtContent>
          <w:r w:rsidRPr="00D63F83">
            <w:rPr>
              <w:rStyle w:val="Textodelmarcadordeposicin"/>
              <w:sz w:val="21"/>
              <w:szCs w:val="21"/>
            </w:rPr>
            <w:t>seleccionar la fecha.</w:t>
          </w:r>
        </w:sdtContent>
      </w:sdt>
    </w:p>
    <w:p w14:paraId="03243B21" w14:textId="77777777" w:rsidR="00787478" w:rsidRPr="00D63F83" w:rsidRDefault="000B5E1F" w:rsidP="00787478">
      <w:pPr>
        <w:jc w:val="both"/>
        <w:rPr>
          <w:rStyle w:val="Textodelmarcadordeposicin"/>
        </w:rPr>
      </w:pPr>
      <w:sdt>
        <w:sdtPr>
          <w:rPr>
            <w:b/>
            <w:color w:val="808080"/>
            <w:sz w:val="21"/>
            <w:szCs w:val="21"/>
          </w:rPr>
          <w:id w:val="396330966"/>
          <w:placeholder>
            <w:docPart w:val="C5CC7F8688B947719B9F72497CCFD8DF"/>
          </w:placeholder>
          <w:showingPlcHdr/>
          <w15:color w:val="800000"/>
        </w:sdtPr>
        <w:sdtEndPr/>
        <w:sdtContent>
          <w:r w:rsidR="00787478" w:rsidRPr="00D63F83">
            <w:rPr>
              <w:rStyle w:val="Textodelmarcadordeposicin"/>
              <w:sz w:val="21"/>
              <w:szCs w:val="21"/>
              <w:u w:val="single"/>
            </w:rPr>
            <w:t>Diligenciar correo electrónico de notificaciones</w:t>
          </w:r>
        </w:sdtContent>
      </w:sdt>
    </w:p>
    <w:p w14:paraId="1442B11D" w14:textId="77777777" w:rsidR="00604593" w:rsidRDefault="00604593" w:rsidP="006050EE">
      <w:pPr>
        <w:pStyle w:val="Prrafodelista"/>
        <w:tabs>
          <w:tab w:val="left" w:pos="240"/>
          <w:tab w:val="left" w:pos="6210"/>
        </w:tabs>
        <w:ind w:left="240" w:hanging="240"/>
        <w:jc w:val="both"/>
        <w:rPr>
          <w:rFonts w:ascii="Arial" w:hAnsi="Arial" w:cs="Arial"/>
          <w:sz w:val="16"/>
          <w:szCs w:val="16"/>
        </w:rPr>
      </w:pPr>
    </w:p>
    <w:p w14:paraId="69211BB7" w14:textId="77777777" w:rsidR="00F9614E" w:rsidRDefault="00F9614E" w:rsidP="006050EE">
      <w:pPr>
        <w:pStyle w:val="Prrafodelista"/>
        <w:tabs>
          <w:tab w:val="left" w:pos="240"/>
          <w:tab w:val="left" w:pos="6210"/>
        </w:tabs>
        <w:ind w:left="240" w:hanging="240"/>
        <w:jc w:val="both"/>
        <w:rPr>
          <w:rFonts w:ascii="Arial" w:hAnsi="Arial" w:cs="Arial"/>
          <w:sz w:val="16"/>
          <w:szCs w:val="16"/>
        </w:rPr>
      </w:pPr>
    </w:p>
    <w:p w14:paraId="19166265" w14:textId="77777777" w:rsidR="00F9614E" w:rsidRDefault="00F9614E" w:rsidP="006050EE">
      <w:pPr>
        <w:pStyle w:val="Prrafodelista"/>
        <w:tabs>
          <w:tab w:val="left" w:pos="240"/>
          <w:tab w:val="left" w:pos="6210"/>
        </w:tabs>
        <w:ind w:left="240" w:hanging="240"/>
        <w:jc w:val="both"/>
        <w:rPr>
          <w:rFonts w:ascii="Arial" w:hAnsi="Arial" w:cs="Arial"/>
          <w:sz w:val="16"/>
          <w:szCs w:val="16"/>
        </w:rPr>
      </w:pPr>
    </w:p>
    <w:p w14:paraId="7139613E" w14:textId="77777777" w:rsidR="00F9614E" w:rsidRDefault="00F9614E" w:rsidP="006050EE">
      <w:pPr>
        <w:pStyle w:val="Prrafodelista"/>
        <w:tabs>
          <w:tab w:val="left" w:pos="240"/>
          <w:tab w:val="left" w:pos="6210"/>
        </w:tabs>
        <w:ind w:left="240" w:hanging="240"/>
        <w:jc w:val="both"/>
        <w:rPr>
          <w:rFonts w:ascii="Arial" w:hAnsi="Arial" w:cs="Arial"/>
          <w:sz w:val="16"/>
          <w:szCs w:val="16"/>
        </w:rPr>
      </w:pPr>
    </w:p>
    <w:p w14:paraId="5F8C42E9" w14:textId="77777777" w:rsidR="00F9614E" w:rsidRDefault="00F9614E" w:rsidP="006050EE">
      <w:pPr>
        <w:pStyle w:val="Prrafodelista"/>
        <w:tabs>
          <w:tab w:val="left" w:pos="240"/>
          <w:tab w:val="left" w:pos="6210"/>
        </w:tabs>
        <w:ind w:left="240" w:hanging="240"/>
        <w:jc w:val="both"/>
        <w:rPr>
          <w:rFonts w:ascii="Arial" w:hAnsi="Arial" w:cs="Arial"/>
          <w:sz w:val="16"/>
          <w:szCs w:val="16"/>
        </w:rPr>
      </w:pPr>
    </w:p>
    <w:p w14:paraId="6309859B" w14:textId="77777777" w:rsidR="00F9614E" w:rsidRDefault="00F9614E" w:rsidP="006050EE">
      <w:pPr>
        <w:pStyle w:val="Prrafodelista"/>
        <w:tabs>
          <w:tab w:val="left" w:pos="240"/>
          <w:tab w:val="left" w:pos="6210"/>
        </w:tabs>
        <w:ind w:left="240" w:hanging="240"/>
        <w:jc w:val="both"/>
        <w:rPr>
          <w:rFonts w:ascii="Arial" w:hAnsi="Arial" w:cs="Arial"/>
          <w:sz w:val="16"/>
          <w:szCs w:val="16"/>
        </w:rPr>
      </w:pPr>
    </w:p>
    <w:p w14:paraId="57460F2C" w14:textId="77777777" w:rsidR="00F9614E" w:rsidRDefault="00F9614E" w:rsidP="006050EE">
      <w:pPr>
        <w:pStyle w:val="Prrafodelista"/>
        <w:tabs>
          <w:tab w:val="left" w:pos="240"/>
          <w:tab w:val="left" w:pos="6210"/>
        </w:tabs>
        <w:ind w:left="240" w:hanging="240"/>
        <w:jc w:val="both"/>
        <w:rPr>
          <w:rFonts w:ascii="Arial" w:hAnsi="Arial" w:cs="Arial"/>
          <w:sz w:val="16"/>
          <w:szCs w:val="16"/>
        </w:rPr>
      </w:pPr>
    </w:p>
    <w:p w14:paraId="47759D87" w14:textId="77777777" w:rsidR="00F9614E" w:rsidRDefault="00F9614E" w:rsidP="006050EE">
      <w:pPr>
        <w:pStyle w:val="Prrafodelista"/>
        <w:tabs>
          <w:tab w:val="left" w:pos="240"/>
          <w:tab w:val="left" w:pos="6210"/>
        </w:tabs>
        <w:ind w:left="240" w:hanging="240"/>
        <w:jc w:val="both"/>
        <w:rPr>
          <w:rFonts w:ascii="Arial" w:hAnsi="Arial" w:cs="Arial"/>
          <w:sz w:val="16"/>
          <w:szCs w:val="16"/>
        </w:rPr>
      </w:pPr>
    </w:p>
    <w:p w14:paraId="710D888C" w14:textId="77777777" w:rsidR="00F9614E" w:rsidRDefault="00F9614E" w:rsidP="006050EE">
      <w:pPr>
        <w:pStyle w:val="Prrafodelista"/>
        <w:tabs>
          <w:tab w:val="left" w:pos="240"/>
          <w:tab w:val="left" w:pos="6210"/>
        </w:tabs>
        <w:ind w:left="240" w:hanging="240"/>
        <w:jc w:val="both"/>
        <w:rPr>
          <w:rFonts w:ascii="Arial" w:hAnsi="Arial" w:cs="Arial"/>
          <w:sz w:val="16"/>
          <w:szCs w:val="16"/>
        </w:rPr>
      </w:pPr>
    </w:p>
    <w:p w14:paraId="3B3B285A" w14:textId="77777777" w:rsidR="00F9614E" w:rsidRDefault="00F9614E" w:rsidP="006050EE">
      <w:pPr>
        <w:pStyle w:val="Prrafodelista"/>
        <w:tabs>
          <w:tab w:val="left" w:pos="240"/>
          <w:tab w:val="left" w:pos="6210"/>
        </w:tabs>
        <w:ind w:left="240" w:hanging="240"/>
        <w:jc w:val="both"/>
        <w:rPr>
          <w:rFonts w:ascii="Arial" w:hAnsi="Arial" w:cs="Arial"/>
          <w:sz w:val="16"/>
          <w:szCs w:val="16"/>
        </w:rPr>
      </w:pPr>
    </w:p>
    <w:p w14:paraId="62851E89" w14:textId="77777777" w:rsidR="00F9614E" w:rsidRDefault="00F9614E" w:rsidP="006050EE">
      <w:pPr>
        <w:pStyle w:val="Prrafodelista"/>
        <w:tabs>
          <w:tab w:val="left" w:pos="240"/>
          <w:tab w:val="left" w:pos="6210"/>
        </w:tabs>
        <w:ind w:left="240" w:hanging="240"/>
        <w:jc w:val="both"/>
        <w:rPr>
          <w:rFonts w:ascii="Arial" w:hAnsi="Arial" w:cs="Arial"/>
          <w:sz w:val="16"/>
          <w:szCs w:val="16"/>
        </w:rPr>
      </w:pPr>
    </w:p>
    <w:p w14:paraId="6FB0CDB1" w14:textId="77777777" w:rsidR="00F9614E" w:rsidRDefault="00F9614E" w:rsidP="006050EE">
      <w:pPr>
        <w:pStyle w:val="Prrafodelista"/>
        <w:tabs>
          <w:tab w:val="left" w:pos="240"/>
          <w:tab w:val="left" w:pos="6210"/>
        </w:tabs>
        <w:ind w:left="240" w:hanging="240"/>
        <w:jc w:val="both"/>
        <w:rPr>
          <w:rFonts w:ascii="Arial" w:hAnsi="Arial" w:cs="Arial"/>
          <w:sz w:val="16"/>
          <w:szCs w:val="16"/>
        </w:rPr>
      </w:pPr>
    </w:p>
    <w:p w14:paraId="027B6A56" w14:textId="77777777" w:rsidR="00F9614E" w:rsidRDefault="00F9614E" w:rsidP="006050EE">
      <w:pPr>
        <w:pStyle w:val="Prrafodelista"/>
        <w:tabs>
          <w:tab w:val="left" w:pos="240"/>
          <w:tab w:val="left" w:pos="6210"/>
        </w:tabs>
        <w:ind w:left="240" w:hanging="240"/>
        <w:jc w:val="both"/>
        <w:rPr>
          <w:rFonts w:ascii="Arial" w:hAnsi="Arial" w:cs="Arial"/>
          <w:sz w:val="16"/>
          <w:szCs w:val="16"/>
        </w:rPr>
      </w:pPr>
    </w:p>
    <w:p w14:paraId="653F23C2" w14:textId="77777777" w:rsidR="00F9614E" w:rsidRDefault="00F9614E" w:rsidP="006050EE">
      <w:pPr>
        <w:pStyle w:val="Prrafodelista"/>
        <w:tabs>
          <w:tab w:val="left" w:pos="240"/>
          <w:tab w:val="left" w:pos="6210"/>
        </w:tabs>
        <w:ind w:left="240" w:hanging="240"/>
        <w:jc w:val="both"/>
        <w:rPr>
          <w:rFonts w:ascii="Arial" w:hAnsi="Arial" w:cs="Arial"/>
          <w:sz w:val="16"/>
          <w:szCs w:val="16"/>
        </w:rPr>
      </w:pPr>
    </w:p>
    <w:p w14:paraId="6E3D6422" w14:textId="77777777" w:rsidR="00F9614E" w:rsidRDefault="00F9614E" w:rsidP="006050EE">
      <w:pPr>
        <w:pStyle w:val="Prrafodelista"/>
        <w:tabs>
          <w:tab w:val="left" w:pos="240"/>
          <w:tab w:val="left" w:pos="6210"/>
        </w:tabs>
        <w:ind w:left="240" w:hanging="240"/>
        <w:jc w:val="both"/>
        <w:rPr>
          <w:rFonts w:ascii="Arial" w:hAnsi="Arial" w:cs="Arial"/>
          <w:sz w:val="16"/>
          <w:szCs w:val="16"/>
        </w:rPr>
      </w:pPr>
    </w:p>
    <w:p w14:paraId="1C1E82FD" w14:textId="77777777" w:rsidR="00F9614E" w:rsidRDefault="00F9614E" w:rsidP="006050EE">
      <w:pPr>
        <w:pStyle w:val="Prrafodelista"/>
        <w:tabs>
          <w:tab w:val="left" w:pos="240"/>
          <w:tab w:val="left" w:pos="6210"/>
        </w:tabs>
        <w:ind w:left="240" w:hanging="240"/>
        <w:jc w:val="both"/>
        <w:rPr>
          <w:rFonts w:ascii="Arial" w:hAnsi="Arial" w:cs="Arial"/>
          <w:sz w:val="16"/>
          <w:szCs w:val="16"/>
        </w:rPr>
      </w:pPr>
    </w:p>
    <w:p w14:paraId="1B5B38DE" w14:textId="77777777" w:rsidR="00F9614E" w:rsidRDefault="00F9614E" w:rsidP="006050EE">
      <w:pPr>
        <w:pStyle w:val="Prrafodelista"/>
        <w:tabs>
          <w:tab w:val="left" w:pos="240"/>
          <w:tab w:val="left" w:pos="6210"/>
        </w:tabs>
        <w:ind w:left="240" w:hanging="240"/>
        <w:jc w:val="both"/>
        <w:rPr>
          <w:rFonts w:ascii="Arial" w:hAnsi="Arial" w:cs="Arial"/>
          <w:sz w:val="16"/>
          <w:szCs w:val="16"/>
        </w:rPr>
      </w:pPr>
    </w:p>
    <w:p w14:paraId="6A37FA06" w14:textId="77777777" w:rsidR="00F9614E" w:rsidRDefault="00F9614E" w:rsidP="006050EE">
      <w:pPr>
        <w:pStyle w:val="Prrafodelista"/>
        <w:tabs>
          <w:tab w:val="left" w:pos="240"/>
          <w:tab w:val="left" w:pos="6210"/>
        </w:tabs>
        <w:ind w:left="240" w:hanging="240"/>
        <w:jc w:val="both"/>
        <w:rPr>
          <w:rFonts w:ascii="Arial" w:hAnsi="Arial" w:cs="Arial"/>
          <w:sz w:val="16"/>
          <w:szCs w:val="16"/>
        </w:rPr>
      </w:pPr>
    </w:p>
    <w:p w14:paraId="3EB77A70" w14:textId="77777777" w:rsidR="00F9614E" w:rsidRDefault="00F9614E" w:rsidP="006050EE">
      <w:pPr>
        <w:pStyle w:val="Prrafodelista"/>
        <w:tabs>
          <w:tab w:val="left" w:pos="240"/>
          <w:tab w:val="left" w:pos="6210"/>
        </w:tabs>
        <w:ind w:left="240" w:hanging="240"/>
        <w:jc w:val="both"/>
        <w:rPr>
          <w:rFonts w:ascii="Arial" w:hAnsi="Arial" w:cs="Arial"/>
          <w:sz w:val="16"/>
          <w:szCs w:val="16"/>
        </w:rPr>
      </w:pPr>
    </w:p>
    <w:p w14:paraId="13CF9F28" w14:textId="77777777" w:rsidR="00F9614E" w:rsidRDefault="00F9614E" w:rsidP="006050EE">
      <w:pPr>
        <w:pStyle w:val="Prrafodelista"/>
        <w:tabs>
          <w:tab w:val="left" w:pos="240"/>
          <w:tab w:val="left" w:pos="6210"/>
        </w:tabs>
        <w:ind w:left="240" w:hanging="240"/>
        <w:jc w:val="both"/>
        <w:rPr>
          <w:rFonts w:ascii="Arial" w:hAnsi="Arial" w:cs="Arial"/>
          <w:sz w:val="16"/>
          <w:szCs w:val="16"/>
        </w:rPr>
      </w:pPr>
    </w:p>
    <w:p w14:paraId="301A8ED9" w14:textId="77777777" w:rsidR="00F9614E" w:rsidRDefault="00F9614E" w:rsidP="006050EE">
      <w:pPr>
        <w:pStyle w:val="Prrafodelista"/>
        <w:tabs>
          <w:tab w:val="left" w:pos="240"/>
          <w:tab w:val="left" w:pos="6210"/>
        </w:tabs>
        <w:ind w:left="240" w:hanging="240"/>
        <w:jc w:val="both"/>
        <w:rPr>
          <w:rFonts w:ascii="Arial" w:hAnsi="Arial" w:cs="Arial"/>
          <w:sz w:val="16"/>
          <w:szCs w:val="16"/>
        </w:rPr>
      </w:pPr>
    </w:p>
    <w:p w14:paraId="5BB831C1" w14:textId="77777777" w:rsidR="00340068" w:rsidRDefault="00340068" w:rsidP="006050EE">
      <w:pPr>
        <w:pStyle w:val="Prrafodelista"/>
        <w:tabs>
          <w:tab w:val="left" w:pos="240"/>
          <w:tab w:val="left" w:pos="6210"/>
        </w:tabs>
        <w:ind w:left="240" w:hanging="240"/>
        <w:jc w:val="both"/>
        <w:rPr>
          <w:rFonts w:ascii="Arial" w:hAnsi="Arial" w:cs="Arial"/>
          <w:sz w:val="16"/>
          <w:szCs w:val="16"/>
        </w:rPr>
      </w:pPr>
    </w:p>
    <w:p w14:paraId="3E52CAB0" w14:textId="77777777" w:rsidR="00340068" w:rsidRDefault="00340068" w:rsidP="006050EE">
      <w:pPr>
        <w:pStyle w:val="Prrafodelista"/>
        <w:tabs>
          <w:tab w:val="left" w:pos="240"/>
          <w:tab w:val="left" w:pos="6210"/>
        </w:tabs>
        <w:ind w:left="240" w:hanging="240"/>
        <w:jc w:val="both"/>
        <w:rPr>
          <w:rFonts w:ascii="Arial" w:hAnsi="Arial" w:cs="Arial"/>
          <w:sz w:val="16"/>
          <w:szCs w:val="16"/>
        </w:rPr>
      </w:pPr>
    </w:p>
    <w:p w14:paraId="0F592F17" w14:textId="77777777" w:rsidR="00340068" w:rsidRDefault="00340068" w:rsidP="006050EE">
      <w:pPr>
        <w:pStyle w:val="Prrafodelista"/>
        <w:tabs>
          <w:tab w:val="left" w:pos="240"/>
          <w:tab w:val="left" w:pos="6210"/>
        </w:tabs>
        <w:ind w:left="240" w:hanging="240"/>
        <w:jc w:val="both"/>
        <w:rPr>
          <w:rFonts w:ascii="Arial" w:hAnsi="Arial" w:cs="Arial"/>
          <w:sz w:val="16"/>
          <w:szCs w:val="16"/>
        </w:rPr>
      </w:pPr>
    </w:p>
    <w:p w14:paraId="165833E2" w14:textId="77777777" w:rsidR="00F9614E" w:rsidRDefault="00F9614E" w:rsidP="006050EE">
      <w:pPr>
        <w:pStyle w:val="Prrafodelista"/>
        <w:tabs>
          <w:tab w:val="left" w:pos="240"/>
          <w:tab w:val="left" w:pos="6210"/>
        </w:tabs>
        <w:ind w:left="240" w:hanging="240"/>
        <w:jc w:val="both"/>
        <w:rPr>
          <w:rFonts w:ascii="Arial" w:hAnsi="Arial" w:cs="Arial"/>
          <w:sz w:val="16"/>
          <w:szCs w:val="16"/>
        </w:rPr>
      </w:pPr>
    </w:p>
    <w:p w14:paraId="1CF8DABB" w14:textId="77777777" w:rsidR="00F9614E" w:rsidRDefault="00F9614E" w:rsidP="006050EE">
      <w:pPr>
        <w:pStyle w:val="Prrafodelista"/>
        <w:tabs>
          <w:tab w:val="left" w:pos="240"/>
          <w:tab w:val="left" w:pos="6210"/>
        </w:tabs>
        <w:ind w:left="240" w:hanging="240"/>
        <w:jc w:val="both"/>
        <w:rPr>
          <w:rFonts w:ascii="Arial" w:hAnsi="Arial" w:cs="Arial"/>
          <w:sz w:val="16"/>
          <w:szCs w:val="16"/>
        </w:rPr>
      </w:pPr>
    </w:p>
    <w:p w14:paraId="514257D6" w14:textId="77777777" w:rsidR="00244E33" w:rsidRDefault="00244E33" w:rsidP="003F134D">
      <w:pPr>
        <w:tabs>
          <w:tab w:val="left" w:pos="240"/>
          <w:tab w:val="left" w:pos="6210"/>
        </w:tabs>
        <w:jc w:val="both"/>
        <w:rPr>
          <w:rFonts w:ascii="Arial" w:hAnsi="Arial" w:cs="Arial"/>
          <w:color w:val="000000"/>
          <w:sz w:val="14"/>
          <w:szCs w:val="14"/>
        </w:rPr>
      </w:pPr>
    </w:p>
    <w:p w14:paraId="58FAAD85" w14:textId="77777777" w:rsidR="00244E33" w:rsidRDefault="00244E33" w:rsidP="003F134D">
      <w:pPr>
        <w:tabs>
          <w:tab w:val="left" w:pos="240"/>
          <w:tab w:val="left" w:pos="6210"/>
        </w:tabs>
        <w:jc w:val="both"/>
        <w:rPr>
          <w:rFonts w:ascii="Arial" w:hAnsi="Arial" w:cs="Arial"/>
          <w:color w:val="000000"/>
          <w:sz w:val="14"/>
          <w:szCs w:val="14"/>
        </w:rPr>
      </w:pPr>
    </w:p>
    <w:p w14:paraId="34CAB3F2" w14:textId="79309CC2" w:rsidR="003F134D" w:rsidRPr="003F134D" w:rsidRDefault="00340068" w:rsidP="003F134D">
      <w:pPr>
        <w:tabs>
          <w:tab w:val="left" w:pos="240"/>
          <w:tab w:val="left" w:pos="6210"/>
        </w:tabs>
        <w:jc w:val="both"/>
        <w:rPr>
          <w:rFonts w:ascii="Arial" w:hAnsi="Arial" w:cs="Arial"/>
          <w:color w:val="000000"/>
          <w:sz w:val="14"/>
          <w:szCs w:val="14"/>
        </w:rPr>
      </w:pPr>
      <w:r>
        <w:rPr>
          <w:noProof/>
          <w:sz w:val="20"/>
          <w:szCs w:val="20"/>
        </w:rPr>
        <mc:AlternateContent>
          <mc:Choice Requires="wps">
            <w:drawing>
              <wp:anchor distT="0" distB="0" distL="114300" distR="114300" simplePos="0" relativeHeight="251895808" behindDoc="0" locked="0" layoutInCell="1" allowOverlap="1" wp14:anchorId="38A0761C" wp14:editId="0F3F63F9">
                <wp:simplePos x="0" y="0"/>
                <wp:positionH relativeFrom="column">
                  <wp:posOffset>1008814</wp:posOffset>
                </wp:positionH>
                <wp:positionV relativeFrom="paragraph">
                  <wp:posOffset>-513683</wp:posOffset>
                </wp:positionV>
                <wp:extent cx="2951544" cy="237281"/>
                <wp:effectExtent l="0" t="0" r="20320" b="10795"/>
                <wp:wrapNone/>
                <wp:docPr id="1448913057" name="Rectángulo 5"/>
                <wp:cNvGraphicFramePr/>
                <a:graphic xmlns:a="http://schemas.openxmlformats.org/drawingml/2006/main">
                  <a:graphicData uri="http://schemas.microsoft.com/office/word/2010/wordprocessingShape">
                    <wps:wsp>
                      <wps:cNvSpPr/>
                      <wps:spPr>
                        <a:xfrm>
                          <a:off x="0" y="0"/>
                          <a:ext cx="2951544" cy="237281"/>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7F7F19" id="Rectángulo 5" o:spid="_x0000_s1026" style="position:absolute;margin-left:79.45pt;margin-top:-40.45pt;width:232.4pt;height:18.7pt;z-index:251895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" fillcolor="white [3212]" strokecolor="white [3212]" strokeweight="1pt"/>
            </w:pict>
          </mc:Fallback>
        </mc:AlternateContent>
      </w:r>
    </w:p>
    <w:p w14:paraId="72A5318A" w14:textId="77777777" w:rsidR="003F134D" w:rsidRDefault="003F134D" w:rsidP="003F134D">
      <w:pPr>
        <w:tabs>
          <w:tab w:val="left" w:pos="240"/>
          <w:tab w:val="left" w:pos="6210"/>
        </w:tabs>
        <w:jc w:val="center"/>
        <w:rPr>
          <w:rFonts w:ascii="Arial" w:hAnsi="Arial" w:cs="Arial"/>
          <w:b/>
          <w:bCs/>
          <w:color w:val="000000" w:themeColor="text1"/>
          <w:sz w:val="20"/>
          <w:szCs w:val="20"/>
        </w:rPr>
      </w:pPr>
    </w:p>
    <w:p w14:paraId="1FAE4358" w14:textId="6A2A44FB" w:rsidR="003F134D" w:rsidRDefault="003F134D" w:rsidP="003F134D">
      <w:pPr>
        <w:tabs>
          <w:tab w:val="left" w:pos="240"/>
          <w:tab w:val="left" w:pos="6210"/>
        </w:tabs>
        <w:jc w:val="center"/>
        <w:rPr>
          <w:rFonts w:ascii="Arial" w:hAnsi="Arial" w:cs="Arial"/>
          <w:b/>
          <w:bCs/>
          <w:color w:val="000000" w:themeColor="text1"/>
          <w:sz w:val="20"/>
          <w:szCs w:val="20"/>
        </w:rPr>
      </w:pPr>
      <w:r w:rsidRPr="003F134D">
        <w:rPr>
          <w:rFonts w:ascii="Arial" w:hAnsi="Arial" w:cs="Arial"/>
          <w:b/>
          <w:bCs/>
          <w:color w:val="000000" w:themeColor="text1"/>
          <w:sz w:val="20"/>
          <w:szCs w:val="20"/>
        </w:rPr>
        <w:lastRenderedPageBreak/>
        <w:t>MANIFESTACIÓN SOBRE SITUACIONES DE CONTROL</w:t>
      </w:r>
    </w:p>
    <w:p w14:paraId="48A1C128" w14:textId="77777777" w:rsidR="003F134D" w:rsidRPr="003F134D" w:rsidRDefault="003F134D" w:rsidP="003F134D">
      <w:pPr>
        <w:tabs>
          <w:tab w:val="left" w:pos="240"/>
          <w:tab w:val="left" w:pos="6210"/>
        </w:tabs>
        <w:jc w:val="center"/>
        <w:rPr>
          <w:rFonts w:ascii="Arial" w:hAnsi="Arial" w:cs="Arial"/>
          <w:b/>
          <w:bCs/>
          <w:color w:val="000000" w:themeColor="text1"/>
          <w:sz w:val="20"/>
          <w:szCs w:val="20"/>
        </w:rPr>
      </w:pPr>
    </w:p>
    <w:p w14:paraId="7B5A4EBF" w14:textId="77777777" w:rsidR="003F134D" w:rsidRPr="003F134D" w:rsidRDefault="003F134D" w:rsidP="003F134D">
      <w:pPr>
        <w:tabs>
          <w:tab w:val="left" w:pos="240"/>
          <w:tab w:val="left" w:pos="6210"/>
        </w:tabs>
        <w:jc w:val="both"/>
        <w:rPr>
          <w:rFonts w:ascii="Arial" w:hAnsi="Arial" w:cs="Arial"/>
          <w:color w:val="000000" w:themeColor="text1"/>
          <w:sz w:val="20"/>
          <w:szCs w:val="20"/>
        </w:rPr>
      </w:pPr>
      <w:r w:rsidRPr="003F134D">
        <w:rPr>
          <w:rFonts w:ascii="Arial" w:hAnsi="Arial" w:cs="Arial"/>
          <w:color w:val="000000" w:themeColor="text1"/>
          <w:sz w:val="20"/>
          <w:szCs w:val="20"/>
        </w:rPr>
        <w:t>En cumplimiento de lo dispuesto en los artículos 260 y 261 del Código de Comercio, el suscrito oferente manifiesta expresamente la existencia o no de situaciones de control, influencia dominante o subordinación respecto de otras sociedades, en el marco del proceso de contratación en el que participa.</w:t>
      </w:r>
    </w:p>
    <w:p w14:paraId="528BF60A" w14:textId="77777777" w:rsidR="003F134D" w:rsidRPr="003F134D" w:rsidRDefault="003F134D" w:rsidP="003F134D">
      <w:pPr>
        <w:tabs>
          <w:tab w:val="left" w:pos="240"/>
          <w:tab w:val="left" w:pos="6210"/>
        </w:tabs>
        <w:jc w:val="both"/>
        <w:rPr>
          <w:rFonts w:ascii="Arial" w:hAnsi="Arial" w:cs="Arial"/>
          <w:color w:val="000000" w:themeColor="text1"/>
          <w:sz w:val="20"/>
          <w:szCs w:val="20"/>
        </w:rPr>
      </w:pPr>
      <w:r w:rsidRPr="003F134D">
        <w:rPr>
          <w:rFonts w:ascii="Arial" w:hAnsi="Arial" w:cs="Arial"/>
          <w:color w:val="000000" w:themeColor="text1"/>
          <w:sz w:val="20"/>
          <w:szCs w:val="20"/>
        </w:rPr>
        <w:t>1.IDENTIFICACIÓN DEL OFERENTE</w:t>
      </w:r>
    </w:p>
    <w:p w14:paraId="5E6AB2D3" w14:textId="77777777" w:rsidR="003F134D" w:rsidRPr="003F134D" w:rsidRDefault="003F134D" w:rsidP="003F134D">
      <w:pPr>
        <w:tabs>
          <w:tab w:val="left" w:pos="240"/>
          <w:tab w:val="left" w:pos="6210"/>
        </w:tabs>
        <w:jc w:val="both"/>
        <w:rPr>
          <w:rFonts w:ascii="Arial" w:hAnsi="Arial" w:cs="Arial"/>
          <w:color w:val="000000" w:themeColor="text1"/>
          <w:sz w:val="20"/>
          <w:szCs w:val="20"/>
        </w:rPr>
      </w:pPr>
      <w:r w:rsidRPr="003F134D">
        <w:rPr>
          <w:rFonts w:ascii="Arial" w:hAnsi="Arial" w:cs="Arial"/>
          <w:color w:val="000000" w:themeColor="text1"/>
          <w:sz w:val="20"/>
          <w:szCs w:val="20"/>
        </w:rPr>
        <w:t>Nombre o razón social: ____________________________________________</w:t>
      </w:r>
    </w:p>
    <w:p w14:paraId="3E5B36A6" w14:textId="77777777" w:rsidR="003F134D" w:rsidRPr="003F134D" w:rsidRDefault="003F134D" w:rsidP="003F134D">
      <w:pPr>
        <w:tabs>
          <w:tab w:val="left" w:pos="240"/>
          <w:tab w:val="left" w:pos="6210"/>
        </w:tabs>
        <w:jc w:val="both"/>
        <w:rPr>
          <w:rFonts w:ascii="Arial" w:hAnsi="Arial" w:cs="Arial"/>
          <w:color w:val="000000" w:themeColor="text1"/>
          <w:sz w:val="20"/>
          <w:szCs w:val="20"/>
        </w:rPr>
      </w:pPr>
      <w:r w:rsidRPr="003F134D">
        <w:rPr>
          <w:rFonts w:ascii="Arial" w:hAnsi="Arial" w:cs="Arial"/>
          <w:color w:val="000000" w:themeColor="text1"/>
          <w:sz w:val="20"/>
          <w:szCs w:val="20"/>
        </w:rPr>
        <w:t>NIT o documento de identificación: _________________________________</w:t>
      </w:r>
    </w:p>
    <w:p w14:paraId="4C4C4AA8" w14:textId="77777777" w:rsidR="003F134D" w:rsidRPr="003F134D" w:rsidRDefault="003F134D" w:rsidP="003F134D">
      <w:pPr>
        <w:tabs>
          <w:tab w:val="left" w:pos="240"/>
          <w:tab w:val="left" w:pos="6210"/>
        </w:tabs>
        <w:jc w:val="both"/>
        <w:rPr>
          <w:rFonts w:ascii="Arial" w:hAnsi="Arial" w:cs="Arial"/>
          <w:color w:val="000000" w:themeColor="text1"/>
          <w:sz w:val="20"/>
          <w:szCs w:val="20"/>
        </w:rPr>
      </w:pPr>
      <w:r w:rsidRPr="003F134D">
        <w:rPr>
          <w:rFonts w:ascii="Arial" w:hAnsi="Arial" w:cs="Arial"/>
          <w:color w:val="000000" w:themeColor="text1"/>
          <w:sz w:val="20"/>
          <w:szCs w:val="20"/>
        </w:rPr>
        <w:t>Representante legal: _____________________________________________</w:t>
      </w:r>
    </w:p>
    <w:p w14:paraId="25D8EC65" w14:textId="77777777" w:rsidR="003F134D" w:rsidRPr="003F134D" w:rsidRDefault="003F134D" w:rsidP="003F134D">
      <w:pPr>
        <w:tabs>
          <w:tab w:val="left" w:pos="240"/>
          <w:tab w:val="left" w:pos="6210"/>
        </w:tabs>
        <w:jc w:val="both"/>
        <w:rPr>
          <w:rFonts w:ascii="Arial" w:hAnsi="Arial" w:cs="Arial"/>
          <w:color w:val="000000" w:themeColor="text1"/>
          <w:sz w:val="20"/>
          <w:szCs w:val="20"/>
        </w:rPr>
      </w:pPr>
      <w:r w:rsidRPr="003F134D">
        <w:rPr>
          <w:rFonts w:ascii="Arial" w:hAnsi="Arial" w:cs="Arial"/>
          <w:color w:val="000000" w:themeColor="text1"/>
          <w:sz w:val="20"/>
          <w:szCs w:val="20"/>
        </w:rPr>
        <w:t>Correo electrónico de contacto: ____________________________________</w:t>
      </w:r>
    </w:p>
    <w:p w14:paraId="0DF19E9C" w14:textId="77777777" w:rsidR="003F134D" w:rsidRPr="003F134D" w:rsidRDefault="003F134D" w:rsidP="003F134D">
      <w:pPr>
        <w:tabs>
          <w:tab w:val="left" w:pos="240"/>
          <w:tab w:val="left" w:pos="6210"/>
        </w:tabs>
        <w:jc w:val="both"/>
        <w:rPr>
          <w:rFonts w:ascii="Arial" w:hAnsi="Arial" w:cs="Arial"/>
          <w:color w:val="000000" w:themeColor="text1"/>
          <w:sz w:val="20"/>
          <w:szCs w:val="20"/>
        </w:rPr>
      </w:pPr>
      <w:r w:rsidRPr="003F134D">
        <w:rPr>
          <w:rFonts w:ascii="Arial" w:hAnsi="Arial" w:cs="Arial"/>
          <w:color w:val="000000" w:themeColor="text1"/>
          <w:sz w:val="20"/>
          <w:szCs w:val="20"/>
        </w:rPr>
        <w:t>2. DECLARACIÓN SOBRE SITUACIONES DE CONTROL</w:t>
      </w:r>
    </w:p>
    <w:p w14:paraId="095E77D4" w14:textId="77777777" w:rsidR="003F134D" w:rsidRPr="003F134D" w:rsidRDefault="003F134D" w:rsidP="003F134D">
      <w:pPr>
        <w:tabs>
          <w:tab w:val="left" w:pos="240"/>
          <w:tab w:val="left" w:pos="6210"/>
        </w:tabs>
        <w:jc w:val="both"/>
        <w:rPr>
          <w:rFonts w:ascii="Arial" w:hAnsi="Arial" w:cs="Arial"/>
          <w:color w:val="000000" w:themeColor="text1"/>
          <w:sz w:val="20"/>
          <w:szCs w:val="20"/>
        </w:rPr>
      </w:pPr>
      <w:r w:rsidRPr="003F134D">
        <w:rPr>
          <w:rFonts w:ascii="Arial" w:hAnsi="Arial" w:cs="Arial"/>
          <w:color w:val="000000" w:themeColor="text1"/>
          <w:sz w:val="20"/>
          <w:szCs w:val="20"/>
        </w:rPr>
        <w:t>Seleccione la opción que corresponda:</w:t>
      </w:r>
    </w:p>
    <w:p w14:paraId="0827B97D" w14:textId="77777777" w:rsidR="003F134D" w:rsidRPr="003F134D" w:rsidRDefault="003F134D" w:rsidP="003F134D">
      <w:pPr>
        <w:tabs>
          <w:tab w:val="left" w:pos="240"/>
          <w:tab w:val="left" w:pos="6210"/>
        </w:tabs>
        <w:jc w:val="both"/>
        <w:rPr>
          <w:rFonts w:ascii="Arial" w:hAnsi="Arial" w:cs="Arial"/>
          <w:color w:val="000000" w:themeColor="text1"/>
          <w:sz w:val="20"/>
          <w:szCs w:val="20"/>
        </w:rPr>
      </w:pPr>
      <w:r w:rsidRPr="003F134D">
        <w:rPr>
          <w:rFonts w:ascii="Segoe UI Symbol" w:hAnsi="Segoe UI Symbol" w:cs="Segoe UI Symbol"/>
          <w:color w:val="000000" w:themeColor="text1"/>
          <w:sz w:val="20"/>
          <w:szCs w:val="20"/>
        </w:rPr>
        <w:t>☐</w:t>
      </w:r>
      <w:r w:rsidRPr="003F134D">
        <w:rPr>
          <w:rFonts w:ascii="Arial" w:hAnsi="Arial" w:cs="Arial"/>
          <w:color w:val="000000" w:themeColor="text1"/>
          <w:sz w:val="20"/>
          <w:szCs w:val="20"/>
        </w:rPr>
        <w:t xml:space="preserve"> El oferente NO se encuentra en situación de control ni ejerce influencia dominante sobre otras sociedades.</w:t>
      </w:r>
    </w:p>
    <w:p w14:paraId="7703B019" w14:textId="77777777" w:rsidR="003F134D" w:rsidRPr="003F134D" w:rsidRDefault="003F134D" w:rsidP="003F134D">
      <w:pPr>
        <w:tabs>
          <w:tab w:val="left" w:pos="240"/>
          <w:tab w:val="left" w:pos="6210"/>
        </w:tabs>
        <w:jc w:val="both"/>
        <w:rPr>
          <w:rFonts w:ascii="Arial" w:hAnsi="Arial" w:cs="Arial"/>
          <w:color w:val="000000" w:themeColor="text1"/>
          <w:sz w:val="20"/>
          <w:szCs w:val="20"/>
        </w:rPr>
      </w:pPr>
      <w:r w:rsidRPr="003F134D">
        <w:rPr>
          <w:rFonts w:ascii="Segoe UI Symbol" w:hAnsi="Segoe UI Symbol" w:cs="Segoe UI Symbol"/>
          <w:color w:val="000000" w:themeColor="text1"/>
          <w:sz w:val="20"/>
          <w:szCs w:val="20"/>
        </w:rPr>
        <w:t>☐</w:t>
      </w:r>
      <w:r w:rsidRPr="003F134D">
        <w:rPr>
          <w:rFonts w:ascii="Arial" w:hAnsi="Arial" w:cs="Arial"/>
          <w:color w:val="000000" w:themeColor="text1"/>
          <w:sz w:val="20"/>
          <w:szCs w:val="20"/>
        </w:rPr>
        <w:t xml:space="preserve"> El oferente SÍ se encuentra en situación de control, subordinación o ejerce influencia dominante, conforme a los artículos 260 y 261 del Código de Comercio. A continuación, se relacionan las sociedades involucradas:</w:t>
      </w:r>
    </w:p>
    <w:p w14:paraId="6387980E" w14:textId="77777777" w:rsidR="003F134D" w:rsidRPr="003F134D" w:rsidRDefault="003F134D" w:rsidP="003F134D">
      <w:pPr>
        <w:tabs>
          <w:tab w:val="left" w:pos="240"/>
          <w:tab w:val="left" w:pos="6210"/>
        </w:tabs>
        <w:jc w:val="both"/>
        <w:rPr>
          <w:rFonts w:ascii="Arial" w:hAnsi="Arial" w:cs="Arial"/>
          <w:color w:val="000000" w:themeColor="text1"/>
          <w:sz w:val="20"/>
          <w:szCs w:val="20"/>
        </w:rPr>
      </w:pPr>
      <w:r w:rsidRPr="003F134D">
        <w:rPr>
          <w:rFonts w:ascii="Arial" w:hAnsi="Arial" w:cs="Arial"/>
          <w:color w:val="000000" w:themeColor="text1"/>
          <w:sz w:val="20"/>
          <w:szCs w:val="20"/>
        </w:rPr>
        <w:t>__________________________________________________________________________</w:t>
      </w:r>
    </w:p>
    <w:p w14:paraId="63E13D5B" w14:textId="77777777" w:rsidR="003F134D" w:rsidRPr="003F134D" w:rsidRDefault="003F134D" w:rsidP="003F134D">
      <w:pPr>
        <w:tabs>
          <w:tab w:val="left" w:pos="240"/>
          <w:tab w:val="left" w:pos="6210"/>
        </w:tabs>
        <w:jc w:val="both"/>
        <w:rPr>
          <w:rFonts w:ascii="Arial" w:hAnsi="Arial" w:cs="Arial"/>
          <w:color w:val="000000" w:themeColor="text1"/>
          <w:sz w:val="20"/>
          <w:szCs w:val="20"/>
        </w:rPr>
      </w:pPr>
      <w:r w:rsidRPr="003F134D">
        <w:rPr>
          <w:rFonts w:ascii="Arial" w:hAnsi="Arial" w:cs="Arial"/>
          <w:color w:val="000000" w:themeColor="text1"/>
          <w:sz w:val="20"/>
          <w:szCs w:val="20"/>
        </w:rPr>
        <w:t>___________________________________________________________________________</w:t>
      </w:r>
    </w:p>
    <w:p w14:paraId="52FBB7F4" w14:textId="77777777" w:rsidR="003F134D" w:rsidRPr="003F134D" w:rsidRDefault="003F134D" w:rsidP="003F134D">
      <w:pPr>
        <w:tabs>
          <w:tab w:val="left" w:pos="240"/>
          <w:tab w:val="left" w:pos="6210"/>
        </w:tabs>
        <w:jc w:val="both"/>
        <w:rPr>
          <w:rFonts w:ascii="Arial" w:hAnsi="Arial" w:cs="Arial"/>
          <w:color w:val="000000" w:themeColor="text1"/>
          <w:sz w:val="20"/>
          <w:szCs w:val="20"/>
        </w:rPr>
      </w:pPr>
      <w:r w:rsidRPr="003F134D">
        <w:rPr>
          <w:rFonts w:ascii="Arial" w:hAnsi="Arial" w:cs="Arial"/>
          <w:color w:val="000000" w:themeColor="text1"/>
          <w:sz w:val="20"/>
          <w:szCs w:val="20"/>
        </w:rPr>
        <w:t>3.VERIFICACIÓN DE INHABILIDADES E INCOMPATIBILIDADES</w:t>
      </w:r>
    </w:p>
    <w:p w14:paraId="1DCCFB10" w14:textId="77777777" w:rsidR="003F134D" w:rsidRPr="003F134D" w:rsidRDefault="003F134D" w:rsidP="003F134D">
      <w:pPr>
        <w:tabs>
          <w:tab w:val="left" w:pos="240"/>
          <w:tab w:val="left" w:pos="6210"/>
        </w:tabs>
        <w:jc w:val="both"/>
        <w:rPr>
          <w:rFonts w:ascii="Arial" w:hAnsi="Arial" w:cs="Arial"/>
          <w:color w:val="000000" w:themeColor="text1"/>
          <w:sz w:val="20"/>
          <w:szCs w:val="20"/>
        </w:rPr>
      </w:pPr>
      <w:r w:rsidRPr="003F134D">
        <w:rPr>
          <w:rFonts w:ascii="Segoe UI Symbol" w:hAnsi="Segoe UI Symbol" w:cs="Segoe UI Symbol"/>
          <w:color w:val="000000" w:themeColor="text1"/>
          <w:sz w:val="20"/>
          <w:szCs w:val="20"/>
        </w:rPr>
        <w:t>☐</w:t>
      </w:r>
      <w:r w:rsidRPr="003F134D">
        <w:rPr>
          <w:rFonts w:ascii="Arial" w:hAnsi="Arial" w:cs="Arial"/>
          <w:color w:val="000000" w:themeColor="text1"/>
          <w:sz w:val="20"/>
          <w:szCs w:val="20"/>
        </w:rPr>
        <w:t xml:space="preserve"> El oferente manifiesta que no se encuentra incurso en ninguna causal de inhabilidad o incompatibilidad para contratar con la Policía Nacional, conforme a la normativa vigente.</w:t>
      </w:r>
    </w:p>
    <w:p w14:paraId="5BC84C1C" w14:textId="77777777" w:rsidR="003F134D" w:rsidRPr="003F134D" w:rsidRDefault="003F134D" w:rsidP="003F134D">
      <w:pPr>
        <w:tabs>
          <w:tab w:val="left" w:pos="240"/>
          <w:tab w:val="left" w:pos="6210"/>
        </w:tabs>
        <w:jc w:val="both"/>
        <w:rPr>
          <w:rFonts w:ascii="Arial" w:hAnsi="Arial" w:cs="Arial"/>
          <w:color w:val="000000" w:themeColor="text1"/>
          <w:sz w:val="20"/>
          <w:szCs w:val="20"/>
        </w:rPr>
      </w:pPr>
      <w:r w:rsidRPr="003F134D">
        <w:rPr>
          <w:rFonts w:ascii="Arial" w:hAnsi="Arial" w:cs="Arial"/>
          <w:color w:val="000000" w:themeColor="text1"/>
          <w:sz w:val="20"/>
          <w:szCs w:val="20"/>
        </w:rPr>
        <w:t>4. FIRMA DEL OFERENTE</w:t>
      </w:r>
    </w:p>
    <w:p w14:paraId="2E1CA9F6" w14:textId="77777777" w:rsidR="003F134D" w:rsidRPr="003F134D" w:rsidRDefault="003F134D" w:rsidP="003F134D">
      <w:pPr>
        <w:tabs>
          <w:tab w:val="left" w:pos="240"/>
          <w:tab w:val="left" w:pos="6210"/>
        </w:tabs>
        <w:jc w:val="both"/>
        <w:rPr>
          <w:rFonts w:ascii="Arial" w:hAnsi="Arial" w:cs="Arial"/>
          <w:color w:val="000000" w:themeColor="text1"/>
          <w:sz w:val="20"/>
          <w:szCs w:val="20"/>
        </w:rPr>
      </w:pPr>
      <w:r w:rsidRPr="003F134D">
        <w:rPr>
          <w:rFonts w:ascii="Arial" w:hAnsi="Arial" w:cs="Arial"/>
          <w:color w:val="000000" w:themeColor="text1"/>
          <w:sz w:val="20"/>
          <w:szCs w:val="20"/>
        </w:rPr>
        <w:t>Nombre del firmante: _____________________________________________</w:t>
      </w:r>
    </w:p>
    <w:p w14:paraId="1CB10967" w14:textId="77777777" w:rsidR="003F134D" w:rsidRPr="003F134D" w:rsidRDefault="003F134D" w:rsidP="003F134D">
      <w:pPr>
        <w:tabs>
          <w:tab w:val="left" w:pos="240"/>
          <w:tab w:val="left" w:pos="6210"/>
        </w:tabs>
        <w:jc w:val="both"/>
        <w:rPr>
          <w:rFonts w:ascii="Arial" w:hAnsi="Arial" w:cs="Arial"/>
          <w:color w:val="000000" w:themeColor="text1"/>
          <w:sz w:val="20"/>
          <w:szCs w:val="20"/>
        </w:rPr>
      </w:pPr>
      <w:r w:rsidRPr="003F134D">
        <w:rPr>
          <w:rFonts w:ascii="Arial" w:hAnsi="Arial" w:cs="Arial"/>
          <w:color w:val="000000" w:themeColor="text1"/>
          <w:sz w:val="20"/>
          <w:szCs w:val="20"/>
        </w:rPr>
        <w:t>Cargo: _________________________________________________________</w:t>
      </w:r>
    </w:p>
    <w:p w14:paraId="4EC26F63" w14:textId="77777777" w:rsidR="003F134D" w:rsidRPr="003F134D" w:rsidRDefault="003F134D" w:rsidP="003F134D">
      <w:pPr>
        <w:tabs>
          <w:tab w:val="left" w:pos="240"/>
          <w:tab w:val="left" w:pos="6210"/>
        </w:tabs>
        <w:jc w:val="both"/>
        <w:rPr>
          <w:rFonts w:ascii="Arial" w:hAnsi="Arial" w:cs="Arial"/>
          <w:color w:val="000000" w:themeColor="text1"/>
          <w:sz w:val="20"/>
          <w:szCs w:val="20"/>
        </w:rPr>
      </w:pPr>
      <w:r w:rsidRPr="003F134D">
        <w:rPr>
          <w:rFonts w:ascii="Arial" w:hAnsi="Arial" w:cs="Arial"/>
          <w:color w:val="000000" w:themeColor="text1"/>
          <w:sz w:val="20"/>
          <w:szCs w:val="20"/>
        </w:rPr>
        <w:t>Firma: _________________________________________________________</w:t>
      </w:r>
    </w:p>
    <w:p w14:paraId="45803C5F" w14:textId="143800EF" w:rsidR="61973299" w:rsidRPr="003F134D" w:rsidRDefault="003F134D" w:rsidP="003F134D">
      <w:pPr>
        <w:tabs>
          <w:tab w:val="left" w:pos="240"/>
          <w:tab w:val="left" w:pos="6210"/>
        </w:tabs>
        <w:jc w:val="both"/>
        <w:rPr>
          <w:rFonts w:ascii="Arial" w:hAnsi="Arial" w:cs="Arial"/>
          <w:b/>
          <w:bCs/>
          <w:color w:val="000000" w:themeColor="text1"/>
          <w:sz w:val="20"/>
          <w:szCs w:val="20"/>
        </w:rPr>
      </w:pPr>
      <w:r w:rsidRPr="003F134D">
        <w:rPr>
          <w:rFonts w:ascii="Arial" w:hAnsi="Arial" w:cs="Arial"/>
          <w:color w:val="000000" w:themeColor="text1"/>
          <w:sz w:val="20"/>
          <w:szCs w:val="20"/>
        </w:rPr>
        <w:t>Fecha: _________________________________________________________</w:t>
      </w:r>
    </w:p>
    <w:sectPr w:rsidR="61973299" w:rsidRPr="003F134D" w:rsidSect="001C62A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7275C" w14:textId="77777777" w:rsidR="000B5E1F" w:rsidRDefault="000B5E1F" w:rsidP="00F437E0">
      <w:pPr>
        <w:spacing w:after="0" w:line="240" w:lineRule="auto"/>
      </w:pPr>
      <w:r>
        <w:separator/>
      </w:r>
    </w:p>
  </w:endnote>
  <w:endnote w:type="continuationSeparator" w:id="0">
    <w:p w14:paraId="79242B49" w14:textId="77777777" w:rsidR="000B5E1F" w:rsidRDefault="000B5E1F"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ork Sans">
    <w:charset w:val="00"/>
    <w:family w:val="auto"/>
    <w:pitch w:val="variable"/>
    <w:sig w:usb0="A00000FF" w:usb1="5000E07B" w:usb2="00000000" w:usb3="00000000" w:csb0="00000193" w:csb1="00000000"/>
  </w:font>
  <w:font w:name="Segoe UI Symbol">
    <w:panose1 w:val="020B0502040204020203"/>
    <w:charset w:val="00"/>
    <w:family w:val="swiss"/>
    <w:pitch w:val="variable"/>
    <w:sig w:usb0="800001E3" w:usb1="1200FFEF" w:usb2="00040000" w:usb3="00000000" w:csb0="00000001"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6F380" w14:textId="0FF6C6E5" w:rsidR="00BF28E5" w:rsidRDefault="00BF28E5" w:rsidP="00DF61C8">
    <w:pPr>
      <w:pStyle w:val="Piedepgina"/>
    </w:pPr>
    <w:r>
      <w:t xml:space="preserve">1LF-FR-0071                                                                                                                        aprobación: 17/06/2024 </w:t>
    </w:r>
  </w:p>
  <w:p w14:paraId="5A986C7C" w14:textId="77777777" w:rsidR="00BF28E5" w:rsidRDefault="00BF28E5" w:rsidP="00DF61C8">
    <w:pPr>
      <w:pStyle w:val="Piedepgina"/>
    </w:pPr>
    <w: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6BFA6F" w14:textId="77777777" w:rsidR="000B5E1F" w:rsidRDefault="000B5E1F" w:rsidP="00F437E0">
      <w:pPr>
        <w:spacing w:after="0" w:line="240" w:lineRule="auto"/>
      </w:pPr>
      <w:r>
        <w:separator/>
      </w:r>
    </w:p>
  </w:footnote>
  <w:footnote w:type="continuationSeparator" w:id="0">
    <w:p w14:paraId="289CB737" w14:textId="77777777" w:rsidR="000B5E1F" w:rsidRDefault="000B5E1F" w:rsidP="00F437E0">
      <w:pPr>
        <w:spacing w:after="0" w:line="240" w:lineRule="auto"/>
      </w:pPr>
      <w:r>
        <w:continuationSeparator/>
      </w:r>
    </w:p>
  </w:footnote>
  <w:footnote w:id="1">
    <w:p w14:paraId="3B786004" w14:textId="77777777" w:rsidR="00BF28E5" w:rsidRPr="000E1E10" w:rsidRDefault="00BF28E5"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BF28E5" w:rsidRPr="00293DF3" w14:paraId="5E78A9CE" w14:textId="77777777" w:rsidTr="6E41E7F1">
      <w:trPr>
        <w:cantSplit/>
        <w:trHeight w:val="350"/>
      </w:trPr>
      <w:tc>
        <w:tcPr>
          <w:tcW w:w="2338" w:type="dxa"/>
          <w:vAlign w:val="center"/>
        </w:tcPr>
        <w:p w14:paraId="7F003F4E" w14:textId="257147EE" w:rsidR="00BF28E5" w:rsidRPr="00293DF3" w:rsidRDefault="00BF28E5" w:rsidP="000A15BA">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26</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58</w:t>
          </w:r>
          <w:r w:rsidRPr="00293DF3">
            <w:rPr>
              <w:rFonts w:ascii="Arial" w:hAnsi="Arial" w:cs="Arial"/>
              <w:b/>
              <w:sz w:val="18"/>
              <w:szCs w:val="18"/>
            </w:rPr>
            <w:fldChar w:fldCharType="end"/>
          </w:r>
        </w:p>
      </w:tc>
      <w:tc>
        <w:tcPr>
          <w:tcW w:w="5812" w:type="dxa"/>
          <w:vMerge w:val="restart"/>
          <w:vAlign w:val="center"/>
        </w:tcPr>
        <w:p w14:paraId="47898E98" w14:textId="0AF343D6" w:rsidR="00BF28E5" w:rsidRDefault="00BF28E5" w:rsidP="005258E5">
          <w:pPr>
            <w:tabs>
              <w:tab w:val="left" w:pos="2035"/>
              <w:tab w:val="left" w:pos="10295"/>
              <w:tab w:val="left" w:pos="12615"/>
            </w:tabs>
            <w:jc w:val="center"/>
            <w:rPr>
              <w:rFonts w:ascii="Arial" w:hAnsi="Arial" w:cs="Arial"/>
              <w:b/>
              <w:bCs/>
              <w:sz w:val="18"/>
              <w:szCs w:val="18"/>
            </w:rPr>
          </w:pPr>
          <w:r w:rsidRPr="002C3AA1">
            <w:rPr>
              <w:rFonts w:ascii="Arial" w:hAnsi="Arial" w:cs="Arial"/>
              <w:b/>
              <w:bCs/>
              <w:sz w:val="18"/>
              <w:szCs w:val="18"/>
            </w:rPr>
            <w:t>ELABORAR ESTUDIOS PREVIOS CONTRATOS</w:t>
          </w:r>
        </w:p>
      </w:tc>
      <w:tc>
        <w:tcPr>
          <w:tcW w:w="2268" w:type="dxa"/>
          <w:vMerge w:val="restart"/>
          <w:vAlign w:val="center"/>
        </w:tcPr>
        <w:p w14:paraId="03302F6B" w14:textId="1EAED50A" w:rsidR="00BF28E5" w:rsidRPr="00293DF3" w:rsidRDefault="00BF28E5" w:rsidP="005258E5">
          <w:pPr>
            <w:pStyle w:val="Sinespaciado1"/>
            <w:jc w:val="center"/>
            <w:rPr>
              <w:noProof/>
            </w:rPr>
          </w:pPr>
          <w:r>
            <w:rPr>
              <w:rFonts w:ascii="Arial" w:hAnsi="Arial" w:cs="Arial"/>
              <w:noProof/>
              <w:sz w:val="20"/>
              <w:szCs w:val="20"/>
            </w:rPr>
            <w:drawing>
              <wp:inline distT="0" distB="0" distL="0" distR="0" wp14:anchorId="342FB022" wp14:editId="2484D77A">
                <wp:extent cx="718834" cy="718834"/>
                <wp:effectExtent l="0" t="0" r="0" b="0"/>
                <wp:docPr id="479271753" name="Imagen 47927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A97D94F" w14:textId="77777777" w:rsidR="00BF28E5" w:rsidRPr="003313BB" w:rsidRDefault="00BF28E5" w:rsidP="003F448B">
          <w:pPr>
            <w:pStyle w:val="Sinespaciado1"/>
            <w:jc w:val="center"/>
            <w:rPr>
              <w:b/>
              <w:bCs/>
            </w:rPr>
          </w:pPr>
          <w:r w:rsidRPr="003F448B">
            <w:rPr>
              <w:rFonts w:ascii="Arial" w:eastAsiaTheme="minorHAnsi" w:hAnsi="Arial" w:cs="Arial"/>
              <w:b/>
              <w:noProof/>
              <w:sz w:val="18"/>
              <w:szCs w:val="18"/>
              <w:lang w:eastAsia="en-US"/>
            </w:rPr>
            <w:t>POLICÍA NACIONAL</w:t>
          </w:r>
        </w:p>
      </w:tc>
    </w:tr>
    <w:tr w:rsidR="00BF28E5" w:rsidRPr="00293DF3" w14:paraId="214F3735" w14:textId="77777777" w:rsidTr="6E41E7F1">
      <w:trPr>
        <w:cantSplit/>
        <w:trHeight w:val="351"/>
      </w:trPr>
      <w:tc>
        <w:tcPr>
          <w:tcW w:w="2338" w:type="dxa"/>
          <w:vAlign w:val="center"/>
        </w:tcPr>
        <w:p w14:paraId="56172937" w14:textId="46271E9C" w:rsidR="00BF28E5" w:rsidRPr="00293DF3" w:rsidRDefault="00BF28E5" w:rsidP="000A15BA">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Merge/>
          <w:vAlign w:val="center"/>
        </w:tcPr>
        <w:p w14:paraId="5194F39A" w14:textId="77777777" w:rsidR="00BF28E5" w:rsidRPr="00293DF3" w:rsidRDefault="00BF28E5" w:rsidP="005258E5">
          <w:pPr>
            <w:pStyle w:val="Ttulo1"/>
            <w:jc w:val="center"/>
            <w:rPr>
              <w:rFonts w:ascii="Arial" w:hAnsi="Arial" w:cs="Arial"/>
              <w:sz w:val="18"/>
              <w:szCs w:val="18"/>
            </w:rPr>
          </w:pPr>
        </w:p>
      </w:tc>
      <w:tc>
        <w:tcPr>
          <w:tcW w:w="2268" w:type="dxa"/>
          <w:vMerge/>
          <w:vAlign w:val="center"/>
        </w:tcPr>
        <w:p w14:paraId="5A5245DE" w14:textId="77777777" w:rsidR="00BF28E5" w:rsidRPr="00293DF3" w:rsidRDefault="00BF28E5" w:rsidP="005258E5">
          <w:pPr>
            <w:jc w:val="center"/>
            <w:rPr>
              <w:rFonts w:ascii="Arial" w:hAnsi="Arial" w:cs="Arial"/>
              <w:b/>
              <w:noProof/>
              <w:sz w:val="18"/>
              <w:szCs w:val="18"/>
            </w:rPr>
          </w:pPr>
        </w:p>
      </w:tc>
    </w:tr>
    <w:tr w:rsidR="00BF28E5" w:rsidRPr="00293DF3" w14:paraId="3EEC05C1" w14:textId="77777777" w:rsidTr="6E41E7F1">
      <w:trPr>
        <w:cantSplit/>
        <w:trHeight w:val="350"/>
      </w:trPr>
      <w:tc>
        <w:tcPr>
          <w:tcW w:w="2338" w:type="dxa"/>
          <w:vAlign w:val="center"/>
        </w:tcPr>
        <w:p w14:paraId="7705B2C2" w14:textId="53BDA4DD" w:rsidR="00BF28E5" w:rsidRPr="00293DF3" w:rsidRDefault="00BF28E5" w:rsidP="000A15BA">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30A7B9C2" w14:textId="1184649B" w:rsidR="00BF28E5" w:rsidRPr="005258E5" w:rsidRDefault="00BF28E5" w:rsidP="005258E5">
          <w:pPr>
            <w:jc w:val="center"/>
            <w:rPr>
              <w:rFonts w:ascii="Arial" w:eastAsia="Calibri" w:hAnsi="Arial" w:cs="Arial"/>
              <w:b/>
              <w:bCs/>
              <w:color w:val="000000" w:themeColor="text1"/>
            </w:rPr>
          </w:pPr>
          <w:bookmarkStart w:id="14" w:name="_Hlk95465674"/>
          <w:r w:rsidRPr="00B35B56">
            <w:rPr>
              <w:rFonts w:ascii="Arial" w:hAnsi="Arial" w:cs="Arial"/>
              <w:b/>
              <w:bCs/>
              <w:color w:val="000000" w:themeColor="text1"/>
              <w:sz w:val="18"/>
              <w:szCs w:val="18"/>
            </w:rPr>
            <w:t>ELABORACI</w:t>
          </w:r>
          <w:r>
            <w:rPr>
              <w:rFonts w:ascii="Arial" w:hAnsi="Arial" w:cs="Arial"/>
              <w:b/>
              <w:bCs/>
              <w:color w:val="000000" w:themeColor="text1"/>
              <w:sz w:val="18"/>
              <w:szCs w:val="18"/>
            </w:rPr>
            <w:t>Ó</w:t>
          </w:r>
          <w:r w:rsidRPr="00B35B56">
            <w:rPr>
              <w:rFonts w:ascii="Arial" w:hAnsi="Arial" w:cs="Arial"/>
              <w:b/>
              <w:bCs/>
              <w:color w:val="000000" w:themeColor="text1"/>
              <w:sz w:val="18"/>
              <w:szCs w:val="18"/>
            </w:rPr>
            <w:t>N D</w:t>
          </w:r>
          <w:r w:rsidRPr="00677C73">
            <w:rPr>
              <w:rFonts w:ascii="Arial" w:hAnsi="Arial" w:cs="Arial"/>
              <w:b/>
              <w:bCs/>
              <w:color w:val="000000" w:themeColor="text1"/>
              <w:sz w:val="18"/>
              <w:szCs w:val="18"/>
            </w:rPr>
            <w:t xml:space="preserve">E </w:t>
          </w:r>
          <w:r w:rsidRPr="6E41E7F1">
            <w:rPr>
              <w:rFonts w:ascii="Arial" w:hAnsi="Arial" w:cs="Arial"/>
              <w:b/>
              <w:bCs/>
              <w:sz w:val="18"/>
              <w:szCs w:val="18"/>
            </w:rPr>
            <w:t>ESTUDIOS PREVIOS PARA CONTRATOS</w:t>
          </w:r>
          <w:bookmarkEnd w:id="14"/>
        </w:p>
      </w:tc>
      <w:tc>
        <w:tcPr>
          <w:tcW w:w="2268" w:type="dxa"/>
          <w:vMerge/>
          <w:vAlign w:val="center"/>
        </w:tcPr>
        <w:p w14:paraId="2D8E15EE" w14:textId="77777777" w:rsidR="00BF28E5" w:rsidRPr="00293DF3" w:rsidRDefault="00BF28E5" w:rsidP="005258E5">
          <w:pPr>
            <w:jc w:val="center"/>
            <w:rPr>
              <w:rFonts w:ascii="Arial" w:hAnsi="Arial" w:cs="Arial"/>
              <w:b/>
              <w:noProof/>
              <w:sz w:val="18"/>
              <w:szCs w:val="18"/>
            </w:rPr>
          </w:pPr>
        </w:p>
      </w:tc>
    </w:tr>
    <w:tr w:rsidR="00BF28E5" w:rsidRPr="00293DF3" w14:paraId="23BE8F37" w14:textId="77777777" w:rsidTr="6E41E7F1">
      <w:trPr>
        <w:cantSplit/>
        <w:trHeight w:val="351"/>
      </w:trPr>
      <w:tc>
        <w:tcPr>
          <w:tcW w:w="2338" w:type="dxa"/>
          <w:vAlign w:val="center"/>
        </w:tcPr>
        <w:p w14:paraId="7FA5A316" w14:textId="3A50F772" w:rsidR="00BF28E5" w:rsidRPr="00293DF3" w:rsidRDefault="00BF28E5" w:rsidP="000A15BA">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106E8B5D" w14:textId="77777777" w:rsidR="00BF28E5" w:rsidRPr="00293DF3" w:rsidRDefault="00BF28E5" w:rsidP="005258E5">
          <w:pPr>
            <w:pStyle w:val="Ttulo1"/>
            <w:jc w:val="center"/>
            <w:rPr>
              <w:rFonts w:ascii="Arial" w:hAnsi="Arial" w:cs="Arial"/>
              <w:sz w:val="18"/>
              <w:szCs w:val="18"/>
            </w:rPr>
          </w:pPr>
        </w:p>
      </w:tc>
      <w:tc>
        <w:tcPr>
          <w:tcW w:w="2268" w:type="dxa"/>
          <w:vMerge/>
          <w:vAlign w:val="center"/>
        </w:tcPr>
        <w:p w14:paraId="7BE538BC" w14:textId="77777777" w:rsidR="00BF28E5" w:rsidRPr="00293DF3" w:rsidRDefault="00BF28E5" w:rsidP="005258E5">
          <w:pPr>
            <w:jc w:val="center"/>
            <w:rPr>
              <w:rFonts w:ascii="Arial" w:hAnsi="Arial" w:cs="Arial"/>
              <w:b/>
              <w:noProof/>
              <w:sz w:val="18"/>
              <w:szCs w:val="18"/>
            </w:rPr>
          </w:pPr>
        </w:p>
      </w:tc>
    </w:tr>
  </w:tbl>
  <w:p w14:paraId="608901D4" w14:textId="77777777" w:rsidR="00BF28E5" w:rsidRDefault="00BF28E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F28E5" w:rsidRPr="00293DF3" w14:paraId="3FC0E4EE" w14:textId="77777777" w:rsidTr="0064512A">
      <w:trPr>
        <w:cantSplit/>
        <w:trHeight w:val="676"/>
      </w:trPr>
      <w:tc>
        <w:tcPr>
          <w:tcW w:w="8150" w:type="dxa"/>
          <w:vAlign w:val="center"/>
        </w:tcPr>
        <w:p w14:paraId="6FC4F9DC" w14:textId="77777777" w:rsidR="00BF28E5" w:rsidRDefault="00BF28E5" w:rsidP="00A86FD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2B25059" w14:textId="77777777" w:rsidR="00BF28E5" w:rsidRPr="00293DF3" w:rsidRDefault="00BF28E5" w:rsidP="006825B9">
          <w:pPr>
            <w:pStyle w:val="Sinespaciado1"/>
            <w:jc w:val="center"/>
            <w:rPr>
              <w:noProof/>
            </w:rPr>
          </w:pPr>
          <w:r>
            <w:rPr>
              <w:rFonts w:ascii="Arial" w:hAnsi="Arial" w:cs="Arial"/>
              <w:noProof/>
              <w:sz w:val="20"/>
              <w:szCs w:val="20"/>
            </w:rPr>
            <w:drawing>
              <wp:inline distT="0" distB="0" distL="0" distR="0" wp14:anchorId="5F9A9CE0" wp14:editId="498124A0">
                <wp:extent cx="718834" cy="718834"/>
                <wp:effectExtent l="0" t="0" r="0" b="0"/>
                <wp:docPr id="505751306" name="Imagen 50575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DC16809" w14:textId="77777777" w:rsidR="00BF28E5" w:rsidRPr="00E23CA0" w:rsidRDefault="00BF28E5" w:rsidP="006825B9">
          <w:pPr>
            <w:pStyle w:val="Sinespaciado1"/>
            <w:rPr>
              <w:rFonts w:ascii="Arial" w:hAnsi="Arial" w:cs="Arial"/>
              <w:b/>
              <w:bCs/>
            </w:rPr>
          </w:pPr>
          <w:r w:rsidRPr="00E23CA0">
            <w:rPr>
              <w:rFonts w:ascii="Arial" w:hAnsi="Arial" w:cs="Arial"/>
              <w:b/>
              <w:bCs/>
              <w:sz w:val="20"/>
              <w:szCs w:val="20"/>
            </w:rPr>
            <w:t>POLICÍA NACIONAL</w:t>
          </w:r>
        </w:p>
      </w:tc>
    </w:tr>
    <w:tr w:rsidR="00BF28E5" w:rsidRPr="00293DF3" w14:paraId="2E37A19F" w14:textId="77777777" w:rsidTr="0064512A">
      <w:trPr>
        <w:cantSplit/>
        <w:trHeight w:val="676"/>
      </w:trPr>
      <w:tc>
        <w:tcPr>
          <w:tcW w:w="8150" w:type="dxa"/>
          <w:vAlign w:val="center"/>
        </w:tcPr>
        <w:p w14:paraId="661B591F" w14:textId="77777777" w:rsidR="00BF28E5" w:rsidRPr="007C1578" w:rsidRDefault="00BF28E5" w:rsidP="006825B9">
          <w:pPr>
            <w:pStyle w:val="Prrafodelista"/>
            <w:ind w:left="0"/>
            <w:jc w:val="center"/>
            <w:rPr>
              <w:rFonts w:ascii="Arial" w:hAnsi="Arial" w:cs="Arial"/>
              <w:b/>
              <w:sz w:val="18"/>
              <w:szCs w:val="18"/>
            </w:rPr>
          </w:pPr>
          <w:r w:rsidRPr="007C1578">
            <w:rPr>
              <w:rFonts w:ascii="Arial" w:hAnsi="Arial" w:cs="Arial"/>
              <w:b/>
              <w:sz w:val="18"/>
              <w:szCs w:val="18"/>
            </w:rPr>
            <w:t>CERTIFICACIÓN DE LA NECESIDAD</w:t>
          </w:r>
        </w:p>
        <w:p w14:paraId="4236F239" w14:textId="77777777" w:rsidR="00BF28E5" w:rsidRPr="007C1578" w:rsidRDefault="00BF28E5" w:rsidP="006825B9">
          <w:pPr>
            <w:pStyle w:val="Prrafodelista"/>
            <w:ind w:left="0"/>
            <w:jc w:val="center"/>
            <w:rPr>
              <w:rFonts w:ascii="Arial" w:hAnsi="Arial" w:cs="Arial"/>
              <w:b/>
              <w:sz w:val="6"/>
              <w:szCs w:val="6"/>
            </w:rPr>
          </w:pPr>
        </w:p>
        <w:p w14:paraId="50F74721" w14:textId="77777777" w:rsidR="00BF28E5" w:rsidRPr="005258E5" w:rsidRDefault="00BF28E5" w:rsidP="006825B9">
          <w:pPr>
            <w:jc w:val="center"/>
            <w:rPr>
              <w:rFonts w:ascii="Arial" w:eastAsia="Calibri" w:hAnsi="Arial" w:cs="Arial"/>
              <w:b/>
              <w:bCs/>
              <w:color w:val="000000" w:themeColor="text1"/>
            </w:rPr>
          </w:pPr>
          <w:r w:rsidRPr="007C1578">
            <w:rPr>
              <w:rFonts w:ascii="Arial" w:hAnsi="Arial" w:cs="Arial"/>
              <w:bCs/>
              <w:sz w:val="14"/>
              <w:szCs w:val="14"/>
            </w:rPr>
            <w:t>(APLICA: COMPRAVENTA. SUMINISTRO Y PRESTACIÓN DE SERVICIOS)</w:t>
          </w:r>
          <w:r w:rsidRPr="00F12537">
            <w:rPr>
              <w:rFonts w:ascii="Arial" w:hAnsi="Arial" w:cs="Arial"/>
              <w:bCs/>
              <w:sz w:val="14"/>
              <w:szCs w:val="14"/>
            </w:rPr>
            <w:t xml:space="preserve"> </w:t>
          </w:r>
          <w:r w:rsidRPr="00F12537">
            <w:rPr>
              <w:rFonts w:ascii="Arial" w:hAnsi="Arial" w:cs="Arial"/>
              <w:b/>
              <w:sz w:val="20"/>
              <w:szCs w:val="20"/>
            </w:rPr>
            <w:t xml:space="preserve"> </w:t>
          </w:r>
        </w:p>
      </w:tc>
      <w:tc>
        <w:tcPr>
          <w:tcW w:w="2268" w:type="dxa"/>
          <w:vMerge/>
          <w:vAlign w:val="center"/>
        </w:tcPr>
        <w:p w14:paraId="39708F56" w14:textId="77777777" w:rsidR="00BF28E5" w:rsidRPr="00293DF3" w:rsidRDefault="00BF28E5" w:rsidP="006825B9">
          <w:pPr>
            <w:jc w:val="center"/>
            <w:rPr>
              <w:rFonts w:ascii="Arial" w:hAnsi="Arial" w:cs="Arial"/>
              <w:b/>
              <w:noProof/>
              <w:sz w:val="18"/>
              <w:szCs w:val="18"/>
            </w:rPr>
          </w:pPr>
        </w:p>
      </w:tc>
    </w:tr>
  </w:tbl>
  <w:p w14:paraId="27402043" w14:textId="77777777" w:rsidR="00BF28E5" w:rsidRDefault="00BF28E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F28E5" w:rsidRPr="00293DF3" w14:paraId="43F47D68" w14:textId="77777777" w:rsidTr="0064512A">
      <w:trPr>
        <w:cantSplit/>
        <w:trHeight w:val="676"/>
      </w:trPr>
      <w:tc>
        <w:tcPr>
          <w:tcW w:w="8150" w:type="dxa"/>
          <w:vAlign w:val="center"/>
        </w:tcPr>
        <w:p w14:paraId="1806F0C9" w14:textId="02372441" w:rsidR="00BF28E5" w:rsidRDefault="00BF28E5"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D500D95" w14:textId="6EFBBDD0" w:rsidR="00BF28E5" w:rsidRPr="00293DF3" w:rsidRDefault="00BF28E5" w:rsidP="006825B9">
          <w:pPr>
            <w:pStyle w:val="Sinespaciado1"/>
            <w:jc w:val="center"/>
            <w:rPr>
              <w:noProof/>
            </w:rPr>
          </w:pPr>
          <w:r>
            <w:rPr>
              <w:rFonts w:ascii="Arial" w:hAnsi="Arial" w:cs="Arial"/>
              <w:noProof/>
              <w:sz w:val="20"/>
              <w:szCs w:val="20"/>
            </w:rPr>
            <w:drawing>
              <wp:inline distT="0" distB="0" distL="0" distR="0" wp14:anchorId="4AADB55F" wp14:editId="0513CB11">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32600AB" w14:textId="77777777" w:rsidR="00BF28E5" w:rsidRPr="00E23CA0" w:rsidRDefault="00BF28E5" w:rsidP="006825B9">
          <w:pPr>
            <w:pStyle w:val="Sinespaciado1"/>
            <w:rPr>
              <w:rFonts w:ascii="Arial" w:hAnsi="Arial" w:cs="Arial"/>
              <w:b/>
              <w:bCs/>
            </w:rPr>
          </w:pPr>
          <w:r w:rsidRPr="00E23CA0">
            <w:rPr>
              <w:rFonts w:ascii="Arial" w:hAnsi="Arial" w:cs="Arial"/>
              <w:b/>
              <w:bCs/>
              <w:sz w:val="20"/>
              <w:szCs w:val="20"/>
            </w:rPr>
            <w:t>POLICÍA NACIONAL</w:t>
          </w:r>
        </w:p>
      </w:tc>
    </w:tr>
    <w:tr w:rsidR="00BF28E5" w:rsidRPr="00293DF3" w14:paraId="727E6F67" w14:textId="77777777" w:rsidTr="0064512A">
      <w:trPr>
        <w:cantSplit/>
        <w:trHeight w:val="676"/>
      </w:trPr>
      <w:tc>
        <w:tcPr>
          <w:tcW w:w="8150" w:type="dxa"/>
          <w:vAlign w:val="center"/>
        </w:tcPr>
        <w:p w14:paraId="3C722B0D" w14:textId="4E0FAAAB" w:rsidR="00BF28E5" w:rsidRPr="008E46F6" w:rsidRDefault="00BF28E5" w:rsidP="006825B9">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02EA52FD" w14:textId="77777777" w:rsidR="00BF28E5" w:rsidRPr="00293DF3" w:rsidRDefault="00BF28E5" w:rsidP="006825B9">
          <w:pPr>
            <w:jc w:val="center"/>
            <w:rPr>
              <w:rFonts w:ascii="Arial" w:hAnsi="Arial" w:cs="Arial"/>
              <w:b/>
              <w:noProof/>
              <w:sz w:val="18"/>
              <w:szCs w:val="18"/>
            </w:rPr>
          </w:pPr>
        </w:p>
      </w:tc>
    </w:tr>
  </w:tbl>
  <w:p w14:paraId="3E20EEC9" w14:textId="77777777" w:rsidR="00BF28E5" w:rsidRDefault="00BF28E5" w:rsidP="00B6751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38" w:type="dxa"/>
      <w:tblInd w:w="1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12"/>
      <w:gridCol w:w="2126"/>
    </w:tblGrid>
    <w:tr w:rsidR="00BF28E5" w:rsidRPr="00293DF3" w14:paraId="70F998FE" w14:textId="77777777" w:rsidTr="00D42814">
      <w:trPr>
        <w:cantSplit/>
        <w:trHeight w:val="416"/>
      </w:trPr>
      <w:tc>
        <w:tcPr>
          <w:tcW w:w="8912" w:type="dxa"/>
          <w:vAlign w:val="center"/>
        </w:tcPr>
        <w:p w14:paraId="3728DB51" w14:textId="77777777" w:rsidR="00BF28E5" w:rsidRDefault="00BF28E5"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126" w:type="dxa"/>
          <w:vMerge w:val="restart"/>
          <w:vAlign w:val="center"/>
        </w:tcPr>
        <w:p w14:paraId="357280CD" w14:textId="77777777" w:rsidR="00BF28E5" w:rsidRPr="00293DF3" w:rsidRDefault="00BF28E5" w:rsidP="006825B9">
          <w:pPr>
            <w:pStyle w:val="Sinespaciado1"/>
            <w:jc w:val="center"/>
            <w:rPr>
              <w:noProof/>
            </w:rPr>
          </w:pPr>
          <w:r>
            <w:rPr>
              <w:noProof/>
              <w:lang w:eastAsia="es-CO"/>
            </w:rPr>
            <w:drawing>
              <wp:inline distT="0" distB="0" distL="0" distR="0" wp14:anchorId="04BAAF47" wp14:editId="08E2E075">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4C4122A" w14:textId="77777777" w:rsidR="00BF28E5" w:rsidRPr="00E23CA0" w:rsidRDefault="00BF28E5" w:rsidP="00E23CA0">
          <w:pPr>
            <w:pStyle w:val="Sinespaciado1"/>
            <w:jc w:val="center"/>
            <w:rPr>
              <w:rFonts w:ascii="Arial" w:hAnsi="Arial" w:cs="Arial"/>
              <w:b/>
              <w:bCs/>
            </w:rPr>
          </w:pPr>
          <w:r w:rsidRPr="00E23CA0">
            <w:rPr>
              <w:rFonts w:ascii="Arial" w:hAnsi="Arial" w:cs="Arial"/>
              <w:b/>
              <w:bCs/>
              <w:sz w:val="18"/>
              <w:szCs w:val="20"/>
            </w:rPr>
            <w:t>POLICÍA NACIONAL</w:t>
          </w:r>
        </w:p>
      </w:tc>
    </w:tr>
    <w:tr w:rsidR="00BF28E5" w:rsidRPr="00293DF3" w14:paraId="4C86A324" w14:textId="77777777" w:rsidTr="00D42814">
      <w:trPr>
        <w:cantSplit/>
        <w:trHeight w:val="416"/>
      </w:trPr>
      <w:tc>
        <w:tcPr>
          <w:tcW w:w="8912" w:type="dxa"/>
          <w:vAlign w:val="center"/>
        </w:tcPr>
        <w:p w14:paraId="326F29E8" w14:textId="77777777" w:rsidR="00BF28E5" w:rsidRPr="00A37E8A" w:rsidRDefault="00BF28E5" w:rsidP="006825B9">
          <w:pPr>
            <w:pStyle w:val="Sinespaciado1"/>
            <w:jc w:val="center"/>
            <w:rPr>
              <w:rFonts w:ascii="Arial" w:eastAsia="Calibri" w:hAnsi="Arial" w:cs="Arial"/>
              <w:color w:val="000000" w:themeColor="text1"/>
            </w:rPr>
          </w:pPr>
          <w:r w:rsidRPr="00391859">
            <w:rPr>
              <w:rFonts w:ascii="Arial" w:hAnsi="Arial" w:cs="Arial"/>
              <w:b/>
              <w:sz w:val="18"/>
              <w:szCs w:val="18"/>
            </w:rPr>
            <w:t>ANÁLISIS DEL RIESGO Y LA FORMA DE MITIGARLO</w:t>
          </w:r>
        </w:p>
      </w:tc>
      <w:tc>
        <w:tcPr>
          <w:tcW w:w="2126" w:type="dxa"/>
          <w:vMerge/>
          <w:vAlign w:val="center"/>
        </w:tcPr>
        <w:p w14:paraId="6DA776D4" w14:textId="77777777" w:rsidR="00BF28E5" w:rsidRPr="00293DF3" w:rsidRDefault="00BF28E5" w:rsidP="006825B9">
          <w:pPr>
            <w:jc w:val="center"/>
            <w:rPr>
              <w:rFonts w:ascii="Arial" w:hAnsi="Arial" w:cs="Arial"/>
              <w:b/>
              <w:noProof/>
              <w:sz w:val="18"/>
              <w:szCs w:val="18"/>
            </w:rPr>
          </w:pPr>
        </w:p>
      </w:tc>
    </w:tr>
  </w:tbl>
  <w:p w14:paraId="642D8D4B" w14:textId="77777777" w:rsidR="00BF28E5" w:rsidRDefault="00BF28E5">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F28E5" w:rsidRPr="00293DF3" w14:paraId="0CE8F024" w14:textId="77777777" w:rsidTr="0064512A">
      <w:trPr>
        <w:cantSplit/>
        <w:trHeight w:val="664"/>
      </w:trPr>
      <w:tc>
        <w:tcPr>
          <w:tcW w:w="8150" w:type="dxa"/>
          <w:vAlign w:val="center"/>
        </w:tcPr>
        <w:p w14:paraId="54DFF4A9" w14:textId="0C1A4A91" w:rsidR="00BF28E5" w:rsidRDefault="00BF28E5"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 xml:space="preserve">             ELABORACION DE ESTUDIOS PREVIOS PARA</w:t>
          </w:r>
          <w:r w:rsidRPr="00375898">
            <w:rPr>
              <w:rFonts w:ascii="Arial" w:hAnsi="Arial" w:cs="Arial"/>
              <w:b/>
              <w:bCs/>
              <w:sz w:val="18"/>
              <w:szCs w:val="18"/>
            </w:rPr>
            <w:t xml:space="preserve"> CONTRATOS</w:t>
          </w:r>
        </w:p>
      </w:tc>
      <w:tc>
        <w:tcPr>
          <w:tcW w:w="2268" w:type="dxa"/>
          <w:vMerge w:val="restart"/>
          <w:vAlign w:val="center"/>
        </w:tcPr>
        <w:p w14:paraId="2EB9C998" w14:textId="22076383" w:rsidR="00BF28E5" w:rsidRPr="00293DF3" w:rsidRDefault="00BF28E5" w:rsidP="006825B9">
          <w:pPr>
            <w:pStyle w:val="Sinespaciado1"/>
            <w:jc w:val="center"/>
            <w:rPr>
              <w:noProof/>
            </w:rPr>
          </w:pPr>
          <w:r>
            <w:rPr>
              <w:rFonts w:ascii="Arial" w:hAnsi="Arial" w:cs="Arial"/>
              <w:noProof/>
              <w:sz w:val="20"/>
              <w:szCs w:val="20"/>
            </w:rPr>
            <w:drawing>
              <wp:inline distT="0" distB="0" distL="0" distR="0" wp14:anchorId="10815AAE" wp14:editId="4D8080A1">
                <wp:extent cx="718834" cy="718834"/>
                <wp:effectExtent l="0" t="0" r="0" b="0"/>
                <wp:docPr id="845504685" name="Imagen 845504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87789A9" w14:textId="7C5FBCF5" w:rsidR="00BF28E5" w:rsidRPr="00E23CA0" w:rsidRDefault="00BF28E5" w:rsidP="006825B9">
          <w:pPr>
            <w:pStyle w:val="Sinespaciado1"/>
            <w:rPr>
              <w:rFonts w:ascii="Arial" w:hAnsi="Arial" w:cs="Arial"/>
              <w:b/>
              <w:bCs/>
            </w:rPr>
          </w:pPr>
          <w:r>
            <w:rPr>
              <w:rFonts w:ascii="Arial" w:hAnsi="Arial" w:cs="Arial"/>
              <w:b/>
              <w:bCs/>
              <w:sz w:val="18"/>
              <w:szCs w:val="20"/>
            </w:rPr>
            <w:t xml:space="preserve">      </w:t>
          </w:r>
          <w:r w:rsidRPr="00E23CA0">
            <w:rPr>
              <w:rFonts w:ascii="Arial" w:hAnsi="Arial" w:cs="Arial"/>
              <w:b/>
              <w:bCs/>
              <w:sz w:val="18"/>
              <w:szCs w:val="20"/>
            </w:rPr>
            <w:t>POLICÍA NACIONAL</w:t>
          </w:r>
        </w:p>
      </w:tc>
    </w:tr>
    <w:tr w:rsidR="00BF28E5" w:rsidRPr="00293DF3" w14:paraId="69A099D1" w14:textId="77777777" w:rsidTr="0064512A">
      <w:trPr>
        <w:cantSplit/>
        <w:trHeight w:val="665"/>
      </w:trPr>
      <w:tc>
        <w:tcPr>
          <w:tcW w:w="8150" w:type="dxa"/>
          <w:vAlign w:val="center"/>
        </w:tcPr>
        <w:p w14:paraId="664A6BC7" w14:textId="6C1D1903" w:rsidR="00BF28E5" w:rsidRPr="00D45AB6" w:rsidRDefault="00BF28E5" w:rsidP="006825B9">
          <w:pPr>
            <w:pStyle w:val="Sinespaciado1"/>
            <w:jc w:val="center"/>
            <w:rPr>
              <w:rFonts w:ascii="Arial" w:eastAsia="Calibri" w:hAnsi="Arial" w:cs="Arial"/>
              <w:b/>
              <w:bCs/>
              <w:color w:val="000000" w:themeColor="text1"/>
            </w:rPr>
          </w:pPr>
        </w:p>
      </w:tc>
      <w:tc>
        <w:tcPr>
          <w:tcW w:w="2268" w:type="dxa"/>
          <w:vMerge/>
          <w:vAlign w:val="center"/>
        </w:tcPr>
        <w:p w14:paraId="5015A67B" w14:textId="77777777" w:rsidR="00BF28E5" w:rsidRPr="00293DF3" w:rsidRDefault="00BF28E5" w:rsidP="006825B9">
          <w:pPr>
            <w:jc w:val="center"/>
            <w:rPr>
              <w:rFonts w:ascii="Arial" w:hAnsi="Arial" w:cs="Arial"/>
              <w:b/>
              <w:noProof/>
              <w:sz w:val="18"/>
              <w:szCs w:val="18"/>
            </w:rPr>
          </w:pPr>
        </w:p>
      </w:tc>
    </w:tr>
  </w:tbl>
  <w:p w14:paraId="5C3936F1" w14:textId="77777777" w:rsidR="00BF28E5" w:rsidRDefault="00BF28E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F28E5" w:rsidRPr="00293DF3" w14:paraId="63E50A8C" w14:textId="77777777" w:rsidTr="0064512A">
      <w:trPr>
        <w:cantSplit/>
        <w:trHeight w:val="664"/>
      </w:trPr>
      <w:tc>
        <w:tcPr>
          <w:tcW w:w="8150" w:type="dxa"/>
          <w:vAlign w:val="center"/>
        </w:tcPr>
        <w:p w14:paraId="1DDB869D" w14:textId="4B099233" w:rsidR="00BF28E5" w:rsidRDefault="00BF28E5"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9C7F39B" w14:textId="41282834" w:rsidR="00BF28E5" w:rsidRPr="00293DF3" w:rsidRDefault="00BF28E5" w:rsidP="006825B9">
          <w:pPr>
            <w:pStyle w:val="Sinespaciado1"/>
            <w:jc w:val="center"/>
            <w:rPr>
              <w:noProof/>
            </w:rPr>
          </w:pPr>
          <w:r>
            <w:rPr>
              <w:rFonts w:ascii="Arial" w:hAnsi="Arial" w:cs="Arial"/>
              <w:noProof/>
              <w:sz w:val="20"/>
              <w:szCs w:val="20"/>
            </w:rPr>
            <w:drawing>
              <wp:inline distT="0" distB="0" distL="0" distR="0" wp14:anchorId="3C9B3439" wp14:editId="292F46AD">
                <wp:extent cx="718834" cy="718834"/>
                <wp:effectExtent l="0" t="0" r="0" b="0"/>
                <wp:docPr id="1765679366" name="Imagen 1765679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6D9281F" w14:textId="77777777" w:rsidR="00BF28E5" w:rsidRPr="00E23CA0" w:rsidRDefault="00BF28E5" w:rsidP="0091632F">
          <w:pPr>
            <w:pStyle w:val="Sinespaciado1"/>
            <w:jc w:val="center"/>
            <w:rPr>
              <w:rFonts w:ascii="Arial" w:hAnsi="Arial" w:cs="Arial"/>
              <w:b/>
              <w:bCs/>
            </w:rPr>
          </w:pPr>
          <w:r w:rsidRPr="00E23CA0">
            <w:rPr>
              <w:rFonts w:ascii="Arial" w:hAnsi="Arial" w:cs="Arial"/>
              <w:b/>
              <w:bCs/>
              <w:sz w:val="18"/>
              <w:szCs w:val="20"/>
            </w:rPr>
            <w:t>POLICÍA NACIONAL</w:t>
          </w:r>
        </w:p>
      </w:tc>
    </w:tr>
    <w:tr w:rsidR="00BF28E5" w:rsidRPr="00293DF3" w14:paraId="0B120517" w14:textId="77777777" w:rsidTr="0064512A">
      <w:trPr>
        <w:cantSplit/>
        <w:trHeight w:val="665"/>
      </w:trPr>
      <w:tc>
        <w:tcPr>
          <w:tcW w:w="8150" w:type="dxa"/>
          <w:vAlign w:val="center"/>
        </w:tcPr>
        <w:p w14:paraId="65BF34AB" w14:textId="1D098886" w:rsidR="00BF28E5" w:rsidRPr="00666557" w:rsidRDefault="00BF28E5" w:rsidP="006825B9">
          <w:pPr>
            <w:pStyle w:val="Sinespaciado1"/>
            <w:jc w:val="center"/>
            <w:rPr>
              <w:rFonts w:ascii="Arial" w:eastAsia="Calibri" w:hAnsi="Arial" w:cs="Arial"/>
              <w:color w:val="000000" w:themeColor="text1"/>
            </w:rPr>
          </w:pPr>
          <w:r w:rsidRPr="00B11C7E">
            <w:rPr>
              <w:rFonts w:ascii="Arial" w:hAnsi="Arial" w:cs="Arial"/>
              <w:b/>
              <w:bCs/>
              <w:sz w:val="18"/>
              <w:szCs w:val="18"/>
            </w:rPr>
            <w:t>FACTORES DE VERIFICACIÓN Y PONDERACIÓN</w:t>
          </w:r>
        </w:p>
      </w:tc>
      <w:tc>
        <w:tcPr>
          <w:tcW w:w="2268" w:type="dxa"/>
          <w:vMerge/>
          <w:vAlign w:val="center"/>
        </w:tcPr>
        <w:p w14:paraId="73547B7B" w14:textId="77777777" w:rsidR="00BF28E5" w:rsidRPr="00293DF3" w:rsidRDefault="00BF28E5" w:rsidP="006825B9">
          <w:pPr>
            <w:jc w:val="center"/>
            <w:rPr>
              <w:rFonts w:ascii="Arial" w:hAnsi="Arial" w:cs="Arial"/>
              <w:b/>
              <w:noProof/>
              <w:sz w:val="18"/>
              <w:szCs w:val="18"/>
            </w:rPr>
          </w:pPr>
        </w:p>
      </w:tc>
    </w:tr>
  </w:tbl>
  <w:p w14:paraId="4225D220" w14:textId="77777777" w:rsidR="00BF28E5" w:rsidRDefault="00BF28E5">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F28E5" w:rsidRPr="00293DF3" w14:paraId="6928AE3A" w14:textId="77777777" w:rsidTr="0064512A">
      <w:trPr>
        <w:cantSplit/>
        <w:trHeight w:val="664"/>
      </w:trPr>
      <w:tc>
        <w:tcPr>
          <w:tcW w:w="8150" w:type="dxa"/>
          <w:vAlign w:val="center"/>
        </w:tcPr>
        <w:p w14:paraId="7D05F68C" w14:textId="48914638" w:rsidR="00BF28E5" w:rsidRDefault="00BF28E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8D05FE1" w14:textId="4EEFA936" w:rsidR="00BF28E5" w:rsidRPr="00293DF3" w:rsidRDefault="00BF28E5" w:rsidP="005258E5">
          <w:pPr>
            <w:pStyle w:val="Sinespaciado1"/>
            <w:jc w:val="center"/>
            <w:rPr>
              <w:noProof/>
            </w:rPr>
          </w:pPr>
          <w:r>
            <w:rPr>
              <w:rFonts w:ascii="Arial" w:hAnsi="Arial" w:cs="Arial"/>
              <w:noProof/>
              <w:sz w:val="20"/>
              <w:szCs w:val="20"/>
            </w:rPr>
            <w:drawing>
              <wp:inline distT="0" distB="0" distL="0" distR="0" wp14:anchorId="5B3B4EF6" wp14:editId="0D51251D">
                <wp:extent cx="718834" cy="718834"/>
                <wp:effectExtent l="0" t="0" r="0" b="0"/>
                <wp:docPr id="1274427109" name="Imagen 1274427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CFB20DE" w14:textId="01E02A96" w:rsidR="00BF28E5" w:rsidRPr="003313BB" w:rsidRDefault="00BF28E5" w:rsidP="0091632F">
          <w:pPr>
            <w:pStyle w:val="Sinespaciado1"/>
            <w:jc w:val="center"/>
            <w:rPr>
              <w:b/>
              <w:bCs/>
            </w:rPr>
          </w:pPr>
          <w:r w:rsidRPr="00E23CA0">
            <w:rPr>
              <w:rFonts w:ascii="Arial" w:hAnsi="Arial" w:cs="Arial"/>
              <w:b/>
              <w:bCs/>
              <w:sz w:val="18"/>
              <w:szCs w:val="20"/>
            </w:rPr>
            <w:t>POLICÍA NACIONAL</w:t>
          </w:r>
        </w:p>
      </w:tc>
    </w:tr>
    <w:tr w:rsidR="00BF28E5" w:rsidRPr="00293DF3" w14:paraId="271A3EE9" w14:textId="77777777" w:rsidTr="0064512A">
      <w:trPr>
        <w:cantSplit/>
        <w:trHeight w:val="665"/>
      </w:trPr>
      <w:tc>
        <w:tcPr>
          <w:tcW w:w="8150" w:type="dxa"/>
          <w:vAlign w:val="center"/>
        </w:tcPr>
        <w:p w14:paraId="4B1B4603" w14:textId="0819895E" w:rsidR="00BF28E5" w:rsidRPr="004E4429" w:rsidRDefault="00BF28E5" w:rsidP="001908E4">
          <w:pPr>
            <w:spacing w:after="0"/>
            <w:jc w:val="center"/>
            <w:rPr>
              <w:rFonts w:ascii="Arial" w:hAnsi="Arial" w:cs="Arial"/>
              <w:b/>
              <w:bCs/>
              <w:sz w:val="18"/>
              <w:szCs w:val="18"/>
            </w:rPr>
          </w:pPr>
          <w:r>
            <w:rPr>
              <w:rFonts w:ascii="Arial" w:hAnsi="Arial" w:cs="Arial"/>
              <w:b/>
              <w:bCs/>
              <w:sz w:val="18"/>
              <w:szCs w:val="18"/>
            </w:rPr>
            <w:t xml:space="preserve">FORMULARIO </w:t>
          </w:r>
          <w:r w:rsidRPr="004E4429">
            <w:rPr>
              <w:rFonts w:ascii="Arial" w:hAnsi="Arial" w:cs="Arial"/>
              <w:b/>
              <w:bCs/>
              <w:sz w:val="18"/>
              <w:szCs w:val="18"/>
            </w:rPr>
            <w:t xml:space="preserve">APOYO A LA INDUSTRIA NACIONAL </w:t>
          </w:r>
        </w:p>
        <w:p w14:paraId="49ED50EF" w14:textId="7059C2CB" w:rsidR="00BF28E5" w:rsidRPr="00676DF8" w:rsidRDefault="00BF28E5" w:rsidP="001908E4">
          <w:pPr>
            <w:pStyle w:val="Textoindependiente"/>
            <w:tabs>
              <w:tab w:val="left" w:pos="3960"/>
            </w:tabs>
            <w:rPr>
              <w:b/>
              <w:sz w:val="20"/>
              <w:szCs w:val="20"/>
            </w:rPr>
          </w:pPr>
          <w:r w:rsidRPr="004E4429">
            <w:rPr>
              <w:b/>
              <w:bCs/>
              <w:color w:val="808080" w:themeColor="background1" w:themeShade="80"/>
              <w:sz w:val="14"/>
              <w:szCs w:val="14"/>
            </w:rPr>
            <w:t>"PROTECCIÓN A LA INDUSTRIA NACIONAL-INCENTIVOS EN LA CONTRATACIÓN PÚBLICA”</w:t>
          </w:r>
        </w:p>
      </w:tc>
      <w:tc>
        <w:tcPr>
          <w:tcW w:w="2268" w:type="dxa"/>
          <w:vMerge/>
          <w:vAlign w:val="center"/>
        </w:tcPr>
        <w:p w14:paraId="3046CC59" w14:textId="77777777" w:rsidR="00BF28E5" w:rsidRPr="00293DF3" w:rsidRDefault="00BF28E5" w:rsidP="005258E5">
          <w:pPr>
            <w:jc w:val="center"/>
            <w:rPr>
              <w:rFonts w:ascii="Arial" w:hAnsi="Arial" w:cs="Arial"/>
              <w:b/>
              <w:noProof/>
              <w:sz w:val="18"/>
              <w:szCs w:val="18"/>
            </w:rPr>
          </w:pPr>
        </w:p>
      </w:tc>
    </w:tr>
  </w:tbl>
  <w:p w14:paraId="43D8874D" w14:textId="77777777" w:rsidR="00BF28E5" w:rsidRDefault="00BF28E5">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F28E5" w:rsidRPr="00285C0D" w14:paraId="31096B42" w14:textId="77777777" w:rsidTr="0064512A">
      <w:trPr>
        <w:trHeight w:val="842"/>
      </w:trPr>
      <w:tc>
        <w:tcPr>
          <w:tcW w:w="7971" w:type="dxa"/>
          <w:vAlign w:val="center"/>
        </w:tcPr>
        <w:p w14:paraId="62C39867" w14:textId="77777777" w:rsidR="00BF28E5" w:rsidRPr="005B4A94" w:rsidRDefault="00BF28E5" w:rsidP="007B77C9">
          <w:pPr>
            <w:jc w:val="center"/>
            <w:rPr>
              <w:sz w:val="18"/>
              <w:szCs w:val="18"/>
            </w:rPr>
          </w:pPr>
          <w:r w:rsidRPr="005B4A94">
            <w:rPr>
              <w:rFonts w:ascii="Arial" w:hAnsi="Arial" w:cs="Arial"/>
              <w:b/>
              <w:bCs/>
              <w:sz w:val="18"/>
              <w:szCs w:val="18"/>
            </w:rPr>
            <w:t>ELABORACION DE ESTUDIOS PREVIOS PARA CONTRATOS</w:t>
          </w:r>
        </w:p>
      </w:tc>
      <w:tc>
        <w:tcPr>
          <w:tcW w:w="2458" w:type="dxa"/>
          <w:vMerge w:val="restart"/>
        </w:tcPr>
        <w:p w14:paraId="04BA8190" w14:textId="30165152" w:rsidR="00BF28E5" w:rsidRPr="00285C0D" w:rsidRDefault="00BF28E5" w:rsidP="007B77C9">
          <w:pPr>
            <w:jc w:val="center"/>
            <w:rPr>
              <w:noProof/>
              <w:sz w:val="24"/>
              <w:szCs w:val="24"/>
              <w:lang w:eastAsia="es-CO"/>
            </w:rPr>
          </w:pPr>
          <w:r>
            <w:rPr>
              <w:rFonts w:ascii="Arial" w:hAnsi="Arial" w:cs="Arial"/>
              <w:noProof/>
              <w:sz w:val="20"/>
              <w:szCs w:val="20"/>
            </w:rPr>
            <w:drawing>
              <wp:inline distT="0" distB="0" distL="0" distR="0" wp14:anchorId="633A88FC" wp14:editId="57A60F5A">
                <wp:extent cx="718834" cy="718834"/>
                <wp:effectExtent l="0" t="0" r="0" b="0"/>
                <wp:docPr id="173734618" name="Imagen 173734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2091223" w14:textId="77777777" w:rsidR="00BF28E5" w:rsidRPr="005B4A94" w:rsidRDefault="00BF28E5" w:rsidP="007B77C9">
          <w:pPr>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BF28E5" w:rsidRPr="00285C0D" w14:paraId="76D99B07" w14:textId="77777777" w:rsidTr="0064512A">
      <w:trPr>
        <w:trHeight w:val="842"/>
      </w:trPr>
      <w:tc>
        <w:tcPr>
          <w:tcW w:w="7971" w:type="dxa"/>
          <w:vAlign w:val="center"/>
        </w:tcPr>
        <w:p w14:paraId="516492B4" w14:textId="77777777" w:rsidR="00BF28E5" w:rsidRPr="005B4A94" w:rsidRDefault="00BF28E5" w:rsidP="00AA26DB">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1A5CD810" w14:textId="77777777" w:rsidR="00BF28E5" w:rsidRPr="00285C0D" w:rsidRDefault="00BF28E5" w:rsidP="007B77C9">
          <w:pPr>
            <w:rPr>
              <w:sz w:val="24"/>
              <w:szCs w:val="24"/>
            </w:rPr>
          </w:pPr>
        </w:p>
      </w:tc>
    </w:tr>
  </w:tbl>
  <w:p w14:paraId="151D44BF" w14:textId="77777777" w:rsidR="00BF28E5" w:rsidRDefault="00BF28E5" w:rsidP="00C91947">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F28E5" w:rsidRPr="00293DF3" w14:paraId="684D82AF" w14:textId="77777777" w:rsidTr="0064512A">
      <w:trPr>
        <w:cantSplit/>
        <w:trHeight w:val="664"/>
      </w:trPr>
      <w:tc>
        <w:tcPr>
          <w:tcW w:w="8150" w:type="dxa"/>
          <w:vAlign w:val="center"/>
        </w:tcPr>
        <w:p w14:paraId="2A63FD38" w14:textId="117DAB4D" w:rsidR="00BF28E5" w:rsidRDefault="00BF28E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8F610A1" w14:textId="4390AA84" w:rsidR="00BF28E5" w:rsidRPr="00636AB9" w:rsidRDefault="00BF28E5" w:rsidP="005258E5">
          <w:pPr>
            <w:pStyle w:val="Sinespaciado1"/>
            <w:jc w:val="center"/>
            <w:rPr>
              <w:rFonts w:ascii="Arial" w:hAnsi="Arial" w:cs="Arial"/>
              <w:noProof/>
              <w:sz w:val="22"/>
            </w:rPr>
          </w:pPr>
          <w:r>
            <w:rPr>
              <w:rFonts w:ascii="Arial" w:hAnsi="Arial" w:cs="Arial"/>
              <w:noProof/>
              <w:sz w:val="20"/>
              <w:szCs w:val="20"/>
            </w:rPr>
            <w:drawing>
              <wp:inline distT="0" distB="0" distL="0" distR="0" wp14:anchorId="1FEA6212" wp14:editId="7DC11764">
                <wp:extent cx="718834" cy="718834"/>
                <wp:effectExtent l="0" t="0" r="0" b="0"/>
                <wp:docPr id="1998410329" name="Imagen 199841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2E8CEAC" w14:textId="79E6BAFC" w:rsidR="00BF28E5" w:rsidRPr="003313BB" w:rsidRDefault="00BF28E5"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BF28E5" w:rsidRPr="00293DF3" w14:paraId="42FFBBCB" w14:textId="77777777" w:rsidTr="0064512A">
      <w:trPr>
        <w:cantSplit/>
        <w:trHeight w:val="665"/>
      </w:trPr>
      <w:tc>
        <w:tcPr>
          <w:tcW w:w="8150" w:type="dxa"/>
          <w:vAlign w:val="center"/>
        </w:tcPr>
        <w:p w14:paraId="0C4E2C64" w14:textId="202799AF" w:rsidR="00BF28E5" w:rsidRPr="00676DF8" w:rsidRDefault="00BF28E5"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2E09A4B0" w14:textId="77777777" w:rsidR="00BF28E5" w:rsidRPr="00293DF3" w:rsidRDefault="00BF28E5" w:rsidP="005258E5">
          <w:pPr>
            <w:jc w:val="center"/>
            <w:rPr>
              <w:rFonts w:ascii="Arial" w:hAnsi="Arial" w:cs="Arial"/>
              <w:b/>
              <w:noProof/>
              <w:sz w:val="18"/>
              <w:szCs w:val="18"/>
            </w:rPr>
          </w:pPr>
        </w:p>
      </w:tc>
    </w:tr>
  </w:tbl>
  <w:p w14:paraId="43AEE0B0" w14:textId="77777777" w:rsidR="00BF28E5" w:rsidRDefault="00BF28E5">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F28E5" w:rsidRPr="00293DF3" w14:paraId="4252932C" w14:textId="77777777" w:rsidTr="0064512A">
      <w:trPr>
        <w:cantSplit/>
        <w:trHeight w:val="664"/>
      </w:trPr>
      <w:tc>
        <w:tcPr>
          <w:tcW w:w="8150" w:type="dxa"/>
          <w:vAlign w:val="center"/>
        </w:tcPr>
        <w:p w14:paraId="0ED80780" w14:textId="2668737C" w:rsidR="00BF28E5" w:rsidRDefault="00BF28E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0A48029" w14:textId="25A11956" w:rsidR="00BF28E5" w:rsidRPr="00293DF3" w:rsidRDefault="00BF28E5" w:rsidP="005258E5">
          <w:pPr>
            <w:pStyle w:val="Sinespaciado1"/>
            <w:jc w:val="center"/>
            <w:rPr>
              <w:noProof/>
            </w:rPr>
          </w:pPr>
          <w:r>
            <w:rPr>
              <w:rFonts w:ascii="Arial" w:hAnsi="Arial" w:cs="Arial"/>
              <w:noProof/>
              <w:sz w:val="20"/>
              <w:szCs w:val="20"/>
            </w:rPr>
            <w:drawing>
              <wp:inline distT="0" distB="0" distL="0" distR="0" wp14:anchorId="3055BA41" wp14:editId="63D72A6D">
                <wp:extent cx="718834" cy="718834"/>
                <wp:effectExtent l="0" t="0" r="0" b="0"/>
                <wp:docPr id="587979507" name="Imagen 587979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1D56363" w14:textId="77777777" w:rsidR="00BF28E5" w:rsidRPr="00636AB9" w:rsidRDefault="00BF28E5" w:rsidP="00636AB9">
          <w:pPr>
            <w:pStyle w:val="Sinespaciado1"/>
            <w:jc w:val="center"/>
            <w:rPr>
              <w:rFonts w:ascii="Arial" w:hAnsi="Arial" w:cs="Arial"/>
              <w:b/>
              <w:bCs/>
            </w:rPr>
          </w:pPr>
          <w:r w:rsidRPr="00636AB9">
            <w:rPr>
              <w:rFonts w:ascii="Arial" w:hAnsi="Arial" w:cs="Arial"/>
              <w:b/>
              <w:bCs/>
              <w:sz w:val="18"/>
              <w:szCs w:val="20"/>
            </w:rPr>
            <w:t>POLICÍA NACIONAL</w:t>
          </w:r>
        </w:p>
      </w:tc>
    </w:tr>
    <w:tr w:rsidR="00BF28E5" w:rsidRPr="00293DF3" w14:paraId="3052F001" w14:textId="77777777" w:rsidTr="0064512A">
      <w:trPr>
        <w:cantSplit/>
        <w:trHeight w:val="665"/>
      </w:trPr>
      <w:tc>
        <w:tcPr>
          <w:tcW w:w="8150" w:type="dxa"/>
          <w:vAlign w:val="center"/>
        </w:tcPr>
        <w:p w14:paraId="2A8819D7" w14:textId="6E058DD1" w:rsidR="00BF28E5" w:rsidRPr="006825B9" w:rsidRDefault="00BF28E5"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42541FC0" w14:textId="77777777" w:rsidR="00BF28E5" w:rsidRPr="00293DF3" w:rsidRDefault="00BF28E5" w:rsidP="005258E5">
          <w:pPr>
            <w:jc w:val="center"/>
            <w:rPr>
              <w:rFonts w:ascii="Arial" w:hAnsi="Arial" w:cs="Arial"/>
              <w:b/>
              <w:noProof/>
              <w:sz w:val="18"/>
              <w:szCs w:val="18"/>
            </w:rPr>
          </w:pPr>
        </w:p>
      </w:tc>
    </w:tr>
  </w:tbl>
  <w:p w14:paraId="71A1670C" w14:textId="77777777" w:rsidR="00BF28E5" w:rsidRDefault="00BF28E5">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F28E5" w:rsidRPr="00293DF3" w14:paraId="32FB7DE7" w14:textId="77777777" w:rsidTr="0064512A">
      <w:trPr>
        <w:cantSplit/>
        <w:trHeight w:val="664"/>
      </w:trPr>
      <w:tc>
        <w:tcPr>
          <w:tcW w:w="8150" w:type="dxa"/>
          <w:vAlign w:val="center"/>
        </w:tcPr>
        <w:p w14:paraId="01922D31" w14:textId="300E0BB3" w:rsidR="00BF28E5" w:rsidRDefault="00BF28E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FDC6A92" w14:textId="7C57FAD3" w:rsidR="00BF28E5" w:rsidRPr="00293DF3" w:rsidRDefault="00BF28E5" w:rsidP="005258E5">
          <w:pPr>
            <w:pStyle w:val="Sinespaciado1"/>
            <w:jc w:val="center"/>
            <w:rPr>
              <w:noProof/>
            </w:rPr>
          </w:pPr>
          <w:r>
            <w:rPr>
              <w:rFonts w:ascii="Arial" w:hAnsi="Arial" w:cs="Arial"/>
              <w:noProof/>
              <w:sz w:val="20"/>
              <w:szCs w:val="20"/>
            </w:rPr>
            <w:drawing>
              <wp:inline distT="0" distB="0" distL="0" distR="0" wp14:anchorId="563E714E" wp14:editId="348D9288">
                <wp:extent cx="718834" cy="718834"/>
                <wp:effectExtent l="0" t="0" r="0" b="0"/>
                <wp:docPr id="1800614190" name="Imagen 180061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5F13E9B" w14:textId="77777777" w:rsidR="00BF28E5" w:rsidRPr="003313BB" w:rsidRDefault="00BF28E5" w:rsidP="000A38EA">
          <w:pPr>
            <w:pStyle w:val="Sinespaciado1"/>
            <w:jc w:val="center"/>
            <w:rPr>
              <w:b/>
              <w:bCs/>
            </w:rPr>
          </w:pPr>
          <w:r w:rsidRPr="000A38EA">
            <w:rPr>
              <w:rFonts w:ascii="Arial" w:hAnsi="Arial" w:cs="Arial"/>
              <w:b/>
              <w:bCs/>
              <w:sz w:val="18"/>
              <w:szCs w:val="20"/>
            </w:rPr>
            <w:t>POLICÍA NACIONAL</w:t>
          </w:r>
        </w:p>
      </w:tc>
    </w:tr>
    <w:tr w:rsidR="00BF28E5" w:rsidRPr="00293DF3" w14:paraId="1F5F33EA" w14:textId="77777777" w:rsidTr="0064512A">
      <w:trPr>
        <w:cantSplit/>
        <w:trHeight w:val="665"/>
      </w:trPr>
      <w:tc>
        <w:tcPr>
          <w:tcW w:w="8150" w:type="dxa"/>
          <w:vAlign w:val="center"/>
        </w:tcPr>
        <w:p w14:paraId="1E19659F" w14:textId="51367F04" w:rsidR="00BF28E5" w:rsidRPr="00676DF8" w:rsidRDefault="00BF28E5"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4F5C34B7" w14:textId="77777777" w:rsidR="00BF28E5" w:rsidRPr="00293DF3" w:rsidRDefault="00BF28E5" w:rsidP="005258E5">
          <w:pPr>
            <w:jc w:val="center"/>
            <w:rPr>
              <w:rFonts w:ascii="Arial" w:hAnsi="Arial" w:cs="Arial"/>
              <w:b/>
              <w:noProof/>
              <w:sz w:val="18"/>
              <w:szCs w:val="18"/>
            </w:rPr>
          </w:pPr>
        </w:p>
      </w:tc>
    </w:tr>
  </w:tbl>
  <w:p w14:paraId="1467CEF2" w14:textId="77777777" w:rsidR="00BF28E5" w:rsidRDefault="00BF28E5">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F28E5" w:rsidRPr="00293DF3" w14:paraId="076B8DFB" w14:textId="77777777" w:rsidTr="0064512A">
      <w:trPr>
        <w:cantSplit/>
        <w:trHeight w:val="664"/>
      </w:trPr>
      <w:tc>
        <w:tcPr>
          <w:tcW w:w="8150" w:type="dxa"/>
          <w:vAlign w:val="center"/>
        </w:tcPr>
        <w:p w14:paraId="01FBAA86" w14:textId="4136A2DA" w:rsidR="00BF28E5" w:rsidRDefault="00BF28E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50650F99" w:rsidR="00BF28E5" w:rsidRPr="00636AB9" w:rsidRDefault="00BF28E5"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501440A4" wp14:editId="3400A82C">
                <wp:extent cx="718834" cy="718834"/>
                <wp:effectExtent l="0" t="0" r="0" b="0"/>
                <wp:docPr id="1602469851" name="Imagen 1602469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658601B" w14:textId="77777777" w:rsidR="00BF28E5" w:rsidRPr="003313BB" w:rsidRDefault="00BF28E5" w:rsidP="00636AB9">
          <w:pPr>
            <w:pStyle w:val="Sinespaciado1"/>
            <w:jc w:val="center"/>
            <w:rPr>
              <w:b/>
              <w:bCs/>
            </w:rPr>
          </w:pPr>
          <w:r w:rsidRPr="00636AB9">
            <w:rPr>
              <w:rFonts w:ascii="Arial" w:hAnsi="Arial" w:cs="Arial"/>
              <w:b/>
              <w:bCs/>
              <w:sz w:val="18"/>
              <w:szCs w:val="20"/>
            </w:rPr>
            <w:t>POLICÍA NACIONAL</w:t>
          </w:r>
        </w:p>
      </w:tc>
    </w:tr>
    <w:tr w:rsidR="00BF28E5" w:rsidRPr="00293DF3" w14:paraId="22AD2E0A" w14:textId="77777777" w:rsidTr="0064512A">
      <w:trPr>
        <w:cantSplit/>
        <w:trHeight w:val="665"/>
      </w:trPr>
      <w:tc>
        <w:tcPr>
          <w:tcW w:w="8150" w:type="dxa"/>
          <w:vAlign w:val="center"/>
        </w:tcPr>
        <w:p w14:paraId="33F482B2" w14:textId="28229F84" w:rsidR="00BF28E5" w:rsidRPr="00676DF8" w:rsidRDefault="00BF28E5"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BF28E5" w:rsidRPr="00293DF3" w:rsidRDefault="00BF28E5" w:rsidP="005258E5">
          <w:pPr>
            <w:jc w:val="center"/>
            <w:rPr>
              <w:rFonts w:ascii="Arial" w:hAnsi="Arial" w:cs="Arial"/>
              <w:b/>
              <w:noProof/>
              <w:sz w:val="18"/>
              <w:szCs w:val="18"/>
            </w:rPr>
          </w:pPr>
        </w:p>
      </w:tc>
    </w:tr>
  </w:tbl>
  <w:p w14:paraId="7178FBC1" w14:textId="77777777" w:rsidR="00BF28E5" w:rsidRDefault="00BF28E5">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F28E5" w:rsidRPr="00293DF3" w14:paraId="4C7A0835" w14:textId="77777777" w:rsidTr="0064512A">
      <w:trPr>
        <w:cantSplit/>
        <w:trHeight w:val="664"/>
      </w:trPr>
      <w:tc>
        <w:tcPr>
          <w:tcW w:w="8150" w:type="dxa"/>
          <w:vAlign w:val="center"/>
        </w:tcPr>
        <w:p w14:paraId="26E5FE7E" w14:textId="5EFF5988" w:rsidR="00BF28E5" w:rsidRDefault="00BF28E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35B12A91" w:rsidR="00BF28E5" w:rsidRPr="00636AB9" w:rsidRDefault="00BF28E5"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68BAD46A" wp14:editId="6273DB3F">
                <wp:extent cx="718834" cy="718834"/>
                <wp:effectExtent l="0" t="0" r="0" b="0"/>
                <wp:docPr id="1758466007" name="Imagen 175846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00149D4" w14:textId="77777777" w:rsidR="00BF28E5" w:rsidRPr="003313BB" w:rsidRDefault="00BF28E5" w:rsidP="00636AB9">
          <w:pPr>
            <w:pStyle w:val="Sinespaciado1"/>
            <w:jc w:val="center"/>
            <w:rPr>
              <w:b/>
              <w:bCs/>
            </w:rPr>
          </w:pPr>
          <w:r w:rsidRPr="00636AB9">
            <w:rPr>
              <w:rFonts w:ascii="Arial" w:hAnsi="Arial" w:cs="Arial"/>
              <w:b/>
              <w:bCs/>
              <w:sz w:val="18"/>
              <w:szCs w:val="20"/>
            </w:rPr>
            <w:t>POLICÍA NACIONAL</w:t>
          </w:r>
        </w:p>
      </w:tc>
    </w:tr>
    <w:tr w:rsidR="00BF28E5" w:rsidRPr="00293DF3" w14:paraId="206E0593" w14:textId="77777777" w:rsidTr="0064512A">
      <w:trPr>
        <w:cantSplit/>
        <w:trHeight w:val="665"/>
      </w:trPr>
      <w:tc>
        <w:tcPr>
          <w:tcW w:w="8150" w:type="dxa"/>
          <w:vAlign w:val="center"/>
        </w:tcPr>
        <w:p w14:paraId="0636110F" w14:textId="6A31716D" w:rsidR="00BF28E5" w:rsidRPr="00676DF8" w:rsidRDefault="00BF28E5"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BF28E5" w:rsidRPr="00293DF3" w:rsidRDefault="00BF28E5" w:rsidP="005258E5">
          <w:pPr>
            <w:jc w:val="center"/>
            <w:rPr>
              <w:rFonts w:ascii="Arial" w:hAnsi="Arial" w:cs="Arial"/>
              <w:b/>
              <w:noProof/>
              <w:sz w:val="18"/>
              <w:szCs w:val="18"/>
            </w:rPr>
          </w:pPr>
        </w:p>
      </w:tc>
    </w:tr>
  </w:tbl>
  <w:p w14:paraId="1F72671A" w14:textId="77777777" w:rsidR="00BF28E5" w:rsidRDefault="00BF28E5">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F28E5" w:rsidRPr="00293DF3" w14:paraId="3E879129" w14:textId="77777777" w:rsidTr="0064512A">
      <w:trPr>
        <w:cantSplit/>
        <w:trHeight w:val="664"/>
      </w:trPr>
      <w:tc>
        <w:tcPr>
          <w:tcW w:w="8150" w:type="dxa"/>
          <w:vAlign w:val="center"/>
        </w:tcPr>
        <w:p w14:paraId="7480FC5C" w14:textId="10453B7C" w:rsidR="00BF28E5" w:rsidRDefault="00BF28E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35E4D76" w14:textId="2E2803D9" w:rsidR="00BF28E5" w:rsidRPr="00636AB9" w:rsidRDefault="00BF28E5"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502872F9" wp14:editId="3ACF9DD0">
                <wp:extent cx="718834" cy="718834"/>
                <wp:effectExtent l="0" t="0" r="0" b="0"/>
                <wp:docPr id="1502795391" name="Imagen 1502795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3CE5B0C" w14:textId="77777777" w:rsidR="00BF28E5" w:rsidRPr="003313BB" w:rsidRDefault="00BF28E5" w:rsidP="00636AB9">
          <w:pPr>
            <w:pStyle w:val="Sinespaciado1"/>
            <w:jc w:val="center"/>
            <w:rPr>
              <w:b/>
              <w:bCs/>
            </w:rPr>
          </w:pPr>
          <w:r w:rsidRPr="00636AB9">
            <w:rPr>
              <w:rFonts w:ascii="Arial" w:hAnsi="Arial" w:cs="Arial"/>
              <w:b/>
              <w:bCs/>
              <w:sz w:val="18"/>
              <w:szCs w:val="20"/>
            </w:rPr>
            <w:t>POLICÍA NACIONAL</w:t>
          </w:r>
        </w:p>
      </w:tc>
    </w:tr>
    <w:tr w:rsidR="00BF28E5" w:rsidRPr="00293DF3" w14:paraId="2775FCBF" w14:textId="77777777" w:rsidTr="0064512A">
      <w:trPr>
        <w:cantSplit/>
        <w:trHeight w:val="665"/>
      </w:trPr>
      <w:tc>
        <w:tcPr>
          <w:tcW w:w="8150" w:type="dxa"/>
          <w:vAlign w:val="center"/>
        </w:tcPr>
        <w:p w14:paraId="0FCF1FEF" w14:textId="38CFDAAD" w:rsidR="00BF28E5" w:rsidRPr="00676DF8" w:rsidRDefault="00BF28E5"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1808DF94" w14:textId="77777777" w:rsidR="00BF28E5" w:rsidRPr="00293DF3" w:rsidRDefault="00BF28E5" w:rsidP="005258E5">
          <w:pPr>
            <w:jc w:val="center"/>
            <w:rPr>
              <w:rFonts w:ascii="Arial" w:hAnsi="Arial" w:cs="Arial"/>
              <w:b/>
              <w:noProof/>
              <w:sz w:val="18"/>
              <w:szCs w:val="18"/>
            </w:rPr>
          </w:pPr>
        </w:p>
      </w:tc>
    </w:tr>
  </w:tbl>
  <w:p w14:paraId="53E140F5" w14:textId="77777777" w:rsidR="00BF28E5" w:rsidRDefault="00BF28E5" w:rsidP="000A38EA">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F28E5" w:rsidRPr="00293DF3" w14:paraId="0775E882" w14:textId="77777777" w:rsidTr="0064512A">
      <w:trPr>
        <w:cantSplit/>
        <w:trHeight w:val="664"/>
      </w:trPr>
      <w:tc>
        <w:tcPr>
          <w:tcW w:w="8150" w:type="dxa"/>
          <w:vAlign w:val="center"/>
        </w:tcPr>
        <w:p w14:paraId="01E1D70A" w14:textId="6ACCFEF1" w:rsidR="00BF28E5" w:rsidRDefault="00BF28E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00351C8" w14:textId="70B6F62B" w:rsidR="00BF28E5" w:rsidRPr="00D42814" w:rsidRDefault="00BF28E5"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360EC556" wp14:editId="6FB53581">
                <wp:extent cx="718834" cy="718834"/>
                <wp:effectExtent l="0" t="0" r="0" b="0"/>
                <wp:docPr id="1769395003" name="Imagen 1769395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A653383" w14:textId="77777777" w:rsidR="00BF28E5" w:rsidRPr="00D42814" w:rsidRDefault="00BF28E5"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BF28E5" w:rsidRPr="00293DF3" w14:paraId="6DFE858E" w14:textId="77777777" w:rsidTr="0064512A">
      <w:trPr>
        <w:cantSplit/>
        <w:trHeight w:val="665"/>
      </w:trPr>
      <w:tc>
        <w:tcPr>
          <w:tcW w:w="8150" w:type="dxa"/>
          <w:vAlign w:val="center"/>
        </w:tcPr>
        <w:p w14:paraId="596CEF8B" w14:textId="3B849372" w:rsidR="00BF28E5" w:rsidRPr="00676DF8" w:rsidRDefault="00BF28E5" w:rsidP="00071B32">
          <w:pPr>
            <w:pStyle w:val="Textoindependiente"/>
            <w:tabs>
              <w:tab w:val="left" w:pos="3960"/>
            </w:tabs>
            <w:rPr>
              <w:b/>
              <w:sz w:val="20"/>
              <w:szCs w:val="20"/>
            </w:rPr>
          </w:pPr>
          <w:r w:rsidRPr="00A47467">
            <w:rPr>
              <w:b/>
              <w:bCs/>
              <w:sz w:val="18"/>
              <w:szCs w:val="18"/>
            </w:rPr>
            <w:t>FORMULARIO CUADRO CAPACIDAD FINANCIERA</w:t>
          </w:r>
        </w:p>
      </w:tc>
      <w:tc>
        <w:tcPr>
          <w:tcW w:w="2268" w:type="dxa"/>
          <w:vMerge/>
          <w:vAlign w:val="center"/>
        </w:tcPr>
        <w:p w14:paraId="432E9B09" w14:textId="77777777" w:rsidR="00BF28E5" w:rsidRPr="00293DF3" w:rsidRDefault="00BF28E5" w:rsidP="005258E5">
          <w:pPr>
            <w:jc w:val="center"/>
            <w:rPr>
              <w:rFonts w:ascii="Arial" w:hAnsi="Arial" w:cs="Arial"/>
              <w:b/>
              <w:noProof/>
              <w:sz w:val="18"/>
              <w:szCs w:val="18"/>
            </w:rPr>
          </w:pPr>
        </w:p>
      </w:tc>
    </w:tr>
  </w:tbl>
  <w:p w14:paraId="26EEFEB3" w14:textId="77777777" w:rsidR="00BF28E5" w:rsidRDefault="00BF28E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C5A75"/>
    <w:multiLevelType w:val="hybridMultilevel"/>
    <w:tmpl w:val="58681C7E"/>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C60A95"/>
    <w:multiLevelType w:val="hybridMultilevel"/>
    <w:tmpl w:val="CF3A5F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50E12B1"/>
    <w:multiLevelType w:val="hybridMultilevel"/>
    <w:tmpl w:val="DA84B5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051966"/>
    <w:multiLevelType w:val="hybridMultilevel"/>
    <w:tmpl w:val="08423824"/>
    <w:lvl w:ilvl="0" w:tplc="FFFFFFF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C944E0"/>
    <w:multiLevelType w:val="hybridMultilevel"/>
    <w:tmpl w:val="46D6CE22"/>
    <w:lvl w:ilvl="0" w:tplc="8B828AF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8CC393D"/>
    <w:multiLevelType w:val="hybridMultilevel"/>
    <w:tmpl w:val="0DC243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95E0746"/>
    <w:multiLevelType w:val="hybridMultilevel"/>
    <w:tmpl w:val="7DDA87D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9605AE0"/>
    <w:multiLevelType w:val="hybridMultilevel"/>
    <w:tmpl w:val="288CFB26"/>
    <w:lvl w:ilvl="0" w:tplc="240A000D">
      <w:start w:val="1"/>
      <w:numFmt w:val="bullet"/>
      <w:lvlText w:val=""/>
      <w:lvlJc w:val="left"/>
      <w:pPr>
        <w:ind w:left="855" w:hanging="360"/>
      </w:pPr>
      <w:rPr>
        <w:rFonts w:ascii="Wingdings" w:hAnsi="Wingdings" w:hint="default"/>
      </w:rPr>
    </w:lvl>
    <w:lvl w:ilvl="1" w:tplc="240A0003" w:tentative="1">
      <w:start w:val="1"/>
      <w:numFmt w:val="bullet"/>
      <w:lvlText w:val="o"/>
      <w:lvlJc w:val="left"/>
      <w:pPr>
        <w:ind w:left="1575" w:hanging="360"/>
      </w:pPr>
      <w:rPr>
        <w:rFonts w:ascii="Courier New" w:hAnsi="Courier New" w:cs="Courier New" w:hint="default"/>
      </w:rPr>
    </w:lvl>
    <w:lvl w:ilvl="2" w:tplc="240A0005" w:tentative="1">
      <w:start w:val="1"/>
      <w:numFmt w:val="bullet"/>
      <w:lvlText w:val=""/>
      <w:lvlJc w:val="left"/>
      <w:pPr>
        <w:ind w:left="2295" w:hanging="360"/>
      </w:pPr>
      <w:rPr>
        <w:rFonts w:ascii="Wingdings" w:hAnsi="Wingdings" w:hint="default"/>
      </w:rPr>
    </w:lvl>
    <w:lvl w:ilvl="3" w:tplc="240A0001" w:tentative="1">
      <w:start w:val="1"/>
      <w:numFmt w:val="bullet"/>
      <w:lvlText w:val=""/>
      <w:lvlJc w:val="left"/>
      <w:pPr>
        <w:ind w:left="3015" w:hanging="360"/>
      </w:pPr>
      <w:rPr>
        <w:rFonts w:ascii="Symbol" w:hAnsi="Symbol" w:hint="default"/>
      </w:rPr>
    </w:lvl>
    <w:lvl w:ilvl="4" w:tplc="240A0003" w:tentative="1">
      <w:start w:val="1"/>
      <w:numFmt w:val="bullet"/>
      <w:lvlText w:val="o"/>
      <w:lvlJc w:val="left"/>
      <w:pPr>
        <w:ind w:left="3735" w:hanging="360"/>
      </w:pPr>
      <w:rPr>
        <w:rFonts w:ascii="Courier New" w:hAnsi="Courier New" w:cs="Courier New" w:hint="default"/>
      </w:rPr>
    </w:lvl>
    <w:lvl w:ilvl="5" w:tplc="240A0005" w:tentative="1">
      <w:start w:val="1"/>
      <w:numFmt w:val="bullet"/>
      <w:lvlText w:val=""/>
      <w:lvlJc w:val="left"/>
      <w:pPr>
        <w:ind w:left="4455" w:hanging="360"/>
      </w:pPr>
      <w:rPr>
        <w:rFonts w:ascii="Wingdings" w:hAnsi="Wingdings" w:hint="default"/>
      </w:rPr>
    </w:lvl>
    <w:lvl w:ilvl="6" w:tplc="240A0001" w:tentative="1">
      <w:start w:val="1"/>
      <w:numFmt w:val="bullet"/>
      <w:lvlText w:val=""/>
      <w:lvlJc w:val="left"/>
      <w:pPr>
        <w:ind w:left="5175" w:hanging="360"/>
      </w:pPr>
      <w:rPr>
        <w:rFonts w:ascii="Symbol" w:hAnsi="Symbol" w:hint="default"/>
      </w:rPr>
    </w:lvl>
    <w:lvl w:ilvl="7" w:tplc="240A0003" w:tentative="1">
      <w:start w:val="1"/>
      <w:numFmt w:val="bullet"/>
      <w:lvlText w:val="o"/>
      <w:lvlJc w:val="left"/>
      <w:pPr>
        <w:ind w:left="5895" w:hanging="360"/>
      </w:pPr>
      <w:rPr>
        <w:rFonts w:ascii="Courier New" w:hAnsi="Courier New" w:cs="Courier New" w:hint="default"/>
      </w:rPr>
    </w:lvl>
    <w:lvl w:ilvl="8" w:tplc="240A0005" w:tentative="1">
      <w:start w:val="1"/>
      <w:numFmt w:val="bullet"/>
      <w:lvlText w:val=""/>
      <w:lvlJc w:val="left"/>
      <w:pPr>
        <w:ind w:left="6615" w:hanging="360"/>
      </w:pPr>
      <w:rPr>
        <w:rFonts w:ascii="Wingdings" w:hAnsi="Wingdings" w:hint="default"/>
      </w:rPr>
    </w:lvl>
  </w:abstractNum>
  <w:abstractNum w:abstractNumId="9" w15:restartNumberingAfterBreak="0">
    <w:nsid w:val="0E057F30"/>
    <w:multiLevelType w:val="hybridMultilevel"/>
    <w:tmpl w:val="220219F0"/>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E1575A9"/>
    <w:multiLevelType w:val="hybridMultilevel"/>
    <w:tmpl w:val="5DA031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F17074F"/>
    <w:multiLevelType w:val="hybridMultilevel"/>
    <w:tmpl w:val="3B7EBA3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05A0EE8"/>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4" w15:restartNumberingAfterBreak="0">
    <w:nsid w:val="1290F086"/>
    <w:multiLevelType w:val="hybridMultilevel"/>
    <w:tmpl w:val="D432FF36"/>
    <w:lvl w:ilvl="0" w:tplc="49547684">
      <w:start w:val="1"/>
      <w:numFmt w:val="decimal"/>
      <w:lvlText w:val="%1."/>
      <w:lvlJc w:val="left"/>
      <w:pPr>
        <w:ind w:left="720" w:hanging="360"/>
      </w:pPr>
    </w:lvl>
    <w:lvl w:ilvl="1" w:tplc="3F563628">
      <w:start w:val="1"/>
      <w:numFmt w:val="lowerLetter"/>
      <w:lvlText w:val="%2."/>
      <w:lvlJc w:val="left"/>
      <w:pPr>
        <w:ind w:left="1440" w:hanging="360"/>
      </w:pPr>
    </w:lvl>
    <w:lvl w:ilvl="2" w:tplc="E4F2DAD2">
      <w:start w:val="1"/>
      <w:numFmt w:val="lowerRoman"/>
      <w:lvlText w:val="%3."/>
      <w:lvlJc w:val="right"/>
      <w:pPr>
        <w:ind w:left="2160" w:hanging="180"/>
      </w:pPr>
    </w:lvl>
    <w:lvl w:ilvl="3" w:tplc="46FC8986">
      <w:start w:val="1"/>
      <w:numFmt w:val="decimal"/>
      <w:lvlText w:val="%4."/>
      <w:lvlJc w:val="left"/>
      <w:pPr>
        <w:ind w:left="2880" w:hanging="360"/>
      </w:pPr>
    </w:lvl>
    <w:lvl w:ilvl="4" w:tplc="75DABA98">
      <w:start w:val="1"/>
      <w:numFmt w:val="lowerLetter"/>
      <w:lvlText w:val="%5."/>
      <w:lvlJc w:val="left"/>
      <w:pPr>
        <w:ind w:left="3600" w:hanging="360"/>
      </w:pPr>
    </w:lvl>
    <w:lvl w:ilvl="5" w:tplc="D2441CCE">
      <w:start w:val="1"/>
      <w:numFmt w:val="lowerRoman"/>
      <w:lvlText w:val="%6."/>
      <w:lvlJc w:val="right"/>
      <w:pPr>
        <w:ind w:left="4320" w:hanging="180"/>
      </w:pPr>
    </w:lvl>
    <w:lvl w:ilvl="6" w:tplc="54747D40">
      <w:start w:val="1"/>
      <w:numFmt w:val="decimal"/>
      <w:lvlText w:val="%7."/>
      <w:lvlJc w:val="left"/>
      <w:pPr>
        <w:ind w:left="5040" w:hanging="360"/>
      </w:pPr>
    </w:lvl>
    <w:lvl w:ilvl="7" w:tplc="715E8762">
      <w:start w:val="1"/>
      <w:numFmt w:val="lowerLetter"/>
      <w:lvlText w:val="%8."/>
      <w:lvlJc w:val="left"/>
      <w:pPr>
        <w:ind w:left="5760" w:hanging="360"/>
      </w:pPr>
    </w:lvl>
    <w:lvl w:ilvl="8" w:tplc="3FD40AA8">
      <w:start w:val="1"/>
      <w:numFmt w:val="lowerRoman"/>
      <w:lvlText w:val="%9."/>
      <w:lvlJc w:val="right"/>
      <w:pPr>
        <w:ind w:left="6480" w:hanging="180"/>
      </w:pPr>
    </w:lvl>
  </w:abstractNum>
  <w:abstractNum w:abstractNumId="15" w15:restartNumberingAfterBreak="0">
    <w:nsid w:val="141513D8"/>
    <w:multiLevelType w:val="hybridMultilevel"/>
    <w:tmpl w:val="D304FE4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5DE1202"/>
    <w:multiLevelType w:val="hybridMultilevel"/>
    <w:tmpl w:val="2F6222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7EF6B02"/>
    <w:multiLevelType w:val="hybridMultilevel"/>
    <w:tmpl w:val="0F9C2E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8AD55BF"/>
    <w:multiLevelType w:val="hybridMultilevel"/>
    <w:tmpl w:val="C242FDB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1C7A3AC7"/>
    <w:multiLevelType w:val="hybridMultilevel"/>
    <w:tmpl w:val="9A985994"/>
    <w:lvl w:ilvl="0" w:tplc="13C033DE">
      <w:start w:val="1"/>
      <w:numFmt w:val="decimal"/>
      <w:lvlText w:val="%1.2"/>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CB75A3E"/>
    <w:multiLevelType w:val="hybridMultilevel"/>
    <w:tmpl w:val="02B645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D394119"/>
    <w:multiLevelType w:val="multilevel"/>
    <w:tmpl w:val="A3185CFA"/>
    <w:lvl w:ilvl="0">
      <w:start w:val="1"/>
      <w:numFmt w:val="decimal"/>
      <w:lvlText w:val="%1."/>
      <w:lvlJc w:val="left"/>
      <w:pPr>
        <w:tabs>
          <w:tab w:val="num" w:pos="720"/>
        </w:tabs>
        <w:ind w:left="720" w:hanging="720"/>
      </w:pPr>
    </w:lvl>
    <w:lvl w:ilvl="1">
      <w:start w:val="1"/>
      <w:numFmt w:val="decimal"/>
      <w:lvlText w:val="4.%2."/>
      <w:lvlJc w:val="left"/>
      <w:pPr>
        <w:ind w:left="1080" w:hanging="360"/>
      </w:pPr>
      <w:rPr>
        <w:rFonts w:hint="default"/>
      </w:rPr>
    </w:lvl>
    <w:lvl w:ilvl="2">
      <w:start w:val="1"/>
      <w:numFmt w:val="decimal"/>
      <w:lvlText w:val="4.3.%3."/>
      <w:lvlJc w:val="left"/>
      <w:pPr>
        <w:ind w:left="720" w:hanging="360"/>
      </w:pPr>
      <w:rPr>
        <w:rFonts w:hint="default"/>
      </w:rPr>
    </w:lvl>
    <w:lvl w:ilvl="3">
      <w:start w:val="1"/>
      <w:numFmt w:val="decimal"/>
      <w:lvlText w:val="5.%4."/>
      <w:lvlJc w:val="left"/>
      <w:pPr>
        <w:ind w:left="2520" w:hanging="360"/>
      </w:pPr>
      <w:rPr>
        <w:rFonts w:hint="default"/>
      </w:r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20CB56DB"/>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5"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23E376BE"/>
    <w:multiLevelType w:val="hybridMultilevel"/>
    <w:tmpl w:val="44640BC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247C6BDF"/>
    <w:multiLevelType w:val="hybridMultilevel"/>
    <w:tmpl w:val="C450CD8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8" w15:restartNumberingAfterBreak="0">
    <w:nsid w:val="27372D15"/>
    <w:multiLevelType w:val="hybridMultilevel"/>
    <w:tmpl w:val="898E94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B0056E9"/>
    <w:multiLevelType w:val="hybridMultilevel"/>
    <w:tmpl w:val="E07E0444"/>
    <w:lvl w:ilvl="0" w:tplc="6C00AE12">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B67502E"/>
    <w:multiLevelType w:val="hybridMultilevel"/>
    <w:tmpl w:val="1DD2556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1" w15:restartNumberingAfterBreak="0">
    <w:nsid w:val="2BFABD43"/>
    <w:multiLevelType w:val="hybridMultilevel"/>
    <w:tmpl w:val="A768BDA8"/>
    <w:lvl w:ilvl="0" w:tplc="7D163A22">
      <w:start w:val="1"/>
      <w:numFmt w:val="bullet"/>
      <w:lvlText w:val="·"/>
      <w:lvlJc w:val="left"/>
      <w:pPr>
        <w:ind w:left="720" w:hanging="360"/>
      </w:pPr>
      <w:rPr>
        <w:rFonts w:ascii="Symbol" w:hAnsi="Symbol" w:hint="default"/>
      </w:rPr>
    </w:lvl>
    <w:lvl w:ilvl="1" w:tplc="9B7C5E72">
      <w:start w:val="1"/>
      <w:numFmt w:val="bullet"/>
      <w:lvlText w:val="o"/>
      <w:lvlJc w:val="left"/>
      <w:pPr>
        <w:ind w:left="1440" w:hanging="360"/>
      </w:pPr>
      <w:rPr>
        <w:rFonts w:ascii="Courier New" w:hAnsi="Courier New" w:hint="default"/>
      </w:rPr>
    </w:lvl>
    <w:lvl w:ilvl="2" w:tplc="9E12AB6C">
      <w:start w:val="1"/>
      <w:numFmt w:val="bullet"/>
      <w:lvlText w:val=""/>
      <w:lvlJc w:val="left"/>
      <w:pPr>
        <w:ind w:left="2160" w:hanging="360"/>
      </w:pPr>
      <w:rPr>
        <w:rFonts w:ascii="Wingdings" w:hAnsi="Wingdings" w:hint="default"/>
      </w:rPr>
    </w:lvl>
    <w:lvl w:ilvl="3" w:tplc="D4D68F78">
      <w:start w:val="1"/>
      <w:numFmt w:val="bullet"/>
      <w:lvlText w:val=""/>
      <w:lvlJc w:val="left"/>
      <w:pPr>
        <w:ind w:left="2880" w:hanging="360"/>
      </w:pPr>
      <w:rPr>
        <w:rFonts w:ascii="Symbol" w:hAnsi="Symbol" w:hint="default"/>
      </w:rPr>
    </w:lvl>
    <w:lvl w:ilvl="4" w:tplc="76122BA8">
      <w:start w:val="1"/>
      <w:numFmt w:val="bullet"/>
      <w:lvlText w:val="o"/>
      <w:lvlJc w:val="left"/>
      <w:pPr>
        <w:ind w:left="3600" w:hanging="360"/>
      </w:pPr>
      <w:rPr>
        <w:rFonts w:ascii="Courier New" w:hAnsi="Courier New" w:hint="default"/>
      </w:rPr>
    </w:lvl>
    <w:lvl w:ilvl="5" w:tplc="3B883C60">
      <w:start w:val="1"/>
      <w:numFmt w:val="bullet"/>
      <w:lvlText w:val=""/>
      <w:lvlJc w:val="left"/>
      <w:pPr>
        <w:ind w:left="4320" w:hanging="360"/>
      </w:pPr>
      <w:rPr>
        <w:rFonts w:ascii="Wingdings" w:hAnsi="Wingdings" w:hint="default"/>
      </w:rPr>
    </w:lvl>
    <w:lvl w:ilvl="6" w:tplc="95F43640">
      <w:start w:val="1"/>
      <w:numFmt w:val="bullet"/>
      <w:lvlText w:val=""/>
      <w:lvlJc w:val="left"/>
      <w:pPr>
        <w:ind w:left="5040" w:hanging="360"/>
      </w:pPr>
      <w:rPr>
        <w:rFonts w:ascii="Symbol" w:hAnsi="Symbol" w:hint="default"/>
      </w:rPr>
    </w:lvl>
    <w:lvl w:ilvl="7" w:tplc="8E6A121E">
      <w:start w:val="1"/>
      <w:numFmt w:val="bullet"/>
      <w:lvlText w:val="o"/>
      <w:lvlJc w:val="left"/>
      <w:pPr>
        <w:ind w:left="5760" w:hanging="360"/>
      </w:pPr>
      <w:rPr>
        <w:rFonts w:ascii="Courier New" w:hAnsi="Courier New" w:hint="default"/>
      </w:rPr>
    </w:lvl>
    <w:lvl w:ilvl="8" w:tplc="772EA9F0">
      <w:start w:val="1"/>
      <w:numFmt w:val="bullet"/>
      <w:lvlText w:val=""/>
      <w:lvlJc w:val="left"/>
      <w:pPr>
        <w:ind w:left="6480" w:hanging="360"/>
      </w:pPr>
      <w:rPr>
        <w:rFonts w:ascii="Wingdings" w:hAnsi="Wingdings" w:hint="default"/>
      </w:rPr>
    </w:lvl>
  </w:abstractNum>
  <w:abstractNum w:abstractNumId="32" w15:restartNumberingAfterBreak="0">
    <w:nsid w:val="2C5F6ED6"/>
    <w:multiLevelType w:val="hybridMultilevel"/>
    <w:tmpl w:val="7FD47D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2D391F56"/>
    <w:multiLevelType w:val="hybridMultilevel"/>
    <w:tmpl w:val="D53621A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2D8D2AFD"/>
    <w:multiLevelType w:val="hybridMultilevel"/>
    <w:tmpl w:val="A9D6F3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2E01275D"/>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6" w15:restartNumberingAfterBreak="0">
    <w:nsid w:val="2E996B19"/>
    <w:multiLevelType w:val="hybridMultilevel"/>
    <w:tmpl w:val="D298C4B8"/>
    <w:lvl w:ilvl="0" w:tplc="240A0001">
      <w:start w:val="1"/>
      <w:numFmt w:val="bullet"/>
      <w:lvlText w:val=""/>
      <w:lvlJc w:val="left"/>
      <w:pPr>
        <w:ind w:left="635"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3877D03"/>
    <w:multiLevelType w:val="hybridMultilevel"/>
    <w:tmpl w:val="433CCB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368957EC"/>
    <w:multiLevelType w:val="hybridMultilevel"/>
    <w:tmpl w:val="051AF5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381129C8"/>
    <w:multiLevelType w:val="hybridMultilevel"/>
    <w:tmpl w:val="E13AEA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D8A06E6"/>
    <w:multiLevelType w:val="hybridMultilevel"/>
    <w:tmpl w:val="926479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3EAA4AC8"/>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3" w15:restartNumberingAfterBreak="0">
    <w:nsid w:val="3FAD7F14"/>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4" w15:restartNumberingAfterBreak="0">
    <w:nsid w:val="43CE0A0E"/>
    <w:multiLevelType w:val="hybridMultilevel"/>
    <w:tmpl w:val="E5D022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4374099"/>
    <w:multiLevelType w:val="hybridMultilevel"/>
    <w:tmpl w:val="B64AE5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47"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465F682E"/>
    <w:multiLevelType w:val="hybridMultilevel"/>
    <w:tmpl w:val="1E589E26"/>
    <w:lvl w:ilvl="0" w:tplc="240C3C00">
      <w:start w:val="1"/>
      <w:numFmt w:val="decimal"/>
      <w:lvlText w:val="%1."/>
      <w:lvlJc w:val="left"/>
      <w:pPr>
        <w:ind w:left="750" w:hanging="39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6E74AAF"/>
    <w:multiLevelType w:val="hybridMultilevel"/>
    <w:tmpl w:val="D768694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49905C97"/>
    <w:multiLevelType w:val="hybridMultilevel"/>
    <w:tmpl w:val="AF6EB1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9A0356B"/>
    <w:multiLevelType w:val="hybridMultilevel"/>
    <w:tmpl w:val="0986BC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2" w15:restartNumberingAfterBreak="0">
    <w:nsid w:val="4A363ADB"/>
    <w:multiLevelType w:val="hybridMultilevel"/>
    <w:tmpl w:val="50F8B5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D6E31A3"/>
    <w:multiLevelType w:val="hybridMultilevel"/>
    <w:tmpl w:val="66BCC738"/>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5" w15:restartNumberingAfterBreak="0">
    <w:nsid w:val="4FE12838"/>
    <w:multiLevelType w:val="hybridMultilevel"/>
    <w:tmpl w:val="90A2FA36"/>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57"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548952B6"/>
    <w:multiLevelType w:val="hybridMultilevel"/>
    <w:tmpl w:val="D97E6C2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9" w15:restartNumberingAfterBreak="0">
    <w:nsid w:val="5540301A"/>
    <w:multiLevelType w:val="hybridMultilevel"/>
    <w:tmpl w:val="A9129C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55AD07A8"/>
    <w:multiLevelType w:val="hybridMultilevel"/>
    <w:tmpl w:val="A422531E"/>
    <w:lvl w:ilvl="0" w:tplc="92A40EB6">
      <w:start w:val="3"/>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8C830FD"/>
    <w:multiLevelType w:val="hybridMultilevel"/>
    <w:tmpl w:val="8CBA21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5BB32EC0"/>
    <w:multiLevelType w:val="hybridMultilevel"/>
    <w:tmpl w:val="50CC337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4" w15:restartNumberingAfterBreak="0">
    <w:nsid w:val="5CE2096D"/>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5" w15:restartNumberingAfterBreak="0">
    <w:nsid w:val="5F3952F1"/>
    <w:multiLevelType w:val="hybridMultilevel"/>
    <w:tmpl w:val="9FFAAB42"/>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5FD77D1B"/>
    <w:multiLevelType w:val="hybridMultilevel"/>
    <w:tmpl w:val="A0149DC8"/>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5FF50593"/>
    <w:multiLevelType w:val="hybridMultilevel"/>
    <w:tmpl w:val="18140D8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8" w15:restartNumberingAfterBreak="0">
    <w:nsid w:val="61FC5A09"/>
    <w:multiLevelType w:val="hybridMultilevel"/>
    <w:tmpl w:val="D544463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9" w15:restartNumberingAfterBreak="0">
    <w:nsid w:val="651F1308"/>
    <w:multiLevelType w:val="hybridMultilevel"/>
    <w:tmpl w:val="63FE8D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6300603"/>
    <w:multiLevelType w:val="hybridMultilevel"/>
    <w:tmpl w:val="B10CB78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1" w15:restartNumberingAfterBreak="0">
    <w:nsid w:val="675E4897"/>
    <w:multiLevelType w:val="hybridMultilevel"/>
    <w:tmpl w:val="BB7AEA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881715C"/>
    <w:multiLevelType w:val="multilevel"/>
    <w:tmpl w:val="63BA4F3E"/>
    <w:lvl w:ilvl="0">
      <w:start w:val="1"/>
      <w:numFmt w:val="decimal"/>
      <w:lvlText w:val="%1."/>
      <w:lvlJc w:val="left"/>
      <w:pPr>
        <w:ind w:left="720" w:hanging="360"/>
      </w:pPr>
      <w:rPr>
        <w:sz w:val="18"/>
        <w:szCs w:val="18"/>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3" w15:restartNumberingAfterBreak="0">
    <w:nsid w:val="68E730B2"/>
    <w:multiLevelType w:val="hybridMultilevel"/>
    <w:tmpl w:val="6BECD17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4" w15:restartNumberingAfterBreak="0">
    <w:nsid w:val="6A366DFC"/>
    <w:multiLevelType w:val="multilevel"/>
    <w:tmpl w:val="A2F057C0"/>
    <w:lvl w:ilvl="0">
      <w:start w:val="1"/>
      <w:numFmt w:val="decimal"/>
      <w:lvlText w:val="%1."/>
      <w:lvlJc w:val="left"/>
      <w:pPr>
        <w:ind w:left="635" w:hanging="360"/>
      </w:pPr>
      <w:rPr>
        <w:rFonts w:hint="default"/>
      </w:rPr>
    </w:lvl>
    <w:lvl w:ilvl="1">
      <w:start w:val="1"/>
      <w:numFmt w:val="decimal"/>
      <w:isLgl/>
      <w:lvlText w:val="%1.%2"/>
      <w:lvlJc w:val="left"/>
      <w:pPr>
        <w:ind w:left="635" w:hanging="360"/>
      </w:pPr>
      <w:rPr>
        <w:rFonts w:hint="default"/>
        <w:b/>
        <w:bCs/>
      </w:rPr>
    </w:lvl>
    <w:lvl w:ilvl="2">
      <w:start w:val="1"/>
      <w:numFmt w:val="decimal"/>
      <w:isLgl/>
      <w:lvlText w:val="%1.%2.%3"/>
      <w:lvlJc w:val="left"/>
      <w:pPr>
        <w:ind w:left="995" w:hanging="720"/>
      </w:pPr>
      <w:rPr>
        <w:rFonts w:hint="default"/>
      </w:rPr>
    </w:lvl>
    <w:lvl w:ilvl="3">
      <w:start w:val="1"/>
      <w:numFmt w:val="decimal"/>
      <w:isLgl/>
      <w:lvlText w:val="%1.%2.%3.%4"/>
      <w:lvlJc w:val="left"/>
      <w:pPr>
        <w:ind w:left="995" w:hanging="720"/>
      </w:pPr>
      <w:rPr>
        <w:rFonts w:hint="default"/>
      </w:rPr>
    </w:lvl>
    <w:lvl w:ilvl="4">
      <w:start w:val="1"/>
      <w:numFmt w:val="decimal"/>
      <w:isLgl/>
      <w:lvlText w:val="%1.%2.%3.%4.%5"/>
      <w:lvlJc w:val="left"/>
      <w:pPr>
        <w:ind w:left="1355" w:hanging="1080"/>
      </w:pPr>
      <w:rPr>
        <w:rFonts w:hint="default"/>
      </w:rPr>
    </w:lvl>
    <w:lvl w:ilvl="5">
      <w:start w:val="1"/>
      <w:numFmt w:val="decimal"/>
      <w:isLgl/>
      <w:lvlText w:val="%1.%2.%3.%4.%5.%6"/>
      <w:lvlJc w:val="left"/>
      <w:pPr>
        <w:ind w:left="1355" w:hanging="1080"/>
      </w:pPr>
      <w:rPr>
        <w:rFonts w:hint="default"/>
      </w:rPr>
    </w:lvl>
    <w:lvl w:ilvl="6">
      <w:start w:val="1"/>
      <w:numFmt w:val="decimal"/>
      <w:isLgl/>
      <w:lvlText w:val="%1.%2.%3.%4.%5.%6.%7"/>
      <w:lvlJc w:val="left"/>
      <w:pPr>
        <w:ind w:left="1715" w:hanging="1440"/>
      </w:pPr>
      <w:rPr>
        <w:rFonts w:hint="default"/>
      </w:rPr>
    </w:lvl>
    <w:lvl w:ilvl="7">
      <w:start w:val="1"/>
      <w:numFmt w:val="decimal"/>
      <w:isLgl/>
      <w:lvlText w:val="%1.%2.%3.%4.%5.%6.%7.%8"/>
      <w:lvlJc w:val="left"/>
      <w:pPr>
        <w:ind w:left="1715" w:hanging="1440"/>
      </w:pPr>
      <w:rPr>
        <w:rFonts w:hint="default"/>
      </w:rPr>
    </w:lvl>
    <w:lvl w:ilvl="8">
      <w:start w:val="1"/>
      <w:numFmt w:val="decimal"/>
      <w:isLgl/>
      <w:lvlText w:val="%1.%2.%3.%4.%5.%6.%7.%8.%9"/>
      <w:lvlJc w:val="left"/>
      <w:pPr>
        <w:ind w:left="2075" w:hanging="1800"/>
      </w:pPr>
      <w:rPr>
        <w:rFonts w:hint="default"/>
      </w:rPr>
    </w:lvl>
  </w:abstractNum>
  <w:abstractNum w:abstractNumId="75" w15:restartNumberingAfterBreak="0">
    <w:nsid w:val="6A382EF2"/>
    <w:multiLevelType w:val="hybridMultilevel"/>
    <w:tmpl w:val="6DC471D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6" w15:restartNumberingAfterBreak="0">
    <w:nsid w:val="6BC02CB7"/>
    <w:multiLevelType w:val="hybridMultilevel"/>
    <w:tmpl w:val="4AECB1E6"/>
    <w:lvl w:ilvl="0" w:tplc="65A61938">
      <w:start w:val="1"/>
      <w:numFmt w:val="bullet"/>
      <w:lvlText w:val="·"/>
      <w:lvlJc w:val="left"/>
      <w:pPr>
        <w:ind w:left="720" w:hanging="360"/>
      </w:pPr>
      <w:rPr>
        <w:rFonts w:ascii="Symbol" w:hAnsi="Symbol" w:hint="default"/>
      </w:rPr>
    </w:lvl>
    <w:lvl w:ilvl="1" w:tplc="F89E6C2E">
      <w:start w:val="1"/>
      <w:numFmt w:val="bullet"/>
      <w:lvlText w:val="o"/>
      <w:lvlJc w:val="left"/>
      <w:pPr>
        <w:ind w:left="1440" w:hanging="360"/>
      </w:pPr>
      <w:rPr>
        <w:rFonts w:ascii="Courier New" w:hAnsi="Courier New" w:hint="default"/>
      </w:rPr>
    </w:lvl>
    <w:lvl w:ilvl="2" w:tplc="89202C6A">
      <w:start w:val="1"/>
      <w:numFmt w:val="bullet"/>
      <w:lvlText w:val=""/>
      <w:lvlJc w:val="left"/>
      <w:pPr>
        <w:ind w:left="2160" w:hanging="360"/>
      </w:pPr>
      <w:rPr>
        <w:rFonts w:ascii="Wingdings" w:hAnsi="Wingdings" w:hint="default"/>
      </w:rPr>
    </w:lvl>
    <w:lvl w:ilvl="3" w:tplc="5AD64E76">
      <w:start w:val="1"/>
      <w:numFmt w:val="bullet"/>
      <w:lvlText w:val=""/>
      <w:lvlJc w:val="left"/>
      <w:pPr>
        <w:ind w:left="2880" w:hanging="360"/>
      </w:pPr>
      <w:rPr>
        <w:rFonts w:ascii="Symbol" w:hAnsi="Symbol" w:hint="default"/>
      </w:rPr>
    </w:lvl>
    <w:lvl w:ilvl="4" w:tplc="605C23E8">
      <w:start w:val="1"/>
      <w:numFmt w:val="bullet"/>
      <w:lvlText w:val="o"/>
      <w:lvlJc w:val="left"/>
      <w:pPr>
        <w:ind w:left="3600" w:hanging="360"/>
      </w:pPr>
      <w:rPr>
        <w:rFonts w:ascii="Courier New" w:hAnsi="Courier New" w:hint="default"/>
      </w:rPr>
    </w:lvl>
    <w:lvl w:ilvl="5" w:tplc="FB186C7E">
      <w:start w:val="1"/>
      <w:numFmt w:val="bullet"/>
      <w:lvlText w:val=""/>
      <w:lvlJc w:val="left"/>
      <w:pPr>
        <w:ind w:left="4320" w:hanging="360"/>
      </w:pPr>
      <w:rPr>
        <w:rFonts w:ascii="Wingdings" w:hAnsi="Wingdings" w:hint="default"/>
      </w:rPr>
    </w:lvl>
    <w:lvl w:ilvl="6" w:tplc="8278B7A4">
      <w:start w:val="1"/>
      <w:numFmt w:val="bullet"/>
      <w:lvlText w:val=""/>
      <w:lvlJc w:val="left"/>
      <w:pPr>
        <w:ind w:left="5040" w:hanging="360"/>
      </w:pPr>
      <w:rPr>
        <w:rFonts w:ascii="Symbol" w:hAnsi="Symbol" w:hint="default"/>
      </w:rPr>
    </w:lvl>
    <w:lvl w:ilvl="7" w:tplc="96A24730">
      <w:start w:val="1"/>
      <w:numFmt w:val="bullet"/>
      <w:lvlText w:val="o"/>
      <w:lvlJc w:val="left"/>
      <w:pPr>
        <w:ind w:left="5760" w:hanging="360"/>
      </w:pPr>
      <w:rPr>
        <w:rFonts w:ascii="Courier New" w:hAnsi="Courier New" w:hint="default"/>
      </w:rPr>
    </w:lvl>
    <w:lvl w:ilvl="8" w:tplc="7BF4C822">
      <w:start w:val="1"/>
      <w:numFmt w:val="bullet"/>
      <w:lvlText w:val=""/>
      <w:lvlJc w:val="left"/>
      <w:pPr>
        <w:ind w:left="6480" w:hanging="360"/>
      </w:pPr>
      <w:rPr>
        <w:rFonts w:ascii="Wingdings" w:hAnsi="Wingdings" w:hint="default"/>
      </w:rPr>
    </w:lvl>
  </w:abstractNum>
  <w:abstractNum w:abstractNumId="77" w15:restartNumberingAfterBreak="0">
    <w:nsid w:val="6DCE4D38"/>
    <w:multiLevelType w:val="hybridMultilevel"/>
    <w:tmpl w:val="3A52E21A"/>
    <w:lvl w:ilvl="0" w:tplc="240A000D">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78"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6E7E1E21"/>
    <w:multiLevelType w:val="hybridMultilevel"/>
    <w:tmpl w:val="195EAA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6EC41A3E"/>
    <w:multiLevelType w:val="hybridMultilevel"/>
    <w:tmpl w:val="831EB1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82"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3" w15:restartNumberingAfterBreak="0">
    <w:nsid w:val="74680E19"/>
    <w:multiLevelType w:val="hybridMultilevel"/>
    <w:tmpl w:val="26C497EA"/>
    <w:lvl w:ilvl="0" w:tplc="14CE9A6A">
      <w:start w:val="1"/>
      <w:numFmt w:val="decimal"/>
      <w:lvlText w:val="%1."/>
      <w:lvlJc w:val="left"/>
      <w:pPr>
        <w:ind w:left="480" w:hanging="360"/>
      </w:pPr>
      <w:rPr>
        <w:rFonts w:hint="default"/>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84" w15:restartNumberingAfterBreak="0">
    <w:nsid w:val="75B44E10"/>
    <w:multiLevelType w:val="hybridMultilevel"/>
    <w:tmpl w:val="701EAC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75DF2FC5"/>
    <w:multiLevelType w:val="hybridMultilevel"/>
    <w:tmpl w:val="65B8CB08"/>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76FF5E4F"/>
    <w:multiLevelType w:val="hybridMultilevel"/>
    <w:tmpl w:val="D778D33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7" w15:restartNumberingAfterBreak="0">
    <w:nsid w:val="7CCE41A5"/>
    <w:multiLevelType w:val="multilevel"/>
    <w:tmpl w:val="20BAE8C8"/>
    <w:lvl w:ilvl="0">
      <w:start w:val="1"/>
      <w:numFmt w:val="decimal"/>
      <w:lvlText w:val="%1."/>
      <w:lvlJc w:val="left"/>
      <w:pPr>
        <w:ind w:left="360" w:hanging="360"/>
      </w:pPr>
      <w:rPr>
        <w:b/>
        <w:bCs w:val="0"/>
        <w:sz w:val="20"/>
        <w:szCs w:val="20"/>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8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33592064">
    <w:abstractNumId w:val="31"/>
  </w:num>
  <w:num w:numId="2" w16cid:durableId="657804440">
    <w:abstractNumId w:val="76"/>
  </w:num>
  <w:num w:numId="3" w16cid:durableId="1136751931">
    <w:abstractNumId w:val="14"/>
  </w:num>
  <w:num w:numId="4" w16cid:durableId="1833371669">
    <w:abstractNumId w:val="16"/>
  </w:num>
  <w:num w:numId="5" w16cid:durableId="1677877145">
    <w:abstractNumId w:val="25"/>
  </w:num>
  <w:num w:numId="6" w16cid:durableId="499779202">
    <w:abstractNumId w:val="6"/>
  </w:num>
  <w:num w:numId="7" w16cid:durableId="383136398">
    <w:abstractNumId w:val="54"/>
  </w:num>
  <w:num w:numId="8" w16cid:durableId="2137405665">
    <w:abstractNumId w:val="82"/>
  </w:num>
  <w:num w:numId="9" w16cid:durableId="452986982">
    <w:abstractNumId w:val="57"/>
  </w:num>
  <w:num w:numId="10" w16cid:durableId="241645088">
    <w:abstractNumId w:val="78"/>
  </w:num>
  <w:num w:numId="11" w16cid:durableId="588854280">
    <w:abstractNumId w:val="11"/>
  </w:num>
  <w:num w:numId="12" w16cid:durableId="576012657">
    <w:abstractNumId w:val="23"/>
  </w:num>
  <w:num w:numId="13" w16cid:durableId="57630377">
    <w:abstractNumId w:val="46"/>
  </w:num>
  <w:num w:numId="14" w16cid:durableId="1316177822">
    <w:abstractNumId w:val="61"/>
  </w:num>
  <w:num w:numId="15" w16cid:durableId="1741755193">
    <w:abstractNumId w:val="88"/>
  </w:num>
  <w:num w:numId="16" w16cid:durableId="1721245233">
    <w:abstractNumId w:val="81"/>
  </w:num>
  <w:num w:numId="17" w16cid:durableId="993602468">
    <w:abstractNumId w:val="45"/>
  </w:num>
  <w:num w:numId="18" w16cid:durableId="701517009">
    <w:abstractNumId w:val="30"/>
  </w:num>
  <w:num w:numId="19" w16cid:durableId="1335842760">
    <w:abstractNumId w:val="12"/>
  </w:num>
  <w:num w:numId="20" w16cid:durableId="1801534481">
    <w:abstractNumId w:val="8"/>
  </w:num>
  <w:num w:numId="21" w16cid:durableId="1971474431">
    <w:abstractNumId w:val="18"/>
  </w:num>
  <w:num w:numId="22" w16cid:durableId="1061640786">
    <w:abstractNumId w:val="7"/>
  </w:num>
  <w:num w:numId="23" w16cid:durableId="75713859">
    <w:abstractNumId w:val="59"/>
  </w:num>
  <w:num w:numId="24" w16cid:durableId="1132334083">
    <w:abstractNumId w:val="40"/>
  </w:num>
  <w:num w:numId="25" w16cid:durableId="771239895">
    <w:abstractNumId w:val="17"/>
  </w:num>
  <w:num w:numId="26" w16cid:durableId="442771791">
    <w:abstractNumId w:val="15"/>
  </w:num>
  <w:num w:numId="27" w16cid:durableId="1473870651">
    <w:abstractNumId w:val="43"/>
  </w:num>
  <w:num w:numId="28" w16cid:durableId="540942048">
    <w:abstractNumId w:val="35"/>
  </w:num>
  <w:num w:numId="29" w16cid:durableId="228074365">
    <w:abstractNumId w:val="42"/>
  </w:num>
  <w:num w:numId="30" w16cid:durableId="942693044">
    <w:abstractNumId w:val="86"/>
  </w:num>
  <w:num w:numId="31" w16cid:durableId="659970638">
    <w:abstractNumId w:val="5"/>
  </w:num>
  <w:num w:numId="32" w16cid:durableId="1327786987">
    <w:abstractNumId w:val="4"/>
  </w:num>
  <w:num w:numId="33" w16cid:durableId="800030544">
    <w:abstractNumId w:val="36"/>
  </w:num>
  <w:num w:numId="34" w16cid:durableId="2016415033">
    <w:abstractNumId w:val="80"/>
  </w:num>
  <w:num w:numId="35" w16cid:durableId="328605391">
    <w:abstractNumId w:val="13"/>
  </w:num>
  <w:num w:numId="36" w16cid:durableId="1982924417">
    <w:abstractNumId w:val="24"/>
  </w:num>
  <w:num w:numId="37" w16cid:durableId="1037585329">
    <w:abstractNumId w:val="64"/>
  </w:num>
  <w:num w:numId="38" w16cid:durableId="1157841701">
    <w:abstractNumId w:val="72"/>
  </w:num>
  <w:num w:numId="39" w16cid:durableId="1622883962">
    <w:abstractNumId w:val="74"/>
  </w:num>
  <w:num w:numId="40" w16cid:durableId="2124031333">
    <w:abstractNumId w:val="20"/>
  </w:num>
  <w:num w:numId="41" w16cid:durableId="3941483">
    <w:abstractNumId w:val="29"/>
  </w:num>
  <w:num w:numId="42" w16cid:durableId="1687362712">
    <w:abstractNumId w:val="60"/>
  </w:num>
  <w:num w:numId="43" w16cid:durableId="1658725086">
    <w:abstractNumId w:val="19"/>
  </w:num>
  <w:num w:numId="44" w16cid:durableId="881407801">
    <w:abstractNumId w:val="33"/>
  </w:num>
  <w:num w:numId="45" w16cid:durableId="1363893917">
    <w:abstractNumId w:val="85"/>
  </w:num>
  <w:num w:numId="46" w16cid:durableId="693774361">
    <w:abstractNumId w:val="53"/>
  </w:num>
  <w:num w:numId="47" w16cid:durableId="945962473">
    <w:abstractNumId w:val="9"/>
  </w:num>
  <w:num w:numId="48" w16cid:durableId="1794013889">
    <w:abstractNumId w:val="55"/>
  </w:num>
  <w:num w:numId="49" w16cid:durableId="1720934582">
    <w:abstractNumId w:val="44"/>
  </w:num>
  <w:num w:numId="50" w16cid:durableId="285935035">
    <w:abstractNumId w:val="0"/>
  </w:num>
  <w:num w:numId="51" w16cid:durableId="878591187">
    <w:abstractNumId w:val="71"/>
  </w:num>
  <w:num w:numId="52" w16cid:durableId="1174690245">
    <w:abstractNumId w:val="69"/>
  </w:num>
  <w:num w:numId="53" w16cid:durableId="2076276164">
    <w:abstractNumId w:val="32"/>
  </w:num>
  <w:num w:numId="54" w16cid:durableId="1798181685">
    <w:abstractNumId w:val="62"/>
  </w:num>
  <w:num w:numId="55" w16cid:durableId="302202424">
    <w:abstractNumId w:val="65"/>
  </w:num>
  <w:num w:numId="56" w16cid:durableId="964968556">
    <w:abstractNumId w:val="66"/>
  </w:num>
  <w:num w:numId="57" w16cid:durableId="2080521557">
    <w:abstractNumId w:val="77"/>
  </w:num>
  <w:num w:numId="58" w16cid:durableId="754014341">
    <w:abstractNumId w:val="49"/>
  </w:num>
  <w:num w:numId="59" w16cid:durableId="1049570848">
    <w:abstractNumId w:val="67"/>
  </w:num>
  <w:num w:numId="60" w16cid:durableId="116292453">
    <w:abstractNumId w:val="39"/>
  </w:num>
  <w:num w:numId="61" w16cid:durableId="1628126244">
    <w:abstractNumId w:val="79"/>
  </w:num>
  <w:num w:numId="62" w16cid:durableId="1847859171">
    <w:abstractNumId w:val="75"/>
  </w:num>
  <w:num w:numId="63" w16cid:durableId="720634956">
    <w:abstractNumId w:val="51"/>
  </w:num>
  <w:num w:numId="64" w16cid:durableId="423645923">
    <w:abstractNumId w:val="26"/>
  </w:num>
  <w:num w:numId="65" w16cid:durableId="147291149">
    <w:abstractNumId w:val="10"/>
  </w:num>
  <w:num w:numId="66" w16cid:durableId="426191827">
    <w:abstractNumId w:val="41"/>
  </w:num>
  <w:num w:numId="67" w16cid:durableId="899830800">
    <w:abstractNumId w:val="27"/>
  </w:num>
  <w:num w:numId="68" w16cid:durableId="765536516">
    <w:abstractNumId w:val="84"/>
  </w:num>
  <w:num w:numId="69" w16cid:durableId="1248031575">
    <w:abstractNumId w:val="2"/>
  </w:num>
  <w:num w:numId="70" w16cid:durableId="1302342804">
    <w:abstractNumId w:val="73"/>
  </w:num>
  <w:num w:numId="71" w16cid:durableId="2086804863">
    <w:abstractNumId w:val="50"/>
  </w:num>
  <w:num w:numId="72" w16cid:durableId="1364747608">
    <w:abstractNumId w:val="58"/>
  </w:num>
  <w:num w:numId="73" w16cid:durableId="62486017">
    <w:abstractNumId w:val="28"/>
  </w:num>
  <w:num w:numId="74" w16cid:durableId="2080865403">
    <w:abstractNumId w:val="34"/>
  </w:num>
  <w:num w:numId="75" w16cid:durableId="824397496">
    <w:abstractNumId w:val="56"/>
    <w:lvlOverride w:ilvl="0">
      <w:startOverride w:val="14"/>
    </w:lvlOverride>
  </w:num>
  <w:num w:numId="76" w16cid:durableId="2117713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990787818">
    <w:abstractNumId w:val="52"/>
  </w:num>
  <w:num w:numId="78" w16cid:durableId="384447319">
    <w:abstractNumId w:val="83"/>
  </w:num>
  <w:num w:numId="79" w16cid:durableId="166363059">
    <w:abstractNumId w:val="70"/>
  </w:num>
  <w:num w:numId="80" w16cid:durableId="762922521">
    <w:abstractNumId w:val="68"/>
  </w:num>
  <w:num w:numId="81" w16cid:durableId="819033418">
    <w:abstractNumId w:val="63"/>
  </w:num>
  <w:num w:numId="82" w16cid:durableId="103792455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934946064">
    <w:abstractNumId w:val="87"/>
  </w:num>
  <w:num w:numId="84" w16cid:durableId="472254916">
    <w:abstractNumId w:val="3"/>
  </w:num>
  <w:num w:numId="85" w16cid:durableId="916860570">
    <w:abstractNumId w:val="48"/>
  </w:num>
  <w:num w:numId="86" w16cid:durableId="1261453254">
    <w:abstractNumId w:val="47"/>
  </w:num>
  <w:num w:numId="87" w16cid:durableId="61569109">
    <w:abstractNumId w:val="1"/>
  </w:num>
  <w:num w:numId="88" w16cid:durableId="997802308">
    <w:abstractNumId w:val="21"/>
  </w:num>
  <w:num w:numId="89" w16cid:durableId="1164973983">
    <w:abstractNumId w:val="37"/>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2AB"/>
    <w:rsid w:val="000012E1"/>
    <w:rsid w:val="0000154F"/>
    <w:rsid w:val="000017E1"/>
    <w:rsid w:val="000019CF"/>
    <w:rsid w:val="000033C1"/>
    <w:rsid w:val="00003E6B"/>
    <w:rsid w:val="000041A8"/>
    <w:rsid w:val="0000547D"/>
    <w:rsid w:val="0001013C"/>
    <w:rsid w:val="000113F5"/>
    <w:rsid w:val="00011CB9"/>
    <w:rsid w:val="00012883"/>
    <w:rsid w:val="00012CDA"/>
    <w:rsid w:val="000142D4"/>
    <w:rsid w:val="00022013"/>
    <w:rsid w:val="00025998"/>
    <w:rsid w:val="00026B8A"/>
    <w:rsid w:val="00030500"/>
    <w:rsid w:val="00031E16"/>
    <w:rsid w:val="00034997"/>
    <w:rsid w:val="00034CF2"/>
    <w:rsid w:val="00035386"/>
    <w:rsid w:val="0003767D"/>
    <w:rsid w:val="00037778"/>
    <w:rsid w:val="00041F9F"/>
    <w:rsid w:val="00042709"/>
    <w:rsid w:val="0004604E"/>
    <w:rsid w:val="00046430"/>
    <w:rsid w:val="000465BF"/>
    <w:rsid w:val="00046870"/>
    <w:rsid w:val="000473B6"/>
    <w:rsid w:val="00056AA1"/>
    <w:rsid w:val="00060290"/>
    <w:rsid w:val="00061CE7"/>
    <w:rsid w:val="00064107"/>
    <w:rsid w:val="00064D1C"/>
    <w:rsid w:val="00070B6A"/>
    <w:rsid w:val="00071B32"/>
    <w:rsid w:val="00074056"/>
    <w:rsid w:val="00075947"/>
    <w:rsid w:val="0007707A"/>
    <w:rsid w:val="00077532"/>
    <w:rsid w:val="00081A6C"/>
    <w:rsid w:val="000840D1"/>
    <w:rsid w:val="0008417F"/>
    <w:rsid w:val="000879F7"/>
    <w:rsid w:val="00090660"/>
    <w:rsid w:val="00091329"/>
    <w:rsid w:val="00091616"/>
    <w:rsid w:val="000921E8"/>
    <w:rsid w:val="000959F2"/>
    <w:rsid w:val="000A0556"/>
    <w:rsid w:val="000A15BA"/>
    <w:rsid w:val="000A38EA"/>
    <w:rsid w:val="000A3B4A"/>
    <w:rsid w:val="000A4A23"/>
    <w:rsid w:val="000A56FE"/>
    <w:rsid w:val="000A652A"/>
    <w:rsid w:val="000A7226"/>
    <w:rsid w:val="000A7662"/>
    <w:rsid w:val="000B1147"/>
    <w:rsid w:val="000B3EE8"/>
    <w:rsid w:val="000B4EA9"/>
    <w:rsid w:val="000B5E1F"/>
    <w:rsid w:val="000C1C1B"/>
    <w:rsid w:val="000C3723"/>
    <w:rsid w:val="000C38C2"/>
    <w:rsid w:val="000C3B37"/>
    <w:rsid w:val="000C4564"/>
    <w:rsid w:val="000C66F8"/>
    <w:rsid w:val="000C6D83"/>
    <w:rsid w:val="000D0348"/>
    <w:rsid w:val="000D10A1"/>
    <w:rsid w:val="000D2125"/>
    <w:rsid w:val="000D231E"/>
    <w:rsid w:val="000D2434"/>
    <w:rsid w:val="000D290B"/>
    <w:rsid w:val="000D2CFC"/>
    <w:rsid w:val="000D4C89"/>
    <w:rsid w:val="000E0837"/>
    <w:rsid w:val="000E1BD7"/>
    <w:rsid w:val="000E2386"/>
    <w:rsid w:val="000E3DE4"/>
    <w:rsid w:val="000E5532"/>
    <w:rsid w:val="000E7260"/>
    <w:rsid w:val="000F1AAD"/>
    <w:rsid w:val="000F497E"/>
    <w:rsid w:val="00100182"/>
    <w:rsid w:val="001023C8"/>
    <w:rsid w:val="00103AF6"/>
    <w:rsid w:val="00104BFA"/>
    <w:rsid w:val="00104E21"/>
    <w:rsid w:val="001125B1"/>
    <w:rsid w:val="00115E7E"/>
    <w:rsid w:val="0011652D"/>
    <w:rsid w:val="0011677A"/>
    <w:rsid w:val="001211C1"/>
    <w:rsid w:val="00121DB3"/>
    <w:rsid w:val="001225F2"/>
    <w:rsid w:val="001227F4"/>
    <w:rsid w:val="00124BEF"/>
    <w:rsid w:val="00126DA2"/>
    <w:rsid w:val="00126EAA"/>
    <w:rsid w:val="001271D0"/>
    <w:rsid w:val="001306F1"/>
    <w:rsid w:val="00131A09"/>
    <w:rsid w:val="00134A18"/>
    <w:rsid w:val="00135561"/>
    <w:rsid w:val="001364DE"/>
    <w:rsid w:val="00137098"/>
    <w:rsid w:val="0013729B"/>
    <w:rsid w:val="00137EAB"/>
    <w:rsid w:val="00140257"/>
    <w:rsid w:val="001403CE"/>
    <w:rsid w:val="001425B6"/>
    <w:rsid w:val="00142C4E"/>
    <w:rsid w:val="00143F17"/>
    <w:rsid w:val="0014436B"/>
    <w:rsid w:val="00145BCF"/>
    <w:rsid w:val="00147E07"/>
    <w:rsid w:val="00151D11"/>
    <w:rsid w:val="00152247"/>
    <w:rsid w:val="00152DDE"/>
    <w:rsid w:val="00153B6B"/>
    <w:rsid w:val="00153F71"/>
    <w:rsid w:val="001540D5"/>
    <w:rsid w:val="00155A87"/>
    <w:rsid w:val="001564F7"/>
    <w:rsid w:val="00157DCF"/>
    <w:rsid w:val="001612B1"/>
    <w:rsid w:val="00161F62"/>
    <w:rsid w:val="00162220"/>
    <w:rsid w:val="00163FFD"/>
    <w:rsid w:val="001651EE"/>
    <w:rsid w:val="00165242"/>
    <w:rsid w:val="0016674B"/>
    <w:rsid w:val="00172D79"/>
    <w:rsid w:val="0017391F"/>
    <w:rsid w:val="00174A55"/>
    <w:rsid w:val="0017527D"/>
    <w:rsid w:val="00175570"/>
    <w:rsid w:val="00176D14"/>
    <w:rsid w:val="001775F5"/>
    <w:rsid w:val="00177B58"/>
    <w:rsid w:val="00181FD4"/>
    <w:rsid w:val="0018491D"/>
    <w:rsid w:val="00184A6C"/>
    <w:rsid w:val="00185703"/>
    <w:rsid w:val="001861AF"/>
    <w:rsid w:val="0018639C"/>
    <w:rsid w:val="00190391"/>
    <w:rsid w:val="001908E4"/>
    <w:rsid w:val="00190F0D"/>
    <w:rsid w:val="00194736"/>
    <w:rsid w:val="00195039"/>
    <w:rsid w:val="00197C8E"/>
    <w:rsid w:val="001A3714"/>
    <w:rsid w:val="001A5D42"/>
    <w:rsid w:val="001B3198"/>
    <w:rsid w:val="001B33ED"/>
    <w:rsid w:val="001B5B4F"/>
    <w:rsid w:val="001B6015"/>
    <w:rsid w:val="001B671A"/>
    <w:rsid w:val="001B7751"/>
    <w:rsid w:val="001B79C1"/>
    <w:rsid w:val="001C048C"/>
    <w:rsid w:val="001C3F7D"/>
    <w:rsid w:val="001C4177"/>
    <w:rsid w:val="001C47B0"/>
    <w:rsid w:val="001C62A1"/>
    <w:rsid w:val="001C6B82"/>
    <w:rsid w:val="001C7989"/>
    <w:rsid w:val="001D070D"/>
    <w:rsid w:val="001D139E"/>
    <w:rsid w:val="001D16E9"/>
    <w:rsid w:val="001D19EC"/>
    <w:rsid w:val="001D23E6"/>
    <w:rsid w:val="001D50A6"/>
    <w:rsid w:val="001D585C"/>
    <w:rsid w:val="001D7462"/>
    <w:rsid w:val="001D763E"/>
    <w:rsid w:val="001D7A12"/>
    <w:rsid w:val="001E34E2"/>
    <w:rsid w:val="001E541A"/>
    <w:rsid w:val="001E5E9B"/>
    <w:rsid w:val="001E6CC4"/>
    <w:rsid w:val="001E743B"/>
    <w:rsid w:val="001E781B"/>
    <w:rsid w:val="001F1222"/>
    <w:rsid w:val="001F7147"/>
    <w:rsid w:val="00201127"/>
    <w:rsid w:val="00202463"/>
    <w:rsid w:val="002029A0"/>
    <w:rsid w:val="002045B9"/>
    <w:rsid w:val="00204B26"/>
    <w:rsid w:val="00206E14"/>
    <w:rsid w:val="00207354"/>
    <w:rsid w:val="002077CE"/>
    <w:rsid w:val="00207DDA"/>
    <w:rsid w:val="00210856"/>
    <w:rsid w:val="00211AD6"/>
    <w:rsid w:val="002165E7"/>
    <w:rsid w:val="00221A4B"/>
    <w:rsid w:val="00221C6A"/>
    <w:rsid w:val="00221E1B"/>
    <w:rsid w:val="00222952"/>
    <w:rsid w:val="002229ED"/>
    <w:rsid w:val="00224810"/>
    <w:rsid w:val="002249BB"/>
    <w:rsid w:val="002258CF"/>
    <w:rsid w:val="00225F14"/>
    <w:rsid w:val="00226D05"/>
    <w:rsid w:val="00230336"/>
    <w:rsid w:val="00233011"/>
    <w:rsid w:val="00237B35"/>
    <w:rsid w:val="002423DF"/>
    <w:rsid w:val="002428AF"/>
    <w:rsid w:val="00243475"/>
    <w:rsid w:val="00244E33"/>
    <w:rsid w:val="00244E38"/>
    <w:rsid w:val="00245548"/>
    <w:rsid w:val="00246643"/>
    <w:rsid w:val="00246AA0"/>
    <w:rsid w:val="002477AE"/>
    <w:rsid w:val="0025253E"/>
    <w:rsid w:val="00253AA4"/>
    <w:rsid w:val="00253DF7"/>
    <w:rsid w:val="0025409E"/>
    <w:rsid w:val="00254877"/>
    <w:rsid w:val="00254E11"/>
    <w:rsid w:val="00255CE8"/>
    <w:rsid w:val="00256AA0"/>
    <w:rsid w:val="00261099"/>
    <w:rsid w:val="002614EC"/>
    <w:rsid w:val="002647FB"/>
    <w:rsid w:val="00264997"/>
    <w:rsid w:val="00264CE5"/>
    <w:rsid w:val="00265C0F"/>
    <w:rsid w:val="002709DB"/>
    <w:rsid w:val="002718D8"/>
    <w:rsid w:val="002721C4"/>
    <w:rsid w:val="00272712"/>
    <w:rsid w:val="00274D25"/>
    <w:rsid w:val="00276859"/>
    <w:rsid w:val="00282AE7"/>
    <w:rsid w:val="00282EAC"/>
    <w:rsid w:val="0028499A"/>
    <w:rsid w:val="002868CF"/>
    <w:rsid w:val="00287D31"/>
    <w:rsid w:val="002904D2"/>
    <w:rsid w:val="00290547"/>
    <w:rsid w:val="00290856"/>
    <w:rsid w:val="00292B08"/>
    <w:rsid w:val="002960AE"/>
    <w:rsid w:val="002A1D4F"/>
    <w:rsid w:val="002A3687"/>
    <w:rsid w:val="002A470D"/>
    <w:rsid w:val="002A5E32"/>
    <w:rsid w:val="002A646E"/>
    <w:rsid w:val="002A70CB"/>
    <w:rsid w:val="002B3CB9"/>
    <w:rsid w:val="002B4E44"/>
    <w:rsid w:val="002B4EC1"/>
    <w:rsid w:val="002B592E"/>
    <w:rsid w:val="002B790C"/>
    <w:rsid w:val="002C1530"/>
    <w:rsid w:val="002C247F"/>
    <w:rsid w:val="002C3AA1"/>
    <w:rsid w:val="002C51F4"/>
    <w:rsid w:val="002D03E8"/>
    <w:rsid w:val="002D0719"/>
    <w:rsid w:val="002D0C76"/>
    <w:rsid w:val="002D167D"/>
    <w:rsid w:val="002D1ACB"/>
    <w:rsid w:val="002D2B63"/>
    <w:rsid w:val="002D4042"/>
    <w:rsid w:val="002E3EB0"/>
    <w:rsid w:val="002E722C"/>
    <w:rsid w:val="002F095C"/>
    <w:rsid w:val="002F0964"/>
    <w:rsid w:val="002F23CA"/>
    <w:rsid w:val="002F2F6C"/>
    <w:rsid w:val="002F33DF"/>
    <w:rsid w:val="002F414C"/>
    <w:rsid w:val="002F4700"/>
    <w:rsid w:val="002F49DA"/>
    <w:rsid w:val="002F52DF"/>
    <w:rsid w:val="002F5A85"/>
    <w:rsid w:val="002F5C05"/>
    <w:rsid w:val="003001F0"/>
    <w:rsid w:val="00300D9D"/>
    <w:rsid w:val="003024C8"/>
    <w:rsid w:val="0030406C"/>
    <w:rsid w:val="00304972"/>
    <w:rsid w:val="003051C9"/>
    <w:rsid w:val="00305E7F"/>
    <w:rsid w:val="00310E1A"/>
    <w:rsid w:val="003314B4"/>
    <w:rsid w:val="00331DF1"/>
    <w:rsid w:val="00333E21"/>
    <w:rsid w:val="00334DB4"/>
    <w:rsid w:val="00335C1C"/>
    <w:rsid w:val="00340068"/>
    <w:rsid w:val="00340746"/>
    <w:rsid w:val="00340846"/>
    <w:rsid w:val="0034130D"/>
    <w:rsid w:val="00341753"/>
    <w:rsid w:val="003417FF"/>
    <w:rsid w:val="00342726"/>
    <w:rsid w:val="003430A6"/>
    <w:rsid w:val="003445C9"/>
    <w:rsid w:val="00345618"/>
    <w:rsid w:val="00350CCF"/>
    <w:rsid w:val="00351523"/>
    <w:rsid w:val="003544E6"/>
    <w:rsid w:val="003557E8"/>
    <w:rsid w:val="00356D4F"/>
    <w:rsid w:val="00362D86"/>
    <w:rsid w:val="00362DCD"/>
    <w:rsid w:val="00363C16"/>
    <w:rsid w:val="003646C5"/>
    <w:rsid w:val="00366125"/>
    <w:rsid w:val="00370772"/>
    <w:rsid w:val="0037307E"/>
    <w:rsid w:val="0037370C"/>
    <w:rsid w:val="00373E43"/>
    <w:rsid w:val="00374A15"/>
    <w:rsid w:val="00374F17"/>
    <w:rsid w:val="00375898"/>
    <w:rsid w:val="00375DF4"/>
    <w:rsid w:val="00376122"/>
    <w:rsid w:val="00376BC9"/>
    <w:rsid w:val="00382142"/>
    <w:rsid w:val="00383E73"/>
    <w:rsid w:val="003845ED"/>
    <w:rsid w:val="00384A2C"/>
    <w:rsid w:val="00385169"/>
    <w:rsid w:val="00385E07"/>
    <w:rsid w:val="00387013"/>
    <w:rsid w:val="00391859"/>
    <w:rsid w:val="003929D4"/>
    <w:rsid w:val="0039743F"/>
    <w:rsid w:val="003A01B0"/>
    <w:rsid w:val="003A0650"/>
    <w:rsid w:val="003A0BC7"/>
    <w:rsid w:val="003A1B57"/>
    <w:rsid w:val="003A2C96"/>
    <w:rsid w:val="003A5A72"/>
    <w:rsid w:val="003A5AD7"/>
    <w:rsid w:val="003A5F95"/>
    <w:rsid w:val="003A69A5"/>
    <w:rsid w:val="003A6DDF"/>
    <w:rsid w:val="003B2053"/>
    <w:rsid w:val="003B33FC"/>
    <w:rsid w:val="003B6174"/>
    <w:rsid w:val="003B6D98"/>
    <w:rsid w:val="003B7BF5"/>
    <w:rsid w:val="003C3A93"/>
    <w:rsid w:val="003C4D25"/>
    <w:rsid w:val="003C4D69"/>
    <w:rsid w:val="003C4DC6"/>
    <w:rsid w:val="003C5CE4"/>
    <w:rsid w:val="003C5EB3"/>
    <w:rsid w:val="003C6C84"/>
    <w:rsid w:val="003C6CFB"/>
    <w:rsid w:val="003C71A9"/>
    <w:rsid w:val="003C7FB4"/>
    <w:rsid w:val="003D1377"/>
    <w:rsid w:val="003D14DC"/>
    <w:rsid w:val="003D20F7"/>
    <w:rsid w:val="003D35DF"/>
    <w:rsid w:val="003D6040"/>
    <w:rsid w:val="003D7498"/>
    <w:rsid w:val="003E1111"/>
    <w:rsid w:val="003E2CD4"/>
    <w:rsid w:val="003E305C"/>
    <w:rsid w:val="003E67B4"/>
    <w:rsid w:val="003E6DB9"/>
    <w:rsid w:val="003F134D"/>
    <w:rsid w:val="003F13D0"/>
    <w:rsid w:val="003F448B"/>
    <w:rsid w:val="003F5CF4"/>
    <w:rsid w:val="00400E22"/>
    <w:rsid w:val="0040368F"/>
    <w:rsid w:val="004051C0"/>
    <w:rsid w:val="0040597D"/>
    <w:rsid w:val="00406A46"/>
    <w:rsid w:val="0040761D"/>
    <w:rsid w:val="00407FA9"/>
    <w:rsid w:val="00410387"/>
    <w:rsid w:val="00412168"/>
    <w:rsid w:val="00413FCC"/>
    <w:rsid w:val="0041458D"/>
    <w:rsid w:val="004148FE"/>
    <w:rsid w:val="0041536A"/>
    <w:rsid w:val="00422B08"/>
    <w:rsid w:val="00423384"/>
    <w:rsid w:val="00423490"/>
    <w:rsid w:val="00424EF2"/>
    <w:rsid w:val="00424F97"/>
    <w:rsid w:val="004269AE"/>
    <w:rsid w:val="00426A96"/>
    <w:rsid w:val="00427C1E"/>
    <w:rsid w:val="00430847"/>
    <w:rsid w:val="00431EB0"/>
    <w:rsid w:val="004341D8"/>
    <w:rsid w:val="00434480"/>
    <w:rsid w:val="00434595"/>
    <w:rsid w:val="00435D30"/>
    <w:rsid w:val="00436513"/>
    <w:rsid w:val="00437797"/>
    <w:rsid w:val="00437D04"/>
    <w:rsid w:val="00441F6D"/>
    <w:rsid w:val="00443BEB"/>
    <w:rsid w:val="0044447D"/>
    <w:rsid w:val="004444F8"/>
    <w:rsid w:val="0044450D"/>
    <w:rsid w:val="004450CD"/>
    <w:rsid w:val="004453E7"/>
    <w:rsid w:val="0044651B"/>
    <w:rsid w:val="00446593"/>
    <w:rsid w:val="00452056"/>
    <w:rsid w:val="0045256C"/>
    <w:rsid w:val="00452754"/>
    <w:rsid w:val="004561BE"/>
    <w:rsid w:val="004568E4"/>
    <w:rsid w:val="00460FB9"/>
    <w:rsid w:val="004619BA"/>
    <w:rsid w:val="00462445"/>
    <w:rsid w:val="00462F9E"/>
    <w:rsid w:val="004639A0"/>
    <w:rsid w:val="004719C4"/>
    <w:rsid w:val="00472A28"/>
    <w:rsid w:val="004741B7"/>
    <w:rsid w:val="00474CDB"/>
    <w:rsid w:val="004769BE"/>
    <w:rsid w:val="00477B2D"/>
    <w:rsid w:val="00480208"/>
    <w:rsid w:val="004828E3"/>
    <w:rsid w:val="0048291A"/>
    <w:rsid w:val="004833BF"/>
    <w:rsid w:val="00485E1D"/>
    <w:rsid w:val="00486043"/>
    <w:rsid w:val="00487159"/>
    <w:rsid w:val="00493B14"/>
    <w:rsid w:val="00493BEA"/>
    <w:rsid w:val="004948B1"/>
    <w:rsid w:val="00494EA7"/>
    <w:rsid w:val="004A080E"/>
    <w:rsid w:val="004A08CD"/>
    <w:rsid w:val="004A0C5F"/>
    <w:rsid w:val="004A0EB4"/>
    <w:rsid w:val="004A0ED2"/>
    <w:rsid w:val="004A1214"/>
    <w:rsid w:val="004A3B5D"/>
    <w:rsid w:val="004A4632"/>
    <w:rsid w:val="004B0703"/>
    <w:rsid w:val="004B0E16"/>
    <w:rsid w:val="004B762F"/>
    <w:rsid w:val="004B7C2C"/>
    <w:rsid w:val="004C0C39"/>
    <w:rsid w:val="004C156A"/>
    <w:rsid w:val="004C447F"/>
    <w:rsid w:val="004C4614"/>
    <w:rsid w:val="004C626B"/>
    <w:rsid w:val="004C77F4"/>
    <w:rsid w:val="004C7B23"/>
    <w:rsid w:val="004D01DD"/>
    <w:rsid w:val="004D1914"/>
    <w:rsid w:val="004D3DF4"/>
    <w:rsid w:val="004D544F"/>
    <w:rsid w:val="004E06FB"/>
    <w:rsid w:val="004E3BFF"/>
    <w:rsid w:val="004E3CE7"/>
    <w:rsid w:val="004E3FEE"/>
    <w:rsid w:val="004E4429"/>
    <w:rsid w:val="004E66FB"/>
    <w:rsid w:val="004E7786"/>
    <w:rsid w:val="004F3212"/>
    <w:rsid w:val="004F4306"/>
    <w:rsid w:val="004F45CA"/>
    <w:rsid w:val="004F5D4A"/>
    <w:rsid w:val="004F6026"/>
    <w:rsid w:val="004F6098"/>
    <w:rsid w:val="004F60DC"/>
    <w:rsid w:val="00500A15"/>
    <w:rsid w:val="00503502"/>
    <w:rsid w:val="005113BE"/>
    <w:rsid w:val="00511FFB"/>
    <w:rsid w:val="0051250C"/>
    <w:rsid w:val="0051319F"/>
    <w:rsid w:val="00515B52"/>
    <w:rsid w:val="00524D03"/>
    <w:rsid w:val="005258E5"/>
    <w:rsid w:val="0052702B"/>
    <w:rsid w:val="00527EEF"/>
    <w:rsid w:val="005307EF"/>
    <w:rsid w:val="0053085B"/>
    <w:rsid w:val="00531802"/>
    <w:rsid w:val="00531AB8"/>
    <w:rsid w:val="00535E61"/>
    <w:rsid w:val="005411FA"/>
    <w:rsid w:val="005412E9"/>
    <w:rsid w:val="00541E1A"/>
    <w:rsid w:val="005423D2"/>
    <w:rsid w:val="00542CB5"/>
    <w:rsid w:val="00543187"/>
    <w:rsid w:val="00543B84"/>
    <w:rsid w:val="005459B8"/>
    <w:rsid w:val="00545AE4"/>
    <w:rsid w:val="00547593"/>
    <w:rsid w:val="00547F48"/>
    <w:rsid w:val="005514CB"/>
    <w:rsid w:val="00551D02"/>
    <w:rsid w:val="005535A6"/>
    <w:rsid w:val="005555FB"/>
    <w:rsid w:val="00557DC5"/>
    <w:rsid w:val="00561D00"/>
    <w:rsid w:val="00562E9A"/>
    <w:rsid w:val="00563511"/>
    <w:rsid w:val="005716BC"/>
    <w:rsid w:val="0057268D"/>
    <w:rsid w:val="005738DC"/>
    <w:rsid w:val="00574A6C"/>
    <w:rsid w:val="00576553"/>
    <w:rsid w:val="00581EF3"/>
    <w:rsid w:val="00586D17"/>
    <w:rsid w:val="005870E7"/>
    <w:rsid w:val="005907D4"/>
    <w:rsid w:val="0059176E"/>
    <w:rsid w:val="00592C87"/>
    <w:rsid w:val="005969DA"/>
    <w:rsid w:val="00597F8F"/>
    <w:rsid w:val="005A1F40"/>
    <w:rsid w:val="005A21FB"/>
    <w:rsid w:val="005A2478"/>
    <w:rsid w:val="005A3FC2"/>
    <w:rsid w:val="005A5823"/>
    <w:rsid w:val="005A58B5"/>
    <w:rsid w:val="005B08B6"/>
    <w:rsid w:val="005B1157"/>
    <w:rsid w:val="005B2AA2"/>
    <w:rsid w:val="005B362F"/>
    <w:rsid w:val="005B379B"/>
    <w:rsid w:val="005B380B"/>
    <w:rsid w:val="005B44DE"/>
    <w:rsid w:val="005B4A94"/>
    <w:rsid w:val="005B5F14"/>
    <w:rsid w:val="005B6A06"/>
    <w:rsid w:val="005B723C"/>
    <w:rsid w:val="005B7927"/>
    <w:rsid w:val="005C056A"/>
    <w:rsid w:val="005C29BA"/>
    <w:rsid w:val="005C4C6C"/>
    <w:rsid w:val="005C71CC"/>
    <w:rsid w:val="005C7D1D"/>
    <w:rsid w:val="005C7EB7"/>
    <w:rsid w:val="005D10B0"/>
    <w:rsid w:val="005D32F9"/>
    <w:rsid w:val="005D365B"/>
    <w:rsid w:val="005D3B96"/>
    <w:rsid w:val="005D4AA3"/>
    <w:rsid w:val="005D522C"/>
    <w:rsid w:val="005D7E44"/>
    <w:rsid w:val="005E07F1"/>
    <w:rsid w:val="005E0E22"/>
    <w:rsid w:val="005E66C9"/>
    <w:rsid w:val="005E6ECC"/>
    <w:rsid w:val="005F026D"/>
    <w:rsid w:val="005F056F"/>
    <w:rsid w:val="005F28E9"/>
    <w:rsid w:val="005F5DAE"/>
    <w:rsid w:val="005F694D"/>
    <w:rsid w:val="00600D25"/>
    <w:rsid w:val="00601154"/>
    <w:rsid w:val="00601E89"/>
    <w:rsid w:val="00602EFD"/>
    <w:rsid w:val="006034DA"/>
    <w:rsid w:val="00604593"/>
    <w:rsid w:val="00604FE7"/>
    <w:rsid w:val="006050EE"/>
    <w:rsid w:val="0060655E"/>
    <w:rsid w:val="00610E48"/>
    <w:rsid w:val="00612B47"/>
    <w:rsid w:val="00614606"/>
    <w:rsid w:val="00614DAE"/>
    <w:rsid w:val="006160A0"/>
    <w:rsid w:val="00617EE7"/>
    <w:rsid w:val="006203E4"/>
    <w:rsid w:val="006216DD"/>
    <w:rsid w:val="00622A90"/>
    <w:rsid w:val="00622B50"/>
    <w:rsid w:val="00624B87"/>
    <w:rsid w:val="00624BD5"/>
    <w:rsid w:val="0062746B"/>
    <w:rsid w:val="006301C5"/>
    <w:rsid w:val="0063106F"/>
    <w:rsid w:val="00632C26"/>
    <w:rsid w:val="00634DF4"/>
    <w:rsid w:val="006357D2"/>
    <w:rsid w:val="006362B8"/>
    <w:rsid w:val="00636AB9"/>
    <w:rsid w:val="00641254"/>
    <w:rsid w:val="00641467"/>
    <w:rsid w:val="00642417"/>
    <w:rsid w:val="006425B5"/>
    <w:rsid w:val="0064263D"/>
    <w:rsid w:val="00642BC6"/>
    <w:rsid w:val="00644502"/>
    <w:rsid w:val="0064512A"/>
    <w:rsid w:val="00647D65"/>
    <w:rsid w:val="00650EB9"/>
    <w:rsid w:val="006544BB"/>
    <w:rsid w:val="00655DE9"/>
    <w:rsid w:val="006579DE"/>
    <w:rsid w:val="00657AAE"/>
    <w:rsid w:val="006620DC"/>
    <w:rsid w:val="006623F0"/>
    <w:rsid w:val="0066266D"/>
    <w:rsid w:val="00662AC8"/>
    <w:rsid w:val="00662D22"/>
    <w:rsid w:val="00664387"/>
    <w:rsid w:val="00666557"/>
    <w:rsid w:val="00667214"/>
    <w:rsid w:val="00667756"/>
    <w:rsid w:val="006724F1"/>
    <w:rsid w:val="00673028"/>
    <w:rsid w:val="00674E88"/>
    <w:rsid w:val="0067517B"/>
    <w:rsid w:val="00676DF8"/>
    <w:rsid w:val="00677C73"/>
    <w:rsid w:val="0068187E"/>
    <w:rsid w:val="006825B9"/>
    <w:rsid w:val="00682636"/>
    <w:rsid w:val="0068348C"/>
    <w:rsid w:val="00685702"/>
    <w:rsid w:val="00685D4A"/>
    <w:rsid w:val="00685F16"/>
    <w:rsid w:val="00691A9A"/>
    <w:rsid w:val="006926FA"/>
    <w:rsid w:val="00692B0A"/>
    <w:rsid w:val="00694577"/>
    <w:rsid w:val="00697E78"/>
    <w:rsid w:val="006A0D60"/>
    <w:rsid w:val="006A2405"/>
    <w:rsid w:val="006A44B1"/>
    <w:rsid w:val="006A44C4"/>
    <w:rsid w:val="006A57D0"/>
    <w:rsid w:val="006A6C2B"/>
    <w:rsid w:val="006A7171"/>
    <w:rsid w:val="006A75B8"/>
    <w:rsid w:val="006A7D2D"/>
    <w:rsid w:val="006B2141"/>
    <w:rsid w:val="006B223C"/>
    <w:rsid w:val="006B43EA"/>
    <w:rsid w:val="006B5A6A"/>
    <w:rsid w:val="006B6112"/>
    <w:rsid w:val="006B7DCE"/>
    <w:rsid w:val="006C0C89"/>
    <w:rsid w:val="006C1DA5"/>
    <w:rsid w:val="006C2118"/>
    <w:rsid w:val="006C2161"/>
    <w:rsid w:val="006C2E6D"/>
    <w:rsid w:val="006C591A"/>
    <w:rsid w:val="006C7245"/>
    <w:rsid w:val="006D0452"/>
    <w:rsid w:val="006D18C8"/>
    <w:rsid w:val="006D1F97"/>
    <w:rsid w:val="006D3D01"/>
    <w:rsid w:val="006D5080"/>
    <w:rsid w:val="006D578B"/>
    <w:rsid w:val="006D70B4"/>
    <w:rsid w:val="006E14CF"/>
    <w:rsid w:val="006E1F21"/>
    <w:rsid w:val="006E2AD7"/>
    <w:rsid w:val="006E33ED"/>
    <w:rsid w:val="006E34C1"/>
    <w:rsid w:val="006E3FC8"/>
    <w:rsid w:val="006E7955"/>
    <w:rsid w:val="006E7DB4"/>
    <w:rsid w:val="006F0CD3"/>
    <w:rsid w:val="006F0E3F"/>
    <w:rsid w:val="006F1C9A"/>
    <w:rsid w:val="006F2192"/>
    <w:rsid w:val="006F2C7C"/>
    <w:rsid w:val="006F3D60"/>
    <w:rsid w:val="006F3EE9"/>
    <w:rsid w:val="006F4295"/>
    <w:rsid w:val="006F4C0E"/>
    <w:rsid w:val="00700658"/>
    <w:rsid w:val="00702381"/>
    <w:rsid w:val="00703855"/>
    <w:rsid w:val="00705B7C"/>
    <w:rsid w:val="00706DC5"/>
    <w:rsid w:val="007076ED"/>
    <w:rsid w:val="00707BB2"/>
    <w:rsid w:val="00707CA6"/>
    <w:rsid w:val="007105B8"/>
    <w:rsid w:val="007107D3"/>
    <w:rsid w:val="00710928"/>
    <w:rsid w:val="00710C8A"/>
    <w:rsid w:val="00711F78"/>
    <w:rsid w:val="007120CC"/>
    <w:rsid w:val="00717909"/>
    <w:rsid w:val="00720B7E"/>
    <w:rsid w:val="00721D7F"/>
    <w:rsid w:val="00723600"/>
    <w:rsid w:val="00725C56"/>
    <w:rsid w:val="007278CB"/>
    <w:rsid w:val="0073401B"/>
    <w:rsid w:val="00734DF4"/>
    <w:rsid w:val="00735B02"/>
    <w:rsid w:val="00735F73"/>
    <w:rsid w:val="0074170C"/>
    <w:rsid w:val="00742C72"/>
    <w:rsid w:val="0074322D"/>
    <w:rsid w:val="00745A75"/>
    <w:rsid w:val="0074636D"/>
    <w:rsid w:val="00746406"/>
    <w:rsid w:val="00750946"/>
    <w:rsid w:val="00750FDB"/>
    <w:rsid w:val="00753080"/>
    <w:rsid w:val="00753C3F"/>
    <w:rsid w:val="007547E3"/>
    <w:rsid w:val="007552B7"/>
    <w:rsid w:val="00760E68"/>
    <w:rsid w:val="00762062"/>
    <w:rsid w:val="00762B86"/>
    <w:rsid w:val="00764B57"/>
    <w:rsid w:val="0077043B"/>
    <w:rsid w:val="007733BB"/>
    <w:rsid w:val="00776391"/>
    <w:rsid w:val="00777525"/>
    <w:rsid w:val="007816BD"/>
    <w:rsid w:val="00784855"/>
    <w:rsid w:val="00787478"/>
    <w:rsid w:val="007907BD"/>
    <w:rsid w:val="0079173B"/>
    <w:rsid w:val="007926B5"/>
    <w:rsid w:val="00792CF2"/>
    <w:rsid w:val="00793A96"/>
    <w:rsid w:val="00793EAE"/>
    <w:rsid w:val="00793F8C"/>
    <w:rsid w:val="00794366"/>
    <w:rsid w:val="007A0F11"/>
    <w:rsid w:val="007A1C47"/>
    <w:rsid w:val="007A23C5"/>
    <w:rsid w:val="007A43DC"/>
    <w:rsid w:val="007A7A57"/>
    <w:rsid w:val="007B0395"/>
    <w:rsid w:val="007B045C"/>
    <w:rsid w:val="007B227B"/>
    <w:rsid w:val="007B4702"/>
    <w:rsid w:val="007B4B83"/>
    <w:rsid w:val="007B5A04"/>
    <w:rsid w:val="007B6D2F"/>
    <w:rsid w:val="007B70EC"/>
    <w:rsid w:val="007B77C9"/>
    <w:rsid w:val="007C1578"/>
    <w:rsid w:val="007C2144"/>
    <w:rsid w:val="007C2ACB"/>
    <w:rsid w:val="007C38B8"/>
    <w:rsid w:val="007C4F71"/>
    <w:rsid w:val="007C5141"/>
    <w:rsid w:val="007C6138"/>
    <w:rsid w:val="007C62D7"/>
    <w:rsid w:val="007C6E08"/>
    <w:rsid w:val="007C724B"/>
    <w:rsid w:val="007D7D9E"/>
    <w:rsid w:val="007E095A"/>
    <w:rsid w:val="007E1EAC"/>
    <w:rsid w:val="007E1F74"/>
    <w:rsid w:val="007E1FE1"/>
    <w:rsid w:val="007E30FE"/>
    <w:rsid w:val="007E529C"/>
    <w:rsid w:val="007F1CE2"/>
    <w:rsid w:val="007F5A94"/>
    <w:rsid w:val="008007CC"/>
    <w:rsid w:val="0080201A"/>
    <w:rsid w:val="008039EF"/>
    <w:rsid w:val="0080629C"/>
    <w:rsid w:val="0080717B"/>
    <w:rsid w:val="00807B17"/>
    <w:rsid w:val="00811EEB"/>
    <w:rsid w:val="0081237C"/>
    <w:rsid w:val="00813EE6"/>
    <w:rsid w:val="00814D78"/>
    <w:rsid w:val="008151AA"/>
    <w:rsid w:val="008155EA"/>
    <w:rsid w:val="00815945"/>
    <w:rsid w:val="0081644D"/>
    <w:rsid w:val="00816EB3"/>
    <w:rsid w:val="00817154"/>
    <w:rsid w:val="00823891"/>
    <w:rsid w:val="0082635E"/>
    <w:rsid w:val="00830223"/>
    <w:rsid w:val="00830F2C"/>
    <w:rsid w:val="0083147E"/>
    <w:rsid w:val="00833002"/>
    <w:rsid w:val="00834730"/>
    <w:rsid w:val="008354D2"/>
    <w:rsid w:val="008362BA"/>
    <w:rsid w:val="008368D5"/>
    <w:rsid w:val="008375EB"/>
    <w:rsid w:val="00837E49"/>
    <w:rsid w:val="00841AB5"/>
    <w:rsid w:val="008425EE"/>
    <w:rsid w:val="0084411A"/>
    <w:rsid w:val="008456CD"/>
    <w:rsid w:val="00846856"/>
    <w:rsid w:val="0084755E"/>
    <w:rsid w:val="00850D0E"/>
    <w:rsid w:val="00852BD2"/>
    <w:rsid w:val="00852D8E"/>
    <w:rsid w:val="008531E8"/>
    <w:rsid w:val="0085324B"/>
    <w:rsid w:val="0085685A"/>
    <w:rsid w:val="008569A2"/>
    <w:rsid w:val="0085747F"/>
    <w:rsid w:val="00860CAC"/>
    <w:rsid w:val="008610CA"/>
    <w:rsid w:val="00861882"/>
    <w:rsid w:val="0086282E"/>
    <w:rsid w:val="008645F9"/>
    <w:rsid w:val="008673BE"/>
    <w:rsid w:val="00867402"/>
    <w:rsid w:val="00870895"/>
    <w:rsid w:val="008722BD"/>
    <w:rsid w:val="00873FC4"/>
    <w:rsid w:val="00874692"/>
    <w:rsid w:val="00876E9F"/>
    <w:rsid w:val="008816A2"/>
    <w:rsid w:val="0088446D"/>
    <w:rsid w:val="0088568C"/>
    <w:rsid w:val="00886E66"/>
    <w:rsid w:val="008871BC"/>
    <w:rsid w:val="00887B01"/>
    <w:rsid w:val="008909BE"/>
    <w:rsid w:val="00891547"/>
    <w:rsid w:val="00891947"/>
    <w:rsid w:val="0089223B"/>
    <w:rsid w:val="00896396"/>
    <w:rsid w:val="0089639D"/>
    <w:rsid w:val="008965D6"/>
    <w:rsid w:val="00896854"/>
    <w:rsid w:val="00896E2F"/>
    <w:rsid w:val="008A11C8"/>
    <w:rsid w:val="008A3087"/>
    <w:rsid w:val="008A468E"/>
    <w:rsid w:val="008A4998"/>
    <w:rsid w:val="008A6D03"/>
    <w:rsid w:val="008B04EF"/>
    <w:rsid w:val="008B0577"/>
    <w:rsid w:val="008B0944"/>
    <w:rsid w:val="008B139E"/>
    <w:rsid w:val="008B1B6B"/>
    <w:rsid w:val="008B1D7A"/>
    <w:rsid w:val="008B4A4C"/>
    <w:rsid w:val="008B53C1"/>
    <w:rsid w:val="008B7A29"/>
    <w:rsid w:val="008C078D"/>
    <w:rsid w:val="008C0AE2"/>
    <w:rsid w:val="008C0DD1"/>
    <w:rsid w:val="008C3134"/>
    <w:rsid w:val="008C4E98"/>
    <w:rsid w:val="008C5E82"/>
    <w:rsid w:val="008C5E92"/>
    <w:rsid w:val="008D0216"/>
    <w:rsid w:val="008D1813"/>
    <w:rsid w:val="008D34B1"/>
    <w:rsid w:val="008D5DDE"/>
    <w:rsid w:val="008E0981"/>
    <w:rsid w:val="008E0C27"/>
    <w:rsid w:val="008E1A68"/>
    <w:rsid w:val="008E20ED"/>
    <w:rsid w:val="008E37BB"/>
    <w:rsid w:val="008E391B"/>
    <w:rsid w:val="008E4484"/>
    <w:rsid w:val="008E46F6"/>
    <w:rsid w:val="008E7846"/>
    <w:rsid w:val="008F53B3"/>
    <w:rsid w:val="008F6B29"/>
    <w:rsid w:val="008F6B97"/>
    <w:rsid w:val="008F8697"/>
    <w:rsid w:val="00901051"/>
    <w:rsid w:val="009012E5"/>
    <w:rsid w:val="00902A6D"/>
    <w:rsid w:val="00903B73"/>
    <w:rsid w:val="00904A6A"/>
    <w:rsid w:val="009054FB"/>
    <w:rsid w:val="00906B67"/>
    <w:rsid w:val="0090742D"/>
    <w:rsid w:val="00912E63"/>
    <w:rsid w:val="009137CF"/>
    <w:rsid w:val="00914D4F"/>
    <w:rsid w:val="00915C7A"/>
    <w:rsid w:val="0091632F"/>
    <w:rsid w:val="009210E9"/>
    <w:rsid w:val="00921D1A"/>
    <w:rsid w:val="00923623"/>
    <w:rsid w:val="00924A50"/>
    <w:rsid w:val="00927751"/>
    <w:rsid w:val="00931EE8"/>
    <w:rsid w:val="00932833"/>
    <w:rsid w:val="00932A34"/>
    <w:rsid w:val="009341CB"/>
    <w:rsid w:val="0093493F"/>
    <w:rsid w:val="0093650A"/>
    <w:rsid w:val="009366BB"/>
    <w:rsid w:val="009401DF"/>
    <w:rsid w:val="00940784"/>
    <w:rsid w:val="009447F3"/>
    <w:rsid w:val="00945625"/>
    <w:rsid w:val="009457B7"/>
    <w:rsid w:val="00945AA9"/>
    <w:rsid w:val="00950697"/>
    <w:rsid w:val="0095094C"/>
    <w:rsid w:val="009509ED"/>
    <w:rsid w:val="00950F29"/>
    <w:rsid w:val="00952D53"/>
    <w:rsid w:val="00953DA4"/>
    <w:rsid w:val="009555DF"/>
    <w:rsid w:val="00961306"/>
    <w:rsid w:val="0096373F"/>
    <w:rsid w:val="00963854"/>
    <w:rsid w:val="00964829"/>
    <w:rsid w:val="009659B6"/>
    <w:rsid w:val="00971A6B"/>
    <w:rsid w:val="00972FD9"/>
    <w:rsid w:val="0097374E"/>
    <w:rsid w:val="00974E61"/>
    <w:rsid w:val="00983629"/>
    <w:rsid w:val="00985D74"/>
    <w:rsid w:val="00986D81"/>
    <w:rsid w:val="00986F96"/>
    <w:rsid w:val="009903CB"/>
    <w:rsid w:val="0099199C"/>
    <w:rsid w:val="00991B19"/>
    <w:rsid w:val="009920EB"/>
    <w:rsid w:val="00992F6D"/>
    <w:rsid w:val="00992F90"/>
    <w:rsid w:val="009934B0"/>
    <w:rsid w:val="00994144"/>
    <w:rsid w:val="00994418"/>
    <w:rsid w:val="00995EE1"/>
    <w:rsid w:val="009964C5"/>
    <w:rsid w:val="0099697F"/>
    <w:rsid w:val="009A28DB"/>
    <w:rsid w:val="009A48C7"/>
    <w:rsid w:val="009A53EF"/>
    <w:rsid w:val="009B1672"/>
    <w:rsid w:val="009B4A25"/>
    <w:rsid w:val="009B672C"/>
    <w:rsid w:val="009B6E57"/>
    <w:rsid w:val="009C10F6"/>
    <w:rsid w:val="009D169E"/>
    <w:rsid w:val="009D294F"/>
    <w:rsid w:val="009D2C51"/>
    <w:rsid w:val="009D44AB"/>
    <w:rsid w:val="009D4B9D"/>
    <w:rsid w:val="009D5496"/>
    <w:rsid w:val="009D56B0"/>
    <w:rsid w:val="009D7B01"/>
    <w:rsid w:val="009E13CB"/>
    <w:rsid w:val="009E19EE"/>
    <w:rsid w:val="009E3FEF"/>
    <w:rsid w:val="009E5617"/>
    <w:rsid w:val="009E59C1"/>
    <w:rsid w:val="009E79C0"/>
    <w:rsid w:val="009E7A4E"/>
    <w:rsid w:val="009F0FF6"/>
    <w:rsid w:val="009F2081"/>
    <w:rsid w:val="009F5F86"/>
    <w:rsid w:val="009F626E"/>
    <w:rsid w:val="00A008C0"/>
    <w:rsid w:val="00A03052"/>
    <w:rsid w:val="00A03D9D"/>
    <w:rsid w:val="00A04758"/>
    <w:rsid w:val="00A06B81"/>
    <w:rsid w:val="00A15E51"/>
    <w:rsid w:val="00A16199"/>
    <w:rsid w:val="00A1699A"/>
    <w:rsid w:val="00A20147"/>
    <w:rsid w:val="00A20C11"/>
    <w:rsid w:val="00A20E76"/>
    <w:rsid w:val="00A236C7"/>
    <w:rsid w:val="00A249EE"/>
    <w:rsid w:val="00A25471"/>
    <w:rsid w:val="00A26BCD"/>
    <w:rsid w:val="00A30590"/>
    <w:rsid w:val="00A30815"/>
    <w:rsid w:val="00A31305"/>
    <w:rsid w:val="00A324C0"/>
    <w:rsid w:val="00A330D7"/>
    <w:rsid w:val="00A33483"/>
    <w:rsid w:val="00A36703"/>
    <w:rsid w:val="00A37105"/>
    <w:rsid w:val="00A37E8A"/>
    <w:rsid w:val="00A37FC1"/>
    <w:rsid w:val="00A41AB2"/>
    <w:rsid w:val="00A4224E"/>
    <w:rsid w:val="00A42270"/>
    <w:rsid w:val="00A4444D"/>
    <w:rsid w:val="00A47467"/>
    <w:rsid w:val="00A476F7"/>
    <w:rsid w:val="00A53B6F"/>
    <w:rsid w:val="00A5428C"/>
    <w:rsid w:val="00A54898"/>
    <w:rsid w:val="00A54AE8"/>
    <w:rsid w:val="00A56F7E"/>
    <w:rsid w:val="00A606C8"/>
    <w:rsid w:val="00A62A72"/>
    <w:rsid w:val="00A62D1D"/>
    <w:rsid w:val="00A63459"/>
    <w:rsid w:val="00A63F63"/>
    <w:rsid w:val="00A66A93"/>
    <w:rsid w:val="00A66FF6"/>
    <w:rsid w:val="00A70DFE"/>
    <w:rsid w:val="00A72F29"/>
    <w:rsid w:val="00A73151"/>
    <w:rsid w:val="00A732BE"/>
    <w:rsid w:val="00A73333"/>
    <w:rsid w:val="00A73B55"/>
    <w:rsid w:val="00A73F15"/>
    <w:rsid w:val="00A74056"/>
    <w:rsid w:val="00A75628"/>
    <w:rsid w:val="00A7593D"/>
    <w:rsid w:val="00A76B20"/>
    <w:rsid w:val="00A85593"/>
    <w:rsid w:val="00A86FD3"/>
    <w:rsid w:val="00A87055"/>
    <w:rsid w:val="00A870BE"/>
    <w:rsid w:val="00A8788F"/>
    <w:rsid w:val="00A905E1"/>
    <w:rsid w:val="00A920EB"/>
    <w:rsid w:val="00A92C8A"/>
    <w:rsid w:val="00A932B9"/>
    <w:rsid w:val="00A932F2"/>
    <w:rsid w:val="00A966ED"/>
    <w:rsid w:val="00A97E76"/>
    <w:rsid w:val="00AA029F"/>
    <w:rsid w:val="00AA26DB"/>
    <w:rsid w:val="00AA2A07"/>
    <w:rsid w:val="00AA34C2"/>
    <w:rsid w:val="00AA59DD"/>
    <w:rsid w:val="00AB17BB"/>
    <w:rsid w:val="00AB1D01"/>
    <w:rsid w:val="00AB43A1"/>
    <w:rsid w:val="00AB56F2"/>
    <w:rsid w:val="00AB5A41"/>
    <w:rsid w:val="00AB77BB"/>
    <w:rsid w:val="00AC19AB"/>
    <w:rsid w:val="00AC3378"/>
    <w:rsid w:val="00AC41C4"/>
    <w:rsid w:val="00AC4324"/>
    <w:rsid w:val="00AC4CDD"/>
    <w:rsid w:val="00AC6488"/>
    <w:rsid w:val="00AC7E15"/>
    <w:rsid w:val="00AD0DD4"/>
    <w:rsid w:val="00AD1452"/>
    <w:rsid w:val="00AD22EB"/>
    <w:rsid w:val="00AD2B50"/>
    <w:rsid w:val="00AD2BC0"/>
    <w:rsid w:val="00AD318E"/>
    <w:rsid w:val="00AD3D19"/>
    <w:rsid w:val="00AD4E52"/>
    <w:rsid w:val="00AD633C"/>
    <w:rsid w:val="00AD692D"/>
    <w:rsid w:val="00AD79C8"/>
    <w:rsid w:val="00AD7A4A"/>
    <w:rsid w:val="00AD7E30"/>
    <w:rsid w:val="00AE3220"/>
    <w:rsid w:val="00AE3342"/>
    <w:rsid w:val="00AE6BBD"/>
    <w:rsid w:val="00AF1046"/>
    <w:rsid w:val="00AF1C61"/>
    <w:rsid w:val="00AF6AF8"/>
    <w:rsid w:val="00AF6D13"/>
    <w:rsid w:val="00B001BD"/>
    <w:rsid w:val="00B01615"/>
    <w:rsid w:val="00B02DA8"/>
    <w:rsid w:val="00B02E1F"/>
    <w:rsid w:val="00B030F8"/>
    <w:rsid w:val="00B055A5"/>
    <w:rsid w:val="00B05A30"/>
    <w:rsid w:val="00B05E86"/>
    <w:rsid w:val="00B075F6"/>
    <w:rsid w:val="00B10897"/>
    <w:rsid w:val="00B10FDA"/>
    <w:rsid w:val="00B1186B"/>
    <w:rsid w:val="00B11C7E"/>
    <w:rsid w:val="00B12BB7"/>
    <w:rsid w:val="00B15977"/>
    <w:rsid w:val="00B165C8"/>
    <w:rsid w:val="00B254B0"/>
    <w:rsid w:val="00B30EAE"/>
    <w:rsid w:val="00B3137F"/>
    <w:rsid w:val="00B34FBD"/>
    <w:rsid w:val="00B35B56"/>
    <w:rsid w:val="00B36EF7"/>
    <w:rsid w:val="00B37DB5"/>
    <w:rsid w:val="00B40451"/>
    <w:rsid w:val="00B40E5A"/>
    <w:rsid w:val="00B412E7"/>
    <w:rsid w:val="00B4221C"/>
    <w:rsid w:val="00B426E2"/>
    <w:rsid w:val="00B42AB5"/>
    <w:rsid w:val="00B446F0"/>
    <w:rsid w:val="00B45633"/>
    <w:rsid w:val="00B45B3F"/>
    <w:rsid w:val="00B46383"/>
    <w:rsid w:val="00B468CC"/>
    <w:rsid w:val="00B46BCD"/>
    <w:rsid w:val="00B47591"/>
    <w:rsid w:val="00B47988"/>
    <w:rsid w:val="00B50A0E"/>
    <w:rsid w:val="00B50B2C"/>
    <w:rsid w:val="00B51BB8"/>
    <w:rsid w:val="00B54649"/>
    <w:rsid w:val="00B54CC3"/>
    <w:rsid w:val="00B55E21"/>
    <w:rsid w:val="00B561E2"/>
    <w:rsid w:val="00B5635F"/>
    <w:rsid w:val="00B573FA"/>
    <w:rsid w:val="00B60106"/>
    <w:rsid w:val="00B66B0A"/>
    <w:rsid w:val="00B67518"/>
    <w:rsid w:val="00B726B1"/>
    <w:rsid w:val="00B72B39"/>
    <w:rsid w:val="00B7562A"/>
    <w:rsid w:val="00B7664D"/>
    <w:rsid w:val="00B77448"/>
    <w:rsid w:val="00B779DB"/>
    <w:rsid w:val="00B84FEB"/>
    <w:rsid w:val="00B87310"/>
    <w:rsid w:val="00B902F2"/>
    <w:rsid w:val="00B917F7"/>
    <w:rsid w:val="00B91ABF"/>
    <w:rsid w:val="00B93CF5"/>
    <w:rsid w:val="00B96875"/>
    <w:rsid w:val="00B9770D"/>
    <w:rsid w:val="00BA0DCF"/>
    <w:rsid w:val="00BA144A"/>
    <w:rsid w:val="00BA1AF0"/>
    <w:rsid w:val="00BA1C74"/>
    <w:rsid w:val="00BA31B2"/>
    <w:rsid w:val="00BA4388"/>
    <w:rsid w:val="00BA670B"/>
    <w:rsid w:val="00BB045B"/>
    <w:rsid w:val="00BB2E2F"/>
    <w:rsid w:val="00BB3D03"/>
    <w:rsid w:val="00BB488E"/>
    <w:rsid w:val="00BB4CCA"/>
    <w:rsid w:val="00BB78D7"/>
    <w:rsid w:val="00BC0C59"/>
    <w:rsid w:val="00BC0FB9"/>
    <w:rsid w:val="00BC29D0"/>
    <w:rsid w:val="00BC4EBD"/>
    <w:rsid w:val="00BC6F03"/>
    <w:rsid w:val="00BC7BF6"/>
    <w:rsid w:val="00BD104D"/>
    <w:rsid w:val="00BD2A0C"/>
    <w:rsid w:val="00BD4D32"/>
    <w:rsid w:val="00BD4E64"/>
    <w:rsid w:val="00BD4FCB"/>
    <w:rsid w:val="00BD5404"/>
    <w:rsid w:val="00BD6E0D"/>
    <w:rsid w:val="00BD7CA6"/>
    <w:rsid w:val="00BE032C"/>
    <w:rsid w:val="00BE0AD3"/>
    <w:rsid w:val="00BE1260"/>
    <w:rsid w:val="00BE22B9"/>
    <w:rsid w:val="00BE22C9"/>
    <w:rsid w:val="00BE45CA"/>
    <w:rsid w:val="00BE7246"/>
    <w:rsid w:val="00BE73E3"/>
    <w:rsid w:val="00BE779C"/>
    <w:rsid w:val="00BF005B"/>
    <w:rsid w:val="00BF0B3E"/>
    <w:rsid w:val="00BF1032"/>
    <w:rsid w:val="00BF1718"/>
    <w:rsid w:val="00BF28E5"/>
    <w:rsid w:val="00BF4D8F"/>
    <w:rsid w:val="00BF4EA9"/>
    <w:rsid w:val="00BF5316"/>
    <w:rsid w:val="00BF5955"/>
    <w:rsid w:val="00BF59BF"/>
    <w:rsid w:val="00BF6205"/>
    <w:rsid w:val="00BF6697"/>
    <w:rsid w:val="00BF7EE1"/>
    <w:rsid w:val="00C0016E"/>
    <w:rsid w:val="00C008A3"/>
    <w:rsid w:val="00C00C3A"/>
    <w:rsid w:val="00C04859"/>
    <w:rsid w:val="00C14F59"/>
    <w:rsid w:val="00C1554B"/>
    <w:rsid w:val="00C15EA6"/>
    <w:rsid w:val="00C16654"/>
    <w:rsid w:val="00C16F1F"/>
    <w:rsid w:val="00C178A7"/>
    <w:rsid w:val="00C17E6A"/>
    <w:rsid w:val="00C20D62"/>
    <w:rsid w:val="00C21B4F"/>
    <w:rsid w:val="00C2299C"/>
    <w:rsid w:val="00C248B5"/>
    <w:rsid w:val="00C24D76"/>
    <w:rsid w:val="00C25CB9"/>
    <w:rsid w:val="00C27E99"/>
    <w:rsid w:val="00C3036E"/>
    <w:rsid w:val="00C3135C"/>
    <w:rsid w:val="00C31638"/>
    <w:rsid w:val="00C3386D"/>
    <w:rsid w:val="00C34C85"/>
    <w:rsid w:val="00C35456"/>
    <w:rsid w:val="00C35723"/>
    <w:rsid w:val="00C36D25"/>
    <w:rsid w:val="00C42AEF"/>
    <w:rsid w:val="00C431C9"/>
    <w:rsid w:val="00C43A91"/>
    <w:rsid w:val="00C44B3E"/>
    <w:rsid w:val="00C44EB3"/>
    <w:rsid w:val="00C44F4F"/>
    <w:rsid w:val="00C468FC"/>
    <w:rsid w:val="00C511AA"/>
    <w:rsid w:val="00C5187E"/>
    <w:rsid w:val="00C52E7C"/>
    <w:rsid w:val="00C52E9C"/>
    <w:rsid w:val="00C542CA"/>
    <w:rsid w:val="00C56BD7"/>
    <w:rsid w:val="00C56D7D"/>
    <w:rsid w:val="00C57AB9"/>
    <w:rsid w:val="00C600BD"/>
    <w:rsid w:val="00C61F6F"/>
    <w:rsid w:val="00C647FD"/>
    <w:rsid w:val="00C65255"/>
    <w:rsid w:val="00C70E07"/>
    <w:rsid w:val="00C7103F"/>
    <w:rsid w:val="00C738B3"/>
    <w:rsid w:val="00C73EFB"/>
    <w:rsid w:val="00C73F22"/>
    <w:rsid w:val="00C765DB"/>
    <w:rsid w:val="00C77B11"/>
    <w:rsid w:val="00C818C8"/>
    <w:rsid w:val="00C8403E"/>
    <w:rsid w:val="00C90BF4"/>
    <w:rsid w:val="00C916E5"/>
    <w:rsid w:val="00C91947"/>
    <w:rsid w:val="00C9254D"/>
    <w:rsid w:val="00C925CC"/>
    <w:rsid w:val="00C95E5E"/>
    <w:rsid w:val="00C97B0A"/>
    <w:rsid w:val="00CA08E2"/>
    <w:rsid w:val="00CA2D5C"/>
    <w:rsid w:val="00CA33D8"/>
    <w:rsid w:val="00CA5239"/>
    <w:rsid w:val="00CA7033"/>
    <w:rsid w:val="00CA7382"/>
    <w:rsid w:val="00CA73DB"/>
    <w:rsid w:val="00CB02D2"/>
    <w:rsid w:val="00CB054D"/>
    <w:rsid w:val="00CB15A8"/>
    <w:rsid w:val="00CC4E87"/>
    <w:rsid w:val="00CC6CB9"/>
    <w:rsid w:val="00CC7E6D"/>
    <w:rsid w:val="00CD023F"/>
    <w:rsid w:val="00CD22B1"/>
    <w:rsid w:val="00CE1533"/>
    <w:rsid w:val="00CE5F28"/>
    <w:rsid w:val="00CE6B7F"/>
    <w:rsid w:val="00CE7443"/>
    <w:rsid w:val="00CF0382"/>
    <w:rsid w:val="00CF1615"/>
    <w:rsid w:val="00CF206C"/>
    <w:rsid w:val="00CF2258"/>
    <w:rsid w:val="00CF28AE"/>
    <w:rsid w:val="00CF32E8"/>
    <w:rsid w:val="00CF3446"/>
    <w:rsid w:val="00CF6C09"/>
    <w:rsid w:val="00D013B1"/>
    <w:rsid w:val="00D02300"/>
    <w:rsid w:val="00D023AF"/>
    <w:rsid w:val="00D0348A"/>
    <w:rsid w:val="00D04084"/>
    <w:rsid w:val="00D04C6B"/>
    <w:rsid w:val="00D05FD9"/>
    <w:rsid w:val="00D10EC6"/>
    <w:rsid w:val="00D11B53"/>
    <w:rsid w:val="00D13024"/>
    <w:rsid w:val="00D13105"/>
    <w:rsid w:val="00D1344D"/>
    <w:rsid w:val="00D14C34"/>
    <w:rsid w:val="00D17BC2"/>
    <w:rsid w:val="00D20112"/>
    <w:rsid w:val="00D20525"/>
    <w:rsid w:val="00D25738"/>
    <w:rsid w:val="00D25AC4"/>
    <w:rsid w:val="00D27D62"/>
    <w:rsid w:val="00D30822"/>
    <w:rsid w:val="00D311E4"/>
    <w:rsid w:val="00D339E0"/>
    <w:rsid w:val="00D34CBC"/>
    <w:rsid w:val="00D34CE9"/>
    <w:rsid w:val="00D34E98"/>
    <w:rsid w:val="00D36351"/>
    <w:rsid w:val="00D37AB2"/>
    <w:rsid w:val="00D40112"/>
    <w:rsid w:val="00D41082"/>
    <w:rsid w:val="00D41F95"/>
    <w:rsid w:val="00D42814"/>
    <w:rsid w:val="00D44177"/>
    <w:rsid w:val="00D44223"/>
    <w:rsid w:val="00D442CB"/>
    <w:rsid w:val="00D44FAF"/>
    <w:rsid w:val="00D459C0"/>
    <w:rsid w:val="00D45AB6"/>
    <w:rsid w:val="00D51CCE"/>
    <w:rsid w:val="00D53CB8"/>
    <w:rsid w:val="00D54675"/>
    <w:rsid w:val="00D55CF4"/>
    <w:rsid w:val="00D6033B"/>
    <w:rsid w:val="00D619FE"/>
    <w:rsid w:val="00D653DA"/>
    <w:rsid w:val="00D658CA"/>
    <w:rsid w:val="00D7187E"/>
    <w:rsid w:val="00D7223D"/>
    <w:rsid w:val="00D73A78"/>
    <w:rsid w:val="00D74EE1"/>
    <w:rsid w:val="00D75037"/>
    <w:rsid w:val="00D768B4"/>
    <w:rsid w:val="00D813C2"/>
    <w:rsid w:val="00D816A6"/>
    <w:rsid w:val="00D816AC"/>
    <w:rsid w:val="00D81E02"/>
    <w:rsid w:val="00D81E8E"/>
    <w:rsid w:val="00D82553"/>
    <w:rsid w:val="00D8587A"/>
    <w:rsid w:val="00D859B3"/>
    <w:rsid w:val="00D866AB"/>
    <w:rsid w:val="00D87603"/>
    <w:rsid w:val="00D904D8"/>
    <w:rsid w:val="00D92A4A"/>
    <w:rsid w:val="00D93180"/>
    <w:rsid w:val="00D940BD"/>
    <w:rsid w:val="00D94790"/>
    <w:rsid w:val="00D94DB4"/>
    <w:rsid w:val="00D95317"/>
    <w:rsid w:val="00D970B8"/>
    <w:rsid w:val="00DA15E3"/>
    <w:rsid w:val="00DA2372"/>
    <w:rsid w:val="00DA3783"/>
    <w:rsid w:val="00DA37AB"/>
    <w:rsid w:val="00DA534C"/>
    <w:rsid w:val="00DA58B2"/>
    <w:rsid w:val="00DA64CB"/>
    <w:rsid w:val="00DA666C"/>
    <w:rsid w:val="00DA7237"/>
    <w:rsid w:val="00DB1BF1"/>
    <w:rsid w:val="00DB1E9A"/>
    <w:rsid w:val="00DB483B"/>
    <w:rsid w:val="00DB4D7E"/>
    <w:rsid w:val="00DB61CF"/>
    <w:rsid w:val="00DC06C2"/>
    <w:rsid w:val="00DC2622"/>
    <w:rsid w:val="00DC379A"/>
    <w:rsid w:val="00DC3B57"/>
    <w:rsid w:val="00DC4362"/>
    <w:rsid w:val="00DC5056"/>
    <w:rsid w:val="00DC50D8"/>
    <w:rsid w:val="00DC6874"/>
    <w:rsid w:val="00DC7391"/>
    <w:rsid w:val="00DD1923"/>
    <w:rsid w:val="00DD24AD"/>
    <w:rsid w:val="00DD2E69"/>
    <w:rsid w:val="00DD2E95"/>
    <w:rsid w:val="00DD3329"/>
    <w:rsid w:val="00DD604A"/>
    <w:rsid w:val="00DE045B"/>
    <w:rsid w:val="00DE37AD"/>
    <w:rsid w:val="00DE57EF"/>
    <w:rsid w:val="00DE72B6"/>
    <w:rsid w:val="00DF2111"/>
    <w:rsid w:val="00DF61C8"/>
    <w:rsid w:val="00E00217"/>
    <w:rsid w:val="00E00479"/>
    <w:rsid w:val="00E01F53"/>
    <w:rsid w:val="00E051C0"/>
    <w:rsid w:val="00E06380"/>
    <w:rsid w:val="00E06B4A"/>
    <w:rsid w:val="00E07C8A"/>
    <w:rsid w:val="00E104BC"/>
    <w:rsid w:val="00E12881"/>
    <w:rsid w:val="00E12BF5"/>
    <w:rsid w:val="00E15835"/>
    <w:rsid w:val="00E15EA1"/>
    <w:rsid w:val="00E16D83"/>
    <w:rsid w:val="00E171C8"/>
    <w:rsid w:val="00E17E59"/>
    <w:rsid w:val="00E1B640"/>
    <w:rsid w:val="00E212CD"/>
    <w:rsid w:val="00E23CA0"/>
    <w:rsid w:val="00E2481A"/>
    <w:rsid w:val="00E24C96"/>
    <w:rsid w:val="00E31C49"/>
    <w:rsid w:val="00E344D5"/>
    <w:rsid w:val="00E3474E"/>
    <w:rsid w:val="00E347A7"/>
    <w:rsid w:val="00E35064"/>
    <w:rsid w:val="00E36C76"/>
    <w:rsid w:val="00E41323"/>
    <w:rsid w:val="00E41707"/>
    <w:rsid w:val="00E41C2C"/>
    <w:rsid w:val="00E42CBB"/>
    <w:rsid w:val="00E43118"/>
    <w:rsid w:val="00E4360D"/>
    <w:rsid w:val="00E43CA6"/>
    <w:rsid w:val="00E43DC1"/>
    <w:rsid w:val="00E44AC9"/>
    <w:rsid w:val="00E45580"/>
    <w:rsid w:val="00E478FB"/>
    <w:rsid w:val="00E50CC1"/>
    <w:rsid w:val="00E5155D"/>
    <w:rsid w:val="00E51E65"/>
    <w:rsid w:val="00E52786"/>
    <w:rsid w:val="00E55221"/>
    <w:rsid w:val="00E615FC"/>
    <w:rsid w:val="00E63C21"/>
    <w:rsid w:val="00E64D7D"/>
    <w:rsid w:val="00E70E17"/>
    <w:rsid w:val="00E71720"/>
    <w:rsid w:val="00E72C7B"/>
    <w:rsid w:val="00E73794"/>
    <w:rsid w:val="00E73DEC"/>
    <w:rsid w:val="00E7536A"/>
    <w:rsid w:val="00E76171"/>
    <w:rsid w:val="00E8008A"/>
    <w:rsid w:val="00E804EE"/>
    <w:rsid w:val="00E8160E"/>
    <w:rsid w:val="00E83719"/>
    <w:rsid w:val="00E84007"/>
    <w:rsid w:val="00E862FF"/>
    <w:rsid w:val="00E86609"/>
    <w:rsid w:val="00E90CAE"/>
    <w:rsid w:val="00E91456"/>
    <w:rsid w:val="00E91F61"/>
    <w:rsid w:val="00E92858"/>
    <w:rsid w:val="00E939A8"/>
    <w:rsid w:val="00E9467F"/>
    <w:rsid w:val="00E95102"/>
    <w:rsid w:val="00E960DA"/>
    <w:rsid w:val="00EA3C10"/>
    <w:rsid w:val="00EA522F"/>
    <w:rsid w:val="00EA5ACF"/>
    <w:rsid w:val="00EA5C1A"/>
    <w:rsid w:val="00EB1206"/>
    <w:rsid w:val="00EB1F39"/>
    <w:rsid w:val="00EB24DA"/>
    <w:rsid w:val="00EB28E3"/>
    <w:rsid w:val="00EB492E"/>
    <w:rsid w:val="00EB5FC0"/>
    <w:rsid w:val="00EC0572"/>
    <w:rsid w:val="00EC0F5C"/>
    <w:rsid w:val="00EC4110"/>
    <w:rsid w:val="00EC4235"/>
    <w:rsid w:val="00EC56B5"/>
    <w:rsid w:val="00EC70A9"/>
    <w:rsid w:val="00EC72F4"/>
    <w:rsid w:val="00ED0F5E"/>
    <w:rsid w:val="00ED1689"/>
    <w:rsid w:val="00EE03B6"/>
    <w:rsid w:val="00EE0D75"/>
    <w:rsid w:val="00EE28AA"/>
    <w:rsid w:val="00EE3FD9"/>
    <w:rsid w:val="00EE7058"/>
    <w:rsid w:val="00EE7635"/>
    <w:rsid w:val="00EF230C"/>
    <w:rsid w:val="00EF3528"/>
    <w:rsid w:val="00EF4065"/>
    <w:rsid w:val="00EF4E55"/>
    <w:rsid w:val="00EF53E1"/>
    <w:rsid w:val="00EF5FCE"/>
    <w:rsid w:val="00F00C56"/>
    <w:rsid w:val="00F00CBA"/>
    <w:rsid w:val="00F03E3D"/>
    <w:rsid w:val="00F04FB7"/>
    <w:rsid w:val="00F05D6F"/>
    <w:rsid w:val="00F06A04"/>
    <w:rsid w:val="00F12537"/>
    <w:rsid w:val="00F16E32"/>
    <w:rsid w:val="00F2106C"/>
    <w:rsid w:val="00F22DF2"/>
    <w:rsid w:val="00F25CDE"/>
    <w:rsid w:val="00F279B5"/>
    <w:rsid w:val="00F30134"/>
    <w:rsid w:val="00F33381"/>
    <w:rsid w:val="00F353FE"/>
    <w:rsid w:val="00F36172"/>
    <w:rsid w:val="00F37936"/>
    <w:rsid w:val="00F4284E"/>
    <w:rsid w:val="00F4299F"/>
    <w:rsid w:val="00F437E0"/>
    <w:rsid w:val="00F45BA5"/>
    <w:rsid w:val="00F4679D"/>
    <w:rsid w:val="00F46EFC"/>
    <w:rsid w:val="00F508BD"/>
    <w:rsid w:val="00F517E9"/>
    <w:rsid w:val="00F52F9A"/>
    <w:rsid w:val="00F5384A"/>
    <w:rsid w:val="00F55A9F"/>
    <w:rsid w:val="00F56ECD"/>
    <w:rsid w:val="00F6150B"/>
    <w:rsid w:val="00F61971"/>
    <w:rsid w:val="00F61F9B"/>
    <w:rsid w:val="00F62AD2"/>
    <w:rsid w:val="00F64DD3"/>
    <w:rsid w:val="00F6517F"/>
    <w:rsid w:val="00F659E6"/>
    <w:rsid w:val="00F65A00"/>
    <w:rsid w:val="00F66639"/>
    <w:rsid w:val="00F67421"/>
    <w:rsid w:val="00F67AE6"/>
    <w:rsid w:val="00F67FFC"/>
    <w:rsid w:val="00F7068F"/>
    <w:rsid w:val="00F7070E"/>
    <w:rsid w:val="00F70C18"/>
    <w:rsid w:val="00F71A95"/>
    <w:rsid w:val="00F72E24"/>
    <w:rsid w:val="00F73BD2"/>
    <w:rsid w:val="00F75CEC"/>
    <w:rsid w:val="00F762D3"/>
    <w:rsid w:val="00F76760"/>
    <w:rsid w:val="00F8028C"/>
    <w:rsid w:val="00F81E2F"/>
    <w:rsid w:val="00F84F2F"/>
    <w:rsid w:val="00F87138"/>
    <w:rsid w:val="00F902B1"/>
    <w:rsid w:val="00F90FAB"/>
    <w:rsid w:val="00F94497"/>
    <w:rsid w:val="00F94C7A"/>
    <w:rsid w:val="00F9614E"/>
    <w:rsid w:val="00F961D7"/>
    <w:rsid w:val="00FA0B2E"/>
    <w:rsid w:val="00FA1CA7"/>
    <w:rsid w:val="00FA20BA"/>
    <w:rsid w:val="00FA253B"/>
    <w:rsid w:val="00FA5811"/>
    <w:rsid w:val="00FB115F"/>
    <w:rsid w:val="00FB2447"/>
    <w:rsid w:val="00FB3C66"/>
    <w:rsid w:val="00FB3D13"/>
    <w:rsid w:val="00FC2F05"/>
    <w:rsid w:val="00FC490F"/>
    <w:rsid w:val="00FC7850"/>
    <w:rsid w:val="00FD0614"/>
    <w:rsid w:val="00FD380F"/>
    <w:rsid w:val="00FD5E5A"/>
    <w:rsid w:val="00FE2711"/>
    <w:rsid w:val="00FE27D6"/>
    <w:rsid w:val="00FE62D6"/>
    <w:rsid w:val="00FE77F1"/>
    <w:rsid w:val="00FF364D"/>
    <w:rsid w:val="00FF56C6"/>
    <w:rsid w:val="00FF5E3E"/>
    <w:rsid w:val="00FF796E"/>
    <w:rsid w:val="01E4B78A"/>
    <w:rsid w:val="021E8F49"/>
    <w:rsid w:val="024F7067"/>
    <w:rsid w:val="037A6C01"/>
    <w:rsid w:val="03AA8886"/>
    <w:rsid w:val="03C21906"/>
    <w:rsid w:val="03CF581B"/>
    <w:rsid w:val="03F306D3"/>
    <w:rsid w:val="04036112"/>
    <w:rsid w:val="040BF263"/>
    <w:rsid w:val="046409AD"/>
    <w:rsid w:val="046FAC0D"/>
    <w:rsid w:val="048A5B0C"/>
    <w:rsid w:val="04C12A49"/>
    <w:rsid w:val="04D17637"/>
    <w:rsid w:val="0500B63B"/>
    <w:rsid w:val="0515E1A0"/>
    <w:rsid w:val="05349B93"/>
    <w:rsid w:val="053C7BDB"/>
    <w:rsid w:val="0552D7D0"/>
    <w:rsid w:val="06002540"/>
    <w:rsid w:val="06712A24"/>
    <w:rsid w:val="06B9C2E1"/>
    <w:rsid w:val="06F1239F"/>
    <w:rsid w:val="07500220"/>
    <w:rsid w:val="0784788D"/>
    <w:rsid w:val="07AC6B8C"/>
    <w:rsid w:val="08F91BBA"/>
    <w:rsid w:val="0929A70C"/>
    <w:rsid w:val="09515589"/>
    <w:rsid w:val="09BD20E4"/>
    <w:rsid w:val="0A594B5B"/>
    <w:rsid w:val="0A5AADBF"/>
    <w:rsid w:val="0AA085A2"/>
    <w:rsid w:val="0AC0B80D"/>
    <w:rsid w:val="0B119E1E"/>
    <w:rsid w:val="0BCACA80"/>
    <w:rsid w:val="0BEAFB35"/>
    <w:rsid w:val="0CFE06F4"/>
    <w:rsid w:val="0CFEED77"/>
    <w:rsid w:val="0D02F139"/>
    <w:rsid w:val="0D0CA704"/>
    <w:rsid w:val="0D3C966B"/>
    <w:rsid w:val="0D9CA022"/>
    <w:rsid w:val="0DA3E37C"/>
    <w:rsid w:val="0DCEBA8F"/>
    <w:rsid w:val="0E8C51DC"/>
    <w:rsid w:val="0EB585CC"/>
    <w:rsid w:val="0F38A171"/>
    <w:rsid w:val="0FD45461"/>
    <w:rsid w:val="10148238"/>
    <w:rsid w:val="1026AF8B"/>
    <w:rsid w:val="103BF24E"/>
    <w:rsid w:val="10411BD0"/>
    <w:rsid w:val="10547976"/>
    <w:rsid w:val="1067F665"/>
    <w:rsid w:val="109EED6B"/>
    <w:rsid w:val="10DB3D6A"/>
    <w:rsid w:val="10F12FF3"/>
    <w:rsid w:val="11A4F356"/>
    <w:rsid w:val="12296FC4"/>
    <w:rsid w:val="12794288"/>
    <w:rsid w:val="128902FB"/>
    <w:rsid w:val="12F15609"/>
    <w:rsid w:val="12FD4269"/>
    <w:rsid w:val="1388B3A6"/>
    <w:rsid w:val="138C987D"/>
    <w:rsid w:val="1424BEAE"/>
    <w:rsid w:val="1464A1F2"/>
    <w:rsid w:val="146DFBD6"/>
    <w:rsid w:val="14887A87"/>
    <w:rsid w:val="14FD22E5"/>
    <w:rsid w:val="152AC377"/>
    <w:rsid w:val="15380A56"/>
    <w:rsid w:val="1539F402"/>
    <w:rsid w:val="1581B54D"/>
    <w:rsid w:val="15F6BCF3"/>
    <w:rsid w:val="1603EB43"/>
    <w:rsid w:val="1623E7C3"/>
    <w:rsid w:val="168A56DD"/>
    <w:rsid w:val="17146A19"/>
    <w:rsid w:val="179C7A68"/>
    <w:rsid w:val="17ED6C2D"/>
    <w:rsid w:val="17F79E4E"/>
    <w:rsid w:val="180B8F75"/>
    <w:rsid w:val="182799EA"/>
    <w:rsid w:val="18495D4F"/>
    <w:rsid w:val="1961DC5A"/>
    <w:rsid w:val="1970DAB6"/>
    <w:rsid w:val="1986CBD3"/>
    <w:rsid w:val="19C61E28"/>
    <w:rsid w:val="1A330E1B"/>
    <w:rsid w:val="1A48CFFB"/>
    <w:rsid w:val="1A7301F8"/>
    <w:rsid w:val="1B2AA7D7"/>
    <w:rsid w:val="1B41F37F"/>
    <w:rsid w:val="1B89B20A"/>
    <w:rsid w:val="1B925E50"/>
    <w:rsid w:val="1BE81631"/>
    <w:rsid w:val="1C414401"/>
    <w:rsid w:val="1C8F5125"/>
    <w:rsid w:val="1D5EFE99"/>
    <w:rsid w:val="1D9C364E"/>
    <w:rsid w:val="1E1588B4"/>
    <w:rsid w:val="1E15BCB8"/>
    <w:rsid w:val="1E2CF827"/>
    <w:rsid w:val="1E3F5B26"/>
    <w:rsid w:val="1E9E8E39"/>
    <w:rsid w:val="1EDC818A"/>
    <w:rsid w:val="1F253FCD"/>
    <w:rsid w:val="1F4A02FF"/>
    <w:rsid w:val="2089D0E5"/>
    <w:rsid w:val="20951C61"/>
    <w:rsid w:val="209C0F6A"/>
    <w:rsid w:val="2115A981"/>
    <w:rsid w:val="2116B755"/>
    <w:rsid w:val="219F9E8D"/>
    <w:rsid w:val="222EE668"/>
    <w:rsid w:val="22BDCDAD"/>
    <w:rsid w:val="22C1CAE7"/>
    <w:rsid w:val="22D19FBB"/>
    <w:rsid w:val="22EB96B9"/>
    <w:rsid w:val="22F48BC8"/>
    <w:rsid w:val="235A9BFD"/>
    <w:rsid w:val="2387332D"/>
    <w:rsid w:val="2399B616"/>
    <w:rsid w:val="244BF9BB"/>
    <w:rsid w:val="2472B685"/>
    <w:rsid w:val="248A6489"/>
    <w:rsid w:val="24B03C90"/>
    <w:rsid w:val="24CC774B"/>
    <w:rsid w:val="254536B2"/>
    <w:rsid w:val="2595D01A"/>
    <w:rsid w:val="2604830B"/>
    <w:rsid w:val="272FA79D"/>
    <w:rsid w:val="278934F8"/>
    <w:rsid w:val="27DB1574"/>
    <w:rsid w:val="27E79563"/>
    <w:rsid w:val="280447AE"/>
    <w:rsid w:val="2817E7C1"/>
    <w:rsid w:val="28515748"/>
    <w:rsid w:val="28E7E9BB"/>
    <w:rsid w:val="28FC0157"/>
    <w:rsid w:val="29040E90"/>
    <w:rsid w:val="290EB208"/>
    <w:rsid w:val="2919696A"/>
    <w:rsid w:val="29320A31"/>
    <w:rsid w:val="2A1CD975"/>
    <w:rsid w:val="2A43D41C"/>
    <w:rsid w:val="2ABF6506"/>
    <w:rsid w:val="2B1DFCA7"/>
    <w:rsid w:val="2B24B535"/>
    <w:rsid w:val="2BACD682"/>
    <w:rsid w:val="2BD59832"/>
    <w:rsid w:val="2BEE29B6"/>
    <w:rsid w:val="2C3EA343"/>
    <w:rsid w:val="2C9B0AFE"/>
    <w:rsid w:val="2D3968F5"/>
    <w:rsid w:val="2D7FBC6C"/>
    <w:rsid w:val="2E0C326D"/>
    <w:rsid w:val="2E9C1F5A"/>
    <w:rsid w:val="2EA0D306"/>
    <w:rsid w:val="2F02FB67"/>
    <w:rsid w:val="2F43EA6C"/>
    <w:rsid w:val="2FC36C78"/>
    <w:rsid w:val="2FD922D9"/>
    <w:rsid w:val="302A1791"/>
    <w:rsid w:val="307CC4BD"/>
    <w:rsid w:val="31AC7FB0"/>
    <w:rsid w:val="31C7A80A"/>
    <w:rsid w:val="32590676"/>
    <w:rsid w:val="32B6E099"/>
    <w:rsid w:val="32F09D3A"/>
    <w:rsid w:val="333AA91B"/>
    <w:rsid w:val="33BF0165"/>
    <w:rsid w:val="3424D755"/>
    <w:rsid w:val="34791AB6"/>
    <w:rsid w:val="34B62468"/>
    <w:rsid w:val="35266C87"/>
    <w:rsid w:val="35643703"/>
    <w:rsid w:val="35779A03"/>
    <w:rsid w:val="35B7AC4F"/>
    <w:rsid w:val="364019F7"/>
    <w:rsid w:val="3663D3D7"/>
    <w:rsid w:val="36BBB497"/>
    <w:rsid w:val="36CECBE6"/>
    <w:rsid w:val="36D5884D"/>
    <w:rsid w:val="372B9EDF"/>
    <w:rsid w:val="376E22CB"/>
    <w:rsid w:val="37C8F444"/>
    <w:rsid w:val="37D75D0A"/>
    <w:rsid w:val="381BFF72"/>
    <w:rsid w:val="382616A8"/>
    <w:rsid w:val="38709B8E"/>
    <w:rsid w:val="3881E2DD"/>
    <w:rsid w:val="38A9D1C8"/>
    <w:rsid w:val="3958E958"/>
    <w:rsid w:val="397FC3C2"/>
    <w:rsid w:val="39B8962B"/>
    <w:rsid w:val="39FFBE4F"/>
    <w:rsid w:val="3A40006E"/>
    <w:rsid w:val="3A4BD1F9"/>
    <w:rsid w:val="3B07D9DE"/>
    <w:rsid w:val="3B543660"/>
    <w:rsid w:val="3BFB3649"/>
    <w:rsid w:val="3C4932D3"/>
    <w:rsid w:val="3C613169"/>
    <w:rsid w:val="3CD505A1"/>
    <w:rsid w:val="3D4E7BA1"/>
    <w:rsid w:val="3D65FE51"/>
    <w:rsid w:val="3DA9CDAD"/>
    <w:rsid w:val="3DAB2D15"/>
    <w:rsid w:val="3DE0F24F"/>
    <w:rsid w:val="3E0488E6"/>
    <w:rsid w:val="3EBB82F4"/>
    <w:rsid w:val="3F09C465"/>
    <w:rsid w:val="3F130277"/>
    <w:rsid w:val="3F1B5836"/>
    <w:rsid w:val="3F301F92"/>
    <w:rsid w:val="3F81B4BC"/>
    <w:rsid w:val="3F9404EB"/>
    <w:rsid w:val="3FE2D7CE"/>
    <w:rsid w:val="3FED9899"/>
    <w:rsid w:val="400EDCBF"/>
    <w:rsid w:val="4064A548"/>
    <w:rsid w:val="409E58F8"/>
    <w:rsid w:val="40BD6FDB"/>
    <w:rsid w:val="413BC6C1"/>
    <w:rsid w:val="4140FE8B"/>
    <w:rsid w:val="419C408A"/>
    <w:rsid w:val="41BC0743"/>
    <w:rsid w:val="41D0E6A2"/>
    <w:rsid w:val="41F4D461"/>
    <w:rsid w:val="423BDF43"/>
    <w:rsid w:val="42815219"/>
    <w:rsid w:val="42A831C5"/>
    <w:rsid w:val="42B0C32F"/>
    <w:rsid w:val="4343E6DD"/>
    <w:rsid w:val="43B510C8"/>
    <w:rsid w:val="43C495FB"/>
    <w:rsid w:val="441894AE"/>
    <w:rsid w:val="4431DEB9"/>
    <w:rsid w:val="4487EDDD"/>
    <w:rsid w:val="44BAE12D"/>
    <w:rsid w:val="455640AF"/>
    <w:rsid w:val="45D70F18"/>
    <w:rsid w:val="46B8CCB8"/>
    <w:rsid w:val="46FD7973"/>
    <w:rsid w:val="4726562B"/>
    <w:rsid w:val="4728D326"/>
    <w:rsid w:val="477C30F9"/>
    <w:rsid w:val="47A87F32"/>
    <w:rsid w:val="47C431FE"/>
    <w:rsid w:val="47C76144"/>
    <w:rsid w:val="47CE4508"/>
    <w:rsid w:val="47EE00FC"/>
    <w:rsid w:val="47F37ABD"/>
    <w:rsid w:val="48AA19A0"/>
    <w:rsid w:val="48D21871"/>
    <w:rsid w:val="49656301"/>
    <w:rsid w:val="49817462"/>
    <w:rsid w:val="49DB32E8"/>
    <w:rsid w:val="4A665032"/>
    <w:rsid w:val="4A7E7360"/>
    <w:rsid w:val="4ACEC078"/>
    <w:rsid w:val="4B478539"/>
    <w:rsid w:val="4B548860"/>
    <w:rsid w:val="4BA08EB2"/>
    <w:rsid w:val="4BED6AE0"/>
    <w:rsid w:val="4BF49189"/>
    <w:rsid w:val="4C1C7365"/>
    <w:rsid w:val="4CAF8606"/>
    <w:rsid w:val="4CBC1748"/>
    <w:rsid w:val="4CE50D3B"/>
    <w:rsid w:val="4CF66646"/>
    <w:rsid w:val="4CFE212E"/>
    <w:rsid w:val="4D3D8877"/>
    <w:rsid w:val="4D601A7E"/>
    <w:rsid w:val="4E55FCA3"/>
    <w:rsid w:val="4E9E680F"/>
    <w:rsid w:val="4F0D9486"/>
    <w:rsid w:val="4F1E2B9F"/>
    <w:rsid w:val="4F283995"/>
    <w:rsid w:val="4F6D0189"/>
    <w:rsid w:val="4F7B7FCA"/>
    <w:rsid w:val="500C7367"/>
    <w:rsid w:val="50205E85"/>
    <w:rsid w:val="5040AE8B"/>
    <w:rsid w:val="50744E09"/>
    <w:rsid w:val="50E64AD1"/>
    <w:rsid w:val="51542ECD"/>
    <w:rsid w:val="516BD36D"/>
    <w:rsid w:val="5170ED56"/>
    <w:rsid w:val="518EAF63"/>
    <w:rsid w:val="51B0E816"/>
    <w:rsid w:val="51E14B1F"/>
    <w:rsid w:val="52493959"/>
    <w:rsid w:val="5251D33C"/>
    <w:rsid w:val="527A0E07"/>
    <w:rsid w:val="52F86752"/>
    <w:rsid w:val="536D7D50"/>
    <w:rsid w:val="5391CD52"/>
    <w:rsid w:val="53BE17F7"/>
    <w:rsid w:val="541E6811"/>
    <w:rsid w:val="546700FD"/>
    <w:rsid w:val="54B59DF0"/>
    <w:rsid w:val="54CD0510"/>
    <w:rsid w:val="54F091B6"/>
    <w:rsid w:val="55A91A5B"/>
    <w:rsid w:val="55F73D4B"/>
    <w:rsid w:val="5608EF18"/>
    <w:rsid w:val="568A0DBB"/>
    <w:rsid w:val="5695AF73"/>
    <w:rsid w:val="569B2264"/>
    <w:rsid w:val="56A7E4BF"/>
    <w:rsid w:val="56BB3A3F"/>
    <w:rsid w:val="56F2CD5D"/>
    <w:rsid w:val="57187180"/>
    <w:rsid w:val="577CEE1E"/>
    <w:rsid w:val="57A50B48"/>
    <w:rsid w:val="57B5C659"/>
    <w:rsid w:val="57D3ADB1"/>
    <w:rsid w:val="5891E139"/>
    <w:rsid w:val="58AE1E5D"/>
    <w:rsid w:val="58B847D3"/>
    <w:rsid w:val="58D8F6D2"/>
    <w:rsid w:val="58E322AC"/>
    <w:rsid w:val="597AB84D"/>
    <w:rsid w:val="59F89BD8"/>
    <w:rsid w:val="5A19B843"/>
    <w:rsid w:val="5A3D55E3"/>
    <w:rsid w:val="5A676EE4"/>
    <w:rsid w:val="5A81F868"/>
    <w:rsid w:val="5A8454BF"/>
    <w:rsid w:val="5B237F4A"/>
    <w:rsid w:val="5B4482FA"/>
    <w:rsid w:val="5B984DB9"/>
    <w:rsid w:val="5BCF3875"/>
    <w:rsid w:val="5C059908"/>
    <w:rsid w:val="5D1C2125"/>
    <w:rsid w:val="5D4416B4"/>
    <w:rsid w:val="5D67B833"/>
    <w:rsid w:val="5D965D9E"/>
    <w:rsid w:val="5DDC0AB9"/>
    <w:rsid w:val="5E71460B"/>
    <w:rsid w:val="5E7E3FB6"/>
    <w:rsid w:val="5EAF2F84"/>
    <w:rsid w:val="5F0D6040"/>
    <w:rsid w:val="5F18F141"/>
    <w:rsid w:val="5F298938"/>
    <w:rsid w:val="5F72612D"/>
    <w:rsid w:val="5F7A1A11"/>
    <w:rsid w:val="5F936242"/>
    <w:rsid w:val="601A06D1"/>
    <w:rsid w:val="610FA664"/>
    <w:rsid w:val="6135F403"/>
    <w:rsid w:val="6162AFA6"/>
    <w:rsid w:val="61973299"/>
    <w:rsid w:val="61B50C8F"/>
    <w:rsid w:val="62626B70"/>
    <w:rsid w:val="628BAC8C"/>
    <w:rsid w:val="62D8E105"/>
    <w:rsid w:val="6309EC51"/>
    <w:rsid w:val="631FCD84"/>
    <w:rsid w:val="641C96B8"/>
    <w:rsid w:val="642EDDBD"/>
    <w:rsid w:val="644BA155"/>
    <w:rsid w:val="64AB799F"/>
    <w:rsid w:val="64B85CB9"/>
    <w:rsid w:val="64C07B8C"/>
    <w:rsid w:val="64F21D99"/>
    <w:rsid w:val="6585BAB7"/>
    <w:rsid w:val="65DEE546"/>
    <w:rsid w:val="65F56B5C"/>
    <w:rsid w:val="66272B40"/>
    <w:rsid w:val="662E413C"/>
    <w:rsid w:val="663F546B"/>
    <w:rsid w:val="66490FAA"/>
    <w:rsid w:val="6657FA0B"/>
    <w:rsid w:val="667D3DF5"/>
    <w:rsid w:val="66C7773B"/>
    <w:rsid w:val="66F4EC10"/>
    <w:rsid w:val="672AACC2"/>
    <w:rsid w:val="67384E00"/>
    <w:rsid w:val="678BA46A"/>
    <w:rsid w:val="67C5EEBD"/>
    <w:rsid w:val="682048A4"/>
    <w:rsid w:val="684E4DDB"/>
    <w:rsid w:val="685308D5"/>
    <w:rsid w:val="6875D449"/>
    <w:rsid w:val="689A239C"/>
    <w:rsid w:val="692C82A7"/>
    <w:rsid w:val="692F01BA"/>
    <w:rsid w:val="696F000C"/>
    <w:rsid w:val="698CC7C4"/>
    <w:rsid w:val="699A1D4E"/>
    <w:rsid w:val="6AB266EA"/>
    <w:rsid w:val="6AC61CE9"/>
    <w:rsid w:val="6AE4AFCC"/>
    <w:rsid w:val="6B70E9D6"/>
    <w:rsid w:val="6BA0E710"/>
    <w:rsid w:val="6BD10C76"/>
    <w:rsid w:val="6CEE0EB9"/>
    <w:rsid w:val="6D0EEE77"/>
    <w:rsid w:val="6D49EF40"/>
    <w:rsid w:val="6D749E52"/>
    <w:rsid w:val="6E25C2F5"/>
    <w:rsid w:val="6E3B344D"/>
    <w:rsid w:val="6E41E7F1"/>
    <w:rsid w:val="6E4BF146"/>
    <w:rsid w:val="6E67FA56"/>
    <w:rsid w:val="6E7ACEAD"/>
    <w:rsid w:val="6ECC9F8A"/>
    <w:rsid w:val="6F0E35A8"/>
    <w:rsid w:val="6F4B8913"/>
    <w:rsid w:val="6FB10E51"/>
    <w:rsid w:val="6FB4358F"/>
    <w:rsid w:val="6FBADD69"/>
    <w:rsid w:val="6FCDEE53"/>
    <w:rsid w:val="70217C2F"/>
    <w:rsid w:val="71533F0C"/>
    <w:rsid w:val="716B0E5F"/>
    <w:rsid w:val="71868394"/>
    <w:rsid w:val="71D07489"/>
    <w:rsid w:val="72CD6CE2"/>
    <w:rsid w:val="730FDA60"/>
    <w:rsid w:val="73331E8A"/>
    <w:rsid w:val="735F1B8B"/>
    <w:rsid w:val="73CFA9AA"/>
    <w:rsid w:val="74145432"/>
    <w:rsid w:val="742E56D1"/>
    <w:rsid w:val="750B437D"/>
    <w:rsid w:val="75259196"/>
    <w:rsid w:val="753E9711"/>
    <w:rsid w:val="75412071"/>
    <w:rsid w:val="754769B6"/>
    <w:rsid w:val="757BF49B"/>
    <w:rsid w:val="7591AC2B"/>
    <w:rsid w:val="7599D577"/>
    <w:rsid w:val="7634BA42"/>
    <w:rsid w:val="764FD4B0"/>
    <w:rsid w:val="7719B1FC"/>
    <w:rsid w:val="771EB46B"/>
    <w:rsid w:val="7784D4AF"/>
    <w:rsid w:val="77BA7442"/>
    <w:rsid w:val="77EC9BCC"/>
    <w:rsid w:val="78368DC1"/>
    <w:rsid w:val="783BCDDF"/>
    <w:rsid w:val="7856CFAF"/>
    <w:rsid w:val="795C25AB"/>
    <w:rsid w:val="7999CCA7"/>
    <w:rsid w:val="79BCFCBE"/>
    <w:rsid w:val="7A2B7D29"/>
    <w:rsid w:val="7A5971D8"/>
    <w:rsid w:val="7A7870F2"/>
    <w:rsid w:val="7ABF5314"/>
    <w:rsid w:val="7B5A5148"/>
    <w:rsid w:val="7B62DA10"/>
    <w:rsid w:val="7B92A6BD"/>
    <w:rsid w:val="7B9AF315"/>
    <w:rsid w:val="7BCAF818"/>
    <w:rsid w:val="7C069777"/>
    <w:rsid w:val="7C0986D0"/>
    <w:rsid w:val="7C6FAF30"/>
    <w:rsid w:val="7CB6E8D0"/>
    <w:rsid w:val="7CCFADCE"/>
    <w:rsid w:val="7CEE96A8"/>
    <w:rsid w:val="7CF41C53"/>
    <w:rsid w:val="7D1916B3"/>
    <w:rsid w:val="7D19F1CF"/>
    <w:rsid w:val="7D62204C"/>
    <w:rsid w:val="7D682A5D"/>
    <w:rsid w:val="7D891E1C"/>
    <w:rsid w:val="7E0C5819"/>
    <w:rsid w:val="7E141F5F"/>
    <w:rsid w:val="7E96CDF1"/>
    <w:rsid w:val="7ECC9B20"/>
    <w:rsid w:val="7EFE3EDB"/>
    <w:rsid w:val="7F299B5A"/>
    <w:rsid w:val="7F30E13D"/>
    <w:rsid w:val="7F356055"/>
    <w:rsid w:val="7F3EAA31"/>
    <w:rsid w:val="7F4503CF"/>
    <w:rsid w:val="7F5FA93E"/>
    <w:rsid w:val="7F64C30B"/>
    <w:rsid w:val="7FA82541"/>
    <w:rsid w:val="7FB1985B"/>
    <w:rsid w:val="7FC8DF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B169E56C-98D7-4555-8E53-631C80B02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7936"/>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6F3EE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uiPriority w:val="9"/>
    <w:qFormat/>
    <w:rsid w:val="006F3EE9"/>
    <w:pPr>
      <w:spacing w:before="240" w:after="60" w:line="240" w:lineRule="auto"/>
      <w:outlineLvl w:val="5"/>
    </w:pPr>
    <w:rPr>
      <w:rFonts w:ascii="Calibri" w:eastAsia="Times New Roman" w:hAnsi="Calibri" w:cs="Times New Roman"/>
      <w:b/>
      <w:bCs/>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TÍTULO"/>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Puesto1"/>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 Car,Puesto1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Car2,Car2 Car Car Car, Car2, Car2 Car Car Car,Car3"/>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2 Car,Car2 Car Car Car Car, Car2 Car, Car2 Car Car Car Car,Car3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Manuel Vergara Paez e Ingrid Parra García,Sin espaciado2"/>
    <w:link w:val="SinespaciadoCar"/>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uiPriority w:val="99"/>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Ttulo2Car">
    <w:name w:val="Título 2 Car"/>
    <w:basedOn w:val="Fuentedeprrafopredeter"/>
    <w:link w:val="Ttulo2"/>
    <w:uiPriority w:val="9"/>
    <w:semiHidden/>
    <w:rsid w:val="006F3EE9"/>
    <w:rPr>
      <w:rFonts w:asciiTheme="majorHAnsi" w:eastAsiaTheme="majorEastAsia" w:hAnsiTheme="majorHAnsi" w:cstheme="majorBidi"/>
      <w:color w:val="2E74B5" w:themeColor="accent1" w:themeShade="BF"/>
      <w:sz w:val="26"/>
      <w:szCs w:val="26"/>
    </w:rPr>
  </w:style>
  <w:style w:type="character" w:customStyle="1" w:styleId="Ttulo6Car">
    <w:name w:val="Título 6 Car"/>
    <w:basedOn w:val="Fuentedeprrafopredeter"/>
    <w:link w:val="Ttulo6"/>
    <w:uiPriority w:val="9"/>
    <w:rsid w:val="006F3EE9"/>
    <w:rPr>
      <w:rFonts w:ascii="Calibri" w:eastAsia="Times New Roman" w:hAnsi="Calibri" w:cs="Times New Roman"/>
      <w:b/>
      <w:bCs/>
      <w:lang w:val="es-MX" w:eastAsia="es-MX"/>
    </w:rPr>
  </w:style>
  <w:style w:type="character" w:customStyle="1" w:styleId="st">
    <w:name w:val="st"/>
    <w:rsid w:val="006F3EE9"/>
  </w:style>
  <w:style w:type="paragraph" w:customStyle="1" w:styleId="1">
    <w:name w:val="1"/>
    <w:basedOn w:val="Normal"/>
    <w:next w:val="Ttulo"/>
    <w:qFormat/>
    <w:rsid w:val="006F3EE9"/>
    <w:pPr>
      <w:spacing w:after="0" w:line="240" w:lineRule="auto"/>
      <w:jc w:val="center"/>
    </w:pPr>
    <w:rPr>
      <w:rFonts w:ascii="Arial" w:eastAsia="Times New Roman" w:hAnsi="Arial" w:cs="Times New Roman"/>
      <w:b/>
      <w:sz w:val="18"/>
      <w:szCs w:val="20"/>
      <w:lang w:eastAsia="es-ES"/>
    </w:rPr>
  </w:style>
  <w:style w:type="character" w:customStyle="1" w:styleId="NormalWebCar">
    <w:name w:val="Normal (Web) Car"/>
    <w:link w:val="NormalWeb"/>
    <w:uiPriority w:val="99"/>
    <w:rsid w:val="006F3EE9"/>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semiHidden/>
    <w:unhideWhenUsed/>
    <w:rsid w:val="006F3EE9"/>
    <w:rPr>
      <w:color w:val="954F72" w:themeColor="followedHyperlink"/>
      <w:u w:val="single"/>
    </w:rPr>
  </w:style>
  <w:style w:type="paragraph" w:customStyle="1" w:styleId="TextoTextos">
    <w:name w:val="Texto (Textos)"/>
    <w:basedOn w:val="Normal"/>
    <w:rsid w:val="006F3EE9"/>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paragraph" w:styleId="Lista">
    <w:name w:val="List"/>
    <w:basedOn w:val="Normal"/>
    <w:rsid w:val="006F3EE9"/>
    <w:pPr>
      <w:spacing w:after="0" w:line="240" w:lineRule="auto"/>
      <w:ind w:left="283" w:hanging="283"/>
    </w:pPr>
    <w:rPr>
      <w:rFonts w:ascii="Times New Roman" w:eastAsia="Times New Roman" w:hAnsi="Times New Roman" w:cs="Times New Roman"/>
      <w:sz w:val="20"/>
      <w:szCs w:val="20"/>
      <w:lang w:val="es-ES" w:eastAsia="es-ES"/>
    </w:rPr>
  </w:style>
  <w:style w:type="table" w:customStyle="1" w:styleId="Tablaconcuadrcula1">
    <w:name w:val="Tabla con cuadrícula1"/>
    <w:basedOn w:val="Tablanormal"/>
    <w:next w:val="Tablaconcuadrcula"/>
    <w:uiPriority w:val="39"/>
    <w:rsid w:val="006F3EE9"/>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2">
    <w:name w:val="List Continue 2"/>
    <w:basedOn w:val="Normal"/>
    <w:uiPriority w:val="99"/>
    <w:rsid w:val="006F3EE9"/>
    <w:pPr>
      <w:spacing w:after="120" w:line="240" w:lineRule="auto"/>
      <w:ind w:left="566"/>
      <w:contextualSpacing/>
    </w:pPr>
    <w:rPr>
      <w:rFonts w:ascii="Times New Roman" w:eastAsia="Times New Roman" w:hAnsi="Times New Roman" w:cs="Times New Roman"/>
      <w:sz w:val="24"/>
      <w:szCs w:val="24"/>
      <w:lang w:val="es-MX" w:eastAsia="es-MX"/>
    </w:rPr>
  </w:style>
  <w:style w:type="character" w:customStyle="1" w:styleId="Bodytext">
    <w:name w:val="Body text_"/>
    <w:link w:val="Textoindependiente6"/>
    <w:rsid w:val="006F3EE9"/>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6F3EE9"/>
    <w:pPr>
      <w:shd w:val="clear" w:color="auto" w:fill="FFFFFF"/>
      <w:spacing w:before="60" w:after="540" w:line="0" w:lineRule="atLeast"/>
      <w:ind w:hanging="700"/>
      <w:jc w:val="both"/>
    </w:pPr>
    <w:rPr>
      <w:rFonts w:ascii="Arial" w:eastAsia="Arial" w:hAnsi="Arial" w:cs="Arial"/>
      <w:sz w:val="21"/>
      <w:szCs w:val="21"/>
    </w:rPr>
  </w:style>
  <w:style w:type="character" w:customStyle="1" w:styleId="Mencinsinresolver3">
    <w:name w:val="Mención sin resolver3"/>
    <w:uiPriority w:val="99"/>
    <w:semiHidden/>
    <w:unhideWhenUsed/>
    <w:rsid w:val="006F3EE9"/>
    <w:rPr>
      <w:color w:val="605E5C"/>
      <w:shd w:val="clear" w:color="auto" w:fill="E1DFDD"/>
    </w:rPr>
  </w:style>
  <w:style w:type="character" w:customStyle="1" w:styleId="companyfullname">
    <w:name w:val="companyfullname"/>
    <w:basedOn w:val="Fuentedeprrafopredeter"/>
    <w:rsid w:val="006F3EE9"/>
  </w:style>
  <w:style w:type="character" w:customStyle="1" w:styleId="vortaltextbox">
    <w:name w:val="vortaltextbox"/>
    <w:basedOn w:val="Fuentedeprrafopredeter"/>
    <w:rsid w:val="006F3EE9"/>
  </w:style>
  <w:style w:type="character" w:customStyle="1" w:styleId="Mencinsinresolver4">
    <w:name w:val="Mención sin resolver4"/>
    <w:basedOn w:val="Fuentedeprrafopredeter"/>
    <w:uiPriority w:val="99"/>
    <w:semiHidden/>
    <w:unhideWhenUsed/>
    <w:rsid w:val="006F3EE9"/>
    <w:rPr>
      <w:color w:val="605E5C"/>
      <w:shd w:val="clear" w:color="auto" w:fill="E1DFDD"/>
    </w:rPr>
  </w:style>
  <w:style w:type="character" w:customStyle="1" w:styleId="ext-mb-text">
    <w:name w:val="ext-mb-text"/>
    <w:rsid w:val="006F3EE9"/>
  </w:style>
  <w:style w:type="character" w:customStyle="1" w:styleId="A7">
    <w:name w:val="A7"/>
    <w:uiPriority w:val="99"/>
    <w:rsid w:val="006F3EE9"/>
    <w:rPr>
      <w:color w:val="000000"/>
      <w:sz w:val="16"/>
      <w:szCs w:val="16"/>
    </w:rPr>
  </w:style>
  <w:style w:type="character" w:customStyle="1" w:styleId="A17">
    <w:name w:val="A17"/>
    <w:uiPriority w:val="99"/>
    <w:rsid w:val="006F3EE9"/>
    <w:rPr>
      <w:color w:val="000000"/>
      <w:sz w:val="14"/>
      <w:szCs w:val="14"/>
    </w:rPr>
  </w:style>
  <w:style w:type="paragraph" w:customStyle="1" w:styleId="TableParagraph">
    <w:name w:val="Table Paragraph"/>
    <w:basedOn w:val="Normal"/>
    <w:uiPriority w:val="1"/>
    <w:qFormat/>
    <w:rsid w:val="006F3EE9"/>
    <w:pPr>
      <w:widowControl w:val="0"/>
      <w:autoSpaceDE w:val="0"/>
      <w:autoSpaceDN w:val="0"/>
      <w:spacing w:after="0" w:line="240" w:lineRule="auto"/>
    </w:pPr>
    <w:rPr>
      <w:rFonts w:ascii="Arial" w:eastAsia="Arial" w:hAnsi="Arial" w:cs="Arial"/>
      <w:lang w:val="es-ES"/>
      <w14:ligatures w14:val="standardContextual"/>
    </w:rPr>
  </w:style>
  <w:style w:type="paragraph" w:customStyle="1" w:styleId="xl85">
    <w:name w:val="xl85"/>
    <w:basedOn w:val="Normal"/>
    <w:rsid w:val="006F3EE9"/>
    <w:pPr>
      <w:spacing w:before="100" w:beforeAutospacing="1" w:after="100" w:afterAutospacing="1" w:line="240" w:lineRule="auto"/>
      <w:jc w:val="both"/>
      <w:textAlignment w:val="center"/>
    </w:pPr>
    <w:rPr>
      <w:rFonts w:ascii="Arial" w:eastAsia="Times New Roman" w:hAnsi="Arial" w:cs="Arial"/>
      <w:sz w:val="16"/>
      <w:szCs w:val="16"/>
      <w:lang w:eastAsia="es-CO"/>
      <w14:ligatures w14:val="standardContextual"/>
    </w:rPr>
  </w:style>
  <w:style w:type="character" w:customStyle="1" w:styleId="w8qarf">
    <w:name w:val="w8qarf"/>
    <w:basedOn w:val="Fuentedeprrafopredeter"/>
    <w:rsid w:val="006F3EE9"/>
  </w:style>
  <w:style w:type="character" w:customStyle="1" w:styleId="lrzxr">
    <w:name w:val="lrzxr"/>
    <w:basedOn w:val="Fuentedeprrafopredeter"/>
    <w:rsid w:val="006F3EE9"/>
  </w:style>
  <w:style w:type="character" w:customStyle="1" w:styleId="baj">
    <w:name w:val="b_aj"/>
    <w:basedOn w:val="Fuentedeprrafopredeter"/>
    <w:rsid w:val="006F3EE9"/>
  </w:style>
  <w:style w:type="character" w:customStyle="1" w:styleId="markedcontent">
    <w:name w:val="markedcontent"/>
    <w:basedOn w:val="Fuentedeprrafopredeter"/>
    <w:rsid w:val="006F3EE9"/>
  </w:style>
  <w:style w:type="paragraph" w:customStyle="1" w:styleId="xmsonormal">
    <w:name w:val="x_msonormal"/>
    <w:basedOn w:val="Normal"/>
    <w:rsid w:val="006F3EE9"/>
    <w:pPr>
      <w:spacing w:before="100" w:beforeAutospacing="1" w:after="100" w:afterAutospacing="1" w:line="240" w:lineRule="auto"/>
    </w:pPr>
    <w:rPr>
      <w:rFonts w:ascii="Times New Roman" w:eastAsia="Times New Roman" w:hAnsi="Times New Roman" w:cs="Times New Roman"/>
      <w:sz w:val="24"/>
      <w:szCs w:val="24"/>
      <w:lang w:eastAsia="es-CO"/>
      <w14:ligatures w14:val="standardContextual"/>
    </w:rPr>
  </w:style>
  <w:style w:type="character" w:customStyle="1" w:styleId="xcontentpasted0">
    <w:name w:val="x_contentpasted0"/>
    <w:basedOn w:val="Fuentedeprrafopredeter"/>
    <w:rsid w:val="006F3EE9"/>
  </w:style>
  <w:style w:type="character" w:customStyle="1" w:styleId="xmsoplaceholdertext">
    <w:name w:val="x_msoplaceholdertext"/>
    <w:basedOn w:val="Fuentedeprrafopredeter"/>
    <w:rsid w:val="006F3EE9"/>
  </w:style>
  <w:style w:type="paragraph" w:customStyle="1" w:styleId="xmsolistparagraph">
    <w:name w:val="x_msolistparagraph"/>
    <w:basedOn w:val="Normal"/>
    <w:rsid w:val="006F3EE9"/>
    <w:pPr>
      <w:spacing w:before="100" w:beforeAutospacing="1" w:after="100" w:afterAutospacing="1" w:line="240" w:lineRule="auto"/>
    </w:pPr>
    <w:rPr>
      <w:rFonts w:ascii="Times New Roman" w:eastAsia="Times New Roman" w:hAnsi="Times New Roman" w:cs="Times New Roman"/>
      <w:sz w:val="24"/>
      <w:szCs w:val="24"/>
      <w:lang w:eastAsia="es-CO"/>
      <w14:ligatures w14:val="standardContextual"/>
    </w:rPr>
  </w:style>
  <w:style w:type="paragraph" w:customStyle="1" w:styleId="xmsobodytextindent">
    <w:name w:val="x_msobodytextindent"/>
    <w:basedOn w:val="Normal"/>
    <w:rsid w:val="006F3EE9"/>
    <w:pPr>
      <w:spacing w:before="100" w:beforeAutospacing="1" w:after="100" w:afterAutospacing="1" w:line="240" w:lineRule="auto"/>
    </w:pPr>
    <w:rPr>
      <w:rFonts w:ascii="Times New Roman" w:eastAsia="Times New Roman" w:hAnsi="Times New Roman" w:cs="Times New Roman"/>
      <w:sz w:val="24"/>
      <w:szCs w:val="24"/>
      <w:lang w:eastAsia="es-CO"/>
      <w14:ligatures w14:val="standardContextual"/>
    </w:rPr>
  </w:style>
  <w:style w:type="paragraph" w:customStyle="1" w:styleId="xprrafodelista2">
    <w:name w:val="x_prrafodelista2"/>
    <w:basedOn w:val="Normal"/>
    <w:rsid w:val="006F3EE9"/>
    <w:pPr>
      <w:spacing w:before="100" w:beforeAutospacing="1" w:after="100" w:afterAutospacing="1" w:line="240" w:lineRule="auto"/>
    </w:pPr>
    <w:rPr>
      <w:rFonts w:ascii="Times New Roman" w:eastAsia="Times New Roman" w:hAnsi="Times New Roman" w:cs="Times New Roman"/>
      <w:sz w:val="24"/>
      <w:szCs w:val="24"/>
      <w:lang w:eastAsia="es-CO"/>
      <w14:ligatures w14:val="standardContextual"/>
    </w:rPr>
  </w:style>
  <w:style w:type="paragraph" w:customStyle="1" w:styleId="xmsofooter">
    <w:name w:val="x_msofooter"/>
    <w:basedOn w:val="Normal"/>
    <w:rsid w:val="006F3EE9"/>
    <w:pPr>
      <w:spacing w:before="100" w:beforeAutospacing="1" w:after="100" w:afterAutospacing="1" w:line="240" w:lineRule="auto"/>
    </w:pPr>
    <w:rPr>
      <w:rFonts w:ascii="Times New Roman" w:eastAsia="Times New Roman" w:hAnsi="Times New Roman" w:cs="Times New Roman"/>
      <w:sz w:val="24"/>
      <w:szCs w:val="24"/>
      <w:lang w:eastAsia="es-CO"/>
      <w14:ligatures w14:val="standardContextual"/>
    </w:rPr>
  </w:style>
  <w:style w:type="paragraph" w:customStyle="1" w:styleId="xsinespaciado1">
    <w:name w:val="x_sinespaciado1"/>
    <w:basedOn w:val="Normal"/>
    <w:rsid w:val="006F3EE9"/>
    <w:pPr>
      <w:spacing w:before="100" w:beforeAutospacing="1" w:after="100" w:afterAutospacing="1" w:line="240" w:lineRule="auto"/>
    </w:pPr>
    <w:rPr>
      <w:rFonts w:ascii="Times New Roman" w:eastAsia="Times New Roman" w:hAnsi="Times New Roman" w:cs="Times New Roman"/>
      <w:sz w:val="24"/>
      <w:szCs w:val="24"/>
      <w:lang w:eastAsia="es-CO"/>
      <w14:ligatures w14:val="standardContextual"/>
    </w:rPr>
  </w:style>
  <w:style w:type="table" w:customStyle="1" w:styleId="Tablaconcuadrcula41">
    <w:name w:val="Tabla con cuadrícula41"/>
    <w:basedOn w:val="Tablanormal"/>
    <w:next w:val="Tablaconcuadrcula"/>
    <w:uiPriority w:val="59"/>
    <w:rsid w:val="006F3EE9"/>
    <w:pPr>
      <w:spacing w:after="0" w:line="240" w:lineRule="auto"/>
    </w:pPr>
    <w:rPr>
      <w:rFonts w:ascii="Times New Roman" w:eastAsia="MS Mincho"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5">
    <w:name w:val="Mención sin resolver5"/>
    <w:basedOn w:val="Fuentedeprrafopredeter"/>
    <w:uiPriority w:val="99"/>
    <w:semiHidden/>
    <w:unhideWhenUsed/>
    <w:rsid w:val="006F3EE9"/>
    <w:rPr>
      <w:color w:val="605E5C"/>
      <w:shd w:val="clear" w:color="auto" w:fill="E1DFDD"/>
    </w:rPr>
  </w:style>
  <w:style w:type="character" w:customStyle="1" w:styleId="Mencinsinresolver6">
    <w:name w:val="Mención sin resolver6"/>
    <w:basedOn w:val="Fuentedeprrafopredeter"/>
    <w:uiPriority w:val="99"/>
    <w:semiHidden/>
    <w:unhideWhenUsed/>
    <w:rsid w:val="006F3EE9"/>
    <w:rPr>
      <w:color w:val="605E5C"/>
      <w:shd w:val="clear" w:color="auto" w:fill="E1DFDD"/>
    </w:rPr>
  </w:style>
  <w:style w:type="character" w:customStyle="1" w:styleId="vortalspan">
    <w:name w:val="vortalspan"/>
    <w:basedOn w:val="Fuentedeprrafopredeter"/>
    <w:rsid w:val="006F3EE9"/>
  </w:style>
  <w:style w:type="paragraph" w:customStyle="1" w:styleId="Articulo">
    <w:name w:val="Articulo"/>
    <w:basedOn w:val="Normal"/>
    <w:next w:val="Normal"/>
    <w:autoRedefine/>
    <w:rsid w:val="006F3EE9"/>
    <w:pPr>
      <w:spacing w:after="0" w:line="240" w:lineRule="auto"/>
      <w:jc w:val="both"/>
    </w:pPr>
    <w:rPr>
      <w:rFonts w:ascii="Arial" w:eastAsia="Times New Roman" w:hAnsi="Arial" w:cs="Arial"/>
      <w:sz w:val="20"/>
      <w:szCs w:val="20"/>
      <w:lang w:val="es-ES" w:eastAsia="es-ES"/>
    </w:rPr>
  </w:style>
  <w:style w:type="paragraph" w:customStyle="1" w:styleId="Textoindependiente0">
    <w:name w:val="Texto independiente(."/>
    <w:basedOn w:val="Normal"/>
    <w:rsid w:val="006F3EE9"/>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styleId="Mencinsinresolver">
    <w:name w:val="Unresolved Mention"/>
    <w:basedOn w:val="Fuentedeprrafopredeter"/>
    <w:uiPriority w:val="99"/>
    <w:semiHidden/>
    <w:unhideWhenUsed/>
    <w:rsid w:val="006F3EE9"/>
    <w:rPr>
      <w:color w:val="605E5C"/>
      <w:shd w:val="clear" w:color="auto" w:fill="E1DFDD"/>
    </w:rPr>
  </w:style>
  <w:style w:type="table" w:customStyle="1" w:styleId="TableGrid">
    <w:name w:val="TableGrid"/>
    <w:rsid w:val="006F3EE9"/>
    <w:pPr>
      <w:spacing w:after="0" w:line="240" w:lineRule="auto"/>
    </w:pPr>
    <w:rPr>
      <w:rFonts w:eastAsiaTheme="minorEastAsia"/>
      <w:kern w:val="2"/>
      <w:sz w:val="24"/>
      <w:szCs w:val="24"/>
      <w:lang w:eastAsia="es-CO"/>
      <w14:ligatures w14:val="standardContextual"/>
    </w:rPr>
    <w:tblPr>
      <w:tblCellMar>
        <w:top w:w="0" w:type="dxa"/>
        <w:left w:w="0" w:type="dxa"/>
        <w:bottom w:w="0" w:type="dxa"/>
        <w:right w:w="0" w:type="dxa"/>
      </w:tblCellMar>
    </w:tblPr>
  </w:style>
  <w:style w:type="paragraph" w:customStyle="1" w:styleId="p1">
    <w:name w:val="p1"/>
    <w:basedOn w:val="Normal"/>
    <w:rsid w:val="00143F17"/>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10394789">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523400988">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453553549">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tmp"/><Relationship Id="rId21" Type="http://schemas.openxmlformats.org/officeDocument/2006/relationships/image" Target="media/image9.tmp"/><Relationship Id="rId42" Type="http://schemas.openxmlformats.org/officeDocument/2006/relationships/image" Target="media/image30.tmp"/><Relationship Id="rId47" Type="http://schemas.openxmlformats.org/officeDocument/2006/relationships/image" Target="media/image32.tmp"/><Relationship Id="rId63" Type="http://schemas.openxmlformats.org/officeDocument/2006/relationships/image" Target="media/image46.jpeg"/><Relationship Id="rId68" Type="http://schemas.openxmlformats.org/officeDocument/2006/relationships/image" Target="media/image51.jpeg"/><Relationship Id="rId84" Type="http://schemas.openxmlformats.org/officeDocument/2006/relationships/header" Target="header5.xml"/><Relationship Id="rId89" Type="http://schemas.openxmlformats.org/officeDocument/2006/relationships/header" Target="header8.xml"/><Relationship Id="rId16" Type="http://schemas.openxmlformats.org/officeDocument/2006/relationships/image" Target="media/image7.png"/><Relationship Id="rId11" Type="http://schemas.openxmlformats.org/officeDocument/2006/relationships/image" Target="media/image3.png"/><Relationship Id="rId32" Type="http://schemas.openxmlformats.org/officeDocument/2006/relationships/image" Target="media/image20.tmp"/><Relationship Id="rId37" Type="http://schemas.openxmlformats.org/officeDocument/2006/relationships/image" Target="media/image25.tmp"/><Relationship Id="rId53" Type="http://schemas.openxmlformats.org/officeDocument/2006/relationships/image" Target="media/image36.jpeg"/><Relationship Id="rId58" Type="http://schemas.openxmlformats.org/officeDocument/2006/relationships/image" Target="media/image41.jpeg"/><Relationship Id="rId74" Type="http://schemas.openxmlformats.org/officeDocument/2006/relationships/image" Target="media/image57.jpeg"/><Relationship Id="rId79" Type="http://schemas.openxmlformats.org/officeDocument/2006/relationships/hyperlink" Target="https://safetya.co/normatividad/resolucion-0312-de-2019/" TargetMode="External"/><Relationship Id="rId5" Type="http://schemas.openxmlformats.org/officeDocument/2006/relationships/webSettings" Target="webSettings.xml"/><Relationship Id="rId90" Type="http://schemas.openxmlformats.org/officeDocument/2006/relationships/header" Target="header9.xml"/><Relationship Id="rId95" Type="http://schemas.openxmlformats.org/officeDocument/2006/relationships/header" Target="header14.xml"/><Relationship Id="rId22" Type="http://schemas.openxmlformats.org/officeDocument/2006/relationships/image" Target="media/image10.tmp"/><Relationship Id="rId27" Type="http://schemas.openxmlformats.org/officeDocument/2006/relationships/image" Target="media/image15.tmp"/><Relationship Id="rId43" Type="http://schemas.openxmlformats.org/officeDocument/2006/relationships/image" Target="media/image31.tmp"/><Relationship Id="rId48" Type="http://schemas.openxmlformats.org/officeDocument/2006/relationships/image" Target="media/image33.tmp"/><Relationship Id="rId64" Type="http://schemas.openxmlformats.org/officeDocument/2006/relationships/image" Target="media/image47.jpeg"/><Relationship Id="rId69" Type="http://schemas.openxmlformats.org/officeDocument/2006/relationships/image" Target="media/image52.jpeg"/><Relationship Id="rId80" Type="http://schemas.openxmlformats.org/officeDocument/2006/relationships/hyperlink" Target="https://safetya.co/resolucion-0312-de-2019/" TargetMode="External"/><Relationship Id="rId85" Type="http://schemas.openxmlformats.org/officeDocument/2006/relationships/hyperlink" Target="https://www.superfinanciera.gov.co/publicacion/60819" TargetMode="External"/><Relationship Id="rId3" Type="http://schemas.openxmlformats.org/officeDocument/2006/relationships/styles" Target="styles.xml"/><Relationship Id="rId12" Type="http://schemas.openxmlformats.org/officeDocument/2006/relationships/hyperlink" Target="https://operaciones.colombiacompra.gov.co/tienda-virtual-del-estado-colombiano/acuerdos-marco" TargetMode="External"/><Relationship Id="rId17" Type="http://schemas.openxmlformats.org/officeDocument/2006/relationships/hyperlink" Target="http://www.colombiacompra.gov.co/" TargetMode="External"/><Relationship Id="rId25" Type="http://schemas.openxmlformats.org/officeDocument/2006/relationships/image" Target="media/image13.tmp"/><Relationship Id="rId33" Type="http://schemas.openxmlformats.org/officeDocument/2006/relationships/image" Target="media/image21.tmp"/><Relationship Id="rId38" Type="http://schemas.openxmlformats.org/officeDocument/2006/relationships/image" Target="media/image26.tmp"/><Relationship Id="rId46" Type="http://schemas.openxmlformats.org/officeDocument/2006/relationships/hyperlink" Target="http://www.colombiacompra.gov.co" TargetMode="External"/><Relationship Id="rId59" Type="http://schemas.openxmlformats.org/officeDocument/2006/relationships/image" Target="media/image42.jpeg"/><Relationship Id="rId67" Type="http://schemas.openxmlformats.org/officeDocument/2006/relationships/image" Target="media/image50.jpeg"/><Relationship Id="rId20" Type="http://schemas.openxmlformats.org/officeDocument/2006/relationships/image" Target="media/image8.tmp"/><Relationship Id="rId41" Type="http://schemas.openxmlformats.org/officeDocument/2006/relationships/image" Target="media/image29.tmp"/><Relationship Id="rId54" Type="http://schemas.openxmlformats.org/officeDocument/2006/relationships/image" Target="media/image37.jpeg"/><Relationship Id="rId62" Type="http://schemas.openxmlformats.org/officeDocument/2006/relationships/image" Target="media/image45.jpeg"/><Relationship Id="rId70" Type="http://schemas.openxmlformats.org/officeDocument/2006/relationships/image" Target="media/image53.jpeg"/><Relationship Id="rId75" Type="http://schemas.openxmlformats.org/officeDocument/2006/relationships/image" Target="media/image58.jpeg"/><Relationship Id="rId83" Type="http://schemas.openxmlformats.org/officeDocument/2006/relationships/hyperlink" Target="https://www.funcionpublica.gov.co/eva/gestornormativo/norma.php?i=110414" TargetMode="External"/><Relationship Id="rId88" Type="http://schemas.openxmlformats.org/officeDocument/2006/relationships/hyperlink" Target="http://www.colombiacompra.gov.co" TargetMode="External"/><Relationship Id="rId91" Type="http://schemas.openxmlformats.org/officeDocument/2006/relationships/header" Target="header10.xml"/><Relationship Id="rId96" Type="http://schemas.openxmlformats.org/officeDocument/2006/relationships/header" Target="header1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1.tmp"/><Relationship Id="rId28" Type="http://schemas.openxmlformats.org/officeDocument/2006/relationships/image" Target="media/image16.tmp"/><Relationship Id="rId36" Type="http://schemas.openxmlformats.org/officeDocument/2006/relationships/image" Target="media/image24.tmp"/><Relationship Id="rId49" Type="http://schemas.openxmlformats.org/officeDocument/2006/relationships/header" Target="header1.xml"/><Relationship Id="rId57" Type="http://schemas.openxmlformats.org/officeDocument/2006/relationships/image" Target="media/image40.jpeg"/><Relationship Id="rId10" Type="http://schemas.openxmlformats.org/officeDocument/2006/relationships/image" Target="media/image2.png"/><Relationship Id="rId31" Type="http://schemas.openxmlformats.org/officeDocument/2006/relationships/image" Target="media/image19.tmp"/><Relationship Id="rId44" Type="http://schemas.openxmlformats.org/officeDocument/2006/relationships/hyperlink" Target="https://app.powerbi.com/view?r=eyJrIjoiNjkwMzhkMjItNjZjZC00YzA3LWI1MDMtMGEyNzlmYWRjNDYxIiwidCI6IjdiMDkwNDFlLTI0NTEtNDlkMC04Y2IxLTc5ZDVlM2Q4YzFiZSIsImMiOjR9" TargetMode="External"/><Relationship Id="rId52" Type="http://schemas.openxmlformats.org/officeDocument/2006/relationships/image" Target="media/image35.jpeg"/><Relationship Id="rId60" Type="http://schemas.openxmlformats.org/officeDocument/2006/relationships/image" Target="media/image43.jpeg"/><Relationship Id="rId65" Type="http://schemas.openxmlformats.org/officeDocument/2006/relationships/image" Target="media/image48.jpeg"/><Relationship Id="rId73" Type="http://schemas.openxmlformats.org/officeDocument/2006/relationships/image" Target="media/image56.jpeg"/><Relationship Id="rId78" Type="http://schemas.openxmlformats.org/officeDocument/2006/relationships/image" Target="media/image61.jpeg"/><Relationship Id="rId81" Type="http://schemas.openxmlformats.org/officeDocument/2006/relationships/header" Target="header3.xml"/><Relationship Id="rId86" Type="http://schemas.openxmlformats.org/officeDocument/2006/relationships/header" Target="header6.xml"/><Relationship Id="rId94" Type="http://schemas.openxmlformats.org/officeDocument/2006/relationships/header" Target="header13.xml"/><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mailto:siifnaci&#243;n.facturaelectronica@minhacienda.gov.co" TargetMode="External"/><Relationship Id="rId39" Type="http://schemas.openxmlformats.org/officeDocument/2006/relationships/image" Target="media/image27.tmp"/><Relationship Id="rId34" Type="http://schemas.openxmlformats.org/officeDocument/2006/relationships/image" Target="media/image22.tmp"/><Relationship Id="rId50" Type="http://schemas.openxmlformats.org/officeDocument/2006/relationships/header" Target="header2.xml"/><Relationship Id="rId55" Type="http://schemas.openxmlformats.org/officeDocument/2006/relationships/image" Target="media/image38.jpeg"/><Relationship Id="rId76" Type="http://schemas.openxmlformats.org/officeDocument/2006/relationships/image" Target="media/image59.jpeg"/><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54.jpeg"/><Relationship Id="rId92" Type="http://schemas.openxmlformats.org/officeDocument/2006/relationships/header" Target="header11.xml"/><Relationship Id="rId2" Type="http://schemas.openxmlformats.org/officeDocument/2006/relationships/numbering" Target="numbering.xml"/><Relationship Id="rId29" Type="http://schemas.openxmlformats.org/officeDocument/2006/relationships/image" Target="media/image17.tmp"/><Relationship Id="rId24" Type="http://schemas.openxmlformats.org/officeDocument/2006/relationships/image" Target="media/image12.tmp"/><Relationship Id="rId40" Type="http://schemas.openxmlformats.org/officeDocument/2006/relationships/image" Target="media/image28.tmp"/><Relationship Id="rId45" Type="http://schemas.openxmlformats.org/officeDocument/2006/relationships/hyperlink" Target="https://community.secop.gov.co/Public/Tendering/ContractNoticeManagement/Index?currentLanguage=es-CO&amp;Page=login&amp;Country=CO&amp;SkinName=CCE" TargetMode="External"/><Relationship Id="rId66" Type="http://schemas.openxmlformats.org/officeDocument/2006/relationships/image" Target="media/image49.jpeg"/><Relationship Id="rId87" Type="http://schemas.openxmlformats.org/officeDocument/2006/relationships/header" Target="header7.xml"/><Relationship Id="rId61" Type="http://schemas.openxmlformats.org/officeDocument/2006/relationships/image" Target="media/image44.jpeg"/><Relationship Id="rId82" Type="http://schemas.openxmlformats.org/officeDocument/2006/relationships/header" Target="header4.xml"/><Relationship Id="rId19" Type="http://schemas.openxmlformats.org/officeDocument/2006/relationships/hyperlink" Target="https://operaciones.colombiacompra.gov.co/colombia-compra/modelo-de-abastecimiento-estrategico" TargetMode="External"/><Relationship Id="rId14" Type="http://schemas.openxmlformats.org/officeDocument/2006/relationships/image" Target="media/image5.png"/><Relationship Id="rId30" Type="http://schemas.openxmlformats.org/officeDocument/2006/relationships/image" Target="media/image18.tmp"/><Relationship Id="rId35" Type="http://schemas.openxmlformats.org/officeDocument/2006/relationships/image" Target="media/image23.tmp"/><Relationship Id="rId56" Type="http://schemas.openxmlformats.org/officeDocument/2006/relationships/image" Target="media/image39.jpeg"/><Relationship Id="rId77" Type="http://schemas.openxmlformats.org/officeDocument/2006/relationships/image" Target="media/image60.jpeg"/><Relationship Id="rId8" Type="http://schemas.openxmlformats.org/officeDocument/2006/relationships/hyperlink" Target="http://www.colombiacompra.gov.co" TargetMode="External"/><Relationship Id="rId51" Type="http://schemas.openxmlformats.org/officeDocument/2006/relationships/footer" Target="footer1.xml"/><Relationship Id="rId72" Type="http://schemas.openxmlformats.org/officeDocument/2006/relationships/image" Target="media/image55.jpeg"/><Relationship Id="rId93" Type="http://schemas.openxmlformats.org/officeDocument/2006/relationships/header" Target="header12.xml"/><Relationship Id="rId98"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34.png"/></Relationships>
</file>

<file path=word/_rels/header2.xml.rels><?xml version="1.0" encoding="UTF-8" standalone="yes"?>
<Relationships xmlns="http://schemas.openxmlformats.org/package/2006/relationships"><Relationship Id="rId1" Type="http://schemas.openxmlformats.org/officeDocument/2006/relationships/image" Target="media/image34.png"/></Relationships>
</file>

<file path=word/_rels/header3.xml.rels><?xml version="1.0" encoding="UTF-8" standalone="yes"?>
<Relationships xmlns="http://schemas.openxmlformats.org/package/2006/relationships"><Relationship Id="rId1" Type="http://schemas.openxmlformats.org/officeDocument/2006/relationships/image" Target="media/image34.png"/></Relationships>
</file>

<file path=word/_rels/header4.xml.rels><?xml version="1.0" encoding="UTF-8" standalone="yes"?>
<Relationships xmlns="http://schemas.openxmlformats.org/package/2006/relationships"><Relationship Id="rId1" Type="http://schemas.openxmlformats.org/officeDocument/2006/relationships/image" Target="media/image62.jpeg"/></Relationships>
</file>

<file path=word/_rels/header5.xml.rels><?xml version="1.0" encoding="UTF-8" standalone="yes"?>
<Relationships xmlns="http://schemas.openxmlformats.org/package/2006/relationships"><Relationship Id="rId1" Type="http://schemas.openxmlformats.org/officeDocument/2006/relationships/image" Target="media/image34.png"/></Relationships>
</file>

<file path=word/_rels/header6.xml.rels><?xml version="1.0" encoding="UTF-8" standalone="yes"?>
<Relationships xmlns="http://schemas.openxmlformats.org/package/2006/relationships"><Relationship Id="rId1" Type="http://schemas.openxmlformats.org/officeDocument/2006/relationships/image" Target="media/image34.png"/></Relationships>
</file>

<file path=word/_rels/header7.xml.rels><?xml version="1.0" encoding="UTF-8" standalone="yes"?>
<Relationships xmlns="http://schemas.openxmlformats.org/package/2006/relationships"><Relationship Id="rId1" Type="http://schemas.openxmlformats.org/officeDocument/2006/relationships/image" Target="media/image34.png"/></Relationships>
</file>

<file path=word/_rels/header8.xml.rels><?xml version="1.0" encoding="UTF-8" standalone="yes"?>
<Relationships xmlns="http://schemas.openxmlformats.org/package/2006/relationships"><Relationship Id="rId1" Type="http://schemas.openxmlformats.org/officeDocument/2006/relationships/image" Target="media/image34.png"/></Relationships>
</file>

<file path=word/_rels/header9.xml.rels><?xml version="1.0" encoding="UTF-8" standalone="yes"?>
<Relationships xmlns="http://schemas.openxmlformats.org/package/2006/relationships"><Relationship Id="rId1" Type="http://schemas.openxmlformats.org/officeDocument/2006/relationships/image" Target="media/image34.png"/></Relationships>
</file>

<file path=word/_rels/header10.xml.rels><?xml version="1.0" encoding="UTF-8" standalone="yes"?>
<Relationships xmlns="http://schemas.openxmlformats.org/package/2006/relationships"><Relationship Id="rId1" Type="http://schemas.openxmlformats.org/officeDocument/2006/relationships/image" Target="media/image34.png"/></Relationships>
</file>

<file path=word/_rels/header11.xml.rels><?xml version="1.0" encoding="UTF-8" standalone="yes"?>
<Relationships xmlns="http://schemas.openxmlformats.org/package/2006/relationships"><Relationship Id="rId1" Type="http://schemas.openxmlformats.org/officeDocument/2006/relationships/image" Target="media/image34.png"/></Relationships>
</file>

<file path=word/_rels/header12.xml.rels><?xml version="1.0" encoding="UTF-8" standalone="yes"?>
<Relationships xmlns="http://schemas.openxmlformats.org/package/2006/relationships"><Relationship Id="rId1" Type="http://schemas.openxmlformats.org/officeDocument/2006/relationships/image" Target="media/image34.png"/></Relationships>
</file>

<file path=word/_rels/header13.xml.rels><?xml version="1.0" encoding="UTF-8" standalone="yes"?>
<Relationships xmlns="http://schemas.openxmlformats.org/package/2006/relationships"><Relationship Id="rId1" Type="http://schemas.openxmlformats.org/officeDocument/2006/relationships/image" Target="media/image34.png"/></Relationships>
</file>

<file path=word/_rels/header14.xml.rels><?xml version="1.0" encoding="UTF-8" standalone="yes"?>
<Relationships xmlns="http://schemas.openxmlformats.org/package/2006/relationships"><Relationship Id="rId1" Type="http://schemas.openxmlformats.org/officeDocument/2006/relationships/image" Target="media/image34.png"/></Relationships>
</file>

<file path=word/_rels/header15.xml.rels><?xml version="1.0" encoding="UTF-8" standalone="yes"?>
<Relationships xmlns="http://schemas.openxmlformats.org/package/2006/relationships"><Relationship Id="rId1" Type="http://schemas.openxmlformats.org/officeDocument/2006/relationships/image" Target="media/image3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D60D06AB9524152AEBF12E52CEFEE56"/>
        <w:category>
          <w:name w:val="General"/>
          <w:gallery w:val="placeholder"/>
        </w:category>
        <w:types>
          <w:type w:val="bbPlcHdr"/>
        </w:types>
        <w:behaviors>
          <w:behavior w:val="content"/>
        </w:behaviors>
        <w:guid w:val="{AAAD6349-7E72-48F9-AC3C-7278D514CD9D}"/>
      </w:docPartPr>
      <w:docPartBody>
        <w:p w:rsidR="00AC19A2" w:rsidRDefault="009E393D" w:rsidP="009E393D">
          <w:pPr>
            <w:pStyle w:val="ED60D06AB9524152AEBF12E52CEFEE56"/>
          </w:pPr>
          <w:r w:rsidRPr="000C38C2">
            <w:rPr>
              <w:rStyle w:val="Textodelmarcadordeposicin"/>
              <w:rFonts w:ascii="Arial" w:hAnsi="Arial" w:cs="Arial"/>
              <w:color w:val="FF8F8F"/>
              <w:u w:val="single"/>
            </w:rPr>
            <w:t>Ciudad</w:t>
          </w:r>
        </w:p>
      </w:docPartBody>
    </w:docPart>
    <w:docPart>
      <w:docPartPr>
        <w:name w:val="416E00808A284F6D91C5D725A0D813B1"/>
        <w:category>
          <w:name w:val="General"/>
          <w:gallery w:val="placeholder"/>
        </w:category>
        <w:types>
          <w:type w:val="bbPlcHdr"/>
        </w:types>
        <w:behaviors>
          <w:behavior w:val="content"/>
        </w:behaviors>
        <w:guid w:val="{4F86AE9F-814B-4789-8D35-9457EF7FEB44}"/>
      </w:docPartPr>
      <w:docPartBody>
        <w:p w:rsidR="00AC19A2" w:rsidRDefault="009E393D" w:rsidP="009E393D">
          <w:pPr>
            <w:pStyle w:val="416E00808A284F6D91C5D725A0D813B1"/>
          </w:pPr>
          <w:r w:rsidRPr="000C38C2">
            <w:rPr>
              <w:rStyle w:val="Textodelmarcadordeposicin"/>
              <w:rFonts w:ascii="Arial" w:hAnsi="Arial" w:cs="Arial"/>
              <w:color w:val="FF8F8F"/>
            </w:rPr>
            <w:t>seleccionar la fecha.</w:t>
          </w:r>
        </w:p>
      </w:docPartBody>
    </w:docPart>
    <w:docPart>
      <w:docPartPr>
        <w:name w:val="A0ACEC3AB15D481BB5D5607324FFF46E"/>
        <w:category>
          <w:name w:val="General"/>
          <w:gallery w:val="placeholder"/>
        </w:category>
        <w:types>
          <w:type w:val="bbPlcHdr"/>
        </w:types>
        <w:behaviors>
          <w:behavior w:val="content"/>
        </w:behaviors>
        <w:guid w:val="{0C7971FF-F080-4968-AC4B-081BC2505698}"/>
      </w:docPartPr>
      <w:docPartBody>
        <w:p w:rsidR="00AC19A2" w:rsidRDefault="009E393D" w:rsidP="009E393D">
          <w:pPr>
            <w:pStyle w:val="A0ACEC3AB15D481BB5D5607324FFF46E"/>
          </w:pPr>
          <w:r w:rsidRPr="000C38C2">
            <w:rPr>
              <w:rStyle w:val="Textodelmarcadordeposicin"/>
              <w:rFonts w:ascii="Arial" w:hAnsi="Arial" w:cs="Arial"/>
              <w:color w:val="FF8F8F"/>
              <w:u w:val="single"/>
            </w:rPr>
            <w:t>DILIGENCIAR LA UNIDAD A LA QUE PRESENTA LA OFERTA</w:t>
          </w:r>
        </w:p>
      </w:docPartBody>
    </w:docPart>
    <w:docPart>
      <w:docPartPr>
        <w:name w:val="A0C681BF6853477C805919FC3BD563FF"/>
        <w:category>
          <w:name w:val="General"/>
          <w:gallery w:val="placeholder"/>
        </w:category>
        <w:types>
          <w:type w:val="bbPlcHdr"/>
        </w:types>
        <w:behaviors>
          <w:behavior w:val="content"/>
        </w:behaviors>
        <w:guid w:val="{03AE9F87-2828-4E88-B804-989ED4A25045}"/>
      </w:docPartPr>
      <w:docPartBody>
        <w:p w:rsidR="00AC19A2" w:rsidRDefault="009E393D" w:rsidP="009E393D">
          <w:pPr>
            <w:pStyle w:val="A0C681BF6853477C805919FC3BD563F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091064D1F764CC5A0E3C54CF89C024F"/>
        <w:category>
          <w:name w:val="General"/>
          <w:gallery w:val="placeholder"/>
        </w:category>
        <w:types>
          <w:type w:val="bbPlcHdr"/>
        </w:types>
        <w:behaviors>
          <w:behavior w:val="content"/>
        </w:behaviors>
        <w:guid w:val="{727597B8-6000-4623-AFBE-846A72A3999A}"/>
      </w:docPartPr>
      <w:docPartBody>
        <w:p w:rsidR="00AC19A2" w:rsidRDefault="009E393D" w:rsidP="009E393D">
          <w:pPr>
            <w:pStyle w:val="1091064D1F764CC5A0E3C54CF89C024F"/>
          </w:pPr>
          <w:r w:rsidRPr="000C38C2">
            <w:rPr>
              <w:rStyle w:val="Textodelmarcadordeposicin"/>
              <w:rFonts w:ascii="Arial" w:hAnsi="Arial" w:cs="Arial"/>
              <w:color w:val="FF8F8F"/>
              <w:u w:val="single"/>
            </w:rPr>
            <w:t>Diligenciar el número del proceso</w:t>
          </w:r>
        </w:p>
      </w:docPartBody>
    </w:docPart>
    <w:docPart>
      <w:docPartPr>
        <w:name w:val="C63CA1F554AC4F62B468E5B1B0F69237"/>
        <w:category>
          <w:name w:val="General"/>
          <w:gallery w:val="placeholder"/>
        </w:category>
        <w:types>
          <w:type w:val="bbPlcHdr"/>
        </w:types>
        <w:behaviors>
          <w:behavior w:val="content"/>
        </w:behaviors>
        <w:guid w:val="{6D5B2A4F-C56F-4213-9406-CA698A775DEC}"/>
      </w:docPartPr>
      <w:docPartBody>
        <w:p w:rsidR="00AC19A2" w:rsidRDefault="009E393D" w:rsidP="009E393D">
          <w:pPr>
            <w:pStyle w:val="C63CA1F554AC4F62B468E5B1B0F69237"/>
          </w:pPr>
          <w:r w:rsidRPr="000C38C2">
            <w:rPr>
              <w:rStyle w:val="Textodelmarcadordeposicin"/>
              <w:rFonts w:ascii="Arial" w:hAnsi="Arial" w:cs="Arial"/>
              <w:color w:val="FF8F8F"/>
              <w:u w:val="single"/>
            </w:rPr>
            <w:t>Transcribir el objeto del proceso</w:t>
          </w:r>
        </w:p>
      </w:docPartBody>
    </w:docPart>
    <w:docPart>
      <w:docPartPr>
        <w:name w:val="0BE42D28A44643399EC32EB2C2927112"/>
        <w:category>
          <w:name w:val="General"/>
          <w:gallery w:val="placeholder"/>
        </w:category>
        <w:types>
          <w:type w:val="bbPlcHdr"/>
        </w:types>
        <w:behaviors>
          <w:behavior w:val="content"/>
        </w:behaviors>
        <w:guid w:val="{B52AC31D-4FA5-4C3C-840E-4FFFDF316F2C}"/>
      </w:docPartPr>
      <w:docPartBody>
        <w:p w:rsidR="00AC19A2" w:rsidRDefault="009E393D" w:rsidP="009E393D">
          <w:pPr>
            <w:pStyle w:val="0BE42D28A44643399EC32EB2C2927112"/>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B8939FB8CAFB41DF9DC3ECEDA4B6B965"/>
        <w:category>
          <w:name w:val="General"/>
          <w:gallery w:val="placeholder"/>
        </w:category>
        <w:types>
          <w:type w:val="bbPlcHdr"/>
        </w:types>
        <w:behaviors>
          <w:behavior w:val="content"/>
        </w:behaviors>
        <w:guid w:val="{28571E31-50A0-47E9-977F-F1954AE744D8}"/>
      </w:docPartPr>
      <w:docPartBody>
        <w:p w:rsidR="00AC19A2" w:rsidRDefault="009E393D" w:rsidP="009E393D">
          <w:pPr>
            <w:pStyle w:val="B8939FB8CAFB41DF9DC3ECEDA4B6B965"/>
          </w:pPr>
          <w:r w:rsidRPr="00543187">
            <w:rPr>
              <w:rStyle w:val="Textodelmarcadordeposicin"/>
              <w:rFonts w:ascii="Arial" w:eastAsiaTheme="minorHAnsi" w:hAnsi="Arial" w:cs="Arial"/>
              <w:color w:val="FF5B5B"/>
              <w:sz w:val="20"/>
              <w:szCs w:val="20"/>
            </w:rPr>
            <w:t>%.</w:t>
          </w:r>
        </w:p>
      </w:docPartBody>
    </w:docPart>
    <w:docPart>
      <w:docPartPr>
        <w:name w:val="E27C4016653A41DAA32AB7AFFEDE148F"/>
        <w:category>
          <w:name w:val="General"/>
          <w:gallery w:val="placeholder"/>
        </w:category>
        <w:types>
          <w:type w:val="bbPlcHdr"/>
        </w:types>
        <w:behaviors>
          <w:behavior w:val="content"/>
        </w:behaviors>
        <w:guid w:val="{B4186D28-C128-403E-9A67-644A71D9B3EB}"/>
      </w:docPartPr>
      <w:docPartBody>
        <w:p w:rsidR="00AC19A2" w:rsidRDefault="009E393D" w:rsidP="009E393D">
          <w:pPr>
            <w:pStyle w:val="E27C4016653A41DAA32AB7AFFEDE148F"/>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B5F0AC01B706468C9D81BD2212BD64E8"/>
        <w:category>
          <w:name w:val="General"/>
          <w:gallery w:val="placeholder"/>
        </w:category>
        <w:types>
          <w:type w:val="bbPlcHdr"/>
        </w:types>
        <w:behaviors>
          <w:behavior w:val="content"/>
        </w:behaviors>
        <w:guid w:val="{3797F895-8C3E-402D-A79A-2094109B08EB}"/>
      </w:docPartPr>
      <w:docPartBody>
        <w:p w:rsidR="00AC19A2" w:rsidRDefault="009E393D" w:rsidP="009E393D">
          <w:pPr>
            <w:pStyle w:val="B5F0AC01B706468C9D81BD2212BD64E8"/>
          </w:pPr>
          <w:r w:rsidRPr="00543187">
            <w:rPr>
              <w:rStyle w:val="Textodelmarcadordeposicin"/>
              <w:rFonts w:ascii="Arial" w:eastAsiaTheme="minorHAnsi" w:hAnsi="Arial" w:cs="Arial"/>
              <w:color w:val="FF5B5B"/>
              <w:sz w:val="20"/>
              <w:szCs w:val="20"/>
            </w:rPr>
            <w:t>%.</w:t>
          </w:r>
        </w:p>
      </w:docPartBody>
    </w:docPart>
    <w:docPart>
      <w:docPartPr>
        <w:name w:val="407D05CD50974EF48ED3FD17701A92FF"/>
        <w:category>
          <w:name w:val="General"/>
          <w:gallery w:val="placeholder"/>
        </w:category>
        <w:types>
          <w:type w:val="bbPlcHdr"/>
        </w:types>
        <w:behaviors>
          <w:behavior w:val="content"/>
        </w:behaviors>
        <w:guid w:val="{2031E511-142C-4E56-B378-0BD38541B466}"/>
      </w:docPartPr>
      <w:docPartBody>
        <w:p w:rsidR="00AC19A2" w:rsidRDefault="009E393D" w:rsidP="009E393D">
          <w:pPr>
            <w:pStyle w:val="407D05CD50974EF48ED3FD17701A92FF"/>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17D8AD4A1BF84CEBAEBC28EAC2C0BBF0"/>
        <w:category>
          <w:name w:val="General"/>
          <w:gallery w:val="placeholder"/>
        </w:category>
        <w:types>
          <w:type w:val="bbPlcHdr"/>
        </w:types>
        <w:behaviors>
          <w:behavior w:val="content"/>
        </w:behaviors>
        <w:guid w:val="{92B30486-1AF9-4E28-85AB-EE920A9F1C95}"/>
      </w:docPartPr>
      <w:docPartBody>
        <w:p w:rsidR="00AC19A2" w:rsidRDefault="009E393D" w:rsidP="009E393D">
          <w:pPr>
            <w:pStyle w:val="17D8AD4A1BF84CEBAEBC28EAC2C0BBF0"/>
          </w:pPr>
          <w:r w:rsidRPr="00543187">
            <w:rPr>
              <w:rStyle w:val="Textodelmarcadordeposicin"/>
              <w:rFonts w:ascii="Arial" w:eastAsiaTheme="minorHAnsi" w:hAnsi="Arial" w:cs="Arial"/>
              <w:color w:val="FF5B5B"/>
              <w:sz w:val="20"/>
              <w:szCs w:val="20"/>
            </w:rPr>
            <w:t>%.</w:t>
          </w:r>
        </w:p>
      </w:docPartBody>
    </w:docPart>
    <w:docPart>
      <w:docPartPr>
        <w:name w:val="A70FB292EE934BC49FD1E60B47F447CE"/>
        <w:category>
          <w:name w:val="General"/>
          <w:gallery w:val="placeholder"/>
        </w:category>
        <w:types>
          <w:type w:val="bbPlcHdr"/>
        </w:types>
        <w:behaviors>
          <w:behavior w:val="content"/>
        </w:behaviors>
        <w:guid w:val="{D2AE21B6-1FDD-4CE4-B4D3-0FAE738CDEB4}"/>
      </w:docPartPr>
      <w:docPartBody>
        <w:p w:rsidR="00AC19A2" w:rsidRDefault="009E393D" w:rsidP="009E393D">
          <w:pPr>
            <w:pStyle w:val="A70FB292EE934BC49FD1E60B47F447CE"/>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3D1DEC83469247CA98D61D5C0A20E0CB"/>
        <w:category>
          <w:name w:val="General"/>
          <w:gallery w:val="placeholder"/>
        </w:category>
        <w:types>
          <w:type w:val="bbPlcHdr"/>
        </w:types>
        <w:behaviors>
          <w:behavior w:val="content"/>
        </w:behaviors>
        <w:guid w:val="{F60A5ED1-35FC-4A90-B5DA-8652EE1BE026}"/>
      </w:docPartPr>
      <w:docPartBody>
        <w:p w:rsidR="00AC19A2" w:rsidRDefault="009E393D" w:rsidP="009E393D">
          <w:pPr>
            <w:pStyle w:val="3D1DEC83469247CA98D61D5C0A20E0CB"/>
          </w:pPr>
          <w:r w:rsidRPr="00543187">
            <w:rPr>
              <w:rStyle w:val="Textodelmarcadordeposicin"/>
              <w:rFonts w:ascii="Arial" w:eastAsiaTheme="minorHAnsi" w:hAnsi="Arial" w:cs="Arial"/>
              <w:color w:val="FF5B5B"/>
              <w:sz w:val="20"/>
              <w:szCs w:val="20"/>
            </w:rPr>
            <w:t>%.</w:t>
          </w:r>
        </w:p>
      </w:docPartBody>
    </w:docPart>
    <w:docPart>
      <w:docPartPr>
        <w:name w:val="88C3D775F39A434A95FB90EDA14AC4B5"/>
        <w:category>
          <w:name w:val="General"/>
          <w:gallery w:val="placeholder"/>
        </w:category>
        <w:types>
          <w:type w:val="bbPlcHdr"/>
        </w:types>
        <w:behaviors>
          <w:behavior w:val="content"/>
        </w:behaviors>
        <w:guid w:val="{CE5AF84F-08AE-42ED-979F-380563C94E18}"/>
      </w:docPartPr>
      <w:docPartBody>
        <w:p w:rsidR="00AC19A2" w:rsidRDefault="009E393D" w:rsidP="009E393D">
          <w:pPr>
            <w:pStyle w:val="88C3D775F39A434A95FB90EDA14AC4B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ABD345E8CD0E4A5381215D19E1F1721C"/>
        <w:category>
          <w:name w:val="General"/>
          <w:gallery w:val="placeholder"/>
        </w:category>
        <w:types>
          <w:type w:val="bbPlcHdr"/>
        </w:types>
        <w:behaviors>
          <w:behavior w:val="content"/>
        </w:behaviors>
        <w:guid w:val="{E6D085D0-12D5-48FC-B3BF-D9845C96B2E0}"/>
      </w:docPartPr>
      <w:docPartBody>
        <w:p w:rsidR="00AC19A2" w:rsidRDefault="009E393D" w:rsidP="009E393D">
          <w:pPr>
            <w:pStyle w:val="ABD345E8CD0E4A5381215D19E1F1721C"/>
          </w:pPr>
          <w:r w:rsidRPr="00543187">
            <w:rPr>
              <w:rStyle w:val="Textodelmarcadordeposicin"/>
              <w:rFonts w:ascii="Arial" w:eastAsiaTheme="minorHAnsi" w:hAnsi="Arial" w:cs="Arial"/>
              <w:color w:val="FF5B5B"/>
              <w:sz w:val="20"/>
              <w:szCs w:val="20"/>
            </w:rPr>
            <w:t>%.</w:t>
          </w:r>
        </w:p>
      </w:docPartBody>
    </w:docPart>
    <w:docPart>
      <w:docPartPr>
        <w:name w:val="1570D7A7D4DE4F6AAD2E2F36EB017375"/>
        <w:category>
          <w:name w:val="General"/>
          <w:gallery w:val="placeholder"/>
        </w:category>
        <w:types>
          <w:type w:val="bbPlcHdr"/>
        </w:types>
        <w:behaviors>
          <w:behavior w:val="content"/>
        </w:behaviors>
        <w:guid w:val="{D4BF1EED-176D-4259-98D8-BFC6949BDA2A}"/>
      </w:docPartPr>
      <w:docPartBody>
        <w:p w:rsidR="00AC19A2" w:rsidRDefault="009E393D" w:rsidP="009E393D">
          <w:pPr>
            <w:pStyle w:val="1570D7A7D4DE4F6AAD2E2F36EB01737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29C267B0434045EA98ADCFB6B54B6588"/>
        <w:category>
          <w:name w:val="General"/>
          <w:gallery w:val="placeholder"/>
        </w:category>
        <w:types>
          <w:type w:val="bbPlcHdr"/>
        </w:types>
        <w:behaviors>
          <w:behavior w:val="content"/>
        </w:behaviors>
        <w:guid w:val="{6C1F67DF-EE7C-4313-B36B-14D43432455E}"/>
      </w:docPartPr>
      <w:docPartBody>
        <w:p w:rsidR="00AC19A2" w:rsidRDefault="009E393D" w:rsidP="009E393D">
          <w:pPr>
            <w:pStyle w:val="29C267B0434045EA98ADCFB6B54B6588"/>
          </w:pPr>
          <w:r w:rsidRPr="00543187">
            <w:rPr>
              <w:rStyle w:val="Textodelmarcadordeposicin"/>
              <w:rFonts w:ascii="Arial" w:eastAsiaTheme="minorHAnsi" w:hAnsi="Arial" w:cs="Arial"/>
              <w:color w:val="FF5B5B"/>
              <w:sz w:val="20"/>
              <w:szCs w:val="20"/>
            </w:rPr>
            <w:t>%.</w:t>
          </w:r>
        </w:p>
      </w:docPartBody>
    </w:docPart>
    <w:docPart>
      <w:docPartPr>
        <w:name w:val="D2AF9D1BF70642588187BE3ECCB9B6EB"/>
        <w:category>
          <w:name w:val="General"/>
          <w:gallery w:val="placeholder"/>
        </w:category>
        <w:types>
          <w:type w:val="bbPlcHdr"/>
        </w:types>
        <w:behaviors>
          <w:behavior w:val="content"/>
        </w:behaviors>
        <w:guid w:val="{DE70C3BA-90AC-4721-A655-B58512ABBFA2}"/>
      </w:docPartPr>
      <w:docPartBody>
        <w:p w:rsidR="00AC19A2" w:rsidRDefault="009E393D" w:rsidP="009E393D">
          <w:pPr>
            <w:pStyle w:val="D2AF9D1BF70642588187BE3ECCB9B6EB"/>
          </w:pPr>
          <w:r w:rsidRPr="000C38C2">
            <w:rPr>
              <w:rStyle w:val="Textodelmarcadordeposicin"/>
              <w:rFonts w:ascii="Arial" w:eastAsiaTheme="minorHAnsi" w:hAnsi="Arial" w:cs="Arial"/>
              <w:color w:val="FF8F8F"/>
              <w:sz w:val="22"/>
              <w:szCs w:val="22"/>
              <w:u w:val="single"/>
            </w:rPr>
            <w:t>Diligenciar el nombre completo del proponente</w:t>
          </w:r>
        </w:p>
      </w:docPartBody>
    </w:docPart>
    <w:docPart>
      <w:docPartPr>
        <w:name w:val="3C05145613D842FF971CCE0082221FFB"/>
        <w:category>
          <w:name w:val="General"/>
          <w:gallery w:val="placeholder"/>
        </w:category>
        <w:types>
          <w:type w:val="bbPlcHdr"/>
        </w:types>
        <w:behaviors>
          <w:behavior w:val="content"/>
        </w:behaviors>
        <w:guid w:val="{E62A25DE-9021-4781-8DFF-9B567F7CB54B}"/>
      </w:docPartPr>
      <w:docPartBody>
        <w:p w:rsidR="00AC19A2" w:rsidRDefault="009E393D" w:rsidP="009E393D">
          <w:pPr>
            <w:pStyle w:val="3C05145613D842FF971CCE0082221FFB"/>
          </w:pPr>
          <w:r w:rsidRPr="000C38C2">
            <w:rPr>
              <w:rStyle w:val="Textodelmarcadordeposicin"/>
              <w:rFonts w:ascii="Arial" w:eastAsiaTheme="minorHAnsi" w:hAnsi="Arial" w:cs="Arial"/>
              <w:color w:val="FF8F8F"/>
              <w:sz w:val="22"/>
              <w:szCs w:val="22"/>
              <w:u w:val="single"/>
            </w:rPr>
            <w:t>Diligenciar la identificación del proponente</w:t>
          </w:r>
        </w:p>
      </w:docPartBody>
    </w:docPart>
    <w:docPart>
      <w:docPartPr>
        <w:name w:val="E90716E5D5DB4B748986131D45E38E0B"/>
        <w:category>
          <w:name w:val="General"/>
          <w:gallery w:val="placeholder"/>
        </w:category>
        <w:types>
          <w:type w:val="bbPlcHdr"/>
        </w:types>
        <w:behaviors>
          <w:behavior w:val="content"/>
        </w:behaviors>
        <w:guid w:val="{1BE4CD29-29FE-46B9-933D-1D445FAD4911}"/>
      </w:docPartPr>
      <w:docPartBody>
        <w:p w:rsidR="00AC19A2" w:rsidRDefault="009E393D" w:rsidP="009E393D">
          <w:pPr>
            <w:pStyle w:val="E90716E5D5DB4B748986131D45E38E0B"/>
          </w:pPr>
          <w:r w:rsidRPr="000C38C2">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0A9E66F59134ABDB628085476E968B9"/>
        <w:category>
          <w:name w:val="General"/>
          <w:gallery w:val="placeholder"/>
        </w:category>
        <w:types>
          <w:type w:val="bbPlcHdr"/>
        </w:types>
        <w:behaviors>
          <w:behavior w:val="content"/>
        </w:behaviors>
        <w:guid w:val="{7A1C241E-8627-4818-A1DE-03AEA8F240EC}"/>
      </w:docPartPr>
      <w:docPartBody>
        <w:p w:rsidR="00AC19A2" w:rsidRDefault="009E393D" w:rsidP="009E393D">
          <w:pPr>
            <w:pStyle w:val="E0A9E66F59134ABDB628085476E968B9"/>
          </w:pPr>
          <w:r w:rsidRPr="000C38C2">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F62610F906794F7CA3DBDF9B22C01C8D"/>
        <w:category>
          <w:name w:val="General"/>
          <w:gallery w:val="placeholder"/>
        </w:category>
        <w:types>
          <w:type w:val="bbPlcHdr"/>
        </w:types>
        <w:behaviors>
          <w:behavior w:val="content"/>
        </w:behaviors>
        <w:guid w:val="{9D9A4F8F-0A91-44F6-B930-2663AAC9CFE7}"/>
      </w:docPartPr>
      <w:docPartBody>
        <w:p w:rsidR="00AC19A2" w:rsidRDefault="009E393D" w:rsidP="009E393D">
          <w:pPr>
            <w:pStyle w:val="F62610F906794F7CA3DBDF9B22C01C8D"/>
          </w:pPr>
          <w:r w:rsidRPr="000C38C2">
            <w:rPr>
              <w:rStyle w:val="Textodelmarcadordeposicin"/>
              <w:rFonts w:ascii="Arial" w:eastAsiaTheme="minorHAnsi" w:hAnsi="Arial" w:cs="Arial"/>
              <w:color w:val="FF8F8F"/>
              <w:sz w:val="22"/>
              <w:szCs w:val="22"/>
              <w:u w:val="single"/>
            </w:rPr>
            <w:t>Diligenciar la dirección del proveedor</w:t>
          </w:r>
        </w:p>
      </w:docPartBody>
    </w:docPart>
    <w:docPart>
      <w:docPartPr>
        <w:name w:val="7E9A7FD4813E41F5B5BB6F47C63B144B"/>
        <w:category>
          <w:name w:val="General"/>
          <w:gallery w:val="placeholder"/>
        </w:category>
        <w:types>
          <w:type w:val="bbPlcHdr"/>
        </w:types>
        <w:behaviors>
          <w:behavior w:val="content"/>
        </w:behaviors>
        <w:guid w:val="{19797FE6-63E2-4F80-B846-DC49A1B6CA40}"/>
      </w:docPartPr>
      <w:docPartBody>
        <w:p w:rsidR="00AC19A2" w:rsidRDefault="009E393D" w:rsidP="009E393D">
          <w:pPr>
            <w:pStyle w:val="7E9A7FD4813E41F5B5BB6F47C63B144B"/>
          </w:pPr>
          <w:r w:rsidRPr="000C38C2">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700FEAAC087540A9B661A94DB6768144"/>
        <w:category>
          <w:name w:val="General"/>
          <w:gallery w:val="placeholder"/>
        </w:category>
        <w:types>
          <w:type w:val="bbPlcHdr"/>
        </w:types>
        <w:behaviors>
          <w:behavior w:val="content"/>
        </w:behaviors>
        <w:guid w:val="{9D44C07A-B794-474B-91B7-8C428AF3ECF6}"/>
      </w:docPartPr>
      <w:docPartBody>
        <w:p w:rsidR="00AC19A2" w:rsidRDefault="009E393D" w:rsidP="009E393D">
          <w:pPr>
            <w:pStyle w:val="700FEAAC087540A9B661A94DB6768144"/>
          </w:pPr>
          <w:r w:rsidRPr="000C38C2">
            <w:rPr>
              <w:rStyle w:val="Textodelmarcadordeposicin"/>
              <w:rFonts w:eastAsiaTheme="minorHAnsi"/>
              <w:color w:val="FF8F8F"/>
              <w:sz w:val="22"/>
              <w:szCs w:val="22"/>
              <w:u w:val="single"/>
            </w:rPr>
            <w:t>Diligenciar correo electrónico de notificaciones</w:t>
          </w:r>
        </w:p>
      </w:docPartBody>
    </w:docPart>
    <w:docPart>
      <w:docPartPr>
        <w:name w:val="7125C2DDA9B54BCAA0B62184DDDB04B0"/>
        <w:category>
          <w:name w:val="General"/>
          <w:gallery w:val="placeholder"/>
        </w:category>
        <w:types>
          <w:type w:val="bbPlcHdr"/>
        </w:types>
        <w:behaviors>
          <w:behavior w:val="content"/>
        </w:behaviors>
        <w:guid w:val="{14E7A88F-64CB-445B-BA21-A90016BBD39B}"/>
      </w:docPartPr>
      <w:docPartBody>
        <w:p w:rsidR="00AC19A2" w:rsidRDefault="009E393D" w:rsidP="009E393D">
          <w:pPr>
            <w:pStyle w:val="7125C2DDA9B54BCAA0B62184DDDB04B0"/>
          </w:pPr>
          <w:r w:rsidRPr="000C38C2">
            <w:rPr>
              <w:rStyle w:val="Textodelmarcadordeposicin"/>
              <w:rFonts w:ascii="Arial" w:hAnsi="Arial" w:cs="Arial"/>
              <w:color w:val="FF8F8F"/>
              <w:u w:val="single"/>
            </w:rPr>
            <w:t>Ciudad</w:t>
          </w:r>
        </w:p>
      </w:docPartBody>
    </w:docPart>
    <w:docPart>
      <w:docPartPr>
        <w:name w:val="9EE1C7C0CC32428A88FCEBDFEA94C532"/>
        <w:category>
          <w:name w:val="General"/>
          <w:gallery w:val="placeholder"/>
        </w:category>
        <w:types>
          <w:type w:val="bbPlcHdr"/>
        </w:types>
        <w:behaviors>
          <w:behavior w:val="content"/>
        </w:behaviors>
        <w:guid w:val="{E7912EBE-B02F-480B-99F4-51D2135F4F6F}"/>
      </w:docPartPr>
      <w:docPartBody>
        <w:p w:rsidR="00AC19A2" w:rsidRDefault="009E393D" w:rsidP="009E393D">
          <w:pPr>
            <w:pStyle w:val="9EE1C7C0CC32428A88FCEBDFEA94C532"/>
          </w:pPr>
          <w:r w:rsidRPr="000C38C2">
            <w:rPr>
              <w:rStyle w:val="Textodelmarcadordeposicin"/>
              <w:rFonts w:ascii="Arial" w:hAnsi="Arial" w:cs="Arial"/>
              <w:color w:val="FF8F8F"/>
            </w:rPr>
            <w:t>seleccionar la fecha.</w:t>
          </w:r>
        </w:p>
      </w:docPartBody>
    </w:docPart>
    <w:docPart>
      <w:docPartPr>
        <w:name w:val="8FC88AB3FC0A479185A592B15E4D094A"/>
        <w:category>
          <w:name w:val="General"/>
          <w:gallery w:val="placeholder"/>
        </w:category>
        <w:types>
          <w:type w:val="bbPlcHdr"/>
        </w:types>
        <w:behaviors>
          <w:behavior w:val="content"/>
        </w:behaviors>
        <w:guid w:val="{1BD2DE85-49CF-4245-B866-B03A34418B9A}"/>
      </w:docPartPr>
      <w:docPartBody>
        <w:p w:rsidR="00AC19A2" w:rsidRDefault="009E393D" w:rsidP="009E393D">
          <w:pPr>
            <w:pStyle w:val="8FC88AB3FC0A479185A592B15E4D094A"/>
          </w:pPr>
          <w:r w:rsidRPr="000C38C2">
            <w:rPr>
              <w:rStyle w:val="Textodelmarcadordeposicin"/>
              <w:rFonts w:ascii="Arial" w:hAnsi="Arial" w:cs="Arial"/>
              <w:color w:val="FF8F8F"/>
              <w:u w:val="single"/>
            </w:rPr>
            <w:t>DILIGENCIAR LA UNIDAD A LA QUE PRESENTA LA OFERTA</w:t>
          </w:r>
        </w:p>
      </w:docPartBody>
    </w:docPart>
    <w:docPart>
      <w:docPartPr>
        <w:name w:val="477F7EBA52E044518F809B340C1053CC"/>
        <w:category>
          <w:name w:val="General"/>
          <w:gallery w:val="placeholder"/>
        </w:category>
        <w:types>
          <w:type w:val="bbPlcHdr"/>
        </w:types>
        <w:behaviors>
          <w:behavior w:val="content"/>
        </w:behaviors>
        <w:guid w:val="{3A343544-E6DF-489F-9D60-73C18C8D31A8}"/>
      </w:docPartPr>
      <w:docPartBody>
        <w:p w:rsidR="00AC19A2" w:rsidRDefault="009E393D" w:rsidP="009E393D">
          <w:pPr>
            <w:pStyle w:val="477F7EBA52E044518F809B340C1053C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DBB3F0845B0450CA5253BBAE05C5AFA"/>
        <w:category>
          <w:name w:val="General"/>
          <w:gallery w:val="placeholder"/>
        </w:category>
        <w:types>
          <w:type w:val="bbPlcHdr"/>
        </w:types>
        <w:behaviors>
          <w:behavior w:val="content"/>
        </w:behaviors>
        <w:guid w:val="{C5506F8C-9D07-4985-B1C9-9A134E5E7B78}"/>
      </w:docPartPr>
      <w:docPartBody>
        <w:p w:rsidR="00AC19A2" w:rsidRDefault="009E393D" w:rsidP="009E393D">
          <w:pPr>
            <w:pStyle w:val="ADBB3F0845B0450CA5253BBAE05C5AFA"/>
          </w:pPr>
          <w:r w:rsidRPr="000C38C2">
            <w:rPr>
              <w:rStyle w:val="Textodelmarcadordeposicin"/>
              <w:rFonts w:ascii="Arial" w:hAnsi="Arial" w:cs="Arial"/>
              <w:color w:val="FF8F8F"/>
              <w:u w:val="single"/>
            </w:rPr>
            <w:t>Diligenciar el número del proceso</w:t>
          </w:r>
        </w:p>
      </w:docPartBody>
    </w:docPart>
    <w:docPart>
      <w:docPartPr>
        <w:name w:val="76F905FC78F1471F95C74B5685AC3385"/>
        <w:category>
          <w:name w:val="General"/>
          <w:gallery w:val="placeholder"/>
        </w:category>
        <w:types>
          <w:type w:val="bbPlcHdr"/>
        </w:types>
        <w:behaviors>
          <w:behavior w:val="content"/>
        </w:behaviors>
        <w:guid w:val="{55B0043A-9AB6-4C94-AFD8-FEDAB474EDE5}"/>
      </w:docPartPr>
      <w:docPartBody>
        <w:p w:rsidR="00AC19A2" w:rsidRDefault="009E393D" w:rsidP="009E393D">
          <w:pPr>
            <w:pStyle w:val="76F905FC78F1471F95C74B5685AC3385"/>
          </w:pPr>
          <w:r w:rsidRPr="000C38C2">
            <w:rPr>
              <w:rStyle w:val="Textodelmarcadordeposicin"/>
              <w:rFonts w:ascii="Arial" w:hAnsi="Arial" w:cs="Arial"/>
              <w:color w:val="FF8F8F"/>
              <w:u w:val="single"/>
            </w:rPr>
            <w:t>Transcribir el objeto del proceso</w:t>
          </w:r>
        </w:p>
      </w:docPartBody>
    </w:docPart>
    <w:docPart>
      <w:docPartPr>
        <w:name w:val="CEB031B28C7242C88F23587D7841AB30"/>
        <w:category>
          <w:name w:val="General"/>
          <w:gallery w:val="placeholder"/>
        </w:category>
        <w:types>
          <w:type w:val="bbPlcHdr"/>
        </w:types>
        <w:behaviors>
          <w:behavior w:val="content"/>
        </w:behaviors>
        <w:guid w:val="{B84D5AFB-2F75-4CA5-8DF3-C2B7D1DA834A}"/>
      </w:docPartPr>
      <w:docPartBody>
        <w:p w:rsidR="00AC19A2" w:rsidRDefault="009E393D" w:rsidP="009E393D">
          <w:pPr>
            <w:pStyle w:val="CEB031B28C7242C88F23587D7841AB30"/>
          </w:pPr>
          <w:r w:rsidRPr="00BA1C0C">
            <w:rPr>
              <w:rStyle w:val="Textodelmarcadordeposicin"/>
              <w:color w:val="FF8F8F"/>
              <w:sz w:val="16"/>
              <w:szCs w:val="16"/>
              <w:u w:val="single"/>
            </w:rPr>
            <w:t>Nombre del contratante</w:t>
          </w:r>
        </w:p>
      </w:docPartBody>
    </w:docPart>
    <w:docPart>
      <w:docPartPr>
        <w:name w:val="D6FE4798CD30475C99A5729B8676252E"/>
        <w:category>
          <w:name w:val="General"/>
          <w:gallery w:val="placeholder"/>
        </w:category>
        <w:types>
          <w:type w:val="bbPlcHdr"/>
        </w:types>
        <w:behaviors>
          <w:behavior w:val="content"/>
        </w:behaviors>
        <w:guid w:val="{BBF2D8B7-C89D-4F71-906D-C2B0758FFFFC}"/>
      </w:docPartPr>
      <w:docPartBody>
        <w:p w:rsidR="00AC19A2" w:rsidRDefault="009E393D" w:rsidP="009E393D">
          <w:pPr>
            <w:pStyle w:val="D6FE4798CD30475C99A5729B8676252E"/>
          </w:pPr>
          <w:r w:rsidRPr="00BA1C0C">
            <w:rPr>
              <w:rStyle w:val="Textodelmarcadordeposicin"/>
              <w:color w:val="FF8F8F"/>
              <w:sz w:val="16"/>
              <w:szCs w:val="16"/>
              <w:u w:val="single"/>
            </w:rPr>
            <w:t>DD/MM/AA</w:t>
          </w:r>
        </w:p>
      </w:docPartBody>
    </w:docPart>
    <w:docPart>
      <w:docPartPr>
        <w:name w:val="6FBF4B5A08404A90BE411F0586709644"/>
        <w:category>
          <w:name w:val="General"/>
          <w:gallery w:val="placeholder"/>
        </w:category>
        <w:types>
          <w:type w:val="bbPlcHdr"/>
        </w:types>
        <w:behaviors>
          <w:behavior w:val="content"/>
        </w:behaviors>
        <w:guid w:val="{5711D267-A6A4-4EF2-ADC2-020D219DA993}"/>
      </w:docPartPr>
      <w:docPartBody>
        <w:p w:rsidR="00AC19A2" w:rsidRDefault="009E393D" w:rsidP="009E393D">
          <w:pPr>
            <w:pStyle w:val="6FBF4B5A08404A90BE411F0586709644"/>
          </w:pPr>
          <w:r w:rsidRPr="00BA1C0C">
            <w:rPr>
              <w:rStyle w:val="Textodelmarcadordeposicin"/>
              <w:color w:val="FF8F8F"/>
              <w:sz w:val="16"/>
              <w:szCs w:val="16"/>
              <w:u w:val="single"/>
            </w:rPr>
            <w:t>DD/MM/AA</w:t>
          </w:r>
        </w:p>
      </w:docPartBody>
    </w:docPart>
    <w:docPart>
      <w:docPartPr>
        <w:name w:val="D72E5C1238304A9A8D6FBEE538D5FF53"/>
        <w:category>
          <w:name w:val="General"/>
          <w:gallery w:val="placeholder"/>
        </w:category>
        <w:types>
          <w:type w:val="bbPlcHdr"/>
        </w:types>
        <w:behaviors>
          <w:behavior w:val="content"/>
        </w:behaviors>
        <w:guid w:val="{87C5CE4B-C7D5-4D07-A77F-C4E417BEC3EC}"/>
      </w:docPartPr>
      <w:docPartBody>
        <w:p w:rsidR="00AC19A2" w:rsidRDefault="009E393D" w:rsidP="009E393D">
          <w:pPr>
            <w:pStyle w:val="D72E5C1238304A9A8D6FBEE538D5FF53"/>
          </w:pPr>
          <w:r w:rsidRPr="00BA1C0C">
            <w:rPr>
              <w:rStyle w:val="Textodelmarcadordeposicin"/>
              <w:color w:val="FF8F8F"/>
              <w:sz w:val="16"/>
              <w:szCs w:val="16"/>
              <w:u w:val="single"/>
            </w:rPr>
            <w:t>%</w:t>
          </w:r>
        </w:p>
      </w:docPartBody>
    </w:docPart>
    <w:docPart>
      <w:docPartPr>
        <w:name w:val="11C690CB533E48C8A5FDC630DA00E9DA"/>
        <w:category>
          <w:name w:val="General"/>
          <w:gallery w:val="placeholder"/>
        </w:category>
        <w:types>
          <w:type w:val="bbPlcHdr"/>
        </w:types>
        <w:behaviors>
          <w:behavior w:val="content"/>
        </w:behaviors>
        <w:guid w:val="{89BB60E6-0920-4806-85D6-1A1EE678F3CA}"/>
      </w:docPartPr>
      <w:docPartBody>
        <w:p w:rsidR="00AC19A2" w:rsidRDefault="009E393D" w:rsidP="009E393D">
          <w:pPr>
            <w:pStyle w:val="11C690CB533E48C8A5FDC630DA00E9DA"/>
          </w:pPr>
          <w:r w:rsidRPr="00BA1C0C">
            <w:rPr>
              <w:rStyle w:val="Textodelmarcadordeposicin"/>
              <w:color w:val="FF8F8F"/>
              <w:sz w:val="16"/>
              <w:szCs w:val="16"/>
              <w:u w:val="single"/>
            </w:rPr>
            <w:t>00</w:t>
          </w:r>
        </w:p>
      </w:docPartBody>
    </w:docPart>
    <w:docPart>
      <w:docPartPr>
        <w:name w:val="0E1E6B4E69E54A1FB887B169C8817FE1"/>
        <w:category>
          <w:name w:val="General"/>
          <w:gallery w:val="placeholder"/>
        </w:category>
        <w:types>
          <w:type w:val="bbPlcHdr"/>
        </w:types>
        <w:behaviors>
          <w:behavior w:val="content"/>
        </w:behaviors>
        <w:guid w:val="{E1FEC8AF-AF57-4266-9A85-93B17A7C8FE6}"/>
      </w:docPartPr>
      <w:docPartBody>
        <w:p w:rsidR="00AC19A2" w:rsidRDefault="009E393D" w:rsidP="009E393D">
          <w:pPr>
            <w:pStyle w:val="0E1E6B4E69E54A1FB887B169C8817FE1"/>
          </w:pPr>
          <w:r w:rsidRPr="00BA1C0C">
            <w:rPr>
              <w:rStyle w:val="Textodelmarcadordeposicin"/>
              <w:color w:val="FF8F8F"/>
              <w:sz w:val="16"/>
              <w:szCs w:val="16"/>
              <w:u w:val="single"/>
            </w:rPr>
            <w:t>00</w:t>
          </w:r>
        </w:p>
      </w:docPartBody>
    </w:docPart>
    <w:docPart>
      <w:docPartPr>
        <w:name w:val="E72C8565043B4B8DAE0E559CB748F57B"/>
        <w:category>
          <w:name w:val="General"/>
          <w:gallery w:val="placeholder"/>
        </w:category>
        <w:types>
          <w:type w:val="bbPlcHdr"/>
        </w:types>
        <w:behaviors>
          <w:behavior w:val="content"/>
        </w:behaviors>
        <w:guid w:val="{F8AA4166-24A6-40FC-B519-A77B9B3D3941}"/>
      </w:docPartPr>
      <w:docPartBody>
        <w:p w:rsidR="00AC19A2" w:rsidRDefault="009E393D" w:rsidP="009E393D">
          <w:pPr>
            <w:pStyle w:val="E72C8565043B4B8DAE0E559CB748F57B"/>
          </w:pPr>
          <w:r w:rsidRPr="00BA1C0C">
            <w:rPr>
              <w:rStyle w:val="Textodelmarcadordeposicin"/>
              <w:color w:val="FF8F8F"/>
              <w:sz w:val="16"/>
              <w:szCs w:val="16"/>
              <w:u w:val="single"/>
            </w:rPr>
            <w:t>00</w:t>
          </w:r>
        </w:p>
      </w:docPartBody>
    </w:docPart>
    <w:docPart>
      <w:docPartPr>
        <w:name w:val="F0F33A713E974A998688E3D9F0E885FA"/>
        <w:category>
          <w:name w:val="General"/>
          <w:gallery w:val="placeholder"/>
        </w:category>
        <w:types>
          <w:type w:val="bbPlcHdr"/>
        </w:types>
        <w:behaviors>
          <w:behavior w:val="content"/>
        </w:behaviors>
        <w:guid w:val="{16305FE0-8268-46A6-BAB4-CF868C844F66}"/>
      </w:docPartPr>
      <w:docPartBody>
        <w:p w:rsidR="00AC19A2" w:rsidRDefault="009E393D" w:rsidP="009E393D">
          <w:pPr>
            <w:pStyle w:val="F0F33A713E974A998688E3D9F0E885FA"/>
          </w:pPr>
          <w:r w:rsidRPr="00BA1C0C">
            <w:rPr>
              <w:rStyle w:val="Textodelmarcadordeposicin"/>
              <w:color w:val="FF8F8F"/>
              <w:sz w:val="16"/>
              <w:szCs w:val="16"/>
              <w:u w:val="single"/>
            </w:rPr>
            <w:t>Nombre del contratante</w:t>
          </w:r>
        </w:p>
      </w:docPartBody>
    </w:docPart>
    <w:docPart>
      <w:docPartPr>
        <w:name w:val="61DF10015F1542CBA6B5C1949FFC78C8"/>
        <w:category>
          <w:name w:val="General"/>
          <w:gallery w:val="placeholder"/>
        </w:category>
        <w:types>
          <w:type w:val="bbPlcHdr"/>
        </w:types>
        <w:behaviors>
          <w:behavior w:val="content"/>
        </w:behaviors>
        <w:guid w:val="{E5EF3F5A-6EFB-45A0-8DFF-143749FF9B6A}"/>
      </w:docPartPr>
      <w:docPartBody>
        <w:p w:rsidR="00AC19A2" w:rsidRDefault="009E393D" w:rsidP="009E393D">
          <w:pPr>
            <w:pStyle w:val="61DF10015F1542CBA6B5C1949FFC78C8"/>
          </w:pPr>
          <w:r w:rsidRPr="00BA1C0C">
            <w:rPr>
              <w:rStyle w:val="Textodelmarcadordeposicin"/>
              <w:color w:val="FF8F8F"/>
              <w:sz w:val="16"/>
              <w:szCs w:val="16"/>
              <w:u w:val="single"/>
            </w:rPr>
            <w:t>DD/MM/AA</w:t>
          </w:r>
        </w:p>
      </w:docPartBody>
    </w:docPart>
    <w:docPart>
      <w:docPartPr>
        <w:name w:val="2A6DCB3377514F7284A28D34D152F7C9"/>
        <w:category>
          <w:name w:val="General"/>
          <w:gallery w:val="placeholder"/>
        </w:category>
        <w:types>
          <w:type w:val="bbPlcHdr"/>
        </w:types>
        <w:behaviors>
          <w:behavior w:val="content"/>
        </w:behaviors>
        <w:guid w:val="{54E9847E-A2EE-40D3-BDA7-85AF72D32FAD}"/>
      </w:docPartPr>
      <w:docPartBody>
        <w:p w:rsidR="00AC19A2" w:rsidRDefault="009E393D" w:rsidP="009E393D">
          <w:pPr>
            <w:pStyle w:val="2A6DCB3377514F7284A28D34D152F7C9"/>
          </w:pPr>
          <w:r w:rsidRPr="00BA1C0C">
            <w:rPr>
              <w:rStyle w:val="Textodelmarcadordeposicin"/>
              <w:color w:val="FF8F8F"/>
              <w:sz w:val="16"/>
              <w:szCs w:val="16"/>
              <w:u w:val="single"/>
            </w:rPr>
            <w:t>DD/MM/AA</w:t>
          </w:r>
        </w:p>
      </w:docPartBody>
    </w:docPart>
    <w:docPart>
      <w:docPartPr>
        <w:name w:val="4F267C95F94B4782B41BF1E097A3A9B1"/>
        <w:category>
          <w:name w:val="General"/>
          <w:gallery w:val="placeholder"/>
        </w:category>
        <w:types>
          <w:type w:val="bbPlcHdr"/>
        </w:types>
        <w:behaviors>
          <w:behavior w:val="content"/>
        </w:behaviors>
        <w:guid w:val="{06C53602-BFCD-406D-A1EF-50970E83792F}"/>
      </w:docPartPr>
      <w:docPartBody>
        <w:p w:rsidR="00AC19A2" w:rsidRDefault="009E393D" w:rsidP="009E393D">
          <w:pPr>
            <w:pStyle w:val="4F267C95F94B4782B41BF1E097A3A9B1"/>
          </w:pPr>
          <w:r w:rsidRPr="00BA1C0C">
            <w:rPr>
              <w:rStyle w:val="Textodelmarcadordeposicin"/>
              <w:color w:val="FF8F8F"/>
              <w:sz w:val="16"/>
              <w:szCs w:val="16"/>
              <w:u w:val="single"/>
            </w:rPr>
            <w:t>%</w:t>
          </w:r>
        </w:p>
      </w:docPartBody>
    </w:docPart>
    <w:docPart>
      <w:docPartPr>
        <w:name w:val="BDD4F7DFB81C4C53B9560E068CD56B9D"/>
        <w:category>
          <w:name w:val="General"/>
          <w:gallery w:val="placeholder"/>
        </w:category>
        <w:types>
          <w:type w:val="bbPlcHdr"/>
        </w:types>
        <w:behaviors>
          <w:behavior w:val="content"/>
        </w:behaviors>
        <w:guid w:val="{EF56257B-5B89-4B5B-9AD5-CBF828E80DDD}"/>
      </w:docPartPr>
      <w:docPartBody>
        <w:p w:rsidR="00AC19A2" w:rsidRDefault="009E393D" w:rsidP="009E393D">
          <w:pPr>
            <w:pStyle w:val="BDD4F7DFB81C4C53B9560E068CD56B9D"/>
          </w:pPr>
          <w:r w:rsidRPr="00BA1C0C">
            <w:rPr>
              <w:rStyle w:val="Textodelmarcadordeposicin"/>
              <w:color w:val="FF8F8F"/>
              <w:sz w:val="16"/>
              <w:szCs w:val="16"/>
              <w:u w:val="single"/>
            </w:rPr>
            <w:t>00</w:t>
          </w:r>
        </w:p>
      </w:docPartBody>
    </w:docPart>
    <w:docPart>
      <w:docPartPr>
        <w:name w:val="FE8ADB2F61E240B7A41A5EFF215470B5"/>
        <w:category>
          <w:name w:val="General"/>
          <w:gallery w:val="placeholder"/>
        </w:category>
        <w:types>
          <w:type w:val="bbPlcHdr"/>
        </w:types>
        <w:behaviors>
          <w:behavior w:val="content"/>
        </w:behaviors>
        <w:guid w:val="{B0FA951A-1EFE-4ED1-9B41-32810C259C41}"/>
      </w:docPartPr>
      <w:docPartBody>
        <w:p w:rsidR="00AC19A2" w:rsidRDefault="009E393D" w:rsidP="009E393D">
          <w:pPr>
            <w:pStyle w:val="FE8ADB2F61E240B7A41A5EFF215470B5"/>
          </w:pPr>
          <w:r w:rsidRPr="00BA1C0C">
            <w:rPr>
              <w:rStyle w:val="Textodelmarcadordeposicin"/>
              <w:color w:val="FF8F8F"/>
              <w:sz w:val="16"/>
              <w:szCs w:val="16"/>
              <w:u w:val="single"/>
            </w:rPr>
            <w:t>00</w:t>
          </w:r>
        </w:p>
      </w:docPartBody>
    </w:docPart>
    <w:docPart>
      <w:docPartPr>
        <w:name w:val="BF36110BB9764342B7EE40B2F3308563"/>
        <w:category>
          <w:name w:val="General"/>
          <w:gallery w:val="placeholder"/>
        </w:category>
        <w:types>
          <w:type w:val="bbPlcHdr"/>
        </w:types>
        <w:behaviors>
          <w:behavior w:val="content"/>
        </w:behaviors>
        <w:guid w:val="{9D189752-388F-49DA-975B-B1B64DDC0406}"/>
      </w:docPartPr>
      <w:docPartBody>
        <w:p w:rsidR="00AC19A2" w:rsidRDefault="009E393D" w:rsidP="009E393D">
          <w:pPr>
            <w:pStyle w:val="BF36110BB9764342B7EE40B2F3308563"/>
          </w:pPr>
          <w:r w:rsidRPr="00BA1C0C">
            <w:rPr>
              <w:rStyle w:val="Textodelmarcadordeposicin"/>
              <w:color w:val="FF8F8F"/>
              <w:sz w:val="16"/>
              <w:szCs w:val="16"/>
              <w:u w:val="single"/>
            </w:rPr>
            <w:t>00</w:t>
          </w:r>
        </w:p>
      </w:docPartBody>
    </w:docPart>
    <w:docPart>
      <w:docPartPr>
        <w:name w:val="68B122D3D09E4C84BF865907F53FE1A3"/>
        <w:category>
          <w:name w:val="General"/>
          <w:gallery w:val="placeholder"/>
        </w:category>
        <w:types>
          <w:type w:val="bbPlcHdr"/>
        </w:types>
        <w:behaviors>
          <w:behavior w:val="content"/>
        </w:behaviors>
        <w:guid w:val="{923FD4A9-E208-4E32-B8D6-7144A4FEFE4B}"/>
      </w:docPartPr>
      <w:docPartBody>
        <w:p w:rsidR="00AC19A2" w:rsidRDefault="009E393D" w:rsidP="009E393D">
          <w:pPr>
            <w:pStyle w:val="68B122D3D09E4C84BF865907F53FE1A3"/>
          </w:pPr>
          <w:r w:rsidRPr="00BA1C0C">
            <w:rPr>
              <w:rStyle w:val="Textodelmarcadordeposicin"/>
              <w:color w:val="FF8F8F"/>
              <w:sz w:val="16"/>
              <w:szCs w:val="16"/>
              <w:u w:val="single"/>
            </w:rPr>
            <w:t>Nombre del contratante</w:t>
          </w:r>
        </w:p>
      </w:docPartBody>
    </w:docPart>
    <w:docPart>
      <w:docPartPr>
        <w:name w:val="C9450B9E5CD94C21A18C9B9AEAFDD2BA"/>
        <w:category>
          <w:name w:val="General"/>
          <w:gallery w:val="placeholder"/>
        </w:category>
        <w:types>
          <w:type w:val="bbPlcHdr"/>
        </w:types>
        <w:behaviors>
          <w:behavior w:val="content"/>
        </w:behaviors>
        <w:guid w:val="{65D3F21C-6AD4-4B4A-83B2-555FC7D6EC10}"/>
      </w:docPartPr>
      <w:docPartBody>
        <w:p w:rsidR="00AC19A2" w:rsidRDefault="009E393D" w:rsidP="009E393D">
          <w:pPr>
            <w:pStyle w:val="C9450B9E5CD94C21A18C9B9AEAFDD2BA"/>
          </w:pPr>
          <w:r w:rsidRPr="00BA1C0C">
            <w:rPr>
              <w:rStyle w:val="Textodelmarcadordeposicin"/>
              <w:color w:val="FF8F8F"/>
              <w:sz w:val="16"/>
              <w:szCs w:val="16"/>
              <w:u w:val="single"/>
            </w:rPr>
            <w:t>DD/MM/AA</w:t>
          </w:r>
        </w:p>
      </w:docPartBody>
    </w:docPart>
    <w:docPart>
      <w:docPartPr>
        <w:name w:val="F1623B6DA25846BF96E76E0A8056FAAE"/>
        <w:category>
          <w:name w:val="General"/>
          <w:gallery w:val="placeholder"/>
        </w:category>
        <w:types>
          <w:type w:val="bbPlcHdr"/>
        </w:types>
        <w:behaviors>
          <w:behavior w:val="content"/>
        </w:behaviors>
        <w:guid w:val="{7CE4FE78-B2F6-4FC0-8E8B-E9DCC20386D5}"/>
      </w:docPartPr>
      <w:docPartBody>
        <w:p w:rsidR="00AC19A2" w:rsidRDefault="009E393D" w:rsidP="009E393D">
          <w:pPr>
            <w:pStyle w:val="F1623B6DA25846BF96E76E0A8056FAAE"/>
          </w:pPr>
          <w:r w:rsidRPr="00BA1C0C">
            <w:rPr>
              <w:rStyle w:val="Textodelmarcadordeposicin"/>
              <w:color w:val="FF8F8F"/>
              <w:sz w:val="16"/>
              <w:szCs w:val="16"/>
              <w:u w:val="single"/>
            </w:rPr>
            <w:t>DD/MM/AA</w:t>
          </w:r>
        </w:p>
      </w:docPartBody>
    </w:docPart>
    <w:docPart>
      <w:docPartPr>
        <w:name w:val="B95A0A5457C945538F7BCC0A1BE12C14"/>
        <w:category>
          <w:name w:val="General"/>
          <w:gallery w:val="placeholder"/>
        </w:category>
        <w:types>
          <w:type w:val="bbPlcHdr"/>
        </w:types>
        <w:behaviors>
          <w:behavior w:val="content"/>
        </w:behaviors>
        <w:guid w:val="{6662DD81-E18C-4FFD-9770-1944C1FCF931}"/>
      </w:docPartPr>
      <w:docPartBody>
        <w:p w:rsidR="00AC19A2" w:rsidRDefault="009E393D" w:rsidP="009E393D">
          <w:pPr>
            <w:pStyle w:val="B95A0A5457C945538F7BCC0A1BE12C14"/>
          </w:pPr>
          <w:r w:rsidRPr="00BA1C0C">
            <w:rPr>
              <w:rStyle w:val="Textodelmarcadordeposicin"/>
              <w:color w:val="FF8F8F"/>
              <w:sz w:val="16"/>
              <w:szCs w:val="16"/>
              <w:u w:val="single"/>
            </w:rPr>
            <w:t>%</w:t>
          </w:r>
        </w:p>
      </w:docPartBody>
    </w:docPart>
    <w:docPart>
      <w:docPartPr>
        <w:name w:val="6FB0531006DE40DDA5F50CA1D84D6E41"/>
        <w:category>
          <w:name w:val="General"/>
          <w:gallery w:val="placeholder"/>
        </w:category>
        <w:types>
          <w:type w:val="bbPlcHdr"/>
        </w:types>
        <w:behaviors>
          <w:behavior w:val="content"/>
        </w:behaviors>
        <w:guid w:val="{39450D38-02EC-40BB-BFCA-2784AE712DA3}"/>
      </w:docPartPr>
      <w:docPartBody>
        <w:p w:rsidR="00AC19A2" w:rsidRDefault="009E393D" w:rsidP="009E393D">
          <w:pPr>
            <w:pStyle w:val="6FB0531006DE40DDA5F50CA1D84D6E41"/>
          </w:pPr>
          <w:r w:rsidRPr="00BA1C0C">
            <w:rPr>
              <w:rStyle w:val="Textodelmarcadordeposicin"/>
              <w:color w:val="FF8F8F"/>
              <w:sz w:val="16"/>
              <w:szCs w:val="16"/>
              <w:u w:val="single"/>
            </w:rPr>
            <w:t>00</w:t>
          </w:r>
        </w:p>
      </w:docPartBody>
    </w:docPart>
    <w:docPart>
      <w:docPartPr>
        <w:name w:val="11AA38B7310A460C8B8C5E0B6489CD0C"/>
        <w:category>
          <w:name w:val="General"/>
          <w:gallery w:val="placeholder"/>
        </w:category>
        <w:types>
          <w:type w:val="bbPlcHdr"/>
        </w:types>
        <w:behaviors>
          <w:behavior w:val="content"/>
        </w:behaviors>
        <w:guid w:val="{7F1DC0DA-310A-46C3-B9C1-36BD68EB2192}"/>
      </w:docPartPr>
      <w:docPartBody>
        <w:p w:rsidR="00AC19A2" w:rsidRDefault="009E393D" w:rsidP="009E393D">
          <w:pPr>
            <w:pStyle w:val="11AA38B7310A460C8B8C5E0B6489CD0C"/>
          </w:pPr>
          <w:r w:rsidRPr="00BA1C0C">
            <w:rPr>
              <w:rStyle w:val="Textodelmarcadordeposicin"/>
              <w:color w:val="FF8F8F"/>
              <w:sz w:val="16"/>
              <w:szCs w:val="16"/>
              <w:u w:val="single"/>
            </w:rPr>
            <w:t>00</w:t>
          </w:r>
        </w:p>
      </w:docPartBody>
    </w:docPart>
    <w:docPart>
      <w:docPartPr>
        <w:name w:val="114A5093BCDC44DBA55A5CCAF6A07A5B"/>
        <w:category>
          <w:name w:val="General"/>
          <w:gallery w:val="placeholder"/>
        </w:category>
        <w:types>
          <w:type w:val="bbPlcHdr"/>
        </w:types>
        <w:behaviors>
          <w:behavior w:val="content"/>
        </w:behaviors>
        <w:guid w:val="{95FEF32C-29CE-4427-A3D3-0DBD4AEC9818}"/>
      </w:docPartPr>
      <w:docPartBody>
        <w:p w:rsidR="00AC19A2" w:rsidRDefault="009E393D" w:rsidP="009E393D">
          <w:pPr>
            <w:pStyle w:val="114A5093BCDC44DBA55A5CCAF6A07A5B"/>
          </w:pPr>
          <w:r w:rsidRPr="00BA1C0C">
            <w:rPr>
              <w:rStyle w:val="Textodelmarcadordeposicin"/>
              <w:color w:val="FF8F8F"/>
              <w:sz w:val="16"/>
              <w:szCs w:val="16"/>
              <w:u w:val="single"/>
            </w:rPr>
            <w:t>00</w:t>
          </w:r>
        </w:p>
      </w:docPartBody>
    </w:docPart>
    <w:docPart>
      <w:docPartPr>
        <w:name w:val="62F7431F6A2B41B2B29B73104F35D312"/>
        <w:category>
          <w:name w:val="General"/>
          <w:gallery w:val="placeholder"/>
        </w:category>
        <w:types>
          <w:type w:val="bbPlcHdr"/>
        </w:types>
        <w:behaviors>
          <w:behavior w:val="content"/>
        </w:behaviors>
        <w:guid w:val="{19BD47A9-4775-4699-A1F6-F4B0DC44BE2A}"/>
      </w:docPartPr>
      <w:docPartBody>
        <w:p w:rsidR="00AC19A2" w:rsidRDefault="009E393D" w:rsidP="009E393D">
          <w:pPr>
            <w:pStyle w:val="62F7431F6A2B41B2B29B73104F35D312"/>
          </w:pPr>
          <w:r w:rsidRPr="00BA1C0C">
            <w:rPr>
              <w:rStyle w:val="Textodelmarcadordeposicin"/>
              <w:color w:val="FF8F8F"/>
              <w:sz w:val="16"/>
              <w:szCs w:val="16"/>
              <w:u w:val="single"/>
            </w:rPr>
            <w:t>Nombre del contratante</w:t>
          </w:r>
        </w:p>
      </w:docPartBody>
    </w:docPart>
    <w:docPart>
      <w:docPartPr>
        <w:name w:val="42F3207DC21E4DFB8D9EAFCAF1C3B9C6"/>
        <w:category>
          <w:name w:val="General"/>
          <w:gallery w:val="placeholder"/>
        </w:category>
        <w:types>
          <w:type w:val="bbPlcHdr"/>
        </w:types>
        <w:behaviors>
          <w:behavior w:val="content"/>
        </w:behaviors>
        <w:guid w:val="{660370E3-A945-4265-A762-39CCE07C1843}"/>
      </w:docPartPr>
      <w:docPartBody>
        <w:p w:rsidR="00AC19A2" w:rsidRDefault="009E393D" w:rsidP="009E393D">
          <w:pPr>
            <w:pStyle w:val="42F3207DC21E4DFB8D9EAFCAF1C3B9C6"/>
          </w:pPr>
          <w:r w:rsidRPr="00BA1C0C">
            <w:rPr>
              <w:rStyle w:val="Textodelmarcadordeposicin"/>
              <w:color w:val="FF8F8F"/>
              <w:sz w:val="16"/>
              <w:szCs w:val="16"/>
              <w:u w:val="single"/>
            </w:rPr>
            <w:t>DD/MM/AA</w:t>
          </w:r>
        </w:p>
      </w:docPartBody>
    </w:docPart>
    <w:docPart>
      <w:docPartPr>
        <w:name w:val="F65C160584BE45BDBCB072859FFC1388"/>
        <w:category>
          <w:name w:val="General"/>
          <w:gallery w:val="placeholder"/>
        </w:category>
        <w:types>
          <w:type w:val="bbPlcHdr"/>
        </w:types>
        <w:behaviors>
          <w:behavior w:val="content"/>
        </w:behaviors>
        <w:guid w:val="{A72754EA-8C14-458D-B3FF-D3732A3F175D}"/>
      </w:docPartPr>
      <w:docPartBody>
        <w:p w:rsidR="00AC19A2" w:rsidRDefault="009E393D" w:rsidP="009E393D">
          <w:pPr>
            <w:pStyle w:val="F65C160584BE45BDBCB072859FFC1388"/>
          </w:pPr>
          <w:r w:rsidRPr="00BA1C0C">
            <w:rPr>
              <w:rStyle w:val="Textodelmarcadordeposicin"/>
              <w:color w:val="FF8F8F"/>
              <w:sz w:val="16"/>
              <w:szCs w:val="16"/>
              <w:u w:val="single"/>
            </w:rPr>
            <w:t>DD/MM/AA</w:t>
          </w:r>
        </w:p>
      </w:docPartBody>
    </w:docPart>
    <w:docPart>
      <w:docPartPr>
        <w:name w:val="2C1B07965E5641E4A001CD25FB023F0D"/>
        <w:category>
          <w:name w:val="General"/>
          <w:gallery w:val="placeholder"/>
        </w:category>
        <w:types>
          <w:type w:val="bbPlcHdr"/>
        </w:types>
        <w:behaviors>
          <w:behavior w:val="content"/>
        </w:behaviors>
        <w:guid w:val="{C67D4951-1CA9-4741-80F6-AF38EDBA5B3C}"/>
      </w:docPartPr>
      <w:docPartBody>
        <w:p w:rsidR="00AC19A2" w:rsidRDefault="009E393D" w:rsidP="009E393D">
          <w:pPr>
            <w:pStyle w:val="2C1B07965E5641E4A001CD25FB023F0D"/>
          </w:pPr>
          <w:r w:rsidRPr="00BA1C0C">
            <w:rPr>
              <w:rStyle w:val="Textodelmarcadordeposicin"/>
              <w:color w:val="FF8F8F"/>
              <w:sz w:val="16"/>
              <w:szCs w:val="16"/>
              <w:u w:val="single"/>
            </w:rPr>
            <w:t>%</w:t>
          </w:r>
        </w:p>
      </w:docPartBody>
    </w:docPart>
    <w:docPart>
      <w:docPartPr>
        <w:name w:val="ECC2F2DD1BE64329B58ADDE1C0617997"/>
        <w:category>
          <w:name w:val="General"/>
          <w:gallery w:val="placeholder"/>
        </w:category>
        <w:types>
          <w:type w:val="bbPlcHdr"/>
        </w:types>
        <w:behaviors>
          <w:behavior w:val="content"/>
        </w:behaviors>
        <w:guid w:val="{CA608953-C400-43E2-8D1C-279FFC336CBF}"/>
      </w:docPartPr>
      <w:docPartBody>
        <w:p w:rsidR="00AC19A2" w:rsidRDefault="009E393D" w:rsidP="009E393D">
          <w:pPr>
            <w:pStyle w:val="ECC2F2DD1BE64329B58ADDE1C0617997"/>
          </w:pPr>
          <w:r w:rsidRPr="00BA1C0C">
            <w:rPr>
              <w:rStyle w:val="Textodelmarcadordeposicin"/>
              <w:color w:val="FF8F8F"/>
              <w:sz w:val="16"/>
              <w:szCs w:val="16"/>
              <w:u w:val="single"/>
            </w:rPr>
            <w:t>00</w:t>
          </w:r>
        </w:p>
      </w:docPartBody>
    </w:docPart>
    <w:docPart>
      <w:docPartPr>
        <w:name w:val="E0737237962A450185F448CD5C25373A"/>
        <w:category>
          <w:name w:val="General"/>
          <w:gallery w:val="placeholder"/>
        </w:category>
        <w:types>
          <w:type w:val="bbPlcHdr"/>
        </w:types>
        <w:behaviors>
          <w:behavior w:val="content"/>
        </w:behaviors>
        <w:guid w:val="{2CAECF20-BA57-46DE-85FB-97225CBAD75D}"/>
      </w:docPartPr>
      <w:docPartBody>
        <w:p w:rsidR="00AC19A2" w:rsidRDefault="009E393D" w:rsidP="009E393D">
          <w:pPr>
            <w:pStyle w:val="E0737237962A450185F448CD5C25373A"/>
          </w:pPr>
          <w:r w:rsidRPr="00BA1C0C">
            <w:rPr>
              <w:rStyle w:val="Textodelmarcadordeposicin"/>
              <w:color w:val="FF8F8F"/>
              <w:sz w:val="16"/>
              <w:szCs w:val="16"/>
              <w:u w:val="single"/>
            </w:rPr>
            <w:t>00</w:t>
          </w:r>
        </w:p>
      </w:docPartBody>
    </w:docPart>
    <w:docPart>
      <w:docPartPr>
        <w:name w:val="3E46794A6DAC41F7BA3845FB16355A08"/>
        <w:category>
          <w:name w:val="General"/>
          <w:gallery w:val="placeholder"/>
        </w:category>
        <w:types>
          <w:type w:val="bbPlcHdr"/>
        </w:types>
        <w:behaviors>
          <w:behavior w:val="content"/>
        </w:behaviors>
        <w:guid w:val="{173B9E4C-43CD-4346-9D97-C9BB36AF5229}"/>
      </w:docPartPr>
      <w:docPartBody>
        <w:p w:rsidR="00AC19A2" w:rsidRDefault="009E393D" w:rsidP="009E393D">
          <w:pPr>
            <w:pStyle w:val="3E46794A6DAC41F7BA3845FB16355A08"/>
          </w:pPr>
          <w:r w:rsidRPr="00BA1C0C">
            <w:rPr>
              <w:rStyle w:val="Textodelmarcadordeposicin"/>
              <w:color w:val="FF8F8F"/>
              <w:sz w:val="16"/>
              <w:szCs w:val="16"/>
              <w:u w:val="single"/>
            </w:rPr>
            <w:t>00</w:t>
          </w:r>
        </w:p>
      </w:docPartBody>
    </w:docPart>
    <w:docPart>
      <w:docPartPr>
        <w:name w:val="5C6E55FD99A34065B63DD43B7909A1E3"/>
        <w:category>
          <w:name w:val="General"/>
          <w:gallery w:val="placeholder"/>
        </w:category>
        <w:types>
          <w:type w:val="bbPlcHdr"/>
        </w:types>
        <w:behaviors>
          <w:behavior w:val="content"/>
        </w:behaviors>
        <w:guid w:val="{320F0A3C-0C82-432E-A45F-40E75590439D}"/>
      </w:docPartPr>
      <w:docPartBody>
        <w:p w:rsidR="00AC19A2" w:rsidRDefault="009E393D" w:rsidP="009E393D">
          <w:pPr>
            <w:pStyle w:val="5C6E55FD99A34065B63DD43B7909A1E3"/>
          </w:pPr>
          <w:r w:rsidRPr="00BA1C0C">
            <w:rPr>
              <w:rStyle w:val="Textodelmarcadordeposicin"/>
              <w:color w:val="FF8F8F"/>
              <w:sz w:val="16"/>
              <w:szCs w:val="16"/>
              <w:u w:val="single"/>
            </w:rPr>
            <w:t>Nombre del contratante</w:t>
          </w:r>
        </w:p>
      </w:docPartBody>
    </w:docPart>
    <w:docPart>
      <w:docPartPr>
        <w:name w:val="79F5C1004F2A4DEF889B2A45589172DA"/>
        <w:category>
          <w:name w:val="General"/>
          <w:gallery w:val="placeholder"/>
        </w:category>
        <w:types>
          <w:type w:val="bbPlcHdr"/>
        </w:types>
        <w:behaviors>
          <w:behavior w:val="content"/>
        </w:behaviors>
        <w:guid w:val="{E893DC6A-BF24-49C9-94C4-C7FDBD40801E}"/>
      </w:docPartPr>
      <w:docPartBody>
        <w:p w:rsidR="00AC19A2" w:rsidRDefault="009E393D" w:rsidP="009E393D">
          <w:pPr>
            <w:pStyle w:val="79F5C1004F2A4DEF889B2A45589172DA"/>
          </w:pPr>
          <w:r w:rsidRPr="00BA1C0C">
            <w:rPr>
              <w:rStyle w:val="Textodelmarcadordeposicin"/>
              <w:color w:val="FF8F8F"/>
              <w:sz w:val="16"/>
              <w:szCs w:val="16"/>
              <w:u w:val="single"/>
            </w:rPr>
            <w:t>DD/MM/AA</w:t>
          </w:r>
        </w:p>
      </w:docPartBody>
    </w:docPart>
    <w:docPart>
      <w:docPartPr>
        <w:name w:val="71DD9C01D4BE47C28640121188AC1FDD"/>
        <w:category>
          <w:name w:val="General"/>
          <w:gallery w:val="placeholder"/>
        </w:category>
        <w:types>
          <w:type w:val="bbPlcHdr"/>
        </w:types>
        <w:behaviors>
          <w:behavior w:val="content"/>
        </w:behaviors>
        <w:guid w:val="{696160CA-08A7-4A71-83D5-2537F0B5D4FE}"/>
      </w:docPartPr>
      <w:docPartBody>
        <w:p w:rsidR="00AC19A2" w:rsidRDefault="009E393D" w:rsidP="009E393D">
          <w:pPr>
            <w:pStyle w:val="71DD9C01D4BE47C28640121188AC1FDD"/>
          </w:pPr>
          <w:r w:rsidRPr="00BA1C0C">
            <w:rPr>
              <w:rStyle w:val="Textodelmarcadordeposicin"/>
              <w:color w:val="FF8F8F"/>
              <w:sz w:val="16"/>
              <w:szCs w:val="16"/>
              <w:u w:val="single"/>
            </w:rPr>
            <w:t>DD/MM/AA</w:t>
          </w:r>
        </w:p>
      </w:docPartBody>
    </w:docPart>
    <w:docPart>
      <w:docPartPr>
        <w:name w:val="37F71EEF232F47428B7DE4D9388D072A"/>
        <w:category>
          <w:name w:val="General"/>
          <w:gallery w:val="placeholder"/>
        </w:category>
        <w:types>
          <w:type w:val="bbPlcHdr"/>
        </w:types>
        <w:behaviors>
          <w:behavior w:val="content"/>
        </w:behaviors>
        <w:guid w:val="{6FBD44A3-F1D7-4646-A7C9-A7368CA76380}"/>
      </w:docPartPr>
      <w:docPartBody>
        <w:p w:rsidR="00AC19A2" w:rsidRDefault="009E393D" w:rsidP="009E393D">
          <w:pPr>
            <w:pStyle w:val="37F71EEF232F47428B7DE4D9388D072A"/>
          </w:pPr>
          <w:r w:rsidRPr="00BA1C0C">
            <w:rPr>
              <w:rStyle w:val="Textodelmarcadordeposicin"/>
              <w:color w:val="FF8F8F"/>
              <w:sz w:val="16"/>
              <w:szCs w:val="16"/>
              <w:u w:val="single"/>
            </w:rPr>
            <w:t>%</w:t>
          </w:r>
        </w:p>
      </w:docPartBody>
    </w:docPart>
    <w:docPart>
      <w:docPartPr>
        <w:name w:val="78043C786A50485FA6E36FE4B163ED27"/>
        <w:category>
          <w:name w:val="General"/>
          <w:gallery w:val="placeholder"/>
        </w:category>
        <w:types>
          <w:type w:val="bbPlcHdr"/>
        </w:types>
        <w:behaviors>
          <w:behavior w:val="content"/>
        </w:behaviors>
        <w:guid w:val="{45D21FCD-5F40-4DCE-8E02-949FE08D3700}"/>
      </w:docPartPr>
      <w:docPartBody>
        <w:p w:rsidR="00AC19A2" w:rsidRDefault="009E393D" w:rsidP="009E393D">
          <w:pPr>
            <w:pStyle w:val="78043C786A50485FA6E36FE4B163ED27"/>
          </w:pPr>
          <w:r w:rsidRPr="00BA1C0C">
            <w:rPr>
              <w:rStyle w:val="Textodelmarcadordeposicin"/>
              <w:color w:val="FF8F8F"/>
              <w:sz w:val="16"/>
              <w:szCs w:val="16"/>
              <w:u w:val="single"/>
            </w:rPr>
            <w:t>00</w:t>
          </w:r>
        </w:p>
      </w:docPartBody>
    </w:docPart>
    <w:docPart>
      <w:docPartPr>
        <w:name w:val="780C7DED09474257B3514D4ED2920393"/>
        <w:category>
          <w:name w:val="General"/>
          <w:gallery w:val="placeholder"/>
        </w:category>
        <w:types>
          <w:type w:val="bbPlcHdr"/>
        </w:types>
        <w:behaviors>
          <w:behavior w:val="content"/>
        </w:behaviors>
        <w:guid w:val="{0904C3FE-E630-442A-8302-80009C72DD66}"/>
      </w:docPartPr>
      <w:docPartBody>
        <w:p w:rsidR="00AC19A2" w:rsidRDefault="009E393D" w:rsidP="009E393D">
          <w:pPr>
            <w:pStyle w:val="780C7DED09474257B3514D4ED2920393"/>
          </w:pPr>
          <w:r w:rsidRPr="00BA1C0C">
            <w:rPr>
              <w:rStyle w:val="Textodelmarcadordeposicin"/>
              <w:color w:val="FF8F8F"/>
              <w:sz w:val="16"/>
              <w:szCs w:val="16"/>
              <w:u w:val="single"/>
            </w:rPr>
            <w:t>00</w:t>
          </w:r>
        </w:p>
      </w:docPartBody>
    </w:docPart>
    <w:docPart>
      <w:docPartPr>
        <w:name w:val="2272F07C8DD04A68B7DBCC328DEAADA9"/>
        <w:category>
          <w:name w:val="General"/>
          <w:gallery w:val="placeholder"/>
        </w:category>
        <w:types>
          <w:type w:val="bbPlcHdr"/>
        </w:types>
        <w:behaviors>
          <w:behavior w:val="content"/>
        </w:behaviors>
        <w:guid w:val="{79F7D773-ED16-4ADA-8F9B-E51F26B6FEAD}"/>
      </w:docPartPr>
      <w:docPartBody>
        <w:p w:rsidR="00AC19A2" w:rsidRDefault="009E393D" w:rsidP="009E393D">
          <w:pPr>
            <w:pStyle w:val="2272F07C8DD04A68B7DBCC328DEAADA9"/>
          </w:pPr>
          <w:r w:rsidRPr="00BA1C0C">
            <w:rPr>
              <w:rStyle w:val="Textodelmarcadordeposicin"/>
              <w:color w:val="FF8F8F"/>
              <w:sz w:val="16"/>
              <w:szCs w:val="16"/>
              <w:u w:val="single"/>
            </w:rPr>
            <w:t>00</w:t>
          </w:r>
        </w:p>
      </w:docPartBody>
    </w:docPart>
    <w:docPart>
      <w:docPartPr>
        <w:name w:val="80848DBD044C4768A379F539F7ED330C"/>
        <w:category>
          <w:name w:val="General"/>
          <w:gallery w:val="placeholder"/>
        </w:category>
        <w:types>
          <w:type w:val="bbPlcHdr"/>
        </w:types>
        <w:behaviors>
          <w:behavior w:val="content"/>
        </w:behaviors>
        <w:guid w:val="{2EC79C6C-99BB-49AD-AC70-98AFA7B793A9}"/>
      </w:docPartPr>
      <w:docPartBody>
        <w:p w:rsidR="00AC19A2" w:rsidRDefault="009E393D" w:rsidP="009E393D">
          <w:pPr>
            <w:pStyle w:val="80848DBD044C4768A379F539F7ED330C"/>
          </w:pPr>
          <w:r w:rsidRPr="00BA1C0C">
            <w:rPr>
              <w:rStyle w:val="Textodelmarcadordeposicin"/>
              <w:color w:val="FF8F8F"/>
              <w:sz w:val="16"/>
              <w:szCs w:val="16"/>
              <w:u w:val="single"/>
            </w:rPr>
            <w:t>00</w:t>
          </w:r>
        </w:p>
      </w:docPartBody>
    </w:docPart>
    <w:docPart>
      <w:docPartPr>
        <w:name w:val="1A233B104C49485A9DF32A93860E33A1"/>
        <w:category>
          <w:name w:val="General"/>
          <w:gallery w:val="placeholder"/>
        </w:category>
        <w:types>
          <w:type w:val="bbPlcHdr"/>
        </w:types>
        <w:behaviors>
          <w:behavior w:val="content"/>
        </w:behaviors>
        <w:guid w:val="{3A4119C1-15FC-4ADB-B807-49633D3870BA}"/>
      </w:docPartPr>
      <w:docPartBody>
        <w:p w:rsidR="00AC19A2" w:rsidRDefault="009E393D" w:rsidP="009E393D">
          <w:pPr>
            <w:pStyle w:val="1A233B104C49485A9DF32A93860E33A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10B1921C9B14D649F86C423A93BD8B5"/>
        <w:category>
          <w:name w:val="General"/>
          <w:gallery w:val="placeholder"/>
        </w:category>
        <w:types>
          <w:type w:val="bbPlcHdr"/>
        </w:types>
        <w:behaviors>
          <w:behavior w:val="content"/>
        </w:behaviors>
        <w:guid w:val="{7B902D01-9CCE-49B0-AA91-5946ACA14CF6}"/>
      </w:docPartPr>
      <w:docPartBody>
        <w:p w:rsidR="00AC19A2" w:rsidRDefault="009E393D" w:rsidP="009E393D">
          <w:pPr>
            <w:pStyle w:val="310B1921C9B14D649F86C423A93BD8B5"/>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1F1A2501D3B4FD59A1A6FD5C3B51DFA"/>
        <w:category>
          <w:name w:val="General"/>
          <w:gallery w:val="placeholder"/>
        </w:category>
        <w:types>
          <w:type w:val="bbPlcHdr"/>
        </w:types>
        <w:behaviors>
          <w:behavior w:val="content"/>
        </w:behaviors>
        <w:guid w:val="{C53B49A1-0E95-4E8A-BC8D-EC57C25496BA}"/>
      </w:docPartPr>
      <w:docPartBody>
        <w:p w:rsidR="00AC19A2" w:rsidRDefault="009E393D" w:rsidP="009E393D">
          <w:pPr>
            <w:pStyle w:val="D1F1A2501D3B4FD59A1A6FD5C3B51DF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43E6E37459C4907871B8F40047CAFB2"/>
        <w:category>
          <w:name w:val="General"/>
          <w:gallery w:val="placeholder"/>
        </w:category>
        <w:types>
          <w:type w:val="bbPlcHdr"/>
        </w:types>
        <w:behaviors>
          <w:behavior w:val="content"/>
        </w:behaviors>
        <w:guid w:val="{6EAAA976-977B-4C6B-959C-833849C06067}"/>
      </w:docPartPr>
      <w:docPartBody>
        <w:p w:rsidR="00AC19A2" w:rsidRDefault="009E393D" w:rsidP="009E393D">
          <w:pPr>
            <w:pStyle w:val="743E6E37459C4907871B8F40047CAFB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33D06A4D05D44CCBEF3214B88BCF342"/>
        <w:category>
          <w:name w:val="General"/>
          <w:gallery w:val="placeholder"/>
        </w:category>
        <w:types>
          <w:type w:val="bbPlcHdr"/>
        </w:types>
        <w:behaviors>
          <w:behavior w:val="content"/>
        </w:behaviors>
        <w:guid w:val="{081B11EF-107C-41DB-A693-81D1F4F74CE5}"/>
      </w:docPartPr>
      <w:docPartBody>
        <w:p w:rsidR="00AC19A2" w:rsidRDefault="009E393D" w:rsidP="009E393D">
          <w:pPr>
            <w:pStyle w:val="D33D06A4D05D44CCBEF3214B88BCF342"/>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D0B01522BE948C6B84E60DB83E3D86A"/>
        <w:category>
          <w:name w:val="General"/>
          <w:gallery w:val="placeholder"/>
        </w:category>
        <w:types>
          <w:type w:val="bbPlcHdr"/>
        </w:types>
        <w:behaviors>
          <w:behavior w:val="content"/>
        </w:behaviors>
        <w:guid w:val="{F56F23B6-5989-4937-9FD9-1B09693D84AE}"/>
      </w:docPartPr>
      <w:docPartBody>
        <w:p w:rsidR="00AC19A2" w:rsidRDefault="009E393D" w:rsidP="009E393D">
          <w:pPr>
            <w:pStyle w:val="ED0B01522BE948C6B84E60DB83E3D86A"/>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FE224C0BB8A044C38A5386E5097C4FC7"/>
        <w:category>
          <w:name w:val="General"/>
          <w:gallery w:val="placeholder"/>
        </w:category>
        <w:types>
          <w:type w:val="bbPlcHdr"/>
        </w:types>
        <w:behaviors>
          <w:behavior w:val="content"/>
        </w:behaviors>
        <w:guid w:val="{E65D4E6A-067E-4BCE-8676-E4A4121C7609}"/>
      </w:docPartPr>
      <w:docPartBody>
        <w:p w:rsidR="00AC19A2" w:rsidRDefault="009E393D" w:rsidP="009E393D">
          <w:pPr>
            <w:pStyle w:val="FE224C0BB8A044C38A5386E5097C4FC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81F01FB6C094025AF58AA159B470CCD"/>
        <w:category>
          <w:name w:val="General"/>
          <w:gallery w:val="placeholder"/>
        </w:category>
        <w:types>
          <w:type w:val="bbPlcHdr"/>
        </w:types>
        <w:behaviors>
          <w:behavior w:val="content"/>
        </w:behaviors>
        <w:guid w:val="{7013FF2A-F121-48BF-94B7-9147ED34732A}"/>
      </w:docPartPr>
      <w:docPartBody>
        <w:p w:rsidR="00AC19A2" w:rsidRDefault="009E393D" w:rsidP="009E393D">
          <w:pPr>
            <w:pStyle w:val="881F01FB6C094025AF58AA159B470CCD"/>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855DA2109FF4B83915AA930AE4661E7"/>
        <w:category>
          <w:name w:val="General"/>
          <w:gallery w:val="placeholder"/>
        </w:category>
        <w:types>
          <w:type w:val="bbPlcHdr"/>
        </w:types>
        <w:behaviors>
          <w:behavior w:val="content"/>
        </w:behaviors>
        <w:guid w:val="{BD59AF82-9243-439F-9D1A-A4974DCCEF8C}"/>
      </w:docPartPr>
      <w:docPartBody>
        <w:p w:rsidR="00AC19A2" w:rsidRDefault="009E393D" w:rsidP="009E393D">
          <w:pPr>
            <w:pStyle w:val="0855DA2109FF4B83915AA930AE4661E7"/>
          </w:pPr>
          <w:r w:rsidRPr="000C38C2">
            <w:rPr>
              <w:rStyle w:val="Textodelmarcadordeposicin"/>
              <w:rFonts w:ascii="Arial" w:hAnsi="Arial" w:cs="Arial"/>
              <w:color w:val="FF8F8F"/>
              <w:u w:val="single"/>
            </w:rPr>
            <w:t>Ciudad</w:t>
          </w:r>
        </w:p>
      </w:docPartBody>
    </w:docPart>
    <w:docPart>
      <w:docPartPr>
        <w:name w:val="EC040720128D4281B92340B6AB1AE3E8"/>
        <w:category>
          <w:name w:val="General"/>
          <w:gallery w:val="placeholder"/>
        </w:category>
        <w:types>
          <w:type w:val="bbPlcHdr"/>
        </w:types>
        <w:behaviors>
          <w:behavior w:val="content"/>
        </w:behaviors>
        <w:guid w:val="{DC129D95-A553-4534-A3FB-80AA1AAF43C1}"/>
      </w:docPartPr>
      <w:docPartBody>
        <w:p w:rsidR="00AC19A2" w:rsidRDefault="009E393D" w:rsidP="009E393D">
          <w:pPr>
            <w:pStyle w:val="EC040720128D4281B92340B6AB1AE3E8"/>
          </w:pPr>
          <w:r w:rsidRPr="000C38C2">
            <w:rPr>
              <w:rStyle w:val="Textodelmarcadordeposicin"/>
              <w:rFonts w:ascii="Arial" w:hAnsi="Arial" w:cs="Arial"/>
              <w:color w:val="FF8F8F"/>
            </w:rPr>
            <w:t>seleccionar la fecha.</w:t>
          </w:r>
        </w:p>
      </w:docPartBody>
    </w:docPart>
    <w:docPart>
      <w:docPartPr>
        <w:name w:val="C2753F30AB2C4ABA8AE987ECEEEB9162"/>
        <w:category>
          <w:name w:val="General"/>
          <w:gallery w:val="placeholder"/>
        </w:category>
        <w:types>
          <w:type w:val="bbPlcHdr"/>
        </w:types>
        <w:behaviors>
          <w:behavior w:val="content"/>
        </w:behaviors>
        <w:guid w:val="{3D221900-03DF-4200-BBD2-9B6C318BD862}"/>
      </w:docPartPr>
      <w:docPartBody>
        <w:p w:rsidR="00AC19A2" w:rsidRDefault="009E393D" w:rsidP="009E393D">
          <w:pPr>
            <w:pStyle w:val="C2753F30AB2C4ABA8AE987ECEEEB9162"/>
          </w:pPr>
          <w:r w:rsidRPr="000C38C2">
            <w:rPr>
              <w:rStyle w:val="Textodelmarcadordeposicin"/>
              <w:rFonts w:ascii="Arial" w:hAnsi="Arial" w:cs="Arial"/>
              <w:color w:val="FF8F8F"/>
              <w:u w:val="single"/>
            </w:rPr>
            <w:t>DILIGENCIAR LA UNIDAD A LA QUE PRESENTA LA OFERTA</w:t>
          </w:r>
        </w:p>
      </w:docPartBody>
    </w:docPart>
    <w:docPart>
      <w:docPartPr>
        <w:name w:val="894063D13DC642E2A0EB8546DF488BFC"/>
        <w:category>
          <w:name w:val="General"/>
          <w:gallery w:val="placeholder"/>
        </w:category>
        <w:types>
          <w:type w:val="bbPlcHdr"/>
        </w:types>
        <w:behaviors>
          <w:behavior w:val="content"/>
        </w:behaviors>
        <w:guid w:val="{1D26E563-06D0-4FE1-A289-824A6EB52E99}"/>
      </w:docPartPr>
      <w:docPartBody>
        <w:p w:rsidR="00AC19A2" w:rsidRDefault="009E393D" w:rsidP="009E393D">
          <w:pPr>
            <w:pStyle w:val="894063D13DC642E2A0EB8546DF488BF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18E291093614C2CA36300297E9C7C14"/>
        <w:category>
          <w:name w:val="General"/>
          <w:gallery w:val="placeholder"/>
        </w:category>
        <w:types>
          <w:type w:val="bbPlcHdr"/>
        </w:types>
        <w:behaviors>
          <w:behavior w:val="content"/>
        </w:behaviors>
        <w:guid w:val="{ACA5309A-439A-43F8-9FBD-45CF66D39B3A}"/>
      </w:docPartPr>
      <w:docPartBody>
        <w:p w:rsidR="00AC19A2" w:rsidRDefault="009E393D" w:rsidP="009E393D">
          <w:pPr>
            <w:pStyle w:val="018E291093614C2CA36300297E9C7C14"/>
          </w:pPr>
          <w:r w:rsidRPr="000C38C2">
            <w:rPr>
              <w:rStyle w:val="Textodelmarcadordeposicin"/>
              <w:rFonts w:ascii="Arial" w:hAnsi="Arial" w:cs="Arial"/>
              <w:color w:val="FF8F8F"/>
              <w:u w:val="single"/>
            </w:rPr>
            <w:t>Diligenciar el número del proceso</w:t>
          </w:r>
        </w:p>
      </w:docPartBody>
    </w:docPart>
    <w:docPart>
      <w:docPartPr>
        <w:name w:val="9B703764544843E78EF7DBAC9E9954A6"/>
        <w:category>
          <w:name w:val="General"/>
          <w:gallery w:val="placeholder"/>
        </w:category>
        <w:types>
          <w:type w:val="bbPlcHdr"/>
        </w:types>
        <w:behaviors>
          <w:behavior w:val="content"/>
        </w:behaviors>
        <w:guid w:val="{A56B1AB3-3E19-4DA2-B023-1CF8013AEAFB}"/>
      </w:docPartPr>
      <w:docPartBody>
        <w:p w:rsidR="00AC19A2" w:rsidRDefault="009E393D" w:rsidP="009E393D">
          <w:pPr>
            <w:pStyle w:val="9B703764544843E78EF7DBAC9E9954A6"/>
          </w:pPr>
          <w:r w:rsidRPr="000C38C2">
            <w:rPr>
              <w:rStyle w:val="Textodelmarcadordeposicin"/>
              <w:rFonts w:ascii="Arial" w:hAnsi="Arial" w:cs="Arial"/>
              <w:color w:val="FF8F8F"/>
              <w:u w:val="single"/>
            </w:rPr>
            <w:t>Transcribir el objeto del proceso</w:t>
          </w:r>
        </w:p>
      </w:docPartBody>
    </w:docPart>
    <w:docPart>
      <w:docPartPr>
        <w:name w:val="4E4F8A6E6620442CA19A6E4BEDA1CC6C"/>
        <w:category>
          <w:name w:val="General"/>
          <w:gallery w:val="placeholder"/>
        </w:category>
        <w:types>
          <w:type w:val="bbPlcHdr"/>
        </w:types>
        <w:behaviors>
          <w:behavior w:val="content"/>
        </w:behaviors>
        <w:guid w:val="{78C42A06-20F7-4EF4-834A-6C2799791DA7}"/>
      </w:docPartPr>
      <w:docPartBody>
        <w:p w:rsidR="00AC19A2" w:rsidRDefault="009E393D" w:rsidP="009E393D">
          <w:pPr>
            <w:pStyle w:val="4E4F8A6E6620442CA19A6E4BEDA1CC6C"/>
          </w:pPr>
          <w:r>
            <w:rPr>
              <w:rStyle w:val="Textodelmarcadordeposicin"/>
              <w:rFonts w:ascii="Arial" w:eastAsiaTheme="minorHAnsi" w:hAnsi="Arial" w:cs="Arial"/>
              <w:color w:val="FF8F8F"/>
              <w:sz w:val="22"/>
              <w:szCs w:val="22"/>
              <w:u w:val="single"/>
            </w:rPr>
            <w:t>Segmento</w:t>
          </w:r>
        </w:p>
      </w:docPartBody>
    </w:docPart>
    <w:docPart>
      <w:docPartPr>
        <w:name w:val="91B1F42E265645038B8E5AA5B2A839D2"/>
        <w:category>
          <w:name w:val="General"/>
          <w:gallery w:val="placeholder"/>
        </w:category>
        <w:types>
          <w:type w:val="bbPlcHdr"/>
        </w:types>
        <w:behaviors>
          <w:behavior w:val="content"/>
        </w:behaviors>
        <w:guid w:val="{9C742064-DF29-4595-82C4-81E703463422}"/>
      </w:docPartPr>
      <w:docPartBody>
        <w:p w:rsidR="00AC19A2" w:rsidRDefault="009E393D" w:rsidP="009E393D">
          <w:pPr>
            <w:pStyle w:val="91B1F42E265645038B8E5AA5B2A839D2"/>
          </w:pPr>
          <w:r>
            <w:rPr>
              <w:rStyle w:val="Textodelmarcadordeposicin"/>
              <w:rFonts w:ascii="Arial" w:eastAsiaTheme="minorHAnsi" w:hAnsi="Arial" w:cs="Arial"/>
              <w:color w:val="FF8F8F"/>
              <w:sz w:val="22"/>
              <w:szCs w:val="22"/>
              <w:u w:val="single"/>
            </w:rPr>
            <w:t>Familia</w:t>
          </w:r>
        </w:p>
      </w:docPartBody>
    </w:docPart>
    <w:docPart>
      <w:docPartPr>
        <w:name w:val="6295DA077E594F61903F53E5F607BBC5"/>
        <w:category>
          <w:name w:val="General"/>
          <w:gallery w:val="placeholder"/>
        </w:category>
        <w:types>
          <w:type w:val="bbPlcHdr"/>
        </w:types>
        <w:behaviors>
          <w:behavior w:val="content"/>
        </w:behaviors>
        <w:guid w:val="{1E581B91-26C0-4930-A17E-417B93C199F0}"/>
      </w:docPartPr>
      <w:docPartBody>
        <w:p w:rsidR="00AC19A2" w:rsidRDefault="009E393D" w:rsidP="009E393D">
          <w:pPr>
            <w:pStyle w:val="6295DA077E594F61903F53E5F607BBC5"/>
          </w:pPr>
          <w:r>
            <w:rPr>
              <w:rStyle w:val="Textodelmarcadordeposicin"/>
              <w:rFonts w:ascii="Arial" w:eastAsiaTheme="minorHAnsi" w:hAnsi="Arial" w:cs="Arial"/>
              <w:color w:val="FF8F8F"/>
              <w:sz w:val="22"/>
              <w:szCs w:val="22"/>
              <w:u w:val="single"/>
            </w:rPr>
            <w:t>Clases</w:t>
          </w:r>
        </w:p>
      </w:docPartBody>
    </w:docPart>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FDF94090F6134EADA081274DBB216DD9"/>
        <w:category>
          <w:name w:val="General"/>
          <w:gallery w:val="placeholder"/>
        </w:category>
        <w:types>
          <w:type w:val="bbPlcHdr"/>
        </w:types>
        <w:behaviors>
          <w:behavior w:val="content"/>
        </w:behaviors>
        <w:guid w:val="{FE241F80-9EF5-480C-AC1C-A7A81872A215}"/>
      </w:docPartPr>
      <w:docPartBody>
        <w:p w:rsidR="000E7B51" w:rsidRDefault="009E393D" w:rsidP="009E393D">
          <w:pPr>
            <w:pStyle w:val="FDF94090F6134EADA081274DBB216DD9"/>
          </w:pPr>
          <w:r w:rsidRPr="00A70DFE">
            <w:rPr>
              <w:rStyle w:val="Textodelmarcadordeposicin"/>
              <w:rFonts w:ascii="Arial" w:eastAsiaTheme="minorEastAsia" w:hAnsi="Arial" w:cs="Arial"/>
              <w:color w:val="FF8F8F"/>
              <w:u w:val="single"/>
            </w:rPr>
            <w:t>Ciudad</w:t>
          </w:r>
        </w:p>
      </w:docPartBody>
    </w:docPart>
    <w:docPart>
      <w:docPartPr>
        <w:name w:val="EFC6CD48A5B845E9B66D542420958A9F"/>
        <w:category>
          <w:name w:val="General"/>
          <w:gallery w:val="placeholder"/>
        </w:category>
        <w:types>
          <w:type w:val="bbPlcHdr"/>
        </w:types>
        <w:behaviors>
          <w:behavior w:val="content"/>
        </w:behaviors>
        <w:guid w:val="{A1646F3E-8008-4A1E-A48F-49EAB952CAB8}"/>
      </w:docPartPr>
      <w:docPartBody>
        <w:p w:rsidR="000E7B51" w:rsidRDefault="009E393D" w:rsidP="009E393D">
          <w:pPr>
            <w:pStyle w:val="EFC6CD48A5B845E9B66D542420958A9F"/>
          </w:pPr>
          <w:r w:rsidRPr="00A70DFE">
            <w:rPr>
              <w:rStyle w:val="Textodelmarcadordeposicin"/>
              <w:rFonts w:ascii="Arial" w:eastAsiaTheme="minorEastAsia" w:hAnsi="Arial" w:cs="Arial"/>
              <w:color w:val="FF8F8F"/>
            </w:rPr>
            <w:t>seleccionar la fecha.</w:t>
          </w:r>
        </w:p>
      </w:docPartBody>
    </w:docPart>
    <w:docPart>
      <w:docPartPr>
        <w:name w:val="DF067C1CAC9F43848F4011A137C73F57"/>
        <w:category>
          <w:name w:val="General"/>
          <w:gallery w:val="placeholder"/>
        </w:category>
        <w:types>
          <w:type w:val="bbPlcHdr"/>
        </w:types>
        <w:behaviors>
          <w:behavior w:val="content"/>
        </w:behaviors>
        <w:guid w:val="{B0C76666-000A-4EFF-A7E0-9C22831610DB}"/>
      </w:docPartPr>
      <w:docPartBody>
        <w:p w:rsidR="000E7B51" w:rsidRDefault="009E393D" w:rsidP="009E393D">
          <w:pPr>
            <w:pStyle w:val="DF067C1CAC9F43848F4011A137C73F57"/>
          </w:pPr>
          <w:r w:rsidRPr="00A70DFE">
            <w:rPr>
              <w:rStyle w:val="Textodelmarcadordeposicin"/>
              <w:rFonts w:ascii="Arial" w:hAnsi="Arial" w:cs="Arial"/>
              <w:color w:val="FF8F8F"/>
              <w:u w:val="single"/>
            </w:rPr>
            <w:t>DILIGENCIAR LA UNIDAD A LA QUE PRESENTA LA OFERTA</w:t>
          </w:r>
        </w:p>
      </w:docPartBody>
    </w:docPart>
    <w:docPart>
      <w:docPartPr>
        <w:name w:val="1220518E4800444582382AA92DAD104A"/>
        <w:category>
          <w:name w:val="General"/>
          <w:gallery w:val="placeholder"/>
        </w:category>
        <w:types>
          <w:type w:val="bbPlcHdr"/>
        </w:types>
        <w:behaviors>
          <w:behavior w:val="content"/>
        </w:behaviors>
        <w:guid w:val="{6F8CA867-5704-46F6-8520-64489434FD16}"/>
      </w:docPartPr>
      <w:docPartBody>
        <w:p w:rsidR="000E7B51" w:rsidRDefault="009E393D" w:rsidP="009E393D">
          <w:pPr>
            <w:pStyle w:val="1220518E4800444582382AA92DAD104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D0DAE5281114DF18AED0833B2B898DE"/>
        <w:category>
          <w:name w:val="General"/>
          <w:gallery w:val="placeholder"/>
        </w:category>
        <w:types>
          <w:type w:val="bbPlcHdr"/>
        </w:types>
        <w:behaviors>
          <w:behavior w:val="content"/>
        </w:behaviors>
        <w:guid w:val="{C2907EB8-B357-42C9-BD43-20879DB6A7DB}"/>
      </w:docPartPr>
      <w:docPartBody>
        <w:p w:rsidR="000E7B51" w:rsidRDefault="009E393D" w:rsidP="009E393D">
          <w:pPr>
            <w:pStyle w:val="ED0DAE5281114DF18AED0833B2B898DE"/>
          </w:pPr>
          <w:r w:rsidRPr="00A70DFE">
            <w:rPr>
              <w:rStyle w:val="Textodelmarcadordeposicin"/>
              <w:rFonts w:ascii="Arial" w:hAnsi="Arial" w:cs="Arial"/>
              <w:color w:val="FF8F8F"/>
              <w:u w:val="single"/>
            </w:rPr>
            <w:t>Diligenciar el número del proceso</w:t>
          </w:r>
        </w:p>
      </w:docPartBody>
    </w:docPart>
    <w:docPart>
      <w:docPartPr>
        <w:name w:val="5A8827DFCF704F85BBBDBEA8735C3DD8"/>
        <w:category>
          <w:name w:val="General"/>
          <w:gallery w:val="placeholder"/>
        </w:category>
        <w:types>
          <w:type w:val="bbPlcHdr"/>
        </w:types>
        <w:behaviors>
          <w:behavior w:val="content"/>
        </w:behaviors>
        <w:guid w:val="{286B86A4-50D9-4333-B2F6-EDDAD96E81AF}"/>
      </w:docPartPr>
      <w:docPartBody>
        <w:p w:rsidR="000E7B51" w:rsidRDefault="009E393D" w:rsidP="009E393D">
          <w:pPr>
            <w:pStyle w:val="5A8827DFCF704F85BBBDBEA8735C3DD8"/>
          </w:pPr>
          <w:r w:rsidRPr="00A70DFE">
            <w:rPr>
              <w:rStyle w:val="Textodelmarcadordeposicin"/>
              <w:rFonts w:ascii="Arial" w:hAnsi="Arial" w:cs="Arial"/>
              <w:color w:val="FF8F8F"/>
              <w:u w:val="single"/>
            </w:rPr>
            <w:t>Transcribir el objeto del proceso</w:t>
          </w:r>
        </w:p>
      </w:docPartBody>
    </w:docPart>
    <w:docPart>
      <w:docPartPr>
        <w:name w:val="7D7D689F6C7A4508AFE185A667A732C0"/>
        <w:category>
          <w:name w:val="General"/>
          <w:gallery w:val="placeholder"/>
        </w:category>
        <w:types>
          <w:type w:val="bbPlcHdr"/>
        </w:types>
        <w:behaviors>
          <w:behavior w:val="content"/>
        </w:behaviors>
        <w:guid w:val="{E89F83A3-7ADB-4CAB-A291-9AB25D55D99F}"/>
      </w:docPartPr>
      <w:docPartBody>
        <w:p w:rsidR="000E7B51" w:rsidRDefault="009E393D" w:rsidP="009E393D">
          <w:pPr>
            <w:pStyle w:val="7D7D689F6C7A4508AFE185A667A732C0"/>
          </w:pPr>
          <w:r w:rsidRPr="00816EB3">
            <w:rPr>
              <w:rStyle w:val="Textodelmarcadordeposicin"/>
              <w:rFonts w:ascii="Arial" w:eastAsiaTheme="minorHAnsi" w:hAnsi="Arial" w:cs="Arial"/>
              <w:color w:val="FF8F8F"/>
              <w:sz w:val="16"/>
              <w:szCs w:val="16"/>
            </w:rPr>
            <w:t>Nombre del proponente</w:t>
          </w:r>
        </w:p>
      </w:docPartBody>
    </w:docPart>
    <w:docPart>
      <w:docPartPr>
        <w:name w:val="60E6F3D004244D37A604079F3CE8CB16"/>
        <w:category>
          <w:name w:val="General"/>
          <w:gallery w:val="placeholder"/>
        </w:category>
        <w:types>
          <w:type w:val="bbPlcHdr"/>
        </w:types>
        <w:behaviors>
          <w:behavior w:val="content"/>
        </w:behaviors>
        <w:guid w:val="{314EF2C6-EDE9-4B4D-9C7F-9DA839B46772}"/>
      </w:docPartPr>
      <w:docPartBody>
        <w:p w:rsidR="000E7B51" w:rsidRDefault="009E393D" w:rsidP="009E393D">
          <w:pPr>
            <w:pStyle w:val="60E6F3D004244D37A604079F3CE8CB16"/>
          </w:pPr>
          <w:r w:rsidRPr="00816EB3">
            <w:rPr>
              <w:rStyle w:val="Textodelmarcadordeposicin"/>
              <w:rFonts w:ascii="Arial" w:eastAsiaTheme="minorHAnsi" w:hAnsi="Arial" w:cs="Arial"/>
              <w:color w:val="FF8F8F"/>
              <w:sz w:val="16"/>
              <w:szCs w:val="16"/>
            </w:rPr>
            <w:t>%</w:t>
          </w:r>
        </w:p>
      </w:docPartBody>
    </w:docPart>
    <w:docPart>
      <w:docPartPr>
        <w:name w:val="CC9B33B9EC654440816CB35977D5DD6E"/>
        <w:category>
          <w:name w:val="General"/>
          <w:gallery w:val="placeholder"/>
        </w:category>
        <w:types>
          <w:type w:val="bbPlcHdr"/>
        </w:types>
        <w:behaviors>
          <w:behavior w:val="content"/>
        </w:behaviors>
        <w:guid w:val="{2EA21EE6-3C27-49CD-8256-5D715E5B5D75}"/>
      </w:docPartPr>
      <w:docPartBody>
        <w:p w:rsidR="000E7B51" w:rsidRDefault="009E393D" w:rsidP="009E393D">
          <w:pPr>
            <w:pStyle w:val="CC9B33B9EC654440816CB35977D5DD6E"/>
          </w:pPr>
          <w:r w:rsidRPr="00816EB3">
            <w:rPr>
              <w:rStyle w:val="Textodelmarcadordeposicin"/>
              <w:rFonts w:ascii="Arial" w:eastAsiaTheme="minorHAnsi" w:hAnsi="Arial" w:cs="Arial"/>
              <w:color w:val="FF8F8F"/>
              <w:sz w:val="16"/>
              <w:szCs w:val="16"/>
            </w:rPr>
            <w:t>%</w:t>
          </w:r>
        </w:p>
      </w:docPartBody>
    </w:docPart>
    <w:docPart>
      <w:docPartPr>
        <w:name w:val="86025305C5C04017AA9869CA65B94599"/>
        <w:category>
          <w:name w:val="General"/>
          <w:gallery w:val="placeholder"/>
        </w:category>
        <w:types>
          <w:type w:val="bbPlcHdr"/>
        </w:types>
        <w:behaviors>
          <w:behavior w:val="content"/>
        </w:behaviors>
        <w:guid w:val="{9306FAE6-A19D-44AA-82FC-BE479E58F346}"/>
      </w:docPartPr>
      <w:docPartBody>
        <w:p w:rsidR="000E7B51" w:rsidRDefault="009E393D" w:rsidP="009E393D">
          <w:pPr>
            <w:pStyle w:val="86025305C5C04017AA9869CA65B94599"/>
          </w:pPr>
          <w:r w:rsidRPr="00816EB3">
            <w:rPr>
              <w:rStyle w:val="Textodelmarcadordeposicin"/>
              <w:rFonts w:ascii="Arial" w:eastAsiaTheme="minorHAnsi" w:hAnsi="Arial" w:cs="Arial"/>
              <w:color w:val="FF8F8F"/>
              <w:sz w:val="16"/>
              <w:szCs w:val="16"/>
            </w:rPr>
            <w:t>%</w:t>
          </w:r>
        </w:p>
      </w:docPartBody>
    </w:docPart>
    <w:docPart>
      <w:docPartPr>
        <w:name w:val="BB7A294298024B4DA507441E95E839EF"/>
        <w:category>
          <w:name w:val="General"/>
          <w:gallery w:val="placeholder"/>
        </w:category>
        <w:types>
          <w:type w:val="bbPlcHdr"/>
        </w:types>
        <w:behaviors>
          <w:behavior w:val="content"/>
        </w:behaviors>
        <w:guid w:val="{060E40D8-243D-48C6-9D4C-38E6432DA295}"/>
      </w:docPartPr>
      <w:docPartBody>
        <w:p w:rsidR="000E7B51" w:rsidRDefault="009E393D" w:rsidP="009E393D">
          <w:pPr>
            <w:pStyle w:val="BB7A294298024B4DA507441E95E839EF"/>
          </w:pPr>
          <w:r w:rsidRPr="00816EB3">
            <w:rPr>
              <w:rStyle w:val="Textodelmarcadordeposicin"/>
              <w:rFonts w:ascii="Arial" w:eastAsiaTheme="minorHAnsi" w:hAnsi="Arial" w:cs="Arial"/>
              <w:color w:val="FF8F8F"/>
              <w:sz w:val="16"/>
              <w:szCs w:val="16"/>
            </w:rPr>
            <w:t>%</w:t>
          </w:r>
        </w:p>
      </w:docPartBody>
    </w:docPart>
    <w:docPart>
      <w:docPartPr>
        <w:name w:val="0F8AFC01519E4D298CBA2DF9D3D6981F"/>
        <w:category>
          <w:name w:val="General"/>
          <w:gallery w:val="placeholder"/>
        </w:category>
        <w:types>
          <w:type w:val="bbPlcHdr"/>
        </w:types>
        <w:behaviors>
          <w:behavior w:val="content"/>
        </w:behaviors>
        <w:guid w:val="{2A2958C1-B168-4481-A9FD-30A483FCCAD1}"/>
      </w:docPartPr>
      <w:docPartBody>
        <w:p w:rsidR="000E7B51" w:rsidRDefault="009E393D" w:rsidP="009E393D">
          <w:pPr>
            <w:pStyle w:val="0F8AFC01519E4D298CBA2DF9D3D6981F"/>
          </w:pPr>
          <w:r w:rsidRPr="00816EB3">
            <w:rPr>
              <w:rStyle w:val="Textodelmarcadordeposicin"/>
              <w:rFonts w:ascii="Arial" w:eastAsiaTheme="minorHAnsi" w:hAnsi="Arial" w:cs="Arial"/>
              <w:color w:val="FF8F8F"/>
              <w:sz w:val="16"/>
              <w:szCs w:val="16"/>
            </w:rPr>
            <w:t>%</w:t>
          </w:r>
        </w:p>
      </w:docPartBody>
    </w:docPart>
    <w:docPart>
      <w:docPartPr>
        <w:name w:val="5E63DF5C838B44C295C0D33ECDEE7C35"/>
        <w:category>
          <w:name w:val="General"/>
          <w:gallery w:val="placeholder"/>
        </w:category>
        <w:types>
          <w:type w:val="bbPlcHdr"/>
        </w:types>
        <w:behaviors>
          <w:behavior w:val="content"/>
        </w:behaviors>
        <w:guid w:val="{E244EE32-3400-440D-9535-7FF3446D3BBF}"/>
      </w:docPartPr>
      <w:docPartBody>
        <w:p w:rsidR="000E7B51" w:rsidRDefault="009E393D" w:rsidP="009E393D">
          <w:pPr>
            <w:pStyle w:val="5E63DF5C838B44C295C0D33ECDEE7C35"/>
          </w:pPr>
          <w:r w:rsidRPr="00816EB3">
            <w:rPr>
              <w:rStyle w:val="Textodelmarcadordeposicin"/>
              <w:rFonts w:ascii="Arial" w:eastAsiaTheme="minorHAnsi" w:hAnsi="Arial" w:cs="Arial"/>
              <w:color w:val="FF8F8F"/>
              <w:sz w:val="16"/>
              <w:szCs w:val="16"/>
            </w:rPr>
            <w:t>%</w:t>
          </w:r>
        </w:p>
      </w:docPartBody>
    </w:docPart>
    <w:docPart>
      <w:docPartPr>
        <w:name w:val="D3879C1D446D488BBE67832D040B54E9"/>
        <w:category>
          <w:name w:val="General"/>
          <w:gallery w:val="placeholder"/>
        </w:category>
        <w:types>
          <w:type w:val="bbPlcHdr"/>
        </w:types>
        <w:behaviors>
          <w:behavior w:val="content"/>
        </w:behaviors>
        <w:guid w:val="{2DD730F1-7B9B-4AD0-A560-8EDEACC8DCBD}"/>
      </w:docPartPr>
      <w:docPartBody>
        <w:p w:rsidR="000E7B51" w:rsidRDefault="009E393D" w:rsidP="009E393D">
          <w:pPr>
            <w:pStyle w:val="D3879C1D446D488BBE67832D040B54E9"/>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2727777F49CF4E39BEA8BE3C814034E7"/>
        <w:category>
          <w:name w:val="General"/>
          <w:gallery w:val="placeholder"/>
        </w:category>
        <w:types>
          <w:type w:val="bbPlcHdr"/>
        </w:types>
        <w:behaviors>
          <w:behavior w:val="content"/>
        </w:behaviors>
        <w:guid w:val="{0BBA6EC2-D76F-411C-A98F-22E85657B428}"/>
      </w:docPartPr>
      <w:docPartBody>
        <w:p w:rsidR="000E7B51" w:rsidRDefault="009E393D" w:rsidP="009E393D">
          <w:pPr>
            <w:pStyle w:val="2727777F49CF4E39BEA8BE3C814034E7"/>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3FD79E75728B4A75A29D38F3D85E5141"/>
        <w:category>
          <w:name w:val="General"/>
          <w:gallery w:val="placeholder"/>
        </w:category>
        <w:types>
          <w:type w:val="bbPlcHdr"/>
        </w:types>
        <w:behaviors>
          <w:behavior w:val="content"/>
        </w:behaviors>
        <w:guid w:val="{9E1D4502-DEEA-4ECC-B0C1-E34F4BB59BC6}"/>
      </w:docPartPr>
      <w:docPartBody>
        <w:p w:rsidR="000E7B51" w:rsidRDefault="009E393D" w:rsidP="009E393D">
          <w:pPr>
            <w:pStyle w:val="3FD79E75728B4A75A29D38F3D85E5141"/>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F86276A7113348C38544E6040A9113E9"/>
        <w:category>
          <w:name w:val="General"/>
          <w:gallery w:val="placeholder"/>
        </w:category>
        <w:types>
          <w:type w:val="bbPlcHdr"/>
        </w:types>
        <w:behaviors>
          <w:behavior w:val="content"/>
        </w:behaviors>
        <w:guid w:val="{2ADA5463-EECE-4956-941C-8A38255BE291}"/>
      </w:docPartPr>
      <w:docPartBody>
        <w:p w:rsidR="000E7B51" w:rsidRDefault="009E393D" w:rsidP="009E393D">
          <w:pPr>
            <w:pStyle w:val="F86276A7113348C38544E6040A9113E9"/>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BBEA45CF0AED4D12BF4AB165A77836C4"/>
        <w:category>
          <w:name w:val="General"/>
          <w:gallery w:val="placeholder"/>
        </w:category>
        <w:types>
          <w:type w:val="bbPlcHdr"/>
        </w:types>
        <w:behaviors>
          <w:behavior w:val="content"/>
        </w:behaviors>
        <w:guid w:val="{C7C06232-F89D-40DB-AE97-E7211889CA7E}"/>
      </w:docPartPr>
      <w:docPartBody>
        <w:p w:rsidR="000E7B51" w:rsidRDefault="009E393D" w:rsidP="009E393D">
          <w:pPr>
            <w:pStyle w:val="BBEA45CF0AED4D12BF4AB165A77836C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1ECF7713CE914624BEDCE7CE3F973847"/>
        <w:category>
          <w:name w:val="General"/>
          <w:gallery w:val="placeholder"/>
        </w:category>
        <w:types>
          <w:type w:val="bbPlcHdr"/>
        </w:types>
        <w:behaviors>
          <w:behavior w:val="content"/>
        </w:behaviors>
        <w:guid w:val="{BE46A1A4-EDF3-4F6D-85F0-70749C936ACC}"/>
      </w:docPartPr>
      <w:docPartBody>
        <w:p w:rsidR="000E7B51" w:rsidRDefault="009E393D" w:rsidP="009E393D">
          <w:pPr>
            <w:pStyle w:val="1ECF7713CE914624BEDCE7CE3F973847"/>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488EABC6D6C748FDAA3244DFF9D57D21"/>
        <w:category>
          <w:name w:val="General"/>
          <w:gallery w:val="placeholder"/>
        </w:category>
        <w:types>
          <w:type w:val="bbPlcHdr"/>
        </w:types>
        <w:behaviors>
          <w:behavior w:val="content"/>
        </w:behaviors>
        <w:guid w:val="{A530489F-C871-4822-9D16-E1B43FDD792B}"/>
      </w:docPartPr>
      <w:docPartBody>
        <w:p w:rsidR="000E7B51" w:rsidRDefault="009E393D" w:rsidP="009E393D">
          <w:pPr>
            <w:pStyle w:val="488EABC6D6C748FDAA3244DFF9D57D21"/>
          </w:pPr>
          <w:r w:rsidRPr="00816EB3">
            <w:rPr>
              <w:rStyle w:val="Textodelmarcadordeposicin"/>
              <w:rFonts w:ascii="Arial" w:eastAsiaTheme="minorHAnsi" w:hAnsi="Arial" w:cs="Arial"/>
              <w:color w:val="FF8F8F"/>
              <w:sz w:val="22"/>
              <w:szCs w:val="22"/>
            </w:rPr>
            <w:t>Diligenciar cargo</w:t>
          </w:r>
        </w:p>
      </w:docPartBody>
    </w:docPart>
    <w:docPart>
      <w:docPartPr>
        <w:name w:val="EE42C93A2C764603957F06E9E7EE236B"/>
        <w:category>
          <w:name w:val="General"/>
          <w:gallery w:val="placeholder"/>
        </w:category>
        <w:types>
          <w:type w:val="bbPlcHdr"/>
        </w:types>
        <w:behaviors>
          <w:behavior w:val="content"/>
        </w:behaviors>
        <w:guid w:val="{F9F53A1B-4081-4F2E-8402-19FD41BEB9FE}"/>
      </w:docPartPr>
      <w:docPartBody>
        <w:p w:rsidR="000E7B51" w:rsidRDefault="009E393D" w:rsidP="009E393D">
          <w:pPr>
            <w:pStyle w:val="EE42C93A2C764603957F06E9E7EE236B"/>
          </w:pPr>
          <w:r w:rsidRPr="00816EB3">
            <w:rPr>
              <w:rStyle w:val="Textodelmarcadordeposicin"/>
              <w:rFonts w:ascii="Arial" w:eastAsiaTheme="minorHAnsi" w:hAnsi="Arial" w:cs="Arial"/>
              <w:color w:val="FF8F8F"/>
              <w:sz w:val="22"/>
              <w:szCs w:val="22"/>
            </w:rPr>
            <w:t xml:space="preserve">Diligenciar el número de la tarjeta profesional </w:t>
          </w:r>
        </w:p>
      </w:docPartBody>
    </w:docPart>
    <w:docPart>
      <w:docPartPr>
        <w:name w:val="523BBD76AC934F9E86B8F873F1483FEC"/>
        <w:category>
          <w:name w:val="General"/>
          <w:gallery w:val="placeholder"/>
        </w:category>
        <w:types>
          <w:type w:val="bbPlcHdr"/>
        </w:types>
        <w:behaviors>
          <w:behavior w:val="content"/>
        </w:behaviors>
        <w:guid w:val="{B6D2E9A9-8ABB-4767-BA9E-7E74A09DB542}"/>
      </w:docPartPr>
      <w:docPartBody>
        <w:p w:rsidR="00E663FF" w:rsidRDefault="009E393D" w:rsidP="009E393D">
          <w:pPr>
            <w:pStyle w:val="523BBD76AC934F9E86B8F873F1483FEC"/>
          </w:pPr>
          <w:r w:rsidRPr="000113F5">
            <w:rPr>
              <w:rStyle w:val="Textodelmarcadordeposicin"/>
              <w:rFonts w:ascii="Arial" w:eastAsiaTheme="minorEastAsia" w:hAnsi="Arial" w:cs="Arial"/>
              <w:color w:val="FF8F8F"/>
              <w:sz w:val="18"/>
              <w:szCs w:val="18"/>
              <w:u w:val="single"/>
            </w:rPr>
            <w:t>Ciudad</w:t>
          </w:r>
        </w:p>
      </w:docPartBody>
    </w:docPart>
    <w:docPart>
      <w:docPartPr>
        <w:name w:val="F2D860A6CCFB445497173EEB946DB2C4"/>
        <w:category>
          <w:name w:val="General"/>
          <w:gallery w:val="placeholder"/>
        </w:category>
        <w:types>
          <w:type w:val="bbPlcHdr"/>
        </w:types>
        <w:behaviors>
          <w:behavior w:val="content"/>
        </w:behaviors>
        <w:guid w:val="{44A74615-3E45-4C91-B54C-65D216F4A450}"/>
      </w:docPartPr>
      <w:docPartBody>
        <w:p w:rsidR="00E663FF" w:rsidRDefault="009E393D" w:rsidP="009E393D">
          <w:pPr>
            <w:pStyle w:val="F2D860A6CCFB445497173EEB946DB2C4"/>
          </w:pPr>
          <w:r w:rsidRPr="000113F5">
            <w:rPr>
              <w:rStyle w:val="Textodelmarcadordeposicin"/>
              <w:rFonts w:ascii="Arial" w:eastAsiaTheme="minorEastAsia" w:hAnsi="Arial" w:cs="Arial"/>
              <w:color w:val="FF8F8F"/>
              <w:sz w:val="18"/>
              <w:szCs w:val="18"/>
            </w:rPr>
            <w:t>seleccionar la fecha.</w:t>
          </w:r>
        </w:p>
      </w:docPartBody>
    </w:docPart>
    <w:docPart>
      <w:docPartPr>
        <w:name w:val="1C489D85C61E46099B8BD009E3F5F44E"/>
        <w:category>
          <w:name w:val="General"/>
          <w:gallery w:val="placeholder"/>
        </w:category>
        <w:types>
          <w:type w:val="bbPlcHdr"/>
        </w:types>
        <w:behaviors>
          <w:behavior w:val="content"/>
        </w:behaviors>
        <w:guid w:val="{B178671D-1921-4A99-8EC1-C626DDD16FF5}"/>
      </w:docPartPr>
      <w:docPartBody>
        <w:p w:rsidR="00E663FF" w:rsidRDefault="009E393D" w:rsidP="009E393D">
          <w:pPr>
            <w:pStyle w:val="1C489D85C61E46099B8BD009E3F5F44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0A3D8E362AD484692DB3E8129A10918"/>
        <w:category>
          <w:name w:val="General"/>
          <w:gallery w:val="placeholder"/>
        </w:category>
        <w:types>
          <w:type w:val="bbPlcHdr"/>
        </w:types>
        <w:behaviors>
          <w:behavior w:val="content"/>
        </w:behaviors>
        <w:guid w:val="{35F85B45-56BC-4F14-8BCD-2EEE0A5B5E2E}"/>
      </w:docPartPr>
      <w:docPartBody>
        <w:p w:rsidR="00E663FF" w:rsidRDefault="009E393D" w:rsidP="009E393D">
          <w:pPr>
            <w:pStyle w:val="30A3D8E362AD484692DB3E8129A10918"/>
          </w:pPr>
          <w:r w:rsidRPr="000113F5">
            <w:rPr>
              <w:rStyle w:val="Textodelmarcadordeposicin"/>
              <w:rFonts w:ascii="Arial" w:eastAsiaTheme="minorEastAsia" w:hAnsi="Arial" w:cs="Arial"/>
              <w:color w:val="FF8F8F"/>
              <w:sz w:val="18"/>
              <w:szCs w:val="18"/>
              <w:u w:val="single"/>
            </w:rPr>
            <w:t>Elegir la modalidad de contratación</w:t>
          </w:r>
          <w:r w:rsidRPr="000113F5">
            <w:rPr>
              <w:rStyle w:val="Textodelmarcadordeposicin"/>
              <w:rFonts w:ascii="Arial" w:eastAsiaTheme="minorEastAsia" w:hAnsi="Arial" w:cs="Arial"/>
              <w:sz w:val="18"/>
              <w:szCs w:val="18"/>
            </w:rPr>
            <w:t>.</w:t>
          </w:r>
        </w:p>
      </w:docPartBody>
    </w:docPart>
    <w:docPart>
      <w:docPartPr>
        <w:name w:val="7E37C4CAB4EF4435841990C5854ACE5B"/>
        <w:category>
          <w:name w:val="General"/>
          <w:gallery w:val="placeholder"/>
        </w:category>
        <w:types>
          <w:type w:val="bbPlcHdr"/>
        </w:types>
        <w:behaviors>
          <w:behavior w:val="content"/>
        </w:behaviors>
        <w:guid w:val="{569D0B94-E289-4A70-8C91-07FD243FC46E}"/>
      </w:docPartPr>
      <w:docPartBody>
        <w:p w:rsidR="00E663FF" w:rsidRDefault="009E393D" w:rsidP="009E393D">
          <w:pPr>
            <w:pStyle w:val="7E37C4CAB4EF4435841990C5854ACE5B"/>
          </w:pPr>
          <w:r w:rsidRPr="000113F5">
            <w:rPr>
              <w:rStyle w:val="Textodelmarcadordeposicin"/>
              <w:rFonts w:ascii="Arial" w:eastAsiaTheme="minorEastAsia" w:hAnsi="Arial" w:cs="Arial"/>
              <w:color w:val="FF8F8F"/>
              <w:sz w:val="18"/>
              <w:szCs w:val="18"/>
              <w:u w:val="single"/>
            </w:rPr>
            <w:t>Diligenciar el número del proceso</w:t>
          </w:r>
        </w:p>
      </w:docPartBody>
    </w:docPart>
    <w:docPart>
      <w:docPartPr>
        <w:name w:val="0D55A6FA6A7B4440A851F6887E9E04EA"/>
        <w:category>
          <w:name w:val="General"/>
          <w:gallery w:val="placeholder"/>
        </w:category>
        <w:types>
          <w:type w:val="bbPlcHdr"/>
        </w:types>
        <w:behaviors>
          <w:behavior w:val="content"/>
        </w:behaviors>
        <w:guid w:val="{8323C0C4-7354-4BA8-9F5F-F5163186CA14}"/>
      </w:docPartPr>
      <w:docPartBody>
        <w:p w:rsidR="00E663FF" w:rsidRDefault="009E393D" w:rsidP="009E393D">
          <w:pPr>
            <w:pStyle w:val="0D55A6FA6A7B4440A851F6887E9E04EA"/>
          </w:pPr>
          <w:r w:rsidRPr="000113F5">
            <w:rPr>
              <w:rStyle w:val="Textodelmarcadordeposicin"/>
              <w:rFonts w:ascii="Arial" w:eastAsiaTheme="minorEastAsia" w:hAnsi="Arial" w:cs="Arial"/>
              <w:color w:val="FF8F8F"/>
              <w:sz w:val="18"/>
              <w:szCs w:val="18"/>
              <w:u w:val="single"/>
            </w:rPr>
            <w:t>Transcribir el objeto del proceso</w:t>
          </w:r>
        </w:p>
      </w:docPartBody>
    </w:docPart>
    <w:docPart>
      <w:docPartPr>
        <w:name w:val="22CD435AA91845B08E4BF21BE05E19BC"/>
        <w:category>
          <w:name w:val="General"/>
          <w:gallery w:val="placeholder"/>
        </w:category>
        <w:types>
          <w:type w:val="bbPlcHdr"/>
        </w:types>
        <w:behaviors>
          <w:behavior w:val="content"/>
        </w:behaviors>
        <w:guid w:val="{5D71C459-17A4-481F-A089-A9D1CD8D6E03}"/>
      </w:docPartPr>
      <w:docPartBody>
        <w:p w:rsidR="00E663FF" w:rsidRDefault="009E393D" w:rsidP="009E393D">
          <w:pPr>
            <w:pStyle w:val="22CD435AA91845B08E4BF21BE05E19BC"/>
          </w:pPr>
          <w:r>
            <w:rPr>
              <w:rStyle w:val="Textodelmarcadordeposicin"/>
              <w:rFonts w:ascii="Arial" w:eastAsiaTheme="minorHAnsi" w:hAnsi="Arial" w:cs="Arial"/>
              <w:color w:val="FF8F8F"/>
              <w:sz w:val="20"/>
              <w:szCs w:val="20"/>
              <w:u w:val="single"/>
            </w:rPr>
            <w:t>Contrato</w:t>
          </w:r>
        </w:p>
      </w:docPartBody>
    </w:docPart>
    <w:docPart>
      <w:docPartPr>
        <w:name w:val="10B5F19D6F384793B6CE0D716836C7C2"/>
        <w:category>
          <w:name w:val="General"/>
          <w:gallery w:val="placeholder"/>
        </w:category>
        <w:types>
          <w:type w:val="bbPlcHdr"/>
        </w:types>
        <w:behaviors>
          <w:behavior w:val="content"/>
        </w:behaviors>
        <w:guid w:val="{970C4403-5E9C-4A47-B5B1-40EB3A669C37}"/>
      </w:docPartPr>
      <w:docPartBody>
        <w:p w:rsidR="00E663FF" w:rsidRDefault="009E393D" w:rsidP="009E393D">
          <w:pPr>
            <w:pStyle w:val="10B5F19D6F384793B6CE0D716836C7C2"/>
          </w:pPr>
          <w:r>
            <w:rPr>
              <w:rStyle w:val="Textodelmarcadordeposicin"/>
              <w:rFonts w:ascii="Arial" w:eastAsiaTheme="minorHAnsi" w:hAnsi="Arial" w:cs="Arial"/>
              <w:color w:val="FF8F8F"/>
              <w:sz w:val="20"/>
              <w:szCs w:val="20"/>
              <w:u w:val="single"/>
            </w:rPr>
            <w:t xml:space="preserve">  contrato </w:t>
          </w:r>
        </w:p>
      </w:docPartBody>
    </w:docPart>
    <w:docPart>
      <w:docPartPr>
        <w:name w:val="7F57B6CDB29D4F35946C2C1C8B6C8209"/>
        <w:category>
          <w:name w:val="General"/>
          <w:gallery w:val="placeholder"/>
        </w:category>
        <w:types>
          <w:type w:val="bbPlcHdr"/>
        </w:types>
        <w:behaviors>
          <w:behavior w:val="content"/>
        </w:behaviors>
        <w:guid w:val="{E1B029A2-ECAC-4093-9332-66D4E1F09636}"/>
      </w:docPartPr>
      <w:docPartBody>
        <w:p w:rsidR="00E663FF" w:rsidRDefault="009E393D" w:rsidP="009E393D">
          <w:pPr>
            <w:pStyle w:val="7F57B6CDB29D4F35946C2C1C8B6C8209"/>
          </w:pPr>
          <w:r>
            <w:rPr>
              <w:rStyle w:val="Textodelmarcadordeposicin"/>
              <w:rFonts w:ascii="Arial" w:eastAsiaTheme="minorHAnsi" w:hAnsi="Arial" w:cs="Arial"/>
              <w:color w:val="FF8F8F"/>
              <w:sz w:val="20"/>
              <w:szCs w:val="20"/>
              <w:u w:val="single"/>
            </w:rPr>
            <w:t xml:space="preserve">  contrato</w:t>
          </w:r>
        </w:p>
      </w:docPartBody>
    </w:docPart>
    <w:docPart>
      <w:docPartPr>
        <w:name w:val="5B907CACA589443FAC234B623B1B7D5A"/>
        <w:category>
          <w:name w:val="General"/>
          <w:gallery w:val="placeholder"/>
        </w:category>
        <w:types>
          <w:type w:val="bbPlcHdr"/>
        </w:types>
        <w:behaviors>
          <w:behavior w:val="content"/>
        </w:behaviors>
        <w:guid w:val="{A52787E2-4036-4741-9A96-386EFA0DC9EC}"/>
      </w:docPartPr>
      <w:docPartBody>
        <w:p w:rsidR="00E663FF" w:rsidRDefault="009E393D" w:rsidP="009E393D">
          <w:pPr>
            <w:pStyle w:val="5B907CACA589443FAC234B623B1B7D5A"/>
          </w:pPr>
          <w:r>
            <w:rPr>
              <w:rStyle w:val="Textodelmarcadordeposicin"/>
              <w:rFonts w:ascii="Arial" w:eastAsiaTheme="minorHAnsi" w:hAnsi="Arial" w:cs="Arial"/>
              <w:color w:val="FF8F8F"/>
              <w:sz w:val="20"/>
              <w:szCs w:val="20"/>
              <w:u w:val="single"/>
            </w:rPr>
            <w:t>contrato</w:t>
          </w:r>
        </w:p>
      </w:docPartBody>
    </w:docPart>
    <w:docPart>
      <w:docPartPr>
        <w:name w:val="28F5E804C5C64F00B42CBCBC3BDB5231"/>
        <w:category>
          <w:name w:val="General"/>
          <w:gallery w:val="placeholder"/>
        </w:category>
        <w:types>
          <w:type w:val="bbPlcHdr"/>
        </w:types>
        <w:behaviors>
          <w:behavior w:val="content"/>
        </w:behaviors>
        <w:guid w:val="{83C58426-59C6-46ED-92A5-212563E94ED4}"/>
      </w:docPartPr>
      <w:docPartBody>
        <w:p w:rsidR="00E663FF" w:rsidRDefault="009E393D" w:rsidP="009E393D">
          <w:pPr>
            <w:pStyle w:val="28F5E804C5C64F00B42CBCBC3BDB5231"/>
          </w:pPr>
          <w:r>
            <w:rPr>
              <w:rStyle w:val="Textodelmarcadordeposicin"/>
              <w:rFonts w:ascii="Arial" w:eastAsiaTheme="minorHAnsi" w:hAnsi="Arial" w:cs="Arial"/>
              <w:color w:val="FF8F8F"/>
              <w:sz w:val="20"/>
              <w:szCs w:val="20"/>
              <w:u w:val="single"/>
            </w:rPr>
            <w:t>Contrato</w:t>
          </w:r>
        </w:p>
      </w:docPartBody>
    </w:docPart>
    <w:docPart>
      <w:docPartPr>
        <w:name w:val="5F875FE068D645F5AB85A423A607BA8A"/>
        <w:category>
          <w:name w:val="General"/>
          <w:gallery w:val="placeholder"/>
        </w:category>
        <w:types>
          <w:type w:val="bbPlcHdr"/>
        </w:types>
        <w:behaviors>
          <w:behavior w:val="content"/>
        </w:behaviors>
        <w:guid w:val="{3F21F15D-EC5C-4743-ABC5-73F657881858}"/>
      </w:docPartPr>
      <w:docPartBody>
        <w:p w:rsidR="00E663FF" w:rsidRDefault="009E393D" w:rsidP="009E393D">
          <w:pPr>
            <w:pStyle w:val="5F875FE068D645F5AB85A423A607BA8A"/>
          </w:pPr>
          <w:r>
            <w:rPr>
              <w:rStyle w:val="Textodelmarcadordeposicin"/>
              <w:rFonts w:ascii="Arial" w:eastAsiaTheme="minorHAnsi" w:hAnsi="Arial" w:cs="Arial"/>
              <w:color w:val="FF8F8F"/>
              <w:sz w:val="20"/>
              <w:szCs w:val="20"/>
              <w:u w:val="single"/>
            </w:rPr>
            <w:t xml:space="preserve">  contrato </w:t>
          </w:r>
        </w:p>
      </w:docPartBody>
    </w:docPart>
    <w:docPart>
      <w:docPartPr>
        <w:name w:val="65BC22E021BD4E798D1B8FA603C82D81"/>
        <w:category>
          <w:name w:val="General"/>
          <w:gallery w:val="placeholder"/>
        </w:category>
        <w:types>
          <w:type w:val="bbPlcHdr"/>
        </w:types>
        <w:behaviors>
          <w:behavior w:val="content"/>
        </w:behaviors>
        <w:guid w:val="{D0FC7BAB-A655-4418-9BF6-330D2B97C453}"/>
      </w:docPartPr>
      <w:docPartBody>
        <w:p w:rsidR="00E663FF" w:rsidRDefault="009E393D" w:rsidP="009E393D">
          <w:pPr>
            <w:pStyle w:val="65BC22E021BD4E798D1B8FA603C82D81"/>
          </w:pPr>
          <w:r>
            <w:rPr>
              <w:rStyle w:val="Textodelmarcadordeposicin"/>
              <w:rFonts w:ascii="Arial" w:eastAsiaTheme="minorHAnsi" w:hAnsi="Arial" w:cs="Arial"/>
              <w:color w:val="FF8F8F"/>
              <w:sz w:val="20"/>
              <w:szCs w:val="20"/>
              <w:u w:val="single"/>
            </w:rPr>
            <w:t xml:space="preserve">  contrato</w:t>
          </w:r>
        </w:p>
      </w:docPartBody>
    </w:docPart>
    <w:docPart>
      <w:docPartPr>
        <w:name w:val="0E07C01B3FFC4B9DA3191B564962C923"/>
        <w:category>
          <w:name w:val="General"/>
          <w:gallery w:val="placeholder"/>
        </w:category>
        <w:types>
          <w:type w:val="bbPlcHdr"/>
        </w:types>
        <w:behaviors>
          <w:behavior w:val="content"/>
        </w:behaviors>
        <w:guid w:val="{0173C54F-0B95-4971-8A36-584EAB9B3924}"/>
      </w:docPartPr>
      <w:docPartBody>
        <w:p w:rsidR="00E663FF" w:rsidRDefault="009E393D" w:rsidP="009E393D">
          <w:pPr>
            <w:pStyle w:val="0E07C01B3FFC4B9DA3191B564962C923"/>
          </w:pPr>
          <w:r>
            <w:rPr>
              <w:rStyle w:val="Textodelmarcadordeposicin"/>
              <w:rFonts w:ascii="Arial" w:eastAsiaTheme="minorHAnsi" w:hAnsi="Arial" w:cs="Arial"/>
              <w:color w:val="FF8F8F"/>
              <w:sz w:val="20"/>
              <w:szCs w:val="20"/>
              <w:u w:val="single"/>
            </w:rPr>
            <w:t>contrato</w:t>
          </w:r>
        </w:p>
      </w:docPartBody>
    </w:docPart>
    <w:docPart>
      <w:docPartPr>
        <w:name w:val="ABE5C98C14734DF5A193301160F63454"/>
        <w:category>
          <w:name w:val="General"/>
          <w:gallery w:val="placeholder"/>
        </w:category>
        <w:types>
          <w:type w:val="bbPlcHdr"/>
        </w:types>
        <w:behaviors>
          <w:behavior w:val="content"/>
        </w:behaviors>
        <w:guid w:val="{770FB156-D6A0-4498-A3A5-7B3398878B3C}"/>
      </w:docPartPr>
      <w:docPartBody>
        <w:p w:rsidR="00E663FF" w:rsidRDefault="009E393D" w:rsidP="009E393D">
          <w:pPr>
            <w:pStyle w:val="ABE5C98C14734DF5A193301160F63454"/>
          </w:pPr>
          <w:r>
            <w:rPr>
              <w:rStyle w:val="Textodelmarcadordeposicin"/>
              <w:rFonts w:ascii="Arial" w:eastAsiaTheme="minorHAnsi" w:hAnsi="Arial" w:cs="Arial"/>
              <w:color w:val="FF8F8F"/>
              <w:sz w:val="20"/>
              <w:szCs w:val="20"/>
              <w:u w:val="single"/>
            </w:rPr>
            <w:t>Contrato</w:t>
          </w:r>
        </w:p>
      </w:docPartBody>
    </w:docPart>
    <w:docPart>
      <w:docPartPr>
        <w:name w:val="282FBBAC647F48DCA72A935C694482A5"/>
        <w:category>
          <w:name w:val="General"/>
          <w:gallery w:val="placeholder"/>
        </w:category>
        <w:types>
          <w:type w:val="bbPlcHdr"/>
        </w:types>
        <w:behaviors>
          <w:behavior w:val="content"/>
        </w:behaviors>
        <w:guid w:val="{3E9395D5-17F8-4212-AA63-6557A09D3FA3}"/>
      </w:docPartPr>
      <w:docPartBody>
        <w:p w:rsidR="00E663FF" w:rsidRDefault="009E393D" w:rsidP="009E393D">
          <w:pPr>
            <w:pStyle w:val="282FBBAC647F48DCA72A935C694482A5"/>
          </w:pPr>
          <w:r>
            <w:rPr>
              <w:rStyle w:val="Textodelmarcadordeposicin"/>
              <w:rFonts w:ascii="Arial" w:eastAsiaTheme="minorHAnsi" w:hAnsi="Arial" w:cs="Arial"/>
              <w:color w:val="FF8F8F"/>
              <w:sz w:val="20"/>
              <w:szCs w:val="20"/>
              <w:u w:val="single"/>
            </w:rPr>
            <w:t xml:space="preserve">  contrato </w:t>
          </w:r>
        </w:p>
      </w:docPartBody>
    </w:docPart>
    <w:docPart>
      <w:docPartPr>
        <w:name w:val="75AAFB668DA2461BB726982B3BC09C07"/>
        <w:category>
          <w:name w:val="General"/>
          <w:gallery w:val="placeholder"/>
        </w:category>
        <w:types>
          <w:type w:val="bbPlcHdr"/>
        </w:types>
        <w:behaviors>
          <w:behavior w:val="content"/>
        </w:behaviors>
        <w:guid w:val="{BCA4EDF6-A22C-401A-9872-FB692FF1538D}"/>
      </w:docPartPr>
      <w:docPartBody>
        <w:p w:rsidR="00E663FF" w:rsidRDefault="009E393D" w:rsidP="009E393D">
          <w:pPr>
            <w:pStyle w:val="75AAFB668DA2461BB726982B3BC09C07"/>
          </w:pPr>
          <w:r>
            <w:rPr>
              <w:rStyle w:val="Textodelmarcadordeposicin"/>
              <w:rFonts w:ascii="Arial" w:eastAsiaTheme="minorHAnsi" w:hAnsi="Arial" w:cs="Arial"/>
              <w:color w:val="FF8F8F"/>
              <w:sz w:val="20"/>
              <w:szCs w:val="20"/>
              <w:u w:val="single"/>
            </w:rPr>
            <w:t xml:space="preserve">  contrato</w:t>
          </w:r>
        </w:p>
      </w:docPartBody>
    </w:docPart>
    <w:docPart>
      <w:docPartPr>
        <w:name w:val="C67D4A907F8F42CE8F849E195CFF66EB"/>
        <w:category>
          <w:name w:val="General"/>
          <w:gallery w:val="placeholder"/>
        </w:category>
        <w:types>
          <w:type w:val="bbPlcHdr"/>
        </w:types>
        <w:behaviors>
          <w:behavior w:val="content"/>
        </w:behaviors>
        <w:guid w:val="{36BF57F2-9799-4366-8D19-EA6F7C106C69}"/>
      </w:docPartPr>
      <w:docPartBody>
        <w:p w:rsidR="00E663FF" w:rsidRDefault="009E393D" w:rsidP="009E393D">
          <w:pPr>
            <w:pStyle w:val="C67D4A907F8F42CE8F849E195CFF66EB"/>
          </w:pPr>
          <w:r>
            <w:rPr>
              <w:rStyle w:val="Textodelmarcadordeposicin"/>
              <w:rFonts w:ascii="Arial" w:eastAsiaTheme="minorHAnsi" w:hAnsi="Arial" w:cs="Arial"/>
              <w:color w:val="FF8F8F"/>
              <w:sz w:val="20"/>
              <w:szCs w:val="20"/>
              <w:u w:val="single"/>
            </w:rPr>
            <w:t>contrato</w:t>
          </w:r>
        </w:p>
      </w:docPartBody>
    </w:docPart>
    <w:docPart>
      <w:docPartPr>
        <w:name w:val="96CF5D980C9B40FF919D80F545292537"/>
        <w:category>
          <w:name w:val="General"/>
          <w:gallery w:val="placeholder"/>
        </w:category>
        <w:types>
          <w:type w:val="bbPlcHdr"/>
        </w:types>
        <w:behaviors>
          <w:behavior w:val="content"/>
        </w:behaviors>
        <w:guid w:val="{C962F549-A533-4501-8CCF-CEA798CE3E38}"/>
      </w:docPartPr>
      <w:docPartBody>
        <w:p w:rsidR="00E663FF" w:rsidRDefault="009E393D" w:rsidP="009E393D">
          <w:pPr>
            <w:pStyle w:val="96CF5D980C9B40FF919D80F545292537"/>
          </w:pPr>
          <w:r>
            <w:rPr>
              <w:rStyle w:val="Textodelmarcadordeposicin"/>
              <w:rFonts w:ascii="Arial" w:eastAsiaTheme="minorHAnsi" w:hAnsi="Arial" w:cs="Arial"/>
              <w:color w:val="FF8F8F"/>
              <w:sz w:val="20"/>
              <w:szCs w:val="20"/>
              <w:u w:val="single"/>
            </w:rPr>
            <w:t>Contrato</w:t>
          </w:r>
        </w:p>
      </w:docPartBody>
    </w:docPart>
    <w:docPart>
      <w:docPartPr>
        <w:name w:val="4CC1EB90248248B599CA0579C11E18C7"/>
        <w:category>
          <w:name w:val="General"/>
          <w:gallery w:val="placeholder"/>
        </w:category>
        <w:types>
          <w:type w:val="bbPlcHdr"/>
        </w:types>
        <w:behaviors>
          <w:behavior w:val="content"/>
        </w:behaviors>
        <w:guid w:val="{9F25FFC6-9921-40EF-9DEB-BCDFA995122D}"/>
      </w:docPartPr>
      <w:docPartBody>
        <w:p w:rsidR="00E663FF" w:rsidRDefault="009E393D" w:rsidP="009E393D">
          <w:pPr>
            <w:pStyle w:val="4CC1EB90248248B599CA0579C11E18C7"/>
          </w:pPr>
          <w:r>
            <w:rPr>
              <w:rStyle w:val="Textodelmarcadordeposicin"/>
              <w:rFonts w:ascii="Arial" w:eastAsiaTheme="minorHAnsi" w:hAnsi="Arial" w:cs="Arial"/>
              <w:color w:val="FF8F8F"/>
              <w:sz w:val="20"/>
              <w:szCs w:val="20"/>
              <w:u w:val="single"/>
            </w:rPr>
            <w:t xml:space="preserve">  contrato </w:t>
          </w:r>
        </w:p>
      </w:docPartBody>
    </w:docPart>
    <w:docPart>
      <w:docPartPr>
        <w:name w:val="F1CF85096A8D481C9AD07E16CDA283A0"/>
        <w:category>
          <w:name w:val="General"/>
          <w:gallery w:val="placeholder"/>
        </w:category>
        <w:types>
          <w:type w:val="bbPlcHdr"/>
        </w:types>
        <w:behaviors>
          <w:behavior w:val="content"/>
        </w:behaviors>
        <w:guid w:val="{F5E3AB32-6C56-4735-8B81-135C04585802}"/>
      </w:docPartPr>
      <w:docPartBody>
        <w:p w:rsidR="00E663FF" w:rsidRDefault="009E393D" w:rsidP="009E393D">
          <w:pPr>
            <w:pStyle w:val="F1CF85096A8D481C9AD07E16CDA283A0"/>
          </w:pPr>
          <w:r>
            <w:rPr>
              <w:rStyle w:val="Textodelmarcadordeposicin"/>
              <w:rFonts w:ascii="Arial" w:eastAsiaTheme="minorHAnsi" w:hAnsi="Arial" w:cs="Arial"/>
              <w:color w:val="FF8F8F"/>
              <w:sz w:val="20"/>
              <w:szCs w:val="20"/>
              <w:u w:val="single"/>
            </w:rPr>
            <w:t xml:space="preserve">  contrato</w:t>
          </w:r>
        </w:p>
      </w:docPartBody>
    </w:docPart>
    <w:docPart>
      <w:docPartPr>
        <w:name w:val="E31FC99D6ABD4085A44C3776214A94E8"/>
        <w:category>
          <w:name w:val="General"/>
          <w:gallery w:val="placeholder"/>
        </w:category>
        <w:types>
          <w:type w:val="bbPlcHdr"/>
        </w:types>
        <w:behaviors>
          <w:behavior w:val="content"/>
        </w:behaviors>
        <w:guid w:val="{9D7392AA-1BE1-4B0F-93C9-BB1BBEB24531}"/>
      </w:docPartPr>
      <w:docPartBody>
        <w:p w:rsidR="00E663FF" w:rsidRDefault="009E393D" w:rsidP="009E393D">
          <w:pPr>
            <w:pStyle w:val="E31FC99D6ABD4085A44C3776214A94E8"/>
          </w:pPr>
          <w:r>
            <w:rPr>
              <w:rStyle w:val="Textodelmarcadordeposicin"/>
              <w:rFonts w:ascii="Arial" w:eastAsiaTheme="minorHAnsi" w:hAnsi="Arial" w:cs="Arial"/>
              <w:color w:val="FF8F8F"/>
              <w:sz w:val="20"/>
              <w:szCs w:val="20"/>
              <w:u w:val="single"/>
            </w:rPr>
            <w:t>contrato</w:t>
          </w:r>
        </w:p>
      </w:docPartBody>
    </w:docPart>
    <w:docPart>
      <w:docPartPr>
        <w:name w:val="DDDC1D411AEC425DA70C78FFD1D019EE"/>
        <w:category>
          <w:name w:val="General"/>
          <w:gallery w:val="placeholder"/>
        </w:category>
        <w:types>
          <w:type w:val="bbPlcHdr"/>
        </w:types>
        <w:behaviors>
          <w:behavior w:val="content"/>
        </w:behaviors>
        <w:guid w:val="{F2A39D26-54E9-43E5-8AC1-8B1197ACAC68}"/>
      </w:docPartPr>
      <w:docPartBody>
        <w:p w:rsidR="00E663FF" w:rsidRDefault="009E393D" w:rsidP="009E393D">
          <w:pPr>
            <w:pStyle w:val="DDDC1D411AEC425DA70C78FFD1D019EE"/>
          </w:pPr>
          <w:r>
            <w:rPr>
              <w:rStyle w:val="Textodelmarcadordeposicin"/>
              <w:rFonts w:ascii="Arial" w:eastAsiaTheme="minorHAnsi" w:hAnsi="Arial" w:cs="Arial"/>
              <w:color w:val="FF8F8F"/>
              <w:sz w:val="20"/>
              <w:szCs w:val="20"/>
              <w:u w:val="single"/>
            </w:rPr>
            <w:t>Contrato</w:t>
          </w:r>
        </w:p>
      </w:docPartBody>
    </w:docPart>
    <w:docPart>
      <w:docPartPr>
        <w:name w:val="E8384659068A4B02B5093227D3054C8C"/>
        <w:category>
          <w:name w:val="General"/>
          <w:gallery w:val="placeholder"/>
        </w:category>
        <w:types>
          <w:type w:val="bbPlcHdr"/>
        </w:types>
        <w:behaviors>
          <w:behavior w:val="content"/>
        </w:behaviors>
        <w:guid w:val="{24A622D5-EB1D-4F51-88F4-8E7BDC763F4C}"/>
      </w:docPartPr>
      <w:docPartBody>
        <w:p w:rsidR="00E663FF" w:rsidRDefault="009E393D" w:rsidP="009E393D">
          <w:pPr>
            <w:pStyle w:val="E8384659068A4B02B5093227D3054C8C"/>
          </w:pPr>
          <w:r>
            <w:rPr>
              <w:rStyle w:val="Textodelmarcadordeposicin"/>
              <w:rFonts w:ascii="Arial" w:eastAsiaTheme="minorHAnsi" w:hAnsi="Arial" w:cs="Arial"/>
              <w:color w:val="FF8F8F"/>
              <w:sz w:val="20"/>
              <w:szCs w:val="20"/>
              <w:u w:val="single"/>
            </w:rPr>
            <w:t xml:space="preserve">  contrato </w:t>
          </w:r>
        </w:p>
      </w:docPartBody>
    </w:docPart>
    <w:docPart>
      <w:docPartPr>
        <w:name w:val="A648B239F6CF4538851033E3C7EA9E0A"/>
        <w:category>
          <w:name w:val="General"/>
          <w:gallery w:val="placeholder"/>
        </w:category>
        <w:types>
          <w:type w:val="bbPlcHdr"/>
        </w:types>
        <w:behaviors>
          <w:behavior w:val="content"/>
        </w:behaviors>
        <w:guid w:val="{A9E3604C-380C-4BE9-A1E7-C09DFE09C4AA}"/>
      </w:docPartPr>
      <w:docPartBody>
        <w:p w:rsidR="00E663FF" w:rsidRDefault="009E393D" w:rsidP="009E393D">
          <w:pPr>
            <w:pStyle w:val="A648B239F6CF4538851033E3C7EA9E0A"/>
          </w:pPr>
          <w:r>
            <w:rPr>
              <w:rStyle w:val="Textodelmarcadordeposicin"/>
              <w:rFonts w:ascii="Arial" w:eastAsiaTheme="minorHAnsi" w:hAnsi="Arial" w:cs="Arial"/>
              <w:color w:val="FF8F8F"/>
              <w:sz w:val="20"/>
              <w:szCs w:val="20"/>
              <w:u w:val="single"/>
            </w:rPr>
            <w:t xml:space="preserve">  contrato</w:t>
          </w:r>
        </w:p>
      </w:docPartBody>
    </w:docPart>
    <w:docPart>
      <w:docPartPr>
        <w:name w:val="EE8C7A0F156F402F9F18D816DE54A2D4"/>
        <w:category>
          <w:name w:val="General"/>
          <w:gallery w:val="placeholder"/>
        </w:category>
        <w:types>
          <w:type w:val="bbPlcHdr"/>
        </w:types>
        <w:behaviors>
          <w:behavior w:val="content"/>
        </w:behaviors>
        <w:guid w:val="{7DD3B5DD-BF6A-4EC8-AF91-3FEA2BAC1B20}"/>
      </w:docPartPr>
      <w:docPartBody>
        <w:p w:rsidR="00E663FF" w:rsidRDefault="009E393D" w:rsidP="009E393D">
          <w:pPr>
            <w:pStyle w:val="EE8C7A0F156F402F9F18D816DE54A2D4"/>
          </w:pPr>
          <w:r>
            <w:rPr>
              <w:rStyle w:val="Textodelmarcadordeposicin"/>
              <w:rFonts w:ascii="Arial" w:eastAsiaTheme="minorHAnsi" w:hAnsi="Arial" w:cs="Arial"/>
              <w:color w:val="FF8F8F"/>
              <w:sz w:val="20"/>
              <w:szCs w:val="20"/>
              <w:u w:val="single"/>
            </w:rPr>
            <w:t>contrato</w:t>
          </w:r>
        </w:p>
      </w:docPartBody>
    </w:docPart>
    <w:docPart>
      <w:docPartPr>
        <w:name w:val="7CED46E931834E9EAD06F5056F981EFD"/>
        <w:category>
          <w:name w:val="General"/>
          <w:gallery w:val="placeholder"/>
        </w:category>
        <w:types>
          <w:type w:val="bbPlcHdr"/>
        </w:types>
        <w:behaviors>
          <w:behavior w:val="content"/>
        </w:behaviors>
        <w:guid w:val="{172AA657-032D-454B-8F94-61E51A777449}"/>
      </w:docPartPr>
      <w:docPartBody>
        <w:p w:rsidR="00E663FF" w:rsidRDefault="009E393D" w:rsidP="009E393D">
          <w:pPr>
            <w:pStyle w:val="7CED46E931834E9EAD06F5056F981EFD"/>
          </w:pPr>
          <w:r>
            <w:rPr>
              <w:rStyle w:val="Textodelmarcadordeposicin"/>
              <w:rFonts w:ascii="Arial" w:eastAsiaTheme="minorHAnsi" w:hAnsi="Arial" w:cs="Arial"/>
              <w:color w:val="FF8F8F"/>
              <w:sz w:val="20"/>
              <w:szCs w:val="20"/>
              <w:u w:val="single"/>
            </w:rPr>
            <w:t>Contrato</w:t>
          </w:r>
        </w:p>
      </w:docPartBody>
    </w:docPart>
    <w:docPart>
      <w:docPartPr>
        <w:name w:val="276DEFF50895423289D784504CD4ADF2"/>
        <w:category>
          <w:name w:val="General"/>
          <w:gallery w:val="placeholder"/>
        </w:category>
        <w:types>
          <w:type w:val="bbPlcHdr"/>
        </w:types>
        <w:behaviors>
          <w:behavior w:val="content"/>
        </w:behaviors>
        <w:guid w:val="{F881217D-3182-45AE-B824-E1954D55404A}"/>
      </w:docPartPr>
      <w:docPartBody>
        <w:p w:rsidR="00E663FF" w:rsidRDefault="009E393D" w:rsidP="009E393D">
          <w:pPr>
            <w:pStyle w:val="276DEFF50895423289D784504CD4ADF2"/>
          </w:pPr>
          <w:r>
            <w:rPr>
              <w:rStyle w:val="Textodelmarcadordeposicin"/>
              <w:rFonts w:ascii="Arial" w:eastAsiaTheme="minorHAnsi" w:hAnsi="Arial" w:cs="Arial"/>
              <w:color w:val="FF8F8F"/>
              <w:sz w:val="20"/>
              <w:szCs w:val="20"/>
              <w:u w:val="single"/>
            </w:rPr>
            <w:t xml:space="preserve">  contrato </w:t>
          </w:r>
        </w:p>
      </w:docPartBody>
    </w:docPart>
    <w:docPart>
      <w:docPartPr>
        <w:name w:val="C3D70275DFF24B248D69F2576E6C94C7"/>
        <w:category>
          <w:name w:val="General"/>
          <w:gallery w:val="placeholder"/>
        </w:category>
        <w:types>
          <w:type w:val="bbPlcHdr"/>
        </w:types>
        <w:behaviors>
          <w:behavior w:val="content"/>
        </w:behaviors>
        <w:guid w:val="{EAFE7E25-8350-4B2D-BE0D-660183151E9A}"/>
      </w:docPartPr>
      <w:docPartBody>
        <w:p w:rsidR="00E663FF" w:rsidRDefault="009E393D" w:rsidP="009E393D">
          <w:pPr>
            <w:pStyle w:val="C3D70275DFF24B248D69F2576E6C94C7"/>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F06766448FDB4E0BA137F1C2E7D87234"/>
        <w:category>
          <w:name w:val="General"/>
          <w:gallery w:val="placeholder"/>
        </w:category>
        <w:types>
          <w:type w:val="bbPlcHdr"/>
        </w:types>
        <w:behaviors>
          <w:behavior w:val="content"/>
        </w:behaviors>
        <w:guid w:val="{D7829160-F9F6-4009-94A8-27F7B631B6DA}"/>
      </w:docPartPr>
      <w:docPartBody>
        <w:p w:rsidR="00E663FF" w:rsidRDefault="009E393D" w:rsidP="009E393D">
          <w:pPr>
            <w:pStyle w:val="F06766448FDB4E0BA137F1C2E7D87234"/>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98529D67332B414A998162579869101F"/>
        <w:category>
          <w:name w:val="General"/>
          <w:gallery w:val="placeholder"/>
        </w:category>
        <w:types>
          <w:type w:val="bbPlcHdr"/>
        </w:types>
        <w:behaviors>
          <w:behavior w:val="content"/>
        </w:behaviors>
        <w:guid w:val="{D4035B0B-A2FD-4F64-83AB-E9B70D7EE1B1}"/>
      </w:docPartPr>
      <w:docPartBody>
        <w:p w:rsidR="00E663FF" w:rsidRDefault="009E393D" w:rsidP="009E393D">
          <w:pPr>
            <w:pStyle w:val="98529D67332B414A998162579869101F"/>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B1EC560A756F4DBFA29271391575D97E"/>
        <w:category>
          <w:name w:val="General"/>
          <w:gallery w:val="placeholder"/>
        </w:category>
        <w:types>
          <w:type w:val="bbPlcHdr"/>
        </w:types>
        <w:behaviors>
          <w:behavior w:val="content"/>
        </w:behaviors>
        <w:guid w:val="{662BB4BE-8B7B-45B4-B10D-83EAEA54A929}"/>
      </w:docPartPr>
      <w:docPartBody>
        <w:p w:rsidR="00E663FF" w:rsidRDefault="009E393D" w:rsidP="009E393D">
          <w:pPr>
            <w:pStyle w:val="B1EC560A756F4DBFA29271391575D97E"/>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4D6B536590894D2AA4379094E941F9DA"/>
        <w:category>
          <w:name w:val="General"/>
          <w:gallery w:val="placeholder"/>
        </w:category>
        <w:types>
          <w:type w:val="bbPlcHdr"/>
        </w:types>
        <w:behaviors>
          <w:behavior w:val="content"/>
        </w:behaviors>
        <w:guid w:val="{5E0ABCE0-0CF2-4945-94BC-821069141D37}"/>
      </w:docPartPr>
      <w:docPartBody>
        <w:p w:rsidR="00E663FF" w:rsidRDefault="009E393D" w:rsidP="009E393D">
          <w:pPr>
            <w:pStyle w:val="4D6B536590894D2AA4379094E941F9DA"/>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428EB572CCA4040A5713AAD074C4948"/>
        <w:category>
          <w:name w:val="General"/>
          <w:gallery w:val="placeholder"/>
        </w:category>
        <w:types>
          <w:type w:val="bbPlcHdr"/>
        </w:types>
        <w:behaviors>
          <w:behavior w:val="content"/>
        </w:behaviors>
        <w:guid w:val="{7E902790-021D-4626-9486-8F2C942D4E52}"/>
      </w:docPartPr>
      <w:docPartBody>
        <w:p w:rsidR="00E663FF" w:rsidRDefault="009E393D" w:rsidP="009E393D">
          <w:pPr>
            <w:pStyle w:val="B428EB572CCA4040A5713AAD074C494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D4843ED4A6646D28A09EDACD80EAABA"/>
        <w:category>
          <w:name w:val="General"/>
          <w:gallery w:val="placeholder"/>
        </w:category>
        <w:types>
          <w:type w:val="bbPlcHdr"/>
        </w:types>
        <w:behaviors>
          <w:behavior w:val="content"/>
        </w:behaviors>
        <w:guid w:val="{BD8526D4-63FD-4DEC-BC0F-6D7811DC6577}"/>
      </w:docPartPr>
      <w:docPartBody>
        <w:p w:rsidR="00E663FF" w:rsidRDefault="009E393D" w:rsidP="009E393D">
          <w:pPr>
            <w:pStyle w:val="9D4843ED4A6646D28A09EDACD80EAABA"/>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63C6A678120C4A3884044DA05EED5347"/>
        <w:category>
          <w:name w:val="General"/>
          <w:gallery w:val="placeholder"/>
        </w:category>
        <w:types>
          <w:type w:val="bbPlcHdr"/>
        </w:types>
        <w:behaviors>
          <w:behavior w:val="content"/>
        </w:behaviors>
        <w:guid w:val="{CE6EBA51-860B-47C7-AFA7-83961A7B50EA}"/>
      </w:docPartPr>
      <w:docPartBody>
        <w:p w:rsidR="00E663FF" w:rsidRDefault="009E393D" w:rsidP="009E393D">
          <w:pPr>
            <w:pStyle w:val="63C6A678120C4A3884044DA05EED5347"/>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D8891A7E79494E3B846AB5E86FEC52C6"/>
        <w:category>
          <w:name w:val="General"/>
          <w:gallery w:val="placeholder"/>
        </w:category>
        <w:types>
          <w:type w:val="bbPlcHdr"/>
        </w:types>
        <w:behaviors>
          <w:behavior w:val="content"/>
        </w:behaviors>
        <w:guid w:val="{74179BEF-D8A8-4E03-9431-B7D86C5F697B}"/>
      </w:docPartPr>
      <w:docPartBody>
        <w:p w:rsidR="005756B3" w:rsidRDefault="0058555D" w:rsidP="0058555D">
          <w:pPr>
            <w:pStyle w:val="D8891A7E79494E3B846AB5E86FEC52C6"/>
          </w:pPr>
          <w:r w:rsidRPr="00362D86">
            <w:rPr>
              <w:rStyle w:val="Textodelmarcadordeposicin"/>
              <w:rFonts w:ascii="Arial" w:hAnsi="Arial" w:cs="Arial"/>
              <w:color w:val="FF8F8F"/>
              <w:sz w:val="20"/>
              <w:szCs w:val="20"/>
              <w:u w:val="single"/>
            </w:rPr>
            <w:t>Ciudad</w:t>
          </w:r>
        </w:p>
      </w:docPartBody>
    </w:docPart>
    <w:docPart>
      <w:docPartPr>
        <w:name w:val="BA9E932E475149CCB4B755DC8783D133"/>
        <w:category>
          <w:name w:val="General"/>
          <w:gallery w:val="placeholder"/>
        </w:category>
        <w:types>
          <w:type w:val="bbPlcHdr"/>
        </w:types>
        <w:behaviors>
          <w:behavior w:val="content"/>
        </w:behaviors>
        <w:guid w:val="{FB0795E4-D9CD-46CA-8EDD-53108C741122}"/>
      </w:docPartPr>
      <w:docPartBody>
        <w:p w:rsidR="005756B3" w:rsidRDefault="0058555D" w:rsidP="0058555D">
          <w:pPr>
            <w:pStyle w:val="BA9E932E475149CCB4B755DC8783D133"/>
          </w:pPr>
          <w:r w:rsidRPr="00362D86">
            <w:rPr>
              <w:rStyle w:val="Textodelmarcadordeposicin"/>
              <w:rFonts w:ascii="Arial" w:hAnsi="Arial" w:cs="Arial"/>
              <w:color w:val="FF8F8F"/>
              <w:sz w:val="20"/>
              <w:szCs w:val="20"/>
            </w:rPr>
            <w:t>seleccionar la fecha.</w:t>
          </w:r>
        </w:p>
      </w:docPartBody>
    </w:docPart>
    <w:docPart>
      <w:docPartPr>
        <w:name w:val="44E3C211EA3B4C218773D0BCCEFC4DA7"/>
        <w:category>
          <w:name w:val="General"/>
          <w:gallery w:val="placeholder"/>
        </w:category>
        <w:types>
          <w:type w:val="bbPlcHdr"/>
        </w:types>
        <w:behaviors>
          <w:behavior w:val="content"/>
        </w:behaviors>
        <w:guid w:val="{D495668A-C6AF-4CA6-A351-BD8AB8E31BB6}"/>
      </w:docPartPr>
      <w:docPartBody>
        <w:p w:rsidR="005756B3" w:rsidRDefault="0058555D" w:rsidP="0058555D">
          <w:pPr>
            <w:pStyle w:val="44E3C211EA3B4C218773D0BCCEFC4DA7"/>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5F2FCF7F524F487DA67B92F812E9CC6F"/>
        <w:category>
          <w:name w:val="General"/>
          <w:gallery w:val="placeholder"/>
        </w:category>
        <w:types>
          <w:type w:val="bbPlcHdr"/>
        </w:types>
        <w:behaviors>
          <w:behavior w:val="content"/>
        </w:behaviors>
        <w:guid w:val="{AF2E8628-AE9E-4FE0-B287-7DC2E6DCCCE4}"/>
      </w:docPartPr>
      <w:docPartBody>
        <w:p w:rsidR="005756B3" w:rsidRDefault="0058555D" w:rsidP="0058555D">
          <w:pPr>
            <w:pStyle w:val="5F2FCF7F524F487DA67B92F812E9CC6F"/>
          </w:pPr>
          <w:r w:rsidRPr="00362D86">
            <w:rPr>
              <w:rStyle w:val="Textodelmarcadordeposicin"/>
              <w:rFonts w:ascii="Arial" w:hAnsi="Arial" w:cs="Arial"/>
              <w:color w:val="FF8F8F"/>
              <w:u w:val="single"/>
            </w:rPr>
            <w:t>Diligenciar el cargo a desempeñar</w:t>
          </w:r>
        </w:p>
      </w:docPartBody>
    </w:docPart>
    <w:docPart>
      <w:docPartPr>
        <w:name w:val="3FEFF82A8CB8458FB0716591308D94AC"/>
        <w:category>
          <w:name w:val="General"/>
          <w:gallery w:val="placeholder"/>
        </w:category>
        <w:types>
          <w:type w:val="bbPlcHdr"/>
        </w:types>
        <w:behaviors>
          <w:behavior w:val="content"/>
        </w:behaviors>
        <w:guid w:val="{F7128AE5-892E-4AFC-9AE6-064501473451}"/>
      </w:docPartPr>
      <w:docPartBody>
        <w:p w:rsidR="005756B3" w:rsidRDefault="0058555D" w:rsidP="0058555D">
          <w:pPr>
            <w:pStyle w:val="3FEFF82A8CB8458FB0716591308D94AC"/>
          </w:pPr>
          <w:r w:rsidRPr="00362D86">
            <w:rPr>
              <w:rStyle w:val="Textodelmarcadordeposicin"/>
              <w:rFonts w:ascii="Arial" w:hAnsi="Arial" w:cs="Arial"/>
              <w:color w:val="FF8F8F"/>
              <w:sz w:val="20"/>
              <w:szCs w:val="20"/>
              <w:u w:val="single"/>
            </w:rPr>
            <w:t>Diligenciar el número del proceso</w:t>
          </w:r>
        </w:p>
      </w:docPartBody>
    </w:docPart>
    <w:docPart>
      <w:docPartPr>
        <w:name w:val="DB43255903044378802D66FE97DE0B13"/>
        <w:category>
          <w:name w:val="General"/>
          <w:gallery w:val="placeholder"/>
        </w:category>
        <w:types>
          <w:type w:val="bbPlcHdr"/>
        </w:types>
        <w:behaviors>
          <w:behavior w:val="content"/>
        </w:behaviors>
        <w:guid w:val="{FE84A367-69CB-4D62-BFBC-0277D888DF06}"/>
      </w:docPartPr>
      <w:docPartBody>
        <w:p w:rsidR="005756B3" w:rsidRDefault="0058555D" w:rsidP="0058555D">
          <w:pPr>
            <w:pStyle w:val="DB43255903044378802D66FE97DE0B13"/>
          </w:pPr>
          <w:r w:rsidRPr="00362D86">
            <w:rPr>
              <w:rStyle w:val="Textodelmarcadordeposicin"/>
              <w:rFonts w:ascii="Arial" w:hAnsi="Arial" w:cs="Arial"/>
              <w:color w:val="FF8F8F"/>
              <w:sz w:val="20"/>
              <w:szCs w:val="20"/>
              <w:u w:val="single"/>
            </w:rPr>
            <w:t>Transcribir el objeto del proceso</w:t>
          </w:r>
        </w:p>
      </w:docPartBody>
    </w:docPart>
    <w:docPart>
      <w:docPartPr>
        <w:name w:val="E59010AA37D1482189B520FE1E20FAAC"/>
        <w:category>
          <w:name w:val="General"/>
          <w:gallery w:val="placeholder"/>
        </w:category>
        <w:types>
          <w:type w:val="bbPlcHdr"/>
        </w:types>
        <w:behaviors>
          <w:behavior w:val="content"/>
        </w:behaviors>
        <w:guid w:val="{5B171E44-D7F5-445C-9A7B-7607BACD902C}"/>
      </w:docPartPr>
      <w:docPartBody>
        <w:p w:rsidR="005756B3" w:rsidRDefault="0058555D" w:rsidP="0058555D">
          <w:pPr>
            <w:pStyle w:val="E59010AA37D1482189B520FE1E20FAAC"/>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FEBDC59F7C0D480C811D971E49EB93B2"/>
        <w:category>
          <w:name w:val="General"/>
          <w:gallery w:val="placeholder"/>
        </w:category>
        <w:types>
          <w:type w:val="bbPlcHdr"/>
        </w:types>
        <w:behaviors>
          <w:behavior w:val="content"/>
        </w:behaviors>
        <w:guid w:val="{42C547A7-14BE-46CB-ADD8-163E0B30904C}"/>
      </w:docPartPr>
      <w:docPartBody>
        <w:p w:rsidR="005756B3" w:rsidRDefault="0058555D" w:rsidP="0058555D">
          <w:pPr>
            <w:pStyle w:val="FEBDC59F7C0D480C811D971E49EB93B2"/>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BD2BC551E5D34CDE9E988ACC13E279AD"/>
        <w:category>
          <w:name w:val="General"/>
          <w:gallery w:val="placeholder"/>
        </w:category>
        <w:types>
          <w:type w:val="bbPlcHdr"/>
        </w:types>
        <w:behaviors>
          <w:behavior w:val="content"/>
        </w:behaviors>
        <w:guid w:val="{2D5716FB-4C2B-4EC2-8786-FA92690B9483}"/>
      </w:docPartPr>
      <w:docPartBody>
        <w:p w:rsidR="005756B3" w:rsidRDefault="0058555D" w:rsidP="0058555D">
          <w:pPr>
            <w:pStyle w:val="BD2BC551E5D34CDE9E988ACC13E279AD"/>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5ABDF70F06E34EBAAE23426D7EAD1B11"/>
        <w:category>
          <w:name w:val="General"/>
          <w:gallery w:val="placeholder"/>
        </w:category>
        <w:types>
          <w:type w:val="bbPlcHdr"/>
        </w:types>
        <w:behaviors>
          <w:behavior w:val="content"/>
        </w:behaviors>
        <w:guid w:val="{1E98C617-D800-4CBF-B448-DB7D44DD6942}"/>
      </w:docPartPr>
      <w:docPartBody>
        <w:p w:rsidR="005756B3" w:rsidRDefault="0058555D" w:rsidP="0058555D">
          <w:pPr>
            <w:pStyle w:val="5ABDF70F06E34EBAAE23426D7EAD1B11"/>
          </w:pPr>
          <w:r w:rsidRPr="00C81329">
            <w:rPr>
              <w:rStyle w:val="Textodelmarcadordeposicin"/>
            </w:rPr>
            <w:t>Haga clic aquí o pulse para escribir una fecha.</w:t>
          </w:r>
        </w:p>
      </w:docPartBody>
    </w:docPart>
    <w:docPart>
      <w:docPartPr>
        <w:name w:val="809175005E2C48FF8373FA32CA69599B"/>
        <w:category>
          <w:name w:val="General"/>
          <w:gallery w:val="placeholder"/>
        </w:category>
        <w:types>
          <w:type w:val="bbPlcHdr"/>
        </w:types>
        <w:behaviors>
          <w:behavior w:val="content"/>
        </w:behaviors>
        <w:guid w:val="{93587C90-1A29-4FB9-B6CC-4095B538E593}"/>
      </w:docPartPr>
      <w:docPartBody>
        <w:p w:rsidR="005756B3" w:rsidRDefault="0058555D" w:rsidP="0058555D">
          <w:pPr>
            <w:pStyle w:val="809175005E2C48FF8373FA32CA69599B"/>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FA22020774BD486AB10CC9CE5546511F"/>
        <w:category>
          <w:name w:val="General"/>
          <w:gallery w:val="placeholder"/>
        </w:category>
        <w:types>
          <w:type w:val="bbPlcHdr"/>
        </w:types>
        <w:behaviors>
          <w:behavior w:val="content"/>
        </w:behaviors>
        <w:guid w:val="{240FC1E7-0923-47C0-B541-A1D3C5B2DC0C}"/>
      </w:docPartPr>
      <w:docPartBody>
        <w:p w:rsidR="005756B3" w:rsidRDefault="0058555D" w:rsidP="0058555D">
          <w:pPr>
            <w:pStyle w:val="FA22020774BD486AB10CC9CE5546511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28668B5A61314C4ABD9D5C39ED531F1C"/>
        <w:category>
          <w:name w:val="General"/>
          <w:gallery w:val="placeholder"/>
        </w:category>
        <w:types>
          <w:type w:val="bbPlcHdr"/>
        </w:types>
        <w:behaviors>
          <w:behavior w:val="content"/>
        </w:behaviors>
        <w:guid w:val="{F6B6CBE3-1DD2-4D3B-AA97-5F12AF81851C}"/>
      </w:docPartPr>
      <w:docPartBody>
        <w:p w:rsidR="005756B3" w:rsidRDefault="0058555D" w:rsidP="0058555D">
          <w:pPr>
            <w:pStyle w:val="28668B5A61314C4ABD9D5C39ED531F1C"/>
          </w:pPr>
          <w:r w:rsidRPr="00816EB3">
            <w:rPr>
              <w:rStyle w:val="Textodelmarcadordeposicin"/>
              <w:rFonts w:ascii="Arial" w:eastAsiaTheme="minorHAnsi" w:hAnsi="Arial" w:cs="Arial"/>
              <w:color w:val="FF8F8F"/>
            </w:rPr>
            <w:t>Diligenciar el nombre completo del proponente</w:t>
          </w:r>
        </w:p>
      </w:docPartBody>
    </w:docPart>
    <w:docPart>
      <w:docPartPr>
        <w:name w:val="2DF9255BCCD84F36955E8C742CE719B4"/>
        <w:category>
          <w:name w:val="General"/>
          <w:gallery w:val="placeholder"/>
        </w:category>
        <w:types>
          <w:type w:val="bbPlcHdr"/>
        </w:types>
        <w:behaviors>
          <w:behavior w:val="content"/>
        </w:behaviors>
        <w:guid w:val="{324F9B00-08EC-4ABD-89BC-14C9546D7D39}"/>
      </w:docPartPr>
      <w:docPartBody>
        <w:p w:rsidR="005756B3" w:rsidRDefault="0058555D" w:rsidP="0058555D">
          <w:pPr>
            <w:pStyle w:val="2DF9255BCCD84F36955E8C742CE719B4"/>
          </w:pPr>
          <w:r w:rsidRPr="00816EB3">
            <w:rPr>
              <w:rStyle w:val="Textodelmarcadordeposicin"/>
              <w:rFonts w:ascii="Arial" w:eastAsiaTheme="minorHAnsi" w:hAnsi="Arial" w:cs="Arial"/>
              <w:color w:val="FF8F8F"/>
            </w:rPr>
            <w:t>Diligenciar la identificación del proponente</w:t>
          </w:r>
        </w:p>
      </w:docPartBody>
    </w:docPart>
    <w:docPart>
      <w:docPartPr>
        <w:name w:val="9D7F17E9EE1D4771B2045367E2D5DE06"/>
        <w:category>
          <w:name w:val="General"/>
          <w:gallery w:val="placeholder"/>
        </w:category>
        <w:types>
          <w:type w:val="bbPlcHdr"/>
        </w:types>
        <w:behaviors>
          <w:behavior w:val="content"/>
        </w:behaviors>
        <w:guid w:val="{E4B51CFD-E3DC-4012-8620-BD1C38CF0D3B}"/>
      </w:docPartPr>
      <w:docPartBody>
        <w:p w:rsidR="005756B3" w:rsidRDefault="0058555D" w:rsidP="0058555D">
          <w:pPr>
            <w:pStyle w:val="9D7F17E9EE1D4771B2045367E2D5DE06"/>
          </w:pPr>
          <w:r w:rsidRPr="00816EB3">
            <w:rPr>
              <w:rStyle w:val="Textodelmarcadordeposicin"/>
              <w:rFonts w:ascii="Arial" w:eastAsiaTheme="minorHAnsi" w:hAnsi="Arial" w:cs="Arial"/>
              <w:color w:val="FF8F8F"/>
            </w:rPr>
            <w:t>Diligenciar el nombre completo del representante legal</w:t>
          </w:r>
        </w:p>
      </w:docPartBody>
    </w:docPart>
    <w:docPart>
      <w:docPartPr>
        <w:name w:val="78D5E1189AE94CDEAE7019F2C3608DB1"/>
        <w:category>
          <w:name w:val="General"/>
          <w:gallery w:val="placeholder"/>
        </w:category>
        <w:types>
          <w:type w:val="bbPlcHdr"/>
        </w:types>
        <w:behaviors>
          <w:behavior w:val="content"/>
        </w:behaviors>
        <w:guid w:val="{3C6BA86B-965E-445A-8BF3-8AB810E2454C}"/>
      </w:docPartPr>
      <w:docPartBody>
        <w:p w:rsidR="005756B3" w:rsidRDefault="0058555D" w:rsidP="0058555D">
          <w:pPr>
            <w:pStyle w:val="78D5E1189AE94CDEAE7019F2C3608DB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7E55F690A5540E4BCF95052AFDBD075"/>
        <w:category>
          <w:name w:val="General"/>
          <w:gallery w:val="placeholder"/>
        </w:category>
        <w:types>
          <w:type w:val="bbPlcHdr"/>
        </w:types>
        <w:behaviors>
          <w:behavior w:val="content"/>
        </w:behaviors>
        <w:guid w:val="{21E15EC1-ADFB-4C24-8BCD-EF11AFB85A13}"/>
      </w:docPartPr>
      <w:docPartBody>
        <w:p w:rsidR="00726E4B" w:rsidRDefault="00C34063" w:rsidP="00C34063">
          <w:pPr>
            <w:pStyle w:val="67E55F690A5540E4BCF95052AFDBD075"/>
          </w:pPr>
          <w:r w:rsidRPr="00816EB3">
            <w:rPr>
              <w:rStyle w:val="Textodelmarcadordeposicin"/>
              <w:rFonts w:ascii="Arial" w:eastAsiaTheme="minorHAnsi" w:hAnsi="Arial" w:cs="Arial"/>
              <w:color w:val="FF8F8F"/>
              <w:sz w:val="16"/>
              <w:szCs w:val="16"/>
            </w:rPr>
            <w:t>000.000.000,00</w:t>
          </w:r>
        </w:p>
      </w:docPartBody>
    </w:docPart>
    <w:docPart>
      <w:docPartPr>
        <w:name w:val="5EF3AF14D43B4B9CB2A9FD3E028CD27A"/>
        <w:category>
          <w:name w:val="General"/>
          <w:gallery w:val="placeholder"/>
        </w:category>
        <w:types>
          <w:type w:val="bbPlcHdr"/>
        </w:types>
        <w:behaviors>
          <w:behavior w:val="content"/>
        </w:behaviors>
        <w:guid w:val="{B49610CB-FC03-488F-85C0-D50DA6237185}"/>
      </w:docPartPr>
      <w:docPartBody>
        <w:p w:rsidR="00726E4B" w:rsidRDefault="00C34063" w:rsidP="00C34063">
          <w:pPr>
            <w:pStyle w:val="5EF3AF14D43B4B9CB2A9FD3E028CD27A"/>
          </w:pPr>
          <w:r w:rsidRPr="00816EB3">
            <w:rPr>
              <w:rStyle w:val="Textodelmarcadordeposicin"/>
              <w:rFonts w:ascii="Arial" w:eastAsiaTheme="minorHAnsi" w:hAnsi="Arial" w:cs="Arial"/>
              <w:color w:val="FF8F8F"/>
              <w:sz w:val="16"/>
              <w:szCs w:val="16"/>
            </w:rPr>
            <w:t>000.000.000,00</w:t>
          </w:r>
        </w:p>
      </w:docPartBody>
    </w:docPart>
    <w:docPart>
      <w:docPartPr>
        <w:name w:val="7D04F3F580F54F76B408B6B1BA95BD89"/>
        <w:category>
          <w:name w:val="General"/>
          <w:gallery w:val="placeholder"/>
        </w:category>
        <w:types>
          <w:type w:val="bbPlcHdr"/>
        </w:types>
        <w:behaviors>
          <w:behavior w:val="content"/>
        </w:behaviors>
        <w:guid w:val="{9CECA8E5-EFBF-4BD8-AB78-8C83291D5605}"/>
      </w:docPartPr>
      <w:docPartBody>
        <w:p w:rsidR="00726E4B" w:rsidRDefault="00C34063" w:rsidP="00C34063">
          <w:pPr>
            <w:pStyle w:val="7D04F3F580F54F76B408B6B1BA95BD89"/>
          </w:pPr>
          <w:r w:rsidRPr="00816EB3">
            <w:rPr>
              <w:rStyle w:val="Textodelmarcadordeposicin"/>
              <w:rFonts w:ascii="Arial" w:eastAsiaTheme="minorHAnsi" w:hAnsi="Arial" w:cs="Arial"/>
              <w:color w:val="FF8F8F"/>
              <w:sz w:val="16"/>
              <w:szCs w:val="16"/>
            </w:rPr>
            <w:t>000.000.000,00</w:t>
          </w:r>
        </w:p>
      </w:docPartBody>
    </w:docPart>
    <w:docPart>
      <w:docPartPr>
        <w:name w:val="5A6C88401C6740FFB4B19B3B90BADEEB"/>
        <w:category>
          <w:name w:val="General"/>
          <w:gallery w:val="placeholder"/>
        </w:category>
        <w:types>
          <w:type w:val="bbPlcHdr"/>
        </w:types>
        <w:behaviors>
          <w:behavior w:val="content"/>
        </w:behaviors>
        <w:guid w:val="{EA41BE79-E6FA-4D94-A20C-27CD86117A2D}"/>
      </w:docPartPr>
      <w:docPartBody>
        <w:p w:rsidR="00726E4B" w:rsidRDefault="00C34063" w:rsidP="00C34063">
          <w:pPr>
            <w:pStyle w:val="5A6C88401C6740FFB4B19B3B90BADEEB"/>
          </w:pPr>
          <w:r w:rsidRPr="00816EB3">
            <w:rPr>
              <w:rStyle w:val="Textodelmarcadordeposicin"/>
              <w:rFonts w:ascii="Arial" w:eastAsiaTheme="minorHAnsi" w:hAnsi="Arial" w:cs="Arial"/>
              <w:color w:val="FF8F8F"/>
              <w:sz w:val="16"/>
              <w:szCs w:val="16"/>
            </w:rPr>
            <w:t>000.000.000,00</w:t>
          </w:r>
        </w:p>
      </w:docPartBody>
    </w:docPart>
    <w:docPart>
      <w:docPartPr>
        <w:name w:val="107EB38E5D694877908E64E68B08B2EE"/>
        <w:category>
          <w:name w:val="General"/>
          <w:gallery w:val="placeholder"/>
        </w:category>
        <w:types>
          <w:type w:val="bbPlcHdr"/>
        </w:types>
        <w:behaviors>
          <w:behavior w:val="content"/>
        </w:behaviors>
        <w:guid w:val="{5CE24B01-8DCC-4595-BA13-AA06144628B9}"/>
      </w:docPartPr>
      <w:docPartBody>
        <w:p w:rsidR="00726E4B" w:rsidRDefault="00C34063" w:rsidP="00C34063">
          <w:pPr>
            <w:pStyle w:val="107EB38E5D694877908E64E68B08B2EE"/>
          </w:pPr>
          <w:r w:rsidRPr="00816EB3">
            <w:rPr>
              <w:rStyle w:val="Textodelmarcadordeposicin"/>
              <w:rFonts w:ascii="Arial" w:eastAsiaTheme="minorHAnsi" w:hAnsi="Arial" w:cs="Arial"/>
              <w:color w:val="FF8F8F"/>
              <w:sz w:val="16"/>
              <w:szCs w:val="16"/>
            </w:rPr>
            <w:t>000.000.000,00</w:t>
          </w:r>
        </w:p>
      </w:docPartBody>
    </w:docPart>
    <w:docPart>
      <w:docPartPr>
        <w:name w:val="C18F12FF262F4F429373F50E7404D3F6"/>
        <w:category>
          <w:name w:val="General"/>
          <w:gallery w:val="placeholder"/>
        </w:category>
        <w:types>
          <w:type w:val="bbPlcHdr"/>
        </w:types>
        <w:behaviors>
          <w:behavior w:val="content"/>
        </w:behaviors>
        <w:guid w:val="{4A0FBC90-63AD-46AA-B9A2-627760A3F65C}"/>
      </w:docPartPr>
      <w:docPartBody>
        <w:p w:rsidR="00726E4B" w:rsidRDefault="00C34063" w:rsidP="00C34063">
          <w:pPr>
            <w:pStyle w:val="C18F12FF262F4F429373F50E7404D3F6"/>
          </w:pPr>
          <w:r w:rsidRPr="00816EB3">
            <w:rPr>
              <w:rStyle w:val="Textodelmarcadordeposicin"/>
              <w:rFonts w:ascii="Arial" w:eastAsiaTheme="minorHAnsi" w:hAnsi="Arial" w:cs="Arial"/>
              <w:color w:val="FF8F8F"/>
              <w:sz w:val="16"/>
              <w:szCs w:val="16"/>
            </w:rPr>
            <w:t>000.000.000,00</w:t>
          </w:r>
        </w:p>
      </w:docPartBody>
    </w:docPart>
    <w:docPart>
      <w:docPartPr>
        <w:name w:val="7742ABDE7D964F93995A8635080668EF"/>
        <w:category>
          <w:name w:val="General"/>
          <w:gallery w:val="placeholder"/>
        </w:category>
        <w:types>
          <w:type w:val="bbPlcHdr"/>
        </w:types>
        <w:behaviors>
          <w:behavior w:val="content"/>
        </w:behaviors>
        <w:guid w:val="{E311E9F3-171B-48AD-9C8C-39EB7C17EBF9}"/>
      </w:docPartPr>
      <w:docPartBody>
        <w:p w:rsidR="00726E4B" w:rsidRDefault="00C34063" w:rsidP="00C34063">
          <w:pPr>
            <w:pStyle w:val="7742ABDE7D964F93995A8635080668EF"/>
          </w:pPr>
          <w:r w:rsidRPr="00816EB3">
            <w:rPr>
              <w:rStyle w:val="Textodelmarcadordeposicin"/>
              <w:rFonts w:ascii="Arial" w:eastAsiaTheme="minorHAnsi" w:hAnsi="Arial" w:cs="Arial"/>
              <w:color w:val="FF8F8F"/>
              <w:sz w:val="16"/>
              <w:szCs w:val="16"/>
            </w:rPr>
            <w:t>000.000.000,00</w:t>
          </w:r>
        </w:p>
      </w:docPartBody>
    </w:docPart>
    <w:docPart>
      <w:docPartPr>
        <w:name w:val="DE74C0A54E99475AAAA84415E270143F"/>
        <w:category>
          <w:name w:val="General"/>
          <w:gallery w:val="placeholder"/>
        </w:category>
        <w:types>
          <w:type w:val="bbPlcHdr"/>
        </w:types>
        <w:behaviors>
          <w:behavior w:val="content"/>
        </w:behaviors>
        <w:guid w:val="{4D412482-081E-4C77-ABB1-10F17EA75193}"/>
      </w:docPartPr>
      <w:docPartBody>
        <w:p w:rsidR="00726E4B" w:rsidRDefault="00C34063" w:rsidP="00C34063">
          <w:pPr>
            <w:pStyle w:val="DE74C0A54E99475AAAA84415E270143F"/>
          </w:pPr>
          <w:r w:rsidRPr="00816EB3">
            <w:rPr>
              <w:rStyle w:val="Textodelmarcadordeposicin"/>
              <w:rFonts w:ascii="Arial" w:eastAsiaTheme="minorHAnsi" w:hAnsi="Arial" w:cs="Arial"/>
              <w:color w:val="FF8F8F"/>
              <w:sz w:val="16"/>
              <w:szCs w:val="16"/>
            </w:rPr>
            <w:t>000.000.000,00</w:t>
          </w:r>
        </w:p>
      </w:docPartBody>
    </w:docPart>
    <w:docPart>
      <w:docPartPr>
        <w:name w:val="4322A93F62634B1597768CAA57A477C2"/>
        <w:category>
          <w:name w:val="General"/>
          <w:gallery w:val="placeholder"/>
        </w:category>
        <w:types>
          <w:type w:val="bbPlcHdr"/>
        </w:types>
        <w:behaviors>
          <w:behavior w:val="content"/>
        </w:behaviors>
        <w:guid w:val="{C20ACC3E-7E9F-43E4-B357-5A0B12D89EE3}"/>
      </w:docPartPr>
      <w:docPartBody>
        <w:p w:rsidR="00726E4B" w:rsidRDefault="00C34063" w:rsidP="00C34063">
          <w:pPr>
            <w:pStyle w:val="4322A93F62634B1597768CAA57A477C2"/>
          </w:pPr>
          <w:r w:rsidRPr="00816EB3">
            <w:rPr>
              <w:rStyle w:val="Textodelmarcadordeposicin"/>
              <w:rFonts w:ascii="Arial" w:eastAsiaTheme="minorHAnsi" w:hAnsi="Arial" w:cs="Arial"/>
              <w:color w:val="FF8F8F"/>
              <w:sz w:val="16"/>
              <w:szCs w:val="16"/>
            </w:rPr>
            <w:t>000.000.000,00</w:t>
          </w:r>
        </w:p>
      </w:docPartBody>
    </w:docPart>
    <w:docPart>
      <w:docPartPr>
        <w:name w:val="6B25DB46796B492EA9341CEBBFA9BAFD"/>
        <w:category>
          <w:name w:val="General"/>
          <w:gallery w:val="placeholder"/>
        </w:category>
        <w:types>
          <w:type w:val="bbPlcHdr"/>
        </w:types>
        <w:behaviors>
          <w:behavior w:val="content"/>
        </w:behaviors>
        <w:guid w:val="{E7112AB6-FE65-4DD2-8209-95257D4B7695}"/>
      </w:docPartPr>
      <w:docPartBody>
        <w:p w:rsidR="00726E4B" w:rsidRDefault="00C34063" w:rsidP="00C34063">
          <w:pPr>
            <w:pStyle w:val="6B25DB46796B492EA9341CEBBFA9BAFD"/>
          </w:pPr>
          <w:r w:rsidRPr="00816EB3">
            <w:rPr>
              <w:rStyle w:val="Textodelmarcadordeposicin"/>
              <w:rFonts w:ascii="Arial" w:eastAsiaTheme="minorHAnsi" w:hAnsi="Arial" w:cs="Arial"/>
              <w:color w:val="FF8F8F"/>
              <w:sz w:val="16"/>
              <w:szCs w:val="16"/>
            </w:rPr>
            <w:t>000.000.000,00</w:t>
          </w:r>
        </w:p>
      </w:docPartBody>
    </w:docPart>
    <w:docPart>
      <w:docPartPr>
        <w:name w:val="134EC9640F02416F84D342B483B5892D"/>
        <w:category>
          <w:name w:val="General"/>
          <w:gallery w:val="placeholder"/>
        </w:category>
        <w:types>
          <w:type w:val="bbPlcHdr"/>
        </w:types>
        <w:behaviors>
          <w:behavior w:val="content"/>
        </w:behaviors>
        <w:guid w:val="{655F857D-C8D0-4B32-8354-0280F95F0B6D}"/>
      </w:docPartPr>
      <w:docPartBody>
        <w:p w:rsidR="00726E4B" w:rsidRDefault="00C34063" w:rsidP="00C34063">
          <w:pPr>
            <w:pStyle w:val="134EC9640F02416F84D342B483B5892D"/>
          </w:pPr>
          <w:r w:rsidRPr="00816EB3">
            <w:rPr>
              <w:rStyle w:val="Textodelmarcadordeposicin"/>
              <w:rFonts w:ascii="Arial" w:eastAsiaTheme="minorHAnsi" w:hAnsi="Arial" w:cs="Arial"/>
              <w:color w:val="FF8F8F"/>
              <w:sz w:val="16"/>
              <w:szCs w:val="16"/>
            </w:rPr>
            <w:t>000.000.000,00</w:t>
          </w:r>
        </w:p>
      </w:docPartBody>
    </w:docPart>
    <w:docPart>
      <w:docPartPr>
        <w:name w:val="039607163F5F4A14B647EB85F9D1F759"/>
        <w:category>
          <w:name w:val="General"/>
          <w:gallery w:val="placeholder"/>
        </w:category>
        <w:types>
          <w:type w:val="bbPlcHdr"/>
        </w:types>
        <w:behaviors>
          <w:behavior w:val="content"/>
        </w:behaviors>
        <w:guid w:val="{C888EA41-942B-47CA-81D9-49324155464B}"/>
      </w:docPartPr>
      <w:docPartBody>
        <w:p w:rsidR="00726E4B" w:rsidRDefault="00C34063" w:rsidP="00C34063">
          <w:pPr>
            <w:pStyle w:val="039607163F5F4A14B647EB85F9D1F759"/>
          </w:pPr>
          <w:r w:rsidRPr="00816EB3">
            <w:rPr>
              <w:rStyle w:val="Textodelmarcadordeposicin"/>
              <w:rFonts w:ascii="Arial" w:eastAsiaTheme="minorHAnsi" w:hAnsi="Arial" w:cs="Arial"/>
              <w:color w:val="FF8F8F"/>
              <w:sz w:val="16"/>
              <w:szCs w:val="16"/>
            </w:rPr>
            <w:t>000.000.000,00</w:t>
          </w:r>
        </w:p>
      </w:docPartBody>
    </w:docPart>
    <w:docPart>
      <w:docPartPr>
        <w:name w:val="8A7EB43886AB4E399B92C0B1693CE1C0"/>
        <w:category>
          <w:name w:val="General"/>
          <w:gallery w:val="placeholder"/>
        </w:category>
        <w:types>
          <w:type w:val="bbPlcHdr"/>
        </w:types>
        <w:behaviors>
          <w:behavior w:val="content"/>
        </w:behaviors>
        <w:guid w:val="{F12AE186-034D-4FA5-88F5-BDA56FD5E16C}"/>
      </w:docPartPr>
      <w:docPartBody>
        <w:p w:rsidR="00726E4B" w:rsidRDefault="00C34063" w:rsidP="00C34063">
          <w:pPr>
            <w:pStyle w:val="8A7EB43886AB4E399B92C0B1693CE1C0"/>
          </w:pPr>
          <w:r w:rsidRPr="00816EB3">
            <w:rPr>
              <w:rStyle w:val="Textodelmarcadordeposicin"/>
              <w:rFonts w:ascii="Arial" w:eastAsiaTheme="minorHAnsi" w:hAnsi="Arial" w:cs="Arial"/>
              <w:color w:val="FF8F8F"/>
              <w:sz w:val="16"/>
              <w:szCs w:val="16"/>
            </w:rPr>
            <w:t>000.000.000,00</w:t>
          </w:r>
        </w:p>
      </w:docPartBody>
    </w:docPart>
    <w:docPart>
      <w:docPartPr>
        <w:name w:val="3DDFD39C83F94A3185DE2AF87B856E80"/>
        <w:category>
          <w:name w:val="General"/>
          <w:gallery w:val="placeholder"/>
        </w:category>
        <w:types>
          <w:type w:val="bbPlcHdr"/>
        </w:types>
        <w:behaviors>
          <w:behavior w:val="content"/>
        </w:behaviors>
        <w:guid w:val="{0CE3F3B9-CE6A-48BE-9D23-001581726594}"/>
      </w:docPartPr>
      <w:docPartBody>
        <w:p w:rsidR="00726E4B" w:rsidRDefault="00C34063" w:rsidP="00C34063">
          <w:pPr>
            <w:pStyle w:val="3DDFD39C83F94A3185DE2AF87B856E80"/>
          </w:pPr>
          <w:r w:rsidRPr="00816EB3">
            <w:rPr>
              <w:rStyle w:val="Textodelmarcadordeposicin"/>
              <w:rFonts w:ascii="Arial" w:eastAsiaTheme="minorHAnsi" w:hAnsi="Arial" w:cs="Arial"/>
              <w:color w:val="FF8F8F"/>
              <w:sz w:val="16"/>
              <w:szCs w:val="16"/>
            </w:rPr>
            <w:t>000.000.000,00</w:t>
          </w:r>
        </w:p>
      </w:docPartBody>
    </w:docPart>
    <w:docPart>
      <w:docPartPr>
        <w:name w:val="483279CEE22B469F9BED542D7153BB53"/>
        <w:category>
          <w:name w:val="General"/>
          <w:gallery w:val="placeholder"/>
        </w:category>
        <w:types>
          <w:type w:val="bbPlcHdr"/>
        </w:types>
        <w:behaviors>
          <w:behavior w:val="content"/>
        </w:behaviors>
        <w:guid w:val="{51F7BE61-9CF8-4D8E-86CC-EF3A1F4FC6D8}"/>
      </w:docPartPr>
      <w:docPartBody>
        <w:p w:rsidR="00726E4B" w:rsidRDefault="00C34063" w:rsidP="00C34063">
          <w:pPr>
            <w:pStyle w:val="483279CEE22B469F9BED542D7153BB53"/>
          </w:pPr>
          <w:r w:rsidRPr="00816EB3">
            <w:rPr>
              <w:rStyle w:val="Textodelmarcadordeposicin"/>
              <w:rFonts w:ascii="Arial" w:eastAsiaTheme="minorHAnsi" w:hAnsi="Arial" w:cs="Arial"/>
              <w:color w:val="FF8F8F"/>
              <w:sz w:val="16"/>
              <w:szCs w:val="16"/>
            </w:rPr>
            <w:t>000.000.000,00</w:t>
          </w:r>
        </w:p>
      </w:docPartBody>
    </w:docPart>
    <w:docPart>
      <w:docPartPr>
        <w:name w:val="CA6B55FCF9094C1E96890989821C0541"/>
        <w:category>
          <w:name w:val="General"/>
          <w:gallery w:val="placeholder"/>
        </w:category>
        <w:types>
          <w:type w:val="bbPlcHdr"/>
        </w:types>
        <w:behaviors>
          <w:behavior w:val="content"/>
        </w:behaviors>
        <w:guid w:val="{A877B125-1E29-46D9-87BF-00EBDD5CB24B}"/>
      </w:docPartPr>
      <w:docPartBody>
        <w:p w:rsidR="00726E4B" w:rsidRDefault="00C34063" w:rsidP="00C34063">
          <w:pPr>
            <w:pStyle w:val="CA6B55FCF9094C1E96890989821C0541"/>
          </w:pPr>
          <w:r w:rsidRPr="00816EB3">
            <w:rPr>
              <w:rStyle w:val="Textodelmarcadordeposicin"/>
              <w:rFonts w:ascii="Arial" w:eastAsiaTheme="minorHAnsi" w:hAnsi="Arial" w:cs="Arial"/>
              <w:color w:val="FF8F8F"/>
              <w:sz w:val="16"/>
              <w:szCs w:val="16"/>
            </w:rPr>
            <w:t>000.000.000,00</w:t>
          </w:r>
        </w:p>
      </w:docPartBody>
    </w:docPart>
    <w:docPart>
      <w:docPartPr>
        <w:name w:val="B66E522B10CE405DA701EDADB72257CE"/>
        <w:category>
          <w:name w:val="General"/>
          <w:gallery w:val="placeholder"/>
        </w:category>
        <w:types>
          <w:type w:val="bbPlcHdr"/>
        </w:types>
        <w:behaviors>
          <w:behavior w:val="content"/>
        </w:behaviors>
        <w:guid w:val="{A51BA3FE-6DBD-45D6-B45F-75924D0A0FE2}"/>
      </w:docPartPr>
      <w:docPartBody>
        <w:p w:rsidR="00726E4B" w:rsidRDefault="00C34063" w:rsidP="00C34063">
          <w:pPr>
            <w:pStyle w:val="B66E522B10CE405DA701EDADB72257CE"/>
          </w:pPr>
          <w:r w:rsidRPr="00816EB3">
            <w:rPr>
              <w:rStyle w:val="Textodelmarcadordeposicin"/>
              <w:rFonts w:ascii="Arial" w:eastAsiaTheme="minorHAnsi" w:hAnsi="Arial" w:cs="Arial"/>
              <w:color w:val="FF8F8F"/>
              <w:sz w:val="16"/>
              <w:szCs w:val="16"/>
            </w:rPr>
            <w:t>000.000.000,00</w:t>
          </w:r>
        </w:p>
      </w:docPartBody>
    </w:docPart>
    <w:docPart>
      <w:docPartPr>
        <w:name w:val="2915F545011A4FB88B81FCB90F9A3E57"/>
        <w:category>
          <w:name w:val="General"/>
          <w:gallery w:val="placeholder"/>
        </w:category>
        <w:types>
          <w:type w:val="bbPlcHdr"/>
        </w:types>
        <w:behaviors>
          <w:behavior w:val="content"/>
        </w:behaviors>
        <w:guid w:val="{63D55268-C0E3-4DA7-8B8B-7704B71E4540}"/>
      </w:docPartPr>
      <w:docPartBody>
        <w:p w:rsidR="00726E4B" w:rsidRDefault="00C34063" w:rsidP="00C34063">
          <w:pPr>
            <w:pStyle w:val="2915F545011A4FB88B81FCB90F9A3E57"/>
          </w:pPr>
          <w:r w:rsidRPr="00816EB3">
            <w:rPr>
              <w:rStyle w:val="Textodelmarcadordeposicin"/>
              <w:rFonts w:ascii="Arial" w:eastAsiaTheme="minorHAnsi" w:hAnsi="Arial" w:cs="Arial"/>
              <w:color w:val="FF8F8F"/>
              <w:sz w:val="16"/>
              <w:szCs w:val="16"/>
            </w:rPr>
            <w:t>000.000.000,00</w:t>
          </w:r>
        </w:p>
      </w:docPartBody>
    </w:docPart>
    <w:docPart>
      <w:docPartPr>
        <w:name w:val="FC9B642D5A0044A0A2110AD7A207E714"/>
        <w:category>
          <w:name w:val="General"/>
          <w:gallery w:val="placeholder"/>
        </w:category>
        <w:types>
          <w:type w:val="bbPlcHdr"/>
        </w:types>
        <w:behaviors>
          <w:behavior w:val="content"/>
        </w:behaviors>
        <w:guid w:val="{D9EBED8F-24A9-4B7F-A586-1F4EF8DB2578}"/>
      </w:docPartPr>
      <w:docPartBody>
        <w:p w:rsidR="00726E4B" w:rsidRDefault="00C34063" w:rsidP="00C34063">
          <w:pPr>
            <w:pStyle w:val="FC9B642D5A0044A0A2110AD7A207E714"/>
          </w:pPr>
          <w:r w:rsidRPr="00816EB3">
            <w:rPr>
              <w:rStyle w:val="Textodelmarcadordeposicin"/>
              <w:rFonts w:ascii="Arial" w:eastAsiaTheme="minorHAnsi" w:hAnsi="Arial" w:cs="Arial"/>
              <w:color w:val="FF8F8F"/>
              <w:sz w:val="16"/>
              <w:szCs w:val="16"/>
            </w:rPr>
            <w:t>000.000.000,00</w:t>
          </w:r>
        </w:p>
      </w:docPartBody>
    </w:docPart>
    <w:docPart>
      <w:docPartPr>
        <w:name w:val="4FECB041C00B4CD6B071E968FF7E33CC"/>
        <w:category>
          <w:name w:val="General"/>
          <w:gallery w:val="placeholder"/>
        </w:category>
        <w:types>
          <w:type w:val="bbPlcHdr"/>
        </w:types>
        <w:behaviors>
          <w:behavior w:val="content"/>
        </w:behaviors>
        <w:guid w:val="{6B4675BF-BAC7-425C-AA03-46152C5BB31A}"/>
      </w:docPartPr>
      <w:docPartBody>
        <w:p w:rsidR="00726E4B" w:rsidRDefault="00C34063" w:rsidP="00C34063">
          <w:pPr>
            <w:pStyle w:val="4FECB041C00B4CD6B071E968FF7E33CC"/>
          </w:pPr>
          <w:r w:rsidRPr="00816EB3">
            <w:rPr>
              <w:rStyle w:val="Textodelmarcadordeposicin"/>
              <w:rFonts w:ascii="Arial" w:eastAsiaTheme="minorHAnsi" w:hAnsi="Arial" w:cs="Arial"/>
              <w:color w:val="FF8F8F"/>
              <w:sz w:val="16"/>
              <w:szCs w:val="16"/>
            </w:rPr>
            <w:t>000.000.000,00</w:t>
          </w:r>
        </w:p>
      </w:docPartBody>
    </w:docPart>
    <w:docPart>
      <w:docPartPr>
        <w:name w:val="74E7290AD69440B5B0806BC51929E988"/>
        <w:category>
          <w:name w:val="General"/>
          <w:gallery w:val="placeholder"/>
        </w:category>
        <w:types>
          <w:type w:val="bbPlcHdr"/>
        </w:types>
        <w:behaviors>
          <w:behavior w:val="content"/>
        </w:behaviors>
        <w:guid w:val="{E93A8C2B-ABBF-4DB2-A08A-68698F14923C}"/>
      </w:docPartPr>
      <w:docPartBody>
        <w:p w:rsidR="00726E4B" w:rsidRDefault="00C34063" w:rsidP="00C34063">
          <w:pPr>
            <w:pStyle w:val="74E7290AD69440B5B0806BC51929E988"/>
          </w:pPr>
          <w:r w:rsidRPr="00816EB3">
            <w:rPr>
              <w:rStyle w:val="Textodelmarcadordeposicin"/>
              <w:rFonts w:ascii="Arial" w:eastAsiaTheme="minorHAnsi" w:hAnsi="Arial" w:cs="Arial"/>
              <w:color w:val="FF8F8F"/>
              <w:sz w:val="16"/>
              <w:szCs w:val="16"/>
            </w:rPr>
            <w:t>000.000.000,00</w:t>
          </w:r>
        </w:p>
      </w:docPartBody>
    </w:docPart>
    <w:docPart>
      <w:docPartPr>
        <w:name w:val="F1978849C96E364CBB93962407329B00"/>
        <w:category>
          <w:name w:val="General"/>
          <w:gallery w:val="placeholder"/>
        </w:category>
        <w:types>
          <w:type w:val="bbPlcHdr"/>
        </w:types>
        <w:behaviors>
          <w:behavior w:val="content"/>
        </w:behaviors>
        <w:guid w:val="{2248C9EE-FC5F-5542-A0A0-FD598A7485A7}"/>
      </w:docPartPr>
      <w:docPartBody>
        <w:p w:rsidR="008E206D" w:rsidRDefault="00D04D47" w:rsidP="00D04D47">
          <w:pPr>
            <w:pStyle w:val="F1978849C96E364CBB93962407329B00"/>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88E561CAC9F34B0FA0CA5CEB2E93A52C"/>
        <w:category>
          <w:name w:val="General"/>
          <w:gallery w:val="placeholder"/>
        </w:category>
        <w:types>
          <w:type w:val="bbPlcHdr"/>
        </w:types>
        <w:behaviors>
          <w:behavior w:val="content"/>
        </w:behaviors>
        <w:guid w:val="{E39D94F3-2CC5-4661-A192-74D9466D8A13}"/>
      </w:docPartPr>
      <w:docPartBody>
        <w:p w:rsidR="005A6BBA" w:rsidRDefault="008B75C3" w:rsidP="008B75C3">
          <w:pPr>
            <w:pStyle w:val="88E561CAC9F34B0FA0CA5CEB2E93A52C"/>
          </w:pPr>
          <w:r w:rsidRPr="001A5D42">
            <w:rPr>
              <w:rStyle w:val="Textodelmarcadordeposicin"/>
              <w:rFonts w:ascii="Arial" w:hAnsi="Arial" w:cs="Arial"/>
              <w:color w:val="FF8F8F"/>
              <w:u w:val="single"/>
            </w:rPr>
            <w:t>Diligenciar el nombre completo del proponente</w:t>
          </w:r>
        </w:p>
      </w:docPartBody>
    </w:docPart>
    <w:docPart>
      <w:docPartPr>
        <w:name w:val="50C0B4C1B96D4B438E31D96DFD0BC1B5"/>
        <w:category>
          <w:name w:val="General"/>
          <w:gallery w:val="placeholder"/>
        </w:category>
        <w:types>
          <w:type w:val="bbPlcHdr"/>
        </w:types>
        <w:behaviors>
          <w:behavior w:val="content"/>
        </w:behaviors>
        <w:guid w:val="{68607BC9-222B-4343-8754-080ACFC2BA8C}"/>
      </w:docPartPr>
      <w:docPartBody>
        <w:p w:rsidR="005A6BBA" w:rsidRDefault="008B75C3" w:rsidP="008B75C3">
          <w:pPr>
            <w:pStyle w:val="50C0B4C1B96D4B438E31D96DFD0BC1B5"/>
          </w:pPr>
          <w:r w:rsidRPr="001A5D42">
            <w:rPr>
              <w:rStyle w:val="Textodelmarcadordeposicin"/>
              <w:rFonts w:ascii="Arial" w:hAnsi="Arial" w:cs="Arial"/>
              <w:color w:val="FF8F8F"/>
              <w:u w:val="single"/>
            </w:rPr>
            <w:t>Diligenciar la identificación del proponente</w:t>
          </w:r>
        </w:p>
      </w:docPartBody>
    </w:docPart>
    <w:docPart>
      <w:docPartPr>
        <w:name w:val="E5503FDC115B43CFA85FE5D5A818F214"/>
        <w:category>
          <w:name w:val="General"/>
          <w:gallery w:val="placeholder"/>
        </w:category>
        <w:types>
          <w:type w:val="bbPlcHdr"/>
        </w:types>
        <w:behaviors>
          <w:behavior w:val="content"/>
        </w:behaviors>
        <w:guid w:val="{424D82B3-B640-42D7-837E-A113AD2B0E97}"/>
      </w:docPartPr>
      <w:docPartBody>
        <w:p w:rsidR="005A6BBA" w:rsidRDefault="008B75C3" w:rsidP="008B75C3">
          <w:pPr>
            <w:pStyle w:val="E5503FDC115B43CFA85FE5D5A818F214"/>
          </w:pPr>
          <w:r w:rsidRPr="001A5D42">
            <w:rPr>
              <w:rStyle w:val="Textodelmarcadordeposicin"/>
              <w:rFonts w:ascii="Arial" w:hAnsi="Arial" w:cs="Arial"/>
              <w:color w:val="FF8F8F"/>
              <w:u w:val="single"/>
            </w:rPr>
            <w:t>Diligenciar el nombre completo del representante legal</w:t>
          </w:r>
        </w:p>
      </w:docPartBody>
    </w:docPart>
    <w:docPart>
      <w:docPartPr>
        <w:name w:val="7D0B2AB9880C41D88593EDB0888D78AC"/>
        <w:category>
          <w:name w:val="General"/>
          <w:gallery w:val="placeholder"/>
        </w:category>
        <w:types>
          <w:type w:val="bbPlcHdr"/>
        </w:types>
        <w:behaviors>
          <w:behavior w:val="content"/>
        </w:behaviors>
        <w:guid w:val="{A2317A69-C286-4772-A210-E47EBA892E5E}"/>
      </w:docPartPr>
      <w:docPartBody>
        <w:p w:rsidR="005A6BBA" w:rsidRDefault="008B75C3" w:rsidP="008B75C3">
          <w:pPr>
            <w:pStyle w:val="7D0B2AB9880C41D88593EDB0888D78AC"/>
          </w:pPr>
          <w:r w:rsidRPr="001A5D42">
            <w:rPr>
              <w:rStyle w:val="Textodelmarcadordeposicin"/>
              <w:rFonts w:ascii="Arial" w:hAnsi="Arial" w:cs="Arial"/>
              <w:color w:val="FF8F8F"/>
              <w:u w:val="single"/>
            </w:rPr>
            <w:t>Diligenciar el documento de identificación del representante legal</w:t>
          </w:r>
        </w:p>
      </w:docPartBody>
    </w:docPart>
    <w:docPart>
      <w:docPartPr>
        <w:name w:val="F35C39DC82F1437FAE4242F534A9F038"/>
        <w:category>
          <w:name w:val="General"/>
          <w:gallery w:val="placeholder"/>
        </w:category>
        <w:types>
          <w:type w:val="bbPlcHdr"/>
        </w:types>
        <w:behaviors>
          <w:behavior w:val="content"/>
        </w:behaviors>
        <w:guid w:val="{FD28C7E2-87F6-4B53-B0B8-4C8E8B49E6FD}"/>
      </w:docPartPr>
      <w:docPartBody>
        <w:p w:rsidR="005A6BBA" w:rsidRDefault="008B75C3" w:rsidP="008B75C3">
          <w:pPr>
            <w:pStyle w:val="F35C39DC82F1437FAE4242F534A9F038"/>
          </w:pPr>
          <w:r w:rsidRPr="001A5D42">
            <w:rPr>
              <w:rStyle w:val="Textodelmarcadordeposicin"/>
              <w:rFonts w:ascii="Arial" w:hAnsi="Arial" w:cs="Arial"/>
              <w:color w:val="FF8F8F"/>
              <w:u w:val="single"/>
            </w:rPr>
            <w:t>Diligenciar la dirección del proveedor</w:t>
          </w:r>
        </w:p>
      </w:docPartBody>
    </w:docPart>
    <w:docPart>
      <w:docPartPr>
        <w:name w:val="FCD5D2DD82084739BC2930D8D6752DF8"/>
        <w:category>
          <w:name w:val="General"/>
          <w:gallery w:val="placeholder"/>
        </w:category>
        <w:types>
          <w:type w:val="bbPlcHdr"/>
        </w:types>
        <w:behaviors>
          <w:behavior w:val="content"/>
        </w:behaviors>
        <w:guid w:val="{B8E45527-8FEF-4ADC-880D-8EF45B2D70AD}"/>
      </w:docPartPr>
      <w:docPartBody>
        <w:p w:rsidR="005A6BBA" w:rsidRDefault="008B75C3" w:rsidP="008B75C3">
          <w:pPr>
            <w:pStyle w:val="FCD5D2DD82084739BC2930D8D6752DF8"/>
          </w:pPr>
          <w:r w:rsidRPr="001A5D42">
            <w:rPr>
              <w:rStyle w:val="Textodelmarcadordeposicin"/>
              <w:rFonts w:ascii="Arial" w:hAnsi="Arial" w:cs="Arial"/>
              <w:color w:val="FF8F8F"/>
              <w:u w:val="single"/>
            </w:rPr>
            <w:t>Diligenciar teléfonos de contacto del proveedor</w:t>
          </w:r>
        </w:p>
      </w:docPartBody>
    </w:docPart>
    <w:docPart>
      <w:docPartPr>
        <w:name w:val="89966A7BACBA4383A56B559C6A9A37A2"/>
        <w:category>
          <w:name w:val="General"/>
          <w:gallery w:val="placeholder"/>
        </w:category>
        <w:types>
          <w:type w:val="bbPlcHdr"/>
        </w:types>
        <w:behaviors>
          <w:behavior w:val="content"/>
        </w:behaviors>
        <w:guid w:val="{CDE38C72-6D51-45B0-8282-3C53C3F1106A}"/>
      </w:docPartPr>
      <w:docPartBody>
        <w:p w:rsidR="005A6BBA" w:rsidRDefault="008B75C3" w:rsidP="008B75C3">
          <w:pPr>
            <w:pStyle w:val="89966A7BACBA4383A56B559C6A9A37A2"/>
          </w:pPr>
          <w:r w:rsidRPr="001A5D42">
            <w:rPr>
              <w:rStyle w:val="Textodelmarcadordeposicin"/>
              <w:rFonts w:ascii="Arial" w:hAnsi="Arial" w:cs="Arial"/>
              <w:color w:val="FF8F8F"/>
              <w:u w:val="single"/>
            </w:rPr>
            <w:t>Diligenciar correo electrónico de notificaciones</w:t>
          </w:r>
        </w:p>
      </w:docPartBody>
    </w:docPart>
    <w:docPart>
      <w:docPartPr>
        <w:name w:val="01D1E6E8EEFB4166997D8B3D27AE3424"/>
        <w:category>
          <w:name w:val="General"/>
          <w:gallery w:val="placeholder"/>
        </w:category>
        <w:types>
          <w:type w:val="bbPlcHdr"/>
        </w:types>
        <w:behaviors>
          <w:behavior w:val="content"/>
        </w:behaviors>
        <w:guid w:val="{03305AEA-A9EF-43A3-A6AA-047CEB676C60}"/>
      </w:docPartPr>
      <w:docPartBody>
        <w:p w:rsidR="005A6BBA" w:rsidRDefault="008B75C3" w:rsidP="008B75C3">
          <w:pPr>
            <w:pStyle w:val="01D1E6E8EEFB4166997D8B3D27AE3424"/>
          </w:pPr>
          <w:r w:rsidRPr="00362D86">
            <w:rPr>
              <w:rStyle w:val="Textodelmarcadordeposicin"/>
              <w:rFonts w:ascii="Arial" w:hAnsi="Arial" w:cs="Arial"/>
              <w:color w:val="FF8F8F"/>
              <w:sz w:val="20"/>
              <w:szCs w:val="20"/>
              <w:u w:val="single"/>
            </w:rPr>
            <w:t>Ciudad</w:t>
          </w:r>
        </w:p>
      </w:docPartBody>
    </w:docPart>
    <w:docPart>
      <w:docPartPr>
        <w:name w:val="7E6D6B25D2A94FABAFCED433D26D83F6"/>
        <w:category>
          <w:name w:val="General"/>
          <w:gallery w:val="placeholder"/>
        </w:category>
        <w:types>
          <w:type w:val="bbPlcHdr"/>
        </w:types>
        <w:behaviors>
          <w:behavior w:val="content"/>
        </w:behaviors>
        <w:guid w:val="{6F78B416-94D5-460A-94DC-75D0DAD26D0A}"/>
      </w:docPartPr>
      <w:docPartBody>
        <w:p w:rsidR="005A6BBA" w:rsidRDefault="008B75C3" w:rsidP="008B75C3">
          <w:pPr>
            <w:pStyle w:val="7E6D6B25D2A94FABAFCED433D26D83F6"/>
          </w:pPr>
          <w:r w:rsidRPr="00362D86">
            <w:rPr>
              <w:rStyle w:val="Textodelmarcadordeposicin"/>
              <w:rFonts w:ascii="Arial" w:hAnsi="Arial" w:cs="Arial"/>
              <w:color w:val="FF8F8F"/>
              <w:sz w:val="20"/>
              <w:szCs w:val="20"/>
            </w:rPr>
            <w:t>seleccionar la fecha.</w:t>
          </w:r>
        </w:p>
      </w:docPartBody>
    </w:docPart>
    <w:docPart>
      <w:docPartPr>
        <w:name w:val="C5CC7F8688B947719B9F72497CCFD8DF"/>
        <w:category>
          <w:name w:val="General"/>
          <w:gallery w:val="placeholder"/>
        </w:category>
        <w:types>
          <w:type w:val="bbPlcHdr"/>
        </w:types>
        <w:behaviors>
          <w:behavior w:val="content"/>
        </w:behaviors>
        <w:guid w:val="{271D1966-6EBB-4237-93AC-9ADADF280D05}"/>
      </w:docPartPr>
      <w:docPartBody>
        <w:p w:rsidR="005A6BBA" w:rsidRDefault="008B75C3" w:rsidP="008B75C3">
          <w:pPr>
            <w:pStyle w:val="C5CC7F8688B947719B9F72497CCFD8DF"/>
          </w:pPr>
          <w:r w:rsidRPr="000C38C2">
            <w:rPr>
              <w:rStyle w:val="Textodelmarcadordeposicin"/>
              <w:rFonts w:eastAsiaTheme="minorHAnsi"/>
              <w:color w:val="FF8F8F"/>
              <w:sz w:val="22"/>
              <w:szCs w:val="22"/>
              <w:u w:val="single"/>
            </w:rPr>
            <w:t>Diligenciar correo electrónico de notificaciones</w:t>
          </w:r>
        </w:p>
      </w:docPartBody>
    </w:docPart>
    <w:docPart>
      <w:docPartPr>
        <w:name w:val="4A663687C791400DB894AB7731C7369D"/>
        <w:category>
          <w:name w:val="General"/>
          <w:gallery w:val="placeholder"/>
        </w:category>
        <w:types>
          <w:type w:val="bbPlcHdr"/>
        </w:types>
        <w:behaviors>
          <w:behavior w:val="content"/>
        </w:behaviors>
        <w:guid w:val="{A7359135-4160-4FCE-969E-9FC5375E4C5E}"/>
      </w:docPartPr>
      <w:docPartBody>
        <w:p w:rsidR="008D26DA" w:rsidRDefault="00101DAC" w:rsidP="00101DAC">
          <w:pPr>
            <w:pStyle w:val="4A663687C791400DB894AB7731C7369D"/>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6B9E27982DC41258450970D59308783"/>
        <w:category>
          <w:name w:val="General"/>
          <w:gallery w:val="placeholder"/>
        </w:category>
        <w:types>
          <w:type w:val="bbPlcHdr"/>
        </w:types>
        <w:behaviors>
          <w:behavior w:val="content"/>
        </w:behaviors>
        <w:guid w:val="{D432692C-B145-447B-BE92-65DAA27CF8EE}"/>
      </w:docPartPr>
      <w:docPartBody>
        <w:p w:rsidR="008D26DA" w:rsidRDefault="00101DAC" w:rsidP="00101DAC">
          <w:pPr>
            <w:pStyle w:val="06B9E27982DC41258450970D59308783"/>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94877AB158A24F14A59156C53146D8D4"/>
        <w:category>
          <w:name w:val="General"/>
          <w:gallery w:val="placeholder"/>
        </w:category>
        <w:types>
          <w:type w:val="bbPlcHdr"/>
        </w:types>
        <w:behaviors>
          <w:behavior w:val="content"/>
        </w:behaviors>
        <w:guid w:val="{CBF2D199-A33C-4C80-B434-26AAE8509DDC}"/>
      </w:docPartPr>
      <w:docPartBody>
        <w:p w:rsidR="008D26DA" w:rsidRDefault="00101DAC" w:rsidP="00101DAC">
          <w:pPr>
            <w:pStyle w:val="94877AB158A24F14A59156C53146D8D4"/>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F6F8AD6C26B476792A57798FCA3B95A"/>
        <w:category>
          <w:name w:val="General"/>
          <w:gallery w:val="placeholder"/>
        </w:category>
        <w:types>
          <w:type w:val="bbPlcHdr"/>
        </w:types>
        <w:behaviors>
          <w:behavior w:val="content"/>
        </w:behaviors>
        <w:guid w:val="{C030A768-6C8C-43B9-9270-0AF6100DC832}"/>
      </w:docPartPr>
      <w:docPartBody>
        <w:p w:rsidR="008D26DA" w:rsidRDefault="00101DAC" w:rsidP="00101DAC">
          <w:pPr>
            <w:pStyle w:val="DF6F8AD6C26B476792A57798FCA3B95A"/>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0B7D264534547BC8EDFE70C6C37741A"/>
        <w:category>
          <w:name w:val="General"/>
          <w:gallery w:val="placeholder"/>
        </w:category>
        <w:types>
          <w:type w:val="bbPlcHdr"/>
        </w:types>
        <w:behaviors>
          <w:behavior w:val="content"/>
        </w:behaviors>
        <w:guid w:val="{2419CFE6-35C0-44DF-A783-793DD3BD97B5}"/>
      </w:docPartPr>
      <w:docPartBody>
        <w:p w:rsidR="008D26DA" w:rsidRDefault="00101DAC" w:rsidP="00101DAC">
          <w:pPr>
            <w:pStyle w:val="20B7D264534547BC8EDFE70C6C37741A"/>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717C9AC032D4110BE890C3DF40FA622"/>
        <w:category>
          <w:name w:val="General"/>
          <w:gallery w:val="placeholder"/>
        </w:category>
        <w:types>
          <w:type w:val="bbPlcHdr"/>
        </w:types>
        <w:behaviors>
          <w:behavior w:val="content"/>
        </w:behaviors>
        <w:guid w:val="{01BA236F-BA1B-4B8A-B73A-5747C1D0AE11}"/>
      </w:docPartPr>
      <w:docPartBody>
        <w:p w:rsidR="008D26DA" w:rsidRDefault="00101DAC" w:rsidP="00101DAC">
          <w:pPr>
            <w:pStyle w:val="0717C9AC032D4110BE890C3DF40FA622"/>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71284BF614034A66A5949C2FA6C954D7"/>
        <w:category>
          <w:name w:val="General"/>
          <w:gallery w:val="placeholder"/>
        </w:category>
        <w:types>
          <w:type w:val="bbPlcHdr"/>
        </w:types>
        <w:behaviors>
          <w:behavior w:val="content"/>
        </w:behaviors>
        <w:guid w:val="{52EA2EE8-9141-45E2-A8CC-C76166AB4E30}"/>
      </w:docPartPr>
      <w:docPartBody>
        <w:p w:rsidR="008D26DA" w:rsidRDefault="00101DAC" w:rsidP="00101DAC">
          <w:pPr>
            <w:pStyle w:val="71284BF614034A66A5949C2FA6C954D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709B32AAF834EE0B8856E1292DDDB98"/>
        <w:category>
          <w:name w:val="General"/>
          <w:gallery w:val="placeholder"/>
        </w:category>
        <w:types>
          <w:type w:val="bbPlcHdr"/>
        </w:types>
        <w:behaviors>
          <w:behavior w:val="content"/>
        </w:behaviors>
        <w:guid w:val="{3A573E90-3642-48B1-9FE2-6D3D6AE9EF23}"/>
      </w:docPartPr>
      <w:docPartBody>
        <w:p w:rsidR="008D26DA" w:rsidRDefault="00101DAC" w:rsidP="00101DAC">
          <w:pPr>
            <w:pStyle w:val="6709B32AAF834EE0B8856E1292DDDB9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990CE6D324C47ED86F47D9AD153E8B8"/>
        <w:category>
          <w:name w:val="General"/>
          <w:gallery w:val="placeholder"/>
        </w:category>
        <w:types>
          <w:type w:val="bbPlcHdr"/>
        </w:types>
        <w:behaviors>
          <w:behavior w:val="content"/>
        </w:behaviors>
        <w:guid w:val="{524814CC-59BD-4537-B8D4-CB4B89253B3E}"/>
      </w:docPartPr>
      <w:docPartBody>
        <w:p w:rsidR="00753B4D" w:rsidRDefault="00A43ACA" w:rsidP="00A43ACA">
          <w:pPr>
            <w:pStyle w:val="A990CE6D324C47ED86F47D9AD153E8B8"/>
          </w:pPr>
          <w:r>
            <w:rPr>
              <w:rStyle w:val="Textodelmarcadordeposicin"/>
              <w:rFonts w:ascii="Arial" w:hAnsi="Arial" w:cs="Arial"/>
              <w:color w:val="FF8F8F"/>
              <w:sz w:val="20"/>
              <w:szCs w:val="20"/>
              <w:u w:val="single"/>
            </w:rPr>
            <w:t>Ciudad</w:t>
          </w:r>
        </w:p>
      </w:docPartBody>
    </w:docPart>
    <w:docPart>
      <w:docPartPr>
        <w:name w:val="FD95367A2679429CBDA6FA85421DA871"/>
        <w:category>
          <w:name w:val="General"/>
          <w:gallery w:val="placeholder"/>
        </w:category>
        <w:types>
          <w:type w:val="bbPlcHdr"/>
        </w:types>
        <w:behaviors>
          <w:behavior w:val="content"/>
        </w:behaviors>
        <w:guid w:val="{4467B4C3-9F55-4DAC-A0F9-52733C679B12}"/>
      </w:docPartPr>
      <w:docPartBody>
        <w:p w:rsidR="00753B4D" w:rsidRDefault="00A43ACA" w:rsidP="00A43ACA">
          <w:pPr>
            <w:pStyle w:val="FD95367A2679429CBDA6FA85421DA871"/>
          </w:pPr>
          <w:r>
            <w:rPr>
              <w:rStyle w:val="Textodelmarcadordeposicin"/>
              <w:rFonts w:ascii="Arial" w:hAnsi="Arial" w:cs="Arial"/>
              <w:color w:val="FF8F8F"/>
              <w:sz w:val="20"/>
              <w:szCs w:val="20"/>
            </w:rPr>
            <w:t>seleccionar la fecha.</w:t>
          </w:r>
        </w:p>
      </w:docPartBody>
    </w:docPart>
    <w:docPart>
      <w:docPartPr>
        <w:name w:val="0E08DEE22AF241209FB39587FB5D49BC"/>
        <w:category>
          <w:name w:val="General"/>
          <w:gallery w:val="placeholder"/>
        </w:category>
        <w:types>
          <w:type w:val="bbPlcHdr"/>
        </w:types>
        <w:behaviors>
          <w:behavior w:val="content"/>
        </w:behaviors>
        <w:guid w:val="{A4B274CC-6ABD-45D4-AFE6-3773D75DC0B6}"/>
      </w:docPartPr>
      <w:docPartBody>
        <w:p w:rsidR="00753B4D" w:rsidRDefault="00A43ACA" w:rsidP="00A43ACA">
          <w:pPr>
            <w:pStyle w:val="0E08DEE22AF241209FB39587FB5D49BC"/>
          </w:pPr>
          <w:r>
            <w:rPr>
              <w:rStyle w:val="Textodelmarcadordeposicin"/>
              <w:rFonts w:ascii="Arial" w:hAnsi="Arial" w:cs="Arial"/>
              <w:color w:val="FF8F8F"/>
              <w:sz w:val="20"/>
              <w:szCs w:val="20"/>
              <w:u w:val="single"/>
            </w:rPr>
            <w:t>DILIGENCIAR LA UNIDAD A LA QUE PRESENTA LA OFERTA</w:t>
          </w:r>
        </w:p>
      </w:docPartBody>
    </w:docPart>
    <w:docPart>
      <w:docPartPr>
        <w:name w:val="587EDC63CD694DA9BA793EBCEBC81E09"/>
        <w:category>
          <w:name w:val="General"/>
          <w:gallery w:val="placeholder"/>
        </w:category>
        <w:types>
          <w:type w:val="bbPlcHdr"/>
        </w:types>
        <w:behaviors>
          <w:behavior w:val="content"/>
        </w:behaviors>
        <w:guid w:val="{F9558B0B-38CF-46BE-923A-8B4A3FE31F88}"/>
      </w:docPartPr>
      <w:docPartBody>
        <w:p w:rsidR="00753B4D" w:rsidRDefault="00A43ACA" w:rsidP="00A43ACA">
          <w:pPr>
            <w:pStyle w:val="587EDC63CD694DA9BA793EBCEBC81E09"/>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F1A6F069AD2244E8AF6E964E9A230947"/>
        <w:category>
          <w:name w:val="General"/>
          <w:gallery w:val="placeholder"/>
        </w:category>
        <w:types>
          <w:type w:val="bbPlcHdr"/>
        </w:types>
        <w:behaviors>
          <w:behavior w:val="content"/>
        </w:behaviors>
        <w:guid w:val="{AAE8AE31-FDA8-4185-B84B-F8B6BA57F72A}"/>
      </w:docPartPr>
      <w:docPartBody>
        <w:p w:rsidR="00753B4D" w:rsidRDefault="00A43ACA" w:rsidP="00A43ACA">
          <w:pPr>
            <w:pStyle w:val="F1A6F069AD2244E8AF6E964E9A230947"/>
          </w:pPr>
          <w:r>
            <w:rPr>
              <w:rStyle w:val="Textodelmarcadordeposicin"/>
              <w:rFonts w:ascii="Arial" w:hAnsi="Arial" w:cs="Arial"/>
              <w:color w:val="FF8F8F"/>
              <w:sz w:val="20"/>
              <w:szCs w:val="20"/>
              <w:u w:val="single"/>
            </w:rPr>
            <w:t>Diligenciar el número del proceso</w:t>
          </w:r>
        </w:p>
      </w:docPartBody>
    </w:docPart>
    <w:docPart>
      <w:docPartPr>
        <w:name w:val="1F9FFECFC7DB4F59891C85A9FE2AAF4B"/>
        <w:category>
          <w:name w:val="General"/>
          <w:gallery w:val="placeholder"/>
        </w:category>
        <w:types>
          <w:type w:val="bbPlcHdr"/>
        </w:types>
        <w:behaviors>
          <w:behavior w:val="content"/>
        </w:behaviors>
        <w:guid w:val="{A66A78FD-A116-448E-B174-AC70EEBFD8C1}"/>
      </w:docPartPr>
      <w:docPartBody>
        <w:p w:rsidR="00753B4D" w:rsidRDefault="00A43ACA" w:rsidP="00A43ACA">
          <w:pPr>
            <w:pStyle w:val="1F9FFECFC7DB4F59891C85A9FE2AAF4B"/>
          </w:pPr>
          <w:r>
            <w:rPr>
              <w:rStyle w:val="Textodelmarcadordeposicin"/>
              <w:rFonts w:ascii="Arial" w:hAnsi="Arial" w:cs="Arial"/>
              <w:color w:val="FF8F8F"/>
              <w:sz w:val="20"/>
              <w:szCs w:val="20"/>
              <w:u w:val="single"/>
            </w:rPr>
            <w:t>Transcribir el objeto del proceso</w:t>
          </w:r>
        </w:p>
      </w:docPartBody>
    </w:docPart>
    <w:docPart>
      <w:docPartPr>
        <w:name w:val="79BE6C7702FB42C8B127595CAC5E44F7"/>
        <w:category>
          <w:name w:val="General"/>
          <w:gallery w:val="placeholder"/>
        </w:category>
        <w:types>
          <w:type w:val="bbPlcHdr"/>
        </w:types>
        <w:behaviors>
          <w:behavior w:val="content"/>
        </w:behaviors>
        <w:guid w:val="{1FD5B69A-CEE6-4A37-B55B-B820ECB5098F}"/>
      </w:docPartPr>
      <w:docPartBody>
        <w:p w:rsidR="00753B4D" w:rsidRDefault="00A43ACA" w:rsidP="00A43ACA">
          <w:pPr>
            <w:pStyle w:val="79BE6C7702FB42C8B127595CAC5E44F7"/>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B64A4BEF8E740F28122F6000064CB7E"/>
        <w:category>
          <w:name w:val="General"/>
          <w:gallery w:val="placeholder"/>
        </w:category>
        <w:types>
          <w:type w:val="bbPlcHdr"/>
        </w:types>
        <w:behaviors>
          <w:behavior w:val="content"/>
        </w:behaviors>
        <w:guid w:val="{6C9AB81D-19CB-4853-B6E9-1A80610C1D0C}"/>
      </w:docPartPr>
      <w:docPartBody>
        <w:p w:rsidR="00753B4D" w:rsidRDefault="00A43ACA" w:rsidP="00A43ACA">
          <w:pPr>
            <w:pStyle w:val="1B64A4BEF8E740F28122F6000064CB7E"/>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E3AC338320245459AFB6F70652585CD"/>
        <w:category>
          <w:name w:val="General"/>
          <w:gallery w:val="placeholder"/>
        </w:category>
        <w:types>
          <w:type w:val="bbPlcHdr"/>
        </w:types>
        <w:behaviors>
          <w:behavior w:val="content"/>
        </w:behaviors>
        <w:guid w:val="{C4AF66DD-2D85-4922-9A5B-CB9E58BA9C3E}"/>
      </w:docPartPr>
      <w:docPartBody>
        <w:p w:rsidR="00753B4D" w:rsidRDefault="00A43ACA" w:rsidP="00A43ACA">
          <w:pPr>
            <w:pStyle w:val="2E3AC338320245459AFB6F70652585CD"/>
          </w:pPr>
          <w:r>
            <w:rPr>
              <w:rStyle w:val="Textodelmarcadordeposicin"/>
              <w:rFonts w:ascii="Arial" w:hAnsi="Arial" w:cs="Arial"/>
              <w:color w:val="FF8F8F"/>
              <w:sz w:val="20"/>
              <w:szCs w:val="20"/>
              <w:u w:val="single"/>
            </w:rPr>
            <w:t>Documentos de identificación y lugar de expedición</w:t>
          </w:r>
        </w:p>
      </w:docPartBody>
    </w:docPart>
    <w:docPart>
      <w:docPartPr>
        <w:name w:val="F8CEDDEED14A4D14A233B3F0A9DBCB73"/>
        <w:category>
          <w:name w:val="General"/>
          <w:gallery w:val="placeholder"/>
        </w:category>
        <w:types>
          <w:type w:val="bbPlcHdr"/>
        </w:types>
        <w:behaviors>
          <w:behavior w:val="content"/>
        </w:behaviors>
        <w:guid w:val="{5F00C7FF-EB9A-47D2-B4D5-79256363E578}"/>
      </w:docPartPr>
      <w:docPartBody>
        <w:p w:rsidR="00753B4D" w:rsidRDefault="00A43ACA" w:rsidP="00A43ACA">
          <w:pPr>
            <w:pStyle w:val="F8CEDDEED14A4D14A233B3F0A9DBCB7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18E58CCC26C4B12ABE5B90526FAB765"/>
        <w:category>
          <w:name w:val="General"/>
          <w:gallery w:val="placeholder"/>
        </w:category>
        <w:types>
          <w:type w:val="bbPlcHdr"/>
        </w:types>
        <w:behaviors>
          <w:behavior w:val="content"/>
        </w:behaviors>
        <w:guid w:val="{EF706EE9-4849-4CD1-93C7-CB7C1653D92D}"/>
      </w:docPartPr>
      <w:docPartBody>
        <w:p w:rsidR="00753B4D" w:rsidRDefault="00A43ACA" w:rsidP="00A43ACA">
          <w:pPr>
            <w:pStyle w:val="F18E58CCC26C4B12ABE5B90526FAB76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8C358B1F39344DCAF7D2961A5050A4E"/>
        <w:category>
          <w:name w:val="General"/>
          <w:gallery w:val="placeholder"/>
        </w:category>
        <w:types>
          <w:type w:val="bbPlcHdr"/>
        </w:types>
        <w:behaviors>
          <w:behavior w:val="content"/>
        </w:behaviors>
        <w:guid w:val="{993C9E76-D4A8-4FF8-85B7-8923048CA0CC}"/>
      </w:docPartPr>
      <w:docPartBody>
        <w:p w:rsidR="00753B4D" w:rsidRDefault="00A43ACA" w:rsidP="00A43ACA">
          <w:pPr>
            <w:pStyle w:val="28C358B1F39344DCAF7D2961A5050A4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488C7D79CC648F3A48F485D3F7963DA"/>
        <w:category>
          <w:name w:val="General"/>
          <w:gallery w:val="placeholder"/>
        </w:category>
        <w:types>
          <w:type w:val="bbPlcHdr"/>
        </w:types>
        <w:behaviors>
          <w:behavior w:val="content"/>
        </w:behaviors>
        <w:guid w:val="{4FC58164-3AE7-4CF9-8C97-28BCB85C1C95}"/>
      </w:docPartPr>
      <w:docPartBody>
        <w:p w:rsidR="00753B4D" w:rsidRDefault="00A43ACA" w:rsidP="00A43ACA">
          <w:pPr>
            <w:pStyle w:val="B488C7D79CC648F3A48F485D3F7963DA"/>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42015DED2EB406A94724F4216FCE15F"/>
        <w:category>
          <w:name w:val="General"/>
          <w:gallery w:val="placeholder"/>
        </w:category>
        <w:types>
          <w:type w:val="bbPlcHdr"/>
        </w:types>
        <w:behaviors>
          <w:behavior w:val="content"/>
        </w:behaviors>
        <w:guid w:val="{E51828E8-4B68-4DE3-A056-D0DD58846B63}"/>
      </w:docPartPr>
      <w:docPartBody>
        <w:p w:rsidR="00753B4D" w:rsidRDefault="00A43ACA" w:rsidP="00A43ACA">
          <w:pPr>
            <w:pStyle w:val="842015DED2EB406A94724F4216FCE15F"/>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576C407E4AC44A5A03A2833F2EE9E98"/>
        <w:category>
          <w:name w:val="General"/>
          <w:gallery w:val="placeholder"/>
        </w:category>
        <w:types>
          <w:type w:val="bbPlcHdr"/>
        </w:types>
        <w:behaviors>
          <w:behavior w:val="content"/>
        </w:behaviors>
        <w:guid w:val="{DB7F7A58-28EF-4A95-96A6-94AD4A68F907}"/>
      </w:docPartPr>
      <w:docPartBody>
        <w:p w:rsidR="00753B4D" w:rsidRDefault="00A43ACA" w:rsidP="00A43ACA">
          <w:pPr>
            <w:pStyle w:val="C576C407E4AC44A5A03A2833F2EE9E98"/>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E3A5433E393E4D2AA3F7951DEFBB14E4"/>
        <w:category>
          <w:name w:val="General"/>
          <w:gallery w:val="placeholder"/>
        </w:category>
        <w:types>
          <w:type w:val="bbPlcHdr"/>
        </w:types>
        <w:behaviors>
          <w:behavior w:val="content"/>
        </w:behaviors>
        <w:guid w:val="{C20ADDEA-8673-4E88-AFEE-1A80008F1619}"/>
      </w:docPartPr>
      <w:docPartBody>
        <w:p w:rsidR="00753B4D" w:rsidRDefault="00A43ACA" w:rsidP="00A43ACA">
          <w:pPr>
            <w:pStyle w:val="E3A5433E393E4D2AA3F7951DEFBB14E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ork Sans">
    <w:charset w:val="00"/>
    <w:family w:val="auto"/>
    <w:pitch w:val="variable"/>
    <w:sig w:usb0="A00000FF" w:usb1="5000E07B" w:usb2="00000000" w:usb3="00000000" w:csb0="00000193" w:csb1="00000000"/>
  </w:font>
  <w:font w:name="Segoe UI Symbol">
    <w:panose1 w:val="020B0502040204020203"/>
    <w:charset w:val="00"/>
    <w:family w:val="swiss"/>
    <w:pitch w:val="variable"/>
    <w:sig w:usb0="800001E3" w:usb1="1200FFEF" w:usb2="00040000" w:usb3="00000000" w:csb0="00000001" w:csb1="00000000"/>
  </w:font>
  <w:font w:name="Batang">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533E7"/>
    <w:rsid w:val="00062165"/>
    <w:rsid w:val="000C08E0"/>
    <w:rsid w:val="000C51CF"/>
    <w:rsid w:val="000D220D"/>
    <w:rsid w:val="000E0403"/>
    <w:rsid w:val="000E2386"/>
    <w:rsid w:val="000E7B51"/>
    <w:rsid w:val="000F26D0"/>
    <w:rsid w:val="00101DAC"/>
    <w:rsid w:val="001023C8"/>
    <w:rsid w:val="00105800"/>
    <w:rsid w:val="0011164E"/>
    <w:rsid w:val="00113DBE"/>
    <w:rsid w:val="00131A09"/>
    <w:rsid w:val="00142C4E"/>
    <w:rsid w:val="00162220"/>
    <w:rsid w:val="00165242"/>
    <w:rsid w:val="00172D79"/>
    <w:rsid w:val="00197490"/>
    <w:rsid w:val="001B41A4"/>
    <w:rsid w:val="001D19EC"/>
    <w:rsid w:val="001D7A12"/>
    <w:rsid w:val="00210856"/>
    <w:rsid w:val="00221ADD"/>
    <w:rsid w:val="00226D05"/>
    <w:rsid w:val="00244E38"/>
    <w:rsid w:val="00251D61"/>
    <w:rsid w:val="00265C0F"/>
    <w:rsid w:val="00290378"/>
    <w:rsid w:val="00292359"/>
    <w:rsid w:val="002A77B0"/>
    <w:rsid w:val="00337E91"/>
    <w:rsid w:val="00337FC1"/>
    <w:rsid w:val="00357F15"/>
    <w:rsid w:val="00394C6D"/>
    <w:rsid w:val="003B33FC"/>
    <w:rsid w:val="003F1F2B"/>
    <w:rsid w:val="003F209F"/>
    <w:rsid w:val="003F734F"/>
    <w:rsid w:val="00401402"/>
    <w:rsid w:val="0041043E"/>
    <w:rsid w:val="00426162"/>
    <w:rsid w:val="00430B20"/>
    <w:rsid w:val="00487281"/>
    <w:rsid w:val="00493B14"/>
    <w:rsid w:val="004B7F5A"/>
    <w:rsid w:val="004D779E"/>
    <w:rsid w:val="004E1356"/>
    <w:rsid w:val="005756B3"/>
    <w:rsid w:val="005845BD"/>
    <w:rsid w:val="0058555D"/>
    <w:rsid w:val="005A6BBA"/>
    <w:rsid w:val="005B1157"/>
    <w:rsid w:val="005B723C"/>
    <w:rsid w:val="005C4F51"/>
    <w:rsid w:val="005C71CC"/>
    <w:rsid w:val="005F5DAE"/>
    <w:rsid w:val="00610757"/>
    <w:rsid w:val="00612E43"/>
    <w:rsid w:val="00622D8F"/>
    <w:rsid w:val="0062746B"/>
    <w:rsid w:val="00627740"/>
    <w:rsid w:val="00662AC8"/>
    <w:rsid w:val="00685E31"/>
    <w:rsid w:val="00686604"/>
    <w:rsid w:val="006965CD"/>
    <w:rsid w:val="006E33ED"/>
    <w:rsid w:val="006E7DB4"/>
    <w:rsid w:val="006F4295"/>
    <w:rsid w:val="007107D3"/>
    <w:rsid w:val="007109EE"/>
    <w:rsid w:val="00715839"/>
    <w:rsid w:val="00723600"/>
    <w:rsid w:val="00726E4B"/>
    <w:rsid w:val="0072779F"/>
    <w:rsid w:val="00733FC8"/>
    <w:rsid w:val="00753B4D"/>
    <w:rsid w:val="00760FA4"/>
    <w:rsid w:val="00771582"/>
    <w:rsid w:val="00785139"/>
    <w:rsid w:val="00795346"/>
    <w:rsid w:val="007A0F11"/>
    <w:rsid w:val="007A4557"/>
    <w:rsid w:val="007B0393"/>
    <w:rsid w:val="007B54EC"/>
    <w:rsid w:val="007E1D90"/>
    <w:rsid w:val="008151AA"/>
    <w:rsid w:val="00836672"/>
    <w:rsid w:val="008722BD"/>
    <w:rsid w:val="008A6A46"/>
    <w:rsid w:val="008B75C3"/>
    <w:rsid w:val="008C3134"/>
    <w:rsid w:val="008D09CE"/>
    <w:rsid w:val="008D26DA"/>
    <w:rsid w:val="008E206D"/>
    <w:rsid w:val="008E391B"/>
    <w:rsid w:val="008E3985"/>
    <w:rsid w:val="008F4DF8"/>
    <w:rsid w:val="0090473A"/>
    <w:rsid w:val="00924A50"/>
    <w:rsid w:val="0093720C"/>
    <w:rsid w:val="00972FD9"/>
    <w:rsid w:val="009B6E57"/>
    <w:rsid w:val="009C15CE"/>
    <w:rsid w:val="009C1C68"/>
    <w:rsid w:val="009D0336"/>
    <w:rsid w:val="009E393D"/>
    <w:rsid w:val="009E4818"/>
    <w:rsid w:val="009E79C0"/>
    <w:rsid w:val="00A236C7"/>
    <w:rsid w:val="00A249EE"/>
    <w:rsid w:val="00A43ACA"/>
    <w:rsid w:val="00A9775E"/>
    <w:rsid w:val="00AA6A19"/>
    <w:rsid w:val="00AB1D01"/>
    <w:rsid w:val="00AB4E57"/>
    <w:rsid w:val="00AC19A2"/>
    <w:rsid w:val="00AC3954"/>
    <w:rsid w:val="00AC5D95"/>
    <w:rsid w:val="00AF2257"/>
    <w:rsid w:val="00B45B3F"/>
    <w:rsid w:val="00B52CC9"/>
    <w:rsid w:val="00B81F2D"/>
    <w:rsid w:val="00BB6C03"/>
    <w:rsid w:val="00BC00E7"/>
    <w:rsid w:val="00BD5049"/>
    <w:rsid w:val="00BE057C"/>
    <w:rsid w:val="00BE22C9"/>
    <w:rsid w:val="00BE7801"/>
    <w:rsid w:val="00C01EB2"/>
    <w:rsid w:val="00C34063"/>
    <w:rsid w:val="00C34C85"/>
    <w:rsid w:val="00C431C9"/>
    <w:rsid w:val="00C44B3E"/>
    <w:rsid w:val="00C44EB3"/>
    <w:rsid w:val="00C5187E"/>
    <w:rsid w:val="00C742C1"/>
    <w:rsid w:val="00C800C9"/>
    <w:rsid w:val="00C95E5E"/>
    <w:rsid w:val="00C975ED"/>
    <w:rsid w:val="00CC22C7"/>
    <w:rsid w:val="00D023AF"/>
    <w:rsid w:val="00D04D47"/>
    <w:rsid w:val="00D4130B"/>
    <w:rsid w:val="00D459C0"/>
    <w:rsid w:val="00D50F29"/>
    <w:rsid w:val="00D53833"/>
    <w:rsid w:val="00D5711F"/>
    <w:rsid w:val="00D6555E"/>
    <w:rsid w:val="00D7223D"/>
    <w:rsid w:val="00D93180"/>
    <w:rsid w:val="00D97D3A"/>
    <w:rsid w:val="00DA539D"/>
    <w:rsid w:val="00DA56D6"/>
    <w:rsid w:val="00DB68CD"/>
    <w:rsid w:val="00DC1020"/>
    <w:rsid w:val="00DD4BC7"/>
    <w:rsid w:val="00DE04E3"/>
    <w:rsid w:val="00DF0A05"/>
    <w:rsid w:val="00E24C96"/>
    <w:rsid w:val="00E26A4E"/>
    <w:rsid w:val="00E42CBB"/>
    <w:rsid w:val="00E54202"/>
    <w:rsid w:val="00E64D7D"/>
    <w:rsid w:val="00E663FF"/>
    <w:rsid w:val="00EC002A"/>
    <w:rsid w:val="00EC025C"/>
    <w:rsid w:val="00EC76C4"/>
    <w:rsid w:val="00ED3746"/>
    <w:rsid w:val="00EE03B6"/>
    <w:rsid w:val="00EF53E1"/>
    <w:rsid w:val="00F04FB7"/>
    <w:rsid w:val="00F14482"/>
    <w:rsid w:val="00F53650"/>
    <w:rsid w:val="00F56A6F"/>
    <w:rsid w:val="00F57B4F"/>
    <w:rsid w:val="00F61F9B"/>
    <w:rsid w:val="00F932E9"/>
    <w:rsid w:val="00FC1C4E"/>
    <w:rsid w:val="00FD54F8"/>
    <w:rsid w:val="00FE5F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43ACA"/>
    <w:rPr>
      <w:color w:val="808080"/>
    </w:rPr>
  </w:style>
  <w:style w:type="paragraph" w:customStyle="1" w:styleId="ED60D06AB9524152AEBF12E52CEFEE56">
    <w:name w:val="ED60D06AB9524152AEBF12E52CEFEE56"/>
    <w:rsid w:val="009E393D"/>
    <w:rPr>
      <w:rFonts w:eastAsiaTheme="minorHAnsi"/>
      <w:lang w:eastAsia="en-US"/>
    </w:rPr>
  </w:style>
  <w:style w:type="paragraph" w:customStyle="1" w:styleId="416E00808A284F6D91C5D725A0D813B1">
    <w:name w:val="416E00808A284F6D91C5D725A0D813B1"/>
    <w:rsid w:val="009E393D"/>
    <w:rPr>
      <w:rFonts w:eastAsiaTheme="minorHAnsi"/>
      <w:lang w:eastAsia="en-US"/>
    </w:rPr>
  </w:style>
  <w:style w:type="paragraph" w:customStyle="1" w:styleId="A0ACEC3AB15D481BB5D5607324FFF46E">
    <w:name w:val="A0ACEC3AB15D481BB5D5607324FFF46E"/>
    <w:rsid w:val="009E393D"/>
    <w:rPr>
      <w:rFonts w:eastAsiaTheme="minorHAnsi"/>
      <w:lang w:eastAsia="en-US"/>
    </w:rPr>
  </w:style>
  <w:style w:type="paragraph" w:customStyle="1" w:styleId="A0C681BF6853477C805919FC3BD563FF">
    <w:name w:val="A0C681BF6853477C805919FC3BD563FF"/>
    <w:rsid w:val="009E393D"/>
    <w:rPr>
      <w:rFonts w:eastAsiaTheme="minorHAnsi"/>
      <w:lang w:eastAsia="en-US"/>
    </w:rPr>
  </w:style>
  <w:style w:type="paragraph" w:customStyle="1" w:styleId="1091064D1F764CC5A0E3C54CF89C024F">
    <w:name w:val="1091064D1F764CC5A0E3C54CF89C024F"/>
    <w:rsid w:val="009E393D"/>
    <w:rPr>
      <w:rFonts w:eastAsiaTheme="minorHAnsi"/>
      <w:lang w:eastAsia="en-US"/>
    </w:rPr>
  </w:style>
  <w:style w:type="paragraph" w:customStyle="1" w:styleId="C63CA1F554AC4F62B468E5B1B0F69237">
    <w:name w:val="C63CA1F554AC4F62B468E5B1B0F69237"/>
    <w:rsid w:val="009E393D"/>
    <w:rPr>
      <w:rFonts w:eastAsiaTheme="minorHAnsi"/>
      <w:lang w:eastAsia="en-US"/>
    </w:rPr>
  </w:style>
  <w:style w:type="paragraph" w:customStyle="1" w:styleId="0BE42D28A44643399EC32EB2C2927112">
    <w:name w:val="0BE42D28A44643399EC32EB2C2927112"/>
    <w:rsid w:val="009E393D"/>
    <w:pPr>
      <w:spacing w:after="0" w:line="240" w:lineRule="auto"/>
    </w:pPr>
    <w:rPr>
      <w:rFonts w:ascii="Times New Roman" w:eastAsia="Times New Roman" w:hAnsi="Times New Roman" w:cs="Times New Roman"/>
      <w:sz w:val="24"/>
      <w:szCs w:val="24"/>
      <w:lang w:eastAsia="es-ES"/>
    </w:rPr>
  </w:style>
  <w:style w:type="paragraph" w:customStyle="1" w:styleId="B8939FB8CAFB41DF9DC3ECEDA4B6B965">
    <w:name w:val="B8939FB8CAFB41DF9DC3ECEDA4B6B965"/>
    <w:rsid w:val="009E393D"/>
    <w:pPr>
      <w:spacing w:after="0" w:line="240" w:lineRule="auto"/>
    </w:pPr>
    <w:rPr>
      <w:rFonts w:ascii="Times New Roman" w:eastAsia="Times New Roman" w:hAnsi="Times New Roman" w:cs="Times New Roman"/>
      <w:sz w:val="24"/>
      <w:szCs w:val="24"/>
      <w:lang w:eastAsia="es-ES"/>
    </w:rPr>
  </w:style>
  <w:style w:type="paragraph" w:customStyle="1" w:styleId="E27C4016653A41DAA32AB7AFFEDE148F">
    <w:name w:val="E27C4016653A41DAA32AB7AFFEDE148F"/>
    <w:rsid w:val="009E393D"/>
    <w:pPr>
      <w:spacing w:after="0" w:line="240" w:lineRule="auto"/>
    </w:pPr>
    <w:rPr>
      <w:rFonts w:ascii="Times New Roman" w:eastAsia="Times New Roman" w:hAnsi="Times New Roman" w:cs="Times New Roman"/>
      <w:sz w:val="24"/>
      <w:szCs w:val="24"/>
      <w:lang w:eastAsia="es-ES"/>
    </w:rPr>
  </w:style>
  <w:style w:type="paragraph" w:customStyle="1" w:styleId="B5F0AC01B706468C9D81BD2212BD64E8">
    <w:name w:val="B5F0AC01B706468C9D81BD2212BD64E8"/>
    <w:rsid w:val="009E393D"/>
    <w:pPr>
      <w:spacing w:after="0" w:line="240" w:lineRule="auto"/>
    </w:pPr>
    <w:rPr>
      <w:rFonts w:ascii="Times New Roman" w:eastAsia="Times New Roman" w:hAnsi="Times New Roman" w:cs="Times New Roman"/>
      <w:sz w:val="24"/>
      <w:szCs w:val="24"/>
      <w:lang w:eastAsia="es-ES"/>
    </w:rPr>
  </w:style>
  <w:style w:type="paragraph" w:customStyle="1" w:styleId="407D05CD50974EF48ED3FD17701A92FF">
    <w:name w:val="407D05CD50974EF48ED3FD17701A92FF"/>
    <w:rsid w:val="009E393D"/>
    <w:pPr>
      <w:spacing w:after="0" w:line="240" w:lineRule="auto"/>
    </w:pPr>
    <w:rPr>
      <w:rFonts w:ascii="Times New Roman" w:eastAsia="Times New Roman" w:hAnsi="Times New Roman" w:cs="Times New Roman"/>
      <w:sz w:val="24"/>
      <w:szCs w:val="24"/>
      <w:lang w:eastAsia="es-ES"/>
    </w:rPr>
  </w:style>
  <w:style w:type="paragraph" w:customStyle="1" w:styleId="17D8AD4A1BF84CEBAEBC28EAC2C0BBF0">
    <w:name w:val="17D8AD4A1BF84CEBAEBC28EAC2C0BBF0"/>
    <w:rsid w:val="009E393D"/>
    <w:pPr>
      <w:spacing w:after="0" w:line="240" w:lineRule="auto"/>
    </w:pPr>
    <w:rPr>
      <w:rFonts w:ascii="Times New Roman" w:eastAsia="Times New Roman" w:hAnsi="Times New Roman" w:cs="Times New Roman"/>
      <w:sz w:val="24"/>
      <w:szCs w:val="24"/>
      <w:lang w:eastAsia="es-ES"/>
    </w:rPr>
  </w:style>
  <w:style w:type="paragraph" w:customStyle="1" w:styleId="A70FB292EE934BC49FD1E60B47F447CE">
    <w:name w:val="A70FB292EE934BC49FD1E60B47F447CE"/>
    <w:rsid w:val="009E393D"/>
    <w:pPr>
      <w:spacing w:after="0" w:line="240" w:lineRule="auto"/>
    </w:pPr>
    <w:rPr>
      <w:rFonts w:ascii="Times New Roman" w:eastAsia="Times New Roman" w:hAnsi="Times New Roman" w:cs="Times New Roman"/>
      <w:sz w:val="24"/>
      <w:szCs w:val="24"/>
      <w:lang w:eastAsia="es-ES"/>
    </w:rPr>
  </w:style>
  <w:style w:type="paragraph" w:customStyle="1" w:styleId="3D1DEC83469247CA98D61D5C0A20E0CB">
    <w:name w:val="3D1DEC83469247CA98D61D5C0A20E0CB"/>
    <w:rsid w:val="009E393D"/>
    <w:pPr>
      <w:spacing w:after="0" w:line="240" w:lineRule="auto"/>
    </w:pPr>
    <w:rPr>
      <w:rFonts w:ascii="Times New Roman" w:eastAsia="Times New Roman" w:hAnsi="Times New Roman" w:cs="Times New Roman"/>
      <w:sz w:val="24"/>
      <w:szCs w:val="24"/>
      <w:lang w:eastAsia="es-ES"/>
    </w:rPr>
  </w:style>
  <w:style w:type="paragraph" w:customStyle="1" w:styleId="88C3D775F39A434A95FB90EDA14AC4B5">
    <w:name w:val="88C3D775F39A434A95FB90EDA14AC4B5"/>
    <w:rsid w:val="009E393D"/>
    <w:pPr>
      <w:spacing w:after="0" w:line="240" w:lineRule="auto"/>
    </w:pPr>
    <w:rPr>
      <w:rFonts w:ascii="Times New Roman" w:eastAsia="Times New Roman" w:hAnsi="Times New Roman" w:cs="Times New Roman"/>
      <w:sz w:val="24"/>
      <w:szCs w:val="24"/>
      <w:lang w:eastAsia="es-ES"/>
    </w:rPr>
  </w:style>
  <w:style w:type="paragraph" w:customStyle="1" w:styleId="ABD345E8CD0E4A5381215D19E1F1721C">
    <w:name w:val="ABD345E8CD0E4A5381215D19E1F1721C"/>
    <w:rsid w:val="009E393D"/>
    <w:pPr>
      <w:spacing w:after="0" w:line="240" w:lineRule="auto"/>
    </w:pPr>
    <w:rPr>
      <w:rFonts w:ascii="Times New Roman" w:eastAsia="Times New Roman" w:hAnsi="Times New Roman" w:cs="Times New Roman"/>
      <w:sz w:val="24"/>
      <w:szCs w:val="24"/>
      <w:lang w:eastAsia="es-ES"/>
    </w:rPr>
  </w:style>
  <w:style w:type="paragraph" w:customStyle="1" w:styleId="1570D7A7D4DE4F6AAD2E2F36EB017375">
    <w:name w:val="1570D7A7D4DE4F6AAD2E2F36EB017375"/>
    <w:rsid w:val="009E393D"/>
    <w:pPr>
      <w:spacing w:after="0" w:line="240" w:lineRule="auto"/>
    </w:pPr>
    <w:rPr>
      <w:rFonts w:ascii="Times New Roman" w:eastAsia="Times New Roman" w:hAnsi="Times New Roman" w:cs="Times New Roman"/>
      <w:sz w:val="24"/>
      <w:szCs w:val="24"/>
      <w:lang w:eastAsia="es-ES"/>
    </w:rPr>
  </w:style>
  <w:style w:type="paragraph" w:customStyle="1" w:styleId="29C267B0434045EA98ADCFB6B54B6588">
    <w:name w:val="29C267B0434045EA98ADCFB6B54B6588"/>
    <w:rsid w:val="009E393D"/>
    <w:pPr>
      <w:spacing w:after="0" w:line="240" w:lineRule="auto"/>
    </w:pPr>
    <w:rPr>
      <w:rFonts w:ascii="Times New Roman" w:eastAsia="Times New Roman" w:hAnsi="Times New Roman" w:cs="Times New Roman"/>
      <w:sz w:val="24"/>
      <w:szCs w:val="24"/>
      <w:lang w:eastAsia="es-ES"/>
    </w:rPr>
  </w:style>
  <w:style w:type="paragraph" w:customStyle="1" w:styleId="D2AF9D1BF70642588187BE3ECCB9B6EB">
    <w:name w:val="D2AF9D1BF70642588187BE3ECCB9B6EB"/>
    <w:rsid w:val="009E393D"/>
    <w:pPr>
      <w:spacing w:after="0" w:line="240" w:lineRule="auto"/>
    </w:pPr>
    <w:rPr>
      <w:rFonts w:ascii="Times New Roman" w:eastAsia="Times New Roman" w:hAnsi="Times New Roman" w:cs="Times New Roman"/>
      <w:sz w:val="24"/>
      <w:szCs w:val="24"/>
      <w:lang w:eastAsia="es-ES"/>
    </w:rPr>
  </w:style>
  <w:style w:type="paragraph" w:customStyle="1" w:styleId="3C05145613D842FF971CCE0082221FFB">
    <w:name w:val="3C05145613D842FF971CCE0082221FFB"/>
    <w:rsid w:val="009E393D"/>
    <w:pPr>
      <w:spacing w:after="0" w:line="240" w:lineRule="auto"/>
    </w:pPr>
    <w:rPr>
      <w:rFonts w:ascii="Times New Roman" w:eastAsia="Times New Roman" w:hAnsi="Times New Roman" w:cs="Times New Roman"/>
      <w:sz w:val="24"/>
      <w:szCs w:val="24"/>
      <w:lang w:eastAsia="es-ES"/>
    </w:rPr>
  </w:style>
  <w:style w:type="paragraph" w:customStyle="1" w:styleId="E90716E5D5DB4B748986131D45E38E0B">
    <w:name w:val="E90716E5D5DB4B748986131D45E38E0B"/>
    <w:rsid w:val="009E393D"/>
    <w:pPr>
      <w:spacing w:after="0" w:line="240" w:lineRule="auto"/>
    </w:pPr>
    <w:rPr>
      <w:rFonts w:ascii="Times New Roman" w:eastAsia="Times New Roman" w:hAnsi="Times New Roman" w:cs="Times New Roman"/>
      <w:sz w:val="24"/>
      <w:szCs w:val="24"/>
      <w:lang w:eastAsia="es-ES"/>
    </w:rPr>
  </w:style>
  <w:style w:type="paragraph" w:customStyle="1" w:styleId="E0A9E66F59134ABDB628085476E968B9">
    <w:name w:val="E0A9E66F59134ABDB628085476E968B9"/>
    <w:rsid w:val="009E393D"/>
    <w:pPr>
      <w:spacing w:after="0" w:line="240" w:lineRule="auto"/>
    </w:pPr>
    <w:rPr>
      <w:rFonts w:ascii="Times New Roman" w:eastAsia="Times New Roman" w:hAnsi="Times New Roman" w:cs="Times New Roman"/>
      <w:sz w:val="24"/>
      <w:szCs w:val="24"/>
      <w:lang w:eastAsia="es-ES"/>
    </w:rPr>
  </w:style>
  <w:style w:type="paragraph" w:customStyle="1" w:styleId="F62610F906794F7CA3DBDF9B22C01C8D">
    <w:name w:val="F62610F906794F7CA3DBDF9B22C01C8D"/>
    <w:rsid w:val="009E393D"/>
    <w:pPr>
      <w:spacing w:after="0" w:line="240" w:lineRule="auto"/>
    </w:pPr>
    <w:rPr>
      <w:rFonts w:ascii="Times New Roman" w:eastAsia="Times New Roman" w:hAnsi="Times New Roman" w:cs="Times New Roman"/>
      <w:sz w:val="24"/>
      <w:szCs w:val="24"/>
      <w:lang w:eastAsia="es-ES"/>
    </w:rPr>
  </w:style>
  <w:style w:type="paragraph" w:customStyle="1" w:styleId="7E9A7FD4813E41F5B5BB6F47C63B144B">
    <w:name w:val="7E9A7FD4813E41F5B5BB6F47C63B144B"/>
    <w:rsid w:val="009E393D"/>
    <w:pPr>
      <w:spacing w:after="0" w:line="240" w:lineRule="auto"/>
    </w:pPr>
    <w:rPr>
      <w:rFonts w:ascii="Times New Roman" w:eastAsia="Times New Roman" w:hAnsi="Times New Roman" w:cs="Times New Roman"/>
      <w:sz w:val="24"/>
      <w:szCs w:val="24"/>
      <w:lang w:eastAsia="es-ES"/>
    </w:rPr>
  </w:style>
  <w:style w:type="paragraph" w:customStyle="1" w:styleId="700FEAAC087540A9B661A94DB6768144">
    <w:name w:val="700FEAAC087540A9B661A94DB6768144"/>
    <w:rsid w:val="009E393D"/>
    <w:pPr>
      <w:spacing w:after="0" w:line="240" w:lineRule="auto"/>
      <w:jc w:val="center"/>
    </w:pPr>
    <w:rPr>
      <w:rFonts w:ascii="Arial" w:eastAsia="Times New Roman" w:hAnsi="Arial" w:cs="Arial"/>
      <w:sz w:val="28"/>
      <w:szCs w:val="24"/>
      <w:lang w:val="es-ES" w:eastAsia="es-ES"/>
    </w:rPr>
  </w:style>
  <w:style w:type="paragraph" w:customStyle="1" w:styleId="7125C2DDA9B54BCAA0B62184DDDB04B0">
    <w:name w:val="7125C2DDA9B54BCAA0B62184DDDB04B0"/>
    <w:rsid w:val="009E393D"/>
    <w:rPr>
      <w:rFonts w:eastAsiaTheme="minorHAnsi"/>
      <w:lang w:eastAsia="en-US"/>
    </w:rPr>
  </w:style>
  <w:style w:type="paragraph" w:customStyle="1" w:styleId="9EE1C7C0CC32428A88FCEBDFEA94C532">
    <w:name w:val="9EE1C7C0CC32428A88FCEBDFEA94C532"/>
    <w:rsid w:val="009E393D"/>
    <w:rPr>
      <w:rFonts w:eastAsiaTheme="minorHAnsi"/>
      <w:lang w:eastAsia="en-US"/>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76F905FC78F1471F95C74B5685AC3385">
    <w:name w:val="76F905FC78F1471F95C74B5685AC3385"/>
    <w:rsid w:val="009E393D"/>
    <w:rPr>
      <w:rFonts w:eastAsiaTheme="minorHAnsi"/>
      <w:lang w:eastAsia="en-US"/>
    </w:rPr>
  </w:style>
  <w:style w:type="paragraph" w:customStyle="1" w:styleId="CEB031B28C7242C88F23587D7841AB30">
    <w:name w:val="CEB031B28C7242C88F23587D7841AB30"/>
    <w:rsid w:val="009E393D"/>
    <w:rPr>
      <w:rFonts w:eastAsiaTheme="minorHAnsi"/>
      <w:lang w:eastAsia="en-US"/>
    </w:rPr>
  </w:style>
  <w:style w:type="paragraph" w:customStyle="1" w:styleId="D6FE4798CD30475C99A5729B8676252E">
    <w:name w:val="D6FE4798CD30475C99A5729B8676252E"/>
    <w:rsid w:val="009E393D"/>
    <w:rPr>
      <w:rFonts w:eastAsiaTheme="minorHAnsi"/>
      <w:lang w:eastAsia="en-US"/>
    </w:rPr>
  </w:style>
  <w:style w:type="paragraph" w:customStyle="1" w:styleId="6FBF4B5A08404A90BE411F0586709644">
    <w:name w:val="6FBF4B5A08404A90BE411F0586709644"/>
    <w:rsid w:val="009E393D"/>
    <w:rPr>
      <w:rFonts w:eastAsiaTheme="minorHAnsi"/>
      <w:lang w:eastAsia="en-US"/>
    </w:rPr>
  </w:style>
  <w:style w:type="paragraph" w:customStyle="1" w:styleId="D72E5C1238304A9A8D6FBEE538D5FF53">
    <w:name w:val="D72E5C1238304A9A8D6FBEE538D5FF53"/>
    <w:rsid w:val="009E393D"/>
    <w:rPr>
      <w:rFonts w:eastAsiaTheme="minorHAnsi"/>
      <w:lang w:eastAsia="en-US"/>
    </w:rPr>
  </w:style>
  <w:style w:type="paragraph" w:customStyle="1" w:styleId="11C690CB533E48C8A5FDC630DA00E9DA">
    <w:name w:val="11C690CB533E48C8A5FDC630DA00E9DA"/>
    <w:rsid w:val="009E393D"/>
    <w:rPr>
      <w:rFonts w:eastAsiaTheme="minorHAnsi"/>
      <w:lang w:eastAsia="en-US"/>
    </w:rPr>
  </w:style>
  <w:style w:type="paragraph" w:customStyle="1" w:styleId="0E1E6B4E69E54A1FB887B169C8817FE1">
    <w:name w:val="0E1E6B4E69E54A1FB887B169C8817FE1"/>
    <w:rsid w:val="009E393D"/>
    <w:rPr>
      <w:rFonts w:eastAsiaTheme="minorHAnsi"/>
      <w:lang w:eastAsia="en-US"/>
    </w:rPr>
  </w:style>
  <w:style w:type="paragraph" w:customStyle="1" w:styleId="E72C8565043B4B8DAE0E559CB748F57B">
    <w:name w:val="E72C8565043B4B8DAE0E559CB748F57B"/>
    <w:rsid w:val="009E393D"/>
    <w:rPr>
      <w:rFonts w:eastAsiaTheme="minorHAnsi"/>
      <w:lang w:eastAsia="en-US"/>
    </w:rPr>
  </w:style>
  <w:style w:type="paragraph" w:customStyle="1" w:styleId="F0F33A713E974A998688E3D9F0E885FA">
    <w:name w:val="F0F33A713E974A998688E3D9F0E885FA"/>
    <w:rsid w:val="009E393D"/>
    <w:rPr>
      <w:rFonts w:eastAsiaTheme="minorHAnsi"/>
      <w:lang w:eastAsia="en-US"/>
    </w:rPr>
  </w:style>
  <w:style w:type="paragraph" w:customStyle="1" w:styleId="61DF10015F1542CBA6B5C1949FFC78C8">
    <w:name w:val="61DF10015F1542CBA6B5C1949FFC78C8"/>
    <w:rsid w:val="009E393D"/>
    <w:rPr>
      <w:rFonts w:eastAsiaTheme="minorHAnsi"/>
      <w:lang w:eastAsia="en-US"/>
    </w:rPr>
  </w:style>
  <w:style w:type="paragraph" w:customStyle="1" w:styleId="2A6DCB3377514F7284A28D34D152F7C9">
    <w:name w:val="2A6DCB3377514F7284A28D34D152F7C9"/>
    <w:rsid w:val="009E393D"/>
    <w:rPr>
      <w:rFonts w:eastAsiaTheme="minorHAnsi"/>
      <w:lang w:eastAsia="en-US"/>
    </w:rPr>
  </w:style>
  <w:style w:type="paragraph" w:customStyle="1" w:styleId="4F267C95F94B4782B41BF1E097A3A9B1">
    <w:name w:val="4F267C95F94B4782B41BF1E097A3A9B1"/>
    <w:rsid w:val="009E393D"/>
    <w:rPr>
      <w:rFonts w:eastAsiaTheme="minorHAnsi"/>
      <w:lang w:eastAsia="en-US"/>
    </w:rPr>
  </w:style>
  <w:style w:type="paragraph" w:customStyle="1" w:styleId="BDD4F7DFB81C4C53B9560E068CD56B9D">
    <w:name w:val="BDD4F7DFB81C4C53B9560E068CD56B9D"/>
    <w:rsid w:val="009E393D"/>
    <w:rPr>
      <w:rFonts w:eastAsiaTheme="minorHAnsi"/>
      <w:lang w:eastAsia="en-US"/>
    </w:rPr>
  </w:style>
  <w:style w:type="paragraph" w:customStyle="1" w:styleId="FE8ADB2F61E240B7A41A5EFF215470B5">
    <w:name w:val="FE8ADB2F61E240B7A41A5EFF215470B5"/>
    <w:rsid w:val="009E393D"/>
    <w:rPr>
      <w:rFonts w:eastAsiaTheme="minorHAnsi"/>
      <w:lang w:eastAsia="en-US"/>
    </w:rPr>
  </w:style>
  <w:style w:type="paragraph" w:customStyle="1" w:styleId="BF36110BB9764342B7EE40B2F3308563">
    <w:name w:val="BF36110BB9764342B7EE40B2F3308563"/>
    <w:rsid w:val="009E393D"/>
    <w:rPr>
      <w:rFonts w:eastAsiaTheme="minorHAnsi"/>
      <w:lang w:eastAsia="en-US"/>
    </w:rPr>
  </w:style>
  <w:style w:type="paragraph" w:customStyle="1" w:styleId="68B122D3D09E4C84BF865907F53FE1A3">
    <w:name w:val="68B122D3D09E4C84BF865907F53FE1A3"/>
    <w:rsid w:val="009E393D"/>
    <w:rPr>
      <w:rFonts w:eastAsiaTheme="minorHAnsi"/>
      <w:lang w:eastAsia="en-US"/>
    </w:rPr>
  </w:style>
  <w:style w:type="paragraph" w:customStyle="1" w:styleId="C9450B9E5CD94C21A18C9B9AEAFDD2BA">
    <w:name w:val="C9450B9E5CD94C21A18C9B9AEAFDD2BA"/>
    <w:rsid w:val="009E393D"/>
    <w:rPr>
      <w:rFonts w:eastAsiaTheme="minorHAnsi"/>
      <w:lang w:eastAsia="en-US"/>
    </w:rPr>
  </w:style>
  <w:style w:type="paragraph" w:customStyle="1" w:styleId="F1623B6DA25846BF96E76E0A8056FAAE">
    <w:name w:val="F1623B6DA25846BF96E76E0A8056FAAE"/>
    <w:rsid w:val="009E393D"/>
    <w:rPr>
      <w:rFonts w:eastAsiaTheme="minorHAnsi"/>
      <w:lang w:eastAsia="en-US"/>
    </w:rPr>
  </w:style>
  <w:style w:type="paragraph" w:customStyle="1" w:styleId="B95A0A5457C945538F7BCC0A1BE12C14">
    <w:name w:val="B95A0A5457C945538F7BCC0A1BE12C14"/>
    <w:rsid w:val="009E393D"/>
    <w:rPr>
      <w:rFonts w:eastAsiaTheme="minorHAnsi"/>
      <w:lang w:eastAsia="en-US"/>
    </w:rPr>
  </w:style>
  <w:style w:type="paragraph" w:customStyle="1" w:styleId="6FB0531006DE40DDA5F50CA1D84D6E41">
    <w:name w:val="6FB0531006DE40DDA5F50CA1D84D6E41"/>
    <w:rsid w:val="009E393D"/>
    <w:rPr>
      <w:rFonts w:eastAsiaTheme="minorHAnsi"/>
      <w:lang w:eastAsia="en-US"/>
    </w:rPr>
  </w:style>
  <w:style w:type="paragraph" w:customStyle="1" w:styleId="11AA38B7310A460C8B8C5E0B6489CD0C">
    <w:name w:val="11AA38B7310A460C8B8C5E0B6489CD0C"/>
    <w:rsid w:val="009E393D"/>
    <w:rPr>
      <w:rFonts w:eastAsiaTheme="minorHAnsi"/>
      <w:lang w:eastAsia="en-US"/>
    </w:rPr>
  </w:style>
  <w:style w:type="paragraph" w:customStyle="1" w:styleId="114A5093BCDC44DBA55A5CCAF6A07A5B">
    <w:name w:val="114A5093BCDC44DBA55A5CCAF6A07A5B"/>
    <w:rsid w:val="009E393D"/>
    <w:rPr>
      <w:rFonts w:eastAsiaTheme="minorHAnsi"/>
      <w:lang w:eastAsia="en-US"/>
    </w:rPr>
  </w:style>
  <w:style w:type="paragraph" w:customStyle="1" w:styleId="62F7431F6A2B41B2B29B73104F35D312">
    <w:name w:val="62F7431F6A2B41B2B29B73104F35D312"/>
    <w:rsid w:val="009E393D"/>
    <w:rPr>
      <w:rFonts w:eastAsiaTheme="minorHAnsi"/>
      <w:lang w:eastAsia="en-US"/>
    </w:rPr>
  </w:style>
  <w:style w:type="paragraph" w:customStyle="1" w:styleId="42F3207DC21E4DFB8D9EAFCAF1C3B9C6">
    <w:name w:val="42F3207DC21E4DFB8D9EAFCAF1C3B9C6"/>
    <w:rsid w:val="009E393D"/>
    <w:rPr>
      <w:rFonts w:eastAsiaTheme="minorHAnsi"/>
      <w:lang w:eastAsia="en-US"/>
    </w:rPr>
  </w:style>
  <w:style w:type="paragraph" w:customStyle="1" w:styleId="F65C160584BE45BDBCB072859FFC1388">
    <w:name w:val="F65C160584BE45BDBCB072859FFC1388"/>
    <w:rsid w:val="009E393D"/>
    <w:rPr>
      <w:rFonts w:eastAsiaTheme="minorHAnsi"/>
      <w:lang w:eastAsia="en-US"/>
    </w:rPr>
  </w:style>
  <w:style w:type="paragraph" w:customStyle="1" w:styleId="2C1B07965E5641E4A001CD25FB023F0D">
    <w:name w:val="2C1B07965E5641E4A001CD25FB023F0D"/>
    <w:rsid w:val="009E393D"/>
    <w:rPr>
      <w:rFonts w:eastAsiaTheme="minorHAnsi"/>
      <w:lang w:eastAsia="en-US"/>
    </w:rPr>
  </w:style>
  <w:style w:type="paragraph" w:customStyle="1" w:styleId="ECC2F2DD1BE64329B58ADDE1C0617997">
    <w:name w:val="ECC2F2DD1BE64329B58ADDE1C0617997"/>
    <w:rsid w:val="009E393D"/>
    <w:rPr>
      <w:rFonts w:eastAsiaTheme="minorHAnsi"/>
      <w:lang w:eastAsia="en-US"/>
    </w:rPr>
  </w:style>
  <w:style w:type="paragraph" w:customStyle="1" w:styleId="E0737237962A450185F448CD5C25373A">
    <w:name w:val="E0737237962A450185F448CD5C25373A"/>
    <w:rsid w:val="009E393D"/>
    <w:rPr>
      <w:rFonts w:eastAsiaTheme="minorHAnsi"/>
      <w:lang w:eastAsia="en-US"/>
    </w:rPr>
  </w:style>
  <w:style w:type="paragraph" w:customStyle="1" w:styleId="3E46794A6DAC41F7BA3845FB16355A08">
    <w:name w:val="3E46794A6DAC41F7BA3845FB16355A08"/>
    <w:rsid w:val="009E393D"/>
    <w:rPr>
      <w:rFonts w:eastAsiaTheme="minorHAnsi"/>
      <w:lang w:eastAsia="en-US"/>
    </w:rPr>
  </w:style>
  <w:style w:type="paragraph" w:customStyle="1" w:styleId="5C6E55FD99A34065B63DD43B7909A1E3">
    <w:name w:val="5C6E55FD99A34065B63DD43B7909A1E3"/>
    <w:rsid w:val="009E393D"/>
    <w:rPr>
      <w:rFonts w:eastAsiaTheme="minorHAnsi"/>
      <w:lang w:eastAsia="en-US"/>
    </w:rPr>
  </w:style>
  <w:style w:type="paragraph" w:customStyle="1" w:styleId="79F5C1004F2A4DEF889B2A45589172DA">
    <w:name w:val="79F5C1004F2A4DEF889B2A45589172DA"/>
    <w:rsid w:val="009E393D"/>
    <w:rPr>
      <w:rFonts w:eastAsiaTheme="minorHAnsi"/>
      <w:lang w:eastAsia="en-US"/>
    </w:rPr>
  </w:style>
  <w:style w:type="paragraph" w:customStyle="1" w:styleId="71DD9C01D4BE47C28640121188AC1FDD">
    <w:name w:val="71DD9C01D4BE47C28640121188AC1FDD"/>
    <w:rsid w:val="009E393D"/>
    <w:rPr>
      <w:rFonts w:eastAsiaTheme="minorHAnsi"/>
      <w:lang w:eastAsia="en-US"/>
    </w:rPr>
  </w:style>
  <w:style w:type="paragraph" w:customStyle="1" w:styleId="37F71EEF232F47428B7DE4D9388D072A">
    <w:name w:val="37F71EEF232F47428B7DE4D9388D072A"/>
    <w:rsid w:val="009E393D"/>
    <w:rPr>
      <w:rFonts w:eastAsiaTheme="minorHAnsi"/>
      <w:lang w:eastAsia="en-US"/>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0D55A6FA6A7B4440A851F6887E9E04EA">
    <w:name w:val="0D55A6FA6A7B4440A851F6887E9E04EA"/>
    <w:rsid w:val="009E393D"/>
    <w:rPr>
      <w:rFonts w:eastAsiaTheme="minorHAnsi"/>
      <w:lang w:eastAsia="en-US"/>
    </w:rPr>
  </w:style>
  <w:style w:type="paragraph" w:customStyle="1" w:styleId="22CD435AA91845B08E4BF21BE05E19BC">
    <w:name w:val="22CD435AA91845B08E4BF21BE05E19BC"/>
    <w:rsid w:val="009E393D"/>
    <w:pPr>
      <w:spacing w:after="0" w:line="240" w:lineRule="auto"/>
    </w:pPr>
    <w:rPr>
      <w:rFonts w:ascii="Times New Roman" w:eastAsia="Times New Roman" w:hAnsi="Times New Roman" w:cs="Times New Roman"/>
      <w:sz w:val="24"/>
      <w:szCs w:val="24"/>
      <w:lang w:eastAsia="es-ES"/>
    </w:rPr>
  </w:style>
  <w:style w:type="paragraph" w:customStyle="1" w:styleId="10B5F19D6F384793B6CE0D716836C7C2">
    <w:name w:val="10B5F19D6F384793B6CE0D716836C7C2"/>
    <w:rsid w:val="009E393D"/>
    <w:pPr>
      <w:spacing w:after="0" w:line="240" w:lineRule="auto"/>
    </w:pPr>
    <w:rPr>
      <w:rFonts w:ascii="Times New Roman" w:eastAsia="Times New Roman" w:hAnsi="Times New Roman" w:cs="Times New Roman"/>
      <w:sz w:val="24"/>
      <w:szCs w:val="24"/>
      <w:lang w:eastAsia="es-ES"/>
    </w:rPr>
  </w:style>
  <w:style w:type="paragraph" w:customStyle="1" w:styleId="7F57B6CDB29D4F35946C2C1C8B6C8209">
    <w:name w:val="7F57B6CDB29D4F35946C2C1C8B6C8209"/>
    <w:rsid w:val="009E393D"/>
    <w:pPr>
      <w:spacing w:after="0" w:line="240" w:lineRule="auto"/>
    </w:pPr>
    <w:rPr>
      <w:rFonts w:ascii="Times New Roman" w:eastAsia="Times New Roman" w:hAnsi="Times New Roman" w:cs="Times New Roman"/>
      <w:sz w:val="24"/>
      <w:szCs w:val="24"/>
      <w:lang w:eastAsia="es-ES"/>
    </w:rPr>
  </w:style>
  <w:style w:type="paragraph" w:customStyle="1" w:styleId="5B907CACA589443FAC234B623B1B7D5A">
    <w:name w:val="5B907CACA589443FAC234B623B1B7D5A"/>
    <w:rsid w:val="009E393D"/>
    <w:pPr>
      <w:spacing w:after="0" w:line="240" w:lineRule="auto"/>
    </w:pPr>
    <w:rPr>
      <w:rFonts w:ascii="Times New Roman" w:eastAsia="Times New Roman" w:hAnsi="Times New Roman" w:cs="Times New Roman"/>
      <w:sz w:val="24"/>
      <w:szCs w:val="24"/>
      <w:lang w:eastAsia="es-ES"/>
    </w:rPr>
  </w:style>
  <w:style w:type="paragraph" w:customStyle="1" w:styleId="28F5E804C5C64F00B42CBCBC3BDB5231">
    <w:name w:val="28F5E804C5C64F00B42CBCBC3BDB5231"/>
    <w:rsid w:val="009E393D"/>
    <w:pPr>
      <w:spacing w:after="0" w:line="240" w:lineRule="auto"/>
    </w:pPr>
    <w:rPr>
      <w:rFonts w:ascii="Times New Roman" w:eastAsia="Times New Roman" w:hAnsi="Times New Roman" w:cs="Times New Roman"/>
      <w:sz w:val="24"/>
      <w:szCs w:val="24"/>
      <w:lang w:eastAsia="es-ES"/>
    </w:rPr>
  </w:style>
  <w:style w:type="paragraph" w:customStyle="1" w:styleId="5F875FE068D645F5AB85A423A607BA8A">
    <w:name w:val="5F875FE068D645F5AB85A423A607BA8A"/>
    <w:rsid w:val="009E393D"/>
    <w:pPr>
      <w:spacing w:after="0" w:line="240" w:lineRule="auto"/>
    </w:pPr>
    <w:rPr>
      <w:rFonts w:ascii="Times New Roman" w:eastAsia="Times New Roman" w:hAnsi="Times New Roman" w:cs="Times New Roman"/>
      <w:sz w:val="24"/>
      <w:szCs w:val="24"/>
      <w:lang w:eastAsia="es-ES"/>
    </w:rPr>
  </w:style>
  <w:style w:type="paragraph" w:customStyle="1" w:styleId="65BC22E021BD4E798D1B8FA603C82D81">
    <w:name w:val="65BC22E021BD4E798D1B8FA603C82D81"/>
    <w:rsid w:val="009E393D"/>
    <w:pPr>
      <w:spacing w:after="0" w:line="240" w:lineRule="auto"/>
    </w:pPr>
    <w:rPr>
      <w:rFonts w:ascii="Times New Roman" w:eastAsia="Times New Roman" w:hAnsi="Times New Roman" w:cs="Times New Roman"/>
      <w:sz w:val="24"/>
      <w:szCs w:val="24"/>
      <w:lang w:eastAsia="es-ES"/>
    </w:rPr>
  </w:style>
  <w:style w:type="paragraph" w:customStyle="1" w:styleId="0E07C01B3FFC4B9DA3191B564962C923">
    <w:name w:val="0E07C01B3FFC4B9DA3191B564962C923"/>
    <w:rsid w:val="009E393D"/>
    <w:pPr>
      <w:spacing w:after="0" w:line="240" w:lineRule="auto"/>
    </w:pPr>
    <w:rPr>
      <w:rFonts w:ascii="Times New Roman" w:eastAsia="Times New Roman" w:hAnsi="Times New Roman" w:cs="Times New Roman"/>
      <w:sz w:val="24"/>
      <w:szCs w:val="24"/>
      <w:lang w:eastAsia="es-ES"/>
    </w:rPr>
  </w:style>
  <w:style w:type="paragraph" w:customStyle="1" w:styleId="ABE5C98C14734DF5A193301160F63454">
    <w:name w:val="ABE5C98C14734DF5A193301160F63454"/>
    <w:rsid w:val="009E393D"/>
    <w:pPr>
      <w:spacing w:after="0" w:line="240" w:lineRule="auto"/>
    </w:pPr>
    <w:rPr>
      <w:rFonts w:ascii="Times New Roman" w:eastAsia="Times New Roman" w:hAnsi="Times New Roman" w:cs="Times New Roman"/>
      <w:sz w:val="24"/>
      <w:szCs w:val="24"/>
      <w:lang w:eastAsia="es-ES"/>
    </w:rPr>
  </w:style>
  <w:style w:type="paragraph" w:customStyle="1" w:styleId="282FBBAC647F48DCA72A935C694482A5">
    <w:name w:val="282FBBAC647F48DCA72A935C694482A5"/>
    <w:rsid w:val="009E393D"/>
    <w:pPr>
      <w:spacing w:after="0" w:line="240" w:lineRule="auto"/>
    </w:pPr>
    <w:rPr>
      <w:rFonts w:ascii="Times New Roman" w:eastAsia="Times New Roman" w:hAnsi="Times New Roman" w:cs="Times New Roman"/>
      <w:sz w:val="24"/>
      <w:szCs w:val="24"/>
      <w:lang w:eastAsia="es-ES"/>
    </w:rPr>
  </w:style>
  <w:style w:type="paragraph" w:customStyle="1" w:styleId="75AAFB668DA2461BB726982B3BC09C07">
    <w:name w:val="75AAFB668DA2461BB726982B3BC09C07"/>
    <w:rsid w:val="009E393D"/>
    <w:pPr>
      <w:spacing w:after="0" w:line="240" w:lineRule="auto"/>
    </w:pPr>
    <w:rPr>
      <w:rFonts w:ascii="Times New Roman" w:eastAsia="Times New Roman" w:hAnsi="Times New Roman" w:cs="Times New Roman"/>
      <w:sz w:val="24"/>
      <w:szCs w:val="24"/>
      <w:lang w:eastAsia="es-ES"/>
    </w:rPr>
  </w:style>
  <w:style w:type="paragraph" w:customStyle="1" w:styleId="C67D4A907F8F42CE8F849E195CFF66EB">
    <w:name w:val="C67D4A907F8F42CE8F849E195CFF66EB"/>
    <w:rsid w:val="009E393D"/>
    <w:pPr>
      <w:spacing w:after="0" w:line="240" w:lineRule="auto"/>
    </w:pPr>
    <w:rPr>
      <w:rFonts w:ascii="Times New Roman" w:eastAsia="Times New Roman" w:hAnsi="Times New Roman" w:cs="Times New Roman"/>
      <w:sz w:val="24"/>
      <w:szCs w:val="24"/>
      <w:lang w:eastAsia="es-ES"/>
    </w:rPr>
  </w:style>
  <w:style w:type="paragraph" w:customStyle="1" w:styleId="96CF5D980C9B40FF919D80F545292537">
    <w:name w:val="96CF5D980C9B40FF919D80F545292537"/>
    <w:rsid w:val="009E393D"/>
    <w:pPr>
      <w:spacing w:after="0" w:line="240" w:lineRule="auto"/>
    </w:pPr>
    <w:rPr>
      <w:rFonts w:ascii="Times New Roman" w:eastAsia="Times New Roman" w:hAnsi="Times New Roman" w:cs="Times New Roman"/>
      <w:sz w:val="24"/>
      <w:szCs w:val="24"/>
      <w:lang w:eastAsia="es-ES"/>
    </w:rPr>
  </w:style>
  <w:style w:type="paragraph" w:customStyle="1" w:styleId="4CC1EB90248248B599CA0579C11E18C7">
    <w:name w:val="4CC1EB90248248B599CA0579C11E18C7"/>
    <w:rsid w:val="009E393D"/>
    <w:pPr>
      <w:spacing w:after="0" w:line="240" w:lineRule="auto"/>
    </w:pPr>
    <w:rPr>
      <w:rFonts w:ascii="Times New Roman" w:eastAsia="Times New Roman" w:hAnsi="Times New Roman" w:cs="Times New Roman"/>
      <w:sz w:val="24"/>
      <w:szCs w:val="24"/>
      <w:lang w:eastAsia="es-ES"/>
    </w:rPr>
  </w:style>
  <w:style w:type="paragraph" w:customStyle="1" w:styleId="F1CF85096A8D481C9AD07E16CDA283A0">
    <w:name w:val="F1CF85096A8D481C9AD07E16CDA283A0"/>
    <w:rsid w:val="009E393D"/>
    <w:pPr>
      <w:spacing w:after="0" w:line="240" w:lineRule="auto"/>
    </w:pPr>
    <w:rPr>
      <w:rFonts w:ascii="Times New Roman" w:eastAsia="Times New Roman" w:hAnsi="Times New Roman" w:cs="Times New Roman"/>
      <w:sz w:val="24"/>
      <w:szCs w:val="24"/>
      <w:lang w:eastAsia="es-ES"/>
    </w:rPr>
  </w:style>
  <w:style w:type="paragraph" w:customStyle="1" w:styleId="E31FC99D6ABD4085A44C3776214A94E8">
    <w:name w:val="E31FC99D6ABD4085A44C3776214A94E8"/>
    <w:rsid w:val="009E393D"/>
    <w:pPr>
      <w:spacing w:after="0" w:line="240" w:lineRule="auto"/>
    </w:pPr>
    <w:rPr>
      <w:rFonts w:ascii="Times New Roman" w:eastAsia="Times New Roman" w:hAnsi="Times New Roman" w:cs="Times New Roman"/>
      <w:sz w:val="24"/>
      <w:szCs w:val="24"/>
      <w:lang w:eastAsia="es-ES"/>
    </w:rPr>
  </w:style>
  <w:style w:type="paragraph" w:customStyle="1" w:styleId="DDDC1D411AEC425DA70C78FFD1D019EE">
    <w:name w:val="DDDC1D411AEC425DA70C78FFD1D019EE"/>
    <w:rsid w:val="009E393D"/>
    <w:pPr>
      <w:spacing w:after="0" w:line="240" w:lineRule="auto"/>
    </w:pPr>
    <w:rPr>
      <w:rFonts w:ascii="Times New Roman" w:eastAsia="Times New Roman" w:hAnsi="Times New Roman" w:cs="Times New Roman"/>
      <w:sz w:val="24"/>
      <w:szCs w:val="24"/>
      <w:lang w:eastAsia="es-ES"/>
    </w:rPr>
  </w:style>
  <w:style w:type="paragraph" w:customStyle="1" w:styleId="E8384659068A4B02B5093227D3054C8C">
    <w:name w:val="E8384659068A4B02B5093227D3054C8C"/>
    <w:rsid w:val="009E393D"/>
    <w:pPr>
      <w:spacing w:after="0" w:line="240" w:lineRule="auto"/>
    </w:pPr>
    <w:rPr>
      <w:rFonts w:ascii="Times New Roman" w:eastAsia="Times New Roman" w:hAnsi="Times New Roman" w:cs="Times New Roman"/>
      <w:sz w:val="24"/>
      <w:szCs w:val="24"/>
      <w:lang w:eastAsia="es-ES"/>
    </w:rPr>
  </w:style>
  <w:style w:type="paragraph" w:customStyle="1" w:styleId="A648B239F6CF4538851033E3C7EA9E0A">
    <w:name w:val="A648B239F6CF4538851033E3C7EA9E0A"/>
    <w:rsid w:val="009E393D"/>
    <w:pPr>
      <w:spacing w:after="0" w:line="240" w:lineRule="auto"/>
    </w:pPr>
    <w:rPr>
      <w:rFonts w:ascii="Times New Roman" w:eastAsia="Times New Roman" w:hAnsi="Times New Roman" w:cs="Times New Roman"/>
      <w:sz w:val="24"/>
      <w:szCs w:val="24"/>
      <w:lang w:eastAsia="es-ES"/>
    </w:rPr>
  </w:style>
  <w:style w:type="paragraph" w:customStyle="1" w:styleId="EE8C7A0F156F402F9F18D816DE54A2D4">
    <w:name w:val="EE8C7A0F156F402F9F18D816DE54A2D4"/>
    <w:rsid w:val="009E393D"/>
    <w:pPr>
      <w:spacing w:after="0" w:line="240" w:lineRule="auto"/>
    </w:pPr>
    <w:rPr>
      <w:rFonts w:ascii="Times New Roman" w:eastAsia="Times New Roman" w:hAnsi="Times New Roman" w:cs="Times New Roman"/>
      <w:sz w:val="24"/>
      <w:szCs w:val="24"/>
      <w:lang w:eastAsia="es-ES"/>
    </w:rPr>
  </w:style>
  <w:style w:type="paragraph" w:customStyle="1" w:styleId="7CED46E931834E9EAD06F5056F981EFD">
    <w:name w:val="7CED46E931834E9EAD06F5056F981EFD"/>
    <w:rsid w:val="009E393D"/>
    <w:pPr>
      <w:spacing w:after="0" w:line="240" w:lineRule="auto"/>
    </w:pPr>
    <w:rPr>
      <w:rFonts w:ascii="Times New Roman" w:eastAsia="Times New Roman" w:hAnsi="Times New Roman" w:cs="Times New Roman"/>
      <w:sz w:val="24"/>
      <w:szCs w:val="24"/>
      <w:lang w:eastAsia="es-ES"/>
    </w:rPr>
  </w:style>
  <w:style w:type="paragraph" w:customStyle="1" w:styleId="276DEFF50895423289D784504CD4ADF2">
    <w:name w:val="276DEFF50895423289D784504CD4ADF2"/>
    <w:rsid w:val="009E393D"/>
    <w:pPr>
      <w:spacing w:after="0" w:line="240" w:lineRule="auto"/>
    </w:pPr>
    <w:rPr>
      <w:rFonts w:ascii="Times New Roman" w:eastAsia="Times New Roman" w:hAnsi="Times New Roman" w:cs="Times New Roman"/>
      <w:sz w:val="24"/>
      <w:szCs w:val="24"/>
      <w:lang w:eastAsia="es-ES"/>
    </w:rPr>
  </w:style>
  <w:style w:type="paragraph" w:customStyle="1" w:styleId="C3D70275DFF24B248D69F2576E6C94C7">
    <w:name w:val="C3D70275DFF24B248D69F2576E6C94C7"/>
    <w:rsid w:val="009E393D"/>
    <w:pPr>
      <w:spacing w:after="0" w:line="240" w:lineRule="auto"/>
    </w:pPr>
    <w:rPr>
      <w:rFonts w:ascii="Times New Roman" w:eastAsia="Times New Roman" w:hAnsi="Times New Roman" w:cs="Times New Roman"/>
      <w:sz w:val="24"/>
      <w:szCs w:val="24"/>
      <w:lang w:eastAsia="es-ES"/>
    </w:rPr>
  </w:style>
  <w:style w:type="paragraph" w:customStyle="1" w:styleId="F06766448FDB4E0BA137F1C2E7D87234">
    <w:name w:val="F06766448FDB4E0BA137F1C2E7D87234"/>
    <w:rsid w:val="009E393D"/>
    <w:pPr>
      <w:spacing w:after="0" w:line="240" w:lineRule="auto"/>
    </w:pPr>
    <w:rPr>
      <w:rFonts w:ascii="Times New Roman" w:eastAsia="Times New Roman" w:hAnsi="Times New Roman" w:cs="Times New Roman"/>
      <w:sz w:val="24"/>
      <w:szCs w:val="24"/>
      <w:lang w:eastAsia="es-ES"/>
    </w:rPr>
  </w:style>
  <w:style w:type="paragraph" w:customStyle="1" w:styleId="98529D67332B414A998162579869101F">
    <w:name w:val="98529D67332B414A998162579869101F"/>
    <w:rsid w:val="009E393D"/>
    <w:pPr>
      <w:spacing w:after="0" w:line="240" w:lineRule="auto"/>
    </w:pPr>
    <w:rPr>
      <w:rFonts w:ascii="Times New Roman" w:eastAsia="Times New Roman" w:hAnsi="Times New Roman" w:cs="Times New Roman"/>
      <w:sz w:val="24"/>
      <w:szCs w:val="24"/>
      <w:lang w:eastAsia="es-ES"/>
    </w:rPr>
  </w:style>
  <w:style w:type="paragraph" w:customStyle="1" w:styleId="B1EC560A756F4DBFA29271391575D97E">
    <w:name w:val="B1EC560A756F4DBFA29271391575D97E"/>
    <w:rsid w:val="009E393D"/>
    <w:pPr>
      <w:spacing w:after="0" w:line="240" w:lineRule="auto"/>
    </w:pPr>
    <w:rPr>
      <w:rFonts w:ascii="Times New Roman" w:eastAsia="Times New Roman" w:hAnsi="Times New Roman" w:cs="Times New Roman"/>
      <w:sz w:val="24"/>
      <w:szCs w:val="24"/>
      <w:lang w:eastAsia="es-ES"/>
    </w:rPr>
  </w:style>
  <w:style w:type="paragraph" w:customStyle="1" w:styleId="4D6B536590894D2AA4379094E941F9DA">
    <w:name w:val="4D6B536590894D2AA4379094E941F9DA"/>
    <w:rsid w:val="009E393D"/>
    <w:pPr>
      <w:spacing w:after="0" w:line="240" w:lineRule="auto"/>
    </w:pPr>
    <w:rPr>
      <w:rFonts w:ascii="Times New Roman" w:eastAsia="Times New Roman" w:hAnsi="Times New Roman" w:cs="Times New Roman"/>
      <w:sz w:val="24"/>
      <w:szCs w:val="24"/>
      <w:lang w:eastAsia="es-ES"/>
    </w:rPr>
  </w:style>
  <w:style w:type="paragraph" w:customStyle="1" w:styleId="B428EB572CCA4040A5713AAD074C4948">
    <w:name w:val="B428EB572CCA4040A5713AAD074C4948"/>
    <w:rsid w:val="009E393D"/>
    <w:pPr>
      <w:spacing w:after="0" w:line="240" w:lineRule="auto"/>
    </w:pPr>
    <w:rPr>
      <w:rFonts w:ascii="Times New Roman" w:eastAsia="Times New Roman" w:hAnsi="Times New Roman" w:cs="Times New Roman"/>
      <w:sz w:val="24"/>
      <w:szCs w:val="24"/>
      <w:lang w:eastAsia="es-ES"/>
    </w:rPr>
  </w:style>
  <w:style w:type="paragraph" w:customStyle="1" w:styleId="9D4843ED4A6646D28A09EDACD80EAABA">
    <w:name w:val="9D4843ED4A6646D28A09EDACD80EAABA"/>
    <w:rsid w:val="009E393D"/>
    <w:pPr>
      <w:spacing w:after="0" w:line="240" w:lineRule="auto"/>
    </w:pPr>
    <w:rPr>
      <w:rFonts w:ascii="Times New Roman" w:eastAsia="Times New Roman" w:hAnsi="Times New Roman" w:cs="Times New Roman"/>
      <w:sz w:val="24"/>
      <w:szCs w:val="24"/>
      <w:lang w:eastAsia="es-ES"/>
    </w:rPr>
  </w:style>
  <w:style w:type="paragraph" w:customStyle="1" w:styleId="63C6A678120C4A3884044DA05EED5347">
    <w:name w:val="63C6A678120C4A3884044DA05EED5347"/>
    <w:rsid w:val="009E393D"/>
    <w:pPr>
      <w:spacing w:after="0" w:line="240" w:lineRule="auto"/>
    </w:pPr>
    <w:rPr>
      <w:rFonts w:ascii="Times New Roman" w:eastAsia="Times New Roman" w:hAnsi="Times New Roman" w:cs="Times New Roman"/>
      <w:sz w:val="24"/>
      <w:szCs w:val="24"/>
      <w:lang w:eastAsia="es-ES"/>
    </w:rPr>
  </w:style>
  <w:style w:type="paragraph" w:customStyle="1" w:styleId="0855DA2109FF4B83915AA930AE4661E7">
    <w:name w:val="0855DA2109FF4B83915AA930AE4661E7"/>
    <w:rsid w:val="009E393D"/>
    <w:rPr>
      <w:rFonts w:eastAsiaTheme="minorHAnsi"/>
      <w:lang w:eastAsia="en-US"/>
    </w:rPr>
  </w:style>
  <w:style w:type="paragraph" w:customStyle="1" w:styleId="EC040720128D4281B92340B6AB1AE3E8">
    <w:name w:val="EC040720128D4281B92340B6AB1AE3E8"/>
    <w:rsid w:val="009E393D"/>
    <w:rPr>
      <w:rFonts w:eastAsiaTheme="minorHAnsi"/>
      <w:lang w:eastAsia="en-US"/>
    </w:rPr>
  </w:style>
  <w:style w:type="paragraph" w:customStyle="1" w:styleId="C2753F30AB2C4ABA8AE987ECEEEB9162">
    <w:name w:val="C2753F30AB2C4ABA8AE987ECEEEB9162"/>
    <w:rsid w:val="009E393D"/>
    <w:rPr>
      <w:rFonts w:eastAsiaTheme="minorHAnsi"/>
      <w:lang w:eastAsia="en-US"/>
    </w:rPr>
  </w:style>
  <w:style w:type="paragraph" w:customStyle="1" w:styleId="894063D13DC642E2A0EB8546DF488BFC">
    <w:name w:val="894063D13DC642E2A0EB8546DF488BFC"/>
    <w:rsid w:val="009E393D"/>
    <w:rPr>
      <w:rFonts w:eastAsiaTheme="minorHAnsi"/>
      <w:lang w:eastAsia="en-US"/>
    </w:rPr>
  </w:style>
  <w:style w:type="paragraph" w:customStyle="1" w:styleId="018E291093614C2CA36300297E9C7C14">
    <w:name w:val="018E291093614C2CA36300297E9C7C14"/>
    <w:rsid w:val="009E393D"/>
    <w:rPr>
      <w:rFonts w:eastAsiaTheme="minorHAnsi"/>
      <w:lang w:eastAsia="en-US"/>
    </w:rPr>
  </w:style>
  <w:style w:type="paragraph" w:customStyle="1" w:styleId="9B703764544843E78EF7DBAC9E9954A6">
    <w:name w:val="9B703764544843E78EF7DBAC9E9954A6"/>
    <w:rsid w:val="009E393D"/>
    <w:rPr>
      <w:rFonts w:eastAsiaTheme="minorHAnsi"/>
      <w:lang w:eastAsia="en-US"/>
    </w:rPr>
  </w:style>
  <w:style w:type="paragraph" w:customStyle="1" w:styleId="4E4F8A6E6620442CA19A6E4BEDA1CC6C">
    <w:name w:val="4E4F8A6E6620442CA19A6E4BEDA1CC6C"/>
    <w:rsid w:val="009E393D"/>
    <w:pPr>
      <w:spacing w:after="0" w:line="240" w:lineRule="auto"/>
    </w:pPr>
    <w:rPr>
      <w:rFonts w:ascii="Times New Roman" w:eastAsia="Times New Roman" w:hAnsi="Times New Roman" w:cs="Times New Roman"/>
      <w:sz w:val="24"/>
      <w:szCs w:val="24"/>
      <w:lang w:eastAsia="es-ES"/>
    </w:rPr>
  </w:style>
  <w:style w:type="paragraph" w:customStyle="1" w:styleId="91B1F42E265645038B8E5AA5B2A839D2">
    <w:name w:val="91B1F42E265645038B8E5AA5B2A839D2"/>
    <w:rsid w:val="009E393D"/>
    <w:pPr>
      <w:spacing w:after="0" w:line="240" w:lineRule="auto"/>
    </w:pPr>
    <w:rPr>
      <w:rFonts w:ascii="Times New Roman" w:eastAsia="Times New Roman" w:hAnsi="Times New Roman" w:cs="Times New Roman"/>
      <w:sz w:val="24"/>
      <w:szCs w:val="24"/>
      <w:lang w:eastAsia="es-ES"/>
    </w:rPr>
  </w:style>
  <w:style w:type="paragraph" w:customStyle="1" w:styleId="6295DA077E594F61903F53E5F607BBC5">
    <w:name w:val="6295DA077E594F61903F53E5F607BBC5"/>
    <w:rsid w:val="009E393D"/>
    <w:pPr>
      <w:spacing w:after="0" w:line="240" w:lineRule="auto"/>
    </w:pPr>
    <w:rPr>
      <w:rFonts w:ascii="Times New Roman" w:eastAsia="Times New Roman" w:hAnsi="Times New Roman" w:cs="Times New Roman"/>
      <w:sz w:val="24"/>
      <w:szCs w:val="24"/>
      <w:lang w:eastAsia="es-ES"/>
    </w:rPr>
  </w:style>
  <w:style w:type="paragraph" w:customStyle="1" w:styleId="D33D06A4D05D44CCBEF3214B88BCF342">
    <w:name w:val="D33D06A4D05D44CCBEF3214B88BCF342"/>
    <w:rsid w:val="009E393D"/>
    <w:pPr>
      <w:spacing w:after="0" w:line="240" w:lineRule="auto"/>
    </w:pPr>
    <w:rPr>
      <w:rFonts w:ascii="Times New Roman" w:eastAsia="Times New Roman" w:hAnsi="Times New Roman" w:cs="Times New Roman"/>
      <w:sz w:val="24"/>
      <w:szCs w:val="24"/>
      <w:lang w:eastAsia="es-ES"/>
    </w:rPr>
  </w:style>
  <w:style w:type="paragraph" w:customStyle="1" w:styleId="ED0B01522BE948C6B84E60DB83E3D86A">
    <w:name w:val="ED0B01522BE948C6B84E60DB83E3D86A"/>
    <w:rsid w:val="009E393D"/>
    <w:pPr>
      <w:spacing w:after="0" w:line="240" w:lineRule="auto"/>
    </w:pPr>
    <w:rPr>
      <w:rFonts w:ascii="Times New Roman" w:eastAsia="Times New Roman" w:hAnsi="Times New Roman" w:cs="Times New Roman"/>
      <w:sz w:val="24"/>
      <w:szCs w:val="24"/>
      <w:lang w:eastAsia="es-ES"/>
    </w:rPr>
  </w:style>
  <w:style w:type="paragraph" w:customStyle="1" w:styleId="FE224C0BB8A044C38A5386E5097C4FC7">
    <w:name w:val="FE224C0BB8A044C38A5386E5097C4FC7"/>
    <w:rsid w:val="009E393D"/>
    <w:pPr>
      <w:spacing w:after="0" w:line="240" w:lineRule="auto"/>
    </w:pPr>
    <w:rPr>
      <w:rFonts w:ascii="Times New Roman" w:eastAsia="Times New Roman" w:hAnsi="Times New Roman" w:cs="Times New Roman"/>
      <w:sz w:val="24"/>
      <w:szCs w:val="24"/>
      <w:lang w:eastAsia="es-ES"/>
    </w:rPr>
  </w:style>
  <w:style w:type="paragraph" w:customStyle="1" w:styleId="881F01FB6C094025AF58AA159B470CCD">
    <w:name w:val="881F01FB6C094025AF58AA159B470CCD"/>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FDF94090F6134EADA081274DBB216DD9">
    <w:name w:val="FDF94090F6134EADA081274DBB216DD9"/>
    <w:rsid w:val="009E393D"/>
    <w:rPr>
      <w:rFonts w:eastAsiaTheme="minorHAnsi"/>
      <w:lang w:eastAsia="en-US"/>
    </w:rPr>
  </w:style>
  <w:style w:type="paragraph" w:customStyle="1" w:styleId="EFC6CD48A5B845E9B66D542420958A9F">
    <w:name w:val="EFC6CD48A5B845E9B66D542420958A9F"/>
    <w:rsid w:val="009E393D"/>
    <w:rPr>
      <w:rFonts w:eastAsiaTheme="minorHAnsi"/>
      <w:lang w:eastAsia="en-US"/>
    </w:rPr>
  </w:style>
  <w:style w:type="paragraph" w:customStyle="1" w:styleId="DF067C1CAC9F43848F4011A137C73F57">
    <w:name w:val="DF067C1CAC9F43848F4011A137C73F57"/>
    <w:rsid w:val="009E393D"/>
    <w:rPr>
      <w:rFonts w:eastAsiaTheme="minorHAnsi"/>
      <w:lang w:eastAsia="en-US"/>
    </w:rPr>
  </w:style>
  <w:style w:type="paragraph" w:customStyle="1" w:styleId="1220518E4800444582382AA92DAD104A">
    <w:name w:val="1220518E4800444582382AA92DAD104A"/>
    <w:rsid w:val="009E393D"/>
    <w:rPr>
      <w:rFonts w:eastAsiaTheme="minorHAnsi"/>
      <w:lang w:eastAsia="en-US"/>
    </w:rPr>
  </w:style>
  <w:style w:type="paragraph" w:customStyle="1" w:styleId="ED0DAE5281114DF18AED0833B2B898DE">
    <w:name w:val="ED0DAE5281114DF18AED0833B2B898DE"/>
    <w:rsid w:val="009E393D"/>
    <w:rPr>
      <w:rFonts w:eastAsiaTheme="minorHAnsi"/>
      <w:lang w:eastAsia="en-US"/>
    </w:rPr>
  </w:style>
  <w:style w:type="paragraph" w:customStyle="1" w:styleId="5A8827DFCF704F85BBBDBEA8735C3DD8">
    <w:name w:val="5A8827DFCF704F85BBBDBEA8735C3DD8"/>
    <w:rsid w:val="009E393D"/>
    <w:rPr>
      <w:rFonts w:eastAsiaTheme="minorHAnsi"/>
      <w:lang w:eastAsia="en-US"/>
    </w:rPr>
  </w:style>
  <w:style w:type="paragraph" w:customStyle="1" w:styleId="7D7D689F6C7A4508AFE185A667A732C0">
    <w:name w:val="7D7D689F6C7A4508AFE185A667A732C0"/>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60E6F3D004244D37A604079F3CE8CB16">
    <w:name w:val="60E6F3D004244D37A604079F3CE8CB16"/>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CC9B33B9EC654440816CB35977D5DD6E">
    <w:name w:val="CC9B33B9EC654440816CB35977D5DD6E"/>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86025305C5C04017AA9869CA65B94599">
    <w:name w:val="86025305C5C04017AA9869CA65B94599"/>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BB7A294298024B4DA507441E95E839EF">
    <w:name w:val="BB7A294298024B4DA507441E95E839E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0F8AFC01519E4D298CBA2DF9D3D6981F">
    <w:name w:val="0F8AFC01519E4D298CBA2DF9D3D6981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5E63DF5C838B44C295C0D33ECDEE7C35">
    <w:name w:val="5E63DF5C838B44C295C0D33ECDEE7C35"/>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D3879C1D446D488BBE67832D040B54E9">
    <w:name w:val="D3879C1D446D488BBE67832D040B54E9"/>
    <w:rsid w:val="009E393D"/>
    <w:pPr>
      <w:spacing w:after="0" w:line="240" w:lineRule="auto"/>
    </w:pPr>
    <w:rPr>
      <w:rFonts w:ascii="Times New Roman" w:eastAsia="Times New Roman" w:hAnsi="Times New Roman" w:cs="Times New Roman"/>
      <w:sz w:val="24"/>
      <w:szCs w:val="24"/>
      <w:lang w:eastAsia="es-ES"/>
    </w:rPr>
  </w:style>
  <w:style w:type="paragraph" w:customStyle="1" w:styleId="2727777F49CF4E39BEA8BE3C814034E7">
    <w:name w:val="2727777F49CF4E39BEA8BE3C814034E7"/>
    <w:rsid w:val="009E393D"/>
    <w:pPr>
      <w:spacing w:after="0" w:line="240" w:lineRule="auto"/>
    </w:pPr>
    <w:rPr>
      <w:rFonts w:ascii="Times New Roman" w:eastAsia="Times New Roman" w:hAnsi="Times New Roman" w:cs="Times New Roman"/>
      <w:sz w:val="24"/>
      <w:szCs w:val="24"/>
      <w:lang w:eastAsia="es-ES"/>
    </w:rPr>
  </w:style>
  <w:style w:type="paragraph" w:customStyle="1" w:styleId="3FD79E75728B4A75A29D38F3D85E5141">
    <w:name w:val="3FD79E75728B4A75A29D38F3D85E5141"/>
    <w:rsid w:val="009E393D"/>
    <w:pPr>
      <w:spacing w:after="0" w:line="240" w:lineRule="auto"/>
    </w:pPr>
    <w:rPr>
      <w:rFonts w:ascii="Times New Roman" w:eastAsia="Times New Roman" w:hAnsi="Times New Roman" w:cs="Times New Roman"/>
      <w:sz w:val="24"/>
      <w:szCs w:val="24"/>
      <w:lang w:eastAsia="es-ES"/>
    </w:rPr>
  </w:style>
  <w:style w:type="paragraph" w:customStyle="1" w:styleId="F86276A7113348C38544E6040A9113E9">
    <w:name w:val="F86276A7113348C38544E6040A9113E9"/>
    <w:rsid w:val="009E393D"/>
    <w:pPr>
      <w:spacing w:after="0" w:line="240" w:lineRule="auto"/>
    </w:pPr>
    <w:rPr>
      <w:rFonts w:ascii="Times New Roman" w:eastAsia="Times New Roman" w:hAnsi="Times New Roman" w:cs="Times New Roman"/>
      <w:sz w:val="24"/>
      <w:szCs w:val="24"/>
      <w:lang w:eastAsia="es-ES"/>
    </w:rPr>
  </w:style>
  <w:style w:type="paragraph" w:customStyle="1" w:styleId="BBEA45CF0AED4D12BF4AB165A77836C4">
    <w:name w:val="BBEA45CF0AED4D12BF4AB165A77836C4"/>
    <w:rsid w:val="009E393D"/>
    <w:pPr>
      <w:spacing w:after="0" w:line="240" w:lineRule="auto"/>
    </w:pPr>
    <w:rPr>
      <w:rFonts w:ascii="Times New Roman" w:eastAsia="Times New Roman" w:hAnsi="Times New Roman" w:cs="Times New Roman"/>
      <w:sz w:val="24"/>
      <w:szCs w:val="24"/>
      <w:lang w:eastAsia="es-ES"/>
    </w:rPr>
  </w:style>
  <w:style w:type="paragraph" w:customStyle="1" w:styleId="1ECF7713CE914624BEDCE7CE3F973847">
    <w:name w:val="1ECF7713CE914624BEDCE7CE3F973847"/>
    <w:rsid w:val="009E393D"/>
    <w:pPr>
      <w:spacing w:after="0" w:line="240" w:lineRule="auto"/>
    </w:pPr>
    <w:rPr>
      <w:rFonts w:ascii="Times New Roman" w:eastAsia="Times New Roman" w:hAnsi="Times New Roman" w:cs="Times New Roman"/>
      <w:sz w:val="24"/>
      <w:szCs w:val="24"/>
      <w:lang w:eastAsia="es-ES"/>
    </w:rPr>
  </w:style>
  <w:style w:type="paragraph" w:customStyle="1" w:styleId="488EABC6D6C748FDAA3244DFF9D57D21">
    <w:name w:val="488EABC6D6C748FDAA3244DFF9D57D21"/>
    <w:rsid w:val="009E393D"/>
    <w:pPr>
      <w:spacing w:after="0" w:line="240" w:lineRule="auto"/>
    </w:pPr>
    <w:rPr>
      <w:rFonts w:ascii="Times New Roman" w:eastAsia="Times New Roman" w:hAnsi="Times New Roman" w:cs="Times New Roman"/>
      <w:sz w:val="24"/>
      <w:szCs w:val="24"/>
      <w:lang w:eastAsia="es-ES"/>
    </w:rPr>
  </w:style>
  <w:style w:type="paragraph" w:customStyle="1" w:styleId="EE42C93A2C764603957F06E9E7EE236B">
    <w:name w:val="EE42C93A2C764603957F06E9E7EE236B"/>
    <w:rsid w:val="009E393D"/>
    <w:pPr>
      <w:spacing w:after="0" w:line="240" w:lineRule="auto"/>
    </w:pPr>
    <w:rPr>
      <w:rFonts w:ascii="Times New Roman" w:eastAsia="Times New Roman" w:hAnsi="Times New Roman" w:cs="Times New Roman"/>
      <w:sz w:val="24"/>
      <w:szCs w:val="24"/>
      <w:lang w:eastAsia="es-ES"/>
    </w:rPr>
  </w:style>
  <w:style w:type="paragraph" w:customStyle="1" w:styleId="D8891A7E79494E3B846AB5E86FEC52C6">
    <w:name w:val="D8891A7E79494E3B846AB5E86FEC52C6"/>
    <w:rsid w:val="0058555D"/>
  </w:style>
  <w:style w:type="paragraph" w:customStyle="1" w:styleId="BA9E932E475149CCB4B755DC8783D133">
    <w:name w:val="BA9E932E475149CCB4B755DC8783D133"/>
    <w:rsid w:val="0058555D"/>
  </w:style>
  <w:style w:type="paragraph" w:customStyle="1" w:styleId="44E3C211EA3B4C218773D0BCCEFC4DA7">
    <w:name w:val="44E3C211EA3B4C218773D0BCCEFC4DA7"/>
    <w:rsid w:val="0058555D"/>
  </w:style>
  <w:style w:type="paragraph" w:customStyle="1" w:styleId="5F2FCF7F524F487DA67B92F812E9CC6F">
    <w:name w:val="5F2FCF7F524F487DA67B92F812E9CC6F"/>
    <w:rsid w:val="0058555D"/>
  </w:style>
  <w:style w:type="paragraph" w:customStyle="1" w:styleId="3FEFF82A8CB8458FB0716591308D94AC">
    <w:name w:val="3FEFF82A8CB8458FB0716591308D94AC"/>
    <w:rsid w:val="0058555D"/>
  </w:style>
  <w:style w:type="paragraph" w:customStyle="1" w:styleId="DB43255903044378802D66FE97DE0B13">
    <w:name w:val="DB43255903044378802D66FE97DE0B13"/>
    <w:rsid w:val="0058555D"/>
  </w:style>
  <w:style w:type="paragraph" w:customStyle="1" w:styleId="E59010AA37D1482189B520FE1E20FAAC">
    <w:name w:val="E59010AA37D1482189B520FE1E20FAAC"/>
    <w:rsid w:val="0058555D"/>
  </w:style>
  <w:style w:type="paragraph" w:customStyle="1" w:styleId="FEBDC59F7C0D480C811D971E49EB93B2">
    <w:name w:val="FEBDC59F7C0D480C811D971E49EB93B2"/>
    <w:rsid w:val="0058555D"/>
  </w:style>
  <w:style w:type="paragraph" w:customStyle="1" w:styleId="BD2BC551E5D34CDE9E988ACC13E279AD">
    <w:name w:val="BD2BC551E5D34CDE9E988ACC13E279AD"/>
    <w:rsid w:val="0058555D"/>
  </w:style>
  <w:style w:type="paragraph" w:customStyle="1" w:styleId="5ABDF70F06E34EBAAE23426D7EAD1B11">
    <w:name w:val="5ABDF70F06E34EBAAE23426D7EAD1B11"/>
    <w:rsid w:val="0058555D"/>
  </w:style>
  <w:style w:type="paragraph" w:customStyle="1" w:styleId="809175005E2C48FF8373FA32CA69599B">
    <w:name w:val="809175005E2C48FF8373FA32CA69599B"/>
    <w:rsid w:val="0058555D"/>
  </w:style>
  <w:style w:type="paragraph" w:customStyle="1" w:styleId="FA22020774BD486AB10CC9CE5546511F">
    <w:name w:val="FA22020774BD486AB10CC9CE5546511F"/>
    <w:rsid w:val="0058555D"/>
  </w:style>
  <w:style w:type="paragraph" w:customStyle="1" w:styleId="28668B5A61314C4ABD9D5C39ED531F1C">
    <w:name w:val="28668B5A61314C4ABD9D5C39ED531F1C"/>
    <w:rsid w:val="0058555D"/>
  </w:style>
  <w:style w:type="paragraph" w:customStyle="1" w:styleId="2DF9255BCCD84F36955E8C742CE719B4">
    <w:name w:val="2DF9255BCCD84F36955E8C742CE719B4"/>
    <w:rsid w:val="0058555D"/>
  </w:style>
  <w:style w:type="paragraph" w:customStyle="1" w:styleId="9D7F17E9EE1D4771B2045367E2D5DE06">
    <w:name w:val="9D7F17E9EE1D4771B2045367E2D5DE06"/>
    <w:rsid w:val="0058555D"/>
  </w:style>
  <w:style w:type="paragraph" w:customStyle="1" w:styleId="78D5E1189AE94CDEAE7019F2C3608DB1">
    <w:name w:val="78D5E1189AE94CDEAE7019F2C3608DB1"/>
    <w:rsid w:val="0058555D"/>
  </w:style>
  <w:style w:type="paragraph" w:customStyle="1" w:styleId="67E55F690A5540E4BCF95052AFDBD075">
    <w:name w:val="67E55F690A5540E4BCF95052AFDBD075"/>
    <w:rsid w:val="00C34063"/>
  </w:style>
  <w:style w:type="paragraph" w:customStyle="1" w:styleId="5EF3AF14D43B4B9CB2A9FD3E028CD27A">
    <w:name w:val="5EF3AF14D43B4B9CB2A9FD3E028CD27A"/>
    <w:rsid w:val="00C34063"/>
  </w:style>
  <w:style w:type="paragraph" w:customStyle="1" w:styleId="7D04F3F580F54F76B408B6B1BA95BD89">
    <w:name w:val="7D04F3F580F54F76B408B6B1BA95BD89"/>
    <w:rsid w:val="00C34063"/>
  </w:style>
  <w:style w:type="paragraph" w:customStyle="1" w:styleId="5A6C88401C6740FFB4B19B3B90BADEEB">
    <w:name w:val="5A6C88401C6740FFB4B19B3B90BADEEB"/>
    <w:rsid w:val="00C34063"/>
  </w:style>
  <w:style w:type="paragraph" w:customStyle="1" w:styleId="107EB38E5D694877908E64E68B08B2EE">
    <w:name w:val="107EB38E5D694877908E64E68B08B2EE"/>
    <w:rsid w:val="00C34063"/>
  </w:style>
  <w:style w:type="paragraph" w:customStyle="1" w:styleId="C18F12FF262F4F429373F50E7404D3F6">
    <w:name w:val="C18F12FF262F4F429373F50E7404D3F6"/>
    <w:rsid w:val="00C34063"/>
  </w:style>
  <w:style w:type="paragraph" w:customStyle="1" w:styleId="7742ABDE7D964F93995A8635080668EF">
    <w:name w:val="7742ABDE7D964F93995A8635080668EF"/>
    <w:rsid w:val="00C34063"/>
  </w:style>
  <w:style w:type="paragraph" w:customStyle="1" w:styleId="DE74C0A54E99475AAAA84415E270143F">
    <w:name w:val="DE74C0A54E99475AAAA84415E270143F"/>
    <w:rsid w:val="00C34063"/>
  </w:style>
  <w:style w:type="paragraph" w:customStyle="1" w:styleId="4322A93F62634B1597768CAA57A477C2">
    <w:name w:val="4322A93F62634B1597768CAA57A477C2"/>
    <w:rsid w:val="00C34063"/>
  </w:style>
  <w:style w:type="paragraph" w:customStyle="1" w:styleId="6B25DB46796B492EA9341CEBBFA9BAFD">
    <w:name w:val="6B25DB46796B492EA9341CEBBFA9BAFD"/>
    <w:rsid w:val="00C34063"/>
  </w:style>
  <w:style w:type="paragraph" w:customStyle="1" w:styleId="134EC9640F02416F84D342B483B5892D">
    <w:name w:val="134EC9640F02416F84D342B483B5892D"/>
    <w:rsid w:val="00C34063"/>
  </w:style>
  <w:style w:type="paragraph" w:customStyle="1" w:styleId="039607163F5F4A14B647EB85F9D1F759">
    <w:name w:val="039607163F5F4A14B647EB85F9D1F759"/>
    <w:rsid w:val="00C34063"/>
  </w:style>
  <w:style w:type="paragraph" w:customStyle="1" w:styleId="8A7EB43886AB4E399B92C0B1693CE1C0">
    <w:name w:val="8A7EB43886AB4E399B92C0B1693CE1C0"/>
    <w:rsid w:val="00C34063"/>
  </w:style>
  <w:style w:type="paragraph" w:customStyle="1" w:styleId="3DDFD39C83F94A3185DE2AF87B856E80">
    <w:name w:val="3DDFD39C83F94A3185DE2AF87B856E80"/>
    <w:rsid w:val="00C34063"/>
  </w:style>
  <w:style w:type="paragraph" w:customStyle="1" w:styleId="483279CEE22B469F9BED542D7153BB53">
    <w:name w:val="483279CEE22B469F9BED542D7153BB53"/>
    <w:rsid w:val="00C34063"/>
  </w:style>
  <w:style w:type="paragraph" w:customStyle="1" w:styleId="CA6B55FCF9094C1E96890989821C0541">
    <w:name w:val="CA6B55FCF9094C1E96890989821C0541"/>
    <w:rsid w:val="00C34063"/>
  </w:style>
  <w:style w:type="paragraph" w:customStyle="1" w:styleId="B66E522B10CE405DA701EDADB72257CE">
    <w:name w:val="B66E522B10CE405DA701EDADB72257CE"/>
    <w:rsid w:val="00C34063"/>
  </w:style>
  <w:style w:type="paragraph" w:customStyle="1" w:styleId="2915F545011A4FB88B81FCB90F9A3E57">
    <w:name w:val="2915F545011A4FB88B81FCB90F9A3E57"/>
    <w:rsid w:val="00C34063"/>
  </w:style>
  <w:style w:type="paragraph" w:customStyle="1" w:styleId="FC9B642D5A0044A0A2110AD7A207E714">
    <w:name w:val="FC9B642D5A0044A0A2110AD7A207E714"/>
    <w:rsid w:val="00C34063"/>
  </w:style>
  <w:style w:type="paragraph" w:customStyle="1" w:styleId="4FECB041C00B4CD6B071E968FF7E33CC">
    <w:name w:val="4FECB041C00B4CD6B071E968FF7E33CC"/>
    <w:rsid w:val="00C34063"/>
  </w:style>
  <w:style w:type="paragraph" w:customStyle="1" w:styleId="74E7290AD69440B5B0806BC51929E988">
    <w:name w:val="74E7290AD69440B5B0806BC51929E988"/>
    <w:rsid w:val="00C34063"/>
  </w:style>
  <w:style w:type="paragraph" w:customStyle="1" w:styleId="F1978849C96E364CBB93962407329B00">
    <w:name w:val="F1978849C96E364CBB93962407329B00"/>
    <w:rsid w:val="00D04D47"/>
    <w:pPr>
      <w:spacing w:line="278" w:lineRule="auto"/>
    </w:pPr>
    <w:rPr>
      <w:kern w:val="2"/>
      <w:sz w:val="24"/>
      <w:szCs w:val="24"/>
      <w:lang w:eastAsia="es-MX"/>
      <w14:ligatures w14:val="standardContextual"/>
    </w:rPr>
  </w:style>
  <w:style w:type="paragraph" w:customStyle="1" w:styleId="88E561CAC9F34B0FA0CA5CEB2E93A52C">
    <w:name w:val="88E561CAC9F34B0FA0CA5CEB2E93A52C"/>
    <w:rsid w:val="008B75C3"/>
    <w:pPr>
      <w:spacing w:line="278" w:lineRule="auto"/>
    </w:pPr>
    <w:rPr>
      <w:kern w:val="2"/>
      <w:sz w:val="24"/>
      <w:szCs w:val="24"/>
      <w14:ligatures w14:val="standardContextual"/>
    </w:rPr>
  </w:style>
  <w:style w:type="paragraph" w:customStyle="1" w:styleId="50C0B4C1B96D4B438E31D96DFD0BC1B5">
    <w:name w:val="50C0B4C1B96D4B438E31D96DFD0BC1B5"/>
    <w:rsid w:val="008B75C3"/>
    <w:pPr>
      <w:spacing w:line="278" w:lineRule="auto"/>
    </w:pPr>
    <w:rPr>
      <w:kern w:val="2"/>
      <w:sz w:val="24"/>
      <w:szCs w:val="24"/>
      <w14:ligatures w14:val="standardContextual"/>
    </w:rPr>
  </w:style>
  <w:style w:type="paragraph" w:customStyle="1" w:styleId="E5503FDC115B43CFA85FE5D5A818F214">
    <w:name w:val="E5503FDC115B43CFA85FE5D5A818F214"/>
    <w:rsid w:val="008B75C3"/>
    <w:pPr>
      <w:spacing w:line="278" w:lineRule="auto"/>
    </w:pPr>
    <w:rPr>
      <w:kern w:val="2"/>
      <w:sz w:val="24"/>
      <w:szCs w:val="24"/>
      <w14:ligatures w14:val="standardContextual"/>
    </w:rPr>
  </w:style>
  <w:style w:type="paragraph" w:customStyle="1" w:styleId="7D0B2AB9880C41D88593EDB0888D78AC">
    <w:name w:val="7D0B2AB9880C41D88593EDB0888D78AC"/>
    <w:rsid w:val="008B75C3"/>
    <w:pPr>
      <w:spacing w:line="278" w:lineRule="auto"/>
    </w:pPr>
    <w:rPr>
      <w:kern w:val="2"/>
      <w:sz w:val="24"/>
      <w:szCs w:val="24"/>
      <w14:ligatures w14:val="standardContextual"/>
    </w:rPr>
  </w:style>
  <w:style w:type="paragraph" w:customStyle="1" w:styleId="F35C39DC82F1437FAE4242F534A9F038">
    <w:name w:val="F35C39DC82F1437FAE4242F534A9F038"/>
    <w:rsid w:val="008B75C3"/>
    <w:pPr>
      <w:spacing w:line="278" w:lineRule="auto"/>
    </w:pPr>
    <w:rPr>
      <w:kern w:val="2"/>
      <w:sz w:val="24"/>
      <w:szCs w:val="24"/>
      <w14:ligatures w14:val="standardContextual"/>
    </w:rPr>
  </w:style>
  <w:style w:type="paragraph" w:customStyle="1" w:styleId="FCD5D2DD82084739BC2930D8D6752DF8">
    <w:name w:val="FCD5D2DD82084739BC2930D8D6752DF8"/>
    <w:rsid w:val="008B75C3"/>
    <w:pPr>
      <w:spacing w:line="278" w:lineRule="auto"/>
    </w:pPr>
    <w:rPr>
      <w:kern w:val="2"/>
      <w:sz w:val="24"/>
      <w:szCs w:val="24"/>
      <w14:ligatures w14:val="standardContextual"/>
    </w:rPr>
  </w:style>
  <w:style w:type="paragraph" w:customStyle="1" w:styleId="89966A7BACBA4383A56B559C6A9A37A2">
    <w:name w:val="89966A7BACBA4383A56B559C6A9A37A2"/>
    <w:rsid w:val="008B75C3"/>
    <w:pPr>
      <w:spacing w:line="278" w:lineRule="auto"/>
    </w:pPr>
    <w:rPr>
      <w:kern w:val="2"/>
      <w:sz w:val="24"/>
      <w:szCs w:val="24"/>
      <w14:ligatures w14:val="standardContextual"/>
    </w:rPr>
  </w:style>
  <w:style w:type="paragraph" w:customStyle="1" w:styleId="01D1E6E8EEFB4166997D8B3D27AE3424">
    <w:name w:val="01D1E6E8EEFB4166997D8B3D27AE3424"/>
    <w:rsid w:val="008B75C3"/>
    <w:pPr>
      <w:spacing w:line="278" w:lineRule="auto"/>
    </w:pPr>
    <w:rPr>
      <w:kern w:val="2"/>
      <w:sz w:val="24"/>
      <w:szCs w:val="24"/>
      <w14:ligatures w14:val="standardContextual"/>
    </w:rPr>
  </w:style>
  <w:style w:type="paragraph" w:customStyle="1" w:styleId="7E6D6B25D2A94FABAFCED433D26D83F6">
    <w:name w:val="7E6D6B25D2A94FABAFCED433D26D83F6"/>
    <w:rsid w:val="008B75C3"/>
    <w:pPr>
      <w:spacing w:line="278" w:lineRule="auto"/>
    </w:pPr>
    <w:rPr>
      <w:kern w:val="2"/>
      <w:sz w:val="24"/>
      <w:szCs w:val="24"/>
      <w14:ligatures w14:val="standardContextual"/>
    </w:rPr>
  </w:style>
  <w:style w:type="paragraph" w:customStyle="1" w:styleId="C5CC7F8688B947719B9F72497CCFD8DF">
    <w:name w:val="C5CC7F8688B947719B9F72497CCFD8DF"/>
    <w:rsid w:val="008B75C3"/>
    <w:pPr>
      <w:spacing w:line="278" w:lineRule="auto"/>
    </w:pPr>
    <w:rPr>
      <w:kern w:val="2"/>
      <w:sz w:val="24"/>
      <w:szCs w:val="24"/>
      <w14:ligatures w14:val="standardContextual"/>
    </w:rPr>
  </w:style>
  <w:style w:type="paragraph" w:customStyle="1" w:styleId="4A663687C791400DB894AB7731C7369D">
    <w:name w:val="4A663687C791400DB894AB7731C7369D"/>
    <w:rsid w:val="00101DAC"/>
    <w:pPr>
      <w:spacing w:line="278" w:lineRule="auto"/>
    </w:pPr>
    <w:rPr>
      <w:kern w:val="2"/>
      <w:sz w:val="24"/>
      <w:szCs w:val="24"/>
      <w14:ligatures w14:val="standardContextual"/>
    </w:rPr>
  </w:style>
  <w:style w:type="paragraph" w:customStyle="1" w:styleId="06B9E27982DC41258450970D59308783">
    <w:name w:val="06B9E27982DC41258450970D59308783"/>
    <w:rsid w:val="00101DAC"/>
    <w:pPr>
      <w:spacing w:line="278" w:lineRule="auto"/>
    </w:pPr>
    <w:rPr>
      <w:kern w:val="2"/>
      <w:sz w:val="24"/>
      <w:szCs w:val="24"/>
      <w14:ligatures w14:val="standardContextual"/>
    </w:rPr>
  </w:style>
  <w:style w:type="paragraph" w:customStyle="1" w:styleId="94877AB158A24F14A59156C53146D8D4">
    <w:name w:val="94877AB158A24F14A59156C53146D8D4"/>
    <w:rsid w:val="00101DAC"/>
    <w:pPr>
      <w:spacing w:line="278" w:lineRule="auto"/>
    </w:pPr>
    <w:rPr>
      <w:kern w:val="2"/>
      <w:sz w:val="24"/>
      <w:szCs w:val="24"/>
      <w14:ligatures w14:val="standardContextual"/>
    </w:rPr>
  </w:style>
  <w:style w:type="paragraph" w:customStyle="1" w:styleId="DF6F8AD6C26B476792A57798FCA3B95A">
    <w:name w:val="DF6F8AD6C26B476792A57798FCA3B95A"/>
    <w:rsid w:val="00101DAC"/>
    <w:pPr>
      <w:spacing w:line="278" w:lineRule="auto"/>
    </w:pPr>
    <w:rPr>
      <w:kern w:val="2"/>
      <w:sz w:val="24"/>
      <w:szCs w:val="24"/>
      <w14:ligatures w14:val="standardContextual"/>
    </w:rPr>
  </w:style>
  <w:style w:type="paragraph" w:customStyle="1" w:styleId="20B7D264534547BC8EDFE70C6C37741A">
    <w:name w:val="20B7D264534547BC8EDFE70C6C37741A"/>
    <w:rsid w:val="00101DAC"/>
    <w:pPr>
      <w:spacing w:line="278" w:lineRule="auto"/>
    </w:pPr>
    <w:rPr>
      <w:kern w:val="2"/>
      <w:sz w:val="24"/>
      <w:szCs w:val="24"/>
      <w14:ligatures w14:val="standardContextual"/>
    </w:rPr>
  </w:style>
  <w:style w:type="paragraph" w:customStyle="1" w:styleId="0717C9AC032D4110BE890C3DF40FA622">
    <w:name w:val="0717C9AC032D4110BE890C3DF40FA622"/>
    <w:rsid w:val="00101DAC"/>
    <w:pPr>
      <w:spacing w:line="278" w:lineRule="auto"/>
    </w:pPr>
    <w:rPr>
      <w:kern w:val="2"/>
      <w:sz w:val="24"/>
      <w:szCs w:val="24"/>
      <w14:ligatures w14:val="standardContextual"/>
    </w:rPr>
  </w:style>
  <w:style w:type="paragraph" w:customStyle="1" w:styleId="71284BF614034A66A5949C2FA6C954D7">
    <w:name w:val="71284BF614034A66A5949C2FA6C954D7"/>
    <w:rsid w:val="00101DAC"/>
    <w:pPr>
      <w:spacing w:line="278" w:lineRule="auto"/>
    </w:pPr>
    <w:rPr>
      <w:kern w:val="2"/>
      <w:sz w:val="24"/>
      <w:szCs w:val="24"/>
      <w14:ligatures w14:val="standardContextual"/>
    </w:rPr>
  </w:style>
  <w:style w:type="paragraph" w:customStyle="1" w:styleId="6709B32AAF834EE0B8856E1292DDDB98">
    <w:name w:val="6709B32AAF834EE0B8856E1292DDDB98"/>
    <w:rsid w:val="00101DAC"/>
    <w:pPr>
      <w:spacing w:line="278" w:lineRule="auto"/>
    </w:pPr>
    <w:rPr>
      <w:kern w:val="2"/>
      <w:sz w:val="24"/>
      <w:szCs w:val="24"/>
      <w14:ligatures w14:val="standardContextual"/>
    </w:rPr>
  </w:style>
  <w:style w:type="paragraph" w:customStyle="1" w:styleId="A990CE6D324C47ED86F47D9AD153E8B8">
    <w:name w:val="A990CE6D324C47ED86F47D9AD153E8B8"/>
    <w:rsid w:val="00A43ACA"/>
    <w:pPr>
      <w:spacing w:line="278" w:lineRule="auto"/>
    </w:pPr>
    <w:rPr>
      <w:kern w:val="2"/>
      <w:sz w:val="24"/>
      <w:szCs w:val="24"/>
      <w14:ligatures w14:val="standardContextual"/>
    </w:rPr>
  </w:style>
  <w:style w:type="paragraph" w:customStyle="1" w:styleId="FD95367A2679429CBDA6FA85421DA871">
    <w:name w:val="FD95367A2679429CBDA6FA85421DA871"/>
    <w:rsid w:val="00A43ACA"/>
    <w:pPr>
      <w:spacing w:line="278" w:lineRule="auto"/>
    </w:pPr>
    <w:rPr>
      <w:kern w:val="2"/>
      <w:sz w:val="24"/>
      <w:szCs w:val="24"/>
      <w14:ligatures w14:val="standardContextual"/>
    </w:rPr>
  </w:style>
  <w:style w:type="paragraph" w:customStyle="1" w:styleId="0E08DEE22AF241209FB39587FB5D49BC">
    <w:name w:val="0E08DEE22AF241209FB39587FB5D49BC"/>
    <w:rsid w:val="00A43ACA"/>
    <w:pPr>
      <w:spacing w:line="278" w:lineRule="auto"/>
    </w:pPr>
    <w:rPr>
      <w:kern w:val="2"/>
      <w:sz w:val="24"/>
      <w:szCs w:val="24"/>
      <w14:ligatures w14:val="standardContextual"/>
    </w:rPr>
  </w:style>
  <w:style w:type="paragraph" w:customStyle="1" w:styleId="587EDC63CD694DA9BA793EBCEBC81E09">
    <w:name w:val="587EDC63CD694DA9BA793EBCEBC81E09"/>
    <w:rsid w:val="00A43ACA"/>
    <w:pPr>
      <w:spacing w:line="278" w:lineRule="auto"/>
    </w:pPr>
    <w:rPr>
      <w:kern w:val="2"/>
      <w:sz w:val="24"/>
      <w:szCs w:val="24"/>
      <w14:ligatures w14:val="standardContextual"/>
    </w:rPr>
  </w:style>
  <w:style w:type="paragraph" w:customStyle="1" w:styleId="F1A6F069AD2244E8AF6E964E9A230947">
    <w:name w:val="F1A6F069AD2244E8AF6E964E9A230947"/>
    <w:rsid w:val="00A43ACA"/>
    <w:pPr>
      <w:spacing w:line="278" w:lineRule="auto"/>
    </w:pPr>
    <w:rPr>
      <w:kern w:val="2"/>
      <w:sz w:val="24"/>
      <w:szCs w:val="24"/>
      <w14:ligatures w14:val="standardContextual"/>
    </w:rPr>
  </w:style>
  <w:style w:type="paragraph" w:customStyle="1" w:styleId="1F9FFECFC7DB4F59891C85A9FE2AAF4B">
    <w:name w:val="1F9FFECFC7DB4F59891C85A9FE2AAF4B"/>
    <w:rsid w:val="00A43ACA"/>
    <w:pPr>
      <w:spacing w:line="278" w:lineRule="auto"/>
    </w:pPr>
    <w:rPr>
      <w:kern w:val="2"/>
      <w:sz w:val="24"/>
      <w:szCs w:val="24"/>
      <w14:ligatures w14:val="standardContextual"/>
    </w:rPr>
  </w:style>
  <w:style w:type="paragraph" w:customStyle="1" w:styleId="79BE6C7702FB42C8B127595CAC5E44F7">
    <w:name w:val="79BE6C7702FB42C8B127595CAC5E44F7"/>
    <w:rsid w:val="00A43ACA"/>
    <w:pPr>
      <w:spacing w:line="278" w:lineRule="auto"/>
    </w:pPr>
    <w:rPr>
      <w:kern w:val="2"/>
      <w:sz w:val="24"/>
      <w:szCs w:val="24"/>
      <w14:ligatures w14:val="standardContextual"/>
    </w:rPr>
  </w:style>
  <w:style w:type="paragraph" w:customStyle="1" w:styleId="1B64A4BEF8E740F28122F6000064CB7E">
    <w:name w:val="1B64A4BEF8E740F28122F6000064CB7E"/>
    <w:rsid w:val="00A43ACA"/>
    <w:pPr>
      <w:spacing w:line="278" w:lineRule="auto"/>
    </w:pPr>
    <w:rPr>
      <w:kern w:val="2"/>
      <w:sz w:val="24"/>
      <w:szCs w:val="24"/>
      <w14:ligatures w14:val="standardContextual"/>
    </w:rPr>
  </w:style>
  <w:style w:type="paragraph" w:customStyle="1" w:styleId="2E3AC338320245459AFB6F70652585CD">
    <w:name w:val="2E3AC338320245459AFB6F70652585CD"/>
    <w:rsid w:val="00A43ACA"/>
    <w:pPr>
      <w:spacing w:line="278" w:lineRule="auto"/>
    </w:pPr>
    <w:rPr>
      <w:kern w:val="2"/>
      <w:sz w:val="24"/>
      <w:szCs w:val="24"/>
      <w14:ligatures w14:val="standardContextual"/>
    </w:rPr>
  </w:style>
  <w:style w:type="paragraph" w:customStyle="1" w:styleId="F8CEDDEED14A4D14A233B3F0A9DBCB73">
    <w:name w:val="F8CEDDEED14A4D14A233B3F0A9DBCB73"/>
    <w:rsid w:val="00A43ACA"/>
    <w:pPr>
      <w:spacing w:line="278" w:lineRule="auto"/>
    </w:pPr>
    <w:rPr>
      <w:kern w:val="2"/>
      <w:sz w:val="24"/>
      <w:szCs w:val="24"/>
      <w14:ligatures w14:val="standardContextual"/>
    </w:rPr>
  </w:style>
  <w:style w:type="paragraph" w:customStyle="1" w:styleId="F18E58CCC26C4B12ABE5B90526FAB765">
    <w:name w:val="F18E58CCC26C4B12ABE5B90526FAB765"/>
    <w:rsid w:val="00A43ACA"/>
    <w:pPr>
      <w:spacing w:line="278" w:lineRule="auto"/>
    </w:pPr>
    <w:rPr>
      <w:kern w:val="2"/>
      <w:sz w:val="24"/>
      <w:szCs w:val="24"/>
      <w14:ligatures w14:val="standardContextual"/>
    </w:rPr>
  </w:style>
  <w:style w:type="paragraph" w:customStyle="1" w:styleId="28C358B1F39344DCAF7D2961A5050A4E">
    <w:name w:val="28C358B1F39344DCAF7D2961A5050A4E"/>
    <w:rsid w:val="00A43ACA"/>
    <w:pPr>
      <w:spacing w:line="278" w:lineRule="auto"/>
    </w:pPr>
    <w:rPr>
      <w:kern w:val="2"/>
      <w:sz w:val="24"/>
      <w:szCs w:val="24"/>
      <w14:ligatures w14:val="standardContextual"/>
    </w:rPr>
  </w:style>
  <w:style w:type="paragraph" w:customStyle="1" w:styleId="B488C7D79CC648F3A48F485D3F7963DA">
    <w:name w:val="B488C7D79CC648F3A48F485D3F7963DA"/>
    <w:rsid w:val="00A43ACA"/>
    <w:pPr>
      <w:spacing w:line="278" w:lineRule="auto"/>
    </w:pPr>
    <w:rPr>
      <w:kern w:val="2"/>
      <w:sz w:val="24"/>
      <w:szCs w:val="24"/>
      <w14:ligatures w14:val="standardContextual"/>
    </w:rPr>
  </w:style>
  <w:style w:type="paragraph" w:customStyle="1" w:styleId="842015DED2EB406A94724F4216FCE15F">
    <w:name w:val="842015DED2EB406A94724F4216FCE15F"/>
    <w:rsid w:val="00A43ACA"/>
    <w:pPr>
      <w:spacing w:line="278" w:lineRule="auto"/>
    </w:pPr>
    <w:rPr>
      <w:kern w:val="2"/>
      <w:sz w:val="24"/>
      <w:szCs w:val="24"/>
      <w14:ligatures w14:val="standardContextual"/>
    </w:rPr>
  </w:style>
  <w:style w:type="paragraph" w:customStyle="1" w:styleId="C576C407E4AC44A5A03A2833F2EE9E98">
    <w:name w:val="C576C407E4AC44A5A03A2833F2EE9E98"/>
    <w:rsid w:val="00A43ACA"/>
    <w:pPr>
      <w:spacing w:line="278" w:lineRule="auto"/>
    </w:pPr>
    <w:rPr>
      <w:kern w:val="2"/>
      <w:sz w:val="24"/>
      <w:szCs w:val="24"/>
      <w14:ligatures w14:val="standardContextual"/>
    </w:rPr>
  </w:style>
  <w:style w:type="paragraph" w:customStyle="1" w:styleId="E3A5433E393E4D2AA3F7951DEFBB14E4">
    <w:name w:val="E3A5433E393E4D2AA3F7951DEFBB14E4"/>
    <w:rsid w:val="00A43ACA"/>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D0D45F-B524-2241-863D-12AD3B1A3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141</Pages>
  <Words>61784</Words>
  <Characters>339814</Characters>
  <Application>Microsoft Office Word</Application>
  <DocSecurity>0</DocSecurity>
  <Lines>2831</Lines>
  <Paragraphs>801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400797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LUIS CARLOS RENTERIA RIOS</cp:lastModifiedBy>
  <cp:revision>5</cp:revision>
  <cp:lastPrinted>2026-05-28T16:35:00Z</cp:lastPrinted>
  <dcterms:created xsi:type="dcterms:W3CDTF">2026-06-17T22:02:00Z</dcterms:created>
  <dcterms:modified xsi:type="dcterms:W3CDTF">2026-06-26T00:35:00Z</dcterms:modified>
</cp:coreProperties>
</file>