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72B16DEB" w14:textId="09833C39" w:rsidR="000E2FCF" w:rsidRPr="00896396" w:rsidRDefault="000E2FCF" w:rsidP="000E2FCF">
      <w:pPr>
        <w:tabs>
          <w:tab w:val="left" w:pos="1604"/>
        </w:tabs>
        <w:jc w:val="center"/>
        <w:rPr>
          <w:rFonts w:ascii="Arial" w:hAnsi="Arial" w:cs="Arial"/>
          <w:b/>
          <w:sz w:val="20"/>
          <w:szCs w:val="20"/>
        </w:rPr>
      </w:pPr>
      <w:r w:rsidRPr="00896396">
        <w:rPr>
          <w:rFonts w:ascii="Arial" w:hAnsi="Arial" w:cs="Arial"/>
          <w:b/>
          <w:sz w:val="20"/>
          <w:szCs w:val="20"/>
        </w:rPr>
        <w:t xml:space="preserve">ANEXO No. </w:t>
      </w:r>
      <w:r w:rsidR="001B710F">
        <w:rPr>
          <w:rFonts w:ascii="Arial" w:hAnsi="Arial" w:cs="Arial"/>
          <w:b/>
          <w:sz w:val="20"/>
          <w:szCs w:val="20"/>
        </w:rPr>
        <w:t>1</w:t>
      </w:r>
    </w:p>
    <w:p w14:paraId="1BD2B680" w14:textId="77777777" w:rsidR="000E2FCF" w:rsidRPr="00896396" w:rsidRDefault="000E2FCF" w:rsidP="000E2FCF">
      <w:pPr>
        <w:pStyle w:val="NormalWeb"/>
        <w:spacing w:before="0" w:after="0"/>
        <w:jc w:val="center"/>
        <w:rPr>
          <w:rFonts w:ascii="Arial" w:hAnsi="Arial" w:cs="Arial"/>
          <w:b/>
          <w:sz w:val="20"/>
        </w:rPr>
      </w:pPr>
      <w:r w:rsidRPr="00896396">
        <w:rPr>
          <w:rFonts w:ascii="Arial" w:hAnsi="Arial" w:cs="Arial"/>
          <w:b/>
          <w:bCs/>
          <w:sz w:val="20"/>
          <w:lang w:eastAsia="es-ES"/>
        </w:rPr>
        <w:t>ESPECIFICACIONES</w:t>
      </w:r>
      <w:r w:rsidRPr="00896396">
        <w:rPr>
          <w:rFonts w:ascii="Arial" w:hAnsi="Arial" w:cs="Arial"/>
          <w:b/>
          <w:sz w:val="20"/>
        </w:rPr>
        <w:t xml:space="preserve"> TÉCNICAS MÍNIMAS</w:t>
      </w:r>
    </w:p>
    <w:p w14:paraId="7DB01627" w14:textId="77777777" w:rsidR="000E2FCF" w:rsidRPr="005423D2" w:rsidRDefault="000E2FCF" w:rsidP="000E2FCF">
      <w:pPr>
        <w:pStyle w:val="NormalWeb"/>
        <w:spacing w:before="0" w:after="0"/>
        <w:jc w:val="center"/>
        <w:rPr>
          <w:rFonts w:ascii="Arial" w:hAnsi="Arial" w:cs="Arial"/>
          <w:color w:val="000000" w:themeColor="text1"/>
          <w:sz w:val="20"/>
          <w:lang w:eastAsia="es-ES"/>
        </w:rPr>
      </w:pPr>
    </w:p>
    <w:p w14:paraId="674EC536" w14:textId="77777777" w:rsidR="000E2FCF" w:rsidRPr="005423D2" w:rsidRDefault="000E2FCF" w:rsidP="000E2FCF">
      <w:pPr>
        <w:autoSpaceDE w:val="0"/>
        <w:autoSpaceDN w:val="0"/>
        <w:adjustRightInd w:val="0"/>
        <w:jc w:val="both"/>
        <w:rPr>
          <w:rFonts w:ascii="Arial" w:hAnsi="Arial" w:cs="Arial"/>
          <w:color w:val="000000" w:themeColor="text1"/>
          <w:sz w:val="20"/>
          <w:szCs w:val="20"/>
        </w:rPr>
      </w:pPr>
      <w:r w:rsidRPr="005423D2">
        <w:rPr>
          <w:rFonts w:ascii="Arial" w:hAnsi="Arial" w:cs="Arial"/>
          <w:color w:val="000000" w:themeColor="text1"/>
          <w:sz w:val="20"/>
          <w:szCs w:val="20"/>
        </w:rPr>
        <w:t>Las especificaciones técnicas se definen bajo criterios de proporcionalidad, necesidad y razonabilidad, garantizando la adecuada prestación del servicio sin limitar la participación de oferentes.</w:t>
      </w:r>
    </w:p>
    <w:p w14:paraId="53F089F3" w14:textId="77777777" w:rsidR="000E2FCF" w:rsidRPr="005423D2" w:rsidRDefault="000E2FCF" w:rsidP="000E2FCF">
      <w:pPr>
        <w:autoSpaceDE w:val="0"/>
        <w:autoSpaceDN w:val="0"/>
        <w:adjustRightInd w:val="0"/>
        <w:jc w:val="both"/>
        <w:rPr>
          <w:rFonts w:ascii="Arial" w:hAnsi="Arial" w:cs="Arial"/>
          <w:color w:val="000000" w:themeColor="text1"/>
          <w:sz w:val="20"/>
          <w:szCs w:val="20"/>
        </w:rPr>
      </w:pPr>
    </w:p>
    <w:p w14:paraId="4DE9073E" w14:textId="2333C21B" w:rsidR="000E2FCF" w:rsidRPr="005423D2" w:rsidRDefault="000E2FCF" w:rsidP="000E2FCF">
      <w:pPr>
        <w:autoSpaceDE w:val="0"/>
        <w:autoSpaceDN w:val="0"/>
        <w:adjustRightInd w:val="0"/>
        <w:jc w:val="both"/>
        <w:rPr>
          <w:rFonts w:ascii="Arial" w:hAnsi="Arial" w:cs="Arial"/>
          <w:color w:val="000000" w:themeColor="text1"/>
          <w:sz w:val="20"/>
          <w:szCs w:val="20"/>
        </w:rPr>
      </w:pPr>
      <w:r w:rsidRPr="005423D2">
        <w:rPr>
          <w:rFonts w:ascii="Arial" w:hAnsi="Arial" w:cs="Arial"/>
          <w:color w:val="000000" w:themeColor="text1"/>
          <w:sz w:val="20"/>
          <w:szCs w:val="20"/>
        </w:rPr>
        <w:t>Nota: No se exigirán condiciones específicas relacionadas con marcas, ni características no esenciales para el cumplimiento del objeto contractual.</w:t>
      </w:r>
    </w:p>
    <w:p w14:paraId="7FC7B8CD" w14:textId="77777777" w:rsidR="000E2FCF" w:rsidRPr="00896396" w:rsidRDefault="000E2FCF" w:rsidP="000E2FCF">
      <w:pPr>
        <w:pStyle w:val="NormalWeb"/>
        <w:spacing w:before="0" w:after="0"/>
        <w:jc w:val="center"/>
        <w:rPr>
          <w:rFonts w:ascii="Arial" w:hAnsi="Arial" w:cs="Arial"/>
          <w:sz w:val="20"/>
          <w:lang w:eastAsia="es-ES"/>
        </w:rPr>
      </w:pPr>
    </w:p>
    <w:p w14:paraId="2C09842A" w14:textId="77777777" w:rsidR="000E2FCF" w:rsidRDefault="000E2FCF" w:rsidP="000E2FCF">
      <w:pPr>
        <w:pStyle w:val="Prrafodelista"/>
        <w:ind w:left="708" w:hanging="708"/>
        <w:jc w:val="center"/>
        <w:rPr>
          <w:rFonts w:ascii="Arial" w:hAnsi="Arial" w:cs="Arial"/>
          <w:b/>
          <w:sz w:val="20"/>
          <w:szCs w:val="20"/>
          <w:lang w:val="es-MX"/>
        </w:rPr>
      </w:pPr>
      <w:r w:rsidRPr="00896396">
        <w:rPr>
          <w:rFonts w:ascii="Arial" w:hAnsi="Arial" w:cs="Arial"/>
          <w:b/>
          <w:sz w:val="20"/>
          <w:szCs w:val="20"/>
          <w:lang w:val="es-MX"/>
        </w:rPr>
        <w:t>REQUISITOS TÉCNICOS OBJETO DE VERIFICACIÓN</w:t>
      </w:r>
    </w:p>
    <w:p w14:paraId="0420041F" w14:textId="77777777" w:rsidR="000E2FCF" w:rsidRPr="00204F86" w:rsidRDefault="000E2FCF" w:rsidP="000E2FCF">
      <w:pPr>
        <w:pStyle w:val="Prrafodelista"/>
        <w:ind w:left="708" w:hanging="708"/>
        <w:jc w:val="center"/>
        <w:rPr>
          <w:rFonts w:ascii="Arial" w:hAnsi="Arial" w:cs="Arial"/>
          <w:b/>
          <w:sz w:val="20"/>
          <w:szCs w:val="20"/>
          <w:lang w:val="es-MX"/>
        </w:rPr>
      </w:pPr>
    </w:p>
    <w:p w14:paraId="5B4AC9F7" w14:textId="77777777" w:rsidR="000E2FCF" w:rsidRPr="004C520D" w:rsidRDefault="000E2FCF" w:rsidP="000E2FCF">
      <w:pPr>
        <w:autoSpaceDE w:val="0"/>
        <w:autoSpaceDN w:val="0"/>
        <w:adjustRightInd w:val="0"/>
        <w:jc w:val="both"/>
        <w:rPr>
          <w:rFonts w:ascii="Arial" w:hAnsi="Arial" w:cs="Arial"/>
          <w:color w:val="000000" w:themeColor="text1"/>
          <w:sz w:val="20"/>
          <w:szCs w:val="20"/>
        </w:rPr>
      </w:pPr>
      <w:r w:rsidRPr="004C520D">
        <w:rPr>
          <w:rFonts w:ascii="Arial" w:hAnsi="Arial" w:cs="Arial"/>
          <w:color w:val="000000" w:themeColor="text1"/>
          <w:sz w:val="20"/>
          <w:szCs w:val="20"/>
        </w:rPr>
        <w:t>El oferente deberá marcar con una X, en el siguiente cuadro su manifestación voluntaria de aceptación de cumplimiento o no cumplimiento a las especificaciones técnicas establecidas en los siguientes cuadros.</w:t>
      </w:r>
    </w:p>
    <w:p w14:paraId="5F32E51E" w14:textId="77777777" w:rsidR="000E2FCF" w:rsidRPr="004C520D" w:rsidRDefault="000E2FCF" w:rsidP="000E2FCF">
      <w:pPr>
        <w:autoSpaceDE w:val="0"/>
        <w:autoSpaceDN w:val="0"/>
        <w:adjustRightInd w:val="0"/>
        <w:jc w:val="both"/>
        <w:rPr>
          <w:rFonts w:ascii="Arial" w:hAnsi="Arial" w:cs="Arial"/>
          <w:color w:val="000000" w:themeColor="text1"/>
          <w:sz w:val="20"/>
          <w:szCs w:val="20"/>
        </w:rPr>
      </w:pPr>
    </w:p>
    <w:p w14:paraId="3E8C8850" w14:textId="77777777" w:rsidR="000E2FCF" w:rsidRDefault="000E2FCF" w:rsidP="000E2FCF">
      <w:pPr>
        <w:autoSpaceDE w:val="0"/>
        <w:autoSpaceDN w:val="0"/>
        <w:adjustRightInd w:val="0"/>
        <w:rPr>
          <w:rFonts w:ascii="Arial" w:hAnsi="Arial" w:cs="Arial"/>
          <w:b/>
          <w:bCs/>
          <w:color w:val="000000" w:themeColor="text1"/>
          <w:sz w:val="20"/>
          <w:szCs w:val="20"/>
        </w:rPr>
      </w:pPr>
      <w:r w:rsidRPr="004C520D">
        <w:rPr>
          <w:rFonts w:ascii="Arial" w:hAnsi="Arial" w:cs="Arial"/>
          <w:b/>
          <w:bCs/>
          <w:color w:val="000000" w:themeColor="text1"/>
          <w:sz w:val="20"/>
          <w:szCs w:val="20"/>
        </w:rPr>
        <w:t>REQUISITOS GENERALES</w:t>
      </w:r>
    </w:p>
    <w:p w14:paraId="30564BCA" w14:textId="77777777" w:rsidR="000E2FCF" w:rsidRDefault="000E2FCF" w:rsidP="000E2FCF">
      <w:pPr>
        <w:autoSpaceDE w:val="0"/>
        <w:autoSpaceDN w:val="0"/>
        <w:adjustRightInd w:val="0"/>
        <w:rPr>
          <w:rFonts w:ascii="Arial" w:hAnsi="Arial" w:cs="Arial"/>
          <w:b/>
          <w:bCs/>
          <w:color w:val="000000" w:themeColor="text1"/>
          <w:sz w:val="20"/>
          <w:szCs w:val="20"/>
        </w:rPr>
      </w:pPr>
    </w:p>
    <w:p w14:paraId="79A65F58" w14:textId="77777777" w:rsidR="000E2FCF" w:rsidRPr="00896396" w:rsidRDefault="000E2FCF" w:rsidP="000E2FCF">
      <w:pPr>
        <w:autoSpaceDE w:val="0"/>
        <w:autoSpaceDN w:val="0"/>
        <w:adjustRightInd w:val="0"/>
        <w:jc w:val="both"/>
        <w:rPr>
          <w:rFonts w:ascii="Arial" w:hAnsi="Arial" w:cs="Arial"/>
          <w:sz w:val="20"/>
          <w:szCs w:val="20"/>
        </w:rPr>
      </w:pPr>
      <w:r w:rsidRPr="004C520D">
        <w:rPr>
          <w:rFonts w:ascii="Arial" w:hAnsi="Arial" w:cs="Arial"/>
          <w:color w:val="000000" w:themeColor="text1"/>
          <w:sz w:val="20"/>
          <w:szCs w:val="20"/>
        </w:rPr>
        <w:t>Las especificaciones técnicas requeridas son de obligatorio cumplimiento</w:t>
      </w:r>
      <w:r w:rsidRPr="00896396">
        <w:rPr>
          <w:rFonts w:ascii="Arial" w:hAnsi="Arial" w:cs="Arial"/>
          <w:sz w:val="20"/>
          <w:szCs w:val="20"/>
        </w:rPr>
        <w:t>. En la columna CUMPLE / NO CUMPLE, se verificarán las especificaciones técnicas ofertadas por la firma.</w:t>
      </w:r>
    </w:p>
    <w:p w14:paraId="7EA4A06F" w14:textId="77777777" w:rsidR="000E2FCF" w:rsidRDefault="000E2FCF" w:rsidP="000E2FCF">
      <w:pPr>
        <w:autoSpaceDE w:val="0"/>
        <w:autoSpaceDN w:val="0"/>
        <w:adjustRightInd w:val="0"/>
        <w:jc w:val="both"/>
        <w:rPr>
          <w:rFonts w:ascii="Arial" w:hAnsi="Arial" w:cs="Arial"/>
          <w:color w:val="000000" w:themeColor="text1"/>
          <w:sz w:val="20"/>
          <w:szCs w:val="20"/>
        </w:rPr>
      </w:pPr>
    </w:p>
    <w:tbl>
      <w:tblPr>
        <w:tblW w:w="1051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701"/>
        <w:gridCol w:w="6096"/>
        <w:gridCol w:w="992"/>
        <w:gridCol w:w="998"/>
        <w:gridCol w:w="16"/>
      </w:tblGrid>
      <w:tr w:rsidR="000E2FCF" w:rsidRPr="002F33DF" w14:paraId="5CE1B176" w14:textId="77777777" w:rsidTr="00717638">
        <w:trPr>
          <w:trHeight w:val="682"/>
        </w:trPr>
        <w:tc>
          <w:tcPr>
            <w:tcW w:w="10512" w:type="dxa"/>
            <w:gridSpan w:val="6"/>
            <w:vAlign w:val="center"/>
          </w:tcPr>
          <w:p w14:paraId="0CABD111" w14:textId="77777777" w:rsidR="000E2FCF" w:rsidRPr="002F33DF" w:rsidRDefault="000E2FCF" w:rsidP="00717638">
            <w:pPr>
              <w:jc w:val="center"/>
              <w:rPr>
                <w:rFonts w:ascii="Arial" w:hAnsi="Arial" w:cs="Arial"/>
                <w:b/>
                <w:bCs/>
                <w:sz w:val="16"/>
                <w:szCs w:val="16"/>
              </w:rPr>
            </w:pPr>
            <w:r w:rsidRPr="002F33DF">
              <w:rPr>
                <w:rFonts w:ascii="Arial" w:hAnsi="Arial" w:cs="Arial"/>
                <w:b/>
                <w:bCs/>
                <w:sz w:val="16"/>
                <w:szCs w:val="16"/>
              </w:rPr>
              <w:t xml:space="preserve">APLICA PARA EL PAQUETE No. 1 INHUMACIÓN FALLECIDOS UNIFORMADOS </w:t>
            </w:r>
            <w:r w:rsidRPr="002F33DF">
              <w:rPr>
                <w:rFonts w:ascii="Arial" w:eastAsia="MS Mincho" w:hAnsi="Arial" w:cs="Arial"/>
                <w:b/>
                <w:bCs/>
                <w:sz w:val="16"/>
                <w:szCs w:val="16"/>
              </w:rPr>
              <w:t>DE LA POLICÍA NACIONAL</w:t>
            </w:r>
            <w:r w:rsidRPr="002F33DF">
              <w:rPr>
                <w:rFonts w:ascii="Arial" w:hAnsi="Arial" w:cs="Arial"/>
                <w:b/>
                <w:bCs/>
                <w:sz w:val="16"/>
                <w:szCs w:val="16"/>
              </w:rPr>
              <w:t xml:space="preserve"> Y </w:t>
            </w:r>
          </w:p>
          <w:p w14:paraId="36802DB4" w14:textId="77777777" w:rsidR="000E2FCF" w:rsidRPr="002F33DF" w:rsidRDefault="000E2FCF" w:rsidP="00717638">
            <w:pPr>
              <w:jc w:val="center"/>
              <w:rPr>
                <w:rFonts w:ascii="Arial" w:hAnsi="Arial" w:cs="Arial"/>
                <w:b/>
                <w:bCs/>
                <w:sz w:val="16"/>
                <w:szCs w:val="16"/>
              </w:rPr>
            </w:pPr>
            <w:r w:rsidRPr="002F33DF">
              <w:rPr>
                <w:rFonts w:ascii="Arial" w:hAnsi="Arial" w:cs="Arial"/>
                <w:b/>
                <w:bCs/>
                <w:sz w:val="16"/>
                <w:szCs w:val="16"/>
              </w:rPr>
              <w:t xml:space="preserve">PAQUETE No. 2 CREMACIÓN FALLECIDOS UNIFORMADOS </w:t>
            </w:r>
            <w:r w:rsidRPr="002F33DF">
              <w:rPr>
                <w:rFonts w:ascii="Arial" w:eastAsia="MS Mincho" w:hAnsi="Arial" w:cs="Arial"/>
                <w:b/>
                <w:bCs/>
                <w:sz w:val="16"/>
                <w:szCs w:val="16"/>
              </w:rPr>
              <w:t>DE LA POLICÍA NACIONAL</w:t>
            </w:r>
          </w:p>
          <w:p w14:paraId="6E661287" w14:textId="77777777" w:rsidR="000E2FCF" w:rsidRPr="002F33DF" w:rsidRDefault="000E2FCF" w:rsidP="00717638">
            <w:pPr>
              <w:jc w:val="center"/>
              <w:rPr>
                <w:rFonts w:ascii="Arial" w:hAnsi="Arial" w:cs="Arial"/>
                <w:b/>
                <w:bCs/>
                <w:sz w:val="16"/>
                <w:szCs w:val="16"/>
              </w:rPr>
            </w:pPr>
            <w:r w:rsidRPr="002F33DF">
              <w:rPr>
                <w:rFonts w:ascii="Arial" w:eastAsia="MS Mincho" w:hAnsi="Arial" w:cs="Arial"/>
                <w:sz w:val="16"/>
                <w:szCs w:val="16"/>
              </w:rPr>
              <w:t>(Servicios Funerarios (Decreto 1212, 1213 de 1990, Decreto 1091 de 1995), Decreto 668 del 30 de abril de 2022 Personal profesional uniformado fallecido en servicio activo, fallecido con asignación de retiro y fallecido pensionado)</w:t>
            </w:r>
          </w:p>
        </w:tc>
      </w:tr>
      <w:tr w:rsidR="000E2FCF" w:rsidRPr="002F33DF" w14:paraId="36DD9587" w14:textId="77777777" w:rsidTr="00717638">
        <w:trPr>
          <w:gridAfter w:val="1"/>
          <w:wAfter w:w="16" w:type="dxa"/>
          <w:trHeight w:val="309"/>
        </w:trPr>
        <w:tc>
          <w:tcPr>
            <w:tcW w:w="709" w:type="dxa"/>
            <w:vAlign w:val="center"/>
          </w:tcPr>
          <w:p w14:paraId="5961F5C6" w14:textId="77777777" w:rsidR="000E2FCF" w:rsidRPr="002F33DF" w:rsidRDefault="000E2FCF" w:rsidP="00717638">
            <w:pPr>
              <w:jc w:val="center"/>
              <w:rPr>
                <w:rFonts w:ascii="Arial" w:eastAsia="MS Mincho" w:hAnsi="Arial" w:cs="Arial"/>
                <w:b/>
                <w:sz w:val="16"/>
                <w:szCs w:val="16"/>
              </w:rPr>
            </w:pPr>
            <w:r w:rsidRPr="002F33DF">
              <w:rPr>
                <w:rFonts w:ascii="Arial" w:eastAsia="MS Mincho" w:hAnsi="Arial" w:cs="Arial"/>
                <w:b/>
                <w:sz w:val="16"/>
                <w:szCs w:val="16"/>
              </w:rPr>
              <w:t>ITEM</w:t>
            </w:r>
          </w:p>
        </w:tc>
        <w:tc>
          <w:tcPr>
            <w:tcW w:w="1701" w:type="dxa"/>
            <w:vAlign w:val="center"/>
          </w:tcPr>
          <w:p w14:paraId="1E1E9B14" w14:textId="77777777" w:rsidR="000E2FCF" w:rsidRPr="002F33DF" w:rsidRDefault="000E2FCF" w:rsidP="00717638">
            <w:pPr>
              <w:jc w:val="center"/>
              <w:rPr>
                <w:rFonts w:ascii="Arial" w:eastAsia="MS Mincho" w:hAnsi="Arial" w:cs="Arial"/>
                <w:b/>
                <w:sz w:val="16"/>
                <w:szCs w:val="16"/>
              </w:rPr>
            </w:pPr>
            <w:r w:rsidRPr="002F33DF">
              <w:rPr>
                <w:rFonts w:ascii="Arial" w:eastAsia="MS Mincho" w:hAnsi="Arial" w:cs="Arial"/>
                <w:b/>
                <w:sz w:val="16"/>
                <w:szCs w:val="16"/>
              </w:rPr>
              <w:t>SERVICIO</w:t>
            </w:r>
          </w:p>
        </w:tc>
        <w:tc>
          <w:tcPr>
            <w:tcW w:w="6096" w:type="dxa"/>
            <w:vAlign w:val="center"/>
          </w:tcPr>
          <w:p w14:paraId="17300232" w14:textId="77777777" w:rsidR="000E2FCF" w:rsidRPr="002F33DF" w:rsidRDefault="000E2FCF" w:rsidP="00717638">
            <w:pPr>
              <w:jc w:val="center"/>
              <w:rPr>
                <w:rFonts w:ascii="Arial" w:eastAsia="MS Mincho" w:hAnsi="Arial" w:cs="Arial"/>
                <w:b/>
                <w:sz w:val="16"/>
                <w:szCs w:val="16"/>
              </w:rPr>
            </w:pPr>
            <w:r w:rsidRPr="002F33DF">
              <w:rPr>
                <w:rFonts w:ascii="Arial" w:eastAsia="MS Mincho" w:hAnsi="Arial" w:cs="Arial"/>
                <w:b/>
                <w:sz w:val="16"/>
                <w:szCs w:val="16"/>
              </w:rPr>
              <w:t>CONDICIONES TÉCNICAS MÍNIMAS HABILITANTES O DESCRIPCIÓN TÉCNICA DEL SERVICIO</w:t>
            </w:r>
          </w:p>
        </w:tc>
        <w:tc>
          <w:tcPr>
            <w:tcW w:w="992" w:type="dxa"/>
            <w:vAlign w:val="center"/>
          </w:tcPr>
          <w:p w14:paraId="27D0E6EC" w14:textId="77777777" w:rsidR="000E2FCF" w:rsidRPr="002F33DF" w:rsidRDefault="000E2FCF" w:rsidP="00717638">
            <w:pPr>
              <w:jc w:val="center"/>
              <w:rPr>
                <w:rFonts w:ascii="Arial" w:eastAsia="MS Mincho" w:hAnsi="Arial" w:cs="Arial"/>
                <w:b/>
                <w:sz w:val="16"/>
                <w:szCs w:val="16"/>
              </w:rPr>
            </w:pPr>
            <w:r w:rsidRPr="002F33DF">
              <w:rPr>
                <w:rFonts w:ascii="Arial" w:eastAsia="MS Mincho" w:hAnsi="Arial" w:cs="Arial"/>
                <w:b/>
                <w:sz w:val="16"/>
                <w:szCs w:val="16"/>
              </w:rPr>
              <w:t>CUMPLE</w:t>
            </w:r>
          </w:p>
        </w:tc>
        <w:tc>
          <w:tcPr>
            <w:tcW w:w="998" w:type="dxa"/>
            <w:vAlign w:val="center"/>
          </w:tcPr>
          <w:p w14:paraId="1437AC67" w14:textId="77777777" w:rsidR="000E2FCF" w:rsidRPr="002F33DF" w:rsidRDefault="000E2FCF" w:rsidP="00717638">
            <w:pPr>
              <w:jc w:val="center"/>
              <w:rPr>
                <w:rFonts w:ascii="Arial" w:eastAsia="MS Mincho" w:hAnsi="Arial" w:cs="Arial"/>
                <w:b/>
                <w:sz w:val="16"/>
                <w:szCs w:val="16"/>
              </w:rPr>
            </w:pPr>
            <w:r w:rsidRPr="002F33DF">
              <w:rPr>
                <w:rFonts w:ascii="Arial" w:eastAsia="MS Mincho" w:hAnsi="Arial" w:cs="Arial"/>
                <w:b/>
                <w:sz w:val="16"/>
                <w:szCs w:val="16"/>
              </w:rPr>
              <w:t>NO CUMPLE</w:t>
            </w:r>
          </w:p>
        </w:tc>
      </w:tr>
      <w:tr w:rsidR="000E2FCF" w:rsidRPr="002F33DF" w14:paraId="4BE2B213" w14:textId="77777777" w:rsidTr="00717638">
        <w:trPr>
          <w:gridAfter w:val="1"/>
          <w:wAfter w:w="16" w:type="dxa"/>
          <w:trHeight w:val="132"/>
        </w:trPr>
        <w:tc>
          <w:tcPr>
            <w:tcW w:w="709" w:type="dxa"/>
            <w:vAlign w:val="center"/>
          </w:tcPr>
          <w:p w14:paraId="6DBE3907" w14:textId="77777777" w:rsidR="000E2FCF" w:rsidRPr="002F33DF" w:rsidRDefault="000E2FCF" w:rsidP="000E2FCF">
            <w:pPr>
              <w:numPr>
                <w:ilvl w:val="0"/>
                <w:numId w:val="14"/>
              </w:numPr>
              <w:spacing w:after="160" w:line="259" w:lineRule="auto"/>
              <w:contextualSpacing/>
              <w:jc w:val="center"/>
              <w:rPr>
                <w:rFonts w:ascii="Arial" w:hAnsi="Arial" w:cs="Arial"/>
                <w:sz w:val="16"/>
                <w:szCs w:val="16"/>
              </w:rPr>
            </w:pPr>
          </w:p>
        </w:tc>
        <w:tc>
          <w:tcPr>
            <w:tcW w:w="1701" w:type="dxa"/>
            <w:vAlign w:val="center"/>
          </w:tcPr>
          <w:p w14:paraId="359EAB58"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TRASLADOS</w:t>
            </w:r>
          </w:p>
          <w:p w14:paraId="232014BB" w14:textId="77777777" w:rsidR="000E2FCF" w:rsidRPr="002F33DF" w:rsidRDefault="000E2FCF" w:rsidP="00717638">
            <w:pPr>
              <w:jc w:val="center"/>
              <w:rPr>
                <w:rFonts w:ascii="Arial" w:eastAsia="MS Mincho" w:hAnsi="Arial" w:cs="Arial"/>
                <w:sz w:val="16"/>
                <w:szCs w:val="16"/>
              </w:rPr>
            </w:pPr>
            <w:r w:rsidRPr="002F33DF">
              <w:rPr>
                <w:rFonts w:ascii="Arial" w:eastAsia="MS Mincho" w:hAnsi="Arial" w:cs="Arial"/>
                <w:b/>
                <w:bCs/>
                <w:sz w:val="16"/>
                <w:szCs w:val="16"/>
              </w:rPr>
              <w:t>DEL CUERPO</w:t>
            </w:r>
          </w:p>
        </w:tc>
        <w:tc>
          <w:tcPr>
            <w:tcW w:w="6096" w:type="dxa"/>
            <w:vAlign w:val="center"/>
          </w:tcPr>
          <w:p w14:paraId="20C80188"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sz w:val="16"/>
                <w:szCs w:val="16"/>
              </w:rPr>
              <w:t>Son aquellos necesarios para el transporte del cuerpo donde incluye los traslados a la morgue, aeropuerto, laboratorio, sitio de velación y demás que sean necesarios.</w:t>
            </w:r>
          </w:p>
          <w:p w14:paraId="33EF8FB4" w14:textId="77777777" w:rsidR="000E2FCF" w:rsidRPr="005423D2" w:rsidRDefault="000E2FCF" w:rsidP="00717638">
            <w:pPr>
              <w:jc w:val="both"/>
              <w:rPr>
                <w:rFonts w:ascii="Arial" w:eastAsia="MS Mincho" w:hAnsi="Arial" w:cs="Arial"/>
                <w:color w:val="000000" w:themeColor="text1"/>
                <w:sz w:val="16"/>
                <w:szCs w:val="16"/>
              </w:rPr>
            </w:pPr>
            <w:r w:rsidRPr="005423D2">
              <w:rPr>
                <w:rFonts w:ascii="Arial" w:eastAsia="MS Mincho" w:hAnsi="Arial" w:cs="Arial"/>
                <w:color w:val="000000" w:themeColor="text1"/>
                <w:sz w:val="16"/>
                <w:szCs w:val="16"/>
              </w:rPr>
              <w:t>El traslado debe hacerse en</w:t>
            </w:r>
            <w:r w:rsidRPr="005423D2">
              <w:rPr>
                <w:color w:val="000000" w:themeColor="text1"/>
              </w:rPr>
              <w:t xml:space="preserve"> </w:t>
            </w:r>
            <w:r w:rsidRPr="005423D2">
              <w:rPr>
                <w:rFonts w:ascii="Arial" w:eastAsia="MS Mincho" w:hAnsi="Arial" w:cs="Arial"/>
                <w:color w:val="000000" w:themeColor="text1"/>
                <w:sz w:val="16"/>
                <w:szCs w:val="16"/>
              </w:rPr>
              <w:t>vehículos</w:t>
            </w:r>
            <w:r>
              <w:rPr>
                <w:rFonts w:ascii="Arial" w:eastAsia="MS Mincho" w:hAnsi="Arial" w:cs="Arial"/>
                <w:color w:val="000000" w:themeColor="text1"/>
                <w:sz w:val="16"/>
                <w:szCs w:val="16"/>
              </w:rPr>
              <w:t xml:space="preserve"> modelo 2022 o superior,</w:t>
            </w:r>
            <w:r w:rsidRPr="005423D2">
              <w:rPr>
                <w:rFonts w:ascii="Arial" w:eastAsia="MS Mincho" w:hAnsi="Arial" w:cs="Arial"/>
                <w:color w:val="000000" w:themeColor="text1"/>
                <w:sz w:val="16"/>
                <w:szCs w:val="16"/>
              </w:rPr>
              <w:t xml:space="preserve"> adecuados para la prestación del servicio, los cuales deberán cumplir con condiciones técnicas, mecánicas, sanitarias y de seguridad, conforme a la normatividad vigente aplicable, buscando siempre minimizar el riesgo biológico inherente a esta actividad.</w:t>
            </w:r>
          </w:p>
          <w:p w14:paraId="0868C94E" w14:textId="77777777" w:rsidR="000E2FCF" w:rsidRPr="005423D2" w:rsidRDefault="000E2FCF" w:rsidP="00717638">
            <w:pPr>
              <w:jc w:val="both"/>
              <w:rPr>
                <w:rFonts w:ascii="Arial" w:eastAsia="MS Mincho" w:hAnsi="Arial" w:cs="Arial"/>
                <w:color w:val="000000" w:themeColor="text1"/>
                <w:sz w:val="16"/>
                <w:szCs w:val="16"/>
              </w:rPr>
            </w:pPr>
            <w:r w:rsidRPr="005423D2">
              <w:rPr>
                <w:rFonts w:ascii="Arial" w:eastAsia="MS Mincho" w:hAnsi="Arial" w:cs="Arial"/>
                <w:color w:val="000000" w:themeColor="text1"/>
                <w:sz w:val="16"/>
                <w:szCs w:val="16"/>
              </w:rPr>
              <w:t>El contratista</w:t>
            </w:r>
            <w:r w:rsidRPr="005423D2">
              <w:rPr>
                <w:color w:val="000000" w:themeColor="text1"/>
              </w:rPr>
              <w:t xml:space="preserve"> </w:t>
            </w:r>
            <w:r w:rsidRPr="005423D2">
              <w:rPr>
                <w:rFonts w:ascii="Arial" w:eastAsia="MS Mincho" w:hAnsi="Arial" w:cs="Arial"/>
                <w:color w:val="000000" w:themeColor="text1"/>
                <w:sz w:val="16"/>
                <w:szCs w:val="16"/>
              </w:rPr>
              <w:t>que se derive del presente proceso deberá garantizar cobertura nacional e internacional durante toda la ejecución contractual.</w:t>
            </w:r>
          </w:p>
          <w:p w14:paraId="36FF71CE" w14:textId="77777777" w:rsidR="000E2FCF" w:rsidRPr="002F33DF" w:rsidRDefault="000E2FCF" w:rsidP="00717638">
            <w:pPr>
              <w:jc w:val="both"/>
              <w:rPr>
                <w:rFonts w:ascii="Arial" w:eastAsia="MS Mincho" w:hAnsi="Arial" w:cs="Arial"/>
                <w:sz w:val="16"/>
                <w:szCs w:val="16"/>
              </w:rPr>
            </w:pPr>
            <w:r w:rsidRPr="7B62DA10">
              <w:rPr>
                <w:rFonts w:ascii="Arial" w:eastAsia="MS Mincho" w:hAnsi="Arial" w:cs="Arial"/>
                <w:sz w:val="16"/>
                <w:szCs w:val="16"/>
              </w:rPr>
              <w:t>El contratista que se derive del presente proceso deberá transportar el féretro con el cuerpo del fallecido, dentro del territorio nacional e internacional desde el sitio donde fallece, hasta el lugar donde se va a realizar la inhumación o cremación (destino final), los cuales pueden ser terrestres, fluviales o aéreos cumpliendo siempre con las disposiciones de sanidad portuaria tales como embalaje, el cual debe estar cubierto con material impermeable como plástico o cobertores de lona; en su defecto y de acuerdo a disposiciones locales se trasladara en cajas metálicas, cumpliendo con las revisiones de sanidad.</w:t>
            </w:r>
          </w:p>
          <w:p w14:paraId="00BDB5B8" w14:textId="77777777" w:rsidR="000E2FCF" w:rsidRPr="00233011" w:rsidRDefault="000E2FCF" w:rsidP="00717638">
            <w:pPr>
              <w:ind w:right="-254"/>
              <w:rPr>
                <w:rFonts w:ascii="Arial" w:eastAsia="MS Mincho" w:hAnsi="Arial" w:cs="Arial"/>
                <w:i/>
                <w:sz w:val="16"/>
                <w:szCs w:val="16"/>
              </w:rPr>
            </w:pPr>
            <w:r w:rsidRPr="002F33DF">
              <w:rPr>
                <w:rFonts w:ascii="Arial" w:eastAsia="MS Mincho" w:hAnsi="Arial" w:cs="Arial"/>
                <w:sz w:val="16"/>
                <w:szCs w:val="16"/>
              </w:rPr>
              <w:t>Dar cumplimiento a lo establecido en la Ley 9 de 1979 en su Artículo 529, “</w:t>
            </w:r>
            <w:r w:rsidRPr="002F33DF">
              <w:rPr>
                <w:rFonts w:ascii="Arial" w:eastAsia="MS Mincho" w:hAnsi="Arial" w:cs="Arial"/>
                <w:i/>
                <w:sz w:val="16"/>
                <w:szCs w:val="16"/>
              </w:rPr>
              <w:t>Por la cual se</w:t>
            </w:r>
            <w:r>
              <w:rPr>
                <w:rFonts w:ascii="Arial" w:eastAsia="MS Mincho" w:hAnsi="Arial" w:cs="Arial"/>
                <w:i/>
                <w:sz w:val="16"/>
                <w:szCs w:val="16"/>
              </w:rPr>
              <w:t xml:space="preserve"> </w:t>
            </w:r>
            <w:r w:rsidRPr="002F33DF">
              <w:rPr>
                <w:rFonts w:ascii="Arial" w:eastAsia="MS Mincho" w:hAnsi="Arial" w:cs="Arial"/>
                <w:i/>
                <w:sz w:val="16"/>
                <w:szCs w:val="16"/>
              </w:rPr>
              <w:t>dictan Medidas Sanitarias</w:t>
            </w:r>
            <w:r w:rsidRPr="002F33DF">
              <w:rPr>
                <w:rFonts w:ascii="Arial" w:eastAsia="MS Mincho" w:hAnsi="Arial" w:cs="Arial"/>
                <w:sz w:val="16"/>
                <w:szCs w:val="16"/>
              </w:rPr>
              <w:t xml:space="preserve">”, dentro del cual el Ministerio de Salud deberá: </w:t>
            </w:r>
          </w:p>
          <w:p w14:paraId="08F10B12"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sz w:val="16"/>
                <w:szCs w:val="16"/>
              </w:rPr>
              <w:t>Determinar los requisitos generales que se deberán cumplir cuando el traslado se haga dentro del territorio nacional y particularmente, en este mismo caso, aquellos relacionados con la preservación de los cadáveres, teniendo en cuenta los siguientes factores:</w:t>
            </w:r>
          </w:p>
          <w:p w14:paraId="22425FFF" w14:textId="77777777" w:rsidR="000E2FCF" w:rsidRDefault="000E2FCF" w:rsidP="00484909">
            <w:pPr>
              <w:pStyle w:val="Prrafodelista"/>
              <w:numPr>
                <w:ilvl w:val="0"/>
                <w:numId w:val="33"/>
              </w:numPr>
              <w:jc w:val="both"/>
              <w:rPr>
                <w:rFonts w:ascii="Arial" w:eastAsia="MS Mincho" w:hAnsi="Arial" w:cs="Arial"/>
                <w:sz w:val="16"/>
                <w:szCs w:val="16"/>
              </w:rPr>
            </w:pPr>
            <w:r w:rsidRPr="00BF005B">
              <w:rPr>
                <w:rFonts w:ascii="Arial" w:eastAsia="MS Mincho" w:hAnsi="Arial" w:cs="Arial"/>
                <w:sz w:val="16"/>
                <w:szCs w:val="16"/>
              </w:rPr>
              <w:t>Causa de la muerte, debidamente certificada.</w:t>
            </w:r>
          </w:p>
          <w:p w14:paraId="6769904A" w14:textId="77777777" w:rsidR="000E2FCF" w:rsidRDefault="000E2FCF" w:rsidP="00484909">
            <w:pPr>
              <w:pStyle w:val="Prrafodelista"/>
              <w:numPr>
                <w:ilvl w:val="0"/>
                <w:numId w:val="33"/>
              </w:numPr>
              <w:jc w:val="both"/>
              <w:rPr>
                <w:rFonts w:ascii="Arial" w:eastAsia="MS Mincho" w:hAnsi="Arial" w:cs="Arial"/>
                <w:sz w:val="16"/>
                <w:szCs w:val="16"/>
              </w:rPr>
            </w:pPr>
            <w:r w:rsidRPr="00BF005B">
              <w:rPr>
                <w:rFonts w:ascii="Arial" w:eastAsia="MS Mincho" w:hAnsi="Arial" w:cs="Arial"/>
                <w:sz w:val="16"/>
                <w:szCs w:val="16"/>
              </w:rPr>
              <w:t>Tiempo del traslado con relación a la hora de la muerte.</w:t>
            </w:r>
          </w:p>
          <w:p w14:paraId="57D1567D" w14:textId="77777777" w:rsidR="000E2FCF" w:rsidRDefault="000E2FCF" w:rsidP="00484909">
            <w:pPr>
              <w:pStyle w:val="Prrafodelista"/>
              <w:numPr>
                <w:ilvl w:val="0"/>
                <w:numId w:val="33"/>
              </w:numPr>
              <w:jc w:val="both"/>
              <w:rPr>
                <w:rFonts w:ascii="Arial" w:eastAsia="MS Mincho" w:hAnsi="Arial" w:cs="Arial"/>
                <w:sz w:val="16"/>
                <w:szCs w:val="16"/>
              </w:rPr>
            </w:pPr>
            <w:r w:rsidRPr="00BF005B">
              <w:rPr>
                <w:rFonts w:ascii="Arial" w:eastAsia="MS Mincho" w:hAnsi="Arial" w:cs="Arial"/>
                <w:sz w:val="16"/>
                <w:szCs w:val="16"/>
              </w:rPr>
              <w:t>Duración del traslado, máximo 24 horas.</w:t>
            </w:r>
          </w:p>
          <w:p w14:paraId="14EFD546" w14:textId="77777777" w:rsidR="000E2FCF" w:rsidRDefault="000E2FCF" w:rsidP="00484909">
            <w:pPr>
              <w:pStyle w:val="Prrafodelista"/>
              <w:numPr>
                <w:ilvl w:val="0"/>
                <w:numId w:val="33"/>
              </w:numPr>
              <w:jc w:val="both"/>
              <w:rPr>
                <w:rFonts w:ascii="Arial" w:eastAsia="MS Mincho" w:hAnsi="Arial" w:cs="Arial"/>
                <w:sz w:val="16"/>
                <w:szCs w:val="16"/>
              </w:rPr>
            </w:pPr>
            <w:r w:rsidRPr="7B62DA10">
              <w:rPr>
                <w:rFonts w:ascii="Arial" w:eastAsia="MS Mincho" w:hAnsi="Arial" w:cs="Arial"/>
                <w:sz w:val="16"/>
                <w:szCs w:val="16"/>
              </w:rPr>
              <w:t>Medios de transporte del cadáver, y condiciones climatológicas del lugar de defunción, de las regiones de tránsito y del lugar del destino que puedan influir en el desarrollo de los fenómenos de putrefacción.</w:t>
            </w:r>
          </w:p>
          <w:p w14:paraId="4FD5AC6E" w14:textId="77777777" w:rsidR="000E2FCF" w:rsidRPr="00A932F2" w:rsidRDefault="000E2FCF" w:rsidP="00717638">
            <w:pPr>
              <w:pStyle w:val="Prrafodelista"/>
              <w:jc w:val="both"/>
              <w:rPr>
                <w:rFonts w:ascii="Arial" w:eastAsia="MS Mincho" w:hAnsi="Arial" w:cs="Arial"/>
                <w:sz w:val="16"/>
                <w:szCs w:val="16"/>
              </w:rPr>
            </w:pPr>
          </w:p>
          <w:p w14:paraId="5344D52C"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sz w:val="16"/>
                <w:szCs w:val="16"/>
              </w:rPr>
              <w:t>El futuro contratista deberá cumplir con los convenios internacionales existentes, con relación a los sistemas de preservación de cadáveres cuando el traslado del cadáver se realice fuera de los límites de la nación.</w:t>
            </w:r>
          </w:p>
          <w:p w14:paraId="12B2D154" w14:textId="77777777" w:rsidR="000E2FCF" w:rsidRPr="002F33DF" w:rsidRDefault="000E2FCF" w:rsidP="00717638">
            <w:pPr>
              <w:jc w:val="both"/>
              <w:rPr>
                <w:rFonts w:ascii="Arial" w:eastAsia="MS Mincho" w:hAnsi="Arial" w:cs="Arial"/>
                <w:sz w:val="16"/>
                <w:szCs w:val="16"/>
              </w:rPr>
            </w:pPr>
            <w:r w:rsidRPr="7B62DA10">
              <w:rPr>
                <w:rFonts w:ascii="Arial" w:eastAsia="MS Mincho" w:hAnsi="Arial" w:cs="Arial"/>
                <w:sz w:val="16"/>
                <w:szCs w:val="16"/>
              </w:rPr>
              <w:t>Fijar los requisitos que deberán cumplir las personas y establecimientos autorizables para el embalsamamiento de cadáveres y determinar cuáles son las técnicas más adecuadas.</w:t>
            </w:r>
          </w:p>
          <w:p w14:paraId="71153CE8"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sz w:val="16"/>
                <w:szCs w:val="16"/>
              </w:rPr>
              <w:t>El futuro contratista deberá dar cumplimiento a las normas establecidas en los convenios internacionales, con relación a las condiciones que se establezcan en cuanto al número, material de fabricación y hermetismo deberán llenar los ataúdes y los embalajes de éstos cuando el traslado se haga fuera del país.</w:t>
            </w:r>
          </w:p>
          <w:p w14:paraId="56CE95BA"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sz w:val="16"/>
                <w:szCs w:val="16"/>
              </w:rPr>
              <w:lastRenderedPageBreak/>
              <w:t>Cumplir con las normas, reglamentos y condiciones de tránsito estipuladas por el Ministerio de Trasporte para los vehículos destinados al traslado de cadáveres.</w:t>
            </w:r>
          </w:p>
          <w:p w14:paraId="4E52EDBE"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sz w:val="16"/>
                <w:szCs w:val="16"/>
              </w:rPr>
              <w:t>Cumplir con los requisitos de orden sanitario, que se deben diligenciar ante los consulados de la nación para que éstos puedan autorizar el traslado de cadáveres hacia el país, reglamentando la constatación correspondiente por parte de las Autoridades de Sanidad portuaria.</w:t>
            </w:r>
          </w:p>
          <w:p w14:paraId="5E775E73"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sz w:val="16"/>
                <w:szCs w:val="16"/>
              </w:rPr>
              <w:t>Nota:  El Contratista se encargará de realizar el traslado seguro del cofre o féretro al descargarlo de los vehículos, en salas de velación y destinos finales.</w:t>
            </w:r>
          </w:p>
          <w:p w14:paraId="246F461C" w14:textId="77777777" w:rsidR="000E2FCF" w:rsidRPr="002F33DF" w:rsidRDefault="000E2FCF" w:rsidP="00717638">
            <w:pPr>
              <w:jc w:val="both"/>
              <w:rPr>
                <w:rFonts w:ascii="Arial" w:eastAsia="MS Mincho" w:hAnsi="Arial" w:cs="Arial"/>
                <w:sz w:val="16"/>
                <w:szCs w:val="16"/>
              </w:rPr>
            </w:pPr>
            <w:r w:rsidRPr="7B62DA10">
              <w:rPr>
                <w:rFonts w:ascii="Arial" w:eastAsia="MS Mincho" w:hAnsi="Arial" w:cs="Arial"/>
                <w:sz w:val="16"/>
                <w:szCs w:val="16"/>
              </w:rPr>
              <w:t xml:space="preserve">El contratista garantizará el cumplimiento frente a la normatividad legal en relación al </w:t>
            </w:r>
            <w:bookmarkStart w:id="0" w:name="_Hlk195168821"/>
            <w:r w:rsidRPr="7B62DA10">
              <w:rPr>
                <w:rFonts w:ascii="Arial" w:eastAsia="MS Mincho" w:hAnsi="Arial" w:cs="Arial"/>
                <w:sz w:val="16"/>
                <w:szCs w:val="16"/>
              </w:rPr>
              <w:t>Plan Estratégico de Seguridad Vial PESV</w:t>
            </w:r>
            <w:bookmarkEnd w:id="0"/>
            <w:r w:rsidRPr="7B62DA10">
              <w:rPr>
                <w:rFonts w:ascii="Arial" w:eastAsia="MS Mincho" w:hAnsi="Arial" w:cs="Arial"/>
                <w:sz w:val="16"/>
                <w:szCs w:val="16"/>
              </w:rPr>
              <w:t>, establecidos en la Ley 2251 de 2022 “</w:t>
            </w:r>
            <w:r w:rsidRPr="004B7C2C">
              <w:rPr>
                <w:rFonts w:ascii="Arial" w:eastAsia="MS Mincho" w:hAnsi="Arial" w:cs="Arial"/>
                <w:i/>
                <w:iCs/>
                <w:sz w:val="16"/>
                <w:szCs w:val="16"/>
              </w:rPr>
              <w:t>Por la cual se dictan normas para el diseño e implementación de la política de seguridad vial con enfoque de sistema seguro y se dictan otras disposiciones Ley Julián Esteban</w:t>
            </w:r>
            <w:r w:rsidRPr="7B62DA10">
              <w:rPr>
                <w:rFonts w:ascii="Arial" w:eastAsia="MS Mincho" w:hAnsi="Arial" w:cs="Arial"/>
                <w:sz w:val="16"/>
                <w:szCs w:val="16"/>
              </w:rPr>
              <w:t>”; Resolución</w:t>
            </w:r>
            <w:r w:rsidRPr="7B62DA10">
              <w:rPr>
                <w:rFonts w:ascii="Arial" w:hAnsi="Arial" w:cs="Arial"/>
                <w:sz w:val="16"/>
                <w:szCs w:val="16"/>
              </w:rPr>
              <w:t xml:space="preserve"> No. 40595 de 2022 “</w:t>
            </w:r>
            <w:r w:rsidRPr="004B7C2C">
              <w:rPr>
                <w:rFonts w:ascii="Arial" w:hAnsi="Arial" w:cs="Arial"/>
                <w:i/>
                <w:iCs/>
                <w:sz w:val="16"/>
                <w:szCs w:val="16"/>
              </w:rPr>
              <w:t>Por la cual se adopta la metodología para el diseño, implementación y verificación de los Planes Estratégicos de Seguridad Vial y se dictan otras disposiciones</w:t>
            </w:r>
            <w:r w:rsidRPr="7B62DA10">
              <w:rPr>
                <w:rFonts w:ascii="Arial" w:hAnsi="Arial" w:cs="Arial"/>
                <w:sz w:val="16"/>
                <w:szCs w:val="16"/>
              </w:rPr>
              <w:t>”, entre otros. Por lo cual el contratista entregará los soportes correspondientes a los conductores y equipo automotor asignado al presente objeto del contrato.</w:t>
            </w:r>
          </w:p>
        </w:tc>
        <w:tc>
          <w:tcPr>
            <w:tcW w:w="992" w:type="dxa"/>
          </w:tcPr>
          <w:p w14:paraId="5BE15BF7" w14:textId="77777777" w:rsidR="000E2FCF" w:rsidRPr="002F33DF" w:rsidRDefault="000E2FCF" w:rsidP="00717638">
            <w:pPr>
              <w:jc w:val="both"/>
              <w:rPr>
                <w:rFonts w:ascii="Arial" w:eastAsia="MS Mincho" w:hAnsi="Arial" w:cs="Arial"/>
                <w:sz w:val="16"/>
                <w:szCs w:val="16"/>
              </w:rPr>
            </w:pPr>
          </w:p>
        </w:tc>
        <w:tc>
          <w:tcPr>
            <w:tcW w:w="998" w:type="dxa"/>
          </w:tcPr>
          <w:p w14:paraId="6F91EA9E" w14:textId="77777777" w:rsidR="000E2FCF" w:rsidRPr="002F33DF" w:rsidRDefault="000E2FCF" w:rsidP="00717638">
            <w:pPr>
              <w:jc w:val="both"/>
              <w:rPr>
                <w:rFonts w:ascii="Arial" w:eastAsia="MS Mincho" w:hAnsi="Arial" w:cs="Arial"/>
                <w:sz w:val="16"/>
                <w:szCs w:val="16"/>
              </w:rPr>
            </w:pPr>
          </w:p>
        </w:tc>
      </w:tr>
      <w:tr w:rsidR="000E2FCF" w:rsidRPr="002F33DF" w14:paraId="105AF835" w14:textId="77777777" w:rsidTr="00717638">
        <w:trPr>
          <w:gridAfter w:val="1"/>
          <w:wAfter w:w="16" w:type="dxa"/>
        </w:trPr>
        <w:tc>
          <w:tcPr>
            <w:tcW w:w="709" w:type="dxa"/>
            <w:vAlign w:val="center"/>
          </w:tcPr>
          <w:p w14:paraId="52D65459" w14:textId="77777777" w:rsidR="000E2FCF" w:rsidRPr="002F33DF" w:rsidRDefault="000E2FCF" w:rsidP="000E2FCF">
            <w:pPr>
              <w:numPr>
                <w:ilvl w:val="0"/>
                <w:numId w:val="14"/>
              </w:numPr>
              <w:spacing w:after="160" w:line="259" w:lineRule="auto"/>
              <w:contextualSpacing/>
              <w:jc w:val="center"/>
              <w:rPr>
                <w:rFonts w:ascii="Arial" w:hAnsi="Arial" w:cs="Arial"/>
                <w:sz w:val="16"/>
                <w:szCs w:val="16"/>
              </w:rPr>
            </w:pPr>
          </w:p>
        </w:tc>
        <w:tc>
          <w:tcPr>
            <w:tcW w:w="1701" w:type="dxa"/>
            <w:vAlign w:val="center"/>
          </w:tcPr>
          <w:p w14:paraId="036EC52F" w14:textId="77777777" w:rsidR="000E2FCF" w:rsidRPr="002F33DF" w:rsidRDefault="000E2FCF" w:rsidP="00717638">
            <w:pPr>
              <w:jc w:val="center"/>
              <w:rPr>
                <w:rFonts w:ascii="Arial" w:eastAsia="MS Mincho" w:hAnsi="Arial" w:cs="Arial"/>
                <w:b/>
                <w:bCs/>
                <w:sz w:val="16"/>
                <w:szCs w:val="16"/>
              </w:rPr>
            </w:pPr>
          </w:p>
          <w:p w14:paraId="4B8F504D"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TANATOPRAXIA</w:t>
            </w:r>
          </w:p>
          <w:p w14:paraId="5408649A" w14:textId="77777777" w:rsidR="000E2FCF" w:rsidRPr="002F33DF" w:rsidRDefault="000E2FCF" w:rsidP="00717638">
            <w:pPr>
              <w:jc w:val="center"/>
              <w:rPr>
                <w:rFonts w:ascii="Arial" w:eastAsia="MS Mincho" w:hAnsi="Arial" w:cs="Arial"/>
                <w:b/>
                <w:bCs/>
                <w:sz w:val="16"/>
                <w:szCs w:val="16"/>
              </w:rPr>
            </w:pPr>
          </w:p>
        </w:tc>
        <w:tc>
          <w:tcPr>
            <w:tcW w:w="6096" w:type="dxa"/>
            <w:vAlign w:val="center"/>
          </w:tcPr>
          <w:p w14:paraId="61083E7C" w14:textId="77777777" w:rsidR="000E2FCF" w:rsidRPr="002F33DF" w:rsidRDefault="000E2FCF" w:rsidP="00717638">
            <w:pPr>
              <w:jc w:val="both"/>
              <w:rPr>
                <w:rFonts w:ascii="Arial" w:eastAsia="MS Mincho" w:hAnsi="Arial" w:cs="Arial"/>
                <w:sz w:val="16"/>
                <w:szCs w:val="16"/>
              </w:rPr>
            </w:pPr>
            <w:r w:rsidRPr="7B62DA10">
              <w:rPr>
                <w:rFonts w:ascii="Arial" w:eastAsia="MS Mincho" w:hAnsi="Arial" w:cs="Arial"/>
                <w:sz w:val="16"/>
                <w:szCs w:val="16"/>
              </w:rPr>
              <w:t xml:space="preserve">El </w:t>
            </w:r>
            <w:r w:rsidRPr="004B7C2C">
              <w:rPr>
                <w:rFonts w:ascii="Arial" w:eastAsia="MS Mincho" w:hAnsi="Arial" w:cs="Arial"/>
                <w:b/>
                <w:bCs/>
                <w:sz w:val="16"/>
                <w:szCs w:val="16"/>
              </w:rPr>
              <w:t xml:space="preserve">proponente </w:t>
            </w:r>
            <w:r w:rsidRPr="7B62DA10">
              <w:rPr>
                <w:rFonts w:ascii="Arial" w:eastAsia="MS Mincho" w:hAnsi="Arial" w:cs="Arial"/>
                <w:sz w:val="16"/>
                <w:szCs w:val="16"/>
              </w:rPr>
              <w:t xml:space="preserve">debe garantizar la calidad del procedimiento de la tanatopraxia, el cual es el conjunto de prácticas que se realizan sobre un cadáver, desarrollando y aplicando métodos tanto para su higienización, conservación, embalsamamiento, restauración, reconstrucción y cuidado estético del cadáver, para que tenga el aspecto más natural de presentación del cuerpo; de acuerdo a las normas sanitarias establecidas para tal fin en la Resolución No 5194 de 2010 </w:t>
            </w:r>
            <w:r w:rsidRPr="004B7C2C">
              <w:rPr>
                <w:rFonts w:ascii="Arial" w:eastAsia="MS Mincho" w:hAnsi="Arial" w:cs="Arial"/>
                <w:i/>
                <w:iCs/>
                <w:sz w:val="16"/>
                <w:szCs w:val="16"/>
              </w:rPr>
              <w:t>“</w:t>
            </w:r>
            <w:r w:rsidRPr="004B7C2C">
              <w:rPr>
                <w:rFonts w:ascii="Arial" w:eastAsia="MS Mincho" w:hAnsi="Arial" w:cs="Arial"/>
                <w:i/>
                <w:iCs/>
                <w:color w:val="000000" w:themeColor="text1"/>
                <w:sz w:val="16"/>
                <w:szCs w:val="16"/>
              </w:rPr>
              <w:t>Por la cual se reglamenta la prestación de los servicios de cementerios, inhumación, exhumación y cremación de cadáveres”</w:t>
            </w:r>
            <w:r w:rsidRPr="7B62DA10">
              <w:rPr>
                <w:rFonts w:ascii="Arial" w:eastAsia="MS Mincho" w:hAnsi="Arial" w:cs="Arial"/>
                <w:sz w:val="16"/>
                <w:szCs w:val="16"/>
              </w:rPr>
              <w:t xml:space="preserve"> emanada del Ministerio de la Protección Social y de conformidad con las normas legales vigentes además de lo dispuesto por la autoridad competente.</w:t>
            </w:r>
          </w:p>
          <w:p w14:paraId="14521362"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sz w:val="16"/>
                <w:szCs w:val="16"/>
              </w:rPr>
              <w:t>Se debe garantizar por parte del contratista la preservación del cadáver, revisando cuantas veces sea necesario que se cumpla con la condición durante la prestación del servicio, desplazamiento y destino final.</w:t>
            </w:r>
          </w:p>
          <w:p w14:paraId="2BBE6581"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sz w:val="16"/>
                <w:szCs w:val="16"/>
              </w:rPr>
              <w:t xml:space="preserve">Así mismo, el contratista garantizará las condiciones sanitarias como </w:t>
            </w:r>
            <w:bookmarkStart w:id="1" w:name="_Hlk195168921"/>
            <w:r w:rsidRPr="002F33DF">
              <w:rPr>
                <w:rFonts w:ascii="Arial" w:eastAsia="MS Mincho" w:hAnsi="Arial" w:cs="Arial"/>
                <w:sz w:val="16"/>
                <w:szCs w:val="16"/>
              </w:rPr>
              <w:t>elementos de protección personal del personal que realiza el traslado y manipulación del cadáver.</w:t>
            </w:r>
            <w:bookmarkEnd w:id="1"/>
          </w:p>
        </w:tc>
        <w:tc>
          <w:tcPr>
            <w:tcW w:w="992" w:type="dxa"/>
          </w:tcPr>
          <w:p w14:paraId="4248C39B" w14:textId="77777777" w:rsidR="000E2FCF" w:rsidRPr="002F33DF" w:rsidRDefault="000E2FCF" w:rsidP="00717638">
            <w:pPr>
              <w:jc w:val="both"/>
              <w:rPr>
                <w:rFonts w:ascii="Arial" w:eastAsia="MS Mincho" w:hAnsi="Arial" w:cs="Arial"/>
                <w:sz w:val="16"/>
                <w:szCs w:val="16"/>
              </w:rPr>
            </w:pPr>
          </w:p>
        </w:tc>
        <w:tc>
          <w:tcPr>
            <w:tcW w:w="998" w:type="dxa"/>
          </w:tcPr>
          <w:p w14:paraId="7C84DE8E" w14:textId="77777777" w:rsidR="000E2FCF" w:rsidRPr="002F33DF" w:rsidRDefault="000E2FCF" w:rsidP="00717638">
            <w:pPr>
              <w:jc w:val="both"/>
              <w:rPr>
                <w:rFonts w:ascii="Arial" w:eastAsia="MS Mincho" w:hAnsi="Arial" w:cs="Arial"/>
                <w:sz w:val="16"/>
                <w:szCs w:val="16"/>
              </w:rPr>
            </w:pPr>
          </w:p>
        </w:tc>
      </w:tr>
      <w:tr w:rsidR="000E2FCF" w:rsidRPr="002F33DF" w14:paraId="0CEB3C42" w14:textId="77777777" w:rsidTr="00717638">
        <w:trPr>
          <w:gridAfter w:val="1"/>
          <w:wAfter w:w="16" w:type="dxa"/>
          <w:trHeight w:val="427"/>
        </w:trPr>
        <w:tc>
          <w:tcPr>
            <w:tcW w:w="709" w:type="dxa"/>
            <w:vAlign w:val="center"/>
          </w:tcPr>
          <w:p w14:paraId="0CF0BE3B" w14:textId="77777777" w:rsidR="000E2FCF" w:rsidRPr="002F33DF" w:rsidRDefault="000E2FCF" w:rsidP="000E2FCF">
            <w:pPr>
              <w:numPr>
                <w:ilvl w:val="0"/>
                <w:numId w:val="14"/>
              </w:numPr>
              <w:spacing w:after="160" w:line="259" w:lineRule="auto"/>
              <w:contextualSpacing/>
              <w:jc w:val="center"/>
              <w:rPr>
                <w:rFonts w:ascii="Arial" w:hAnsi="Arial" w:cs="Arial"/>
                <w:sz w:val="16"/>
                <w:szCs w:val="16"/>
              </w:rPr>
            </w:pPr>
          </w:p>
        </w:tc>
        <w:tc>
          <w:tcPr>
            <w:tcW w:w="1701" w:type="dxa"/>
            <w:vAlign w:val="center"/>
          </w:tcPr>
          <w:p w14:paraId="0ABEA106"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TANATOESTÉTICA</w:t>
            </w:r>
          </w:p>
        </w:tc>
        <w:tc>
          <w:tcPr>
            <w:tcW w:w="6096" w:type="dxa"/>
            <w:vAlign w:val="center"/>
          </w:tcPr>
          <w:p w14:paraId="4E341083"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sz w:val="16"/>
                <w:szCs w:val="16"/>
              </w:rPr>
              <w:t>Se realiza por solicitud de la familia o el encargado del cuerpo, que corresponde al maquillaje y peluquería para conseguir que el fallecido muestre la mejor imagen posible.</w:t>
            </w:r>
          </w:p>
        </w:tc>
        <w:tc>
          <w:tcPr>
            <w:tcW w:w="992" w:type="dxa"/>
          </w:tcPr>
          <w:p w14:paraId="3E6A474F" w14:textId="77777777" w:rsidR="000E2FCF" w:rsidRPr="002F33DF" w:rsidRDefault="000E2FCF" w:rsidP="00717638">
            <w:pPr>
              <w:jc w:val="both"/>
              <w:rPr>
                <w:rFonts w:ascii="Arial" w:eastAsia="MS Mincho" w:hAnsi="Arial" w:cs="Arial"/>
                <w:sz w:val="16"/>
                <w:szCs w:val="16"/>
              </w:rPr>
            </w:pPr>
          </w:p>
        </w:tc>
        <w:tc>
          <w:tcPr>
            <w:tcW w:w="998" w:type="dxa"/>
          </w:tcPr>
          <w:p w14:paraId="0E3E73C0" w14:textId="77777777" w:rsidR="000E2FCF" w:rsidRPr="002F33DF" w:rsidRDefault="000E2FCF" w:rsidP="00717638">
            <w:pPr>
              <w:jc w:val="both"/>
              <w:rPr>
                <w:rFonts w:ascii="Arial" w:eastAsia="MS Mincho" w:hAnsi="Arial" w:cs="Arial"/>
                <w:sz w:val="16"/>
                <w:szCs w:val="16"/>
              </w:rPr>
            </w:pPr>
          </w:p>
        </w:tc>
      </w:tr>
      <w:tr w:rsidR="000E2FCF" w:rsidRPr="002F33DF" w14:paraId="15C9FA70" w14:textId="77777777" w:rsidTr="00717638">
        <w:trPr>
          <w:gridAfter w:val="1"/>
          <w:wAfter w:w="16" w:type="dxa"/>
          <w:trHeight w:val="411"/>
        </w:trPr>
        <w:tc>
          <w:tcPr>
            <w:tcW w:w="709" w:type="dxa"/>
            <w:vAlign w:val="center"/>
          </w:tcPr>
          <w:p w14:paraId="37736999" w14:textId="77777777" w:rsidR="000E2FCF" w:rsidRPr="002F33DF" w:rsidRDefault="000E2FCF" w:rsidP="000E2FCF">
            <w:pPr>
              <w:numPr>
                <w:ilvl w:val="0"/>
                <w:numId w:val="14"/>
              </w:numPr>
              <w:spacing w:after="160" w:line="259" w:lineRule="auto"/>
              <w:contextualSpacing/>
              <w:jc w:val="center"/>
              <w:rPr>
                <w:rFonts w:ascii="Arial" w:hAnsi="Arial" w:cs="Arial"/>
                <w:sz w:val="16"/>
                <w:szCs w:val="16"/>
              </w:rPr>
            </w:pPr>
          </w:p>
        </w:tc>
        <w:tc>
          <w:tcPr>
            <w:tcW w:w="1701" w:type="dxa"/>
            <w:vAlign w:val="center"/>
          </w:tcPr>
          <w:p w14:paraId="61A6E035"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COFRE, ATAÚD O FÉRETRO</w:t>
            </w:r>
          </w:p>
        </w:tc>
        <w:tc>
          <w:tcPr>
            <w:tcW w:w="6096" w:type="dxa"/>
            <w:vAlign w:val="center"/>
          </w:tcPr>
          <w:p w14:paraId="59F431FC" w14:textId="77777777" w:rsidR="000E2FCF" w:rsidRPr="002F33DF" w:rsidRDefault="000E2FCF" w:rsidP="00717638">
            <w:pPr>
              <w:jc w:val="both"/>
              <w:rPr>
                <w:rFonts w:ascii="Arial" w:hAnsi="Arial" w:cs="Arial"/>
                <w:sz w:val="16"/>
                <w:szCs w:val="16"/>
              </w:rPr>
            </w:pPr>
            <w:r w:rsidRPr="002F33DF">
              <w:rPr>
                <w:rFonts w:ascii="Arial" w:hAnsi="Arial" w:cs="Arial"/>
                <w:sz w:val="16"/>
                <w:szCs w:val="16"/>
              </w:rPr>
              <w:t>Cofres, ataúdes o féretros de lujo gama alta y/o media tapa con acrílico - cobertura a nivel nacional – especificaciones técnicas:</w:t>
            </w:r>
          </w:p>
          <w:p w14:paraId="082E7D7F" w14:textId="77777777" w:rsidR="000E2FCF" w:rsidRPr="002F33DF" w:rsidRDefault="000E2FCF" w:rsidP="00484909">
            <w:pPr>
              <w:pStyle w:val="Prrafodelista"/>
              <w:numPr>
                <w:ilvl w:val="0"/>
                <w:numId w:val="20"/>
              </w:numPr>
              <w:spacing w:after="160" w:line="259" w:lineRule="auto"/>
              <w:jc w:val="both"/>
              <w:rPr>
                <w:rFonts w:ascii="Arial" w:hAnsi="Arial" w:cs="Arial"/>
                <w:sz w:val="16"/>
                <w:szCs w:val="16"/>
              </w:rPr>
            </w:pPr>
            <w:r w:rsidRPr="002F33DF">
              <w:rPr>
                <w:rFonts w:ascii="Arial" w:hAnsi="Arial" w:cs="Arial"/>
                <w:sz w:val="16"/>
                <w:szCs w:val="16"/>
              </w:rPr>
              <w:t xml:space="preserve">Medidas: Largo: Entre 190 a 213 </w:t>
            </w:r>
            <w:r w:rsidRPr="002F33DF">
              <w:rPr>
                <w:rFonts w:ascii="Arial" w:eastAsia="MS Mincho" w:hAnsi="Arial" w:cs="Arial"/>
                <w:sz w:val="16"/>
                <w:szCs w:val="16"/>
              </w:rPr>
              <w:t>centímetros</w:t>
            </w:r>
            <w:r w:rsidRPr="002F33DF">
              <w:rPr>
                <w:rFonts w:ascii="Arial" w:hAnsi="Arial" w:cs="Arial"/>
                <w:sz w:val="16"/>
                <w:szCs w:val="16"/>
              </w:rPr>
              <w:t xml:space="preserve">. </w:t>
            </w:r>
          </w:p>
          <w:p w14:paraId="7A9128A8" w14:textId="77777777" w:rsidR="000E2FCF" w:rsidRPr="002F33DF" w:rsidRDefault="000E2FCF" w:rsidP="00484909">
            <w:pPr>
              <w:pStyle w:val="Prrafodelista"/>
              <w:numPr>
                <w:ilvl w:val="0"/>
                <w:numId w:val="20"/>
              </w:numPr>
              <w:spacing w:after="160" w:line="259" w:lineRule="auto"/>
              <w:jc w:val="both"/>
              <w:rPr>
                <w:rFonts w:ascii="Arial" w:hAnsi="Arial" w:cs="Arial"/>
                <w:sz w:val="16"/>
                <w:szCs w:val="16"/>
              </w:rPr>
            </w:pPr>
            <w:r w:rsidRPr="002F33DF">
              <w:rPr>
                <w:rFonts w:ascii="Arial" w:eastAsia="MS Mincho" w:hAnsi="Arial" w:cs="Arial"/>
                <w:sz w:val="16"/>
                <w:szCs w:val="16"/>
              </w:rPr>
              <w:t xml:space="preserve">Ancho: Entre 55 a 90 centímetros. </w:t>
            </w:r>
          </w:p>
          <w:p w14:paraId="2DD1A5BA" w14:textId="77777777" w:rsidR="000E2FCF" w:rsidRPr="002F33DF" w:rsidRDefault="000E2FCF" w:rsidP="00484909">
            <w:pPr>
              <w:pStyle w:val="Prrafodelista"/>
              <w:numPr>
                <w:ilvl w:val="0"/>
                <w:numId w:val="20"/>
              </w:numPr>
              <w:spacing w:after="160" w:line="259" w:lineRule="auto"/>
              <w:jc w:val="both"/>
              <w:rPr>
                <w:rFonts w:ascii="Arial" w:hAnsi="Arial" w:cs="Arial"/>
                <w:sz w:val="16"/>
                <w:szCs w:val="16"/>
              </w:rPr>
            </w:pPr>
            <w:r w:rsidRPr="002F33DF">
              <w:rPr>
                <w:rFonts w:ascii="Arial" w:hAnsi="Arial" w:cs="Arial"/>
                <w:sz w:val="16"/>
                <w:szCs w:val="16"/>
              </w:rPr>
              <w:t xml:space="preserve">Alto: Entre 45 a 60 </w:t>
            </w:r>
            <w:r w:rsidRPr="002F33DF">
              <w:rPr>
                <w:rFonts w:ascii="Arial" w:eastAsia="MS Mincho" w:hAnsi="Arial" w:cs="Arial"/>
                <w:sz w:val="16"/>
                <w:szCs w:val="16"/>
              </w:rPr>
              <w:t>centímetros</w:t>
            </w:r>
            <w:r w:rsidRPr="002F33DF">
              <w:rPr>
                <w:rFonts w:ascii="Arial" w:hAnsi="Arial" w:cs="Arial"/>
                <w:sz w:val="16"/>
                <w:szCs w:val="16"/>
              </w:rPr>
              <w:t xml:space="preserve">. </w:t>
            </w:r>
          </w:p>
          <w:p w14:paraId="5ECF8B3D" w14:textId="77777777" w:rsidR="000E2FCF" w:rsidRPr="002F33DF" w:rsidRDefault="000E2FCF" w:rsidP="00484909">
            <w:pPr>
              <w:pStyle w:val="Prrafodelista"/>
              <w:numPr>
                <w:ilvl w:val="0"/>
                <w:numId w:val="20"/>
              </w:numPr>
              <w:spacing w:after="160" w:line="259" w:lineRule="auto"/>
              <w:jc w:val="both"/>
              <w:rPr>
                <w:rFonts w:ascii="Arial" w:hAnsi="Arial" w:cs="Arial"/>
                <w:sz w:val="16"/>
                <w:szCs w:val="16"/>
              </w:rPr>
            </w:pPr>
            <w:r w:rsidRPr="002F33DF">
              <w:rPr>
                <w:rFonts w:ascii="Arial" w:hAnsi="Arial" w:cs="Arial"/>
                <w:sz w:val="16"/>
                <w:szCs w:val="16"/>
              </w:rPr>
              <w:t xml:space="preserve">Materiales: Aglomerados (MDF) y un 3% en madera tratada curada y de plantaciones renovables. </w:t>
            </w:r>
          </w:p>
          <w:p w14:paraId="5B1D859D" w14:textId="77777777" w:rsidR="000E2FCF" w:rsidRPr="002F33DF" w:rsidRDefault="000E2FCF" w:rsidP="00484909">
            <w:pPr>
              <w:pStyle w:val="Prrafodelista"/>
              <w:numPr>
                <w:ilvl w:val="0"/>
                <w:numId w:val="20"/>
              </w:numPr>
              <w:spacing w:after="160" w:line="259" w:lineRule="auto"/>
              <w:jc w:val="both"/>
              <w:rPr>
                <w:rFonts w:ascii="Arial" w:hAnsi="Arial" w:cs="Arial"/>
                <w:sz w:val="16"/>
                <w:szCs w:val="16"/>
              </w:rPr>
            </w:pPr>
            <w:r w:rsidRPr="002F33DF">
              <w:rPr>
                <w:rFonts w:ascii="Arial" w:hAnsi="Arial" w:cs="Arial"/>
                <w:sz w:val="16"/>
                <w:szCs w:val="16"/>
              </w:rPr>
              <w:t>Capacidad mínima de Cargue: 200 kilos.</w:t>
            </w:r>
          </w:p>
          <w:p w14:paraId="169BCBCD" w14:textId="77777777" w:rsidR="000E2FCF" w:rsidRPr="002F33DF" w:rsidRDefault="000E2FCF" w:rsidP="00484909">
            <w:pPr>
              <w:pStyle w:val="Prrafodelista"/>
              <w:numPr>
                <w:ilvl w:val="0"/>
                <w:numId w:val="20"/>
              </w:numPr>
              <w:spacing w:after="160" w:line="259" w:lineRule="auto"/>
              <w:jc w:val="both"/>
              <w:rPr>
                <w:rFonts w:ascii="Arial" w:hAnsi="Arial" w:cs="Arial"/>
                <w:sz w:val="16"/>
                <w:szCs w:val="16"/>
              </w:rPr>
            </w:pPr>
            <w:r w:rsidRPr="002F33DF">
              <w:rPr>
                <w:rFonts w:ascii="Arial" w:hAnsi="Arial" w:cs="Arial"/>
                <w:sz w:val="16"/>
                <w:szCs w:val="16"/>
              </w:rPr>
              <w:t xml:space="preserve">Pinturas: Especiales entonadas por personal calificado. </w:t>
            </w:r>
          </w:p>
          <w:p w14:paraId="71E6434C" w14:textId="77777777" w:rsidR="000E2FCF" w:rsidRPr="002F33DF" w:rsidRDefault="000E2FCF" w:rsidP="00484909">
            <w:pPr>
              <w:pStyle w:val="Prrafodelista"/>
              <w:numPr>
                <w:ilvl w:val="0"/>
                <w:numId w:val="20"/>
              </w:numPr>
              <w:spacing w:after="160" w:line="259" w:lineRule="auto"/>
              <w:jc w:val="both"/>
              <w:rPr>
                <w:rFonts w:ascii="Arial" w:hAnsi="Arial" w:cs="Arial"/>
                <w:sz w:val="16"/>
                <w:szCs w:val="16"/>
              </w:rPr>
            </w:pPr>
            <w:r w:rsidRPr="002F33DF">
              <w:rPr>
                <w:rFonts w:ascii="Arial" w:hAnsi="Arial" w:cs="Arial"/>
                <w:sz w:val="16"/>
                <w:szCs w:val="16"/>
              </w:rPr>
              <w:t xml:space="preserve">Colores en acabado semi - mate. </w:t>
            </w:r>
          </w:p>
          <w:p w14:paraId="29B0B3EC" w14:textId="77777777" w:rsidR="000E2FCF" w:rsidRPr="002F33DF" w:rsidRDefault="000E2FCF" w:rsidP="00484909">
            <w:pPr>
              <w:pStyle w:val="Prrafodelista"/>
              <w:numPr>
                <w:ilvl w:val="0"/>
                <w:numId w:val="20"/>
              </w:numPr>
              <w:spacing w:after="160" w:line="259" w:lineRule="auto"/>
              <w:jc w:val="both"/>
              <w:rPr>
                <w:rFonts w:ascii="Arial" w:hAnsi="Arial" w:cs="Arial"/>
                <w:sz w:val="16"/>
                <w:szCs w:val="16"/>
              </w:rPr>
            </w:pPr>
            <w:r w:rsidRPr="002F33DF">
              <w:rPr>
                <w:rFonts w:ascii="Arial" w:hAnsi="Arial" w:cs="Arial"/>
                <w:sz w:val="16"/>
                <w:szCs w:val="16"/>
              </w:rPr>
              <w:t xml:space="preserve">Tapizado: Capitoneado-Acolchado con Seda Brillante Nieve-Cartón especial secante e impermeabilizante, ACRÍLICO (burbuja) Transparente, Bouquet, Edredón acolchado, manija (agarradera) en madera de tres secciones por cada lado o larga con tornillo roscado, con tuerca y arandela, herrajes y bisagras doradas. </w:t>
            </w:r>
          </w:p>
          <w:p w14:paraId="7AF31B34" w14:textId="58D2BFA9" w:rsidR="000E2FCF" w:rsidRPr="002F33DF" w:rsidRDefault="000E2FCF" w:rsidP="00484909">
            <w:pPr>
              <w:pStyle w:val="Prrafodelista"/>
              <w:numPr>
                <w:ilvl w:val="0"/>
                <w:numId w:val="20"/>
              </w:numPr>
              <w:spacing w:after="160" w:line="259" w:lineRule="auto"/>
              <w:ind w:left="349"/>
              <w:jc w:val="both"/>
              <w:rPr>
                <w:rFonts w:ascii="Arial" w:hAnsi="Arial" w:cs="Arial"/>
                <w:sz w:val="16"/>
                <w:szCs w:val="16"/>
              </w:rPr>
            </w:pPr>
            <w:r w:rsidRPr="7B62DA10">
              <w:rPr>
                <w:rFonts w:ascii="Arial" w:hAnsi="Arial" w:cs="Arial"/>
                <w:sz w:val="16"/>
                <w:szCs w:val="16"/>
              </w:rPr>
              <w:t>Cofre, ataúd o féretro</w:t>
            </w:r>
            <w:r w:rsidRPr="7B62DA10">
              <w:rPr>
                <w:rFonts w:ascii="Arial" w:eastAsia="MS Mincho" w:hAnsi="Arial" w:cs="Arial"/>
                <w:sz w:val="16"/>
                <w:szCs w:val="16"/>
              </w:rPr>
              <w:t xml:space="preserve"> (cuyo costo incluido impuestos no debe superar, para el personal uniformado hasta dos (2) S.M.L.M.V</w:t>
            </w:r>
            <w:r w:rsidR="00136193">
              <w:rPr>
                <w:rFonts w:ascii="Arial" w:eastAsia="MS Mincho" w:hAnsi="Arial" w:cs="Arial"/>
                <w:sz w:val="16"/>
                <w:szCs w:val="16"/>
              </w:rPr>
              <w:t>.</w:t>
            </w:r>
            <w:r w:rsidRPr="7B62DA10">
              <w:rPr>
                <w:rFonts w:ascii="Arial" w:eastAsia="MS Mincho" w:hAnsi="Arial" w:cs="Arial"/>
                <w:sz w:val="16"/>
                <w:szCs w:val="16"/>
              </w:rPr>
              <w:t xml:space="preserve"> </w:t>
            </w:r>
            <w:r w:rsidR="00136193">
              <w:rPr>
                <w:rFonts w:ascii="Arial" w:eastAsia="MS Mincho" w:hAnsi="Arial" w:cs="Arial"/>
                <w:sz w:val="16"/>
                <w:szCs w:val="16"/>
              </w:rPr>
              <w:t>C</w:t>
            </w:r>
            <w:r w:rsidRPr="7B62DA10">
              <w:rPr>
                <w:rFonts w:ascii="Arial" w:eastAsia="MS Mincho" w:hAnsi="Arial" w:cs="Arial"/>
                <w:sz w:val="16"/>
                <w:szCs w:val="16"/>
              </w:rPr>
              <w:t xml:space="preserve">umpliendo con lo establecido en el artículo 21 de la Resolución No 02551 del 10/06/2015, </w:t>
            </w:r>
            <w:r w:rsidRPr="7B62DA10">
              <w:rPr>
                <w:rFonts w:ascii="Arial" w:eastAsia="MS Mincho" w:hAnsi="Arial" w:cs="Arial"/>
                <w:i/>
                <w:iCs/>
                <w:sz w:val="16"/>
                <w:szCs w:val="16"/>
              </w:rPr>
              <w:t xml:space="preserve">“Servicios que cubre el auxilio funerario” </w:t>
            </w:r>
            <w:r w:rsidRPr="004B7C2C">
              <w:rPr>
                <w:rFonts w:ascii="Arial" w:eastAsia="MS Mincho" w:hAnsi="Arial" w:cs="Arial"/>
                <w:sz w:val="16"/>
                <w:szCs w:val="16"/>
              </w:rPr>
              <w:t>emanada de la Policía Nacional de Colombia</w:t>
            </w:r>
            <w:r w:rsidRPr="7B62DA10">
              <w:rPr>
                <w:rFonts w:ascii="Arial" w:eastAsia="MS Mincho" w:hAnsi="Arial" w:cs="Arial"/>
                <w:sz w:val="16"/>
                <w:szCs w:val="16"/>
              </w:rPr>
              <w:t xml:space="preserve">. </w:t>
            </w:r>
          </w:p>
          <w:p w14:paraId="5B679C1D" w14:textId="77777777" w:rsidR="000E2FCF" w:rsidRPr="002F33DF" w:rsidRDefault="000E2FCF" w:rsidP="00717638">
            <w:pPr>
              <w:jc w:val="both"/>
              <w:rPr>
                <w:rFonts w:ascii="Arial" w:hAnsi="Arial" w:cs="Arial"/>
                <w:sz w:val="16"/>
                <w:szCs w:val="16"/>
              </w:rPr>
            </w:pPr>
            <w:r w:rsidRPr="002F33DF">
              <w:rPr>
                <w:rFonts w:ascii="Arial" w:hAnsi="Arial" w:cs="Arial"/>
                <w:b/>
                <w:sz w:val="16"/>
                <w:szCs w:val="16"/>
              </w:rPr>
              <w:t>Nota</w:t>
            </w:r>
            <w:r w:rsidRPr="002F33DF">
              <w:rPr>
                <w:rFonts w:ascii="Arial" w:hAnsi="Arial" w:cs="Arial"/>
                <w:sz w:val="16"/>
                <w:szCs w:val="16"/>
              </w:rPr>
              <w:t xml:space="preserve">: En los casos donde se requieran Cofre, ataúd o féretro TIPO EXTRA O SUPER EXTRA, por el tamaño del fallecido (estatura, obesidad, etc.), el contratante deberá suministrar un Cofre, ataúd o féretro del tamaño requerido con las mismas características del paquete al cual pertenezca, sin costo adicional. </w:t>
            </w:r>
          </w:p>
          <w:p w14:paraId="30DCF90D" w14:textId="77777777" w:rsidR="000E2FCF" w:rsidRPr="002F33DF" w:rsidRDefault="000E2FCF" w:rsidP="00717638">
            <w:pPr>
              <w:jc w:val="both"/>
              <w:rPr>
                <w:rFonts w:ascii="Arial" w:hAnsi="Arial" w:cs="Arial"/>
                <w:sz w:val="16"/>
                <w:szCs w:val="16"/>
              </w:rPr>
            </w:pPr>
            <w:r w:rsidRPr="7B62DA10">
              <w:rPr>
                <w:rFonts w:ascii="Arial" w:hAnsi="Arial" w:cs="Arial"/>
                <w:sz w:val="16"/>
                <w:szCs w:val="16"/>
              </w:rPr>
              <w:t xml:space="preserve">Si por algún motivo, se presentan desperfectos o daños en los Cofres, ataúdes o féretros, durante los traslados aéreos, fluviales o terrestres, el contratista que se derive del presente proceso, deberá remplazarlo sin ningún costo adicional a la administración, de acuerdo a lo establecido en la Resolución No 5194 de 2010 </w:t>
            </w:r>
            <w:r w:rsidRPr="7B62DA10">
              <w:rPr>
                <w:rFonts w:ascii="Arial" w:eastAsia="MS Mincho" w:hAnsi="Arial" w:cs="Arial"/>
                <w:i/>
                <w:iCs/>
                <w:sz w:val="16"/>
                <w:szCs w:val="16"/>
              </w:rPr>
              <w:t>“</w:t>
            </w:r>
            <w:r w:rsidRPr="7B62DA10">
              <w:rPr>
                <w:rFonts w:ascii="Arial" w:eastAsia="MS Mincho" w:hAnsi="Arial" w:cs="Arial"/>
                <w:i/>
                <w:iCs/>
                <w:color w:val="000000" w:themeColor="text1"/>
                <w:sz w:val="16"/>
                <w:szCs w:val="16"/>
              </w:rPr>
              <w:t xml:space="preserve">Por la cual se reglamenta la prestación de los servicios de cementerios, inhumación, </w:t>
            </w:r>
            <w:r w:rsidRPr="7B62DA10">
              <w:rPr>
                <w:rFonts w:ascii="Arial" w:eastAsia="MS Mincho" w:hAnsi="Arial" w:cs="Arial"/>
                <w:i/>
                <w:iCs/>
                <w:color w:val="000000" w:themeColor="text1"/>
                <w:sz w:val="16"/>
                <w:szCs w:val="16"/>
              </w:rPr>
              <w:lastRenderedPageBreak/>
              <w:t>exhumación y cremación de cadáveres”</w:t>
            </w:r>
            <w:r w:rsidRPr="7B62DA10">
              <w:rPr>
                <w:rFonts w:ascii="Arial" w:eastAsia="MS Mincho" w:hAnsi="Arial" w:cs="Arial"/>
                <w:sz w:val="16"/>
                <w:szCs w:val="16"/>
              </w:rPr>
              <w:t xml:space="preserve"> emanada</w:t>
            </w:r>
            <w:r w:rsidRPr="7B62DA10">
              <w:rPr>
                <w:rFonts w:ascii="Arial" w:hAnsi="Arial" w:cs="Arial"/>
                <w:sz w:val="16"/>
                <w:szCs w:val="16"/>
              </w:rPr>
              <w:t xml:space="preserve"> por el Ministerio de la Protección Social.</w:t>
            </w:r>
          </w:p>
          <w:p w14:paraId="284B2C82" w14:textId="77777777" w:rsidR="000E2FCF" w:rsidRPr="002F33DF" w:rsidRDefault="000E2FCF" w:rsidP="00717638">
            <w:pPr>
              <w:jc w:val="both"/>
              <w:rPr>
                <w:rFonts w:ascii="Arial" w:hAnsi="Arial" w:cs="Arial"/>
                <w:sz w:val="16"/>
                <w:szCs w:val="16"/>
              </w:rPr>
            </w:pPr>
            <w:r w:rsidRPr="002F33DF">
              <w:rPr>
                <w:rFonts w:ascii="Arial" w:eastAsia="MS Mincho" w:hAnsi="Arial" w:cs="Arial"/>
                <w:sz w:val="16"/>
                <w:szCs w:val="16"/>
              </w:rPr>
              <w:t xml:space="preserve">El contratista garantizará el cumplimiento frente a la normatividad legal en relación al Plan Estratégico de Seguridad Vial PESV, establecidos en la Ley 2251 de 2022, </w:t>
            </w:r>
            <w:r w:rsidRPr="002F33DF">
              <w:rPr>
                <w:rFonts w:ascii="Arial" w:eastAsia="MS Mincho" w:hAnsi="Arial" w:cs="Arial"/>
                <w:i/>
                <w:iCs/>
                <w:sz w:val="16"/>
                <w:szCs w:val="16"/>
              </w:rPr>
              <w:t xml:space="preserve">“Por la cual se dictan normas para el diseño e implementación de la política de seguridad vial con enfoque de sistema seguro y se dictan otras disposiciones Ley Julián Esteban” </w:t>
            </w:r>
            <w:r w:rsidRPr="002F33DF">
              <w:rPr>
                <w:rFonts w:ascii="Arial" w:eastAsia="MS Mincho" w:hAnsi="Arial" w:cs="Arial"/>
                <w:sz w:val="16"/>
                <w:szCs w:val="16"/>
              </w:rPr>
              <w:t>y a la</w:t>
            </w:r>
            <w:r w:rsidRPr="002F33DF">
              <w:rPr>
                <w:rFonts w:ascii="Arial" w:eastAsia="MS Mincho" w:hAnsi="Arial" w:cs="Arial"/>
                <w:i/>
                <w:iCs/>
                <w:sz w:val="16"/>
                <w:szCs w:val="16"/>
              </w:rPr>
              <w:t xml:space="preserve"> </w:t>
            </w:r>
            <w:r w:rsidRPr="002F33DF">
              <w:rPr>
                <w:rFonts w:ascii="Arial" w:eastAsia="MS Mincho" w:hAnsi="Arial" w:cs="Arial"/>
                <w:sz w:val="16"/>
                <w:szCs w:val="16"/>
              </w:rPr>
              <w:t>Resolución</w:t>
            </w:r>
            <w:r w:rsidRPr="002F33DF">
              <w:rPr>
                <w:rFonts w:ascii="Arial" w:hAnsi="Arial" w:cs="Arial"/>
                <w:sz w:val="16"/>
                <w:szCs w:val="16"/>
              </w:rPr>
              <w:t xml:space="preserve"> No 40595 de 2022, </w:t>
            </w:r>
            <w:r w:rsidRPr="002F33DF">
              <w:rPr>
                <w:rFonts w:ascii="Arial" w:hAnsi="Arial" w:cs="Arial"/>
                <w:i/>
                <w:iCs/>
                <w:sz w:val="16"/>
                <w:szCs w:val="16"/>
              </w:rPr>
              <w:t>“Por la cual se adopta la metodología para el diseño</w:t>
            </w:r>
            <w:r w:rsidRPr="002F33DF">
              <w:rPr>
                <w:rFonts w:ascii="Arial" w:hAnsi="Arial" w:cs="Arial"/>
                <w:sz w:val="16"/>
                <w:szCs w:val="16"/>
              </w:rPr>
              <w:t xml:space="preserve">, </w:t>
            </w:r>
            <w:r w:rsidRPr="002F33DF">
              <w:rPr>
                <w:rFonts w:ascii="Arial" w:hAnsi="Arial" w:cs="Arial"/>
                <w:i/>
                <w:iCs/>
                <w:sz w:val="16"/>
                <w:szCs w:val="16"/>
              </w:rPr>
              <w:t>implementación y verificación de los Planes Estratégicos de Seguridad Vial y se dictan otras disposiciones”</w:t>
            </w:r>
            <w:r w:rsidRPr="002F33DF">
              <w:rPr>
                <w:rFonts w:ascii="Arial" w:hAnsi="Arial" w:cs="Arial"/>
                <w:sz w:val="16"/>
                <w:szCs w:val="16"/>
              </w:rPr>
              <w:t>, entre otros. Por lo cual el contratista entregará los soportes correspondientes a los conductores y equipo automotor asignado al presente objeto del contrato.</w:t>
            </w:r>
          </w:p>
        </w:tc>
        <w:tc>
          <w:tcPr>
            <w:tcW w:w="992" w:type="dxa"/>
          </w:tcPr>
          <w:p w14:paraId="66F74753" w14:textId="77777777" w:rsidR="000E2FCF" w:rsidRPr="002F33DF" w:rsidRDefault="000E2FCF" w:rsidP="00717638">
            <w:pPr>
              <w:jc w:val="both"/>
              <w:rPr>
                <w:rFonts w:ascii="Arial" w:hAnsi="Arial" w:cs="Arial"/>
                <w:sz w:val="16"/>
                <w:szCs w:val="16"/>
              </w:rPr>
            </w:pPr>
          </w:p>
        </w:tc>
        <w:tc>
          <w:tcPr>
            <w:tcW w:w="998" w:type="dxa"/>
          </w:tcPr>
          <w:p w14:paraId="37781BA9" w14:textId="77777777" w:rsidR="000E2FCF" w:rsidRPr="002F33DF" w:rsidRDefault="000E2FCF" w:rsidP="00717638">
            <w:pPr>
              <w:jc w:val="both"/>
              <w:rPr>
                <w:rFonts w:ascii="Arial" w:hAnsi="Arial" w:cs="Arial"/>
                <w:sz w:val="16"/>
                <w:szCs w:val="16"/>
              </w:rPr>
            </w:pPr>
          </w:p>
        </w:tc>
      </w:tr>
      <w:tr w:rsidR="000E2FCF" w:rsidRPr="002F33DF" w14:paraId="088BE223" w14:textId="77777777" w:rsidTr="00717638">
        <w:trPr>
          <w:gridAfter w:val="1"/>
          <w:wAfter w:w="16" w:type="dxa"/>
          <w:trHeight w:val="604"/>
        </w:trPr>
        <w:tc>
          <w:tcPr>
            <w:tcW w:w="709" w:type="dxa"/>
            <w:vAlign w:val="center"/>
          </w:tcPr>
          <w:p w14:paraId="00995E94" w14:textId="77777777" w:rsidR="000E2FCF" w:rsidRPr="002F33DF" w:rsidRDefault="000E2FCF" w:rsidP="000E2FCF">
            <w:pPr>
              <w:numPr>
                <w:ilvl w:val="0"/>
                <w:numId w:val="14"/>
              </w:numPr>
              <w:spacing w:after="160" w:line="259" w:lineRule="auto"/>
              <w:contextualSpacing/>
              <w:jc w:val="center"/>
              <w:rPr>
                <w:rFonts w:ascii="Arial" w:hAnsi="Arial" w:cs="Arial"/>
                <w:sz w:val="16"/>
                <w:szCs w:val="16"/>
              </w:rPr>
            </w:pPr>
          </w:p>
        </w:tc>
        <w:tc>
          <w:tcPr>
            <w:tcW w:w="1701" w:type="dxa"/>
            <w:vAlign w:val="center"/>
          </w:tcPr>
          <w:p w14:paraId="16CDF69C"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CINTA PARA</w:t>
            </w:r>
          </w:p>
          <w:p w14:paraId="767A83E7"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CARROZA FÚNEBRE</w:t>
            </w:r>
          </w:p>
        </w:tc>
        <w:tc>
          <w:tcPr>
            <w:tcW w:w="6096" w:type="dxa"/>
            <w:vAlign w:val="center"/>
          </w:tcPr>
          <w:p w14:paraId="55233A54"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sz w:val="16"/>
                <w:szCs w:val="16"/>
              </w:rPr>
              <w:t xml:space="preserve">Membretada con el grado y nombre completo de fallecido, con letras y escudo de la Policía Nacional entre 4,5 y 5,5 centímetros, en color dorado impresas al calor o pegadas en cinta azul cobalto de largo entre 1,50 y 1,60 metros y de ancho entre 7,5 y 8,5 centímetros. </w:t>
            </w:r>
          </w:p>
        </w:tc>
        <w:tc>
          <w:tcPr>
            <w:tcW w:w="992" w:type="dxa"/>
          </w:tcPr>
          <w:p w14:paraId="43817F0F" w14:textId="77777777" w:rsidR="000E2FCF" w:rsidRPr="002F33DF" w:rsidRDefault="000E2FCF" w:rsidP="00717638">
            <w:pPr>
              <w:jc w:val="both"/>
              <w:rPr>
                <w:rFonts w:ascii="Arial" w:eastAsia="MS Mincho" w:hAnsi="Arial" w:cs="Arial"/>
                <w:sz w:val="16"/>
                <w:szCs w:val="16"/>
              </w:rPr>
            </w:pPr>
          </w:p>
        </w:tc>
        <w:tc>
          <w:tcPr>
            <w:tcW w:w="998" w:type="dxa"/>
          </w:tcPr>
          <w:p w14:paraId="59F4346B" w14:textId="77777777" w:rsidR="000E2FCF" w:rsidRPr="002F33DF" w:rsidRDefault="000E2FCF" w:rsidP="00717638">
            <w:pPr>
              <w:jc w:val="both"/>
              <w:rPr>
                <w:rFonts w:ascii="Arial" w:eastAsia="MS Mincho" w:hAnsi="Arial" w:cs="Arial"/>
                <w:sz w:val="16"/>
                <w:szCs w:val="16"/>
              </w:rPr>
            </w:pPr>
          </w:p>
        </w:tc>
      </w:tr>
      <w:tr w:rsidR="000E2FCF" w:rsidRPr="002F33DF" w14:paraId="2D147608" w14:textId="77777777" w:rsidTr="00717638">
        <w:trPr>
          <w:gridAfter w:val="1"/>
          <w:wAfter w:w="16" w:type="dxa"/>
        </w:trPr>
        <w:tc>
          <w:tcPr>
            <w:tcW w:w="709" w:type="dxa"/>
            <w:vAlign w:val="center"/>
          </w:tcPr>
          <w:p w14:paraId="796F1674" w14:textId="77777777" w:rsidR="000E2FCF" w:rsidRPr="002F33DF" w:rsidRDefault="000E2FCF" w:rsidP="000E2FCF">
            <w:pPr>
              <w:numPr>
                <w:ilvl w:val="0"/>
                <w:numId w:val="14"/>
              </w:numPr>
              <w:spacing w:after="160" w:line="259" w:lineRule="auto"/>
              <w:contextualSpacing/>
              <w:jc w:val="center"/>
              <w:rPr>
                <w:rFonts w:ascii="Arial" w:hAnsi="Arial" w:cs="Arial"/>
                <w:sz w:val="16"/>
                <w:szCs w:val="16"/>
              </w:rPr>
            </w:pPr>
          </w:p>
        </w:tc>
        <w:tc>
          <w:tcPr>
            <w:tcW w:w="1701" w:type="dxa"/>
            <w:vAlign w:val="center"/>
          </w:tcPr>
          <w:p w14:paraId="35BD53C2"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BOLSA RECUPERACIÓN DE</w:t>
            </w:r>
          </w:p>
          <w:p w14:paraId="3B42F771"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CADÁVERES</w:t>
            </w:r>
          </w:p>
        </w:tc>
        <w:tc>
          <w:tcPr>
            <w:tcW w:w="6096" w:type="dxa"/>
            <w:vAlign w:val="center"/>
          </w:tcPr>
          <w:p w14:paraId="131B8C36"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sz w:val="16"/>
                <w:szCs w:val="16"/>
              </w:rPr>
              <w:t>Una bolsa de recuperación de cadáveres por cada fallecido que cumpla con las siguientes especificaciones:</w:t>
            </w:r>
          </w:p>
          <w:p w14:paraId="22DEA526" w14:textId="77777777" w:rsidR="000E2FCF" w:rsidRPr="002F33DF" w:rsidRDefault="000E2FCF" w:rsidP="00484909">
            <w:pPr>
              <w:pStyle w:val="Prrafodelista"/>
              <w:numPr>
                <w:ilvl w:val="0"/>
                <w:numId w:val="21"/>
              </w:numPr>
              <w:spacing w:after="160" w:line="259" w:lineRule="auto"/>
              <w:jc w:val="both"/>
              <w:rPr>
                <w:rFonts w:ascii="Arial" w:eastAsia="MS Mincho" w:hAnsi="Arial" w:cs="Arial"/>
                <w:sz w:val="16"/>
                <w:szCs w:val="16"/>
              </w:rPr>
            </w:pPr>
            <w:r w:rsidRPr="002F33DF">
              <w:rPr>
                <w:rFonts w:ascii="Arial" w:eastAsia="MS Mincho" w:hAnsi="Arial" w:cs="Arial"/>
                <w:sz w:val="16"/>
                <w:szCs w:val="16"/>
              </w:rPr>
              <w:t>Fabricada en lona impermeable 100% lavable.</w:t>
            </w:r>
          </w:p>
          <w:p w14:paraId="527258C1" w14:textId="77777777" w:rsidR="000E2FCF" w:rsidRPr="002F33DF" w:rsidRDefault="000E2FCF" w:rsidP="00484909">
            <w:pPr>
              <w:pStyle w:val="Prrafodelista"/>
              <w:numPr>
                <w:ilvl w:val="0"/>
                <w:numId w:val="21"/>
              </w:numPr>
              <w:spacing w:after="160" w:line="259" w:lineRule="auto"/>
              <w:jc w:val="both"/>
              <w:rPr>
                <w:rFonts w:ascii="Arial" w:eastAsia="MS Mincho" w:hAnsi="Arial" w:cs="Arial"/>
                <w:sz w:val="16"/>
                <w:szCs w:val="16"/>
              </w:rPr>
            </w:pPr>
            <w:r w:rsidRPr="002F33DF">
              <w:rPr>
                <w:rFonts w:ascii="Arial" w:eastAsia="MS Mincho" w:hAnsi="Arial" w:cs="Arial"/>
                <w:sz w:val="16"/>
                <w:szCs w:val="16"/>
              </w:rPr>
              <w:t>Color blanco.</w:t>
            </w:r>
          </w:p>
          <w:p w14:paraId="07C3B590" w14:textId="77777777" w:rsidR="000E2FCF" w:rsidRPr="002F33DF" w:rsidRDefault="000E2FCF" w:rsidP="00484909">
            <w:pPr>
              <w:pStyle w:val="Prrafodelista"/>
              <w:numPr>
                <w:ilvl w:val="0"/>
                <w:numId w:val="21"/>
              </w:numPr>
              <w:spacing w:after="160" w:line="259" w:lineRule="auto"/>
              <w:jc w:val="both"/>
              <w:rPr>
                <w:rFonts w:ascii="Arial" w:eastAsia="MS Mincho" w:hAnsi="Arial" w:cs="Arial"/>
                <w:sz w:val="16"/>
                <w:szCs w:val="16"/>
              </w:rPr>
            </w:pPr>
            <w:r w:rsidRPr="002F33DF">
              <w:rPr>
                <w:rFonts w:ascii="Arial" w:eastAsia="MS Mincho" w:hAnsi="Arial" w:cs="Arial"/>
                <w:sz w:val="16"/>
                <w:szCs w:val="16"/>
              </w:rPr>
              <w:t>Ancho: 65 a 70 centímetros.</w:t>
            </w:r>
          </w:p>
          <w:p w14:paraId="7A1919CB" w14:textId="77777777" w:rsidR="000E2FCF" w:rsidRPr="002F33DF" w:rsidRDefault="000E2FCF" w:rsidP="00484909">
            <w:pPr>
              <w:pStyle w:val="Prrafodelista"/>
              <w:numPr>
                <w:ilvl w:val="0"/>
                <w:numId w:val="21"/>
              </w:numPr>
              <w:spacing w:after="160" w:line="259" w:lineRule="auto"/>
              <w:jc w:val="both"/>
              <w:rPr>
                <w:rFonts w:ascii="Arial" w:eastAsia="MS Mincho" w:hAnsi="Arial" w:cs="Arial"/>
                <w:sz w:val="16"/>
                <w:szCs w:val="16"/>
              </w:rPr>
            </w:pPr>
            <w:r w:rsidRPr="002F33DF">
              <w:rPr>
                <w:rFonts w:ascii="Arial" w:eastAsia="MS Mincho" w:hAnsi="Arial" w:cs="Arial"/>
                <w:sz w:val="16"/>
                <w:szCs w:val="16"/>
              </w:rPr>
              <w:t>Largo: 2,00 a 2,20 metros.</w:t>
            </w:r>
          </w:p>
          <w:p w14:paraId="2FFF81B3" w14:textId="77777777" w:rsidR="000E2FCF" w:rsidRPr="002F33DF" w:rsidRDefault="000E2FCF" w:rsidP="00484909">
            <w:pPr>
              <w:pStyle w:val="Prrafodelista"/>
              <w:numPr>
                <w:ilvl w:val="0"/>
                <w:numId w:val="21"/>
              </w:numPr>
              <w:spacing w:after="160" w:line="259" w:lineRule="auto"/>
              <w:jc w:val="both"/>
              <w:rPr>
                <w:rFonts w:ascii="Arial" w:eastAsia="MS Mincho" w:hAnsi="Arial" w:cs="Arial"/>
                <w:sz w:val="16"/>
                <w:szCs w:val="16"/>
              </w:rPr>
            </w:pPr>
            <w:r w:rsidRPr="002F33DF">
              <w:rPr>
                <w:rFonts w:ascii="Arial" w:eastAsia="MS Mincho" w:hAnsi="Arial" w:cs="Arial"/>
                <w:sz w:val="16"/>
                <w:szCs w:val="16"/>
              </w:rPr>
              <w:t>Espesor: 200 micras o más.</w:t>
            </w:r>
          </w:p>
          <w:p w14:paraId="781F7ABA" w14:textId="77777777" w:rsidR="000E2FCF" w:rsidRPr="002F33DF" w:rsidRDefault="000E2FCF" w:rsidP="00484909">
            <w:pPr>
              <w:pStyle w:val="Prrafodelista"/>
              <w:numPr>
                <w:ilvl w:val="0"/>
                <w:numId w:val="21"/>
              </w:numPr>
              <w:spacing w:after="160" w:line="259" w:lineRule="auto"/>
              <w:jc w:val="both"/>
              <w:rPr>
                <w:rFonts w:ascii="Arial" w:eastAsia="MS Mincho" w:hAnsi="Arial" w:cs="Arial"/>
                <w:sz w:val="16"/>
                <w:szCs w:val="16"/>
              </w:rPr>
            </w:pPr>
            <w:r w:rsidRPr="002F33DF">
              <w:rPr>
                <w:rFonts w:ascii="Arial" w:eastAsia="MS Mincho" w:hAnsi="Arial" w:cs="Arial"/>
                <w:sz w:val="16"/>
                <w:szCs w:val="16"/>
              </w:rPr>
              <w:t>Seis (06) agarraderas laterales de 20 centímetros cada una.</w:t>
            </w:r>
          </w:p>
          <w:p w14:paraId="6AB43571" w14:textId="77777777" w:rsidR="000E2FCF" w:rsidRPr="002F33DF" w:rsidRDefault="000E2FCF" w:rsidP="00484909">
            <w:pPr>
              <w:pStyle w:val="Prrafodelista"/>
              <w:numPr>
                <w:ilvl w:val="0"/>
                <w:numId w:val="21"/>
              </w:numPr>
              <w:spacing w:after="160" w:line="259" w:lineRule="auto"/>
              <w:jc w:val="both"/>
              <w:rPr>
                <w:rFonts w:ascii="Arial" w:eastAsia="MS Mincho" w:hAnsi="Arial" w:cs="Arial"/>
                <w:sz w:val="16"/>
                <w:szCs w:val="16"/>
              </w:rPr>
            </w:pPr>
            <w:r w:rsidRPr="002F33DF">
              <w:rPr>
                <w:rFonts w:ascii="Arial" w:eastAsia="MS Mincho" w:hAnsi="Arial" w:cs="Arial"/>
                <w:sz w:val="16"/>
                <w:szCs w:val="16"/>
              </w:rPr>
              <w:t>Resistente para soportar 200 kilos o más.</w:t>
            </w:r>
          </w:p>
          <w:p w14:paraId="1E732444" w14:textId="77777777" w:rsidR="000E2FCF" w:rsidRPr="002F33DF" w:rsidRDefault="000E2FCF" w:rsidP="00484909">
            <w:pPr>
              <w:pStyle w:val="Prrafodelista"/>
              <w:numPr>
                <w:ilvl w:val="0"/>
                <w:numId w:val="21"/>
              </w:numPr>
              <w:spacing w:after="160" w:line="259" w:lineRule="auto"/>
              <w:jc w:val="both"/>
              <w:rPr>
                <w:rFonts w:ascii="Arial" w:eastAsia="MS Mincho" w:hAnsi="Arial" w:cs="Arial"/>
                <w:sz w:val="16"/>
                <w:szCs w:val="16"/>
              </w:rPr>
            </w:pPr>
            <w:r w:rsidRPr="002F33DF">
              <w:rPr>
                <w:rFonts w:ascii="Arial" w:eastAsia="MS Mincho" w:hAnsi="Arial" w:cs="Arial"/>
                <w:sz w:val="16"/>
                <w:szCs w:val="16"/>
              </w:rPr>
              <w:t>Cremallera a lo largo de la bolsa en el centro con doble cierre.</w:t>
            </w:r>
          </w:p>
          <w:p w14:paraId="424313FA" w14:textId="77777777" w:rsidR="000E2FCF" w:rsidRPr="002F33DF" w:rsidRDefault="000E2FCF" w:rsidP="00484909">
            <w:pPr>
              <w:pStyle w:val="Prrafodelista"/>
              <w:numPr>
                <w:ilvl w:val="0"/>
                <w:numId w:val="21"/>
              </w:numPr>
              <w:spacing w:after="160" w:line="259" w:lineRule="auto"/>
              <w:jc w:val="both"/>
              <w:rPr>
                <w:rFonts w:ascii="Arial" w:eastAsia="MS Mincho" w:hAnsi="Arial" w:cs="Arial"/>
                <w:sz w:val="16"/>
                <w:szCs w:val="16"/>
              </w:rPr>
            </w:pPr>
            <w:r w:rsidRPr="002F33DF">
              <w:rPr>
                <w:rFonts w:ascii="Arial" w:eastAsia="MS Mincho" w:hAnsi="Arial" w:cs="Arial"/>
                <w:sz w:val="16"/>
                <w:szCs w:val="16"/>
              </w:rPr>
              <w:t>La tarjeta de identificación de papel bond ajustado a las medidas del bolsillo.</w:t>
            </w:r>
          </w:p>
          <w:p w14:paraId="22623E68" w14:textId="77777777" w:rsidR="000E2FCF" w:rsidRPr="002F33DF" w:rsidRDefault="000E2FCF" w:rsidP="00484909">
            <w:pPr>
              <w:pStyle w:val="Prrafodelista"/>
              <w:numPr>
                <w:ilvl w:val="0"/>
                <w:numId w:val="21"/>
              </w:numPr>
              <w:spacing w:after="160" w:line="259" w:lineRule="auto"/>
              <w:jc w:val="both"/>
              <w:rPr>
                <w:rFonts w:ascii="Arial" w:eastAsia="MS Mincho" w:hAnsi="Arial" w:cs="Arial"/>
                <w:sz w:val="16"/>
                <w:szCs w:val="16"/>
              </w:rPr>
            </w:pPr>
            <w:r w:rsidRPr="002F33DF">
              <w:rPr>
                <w:rFonts w:ascii="Arial" w:eastAsia="MS Mincho" w:hAnsi="Arial" w:cs="Arial"/>
                <w:sz w:val="16"/>
                <w:szCs w:val="16"/>
              </w:rPr>
              <w:t>Bolsillo de identificación de 20 x 20 centímetros de polietileno.</w:t>
            </w:r>
          </w:p>
          <w:p w14:paraId="2E00D46E"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sz w:val="16"/>
                <w:szCs w:val="16"/>
              </w:rPr>
              <w:t>Es de recordar, que dentro de las condiciones higiénicas sanitarias de cumplimiento para la ejecución del contrato que se derive en el presente proceso; una vez utilizados estos elementos, se debe realizar su respectivo tratamiento como residuos peligrosos, garantizando su adecuada y segura disposición final (incineración).</w:t>
            </w:r>
          </w:p>
        </w:tc>
        <w:tc>
          <w:tcPr>
            <w:tcW w:w="992" w:type="dxa"/>
          </w:tcPr>
          <w:p w14:paraId="70E23FB9" w14:textId="77777777" w:rsidR="000E2FCF" w:rsidRPr="002F33DF" w:rsidRDefault="000E2FCF" w:rsidP="00717638">
            <w:pPr>
              <w:jc w:val="both"/>
              <w:rPr>
                <w:rFonts w:ascii="Arial" w:eastAsia="MS Mincho" w:hAnsi="Arial" w:cs="Arial"/>
                <w:sz w:val="16"/>
                <w:szCs w:val="16"/>
              </w:rPr>
            </w:pPr>
          </w:p>
        </w:tc>
        <w:tc>
          <w:tcPr>
            <w:tcW w:w="998" w:type="dxa"/>
          </w:tcPr>
          <w:p w14:paraId="32B38C27" w14:textId="77777777" w:rsidR="000E2FCF" w:rsidRPr="002F33DF" w:rsidRDefault="000E2FCF" w:rsidP="00717638">
            <w:pPr>
              <w:jc w:val="both"/>
              <w:rPr>
                <w:rFonts w:ascii="Arial" w:eastAsia="MS Mincho" w:hAnsi="Arial" w:cs="Arial"/>
                <w:sz w:val="16"/>
                <w:szCs w:val="16"/>
              </w:rPr>
            </w:pPr>
          </w:p>
        </w:tc>
      </w:tr>
      <w:tr w:rsidR="000E2FCF" w:rsidRPr="002F33DF" w14:paraId="63DA4A2D" w14:textId="77777777" w:rsidTr="00717638">
        <w:trPr>
          <w:gridAfter w:val="1"/>
          <w:wAfter w:w="16" w:type="dxa"/>
          <w:trHeight w:val="864"/>
        </w:trPr>
        <w:tc>
          <w:tcPr>
            <w:tcW w:w="709" w:type="dxa"/>
            <w:vAlign w:val="center"/>
          </w:tcPr>
          <w:p w14:paraId="0500DDC9" w14:textId="77777777" w:rsidR="000E2FCF" w:rsidRPr="002F33DF" w:rsidRDefault="000E2FCF" w:rsidP="000E2FCF">
            <w:pPr>
              <w:numPr>
                <w:ilvl w:val="0"/>
                <w:numId w:val="14"/>
              </w:numPr>
              <w:spacing w:after="160" w:line="259" w:lineRule="auto"/>
              <w:contextualSpacing/>
              <w:jc w:val="center"/>
              <w:rPr>
                <w:rFonts w:ascii="Arial" w:hAnsi="Arial" w:cs="Arial"/>
                <w:sz w:val="16"/>
                <w:szCs w:val="16"/>
              </w:rPr>
            </w:pPr>
          </w:p>
        </w:tc>
        <w:tc>
          <w:tcPr>
            <w:tcW w:w="1701" w:type="dxa"/>
            <w:vAlign w:val="center"/>
          </w:tcPr>
          <w:p w14:paraId="0D49296F"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DILIGENCIAS</w:t>
            </w:r>
          </w:p>
          <w:p w14:paraId="4AC750C1"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LEGALES</w:t>
            </w:r>
          </w:p>
        </w:tc>
        <w:tc>
          <w:tcPr>
            <w:tcW w:w="6096" w:type="dxa"/>
            <w:vAlign w:val="center"/>
          </w:tcPr>
          <w:p w14:paraId="5B71D640" w14:textId="77777777" w:rsidR="000E2FCF" w:rsidRPr="002F33DF" w:rsidRDefault="000E2FCF" w:rsidP="00717638">
            <w:pPr>
              <w:jc w:val="both"/>
              <w:rPr>
                <w:rFonts w:ascii="Arial" w:eastAsia="MS Mincho" w:hAnsi="Arial" w:cs="Arial"/>
                <w:sz w:val="16"/>
                <w:szCs w:val="16"/>
              </w:rPr>
            </w:pPr>
            <w:r w:rsidRPr="7B62DA10">
              <w:rPr>
                <w:rFonts w:ascii="Arial" w:eastAsia="MS Mincho" w:hAnsi="Arial" w:cs="Arial"/>
                <w:sz w:val="16"/>
                <w:szCs w:val="16"/>
              </w:rPr>
              <w:t>Lo relacionado con los trámites que debe realizar el contratista para la obtención de la licencia de inhumación o cremación, registro civil de defunción, haciendo entrega de dos (2) copias originales ante el supervisor del contrato.</w:t>
            </w:r>
          </w:p>
        </w:tc>
        <w:tc>
          <w:tcPr>
            <w:tcW w:w="992" w:type="dxa"/>
          </w:tcPr>
          <w:p w14:paraId="393542CC" w14:textId="77777777" w:rsidR="000E2FCF" w:rsidRPr="002F33DF" w:rsidRDefault="000E2FCF" w:rsidP="00717638">
            <w:pPr>
              <w:jc w:val="both"/>
              <w:rPr>
                <w:rFonts w:ascii="Arial" w:eastAsia="MS Mincho" w:hAnsi="Arial" w:cs="Arial"/>
                <w:sz w:val="16"/>
                <w:szCs w:val="16"/>
              </w:rPr>
            </w:pPr>
          </w:p>
        </w:tc>
        <w:tc>
          <w:tcPr>
            <w:tcW w:w="998" w:type="dxa"/>
          </w:tcPr>
          <w:p w14:paraId="4B505504" w14:textId="77777777" w:rsidR="000E2FCF" w:rsidRPr="002F33DF" w:rsidRDefault="000E2FCF" w:rsidP="00717638">
            <w:pPr>
              <w:jc w:val="both"/>
              <w:rPr>
                <w:rFonts w:ascii="Arial" w:eastAsia="MS Mincho" w:hAnsi="Arial" w:cs="Arial"/>
                <w:sz w:val="16"/>
                <w:szCs w:val="16"/>
              </w:rPr>
            </w:pPr>
          </w:p>
        </w:tc>
      </w:tr>
      <w:tr w:rsidR="000E2FCF" w:rsidRPr="002F33DF" w14:paraId="01029DA0" w14:textId="77777777" w:rsidTr="00717638">
        <w:trPr>
          <w:gridAfter w:val="1"/>
          <w:wAfter w:w="16" w:type="dxa"/>
        </w:trPr>
        <w:tc>
          <w:tcPr>
            <w:tcW w:w="709" w:type="dxa"/>
            <w:vAlign w:val="center"/>
          </w:tcPr>
          <w:p w14:paraId="485C8460" w14:textId="77777777" w:rsidR="000E2FCF" w:rsidRPr="002F33DF" w:rsidRDefault="000E2FCF" w:rsidP="000E2FCF">
            <w:pPr>
              <w:numPr>
                <w:ilvl w:val="0"/>
                <w:numId w:val="14"/>
              </w:numPr>
              <w:spacing w:after="160" w:line="259" w:lineRule="auto"/>
              <w:contextualSpacing/>
              <w:jc w:val="center"/>
              <w:rPr>
                <w:rFonts w:ascii="Arial" w:hAnsi="Arial" w:cs="Arial"/>
                <w:sz w:val="16"/>
                <w:szCs w:val="16"/>
              </w:rPr>
            </w:pPr>
          </w:p>
        </w:tc>
        <w:tc>
          <w:tcPr>
            <w:tcW w:w="1701" w:type="dxa"/>
            <w:vAlign w:val="center"/>
          </w:tcPr>
          <w:p w14:paraId="204F4386" w14:textId="77777777" w:rsidR="000E2FCF" w:rsidRPr="002F33DF" w:rsidRDefault="000E2FCF" w:rsidP="00717638">
            <w:pPr>
              <w:rPr>
                <w:rFonts w:ascii="Arial" w:eastAsia="MS Mincho" w:hAnsi="Arial" w:cs="Arial"/>
                <w:b/>
                <w:bCs/>
                <w:sz w:val="16"/>
                <w:szCs w:val="16"/>
              </w:rPr>
            </w:pPr>
          </w:p>
          <w:p w14:paraId="1BDE2DB2" w14:textId="77777777" w:rsidR="000E2FCF" w:rsidRPr="002F33DF" w:rsidRDefault="000E2FCF" w:rsidP="00717638">
            <w:pPr>
              <w:rPr>
                <w:rFonts w:ascii="Arial" w:eastAsia="MS Mincho" w:hAnsi="Arial" w:cs="Arial"/>
                <w:b/>
                <w:bCs/>
                <w:sz w:val="16"/>
                <w:szCs w:val="16"/>
              </w:rPr>
            </w:pPr>
          </w:p>
          <w:p w14:paraId="358BBA1D" w14:textId="77777777" w:rsidR="000E2FCF" w:rsidRPr="002F33DF" w:rsidRDefault="000E2FCF" w:rsidP="00717638">
            <w:pPr>
              <w:rPr>
                <w:rFonts w:ascii="Arial" w:eastAsia="MS Mincho" w:hAnsi="Arial" w:cs="Arial"/>
                <w:b/>
                <w:bCs/>
                <w:sz w:val="16"/>
                <w:szCs w:val="16"/>
              </w:rPr>
            </w:pPr>
          </w:p>
          <w:p w14:paraId="4C6FCA11" w14:textId="77777777" w:rsidR="000E2FCF" w:rsidRPr="002F33DF" w:rsidRDefault="000E2FCF" w:rsidP="00717638">
            <w:pPr>
              <w:rPr>
                <w:rFonts w:ascii="Arial" w:eastAsia="MS Mincho" w:hAnsi="Arial" w:cs="Arial"/>
                <w:b/>
                <w:bCs/>
                <w:sz w:val="16"/>
                <w:szCs w:val="16"/>
              </w:rPr>
            </w:pPr>
          </w:p>
          <w:p w14:paraId="77A7DEB7" w14:textId="77777777" w:rsidR="000E2FCF" w:rsidRPr="002F33DF" w:rsidRDefault="000E2FCF" w:rsidP="00717638">
            <w:pPr>
              <w:rPr>
                <w:rFonts w:ascii="Arial" w:eastAsia="MS Mincho" w:hAnsi="Arial" w:cs="Arial"/>
                <w:b/>
                <w:bCs/>
                <w:sz w:val="16"/>
                <w:szCs w:val="16"/>
              </w:rPr>
            </w:pPr>
          </w:p>
          <w:p w14:paraId="7E180BF0" w14:textId="77777777" w:rsidR="000E2FCF" w:rsidRPr="002F33DF" w:rsidRDefault="000E2FCF" w:rsidP="00717638">
            <w:pPr>
              <w:rPr>
                <w:rFonts w:ascii="Arial" w:eastAsia="MS Mincho" w:hAnsi="Arial" w:cs="Arial"/>
                <w:b/>
                <w:bCs/>
                <w:sz w:val="16"/>
                <w:szCs w:val="16"/>
              </w:rPr>
            </w:pPr>
          </w:p>
          <w:p w14:paraId="7B8EE0F5" w14:textId="77777777" w:rsidR="000E2FCF" w:rsidRPr="002F33DF" w:rsidRDefault="000E2FCF" w:rsidP="00717638">
            <w:pPr>
              <w:rPr>
                <w:rFonts w:ascii="Arial" w:eastAsia="MS Mincho" w:hAnsi="Arial" w:cs="Arial"/>
                <w:b/>
                <w:bCs/>
                <w:sz w:val="16"/>
                <w:szCs w:val="16"/>
              </w:rPr>
            </w:pPr>
          </w:p>
          <w:p w14:paraId="33591110" w14:textId="77777777" w:rsidR="000E2FCF" w:rsidRPr="002F33DF" w:rsidRDefault="000E2FCF" w:rsidP="00717638">
            <w:pPr>
              <w:rPr>
                <w:rFonts w:ascii="Arial" w:eastAsia="MS Mincho" w:hAnsi="Arial" w:cs="Arial"/>
                <w:b/>
                <w:bCs/>
                <w:sz w:val="16"/>
                <w:szCs w:val="16"/>
              </w:rPr>
            </w:pPr>
          </w:p>
          <w:p w14:paraId="7AF0689A" w14:textId="77777777" w:rsidR="000E2FCF" w:rsidRPr="002F33DF" w:rsidRDefault="000E2FCF" w:rsidP="00717638">
            <w:pPr>
              <w:rPr>
                <w:rFonts w:ascii="Arial" w:eastAsia="MS Mincho" w:hAnsi="Arial" w:cs="Arial"/>
                <w:b/>
                <w:bCs/>
                <w:sz w:val="16"/>
                <w:szCs w:val="16"/>
              </w:rPr>
            </w:pPr>
          </w:p>
          <w:p w14:paraId="73E9DB52" w14:textId="77777777" w:rsidR="000E2FCF" w:rsidRPr="002F33DF" w:rsidRDefault="000E2FCF" w:rsidP="00717638">
            <w:pPr>
              <w:rPr>
                <w:rFonts w:ascii="Arial" w:eastAsia="MS Mincho" w:hAnsi="Arial" w:cs="Arial"/>
                <w:b/>
                <w:bCs/>
                <w:sz w:val="16"/>
                <w:szCs w:val="16"/>
              </w:rPr>
            </w:pPr>
          </w:p>
          <w:p w14:paraId="6D8FD0E6" w14:textId="77777777" w:rsidR="000E2FCF" w:rsidRPr="002F33DF" w:rsidRDefault="000E2FCF" w:rsidP="00717638">
            <w:pPr>
              <w:rPr>
                <w:rFonts w:ascii="Arial" w:eastAsia="MS Mincho" w:hAnsi="Arial" w:cs="Arial"/>
                <w:b/>
                <w:bCs/>
                <w:sz w:val="16"/>
                <w:szCs w:val="16"/>
              </w:rPr>
            </w:pPr>
          </w:p>
          <w:p w14:paraId="414DE7FD" w14:textId="77777777" w:rsidR="000E2FCF" w:rsidRPr="002F33DF" w:rsidRDefault="000E2FCF" w:rsidP="00717638">
            <w:pPr>
              <w:rPr>
                <w:rFonts w:ascii="Arial" w:eastAsia="MS Mincho" w:hAnsi="Arial" w:cs="Arial"/>
                <w:b/>
                <w:bCs/>
                <w:sz w:val="16"/>
                <w:szCs w:val="16"/>
              </w:rPr>
            </w:pPr>
          </w:p>
          <w:p w14:paraId="64C9A60E" w14:textId="77777777" w:rsidR="000E2FCF" w:rsidRPr="002F33DF" w:rsidRDefault="000E2FCF" w:rsidP="00717638">
            <w:pPr>
              <w:rPr>
                <w:rFonts w:ascii="Arial" w:eastAsia="MS Mincho" w:hAnsi="Arial" w:cs="Arial"/>
                <w:b/>
                <w:bCs/>
                <w:sz w:val="16"/>
                <w:szCs w:val="16"/>
              </w:rPr>
            </w:pPr>
          </w:p>
          <w:p w14:paraId="26F45C6D" w14:textId="77777777" w:rsidR="000E2FCF" w:rsidRPr="002F33DF" w:rsidRDefault="000E2FCF" w:rsidP="00717638">
            <w:pPr>
              <w:rPr>
                <w:rFonts w:ascii="Arial" w:eastAsia="MS Mincho" w:hAnsi="Arial" w:cs="Arial"/>
                <w:b/>
                <w:bCs/>
                <w:sz w:val="16"/>
                <w:szCs w:val="16"/>
              </w:rPr>
            </w:pPr>
          </w:p>
          <w:p w14:paraId="078A8650" w14:textId="77777777" w:rsidR="000E2FCF" w:rsidRPr="002F33DF" w:rsidRDefault="000E2FCF" w:rsidP="00717638">
            <w:pPr>
              <w:rPr>
                <w:rFonts w:ascii="Arial" w:eastAsia="MS Mincho" w:hAnsi="Arial" w:cs="Arial"/>
                <w:b/>
                <w:bCs/>
                <w:sz w:val="16"/>
                <w:szCs w:val="16"/>
              </w:rPr>
            </w:pPr>
          </w:p>
          <w:p w14:paraId="684F4DD4" w14:textId="77777777" w:rsidR="000E2FCF" w:rsidRPr="002F33DF" w:rsidRDefault="000E2FCF" w:rsidP="00717638">
            <w:pPr>
              <w:rPr>
                <w:rFonts w:ascii="Arial" w:eastAsia="MS Mincho" w:hAnsi="Arial" w:cs="Arial"/>
                <w:b/>
                <w:bCs/>
                <w:sz w:val="16"/>
                <w:szCs w:val="16"/>
              </w:rPr>
            </w:pPr>
          </w:p>
          <w:p w14:paraId="4569A2A5" w14:textId="77777777" w:rsidR="000E2FCF" w:rsidRPr="002F33DF" w:rsidRDefault="000E2FCF" w:rsidP="00717638">
            <w:pPr>
              <w:rPr>
                <w:rFonts w:ascii="Arial" w:eastAsia="MS Mincho" w:hAnsi="Arial" w:cs="Arial"/>
                <w:b/>
                <w:bCs/>
                <w:sz w:val="16"/>
                <w:szCs w:val="16"/>
              </w:rPr>
            </w:pPr>
          </w:p>
          <w:p w14:paraId="00916B9D" w14:textId="77777777" w:rsidR="000E2FCF" w:rsidRPr="002F33DF" w:rsidRDefault="000E2FCF" w:rsidP="00717638">
            <w:pPr>
              <w:rPr>
                <w:rFonts w:ascii="Arial" w:eastAsia="MS Mincho" w:hAnsi="Arial" w:cs="Arial"/>
                <w:b/>
                <w:bCs/>
                <w:sz w:val="16"/>
                <w:szCs w:val="16"/>
              </w:rPr>
            </w:pPr>
          </w:p>
          <w:p w14:paraId="65DA0714" w14:textId="77777777" w:rsidR="000E2FCF" w:rsidRPr="002F33DF" w:rsidRDefault="000E2FCF" w:rsidP="00717638">
            <w:pPr>
              <w:rPr>
                <w:rFonts w:ascii="Arial" w:eastAsia="MS Mincho" w:hAnsi="Arial" w:cs="Arial"/>
                <w:b/>
                <w:bCs/>
                <w:sz w:val="16"/>
                <w:szCs w:val="16"/>
              </w:rPr>
            </w:pPr>
          </w:p>
          <w:p w14:paraId="784E6813"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SERVICIO</w:t>
            </w:r>
          </w:p>
          <w:p w14:paraId="72FB9616"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DE</w:t>
            </w:r>
          </w:p>
          <w:p w14:paraId="38B9CD7E" w14:textId="77777777" w:rsidR="000E2FCF" w:rsidRPr="002F33DF" w:rsidRDefault="000E2FCF" w:rsidP="00717638">
            <w:pPr>
              <w:jc w:val="center"/>
              <w:rPr>
                <w:rFonts w:ascii="Arial" w:eastAsia="MS Mincho" w:hAnsi="Arial" w:cs="Arial"/>
                <w:sz w:val="16"/>
                <w:szCs w:val="16"/>
              </w:rPr>
            </w:pPr>
            <w:r w:rsidRPr="002F33DF">
              <w:rPr>
                <w:rFonts w:ascii="Arial" w:eastAsia="MS Mincho" w:hAnsi="Arial" w:cs="Arial"/>
                <w:b/>
                <w:bCs/>
                <w:sz w:val="16"/>
                <w:szCs w:val="16"/>
              </w:rPr>
              <w:t>VELACIÓN</w:t>
            </w:r>
          </w:p>
        </w:tc>
        <w:tc>
          <w:tcPr>
            <w:tcW w:w="6096" w:type="dxa"/>
            <w:vAlign w:val="center"/>
          </w:tcPr>
          <w:p w14:paraId="4B0D2C38"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sz w:val="16"/>
                <w:szCs w:val="16"/>
              </w:rPr>
              <w:t>Definición Sala de Velación: Es el conjunto de espacios arquitectónicos y edificaciones, destinados exclusivamente para la ceremonia y evento social de manifestación de condolencias, los cuales deberán incluir áreas de servicios y complementarias para atender deudos y dolientes.</w:t>
            </w:r>
          </w:p>
          <w:p w14:paraId="53664B31"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sz w:val="16"/>
                <w:szCs w:val="16"/>
              </w:rPr>
              <w:t>El contratista que se derive del presente proceso deberá prestar el servicio de velación en el lugar solicitado, por veinte y cuatro (24) horas, así:</w:t>
            </w:r>
          </w:p>
          <w:p w14:paraId="165F7164" w14:textId="77777777" w:rsidR="000E2FCF" w:rsidRPr="002F33DF" w:rsidRDefault="000E2FCF" w:rsidP="00484909">
            <w:pPr>
              <w:pStyle w:val="Prrafodelista"/>
              <w:numPr>
                <w:ilvl w:val="0"/>
                <w:numId w:val="22"/>
              </w:numPr>
              <w:spacing w:after="160" w:line="259" w:lineRule="auto"/>
              <w:jc w:val="both"/>
              <w:rPr>
                <w:rFonts w:ascii="Arial" w:eastAsia="MS Mincho" w:hAnsi="Arial" w:cs="Arial"/>
                <w:sz w:val="16"/>
                <w:szCs w:val="16"/>
              </w:rPr>
            </w:pPr>
            <w:r w:rsidRPr="00485E1D">
              <w:rPr>
                <w:rFonts w:ascii="Arial" w:eastAsia="MS Mincho" w:hAnsi="Arial" w:cs="Arial"/>
                <w:b/>
                <w:bCs/>
                <w:sz w:val="16"/>
                <w:szCs w:val="16"/>
              </w:rPr>
              <w:t>VELACIÓN EN FUNERARIA</w:t>
            </w:r>
            <w:r w:rsidRPr="002F33DF">
              <w:rPr>
                <w:rFonts w:ascii="Arial" w:eastAsia="MS Mincho" w:hAnsi="Arial" w:cs="Arial"/>
                <w:sz w:val="16"/>
                <w:szCs w:val="16"/>
              </w:rPr>
              <w:t xml:space="preserve"> (fuera de la jurisdicción de Bogotá)</w:t>
            </w:r>
          </w:p>
          <w:p w14:paraId="668DD3F4" w14:textId="77777777" w:rsidR="000E2FCF" w:rsidRPr="002F33DF" w:rsidRDefault="000E2FCF" w:rsidP="00717638">
            <w:pPr>
              <w:jc w:val="both"/>
              <w:rPr>
                <w:rFonts w:ascii="Arial" w:eastAsia="MS Mincho" w:hAnsi="Arial" w:cs="Arial"/>
                <w:sz w:val="16"/>
                <w:szCs w:val="16"/>
              </w:rPr>
            </w:pPr>
            <w:r w:rsidRPr="7B62DA10">
              <w:rPr>
                <w:rFonts w:ascii="Arial" w:eastAsia="MS Mincho" w:hAnsi="Arial" w:cs="Arial"/>
                <w:sz w:val="16"/>
                <w:szCs w:val="16"/>
              </w:rPr>
              <w:t>El futuro contratista deberá brindar salas de velación, debidamente autorizadas por las respectivas autoridades sanitarias locales para el funcionamiento, además de la atención personalizada que debe ofrecer a los dolientes durante el servicio y como valor agregado se debe incluir lo siguiente:</w:t>
            </w:r>
          </w:p>
          <w:p w14:paraId="6A09348B" w14:textId="77777777" w:rsidR="000E2FCF" w:rsidRPr="002F33DF" w:rsidRDefault="000E2FCF" w:rsidP="00717638">
            <w:pPr>
              <w:jc w:val="both"/>
              <w:rPr>
                <w:rFonts w:ascii="Arial" w:eastAsia="MS Mincho" w:hAnsi="Arial" w:cs="Arial"/>
                <w:sz w:val="16"/>
                <w:szCs w:val="16"/>
              </w:rPr>
            </w:pPr>
            <w:r w:rsidRPr="7B62DA10">
              <w:rPr>
                <w:rFonts w:ascii="Arial" w:eastAsia="MS Mincho" w:hAnsi="Arial" w:cs="Arial"/>
                <w:sz w:val="16"/>
                <w:szCs w:val="16"/>
              </w:rPr>
              <w:t xml:space="preserve">Servicio de cafetería, donde se ofrezca (tintos, aromáticas, agua natural), telefonía local y/o celular, el cual se prestará durante el tiempo de la velación, sin costo </w:t>
            </w:r>
            <w:proofErr w:type="gramStart"/>
            <w:r w:rsidRPr="7B62DA10">
              <w:rPr>
                <w:rFonts w:ascii="Arial" w:eastAsia="MS Mincho" w:hAnsi="Arial" w:cs="Arial"/>
                <w:sz w:val="16"/>
                <w:szCs w:val="16"/>
              </w:rPr>
              <w:t>adicional..</w:t>
            </w:r>
            <w:proofErr w:type="gramEnd"/>
          </w:p>
          <w:p w14:paraId="7E31B0D4" w14:textId="77777777" w:rsidR="000E2FCF" w:rsidRPr="00485E1D" w:rsidRDefault="000E2FCF" w:rsidP="00484909">
            <w:pPr>
              <w:pStyle w:val="Prrafodelista"/>
              <w:numPr>
                <w:ilvl w:val="0"/>
                <w:numId w:val="22"/>
              </w:numPr>
              <w:spacing w:after="160" w:line="259" w:lineRule="auto"/>
              <w:jc w:val="both"/>
              <w:rPr>
                <w:rFonts w:ascii="Arial" w:eastAsia="MS Mincho" w:hAnsi="Arial" w:cs="Arial"/>
                <w:b/>
                <w:bCs/>
                <w:sz w:val="16"/>
                <w:szCs w:val="16"/>
              </w:rPr>
            </w:pPr>
            <w:r w:rsidRPr="00485E1D">
              <w:rPr>
                <w:rFonts w:ascii="Arial" w:eastAsia="MS Mincho" w:hAnsi="Arial" w:cs="Arial"/>
                <w:b/>
                <w:bCs/>
                <w:sz w:val="16"/>
                <w:szCs w:val="16"/>
              </w:rPr>
              <w:t>VELACIÓN EN SALONES PARROQUIALES, UNIDADES POLICÍALES Y OTROS</w:t>
            </w:r>
          </w:p>
          <w:p w14:paraId="5359AA47" w14:textId="77777777" w:rsidR="000E2FCF" w:rsidRPr="002F33DF" w:rsidRDefault="000E2FCF" w:rsidP="00717638">
            <w:pPr>
              <w:jc w:val="both"/>
              <w:rPr>
                <w:rFonts w:ascii="Arial" w:eastAsia="MS Mincho" w:hAnsi="Arial" w:cs="Arial"/>
                <w:sz w:val="16"/>
                <w:szCs w:val="16"/>
              </w:rPr>
            </w:pPr>
            <w:r w:rsidRPr="002F33DF">
              <w:rPr>
                <w:rFonts w:ascii="Arial" w:hAnsi="Arial" w:cs="Arial"/>
                <w:sz w:val="16"/>
                <w:szCs w:val="16"/>
              </w:rPr>
              <w:t xml:space="preserve">El futuro contratista deberá </w:t>
            </w:r>
            <w:r w:rsidRPr="002F33DF">
              <w:rPr>
                <w:rFonts w:ascii="Arial" w:eastAsia="MS Mincho" w:hAnsi="Arial" w:cs="Arial"/>
                <w:sz w:val="16"/>
                <w:szCs w:val="16"/>
              </w:rPr>
              <w:t>suministrar los implementos de velación (tapetes, candelabros, veladoras catafalcos o bases, sillas, carpas y demás elementos necesarios para la prestación del servicio).</w:t>
            </w:r>
          </w:p>
          <w:p w14:paraId="31E649F9"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sz w:val="16"/>
                <w:szCs w:val="16"/>
              </w:rPr>
              <w:t>Atención personalizada durante el servicio a los dolientes, por parte de la funeraria, a través de un funcionario (Protocolo).</w:t>
            </w:r>
          </w:p>
          <w:p w14:paraId="6AB0A9AD"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sz w:val="16"/>
                <w:szCs w:val="16"/>
              </w:rPr>
              <w:t>El servicio de cafetería durante el tiempo de la velación deberá ser atendido por un funcionario de la funeraria, donde se ofrezca (tintos, aromáticas, agua natural), telefonía local y celular, el cual se prestará durante el tiempo de la velación.</w:t>
            </w:r>
          </w:p>
          <w:p w14:paraId="166A31FC" w14:textId="77777777" w:rsidR="000E2FCF" w:rsidRPr="002F33DF" w:rsidRDefault="000E2FCF" w:rsidP="00484909">
            <w:pPr>
              <w:pStyle w:val="Prrafodelista"/>
              <w:numPr>
                <w:ilvl w:val="0"/>
                <w:numId w:val="22"/>
              </w:numPr>
              <w:spacing w:after="160" w:line="259" w:lineRule="auto"/>
              <w:jc w:val="both"/>
              <w:rPr>
                <w:rFonts w:ascii="Arial" w:eastAsia="MS Mincho" w:hAnsi="Arial" w:cs="Arial"/>
                <w:sz w:val="16"/>
                <w:szCs w:val="16"/>
              </w:rPr>
            </w:pPr>
            <w:r w:rsidRPr="00485E1D">
              <w:rPr>
                <w:rFonts w:ascii="Arial" w:eastAsia="MS Mincho" w:hAnsi="Arial" w:cs="Arial"/>
                <w:b/>
                <w:bCs/>
                <w:sz w:val="16"/>
                <w:szCs w:val="16"/>
              </w:rPr>
              <w:t>VELACIÓN CENTRO RELIGIOSO DE LA POLICÍA NACIONAL</w:t>
            </w:r>
            <w:r w:rsidRPr="002F33DF">
              <w:rPr>
                <w:rFonts w:ascii="Arial" w:eastAsia="MS Mincho" w:hAnsi="Arial" w:cs="Arial"/>
                <w:sz w:val="16"/>
                <w:szCs w:val="16"/>
              </w:rPr>
              <w:t xml:space="preserve"> (Bogotá)</w:t>
            </w:r>
          </w:p>
          <w:p w14:paraId="030C45C0" w14:textId="77777777" w:rsidR="000E2FCF" w:rsidRPr="002F33DF" w:rsidRDefault="000E2FCF" w:rsidP="00717638">
            <w:pPr>
              <w:jc w:val="both"/>
              <w:rPr>
                <w:rFonts w:ascii="Arial" w:eastAsia="MS Mincho" w:hAnsi="Arial" w:cs="Arial"/>
                <w:sz w:val="16"/>
                <w:szCs w:val="16"/>
              </w:rPr>
            </w:pPr>
            <w:r w:rsidRPr="002F33DF">
              <w:rPr>
                <w:rFonts w:ascii="Arial" w:hAnsi="Arial" w:cs="Arial"/>
                <w:sz w:val="16"/>
                <w:szCs w:val="16"/>
              </w:rPr>
              <w:lastRenderedPageBreak/>
              <w:t xml:space="preserve">El futuro contratista </w:t>
            </w:r>
            <w:r w:rsidRPr="002F33DF">
              <w:rPr>
                <w:rFonts w:ascii="Arial" w:eastAsia="MS Mincho" w:hAnsi="Arial" w:cs="Arial"/>
                <w:sz w:val="16"/>
                <w:szCs w:val="16"/>
              </w:rPr>
              <w:t>designará una persona de protocolo, para que atienda durante toda la velación los requerimientos pertinentes al servicio funerario.</w:t>
            </w:r>
          </w:p>
          <w:p w14:paraId="08DC88E1" w14:textId="77777777" w:rsidR="000E2FCF" w:rsidRPr="002F33DF" w:rsidRDefault="000E2FCF" w:rsidP="00717638">
            <w:pPr>
              <w:jc w:val="both"/>
              <w:rPr>
                <w:rFonts w:ascii="Arial" w:eastAsia="MS Mincho" w:hAnsi="Arial" w:cs="Arial"/>
                <w:sz w:val="16"/>
                <w:szCs w:val="16"/>
              </w:rPr>
            </w:pPr>
            <w:r w:rsidRPr="7B62DA10">
              <w:rPr>
                <w:rFonts w:ascii="Arial" w:eastAsia="MS Mincho" w:hAnsi="Arial" w:cs="Arial"/>
                <w:sz w:val="16"/>
                <w:szCs w:val="16"/>
              </w:rPr>
              <w:t xml:space="preserve">Teniendo en cuenta el artículo 13 de la Resolución No 02551 de 10/06/2015 </w:t>
            </w:r>
            <w:r w:rsidRPr="7B62DA10">
              <w:rPr>
                <w:rFonts w:ascii="Arial" w:eastAsia="MS Mincho" w:hAnsi="Arial" w:cs="Arial"/>
                <w:i/>
                <w:iCs/>
                <w:sz w:val="16"/>
                <w:szCs w:val="16"/>
              </w:rPr>
              <w:t xml:space="preserve">“Servicios que cubre el auxilio funerario” </w:t>
            </w:r>
            <w:r w:rsidRPr="7B62DA10">
              <w:rPr>
                <w:rFonts w:ascii="Arial" w:eastAsia="MS Mincho" w:hAnsi="Arial" w:cs="Arial"/>
                <w:sz w:val="16"/>
                <w:szCs w:val="16"/>
              </w:rPr>
              <w:t xml:space="preserve">emanada de la Policía Nacional de Colombia, o la reglamentación que la modifique, los costos por velación serán restados de la factura del servicio prestado.  </w:t>
            </w:r>
          </w:p>
          <w:p w14:paraId="0F7BE713" w14:textId="77777777" w:rsidR="000E2FCF" w:rsidRDefault="000E2FCF" w:rsidP="00717638">
            <w:pPr>
              <w:jc w:val="both"/>
              <w:rPr>
                <w:rFonts w:ascii="Arial" w:eastAsia="MS Mincho" w:hAnsi="Arial" w:cs="Arial"/>
                <w:sz w:val="16"/>
                <w:szCs w:val="16"/>
              </w:rPr>
            </w:pPr>
            <w:r w:rsidRPr="002F33DF">
              <w:rPr>
                <w:rFonts w:ascii="Arial" w:eastAsia="MS Mincho" w:hAnsi="Arial" w:cs="Arial"/>
                <w:sz w:val="16"/>
                <w:szCs w:val="16"/>
              </w:rPr>
              <w:t>Nota: en caso de no contar con disponibilidad de salas de velación en el Centro Religioso, el contratista podrá prestar el servicio en sus propias instalaciones o a través de la red funeraria con que cuente el contratante, con las mismas condiciones técnicas o superiores establecidas en el negocio jurídico.</w:t>
            </w:r>
          </w:p>
          <w:p w14:paraId="1F5C8B60" w14:textId="77777777" w:rsidR="000E2FCF" w:rsidRPr="002F33DF" w:rsidRDefault="000E2FCF" w:rsidP="00717638">
            <w:pPr>
              <w:jc w:val="both"/>
              <w:rPr>
                <w:rFonts w:ascii="Arial" w:eastAsia="MS Mincho" w:hAnsi="Arial" w:cs="Arial"/>
                <w:sz w:val="16"/>
                <w:szCs w:val="16"/>
              </w:rPr>
            </w:pPr>
            <w:r w:rsidRPr="7B62DA10">
              <w:rPr>
                <w:rFonts w:ascii="Arial" w:eastAsia="MS Mincho" w:hAnsi="Arial" w:cs="Arial"/>
                <w:sz w:val="16"/>
                <w:szCs w:val="16"/>
              </w:rPr>
              <w:t xml:space="preserve">Deberá proveer (tintos, aromáticas, agua natural), en los casos donde el centro religioso tenga contratada servicio de cafetería y esté vigente, el contratista deberá cancelar las bebidas en la cafetería que tenga contrato por cada servicio, sin costo </w:t>
            </w:r>
            <w:proofErr w:type="gramStart"/>
            <w:r w:rsidRPr="7B62DA10">
              <w:rPr>
                <w:rFonts w:ascii="Arial" w:eastAsia="MS Mincho" w:hAnsi="Arial" w:cs="Arial"/>
                <w:sz w:val="16"/>
                <w:szCs w:val="16"/>
              </w:rPr>
              <w:t>adicional..</w:t>
            </w:r>
            <w:proofErr w:type="gramEnd"/>
          </w:p>
          <w:p w14:paraId="3C5BB768" w14:textId="77777777" w:rsidR="000E2FCF" w:rsidRPr="001D763E" w:rsidRDefault="000E2FCF" w:rsidP="00484909">
            <w:pPr>
              <w:pStyle w:val="Prrafodelista"/>
              <w:numPr>
                <w:ilvl w:val="0"/>
                <w:numId w:val="22"/>
              </w:numPr>
              <w:spacing w:after="160" w:line="259" w:lineRule="auto"/>
              <w:jc w:val="both"/>
              <w:rPr>
                <w:rFonts w:ascii="Arial" w:eastAsia="MS Mincho" w:hAnsi="Arial" w:cs="Arial"/>
                <w:b/>
                <w:bCs/>
                <w:sz w:val="16"/>
                <w:szCs w:val="16"/>
              </w:rPr>
            </w:pPr>
            <w:r w:rsidRPr="001D763E">
              <w:rPr>
                <w:rFonts w:ascii="Arial" w:eastAsia="MS Mincho" w:hAnsi="Arial" w:cs="Arial"/>
                <w:b/>
                <w:bCs/>
                <w:sz w:val="16"/>
                <w:szCs w:val="16"/>
              </w:rPr>
              <w:t>VELACIÓN EN RESIDENCIAS (CASAS O EN LUGARES DONDE NO ESTA RESTRINGIDA ESTA ACTIVIDAD)</w:t>
            </w:r>
          </w:p>
          <w:p w14:paraId="2597E497" w14:textId="77777777" w:rsidR="000E2FCF" w:rsidRPr="002F33DF" w:rsidRDefault="000E2FCF" w:rsidP="00717638">
            <w:pPr>
              <w:jc w:val="both"/>
              <w:rPr>
                <w:rFonts w:ascii="Arial" w:eastAsia="MS Mincho" w:hAnsi="Arial" w:cs="Arial"/>
                <w:sz w:val="16"/>
                <w:szCs w:val="16"/>
              </w:rPr>
            </w:pPr>
            <w:r w:rsidRPr="002F33DF">
              <w:rPr>
                <w:rFonts w:ascii="Arial" w:hAnsi="Arial" w:cs="Arial"/>
                <w:sz w:val="16"/>
                <w:szCs w:val="16"/>
              </w:rPr>
              <w:t xml:space="preserve">El futuro contratista </w:t>
            </w:r>
            <w:r w:rsidRPr="002F33DF">
              <w:rPr>
                <w:rFonts w:ascii="Arial" w:eastAsia="MS Mincho" w:hAnsi="Arial" w:cs="Arial"/>
                <w:sz w:val="16"/>
                <w:szCs w:val="16"/>
              </w:rPr>
              <w:t>deberá suministrar toda la logística necesaria para atender la velación (carpas, sillas, estación de tinto y demás elementos necesarios para realizar esta actividad).</w:t>
            </w:r>
          </w:p>
          <w:p w14:paraId="4F2941E2"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b/>
                <w:sz w:val="16"/>
                <w:szCs w:val="16"/>
              </w:rPr>
              <w:t>Nota</w:t>
            </w:r>
            <w:r w:rsidRPr="002F33DF">
              <w:rPr>
                <w:rFonts w:ascii="Arial" w:eastAsia="MS Mincho" w:hAnsi="Arial" w:cs="Arial"/>
                <w:sz w:val="16"/>
                <w:szCs w:val="16"/>
              </w:rPr>
              <w:t>: para la ciudad de Bogotá, mediante Circular No. 028 del 23/12/2004, expedida por la Secretaría de Salud del Distrito Capital, se encuentra prohibida dicha práctica, en el numeral 7 de la misma.</w:t>
            </w:r>
          </w:p>
          <w:p w14:paraId="7CD14A72"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sz w:val="16"/>
                <w:szCs w:val="16"/>
              </w:rPr>
              <w:t xml:space="preserve">El contratista que se derive del presente proceso deberá hacer entrega de manera mensual al supervisor del contrato, un reporte donde se evidencie la prestación de los servicios prestados y/o elementos entregados para el desarrollo del mismo, el cual deberá implementar encuestas de satisfacción de manera aleatoria, de acuerdo a formato de lista de chequeo entregado. </w:t>
            </w:r>
          </w:p>
          <w:p w14:paraId="04220555" w14:textId="77777777" w:rsidR="000E2FCF" w:rsidRDefault="000E2FCF" w:rsidP="00717638">
            <w:pPr>
              <w:jc w:val="both"/>
              <w:rPr>
                <w:rFonts w:ascii="Arial" w:hAnsi="Arial" w:cs="Arial"/>
                <w:sz w:val="16"/>
                <w:szCs w:val="16"/>
              </w:rPr>
            </w:pPr>
            <w:r w:rsidRPr="002F33DF">
              <w:rPr>
                <w:rFonts w:ascii="Arial" w:eastAsia="MS Mincho" w:hAnsi="Arial" w:cs="Arial"/>
                <w:sz w:val="16"/>
                <w:szCs w:val="16"/>
              </w:rPr>
              <w:t xml:space="preserve">Se deberá tener en cuenta la libertad de culto para la velación y acto religioso, de acuerdo a las creencias e ideologías de la familia del fallecido, </w:t>
            </w:r>
            <w:r w:rsidRPr="002F33DF">
              <w:rPr>
                <w:rFonts w:ascii="Arial" w:hAnsi="Arial" w:cs="Arial"/>
                <w:sz w:val="16"/>
                <w:szCs w:val="16"/>
              </w:rPr>
              <w:t>brindando acompañamiento religioso–espiritual (Sacerdote – Pastor debidamente identificado) sin ningún costo adicional.</w:t>
            </w:r>
          </w:p>
          <w:p w14:paraId="2833428E" w14:textId="77777777" w:rsidR="000E2FCF" w:rsidRPr="002F33DF" w:rsidRDefault="000E2FCF" w:rsidP="00717638">
            <w:pPr>
              <w:jc w:val="both"/>
              <w:rPr>
                <w:rFonts w:ascii="Arial" w:eastAsia="MS Mincho" w:hAnsi="Arial" w:cs="Arial"/>
                <w:sz w:val="16"/>
                <w:szCs w:val="16"/>
              </w:rPr>
            </w:pPr>
            <w:r w:rsidRPr="7B62DA10">
              <w:rPr>
                <w:rFonts w:ascii="Arial" w:eastAsia="MS Mincho" w:hAnsi="Arial" w:cs="Arial"/>
                <w:sz w:val="16"/>
                <w:szCs w:val="16"/>
              </w:rPr>
              <w:t>El servicio de cafetería durante el tiempo de la velación deberá ser atendido por un funcionario de la funeraria, donde se ofrezca (tintos, aromáticas, agua natural), telefonía local y celular, el cual se prestará durante el tiempo de la velación, sin costo adicional.</w:t>
            </w:r>
          </w:p>
        </w:tc>
        <w:tc>
          <w:tcPr>
            <w:tcW w:w="992" w:type="dxa"/>
          </w:tcPr>
          <w:p w14:paraId="518D0FA9" w14:textId="77777777" w:rsidR="000E2FCF" w:rsidRPr="002F33DF" w:rsidRDefault="000E2FCF" w:rsidP="00717638">
            <w:pPr>
              <w:jc w:val="both"/>
              <w:rPr>
                <w:rFonts w:ascii="Arial" w:eastAsia="MS Mincho" w:hAnsi="Arial" w:cs="Arial"/>
                <w:sz w:val="16"/>
                <w:szCs w:val="16"/>
              </w:rPr>
            </w:pPr>
          </w:p>
        </w:tc>
        <w:tc>
          <w:tcPr>
            <w:tcW w:w="998" w:type="dxa"/>
          </w:tcPr>
          <w:p w14:paraId="2B9EAA93" w14:textId="77777777" w:rsidR="000E2FCF" w:rsidRPr="002F33DF" w:rsidRDefault="000E2FCF" w:rsidP="00717638">
            <w:pPr>
              <w:jc w:val="both"/>
              <w:rPr>
                <w:rFonts w:ascii="Arial" w:eastAsia="MS Mincho" w:hAnsi="Arial" w:cs="Arial"/>
                <w:sz w:val="16"/>
                <w:szCs w:val="16"/>
              </w:rPr>
            </w:pPr>
          </w:p>
        </w:tc>
      </w:tr>
      <w:tr w:rsidR="000E2FCF" w:rsidRPr="002F33DF" w14:paraId="3BEAA761" w14:textId="77777777" w:rsidTr="00717638">
        <w:trPr>
          <w:gridAfter w:val="1"/>
          <w:wAfter w:w="16" w:type="dxa"/>
          <w:trHeight w:val="425"/>
        </w:trPr>
        <w:tc>
          <w:tcPr>
            <w:tcW w:w="709" w:type="dxa"/>
            <w:vAlign w:val="center"/>
          </w:tcPr>
          <w:p w14:paraId="5C65BCE5" w14:textId="77777777" w:rsidR="000E2FCF" w:rsidRPr="002F33DF" w:rsidRDefault="000E2FCF" w:rsidP="000E2FCF">
            <w:pPr>
              <w:numPr>
                <w:ilvl w:val="0"/>
                <w:numId w:val="14"/>
              </w:numPr>
              <w:spacing w:after="160" w:line="259" w:lineRule="auto"/>
              <w:contextualSpacing/>
              <w:jc w:val="center"/>
              <w:rPr>
                <w:rFonts w:ascii="Arial" w:hAnsi="Arial" w:cs="Arial"/>
                <w:sz w:val="16"/>
                <w:szCs w:val="16"/>
              </w:rPr>
            </w:pPr>
          </w:p>
        </w:tc>
        <w:tc>
          <w:tcPr>
            <w:tcW w:w="1701" w:type="dxa"/>
            <w:vAlign w:val="center"/>
          </w:tcPr>
          <w:p w14:paraId="460C78C1"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CONJUNTO</w:t>
            </w:r>
          </w:p>
          <w:p w14:paraId="67816811" w14:textId="77777777" w:rsidR="000E2FCF" w:rsidRPr="002F33DF" w:rsidRDefault="000E2FCF" w:rsidP="00717638">
            <w:pPr>
              <w:jc w:val="center"/>
              <w:rPr>
                <w:rFonts w:ascii="Arial" w:eastAsia="MS Mincho" w:hAnsi="Arial" w:cs="Arial"/>
                <w:sz w:val="16"/>
                <w:szCs w:val="16"/>
              </w:rPr>
            </w:pPr>
            <w:r w:rsidRPr="002F33DF">
              <w:rPr>
                <w:rFonts w:ascii="Arial" w:eastAsia="MS Mincho" w:hAnsi="Arial" w:cs="Arial"/>
                <w:b/>
                <w:bCs/>
                <w:sz w:val="16"/>
                <w:szCs w:val="16"/>
              </w:rPr>
              <w:t>RECORDATORIO</w:t>
            </w:r>
          </w:p>
        </w:tc>
        <w:tc>
          <w:tcPr>
            <w:tcW w:w="6096" w:type="dxa"/>
            <w:vAlign w:val="center"/>
          </w:tcPr>
          <w:p w14:paraId="6A8239DA"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sz w:val="16"/>
                <w:szCs w:val="16"/>
              </w:rPr>
              <w:t>El contratista que se derive del presente proceso, deberá hacer entrega a la familia del fallecido, el conjunto recordatorio el cual está conformado por los siguientes elementos:</w:t>
            </w:r>
          </w:p>
          <w:p w14:paraId="20F24CB2" w14:textId="4BC3D396" w:rsidR="000E2FCF" w:rsidRPr="002F33DF" w:rsidRDefault="00A557AF" w:rsidP="00717638">
            <w:pPr>
              <w:jc w:val="both"/>
              <w:rPr>
                <w:rFonts w:ascii="Arial" w:eastAsia="MS Mincho" w:hAnsi="Arial" w:cs="Arial"/>
                <w:sz w:val="16"/>
                <w:szCs w:val="16"/>
              </w:rPr>
            </w:pPr>
            <w:r w:rsidRPr="002F33DF">
              <w:rPr>
                <w:rFonts w:ascii="Arial" w:hAnsi="Arial" w:cs="Arial"/>
                <w:noProof/>
                <w:sz w:val="16"/>
                <w:szCs w:val="16"/>
              </w:rPr>
              <w:drawing>
                <wp:anchor distT="0" distB="0" distL="114300" distR="114300" simplePos="0" relativeHeight="251672576" behindDoc="0" locked="0" layoutInCell="1" allowOverlap="1" wp14:anchorId="5D16BA9E" wp14:editId="3C04400E">
                  <wp:simplePos x="0" y="0"/>
                  <wp:positionH relativeFrom="column">
                    <wp:posOffset>2242820</wp:posOffset>
                  </wp:positionH>
                  <wp:positionV relativeFrom="paragraph">
                    <wp:posOffset>920115</wp:posOffset>
                  </wp:positionV>
                  <wp:extent cx="736600" cy="1334135"/>
                  <wp:effectExtent l="25082" t="13018" r="12383" b="12382"/>
                  <wp:wrapNone/>
                  <wp:docPr id="544795508" name="Imagen 544795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714811" name="Imagen 1574714811"/>
                          <pic:cNvPicPr/>
                        </pic:nvPicPr>
                        <pic:blipFill rotWithShape="1">
                          <a:blip r:embed="rId8" cstate="print">
                            <a:extLst>
                              <a:ext uri="{28A0092B-C50C-407E-A947-70E740481C1C}">
                                <a14:useLocalDpi xmlns:a14="http://schemas.microsoft.com/office/drawing/2010/main" val="0"/>
                              </a:ext>
                            </a:extLst>
                          </a:blip>
                          <a:srcRect l="8581" t="6639" r="26867" b="7938"/>
                          <a:stretch/>
                        </pic:blipFill>
                        <pic:spPr bwMode="auto">
                          <a:xfrm rot="5400000">
                            <a:off x="0" y="0"/>
                            <a:ext cx="736600" cy="1334135"/>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E2FCF" w:rsidRPr="002F33DF">
              <w:rPr>
                <w:rFonts w:ascii="Arial" w:eastAsia="MS Mincho" w:hAnsi="Arial" w:cs="Arial"/>
                <w:sz w:val="16"/>
                <w:szCs w:val="16"/>
              </w:rPr>
              <w:t xml:space="preserve">Un (1) libro para el registro de firmas de 20 hojas dobles, de medidas 16.5 </w:t>
            </w:r>
            <w:proofErr w:type="spellStart"/>
            <w:r w:rsidR="000E2FCF" w:rsidRPr="002F33DF">
              <w:rPr>
                <w:rFonts w:ascii="Arial" w:eastAsia="MS Mincho" w:hAnsi="Arial" w:cs="Arial"/>
                <w:sz w:val="16"/>
                <w:szCs w:val="16"/>
              </w:rPr>
              <w:t>cms</w:t>
            </w:r>
            <w:proofErr w:type="spellEnd"/>
            <w:r w:rsidR="000E2FCF" w:rsidRPr="002F33DF">
              <w:rPr>
                <w:rFonts w:ascii="Arial" w:eastAsia="MS Mincho" w:hAnsi="Arial" w:cs="Arial"/>
                <w:sz w:val="16"/>
                <w:szCs w:val="16"/>
              </w:rPr>
              <w:t xml:space="preserve"> de ancho x 22 </w:t>
            </w:r>
            <w:proofErr w:type="spellStart"/>
            <w:r w:rsidR="000E2FCF" w:rsidRPr="002F33DF">
              <w:rPr>
                <w:rFonts w:ascii="Arial" w:eastAsia="MS Mincho" w:hAnsi="Arial" w:cs="Arial"/>
                <w:sz w:val="16"/>
                <w:szCs w:val="16"/>
              </w:rPr>
              <w:t>cms</w:t>
            </w:r>
            <w:proofErr w:type="spellEnd"/>
            <w:r w:rsidR="000E2FCF" w:rsidRPr="002F33DF">
              <w:rPr>
                <w:rFonts w:ascii="Arial" w:eastAsia="MS Mincho" w:hAnsi="Arial" w:cs="Arial"/>
                <w:sz w:val="16"/>
                <w:szCs w:val="16"/>
              </w:rPr>
              <w:t xml:space="preserve"> de largo x 8 milímetros de grosor, con  portada  en  material  duro  y  llevará  impreso  en medio  litográfico  el  escudo  de  la Policía  Nacional  a color  de  acuerdo  con  la  Imagen  corporativa  de  la  Institución  de 7.5 </w:t>
            </w:r>
            <w:proofErr w:type="spellStart"/>
            <w:r w:rsidR="000E2FCF" w:rsidRPr="002F33DF">
              <w:rPr>
                <w:rFonts w:ascii="Arial" w:eastAsia="MS Mincho" w:hAnsi="Arial" w:cs="Arial"/>
                <w:sz w:val="16"/>
                <w:szCs w:val="16"/>
              </w:rPr>
              <w:t>cms</w:t>
            </w:r>
            <w:proofErr w:type="spellEnd"/>
            <w:r w:rsidR="000E2FCF" w:rsidRPr="002F33DF">
              <w:rPr>
                <w:rFonts w:ascii="Arial" w:eastAsia="MS Mincho" w:hAnsi="Arial" w:cs="Arial"/>
                <w:sz w:val="16"/>
                <w:szCs w:val="16"/>
              </w:rPr>
              <w:t xml:space="preserve"> de diámetro  y  en  la  contraportada  la  publicidad  de  la funeraria, en cada una de las hojas las cuales serán en papel tipo Kimberley, llevará en su parte inferior el escudo de la Policía igual al modelo que podrá ser consultado con el administrador del Centro Religioso.</w:t>
            </w:r>
          </w:p>
          <w:p w14:paraId="0A74FCBE" w14:textId="56BDD5E7" w:rsidR="000E2FCF" w:rsidRDefault="000E2FCF" w:rsidP="00717638">
            <w:pPr>
              <w:jc w:val="center"/>
              <w:rPr>
                <w:rFonts w:ascii="Arial" w:hAnsi="Arial" w:cs="Arial"/>
                <w:b/>
                <w:bCs/>
                <w:sz w:val="16"/>
                <w:szCs w:val="16"/>
              </w:rPr>
            </w:pPr>
            <w:r w:rsidRPr="002F33DF">
              <w:rPr>
                <w:rFonts w:ascii="Arial" w:hAnsi="Arial" w:cs="Arial"/>
                <w:b/>
                <w:bCs/>
                <w:sz w:val="16"/>
                <w:szCs w:val="16"/>
              </w:rPr>
              <w:t xml:space="preserve">LIBRO PARA REGISTRO DE FIRMAS </w:t>
            </w:r>
          </w:p>
          <w:p w14:paraId="4510C1B7" w14:textId="77777777" w:rsidR="000E2FCF" w:rsidRDefault="000E2FCF" w:rsidP="00717638">
            <w:pPr>
              <w:jc w:val="center"/>
              <w:rPr>
                <w:rFonts w:ascii="Arial" w:hAnsi="Arial" w:cs="Arial"/>
                <w:b/>
                <w:bCs/>
                <w:sz w:val="16"/>
                <w:szCs w:val="16"/>
              </w:rPr>
            </w:pPr>
            <w:r w:rsidRPr="002F33DF">
              <w:rPr>
                <w:rFonts w:ascii="Arial" w:hAnsi="Arial" w:cs="Arial"/>
                <w:b/>
                <w:bCs/>
                <w:sz w:val="16"/>
                <w:szCs w:val="16"/>
              </w:rPr>
              <w:t>CANTIDAD UNO (01)</w:t>
            </w:r>
          </w:p>
          <w:p w14:paraId="2EE46844" w14:textId="77777777" w:rsidR="000E2FCF" w:rsidRPr="00AF6D13" w:rsidRDefault="000E2FCF" w:rsidP="00717638">
            <w:pPr>
              <w:jc w:val="center"/>
              <w:rPr>
                <w:rFonts w:ascii="Arial" w:hAnsi="Arial" w:cs="Arial"/>
                <w:b/>
                <w:bCs/>
                <w:sz w:val="16"/>
                <w:szCs w:val="16"/>
              </w:rPr>
            </w:pPr>
            <w:r w:rsidRPr="002F33DF">
              <w:rPr>
                <w:rFonts w:ascii="Arial" w:hAnsi="Arial" w:cs="Arial"/>
                <w:noProof/>
                <w:sz w:val="16"/>
                <w:szCs w:val="16"/>
              </w:rPr>
              <w:drawing>
                <wp:anchor distT="0" distB="0" distL="114300" distR="114300" simplePos="0" relativeHeight="251671552" behindDoc="0" locked="0" layoutInCell="1" allowOverlap="1" wp14:anchorId="0AA2A766" wp14:editId="51824BE8">
                  <wp:simplePos x="0" y="0"/>
                  <wp:positionH relativeFrom="column">
                    <wp:posOffset>437515</wp:posOffset>
                  </wp:positionH>
                  <wp:positionV relativeFrom="paragraph">
                    <wp:posOffset>67945</wp:posOffset>
                  </wp:positionV>
                  <wp:extent cx="1311910" cy="728980"/>
                  <wp:effectExtent l="19050" t="19050" r="21590" b="13970"/>
                  <wp:wrapNone/>
                  <wp:docPr id="1841677720" name="Imagen 1841677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138441" name="Imagen 573138441"/>
                          <pic:cNvPicPr/>
                        </pic:nvPicPr>
                        <pic:blipFill rotWithShape="1">
                          <a:blip r:embed="rId9" cstate="print">
                            <a:extLst>
                              <a:ext uri="{28A0092B-C50C-407E-A947-70E740481C1C}">
                                <a14:useLocalDpi xmlns:a14="http://schemas.microsoft.com/office/drawing/2010/main" val="0"/>
                              </a:ext>
                            </a:extLst>
                          </a:blip>
                          <a:srcRect l="16208" t="2430" r="10712" b="5556"/>
                          <a:stretch/>
                        </pic:blipFill>
                        <pic:spPr bwMode="auto">
                          <a:xfrm>
                            <a:off x="0" y="0"/>
                            <a:ext cx="1311910" cy="728980"/>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80C9EE" w14:textId="77777777" w:rsidR="000E2FCF" w:rsidRPr="002F33DF" w:rsidRDefault="000E2FCF" w:rsidP="00717638">
            <w:pPr>
              <w:jc w:val="both"/>
              <w:rPr>
                <w:rFonts w:ascii="Arial" w:eastAsia="MS Mincho" w:hAnsi="Arial" w:cs="Arial"/>
                <w:sz w:val="16"/>
                <w:szCs w:val="16"/>
              </w:rPr>
            </w:pPr>
          </w:p>
          <w:p w14:paraId="66CF5F0A" w14:textId="77777777" w:rsidR="000E2FCF" w:rsidRDefault="000E2FCF" w:rsidP="00717638">
            <w:pPr>
              <w:jc w:val="both"/>
              <w:rPr>
                <w:rFonts w:ascii="Arial" w:eastAsia="MS Mincho" w:hAnsi="Arial" w:cs="Arial"/>
                <w:sz w:val="16"/>
                <w:szCs w:val="16"/>
              </w:rPr>
            </w:pPr>
          </w:p>
          <w:p w14:paraId="3C7DE996" w14:textId="77777777" w:rsidR="000E2FCF" w:rsidRDefault="000E2FCF" w:rsidP="00717638">
            <w:pPr>
              <w:jc w:val="both"/>
              <w:rPr>
                <w:rFonts w:ascii="Arial" w:eastAsia="MS Mincho" w:hAnsi="Arial" w:cs="Arial"/>
                <w:sz w:val="16"/>
                <w:szCs w:val="16"/>
              </w:rPr>
            </w:pPr>
          </w:p>
          <w:p w14:paraId="385F23CC" w14:textId="77777777" w:rsidR="00A557AF" w:rsidRDefault="00A557AF" w:rsidP="00717638">
            <w:pPr>
              <w:jc w:val="both"/>
              <w:rPr>
                <w:rFonts w:ascii="Arial" w:eastAsia="MS Mincho" w:hAnsi="Arial" w:cs="Arial"/>
                <w:sz w:val="16"/>
                <w:szCs w:val="16"/>
              </w:rPr>
            </w:pPr>
          </w:p>
          <w:p w14:paraId="0720A470" w14:textId="77777777" w:rsidR="00A557AF" w:rsidRDefault="00A557AF" w:rsidP="00717638">
            <w:pPr>
              <w:jc w:val="both"/>
              <w:rPr>
                <w:rFonts w:ascii="Arial" w:eastAsia="MS Mincho" w:hAnsi="Arial" w:cs="Arial"/>
                <w:sz w:val="16"/>
                <w:szCs w:val="16"/>
              </w:rPr>
            </w:pPr>
          </w:p>
          <w:p w14:paraId="6302ABA2" w14:textId="77777777" w:rsidR="00A557AF" w:rsidRDefault="00A557AF" w:rsidP="00717638">
            <w:pPr>
              <w:jc w:val="both"/>
              <w:rPr>
                <w:rFonts w:ascii="Arial" w:eastAsia="MS Mincho" w:hAnsi="Arial" w:cs="Arial"/>
                <w:sz w:val="16"/>
                <w:szCs w:val="16"/>
              </w:rPr>
            </w:pPr>
          </w:p>
          <w:p w14:paraId="49FC7E73" w14:textId="77777777" w:rsidR="00A557AF" w:rsidRDefault="00A557AF" w:rsidP="00717638">
            <w:pPr>
              <w:jc w:val="both"/>
              <w:rPr>
                <w:rFonts w:ascii="Arial" w:eastAsia="MS Mincho" w:hAnsi="Arial" w:cs="Arial"/>
                <w:sz w:val="16"/>
                <w:szCs w:val="16"/>
              </w:rPr>
            </w:pPr>
          </w:p>
          <w:p w14:paraId="4576E8FF" w14:textId="787F62C1" w:rsidR="000E2FCF" w:rsidRDefault="000E2FCF" w:rsidP="00717638">
            <w:pPr>
              <w:jc w:val="both"/>
              <w:rPr>
                <w:rFonts w:ascii="Arial" w:eastAsia="MS Mincho" w:hAnsi="Arial" w:cs="Arial"/>
                <w:sz w:val="16"/>
                <w:szCs w:val="16"/>
              </w:rPr>
            </w:pPr>
            <w:r w:rsidRPr="002F33DF">
              <w:rPr>
                <w:rFonts w:ascii="Arial" w:eastAsia="MS Mincho" w:hAnsi="Arial" w:cs="Arial"/>
                <w:sz w:val="16"/>
                <w:szCs w:val="16"/>
              </w:rPr>
              <w:t xml:space="preserve">Dos (2) libros de  oración de 08 hojas dobles con  portada en  material  duro, de medidas 10.7 centímetros </w:t>
            </w:r>
            <w:proofErr w:type="spellStart"/>
            <w:r w:rsidRPr="002F33DF">
              <w:rPr>
                <w:rFonts w:ascii="Arial" w:eastAsia="MS Mincho" w:hAnsi="Arial" w:cs="Arial"/>
                <w:sz w:val="16"/>
                <w:szCs w:val="16"/>
              </w:rPr>
              <w:t>cms</w:t>
            </w:r>
            <w:proofErr w:type="spellEnd"/>
            <w:r w:rsidRPr="002F33DF">
              <w:rPr>
                <w:rFonts w:ascii="Arial" w:eastAsia="MS Mincho" w:hAnsi="Arial" w:cs="Arial"/>
                <w:sz w:val="16"/>
                <w:szCs w:val="16"/>
              </w:rPr>
              <w:t xml:space="preserve"> de ancho x 13.3 </w:t>
            </w:r>
            <w:proofErr w:type="spellStart"/>
            <w:r w:rsidRPr="002F33DF">
              <w:rPr>
                <w:rFonts w:ascii="Arial" w:eastAsia="MS Mincho" w:hAnsi="Arial" w:cs="Arial"/>
                <w:sz w:val="16"/>
                <w:szCs w:val="16"/>
              </w:rPr>
              <w:t>cms</w:t>
            </w:r>
            <w:proofErr w:type="spellEnd"/>
            <w:r w:rsidRPr="002F33DF">
              <w:rPr>
                <w:rFonts w:ascii="Arial" w:eastAsia="MS Mincho" w:hAnsi="Arial" w:cs="Arial"/>
                <w:sz w:val="16"/>
                <w:szCs w:val="16"/>
              </w:rPr>
              <w:t xml:space="preserve"> de largo y  llevará  impreso  en medio  litográfico  el escudo  de  la Policía  Nacional  a color  de  acuerdo con  la  Imagen  corporativa  de  la  Institución  de 5 </w:t>
            </w:r>
            <w:proofErr w:type="spellStart"/>
            <w:r w:rsidRPr="002F33DF">
              <w:rPr>
                <w:rFonts w:ascii="Arial" w:eastAsia="MS Mincho" w:hAnsi="Arial" w:cs="Arial"/>
                <w:sz w:val="16"/>
                <w:szCs w:val="16"/>
              </w:rPr>
              <w:t>cms</w:t>
            </w:r>
            <w:proofErr w:type="spellEnd"/>
            <w:r w:rsidRPr="002F33DF">
              <w:rPr>
                <w:rFonts w:ascii="Arial" w:eastAsia="MS Mincho" w:hAnsi="Arial" w:cs="Arial"/>
                <w:sz w:val="16"/>
                <w:szCs w:val="16"/>
              </w:rPr>
              <w:t xml:space="preserve"> de  diámetro  y  en  la  contraportada  la  publicidad  de  la funeraria, en cada una de las hojas las cuales serán en papel tipo Kimberley, llevará en su parte inferior el escudo de la Policía del  mismo  material (modelo que se encuentra en las instalaciones del Centro Religioso).</w:t>
            </w:r>
          </w:p>
          <w:p w14:paraId="7DD55FBE" w14:textId="77777777" w:rsidR="000E2FCF" w:rsidRDefault="000E2FCF" w:rsidP="00717638">
            <w:pPr>
              <w:jc w:val="both"/>
              <w:rPr>
                <w:rFonts w:ascii="Arial" w:eastAsia="MS Mincho" w:hAnsi="Arial" w:cs="Arial"/>
                <w:sz w:val="16"/>
                <w:szCs w:val="16"/>
              </w:rPr>
            </w:pPr>
          </w:p>
          <w:p w14:paraId="1DD3D3AF" w14:textId="77777777" w:rsidR="00A557AF" w:rsidRDefault="00A557AF" w:rsidP="00717638">
            <w:pPr>
              <w:jc w:val="both"/>
              <w:rPr>
                <w:rFonts w:ascii="Arial" w:eastAsia="MS Mincho" w:hAnsi="Arial" w:cs="Arial"/>
                <w:sz w:val="16"/>
                <w:szCs w:val="16"/>
              </w:rPr>
            </w:pPr>
          </w:p>
          <w:p w14:paraId="79E5EEFD" w14:textId="77777777" w:rsidR="00A557AF" w:rsidRDefault="00A557AF" w:rsidP="00717638">
            <w:pPr>
              <w:jc w:val="both"/>
              <w:rPr>
                <w:rFonts w:ascii="Arial" w:eastAsia="MS Mincho" w:hAnsi="Arial" w:cs="Arial"/>
                <w:sz w:val="16"/>
                <w:szCs w:val="16"/>
              </w:rPr>
            </w:pPr>
          </w:p>
          <w:p w14:paraId="10794DAB" w14:textId="77777777" w:rsidR="00A557AF" w:rsidRPr="00E06B4A" w:rsidRDefault="00A557AF" w:rsidP="00717638">
            <w:pPr>
              <w:jc w:val="both"/>
              <w:rPr>
                <w:rFonts w:ascii="Arial" w:eastAsia="MS Mincho" w:hAnsi="Arial" w:cs="Arial"/>
                <w:sz w:val="16"/>
                <w:szCs w:val="16"/>
              </w:rPr>
            </w:pPr>
          </w:p>
          <w:p w14:paraId="7DC6E572" w14:textId="77777777" w:rsidR="000E2FCF" w:rsidRDefault="000E2FCF" w:rsidP="00717638">
            <w:pPr>
              <w:jc w:val="center"/>
              <w:rPr>
                <w:rFonts w:ascii="Arial" w:hAnsi="Arial" w:cs="Arial"/>
                <w:b/>
                <w:bCs/>
                <w:sz w:val="16"/>
                <w:szCs w:val="16"/>
              </w:rPr>
            </w:pPr>
            <w:r w:rsidRPr="002F33DF">
              <w:rPr>
                <w:rFonts w:ascii="Arial" w:hAnsi="Arial" w:cs="Arial"/>
                <w:b/>
                <w:bCs/>
                <w:sz w:val="16"/>
                <w:szCs w:val="16"/>
              </w:rPr>
              <w:t xml:space="preserve">LIBRO DE ORACIÓN </w:t>
            </w:r>
          </w:p>
          <w:p w14:paraId="525D3622" w14:textId="77777777" w:rsidR="000E2FCF" w:rsidRPr="002F33DF" w:rsidRDefault="000E2FCF" w:rsidP="00717638">
            <w:pPr>
              <w:jc w:val="center"/>
              <w:rPr>
                <w:rFonts w:ascii="Arial" w:eastAsia="MS Mincho" w:hAnsi="Arial" w:cs="Arial"/>
                <w:b/>
                <w:bCs/>
                <w:sz w:val="16"/>
                <w:szCs w:val="16"/>
              </w:rPr>
            </w:pPr>
            <w:r w:rsidRPr="002F33DF">
              <w:rPr>
                <w:rFonts w:ascii="Arial" w:hAnsi="Arial" w:cs="Arial"/>
                <w:b/>
                <w:bCs/>
                <w:sz w:val="16"/>
                <w:szCs w:val="16"/>
              </w:rPr>
              <w:t xml:space="preserve"> CANTIDAD DOS (02)</w:t>
            </w:r>
          </w:p>
          <w:p w14:paraId="5CF28998" w14:textId="77777777" w:rsidR="000E2FCF" w:rsidRPr="002F33DF" w:rsidRDefault="000E2FCF" w:rsidP="00717638">
            <w:pPr>
              <w:jc w:val="both"/>
              <w:rPr>
                <w:rFonts w:ascii="Arial" w:eastAsia="MS Mincho" w:hAnsi="Arial" w:cs="Arial"/>
                <w:sz w:val="16"/>
                <w:szCs w:val="16"/>
              </w:rPr>
            </w:pPr>
            <w:r w:rsidRPr="002F33DF">
              <w:rPr>
                <w:rFonts w:ascii="Arial" w:hAnsi="Arial" w:cs="Arial"/>
                <w:noProof/>
                <w:sz w:val="16"/>
                <w:szCs w:val="16"/>
              </w:rPr>
              <w:drawing>
                <wp:anchor distT="0" distB="0" distL="114300" distR="114300" simplePos="0" relativeHeight="251659264" behindDoc="0" locked="0" layoutInCell="1" allowOverlap="1" wp14:anchorId="26E4395A" wp14:editId="1C78F79B">
                  <wp:simplePos x="0" y="0"/>
                  <wp:positionH relativeFrom="column">
                    <wp:posOffset>367665</wp:posOffset>
                  </wp:positionH>
                  <wp:positionV relativeFrom="paragraph">
                    <wp:posOffset>15240</wp:posOffset>
                  </wp:positionV>
                  <wp:extent cx="1409700" cy="624205"/>
                  <wp:effectExtent l="19050" t="19050" r="19050" b="23495"/>
                  <wp:wrapNone/>
                  <wp:docPr id="687177973" name="Imagen 687177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015756" name="Imagen 38901575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09700" cy="624205"/>
                          </a:xfrm>
                          <a:prstGeom prst="rect">
                            <a:avLst/>
                          </a:prstGeom>
                          <a:ln w="6350">
                            <a:solidFill>
                              <a:sysClr val="windowText" lastClr="000000"/>
                            </a:solidFill>
                          </a:ln>
                        </pic:spPr>
                      </pic:pic>
                    </a:graphicData>
                  </a:graphic>
                  <wp14:sizeRelH relativeFrom="page">
                    <wp14:pctWidth>0</wp14:pctWidth>
                  </wp14:sizeRelH>
                  <wp14:sizeRelV relativeFrom="page">
                    <wp14:pctHeight>0</wp14:pctHeight>
                  </wp14:sizeRelV>
                </wp:anchor>
              </w:drawing>
            </w:r>
            <w:r w:rsidRPr="002F33DF">
              <w:rPr>
                <w:rFonts w:ascii="Arial" w:hAnsi="Arial" w:cs="Arial"/>
                <w:noProof/>
                <w:sz w:val="16"/>
                <w:szCs w:val="16"/>
              </w:rPr>
              <w:drawing>
                <wp:anchor distT="0" distB="0" distL="114300" distR="114300" simplePos="0" relativeHeight="251660288" behindDoc="0" locked="0" layoutInCell="1" allowOverlap="1" wp14:anchorId="67BFBAD7" wp14:editId="416FB986">
                  <wp:simplePos x="0" y="0"/>
                  <wp:positionH relativeFrom="column">
                    <wp:posOffset>1934845</wp:posOffset>
                  </wp:positionH>
                  <wp:positionV relativeFrom="paragraph">
                    <wp:posOffset>3175</wp:posOffset>
                  </wp:positionV>
                  <wp:extent cx="1422400" cy="640715"/>
                  <wp:effectExtent l="19050" t="19050" r="25400" b="26035"/>
                  <wp:wrapNone/>
                  <wp:docPr id="1440378279" name="Imagen 1440378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699348" name="Imagen 1029699348"/>
                          <pic:cNvPicPr/>
                        </pic:nvPicPr>
                        <pic:blipFill rotWithShape="1">
                          <a:blip r:embed="rId11" cstate="print">
                            <a:extLst>
                              <a:ext uri="{28A0092B-C50C-407E-A947-70E740481C1C}">
                                <a14:useLocalDpi xmlns:a14="http://schemas.microsoft.com/office/drawing/2010/main" val="0"/>
                              </a:ext>
                            </a:extLst>
                          </a:blip>
                          <a:srcRect l="67048" t="14985" r="1778" b="11883"/>
                          <a:stretch/>
                        </pic:blipFill>
                        <pic:spPr bwMode="auto">
                          <a:xfrm>
                            <a:off x="0" y="0"/>
                            <a:ext cx="1422400" cy="640715"/>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9584DA" w14:textId="77777777" w:rsidR="000E2FCF" w:rsidRPr="002F33DF" w:rsidRDefault="000E2FCF" w:rsidP="00717638">
            <w:pPr>
              <w:jc w:val="both"/>
              <w:rPr>
                <w:rFonts w:ascii="Arial" w:eastAsia="MS Mincho" w:hAnsi="Arial" w:cs="Arial"/>
                <w:sz w:val="16"/>
                <w:szCs w:val="16"/>
              </w:rPr>
            </w:pPr>
          </w:p>
          <w:p w14:paraId="061689F9" w14:textId="77777777" w:rsidR="000E2FCF" w:rsidRPr="002F33DF" w:rsidRDefault="000E2FCF" w:rsidP="00717638">
            <w:pPr>
              <w:jc w:val="both"/>
              <w:rPr>
                <w:rFonts w:ascii="Arial" w:eastAsia="MS Mincho" w:hAnsi="Arial" w:cs="Arial"/>
                <w:sz w:val="16"/>
                <w:szCs w:val="16"/>
              </w:rPr>
            </w:pPr>
          </w:p>
          <w:p w14:paraId="3582FD25" w14:textId="77777777" w:rsidR="00A557AF" w:rsidRDefault="00A557AF" w:rsidP="00717638">
            <w:pPr>
              <w:jc w:val="both"/>
              <w:rPr>
                <w:rFonts w:ascii="Arial" w:eastAsia="MS Mincho" w:hAnsi="Arial" w:cs="Arial"/>
                <w:sz w:val="16"/>
                <w:szCs w:val="16"/>
              </w:rPr>
            </w:pPr>
          </w:p>
          <w:p w14:paraId="27ED0BC0" w14:textId="77777777" w:rsidR="00A557AF" w:rsidRDefault="00A557AF" w:rsidP="00717638">
            <w:pPr>
              <w:jc w:val="both"/>
              <w:rPr>
                <w:rFonts w:ascii="Arial" w:eastAsia="MS Mincho" w:hAnsi="Arial" w:cs="Arial"/>
                <w:sz w:val="16"/>
                <w:szCs w:val="16"/>
              </w:rPr>
            </w:pPr>
          </w:p>
          <w:p w14:paraId="35C29C68" w14:textId="77777777" w:rsidR="00A557AF" w:rsidRDefault="00A557AF" w:rsidP="00717638">
            <w:pPr>
              <w:jc w:val="both"/>
              <w:rPr>
                <w:rFonts w:ascii="Arial" w:eastAsia="MS Mincho" w:hAnsi="Arial" w:cs="Arial"/>
                <w:sz w:val="16"/>
                <w:szCs w:val="16"/>
              </w:rPr>
            </w:pPr>
          </w:p>
          <w:p w14:paraId="7521E677" w14:textId="77777777" w:rsidR="00A557AF" w:rsidRDefault="00A557AF" w:rsidP="00717638">
            <w:pPr>
              <w:jc w:val="both"/>
              <w:rPr>
                <w:rFonts w:ascii="Arial" w:eastAsia="MS Mincho" w:hAnsi="Arial" w:cs="Arial"/>
                <w:sz w:val="16"/>
                <w:szCs w:val="16"/>
              </w:rPr>
            </w:pPr>
          </w:p>
          <w:p w14:paraId="29B7C2B7" w14:textId="05F723B7" w:rsidR="000E2FCF" w:rsidRPr="002F33DF" w:rsidRDefault="000E2FCF" w:rsidP="00717638">
            <w:pPr>
              <w:jc w:val="both"/>
              <w:rPr>
                <w:rFonts w:ascii="Arial" w:eastAsia="MS Mincho" w:hAnsi="Arial" w:cs="Arial"/>
                <w:sz w:val="16"/>
                <w:szCs w:val="16"/>
              </w:rPr>
            </w:pPr>
            <w:r w:rsidRPr="00E06B4A">
              <w:rPr>
                <w:rFonts w:ascii="Arial" w:eastAsia="MS Mincho" w:hAnsi="Arial" w:cs="Arial"/>
                <w:sz w:val="16"/>
                <w:szCs w:val="16"/>
              </w:rPr>
              <w:t xml:space="preserve">Una (1) camándula o Rosario con diseño alusivo a la Policía Nacional de 38,5 </w:t>
            </w:r>
            <w:proofErr w:type="spellStart"/>
            <w:r w:rsidRPr="00E06B4A">
              <w:rPr>
                <w:rFonts w:ascii="Arial" w:eastAsia="MS Mincho" w:hAnsi="Arial" w:cs="Arial"/>
                <w:sz w:val="16"/>
                <w:szCs w:val="16"/>
              </w:rPr>
              <w:t>cms</w:t>
            </w:r>
            <w:proofErr w:type="spellEnd"/>
            <w:r w:rsidRPr="00E06B4A">
              <w:rPr>
                <w:rFonts w:ascii="Arial" w:eastAsia="MS Mincho" w:hAnsi="Arial" w:cs="Arial"/>
                <w:sz w:val="16"/>
                <w:szCs w:val="16"/>
              </w:rPr>
              <w:t xml:space="preserve"> de largo, en hilo verde, piedras plásticas unicolor verde transparente, medalla religiosa en plata aviejada medidas 2 </w:t>
            </w:r>
            <w:proofErr w:type="spellStart"/>
            <w:r w:rsidRPr="00E06B4A">
              <w:rPr>
                <w:rFonts w:ascii="Arial" w:eastAsia="MS Mincho" w:hAnsi="Arial" w:cs="Arial"/>
                <w:sz w:val="16"/>
                <w:szCs w:val="16"/>
              </w:rPr>
              <w:t>cms</w:t>
            </w:r>
            <w:proofErr w:type="spellEnd"/>
            <w:r w:rsidRPr="00E06B4A">
              <w:rPr>
                <w:rFonts w:ascii="Arial" w:eastAsia="MS Mincho" w:hAnsi="Arial" w:cs="Arial"/>
                <w:sz w:val="16"/>
                <w:szCs w:val="16"/>
              </w:rPr>
              <w:t xml:space="preserve"> de alto y 1.5 cm de ancho y medalla  con el escudo en alto relieve de la Policía Nacional, en una cara y por la otra cara el Escudo de la Dirección de Bienestar Social y Familia, de medidas 1.8 </w:t>
            </w:r>
            <w:proofErr w:type="spellStart"/>
            <w:r w:rsidRPr="00E06B4A">
              <w:rPr>
                <w:rFonts w:ascii="Arial" w:eastAsia="MS Mincho" w:hAnsi="Arial" w:cs="Arial"/>
                <w:sz w:val="16"/>
                <w:szCs w:val="16"/>
              </w:rPr>
              <w:t>cms</w:t>
            </w:r>
            <w:proofErr w:type="spellEnd"/>
            <w:r w:rsidRPr="00E06B4A">
              <w:rPr>
                <w:rFonts w:ascii="Arial" w:eastAsia="MS Mincho" w:hAnsi="Arial" w:cs="Arial"/>
                <w:sz w:val="16"/>
                <w:szCs w:val="16"/>
              </w:rPr>
              <w:t xml:space="preserve"> de diámetro, empacada en bolsa plástica y en caja </w:t>
            </w:r>
            <w:proofErr w:type="spellStart"/>
            <w:r w:rsidRPr="00E06B4A">
              <w:rPr>
                <w:rFonts w:ascii="Arial" w:eastAsia="MS Mincho" w:hAnsi="Arial" w:cs="Arial"/>
                <w:sz w:val="16"/>
                <w:szCs w:val="16"/>
              </w:rPr>
              <w:t>propalcote</w:t>
            </w:r>
            <w:proofErr w:type="spellEnd"/>
            <w:r w:rsidRPr="00E06B4A">
              <w:rPr>
                <w:rFonts w:ascii="Arial" w:eastAsia="MS Mincho" w:hAnsi="Arial" w:cs="Arial"/>
                <w:sz w:val="16"/>
                <w:szCs w:val="16"/>
              </w:rPr>
              <w:t xml:space="preserve"> de 250 gramos, de baja densidad impresa a 4/0 tintas plastificado mate en una cara el escudo de la Policía Nacional y en el otro la imagen corporativa de la Dirección de Bienestar Social y Familia,  cada escudo de medidas 3 </w:t>
            </w:r>
            <w:proofErr w:type="spellStart"/>
            <w:r w:rsidRPr="00E06B4A">
              <w:rPr>
                <w:rFonts w:ascii="Arial" w:eastAsia="MS Mincho" w:hAnsi="Arial" w:cs="Arial"/>
                <w:sz w:val="16"/>
                <w:szCs w:val="16"/>
              </w:rPr>
              <w:t>cms</w:t>
            </w:r>
            <w:proofErr w:type="spellEnd"/>
            <w:r w:rsidRPr="00E06B4A">
              <w:rPr>
                <w:rFonts w:ascii="Arial" w:eastAsia="MS Mincho" w:hAnsi="Arial" w:cs="Arial"/>
                <w:sz w:val="16"/>
                <w:szCs w:val="16"/>
              </w:rPr>
              <w:t xml:space="preserve"> de diámetro, troquelada y armada. </w:t>
            </w:r>
          </w:p>
          <w:p w14:paraId="4E8838A5" w14:textId="77777777" w:rsidR="00A557AF" w:rsidRDefault="00A557AF" w:rsidP="00717638">
            <w:pPr>
              <w:jc w:val="center"/>
              <w:rPr>
                <w:rFonts w:ascii="Arial" w:hAnsi="Arial" w:cs="Arial"/>
                <w:b/>
                <w:bCs/>
                <w:sz w:val="16"/>
                <w:szCs w:val="16"/>
              </w:rPr>
            </w:pPr>
          </w:p>
          <w:p w14:paraId="09B5B53C" w14:textId="4550F9B4" w:rsidR="000E2FCF" w:rsidRDefault="000E2FCF" w:rsidP="00717638">
            <w:pPr>
              <w:jc w:val="center"/>
              <w:rPr>
                <w:rFonts w:ascii="Arial" w:hAnsi="Arial" w:cs="Arial"/>
                <w:b/>
                <w:bCs/>
                <w:sz w:val="16"/>
                <w:szCs w:val="16"/>
              </w:rPr>
            </w:pPr>
            <w:r w:rsidRPr="002F33DF">
              <w:rPr>
                <w:rFonts w:ascii="Arial" w:hAnsi="Arial" w:cs="Arial"/>
                <w:b/>
                <w:bCs/>
                <w:sz w:val="16"/>
                <w:szCs w:val="16"/>
              </w:rPr>
              <w:t>CAMÁNDULA O ROSARIO</w:t>
            </w:r>
          </w:p>
          <w:p w14:paraId="1AF66E9B" w14:textId="77777777" w:rsidR="000E2FCF" w:rsidRDefault="000E2FCF" w:rsidP="00717638">
            <w:pPr>
              <w:jc w:val="center"/>
              <w:rPr>
                <w:rFonts w:ascii="Arial" w:hAnsi="Arial" w:cs="Arial"/>
                <w:b/>
                <w:bCs/>
                <w:sz w:val="16"/>
                <w:szCs w:val="16"/>
              </w:rPr>
            </w:pPr>
            <w:r w:rsidRPr="002F33DF">
              <w:rPr>
                <w:rFonts w:ascii="Arial" w:hAnsi="Arial" w:cs="Arial"/>
                <w:b/>
                <w:bCs/>
                <w:sz w:val="16"/>
                <w:szCs w:val="16"/>
              </w:rPr>
              <w:t xml:space="preserve"> CANTIDAD UNA (01)</w:t>
            </w:r>
          </w:p>
          <w:p w14:paraId="7AFDDF6F" w14:textId="77777777" w:rsidR="000E2FCF" w:rsidRPr="002F33DF" w:rsidRDefault="000E2FCF" w:rsidP="00717638">
            <w:pPr>
              <w:jc w:val="center"/>
              <w:rPr>
                <w:rFonts w:ascii="Arial" w:eastAsia="MS Mincho" w:hAnsi="Arial" w:cs="Arial"/>
                <w:b/>
                <w:bCs/>
                <w:sz w:val="16"/>
                <w:szCs w:val="16"/>
              </w:rPr>
            </w:pPr>
            <w:r w:rsidRPr="002F33DF">
              <w:rPr>
                <w:rFonts w:ascii="Arial" w:hAnsi="Arial" w:cs="Arial"/>
                <w:noProof/>
                <w:sz w:val="16"/>
                <w:szCs w:val="16"/>
              </w:rPr>
              <w:drawing>
                <wp:anchor distT="0" distB="0" distL="114300" distR="114300" simplePos="0" relativeHeight="251675648" behindDoc="0" locked="0" layoutInCell="1" allowOverlap="1" wp14:anchorId="762D2756" wp14:editId="3D4B1065">
                  <wp:simplePos x="0" y="0"/>
                  <wp:positionH relativeFrom="column">
                    <wp:posOffset>876935</wp:posOffset>
                  </wp:positionH>
                  <wp:positionV relativeFrom="paragraph">
                    <wp:posOffset>21590</wp:posOffset>
                  </wp:positionV>
                  <wp:extent cx="2023110" cy="813435"/>
                  <wp:effectExtent l="0" t="0" r="0" b="5715"/>
                  <wp:wrapNone/>
                  <wp:docPr id="216327108" name="Imagen 216327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413960" name="Imagen 595413960"/>
                          <pic:cNvPicPr/>
                        </pic:nvPicPr>
                        <pic:blipFill rotWithShape="1">
                          <a:blip r:embed="rId12" cstate="print">
                            <a:extLst>
                              <a:ext uri="{28A0092B-C50C-407E-A947-70E740481C1C}">
                                <a14:useLocalDpi xmlns:a14="http://schemas.microsoft.com/office/drawing/2010/main" val="0"/>
                              </a:ext>
                            </a:extLst>
                          </a:blip>
                          <a:srcRect l="9469" r="13154"/>
                          <a:stretch/>
                        </pic:blipFill>
                        <pic:spPr bwMode="auto">
                          <a:xfrm>
                            <a:off x="0" y="0"/>
                            <a:ext cx="2023110" cy="8134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71AF30" w14:textId="77777777" w:rsidR="000E2FCF" w:rsidRPr="002F33DF" w:rsidRDefault="000E2FCF" w:rsidP="00717638">
            <w:pPr>
              <w:jc w:val="both"/>
              <w:rPr>
                <w:rFonts w:ascii="Arial" w:eastAsia="MS Mincho" w:hAnsi="Arial" w:cs="Arial"/>
                <w:sz w:val="16"/>
                <w:szCs w:val="16"/>
              </w:rPr>
            </w:pPr>
          </w:p>
          <w:p w14:paraId="3C5ACD08" w14:textId="77777777" w:rsidR="000E2FCF" w:rsidRPr="002F33DF" w:rsidRDefault="000E2FCF" w:rsidP="00717638">
            <w:pPr>
              <w:jc w:val="both"/>
              <w:rPr>
                <w:rFonts w:ascii="Arial" w:eastAsia="MS Mincho" w:hAnsi="Arial" w:cs="Arial"/>
                <w:sz w:val="16"/>
                <w:szCs w:val="16"/>
              </w:rPr>
            </w:pPr>
          </w:p>
          <w:p w14:paraId="02788AD8" w14:textId="77777777" w:rsidR="000E2FCF" w:rsidRDefault="000E2FCF" w:rsidP="00717638">
            <w:pPr>
              <w:jc w:val="both"/>
              <w:rPr>
                <w:rFonts w:ascii="Arial" w:eastAsia="MS Mincho" w:hAnsi="Arial" w:cs="Arial"/>
                <w:sz w:val="16"/>
                <w:szCs w:val="16"/>
              </w:rPr>
            </w:pPr>
          </w:p>
          <w:p w14:paraId="65733943" w14:textId="77777777" w:rsidR="000E2FCF" w:rsidRPr="002F33DF" w:rsidRDefault="000E2FCF" w:rsidP="00717638">
            <w:pPr>
              <w:jc w:val="both"/>
              <w:rPr>
                <w:rFonts w:ascii="Arial" w:eastAsia="MS Mincho" w:hAnsi="Arial" w:cs="Arial"/>
                <w:sz w:val="16"/>
                <w:szCs w:val="16"/>
              </w:rPr>
            </w:pPr>
          </w:p>
          <w:p w14:paraId="169E1098" w14:textId="77777777" w:rsidR="00A557AF" w:rsidRDefault="00A557AF" w:rsidP="00717638">
            <w:pPr>
              <w:jc w:val="both"/>
              <w:rPr>
                <w:rFonts w:ascii="Arial" w:eastAsia="MS Mincho" w:hAnsi="Arial" w:cs="Arial"/>
                <w:sz w:val="16"/>
                <w:szCs w:val="16"/>
              </w:rPr>
            </w:pPr>
          </w:p>
          <w:p w14:paraId="232A9122" w14:textId="77777777" w:rsidR="00A557AF" w:rsidRDefault="00A557AF" w:rsidP="00717638">
            <w:pPr>
              <w:jc w:val="both"/>
              <w:rPr>
                <w:rFonts w:ascii="Arial" w:eastAsia="MS Mincho" w:hAnsi="Arial" w:cs="Arial"/>
                <w:sz w:val="16"/>
                <w:szCs w:val="16"/>
              </w:rPr>
            </w:pPr>
          </w:p>
          <w:p w14:paraId="51B91B16" w14:textId="77777777" w:rsidR="00A557AF" w:rsidRDefault="00A557AF" w:rsidP="00717638">
            <w:pPr>
              <w:jc w:val="both"/>
              <w:rPr>
                <w:rFonts w:ascii="Arial" w:eastAsia="MS Mincho" w:hAnsi="Arial" w:cs="Arial"/>
                <w:sz w:val="16"/>
                <w:szCs w:val="16"/>
              </w:rPr>
            </w:pPr>
          </w:p>
          <w:p w14:paraId="1068B369" w14:textId="330E96BA" w:rsidR="000E2FCF" w:rsidRPr="002F33DF" w:rsidRDefault="000E2FCF" w:rsidP="00717638">
            <w:pPr>
              <w:jc w:val="both"/>
              <w:rPr>
                <w:rFonts w:ascii="Arial" w:eastAsia="MS Mincho" w:hAnsi="Arial" w:cs="Arial"/>
                <w:sz w:val="16"/>
                <w:szCs w:val="16"/>
              </w:rPr>
            </w:pPr>
            <w:r w:rsidRPr="002F33DF">
              <w:rPr>
                <w:rFonts w:ascii="Arial" w:eastAsia="MS Mincho" w:hAnsi="Arial" w:cs="Arial"/>
                <w:sz w:val="16"/>
                <w:szCs w:val="16"/>
              </w:rPr>
              <w:t>Una (1) guía de meditación para afrontar el duelo, la cual será tenida en cuenta por parte del contratista como material de ayuda psicosocial para el personal de familiares y beneficiarios de la Policía Nacional dentro de su proceso de duelo, la cual contendrá información sobre fundaciones o entidades que puedan brindar asesoría psicológica. Estos modelos deberán ser utilizados en todos los servicios a Nivel Nacional sin excepción alguna.</w:t>
            </w:r>
          </w:p>
          <w:p w14:paraId="1BB77520" w14:textId="77777777" w:rsidR="000E2FCF" w:rsidRDefault="000E2FCF" w:rsidP="00717638">
            <w:pPr>
              <w:jc w:val="center"/>
              <w:rPr>
                <w:rFonts w:ascii="Arial" w:hAnsi="Arial" w:cs="Arial"/>
                <w:b/>
                <w:bCs/>
                <w:sz w:val="16"/>
                <w:szCs w:val="16"/>
              </w:rPr>
            </w:pPr>
            <w:r w:rsidRPr="002F33DF">
              <w:rPr>
                <w:rFonts w:ascii="Arial" w:hAnsi="Arial" w:cs="Arial"/>
                <w:b/>
                <w:bCs/>
                <w:sz w:val="16"/>
                <w:szCs w:val="16"/>
              </w:rPr>
              <w:t xml:space="preserve">GUÍA DE MEDITACIÓN </w:t>
            </w:r>
          </w:p>
          <w:p w14:paraId="68150605" w14:textId="77777777" w:rsidR="000E2FCF" w:rsidRPr="002F33DF" w:rsidRDefault="000E2FCF" w:rsidP="00717638">
            <w:pPr>
              <w:jc w:val="center"/>
              <w:rPr>
                <w:rFonts w:ascii="Arial" w:hAnsi="Arial" w:cs="Arial"/>
                <w:b/>
                <w:bCs/>
                <w:sz w:val="16"/>
                <w:szCs w:val="16"/>
              </w:rPr>
            </w:pPr>
            <w:r w:rsidRPr="002F33DF">
              <w:rPr>
                <w:rFonts w:ascii="Arial" w:hAnsi="Arial" w:cs="Arial"/>
                <w:b/>
                <w:bCs/>
                <w:sz w:val="16"/>
                <w:szCs w:val="16"/>
              </w:rPr>
              <w:t xml:space="preserve"> CANTIDAD UNA (01)</w:t>
            </w:r>
          </w:p>
          <w:p w14:paraId="0994CCE7" w14:textId="77777777" w:rsidR="000E2FCF" w:rsidRPr="002F33DF" w:rsidRDefault="000E2FCF" w:rsidP="00717638">
            <w:pPr>
              <w:jc w:val="both"/>
              <w:rPr>
                <w:rFonts w:ascii="Arial" w:eastAsia="MS Mincho" w:hAnsi="Arial" w:cs="Arial"/>
                <w:sz w:val="16"/>
                <w:szCs w:val="16"/>
              </w:rPr>
            </w:pPr>
            <w:r w:rsidRPr="002F33DF">
              <w:rPr>
                <w:rFonts w:ascii="Arial" w:hAnsi="Arial" w:cs="Arial"/>
                <w:noProof/>
                <w:sz w:val="16"/>
                <w:szCs w:val="16"/>
              </w:rPr>
              <w:drawing>
                <wp:anchor distT="0" distB="0" distL="114300" distR="114300" simplePos="0" relativeHeight="251662336" behindDoc="0" locked="0" layoutInCell="1" allowOverlap="1" wp14:anchorId="03C0B9CD" wp14:editId="13A4AF6A">
                  <wp:simplePos x="0" y="0"/>
                  <wp:positionH relativeFrom="column">
                    <wp:posOffset>1773555</wp:posOffset>
                  </wp:positionH>
                  <wp:positionV relativeFrom="paragraph">
                    <wp:posOffset>172085</wp:posOffset>
                  </wp:positionV>
                  <wp:extent cx="1574800" cy="801370"/>
                  <wp:effectExtent l="0" t="0" r="6350" b="0"/>
                  <wp:wrapNone/>
                  <wp:docPr id="73592242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48861" name="Imagen 29448861"/>
                          <pic:cNvPicPr/>
                        </pic:nvPicPr>
                        <pic:blipFill rotWithShape="1">
                          <a:blip r:embed="rId13" cstate="print">
                            <a:extLst>
                              <a:ext uri="{28A0092B-C50C-407E-A947-70E740481C1C}">
                                <a14:useLocalDpi xmlns:a14="http://schemas.microsoft.com/office/drawing/2010/main" val="0"/>
                              </a:ext>
                            </a:extLst>
                          </a:blip>
                          <a:srcRect l="17942" r="15015"/>
                          <a:stretch/>
                        </pic:blipFill>
                        <pic:spPr bwMode="auto">
                          <a:xfrm>
                            <a:off x="0" y="0"/>
                            <a:ext cx="1574800" cy="8013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F33DF">
              <w:rPr>
                <w:rFonts w:ascii="Arial" w:hAnsi="Arial" w:cs="Arial"/>
                <w:noProof/>
                <w:sz w:val="16"/>
                <w:szCs w:val="16"/>
              </w:rPr>
              <w:drawing>
                <wp:anchor distT="0" distB="0" distL="114300" distR="114300" simplePos="0" relativeHeight="251661312" behindDoc="0" locked="0" layoutInCell="1" allowOverlap="1" wp14:anchorId="2FEA22FE" wp14:editId="444D2791">
                  <wp:simplePos x="0" y="0"/>
                  <wp:positionH relativeFrom="column">
                    <wp:posOffset>401955</wp:posOffset>
                  </wp:positionH>
                  <wp:positionV relativeFrom="paragraph">
                    <wp:posOffset>160655</wp:posOffset>
                  </wp:positionV>
                  <wp:extent cx="1238250" cy="813435"/>
                  <wp:effectExtent l="0" t="0" r="0" b="5715"/>
                  <wp:wrapNone/>
                  <wp:docPr id="2245484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000955" name="Imagen 1077000955"/>
                          <pic:cNvPicPr/>
                        </pic:nvPicPr>
                        <pic:blipFill rotWithShape="1">
                          <a:blip r:embed="rId14" cstate="print">
                            <a:extLst>
                              <a:ext uri="{28A0092B-C50C-407E-A947-70E740481C1C}">
                                <a14:useLocalDpi xmlns:a14="http://schemas.microsoft.com/office/drawing/2010/main" val="0"/>
                              </a:ext>
                            </a:extLst>
                          </a:blip>
                          <a:srcRect l="32322" t="3832" r="32734" b="5414"/>
                          <a:stretch/>
                        </pic:blipFill>
                        <pic:spPr bwMode="auto">
                          <a:xfrm>
                            <a:off x="0" y="0"/>
                            <a:ext cx="1238250" cy="8134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8580A7" w14:textId="77777777" w:rsidR="000E2FCF" w:rsidRPr="002F33DF" w:rsidRDefault="000E2FCF" w:rsidP="00717638">
            <w:pPr>
              <w:jc w:val="both"/>
              <w:rPr>
                <w:rFonts w:ascii="Arial" w:eastAsia="MS Mincho" w:hAnsi="Arial" w:cs="Arial"/>
                <w:sz w:val="16"/>
                <w:szCs w:val="16"/>
              </w:rPr>
            </w:pPr>
          </w:p>
          <w:p w14:paraId="18A54C21" w14:textId="77777777" w:rsidR="000E2FCF" w:rsidRPr="002F33DF" w:rsidRDefault="000E2FCF" w:rsidP="00717638">
            <w:pPr>
              <w:jc w:val="both"/>
              <w:rPr>
                <w:rFonts w:ascii="Arial" w:eastAsia="MS Mincho" w:hAnsi="Arial" w:cs="Arial"/>
                <w:sz w:val="16"/>
                <w:szCs w:val="16"/>
              </w:rPr>
            </w:pPr>
          </w:p>
          <w:p w14:paraId="18665014" w14:textId="77777777" w:rsidR="000E2FCF" w:rsidRPr="002F33DF" w:rsidRDefault="000E2FCF" w:rsidP="00717638">
            <w:pPr>
              <w:jc w:val="both"/>
              <w:rPr>
                <w:rFonts w:ascii="Arial" w:eastAsia="MS Mincho" w:hAnsi="Arial" w:cs="Arial"/>
                <w:sz w:val="16"/>
                <w:szCs w:val="16"/>
              </w:rPr>
            </w:pPr>
          </w:p>
          <w:p w14:paraId="281ACAB0" w14:textId="77777777" w:rsidR="000E2FCF" w:rsidRDefault="000E2FCF" w:rsidP="00717638">
            <w:pPr>
              <w:jc w:val="both"/>
              <w:rPr>
                <w:rFonts w:ascii="Arial" w:eastAsia="MS Mincho" w:hAnsi="Arial" w:cs="Arial"/>
                <w:sz w:val="16"/>
                <w:szCs w:val="16"/>
              </w:rPr>
            </w:pPr>
          </w:p>
          <w:p w14:paraId="0DF7C8F2" w14:textId="77777777" w:rsidR="00A557AF" w:rsidRDefault="00A557AF" w:rsidP="00717638">
            <w:pPr>
              <w:jc w:val="both"/>
              <w:rPr>
                <w:rFonts w:ascii="Arial" w:eastAsia="MS Mincho" w:hAnsi="Arial" w:cs="Arial"/>
                <w:sz w:val="16"/>
                <w:szCs w:val="16"/>
              </w:rPr>
            </w:pPr>
          </w:p>
          <w:p w14:paraId="5CD8071D" w14:textId="77777777" w:rsidR="00A557AF" w:rsidRDefault="00A557AF" w:rsidP="00717638">
            <w:pPr>
              <w:jc w:val="both"/>
              <w:rPr>
                <w:rFonts w:ascii="Arial" w:eastAsia="MS Mincho" w:hAnsi="Arial" w:cs="Arial"/>
                <w:sz w:val="16"/>
                <w:szCs w:val="16"/>
              </w:rPr>
            </w:pPr>
          </w:p>
          <w:p w14:paraId="1B9FC5C1" w14:textId="77777777" w:rsidR="00A557AF" w:rsidRDefault="00A557AF" w:rsidP="00717638">
            <w:pPr>
              <w:jc w:val="both"/>
              <w:rPr>
                <w:rFonts w:ascii="Arial" w:eastAsia="MS Mincho" w:hAnsi="Arial" w:cs="Arial"/>
                <w:sz w:val="16"/>
                <w:szCs w:val="16"/>
              </w:rPr>
            </w:pPr>
          </w:p>
          <w:p w14:paraId="480693C9" w14:textId="77777777" w:rsidR="00A557AF" w:rsidRDefault="00A557AF" w:rsidP="00717638">
            <w:pPr>
              <w:jc w:val="both"/>
              <w:rPr>
                <w:rFonts w:ascii="Arial" w:eastAsia="MS Mincho" w:hAnsi="Arial" w:cs="Arial"/>
                <w:sz w:val="16"/>
                <w:szCs w:val="16"/>
              </w:rPr>
            </w:pPr>
          </w:p>
          <w:p w14:paraId="6DCEDDAA" w14:textId="77777777" w:rsidR="00A557AF" w:rsidRDefault="00A557AF" w:rsidP="00717638">
            <w:pPr>
              <w:jc w:val="both"/>
              <w:rPr>
                <w:rFonts w:ascii="Arial" w:eastAsia="MS Mincho" w:hAnsi="Arial" w:cs="Arial"/>
                <w:sz w:val="16"/>
                <w:szCs w:val="16"/>
              </w:rPr>
            </w:pPr>
          </w:p>
          <w:p w14:paraId="26DE76FD" w14:textId="3F6055F8" w:rsidR="000E2FCF" w:rsidRPr="00E06B4A" w:rsidRDefault="000E2FCF" w:rsidP="00717638">
            <w:pPr>
              <w:jc w:val="both"/>
              <w:rPr>
                <w:rFonts w:ascii="Arial" w:eastAsia="MS Mincho" w:hAnsi="Arial" w:cs="Arial"/>
                <w:sz w:val="16"/>
                <w:szCs w:val="16"/>
              </w:rPr>
            </w:pPr>
            <w:r w:rsidRPr="002F33DF">
              <w:rPr>
                <w:rFonts w:ascii="Arial" w:hAnsi="Arial" w:cs="Arial"/>
                <w:noProof/>
                <w:sz w:val="16"/>
                <w:szCs w:val="16"/>
              </w:rPr>
              <w:drawing>
                <wp:anchor distT="0" distB="0" distL="114300" distR="114300" simplePos="0" relativeHeight="251676672" behindDoc="0" locked="0" layoutInCell="1" allowOverlap="1" wp14:anchorId="5EF3AF7B" wp14:editId="459FD84D">
                  <wp:simplePos x="0" y="0"/>
                  <wp:positionH relativeFrom="column">
                    <wp:posOffset>1597025</wp:posOffset>
                  </wp:positionH>
                  <wp:positionV relativeFrom="paragraph">
                    <wp:posOffset>359410</wp:posOffset>
                  </wp:positionV>
                  <wp:extent cx="666115" cy="1499870"/>
                  <wp:effectExtent l="2223" t="0" r="2857" b="2858"/>
                  <wp:wrapNone/>
                  <wp:docPr id="117756786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011086" name="Imagen 1349011086"/>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666115" cy="1499870"/>
                          </a:xfrm>
                          <a:prstGeom prst="rect">
                            <a:avLst/>
                          </a:prstGeom>
                        </pic:spPr>
                      </pic:pic>
                    </a:graphicData>
                  </a:graphic>
                  <wp14:sizeRelH relativeFrom="page">
                    <wp14:pctWidth>0</wp14:pctWidth>
                  </wp14:sizeRelH>
                  <wp14:sizeRelV relativeFrom="page">
                    <wp14:pctHeight>0</wp14:pctHeight>
                  </wp14:sizeRelV>
                </wp:anchor>
              </w:drawing>
            </w:r>
            <w:r w:rsidRPr="002F33DF">
              <w:rPr>
                <w:rFonts w:ascii="Arial" w:eastAsia="MS Mincho" w:hAnsi="Arial" w:cs="Arial"/>
                <w:sz w:val="16"/>
                <w:szCs w:val="16"/>
              </w:rPr>
              <w:t xml:space="preserve">Una (1) Rosa liofilizada o preservada en urna de cristal, </w:t>
            </w:r>
            <w:r w:rsidRPr="00E06B4A">
              <w:rPr>
                <w:rFonts w:ascii="Arial" w:eastAsia="MS Mincho" w:hAnsi="Arial" w:cs="Arial"/>
                <w:sz w:val="16"/>
                <w:szCs w:val="16"/>
              </w:rPr>
              <w:t xml:space="preserve">tamaño 30X19 centímetros </w:t>
            </w:r>
            <w:r w:rsidRPr="002F33DF">
              <w:rPr>
                <w:rFonts w:ascii="Arial" w:eastAsia="MS Mincho" w:hAnsi="Arial" w:cs="Arial"/>
                <w:sz w:val="16"/>
                <w:szCs w:val="16"/>
              </w:rPr>
              <w:t>aprox., base de madera, color blanco, sin marquilla de la funeraria prestadora del servicio.</w:t>
            </w:r>
          </w:p>
          <w:p w14:paraId="3F879277" w14:textId="77777777" w:rsidR="000E2FCF" w:rsidRDefault="000E2FCF" w:rsidP="00717638">
            <w:pPr>
              <w:jc w:val="center"/>
              <w:rPr>
                <w:rFonts w:ascii="Arial" w:hAnsi="Arial" w:cs="Arial"/>
                <w:b/>
                <w:bCs/>
                <w:sz w:val="16"/>
                <w:szCs w:val="16"/>
              </w:rPr>
            </w:pPr>
            <w:r w:rsidRPr="002F33DF">
              <w:rPr>
                <w:rFonts w:ascii="Arial" w:hAnsi="Arial" w:cs="Arial"/>
                <w:b/>
                <w:bCs/>
                <w:sz w:val="16"/>
                <w:szCs w:val="16"/>
              </w:rPr>
              <w:t>ROSA LIOFILIZADA O PRESERVADA EN URNA DE CRISTAL</w:t>
            </w:r>
          </w:p>
          <w:p w14:paraId="4F0AAECE" w14:textId="77777777" w:rsidR="000E2FCF" w:rsidRDefault="000E2FCF" w:rsidP="00717638">
            <w:pPr>
              <w:jc w:val="center"/>
              <w:rPr>
                <w:rFonts w:ascii="Arial" w:hAnsi="Arial" w:cs="Arial"/>
                <w:b/>
                <w:bCs/>
                <w:sz w:val="16"/>
                <w:szCs w:val="16"/>
              </w:rPr>
            </w:pPr>
            <w:r w:rsidRPr="002F33DF">
              <w:rPr>
                <w:rFonts w:ascii="Arial" w:hAnsi="Arial" w:cs="Arial"/>
                <w:b/>
                <w:bCs/>
                <w:sz w:val="16"/>
                <w:szCs w:val="16"/>
              </w:rPr>
              <w:t>CANTIDAD UNA (01)</w:t>
            </w:r>
          </w:p>
          <w:p w14:paraId="67E0EAED" w14:textId="77777777" w:rsidR="000E2FCF" w:rsidRPr="002F33DF" w:rsidRDefault="000E2FCF" w:rsidP="00717638">
            <w:pPr>
              <w:jc w:val="center"/>
              <w:rPr>
                <w:rFonts w:ascii="Arial" w:eastAsia="MS Mincho" w:hAnsi="Arial" w:cs="Arial"/>
                <w:b/>
                <w:bCs/>
                <w:sz w:val="16"/>
                <w:szCs w:val="16"/>
              </w:rPr>
            </w:pPr>
          </w:p>
          <w:p w14:paraId="3AA17AFD" w14:textId="77777777" w:rsidR="000E2FCF" w:rsidRPr="002F33DF" w:rsidRDefault="000E2FCF" w:rsidP="00717638">
            <w:pPr>
              <w:jc w:val="both"/>
              <w:rPr>
                <w:rFonts w:ascii="Arial" w:eastAsia="MS Mincho" w:hAnsi="Arial" w:cs="Arial"/>
                <w:sz w:val="16"/>
                <w:szCs w:val="16"/>
              </w:rPr>
            </w:pPr>
          </w:p>
          <w:p w14:paraId="5FF7FD2C" w14:textId="77777777" w:rsidR="000E2FCF" w:rsidRPr="002F33DF" w:rsidRDefault="000E2FCF" w:rsidP="00717638">
            <w:pPr>
              <w:jc w:val="both"/>
              <w:rPr>
                <w:rFonts w:ascii="Arial" w:eastAsia="MS Mincho" w:hAnsi="Arial" w:cs="Arial"/>
                <w:sz w:val="16"/>
                <w:szCs w:val="16"/>
              </w:rPr>
            </w:pPr>
          </w:p>
          <w:p w14:paraId="47B862D7" w14:textId="77777777" w:rsidR="000E2FCF" w:rsidRDefault="000E2FCF" w:rsidP="00717638">
            <w:pPr>
              <w:jc w:val="both"/>
              <w:rPr>
                <w:rFonts w:ascii="Arial" w:eastAsia="MS Mincho" w:hAnsi="Arial" w:cs="Arial"/>
                <w:sz w:val="16"/>
                <w:szCs w:val="16"/>
              </w:rPr>
            </w:pPr>
          </w:p>
          <w:p w14:paraId="07B4B47D" w14:textId="77777777" w:rsidR="000E2FCF" w:rsidRPr="002F33DF" w:rsidRDefault="000E2FCF" w:rsidP="00717638">
            <w:pPr>
              <w:jc w:val="both"/>
              <w:rPr>
                <w:rFonts w:ascii="Arial" w:eastAsia="MS Mincho" w:hAnsi="Arial" w:cs="Arial"/>
                <w:sz w:val="16"/>
                <w:szCs w:val="16"/>
              </w:rPr>
            </w:pPr>
          </w:p>
          <w:p w14:paraId="7CEDA034" w14:textId="77777777" w:rsidR="00A557AF" w:rsidRDefault="00A557AF" w:rsidP="00717638">
            <w:pPr>
              <w:jc w:val="both"/>
              <w:rPr>
                <w:rFonts w:ascii="Arial" w:eastAsia="MS Mincho" w:hAnsi="Arial" w:cs="Arial"/>
                <w:sz w:val="16"/>
                <w:szCs w:val="16"/>
              </w:rPr>
            </w:pPr>
          </w:p>
          <w:p w14:paraId="6D0E2DEA" w14:textId="77777777" w:rsidR="00A557AF" w:rsidRDefault="00A557AF" w:rsidP="00717638">
            <w:pPr>
              <w:jc w:val="both"/>
              <w:rPr>
                <w:rFonts w:ascii="Arial" w:eastAsia="MS Mincho" w:hAnsi="Arial" w:cs="Arial"/>
                <w:sz w:val="16"/>
                <w:szCs w:val="16"/>
              </w:rPr>
            </w:pPr>
          </w:p>
          <w:p w14:paraId="46F89C1F" w14:textId="77777777" w:rsidR="00A557AF" w:rsidRDefault="00A557AF" w:rsidP="00717638">
            <w:pPr>
              <w:jc w:val="both"/>
              <w:rPr>
                <w:rFonts w:ascii="Arial" w:eastAsia="MS Mincho" w:hAnsi="Arial" w:cs="Arial"/>
                <w:sz w:val="16"/>
                <w:szCs w:val="16"/>
              </w:rPr>
            </w:pPr>
          </w:p>
          <w:p w14:paraId="3A7CE5D8" w14:textId="5404608B" w:rsidR="000E2FCF" w:rsidRDefault="000E2FCF" w:rsidP="00717638">
            <w:pPr>
              <w:jc w:val="both"/>
              <w:rPr>
                <w:rFonts w:ascii="Arial" w:eastAsia="MS Mincho" w:hAnsi="Arial" w:cs="Arial"/>
                <w:sz w:val="16"/>
                <w:szCs w:val="16"/>
              </w:rPr>
            </w:pPr>
            <w:r w:rsidRPr="002F33DF">
              <w:rPr>
                <w:rFonts w:ascii="Arial" w:eastAsia="MS Mincho" w:hAnsi="Arial" w:cs="Arial"/>
                <w:sz w:val="16"/>
                <w:szCs w:val="16"/>
              </w:rPr>
              <w:t>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 Además, podrán tener la libertad de contratar con terceros la elaboración de los elementos descritos en el presente</w:t>
            </w:r>
            <w:r>
              <w:rPr>
                <w:rFonts w:ascii="Arial" w:eastAsia="MS Mincho" w:hAnsi="Arial" w:cs="Arial"/>
                <w:sz w:val="16"/>
                <w:szCs w:val="16"/>
              </w:rPr>
              <w:t xml:space="preserve"> </w:t>
            </w:r>
          </w:p>
          <w:p w14:paraId="648A5F6A"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sz w:val="16"/>
                <w:szCs w:val="16"/>
              </w:rPr>
              <w:lastRenderedPageBreak/>
              <w:t>ítems con cualquier empresa del mercado que ofrezca el servicio, sin delegar su responsabilidad.</w:t>
            </w:r>
          </w:p>
        </w:tc>
        <w:tc>
          <w:tcPr>
            <w:tcW w:w="992" w:type="dxa"/>
          </w:tcPr>
          <w:p w14:paraId="2B7B5E72" w14:textId="77777777" w:rsidR="000E2FCF" w:rsidRPr="002F33DF" w:rsidRDefault="000E2FCF" w:rsidP="00717638">
            <w:pPr>
              <w:jc w:val="both"/>
              <w:rPr>
                <w:rFonts w:ascii="Arial" w:eastAsia="MS Mincho" w:hAnsi="Arial" w:cs="Arial"/>
                <w:sz w:val="16"/>
                <w:szCs w:val="16"/>
              </w:rPr>
            </w:pPr>
          </w:p>
        </w:tc>
        <w:tc>
          <w:tcPr>
            <w:tcW w:w="998" w:type="dxa"/>
          </w:tcPr>
          <w:p w14:paraId="36E2F556" w14:textId="77777777" w:rsidR="000E2FCF" w:rsidRPr="002F33DF" w:rsidRDefault="000E2FCF" w:rsidP="00717638">
            <w:pPr>
              <w:jc w:val="both"/>
              <w:rPr>
                <w:rFonts w:ascii="Arial" w:eastAsia="MS Mincho" w:hAnsi="Arial" w:cs="Arial"/>
                <w:sz w:val="16"/>
                <w:szCs w:val="16"/>
              </w:rPr>
            </w:pPr>
          </w:p>
        </w:tc>
      </w:tr>
      <w:tr w:rsidR="000E2FCF" w:rsidRPr="002F33DF" w14:paraId="44CC946E" w14:textId="77777777" w:rsidTr="00717638">
        <w:trPr>
          <w:gridAfter w:val="1"/>
          <w:wAfter w:w="16" w:type="dxa"/>
        </w:trPr>
        <w:tc>
          <w:tcPr>
            <w:tcW w:w="709" w:type="dxa"/>
            <w:vAlign w:val="center"/>
          </w:tcPr>
          <w:p w14:paraId="3424047D" w14:textId="77777777" w:rsidR="000E2FCF" w:rsidRPr="002F33DF" w:rsidRDefault="000E2FCF" w:rsidP="000E2FCF">
            <w:pPr>
              <w:numPr>
                <w:ilvl w:val="0"/>
                <w:numId w:val="14"/>
              </w:numPr>
              <w:spacing w:after="160" w:line="259" w:lineRule="auto"/>
              <w:contextualSpacing/>
              <w:jc w:val="center"/>
              <w:rPr>
                <w:rFonts w:ascii="Arial" w:hAnsi="Arial" w:cs="Arial"/>
                <w:sz w:val="16"/>
                <w:szCs w:val="16"/>
              </w:rPr>
            </w:pPr>
          </w:p>
        </w:tc>
        <w:tc>
          <w:tcPr>
            <w:tcW w:w="1701" w:type="dxa"/>
            <w:vAlign w:val="center"/>
          </w:tcPr>
          <w:p w14:paraId="64CCF77D"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ARREGLOS</w:t>
            </w:r>
          </w:p>
          <w:p w14:paraId="263F6C93"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FLORALES</w:t>
            </w:r>
          </w:p>
        </w:tc>
        <w:tc>
          <w:tcPr>
            <w:tcW w:w="6096" w:type="dxa"/>
            <w:vAlign w:val="center"/>
          </w:tcPr>
          <w:p w14:paraId="6A350809"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sz w:val="16"/>
                <w:szCs w:val="16"/>
              </w:rPr>
              <w:t xml:space="preserve">El contratista que se derive del presente proceso, deberá suministrar un (1) ramo </w:t>
            </w:r>
            <w:r w:rsidRPr="002428AF">
              <w:rPr>
                <w:rFonts w:ascii="Arial" w:eastAsia="MS Mincho" w:hAnsi="Arial" w:cs="Arial"/>
                <w:sz w:val="16"/>
                <w:szCs w:val="16"/>
              </w:rPr>
              <w:t xml:space="preserve">fúnebre pedestal con palmas, flores, orquídeas y rosas blancas (mínimo veinticuatro 24 unidades), hojas de caucho, la cinta de color blanco o verde membretada con la siguiente </w:t>
            </w:r>
            <w:r w:rsidRPr="002428AF">
              <w:rPr>
                <w:rFonts w:ascii="Arial" w:eastAsia="MS Mincho" w:hAnsi="Arial" w:cs="Arial"/>
                <w:i/>
                <w:iCs/>
                <w:sz w:val="16"/>
                <w:szCs w:val="16"/>
              </w:rPr>
              <w:t>inscripción “POLICÍA NACIONAL – DIRECCIÓN DE BIENESTAR SOCIAL Y FAMILIA”</w:t>
            </w:r>
            <w:r w:rsidRPr="002428AF">
              <w:rPr>
                <w:rFonts w:ascii="Arial" w:eastAsia="MS Mincho" w:hAnsi="Arial" w:cs="Arial"/>
                <w:sz w:val="16"/>
                <w:szCs w:val="16"/>
              </w:rPr>
              <w:t xml:space="preserve"> con dimensiones de 1,20 a 1,25 centímetros de largo y de ancho entre 8 a 8,5 centímetros, letras de 4,5 a 5,0 centímetros en color dorado, deberán estar impresas al calor o pegadas. Las rosas pueden ser sustituidas por las flores de la región donde se preste el servicio funerario, siempre y cuando sean blancas.</w:t>
            </w:r>
          </w:p>
        </w:tc>
        <w:tc>
          <w:tcPr>
            <w:tcW w:w="992" w:type="dxa"/>
          </w:tcPr>
          <w:p w14:paraId="0F8229CC" w14:textId="77777777" w:rsidR="000E2FCF" w:rsidRPr="002F33DF" w:rsidRDefault="000E2FCF" w:rsidP="00717638">
            <w:pPr>
              <w:jc w:val="both"/>
              <w:rPr>
                <w:rFonts w:ascii="Arial" w:eastAsia="MS Mincho" w:hAnsi="Arial" w:cs="Arial"/>
                <w:sz w:val="16"/>
                <w:szCs w:val="16"/>
              </w:rPr>
            </w:pPr>
          </w:p>
        </w:tc>
        <w:tc>
          <w:tcPr>
            <w:tcW w:w="998" w:type="dxa"/>
          </w:tcPr>
          <w:p w14:paraId="0F8A3980" w14:textId="77777777" w:rsidR="000E2FCF" w:rsidRPr="002F33DF" w:rsidRDefault="000E2FCF" w:rsidP="00717638">
            <w:pPr>
              <w:jc w:val="both"/>
              <w:rPr>
                <w:rFonts w:ascii="Arial" w:eastAsia="MS Mincho" w:hAnsi="Arial" w:cs="Arial"/>
                <w:sz w:val="16"/>
                <w:szCs w:val="16"/>
              </w:rPr>
            </w:pPr>
          </w:p>
        </w:tc>
      </w:tr>
      <w:tr w:rsidR="000E2FCF" w:rsidRPr="002F33DF" w14:paraId="70E5B19C" w14:textId="77777777" w:rsidTr="00717638">
        <w:trPr>
          <w:gridAfter w:val="1"/>
          <w:wAfter w:w="16" w:type="dxa"/>
        </w:trPr>
        <w:tc>
          <w:tcPr>
            <w:tcW w:w="709" w:type="dxa"/>
            <w:vAlign w:val="center"/>
          </w:tcPr>
          <w:p w14:paraId="77670AE3" w14:textId="77777777" w:rsidR="000E2FCF" w:rsidRPr="002F33DF" w:rsidRDefault="000E2FCF" w:rsidP="000E2FCF">
            <w:pPr>
              <w:numPr>
                <w:ilvl w:val="0"/>
                <w:numId w:val="14"/>
              </w:numPr>
              <w:spacing w:after="160" w:line="259" w:lineRule="auto"/>
              <w:contextualSpacing/>
              <w:jc w:val="center"/>
              <w:rPr>
                <w:rFonts w:ascii="Arial" w:hAnsi="Arial" w:cs="Arial"/>
                <w:sz w:val="16"/>
                <w:szCs w:val="16"/>
              </w:rPr>
            </w:pPr>
          </w:p>
        </w:tc>
        <w:tc>
          <w:tcPr>
            <w:tcW w:w="1701" w:type="dxa"/>
            <w:vAlign w:val="center"/>
          </w:tcPr>
          <w:p w14:paraId="471998E1"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CARTELES PROPIOS DEL SERVICIO FÚNEBRE</w:t>
            </w:r>
          </w:p>
        </w:tc>
        <w:tc>
          <w:tcPr>
            <w:tcW w:w="6096" w:type="dxa"/>
            <w:vAlign w:val="center"/>
          </w:tcPr>
          <w:p w14:paraId="3C0AD7AA"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sz w:val="16"/>
                <w:szCs w:val="16"/>
              </w:rPr>
              <w:t xml:space="preserve">El </w:t>
            </w:r>
            <w:r w:rsidRPr="002428AF">
              <w:rPr>
                <w:rFonts w:ascii="Arial" w:eastAsia="MS Mincho" w:hAnsi="Arial" w:cs="Arial"/>
                <w:sz w:val="16"/>
                <w:szCs w:val="16"/>
              </w:rPr>
              <w:t>contratista que se derive del presente proceso, deberá suministrar en una cantidad no menor a cinco (5) unidades impresas en papel bond de 43 centímetros de ancho por 56 centímetros de largo y serán fijados por la funeraria en los sitios autorizados por las alcaldías de acuerdo con la solicitud de familiares, la redacción se realizará de acuerdo con los requerimientos de los mismos, donde se debe incluir información con relación al día de la velación, exequias y destino final.</w:t>
            </w:r>
          </w:p>
        </w:tc>
        <w:tc>
          <w:tcPr>
            <w:tcW w:w="992" w:type="dxa"/>
          </w:tcPr>
          <w:p w14:paraId="07006C21" w14:textId="77777777" w:rsidR="000E2FCF" w:rsidRPr="002F33DF" w:rsidRDefault="000E2FCF" w:rsidP="00717638">
            <w:pPr>
              <w:jc w:val="both"/>
              <w:rPr>
                <w:rFonts w:ascii="Arial" w:eastAsia="MS Mincho" w:hAnsi="Arial" w:cs="Arial"/>
                <w:sz w:val="16"/>
                <w:szCs w:val="16"/>
              </w:rPr>
            </w:pPr>
          </w:p>
        </w:tc>
        <w:tc>
          <w:tcPr>
            <w:tcW w:w="998" w:type="dxa"/>
          </w:tcPr>
          <w:p w14:paraId="3640D986" w14:textId="77777777" w:rsidR="000E2FCF" w:rsidRPr="002F33DF" w:rsidRDefault="000E2FCF" w:rsidP="00717638">
            <w:pPr>
              <w:jc w:val="both"/>
              <w:rPr>
                <w:rFonts w:ascii="Arial" w:eastAsia="MS Mincho" w:hAnsi="Arial" w:cs="Arial"/>
                <w:sz w:val="16"/>
                <w:szCs w:val="16"/>
              </w:rPr>
            </w:pPr>
          </w:p>
        </w:tc>
      </w:tr>
      <w:tr w:rsidR="000E2FCF" w:rsidRPr="002F33DF" w14:paraId="3842485B" w14:textId="77777777" w:rsidTr="00717638">
        <w:trPr>
          <w:gridAfter w:val="1"/>
          <w:wAfter w:w="16" w:type="dxa"/>
          <w:trHeight w:val="557"/>
        </w:trPr>
        <w:tc>
          <w:tcPr>
            <w:tcW w:w="709" w:type="dxa"/>
            <w:vAlign w:val="center"/>
          </w:tcPr>
          <w:p w14:paraId="36DB95E6" w14:textId="77777777" w:rsidR="000E2FCF" w:rsidRPr="002F33DF" w:rsidRDefault="000E2FCF" w:rsidP="000E2FCF">
            <w:pPr>
              <w:numPr>
                <w:ilvl w:val="0"/>
                <w:numId w:val="14"/>
              </w:numPr>
              <w:spacing w:after="160" w:line="259" w:lineRule="auto"/>
              <w:contextualSpacing/>
              <w:jc w:val="center"/>
              <w:rPr>
                <w:rFonts w:ascii="Arial" w:hAnsi="Arial" w:cs="Arial"/>
                <w:sz w:val="16"/>
                <w:szCs w:val="16"/>
              </w:rPr>
            </w:pPr>
          </w:p>
        </w:tc>
        <w:tc>
          <w:tcPr>
            <w:tcW w:w="1701" w:type="dxa"/>
            <w:vAlign w:val="center"/>
          </w:tcPr>
          <w:p w14:paraId="21126582"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TRANSPORTE ACOMPAÑANTES</w:t>
            </w:r>
          </w:p>
          <w:p w14:paraId="59CCF49B" w14:textId="77777777" w:rsidR="000E2FCF" w:rsidRPr="002F33DF" w:rsidRDefault="000E2FCF" w:rsidP="00717638">
            <w:pPr>
              <w:jc w:val="center"/>
              <w:rPr>
                <w:rFonts w:ascii="Arial" w:eastAsia="MS Mincho" w:hAnsi="Arial" w:cs="Arial"/>
                <w:b/>
                <w:bCs/>
                <w:sz w:val="16"/>
                <w:szCs w:val="16"/>
              </w:rPr>
            </w:pPr>
          </w:p>
        </w:tc>
        <w:tc>
          <w:tcPr>
            <w:tcW w:w="6096" w:type="dxa"/>
            <w:vAlign w:val="center"/>
          </w:tcPr>
          <w:p w14:paraId="26D0C9FB" w14:textId="77777777" w:rsidR="000E2FCF" w:rsidRPr="005423D2" w:rsidRDefault="000E2FCF" w:rsidP="00717638">
            <w:pPr>
              <w:jc w:val="both"/>
              <w:rPr>
                <w:rFonts w:ascii="Arial" w:eastAsia="MS Mincho" w:hAnsi="Arial" w:cs="Arial"/>
                <w:color w:val="000000" w:themeColor="text1"/>
                <w:sz w:val="16"/>
                <w:szCs w:val="16"/>
              </w:rPr>
            </w:pPr>
            <w:r w:rsidRPr="7B62DA10">
              <w:rPr>
                <w:rFonts w:ascii="Arial" w:eastAsia="MS Mincho" w:hAnsi="Arial" w:cs="Arial"/>
                <w:sz w:val="16"/>
                <w:szCs w:val="16"/>
              </w:rPr>
              <w:t xml:space="preserve">El contratista que se derive del presente proceso, deberá garantizar el  traslado  de familiares en todos los servicios, dentro y fuera de la ciudad, municipios y corregimientos (cuando se requiera) desde  el  lugar  de  velación, traslado al lugar del acto religioso, de acuerdo a las creencias e ideologías de la familia del fallecido, cementerio o destino final, trayecto de ida y de regreso al sitio de inicio del servicio; se dispondrá un (1) vehículo </w:t>
            </w:r>
            <w:r>
              <w:rPr>
                <w:rFonts w:ascii="Arial" w:eastAsia="MS Mincho" w:hAnsi="Arial" w:cs="Arial"/>
                <w:sz w:val="16"/>
                <w:szCs w:val="16"/>
              </w:rPr>
              <w:t xml:space="preserve">modelo 2022 o superior, </w:t>
            </w:r>
            <w:r w:rsidRPr="7B62DA10">
              <w:rPr>
                <w:rFonts w:ascii="Arial" w:eastAsia="MS Mincho" w:hAnsi="Arial" w:cs="Arial"/>
                <w:sz w:val="16"/>
                <w:szCs w:val="16"/>
              </w:rPr>
              <w:t>de pasajeros tipo bus</w:t>
            </w:r>
            <w:r>
              <w:rPr>
                <w:rFonts w:ascii="Arial" w:eastAsia="MS Mincho" w:hAnsi="Arial" w:cs="Arial"/>
                <w:sz w:val="16"/>
                <w:szCs w:val="16"/>
              </w:rPr>
              <w:t xml:space="preserve">, </w:t>
            </w:r>
            <w:r w:rsidRPr="005423D2">
              <w:rPr>
                <w:rFonts w:ascii="Arial" w:eastAsia="MS Mincho" w:hAnsi="Arial" w:cs="Arial"/>
                <w:color w:val="000000" w:themeColor="text1"/>
                <w:sz w:val="16"/>
                <w:szCs w:val="16"/>
              </w:rPr>
              <w:t>El traslado debe hacerse en</w:t>
            </w:r>
            <w:r w:rsidRPr="005423D2">
              <w:rPr>
                <w:color w:val="000000" w:themeColor="text1"/>
              </w:rPr>
              <w:t xml:space="preserve"> </w:t>
            </w:r>
            <w:r w:rsidRPr="005423D2">
              <w:rPr>
                <w:rFonts w:ascii="Arial" w:eastAsia="MS Mincho" w:hAnsi="Arial" w:cs="Arial"/>
                <w:color w:val="000000" w:themeColor="text1"/>
                <w:sz w:val="16"/>
                <w:szCs w:val="16"/>
              </w:rPr>
              <w:t>con vehículos adecuados para la prestación del servicio, los cuales deberán cumplir con condiciones técnicas, mecánicas, sanitarias y de seguridad, conforme a la normatividad vigente aplicable, buscando siempre minimizar el riesgo biológico inherente a esta actividad</w:t>
            </w:r>
            <w:r>
              <w:rPr>
                <w:rFonts w:ascii="Arial" w:eastAsia="MS Mincho" w:hAnsi="Arial" w:cs="Arial"/>
                <w:color w:val="000000" w:themeColor="text1"/>
                <w:sz w:val="16"/>
                <w:szCs w:val="16"/>
              </w:rPr>
              <w:t xml:space="preserve">, </w:t>
            </w:r>
            <w:r w:rsidRPr="7B62DA10">
              <w:rPr>
                <w:rFonts w:ascii="Arial" w:eastAsia="MS Mincho" w:hAnsi="Arial" w:cs="Arial"/>
                <w:sz w:val="16"/>
                <w:szCs w:val="16"/>
              </w:rPr>
              <w:t xml:space="preserve">con capacidad mínima para cuarenta (40) pasajeros sentados o en su defecto dos busetas con capacidad de mínimo 20 pasajeros sentados cada una, con la mismas características de modelo, el cual deberá estar en excelente estado de presentación, mecánica y de conservación, debidamente autorizado por las Secretarias de Movilidad o de Tránsito y Transporte de cada jurisdicción, cumpliendo con los siguientes requisitos: </w:t>
            </w:r>
          </w:p>
          <w:p w14:paraId="32E17CB3" w14:textId="77777777" w:rsidR="000E2FCF" w:rsidRPr="002F33DF" w:rsidRDefault="000E2FCF" w:rsidP="00484909">
            <w:pPr>
              <w:pStyle w:val="Prrafodelista"/>
              <w:numPr>
                <w:ilvl w:val="0"/>
                <w:numId w:val="22"/>
              </w:numPr>
              <w:spacing w:after="160" w:line="259" w:lineRule="auto"/>
              <w:jc w:val="both"/>
              <w:rPr>
                <w:rFonts w:ascii="Arial" w:eastAsia="MS Mincho" w:hAnsi="Arial" w:cs="Arial"/>
                <w:sz w:val="16"/>
                <w:szCs w:val="16"/>
              </w:rPr>
            </w:pPr>
            <w:r w:rsidRPr="002F33DF">
              <w:rPr>
                <w:rFonts w:ascii="Arial" w:eastAsia="MS Mincho" w:hAnsi="Arial" w:cs="Arial"/>
                <w:sz w:val="16"/>
                <w:szCs w:val="16"/>
              </w:rPr>
              <w:t xml:space="preserve">SOAT – </w:t>
            </w:r>
            <w:proofErr w:type="spellStart"/>
            <w:r w:rsidRPr="002F33DF">
              <w:rPr>
                <w:rFonts w:ascii="Arial" w:eastAsia="MS Mincho" w:hAnsi="Arial" w:cs="Arial"/>
                <w:sz w:val="16"/>
                <w:szCs w:val="16"/>
              </w:rPr>
              <w:t>Tecnicomecánica</w:t>
            </w:r>
            <w:proofErr w:type="spellEnd"/>
            <w:r w:rsidRPr="002F33DF">
              <w:rPr>
                <w:rFonts w:ascii="Arial" w:eastAsia="MS Mincho" w:hAnsi="Arial" w:cs="Arial"/>
                <w:sz w:val="16"/>
                <w:szCs w:val="16"/>
              </w:rPr>
              <w:t xml:space="preserve"> (cuando aplique), seguros de responsabilidad civil contractual y extracontractual vigentes a la fecha de prestación del servicio.</w:t>
            </w:r>
          </w:p>
          <w:p w14:paraId="0F79A2B1" w14:textId="77777777" w:rsidR="000E2FCF" w:rsidRPr="002F33DF" w:rsidRDefault="000E2FCF" w:rsidP="00484909">
            <w:pPr>
              <w:pStyle w:val="Prrafodelista"/>
              <w:numPr>
                <w:ilvl w:val="0"/>
                <w:numId w:val="22"/>
              </w:numPr>
              <w:spacing w:after="160" w:line="259" w:lineRule="auto"/>
              <w:jc w:val="both"/>
              <w:rPr>
                <w:rFonts w:ascii="Arial" w:eastAsia="MS Mincho" w:hAnsi="Arial" w:cs="Arial"/>
                <w:sz w:val="16"/>
                <w:szCs w:val="16"/>
              </w:rPr>
            </w:pPr>
            <w:r w:rsidRPr="002F33DF">
              <w:rPr>
                <w:rFonts w:ascii="Arial" w:eastAsia="MS Mincho" w:hAnsi="Arial" w:cs="Arial"/>
                <w:sz w:val="16"/>
                <w:szCs w:val="16"/>
              </w:rPr>
              <w:t>Conductor vestido de traje formal con corbata y con licencia de conducción vigente.</w:t>
            </w:r>
          </w:p>
          <w:p w14:paraId="4863149A"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sz w:val="16"/>
                <w:szCs w:val="16"/>
              </w:rPr>
              <w:t>Con relación al servicio por parte del conductor del automotor, deberá cumplir con la normatividad vigente para servicio de transporte de personas, donde se verificará por parte del supervisor que se designe para el presente proceso contractual y de apoyo a la supervisión por parte de los coordinadores de Bienestar Social y Familia a nivel nacional, la documentación para la respectiva operación al inicio de cada servicio funerario.</w:t>
            </w:r>
          </w:p>
          <w:p w14:paraId="1C1A298B"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b/>
                <w:sz w:val="16"/>
                <w:szCs w:val="16"/>
              </w:rPr>
              <w:t>Nota</w:t>
            </w:r>
            <w:r w:rsidRPr="002F33DF">
              <w:rPr>
                <w:rFonts w:ascii="Arial" w:eastAsia="MS Mincho" w:hAnsi="Arial" w:cs="Arial"/>
                <w:sz w:val="16"/>
                <w:szCs w:val="16"/>
              </w:rPr>
              <w:t>: Además, deberá garantizar la aplicación de los protocolos de bioseguridad establecidos por el Gobierno Nacional a través del Ministerio de Salud y Protección Social y Ministerio de Transporte, preservando las condiciones de salud de los acompañantes que hacen uso del medio de transporte para el respectivo acompañamiento.</w:t>
            </w:r>
          </w:p>
          <w:p w14:paraId="32B88BEB" w14:textId="77777777" w:rsidR="000E2FCF" w:rsidRPr="002F33DF" w:rsidRDefault="000E2FCF" w:rsidP="00717638">
            <w:pPr>
              <w:jc w:val="both"/>
              <w:rPr>
                <w:rFonts w:ascii="Arial" w:eastAsia="MS Mincho" w:hAnsi="Arial" w:cs="Arial"/>
                <w:sz w:val="16"/>
                <w:szCs w:val="16"/>
              </w:rPr>
            </w:pPr>
            <w:r w:rsidRPr="7B62DA10">
              <w:rPr>
                <w:rFonts w:ascii="Arial" w:eastAsia="MS Mincho" w:hAnsi="Arial" w:cs="Arial"/>
                <w:sz w:val="16"/>
                <w:szCs w:val="16"/>
              </w:rPr>
              <w:t>El contratista garantizará el cumplimiento frente a la normatividad legal en relación al Plan Estratégico de Seguridad Vial PESV, establecidos en la Ley 2251 de 2022 “</w:t>
            </w:r>
            <w:r w:rsidRPr="004B7C2C">
              <w:rPr>
                <w:rFonts w:ascii="Arial" w:eastAsia="MS Mincho" w:hAnsi="Arial" w:cs="Arial"/>
                <w:i/>
                <w:iCs/>
                <w:sz w:val="16"/>
                <w:szCs w:val="16"/>
              </w:rPr>
              <w:t>por la cual se dictan normas para el diseño e implementación de la política de seguridad vial con enfoque de sistema seguro y se dictan otras disposiciones Ley Julián Esteban</w:t>
            </w:r>
            <w:r w:rsidRPr="7B62DA10">
              <w:rPr>
                <w:rFonts w:ascii="Arial" w:eastAsia="MS Mincho" w:hAnsi="Arial" w:cs="Arial"/>
                <w:sz w:val="16"/>
                <w:szCs w:val="16"/>
              </w:rPr>
              <w:t>”; Resolución</w:t>
            </w:r>
            <w:r w:rsidRPr="7B62DA10">
              <w:rPr>
                <w:rFonts w:ascii="Arial" w:hAnsi="Arial" w:cs="Arial"/>
                <w:sz w:val="16"/>
                <w:szCs w:val="16"/>
              </w:rPr>
              <w:t xml:space="preserve"> No. 40595 de 2022 “</w:t>
            </w:r>
            <w:r w:rsidRPr="004B7C2C">
              <w:rPr>
                <w:rFonts w:ascii="Arial" w:hAnsi="Arial" w:cs="Arial"/>
                <w:i/>
                <w:iCs/>
                <w:sz w:val="16"/>
                <w:szCs w:val="16"/>
              </w:rPr>
              <w:t>Por la cual se adopta la metodología para el diseño, implementación y verificación de los Planes Estratégicos de Seguridad Vial y se dictan otras disposiciones</w:t>
            </w:r>
            <w:r w:rsidRPr="7B62DA10">
              <w:rPr>
                <w:rFonts w:ascii="Arial" w:hAnsi="Arial" w:cs="Arial"/>
                <w:sz w:val="16"/>
                <w:szCs w:val="16"/>
              </w:rPr>
              <w:t>”, entre otros. Por lo cual el contratista entregará los soportes correspondientes a los conductores y equipo automotor asignado al presente objeto del contrato.</w:t>
            </w:r>
          </w:p>
        </w:tc>
        <w:tc>
          <w:tcPr>
            <w:tcW w:w="992" w:type="dxa"/>
          </w:tcPr>
          <w:p w14:paraId="6CDC88B7" w14:textId="77777777" w:rsidR="000E2FCF" w:rsidRPr="002F33DF" w:rsidRDefault="000E2FCF" w:rsidP="00717638">
            <w:pPr>
              <w:jc w:val="both"/>
              <w:rPr>
                <w:rFonts w:ascii="Arial" w:eastAsia="MS Mincho" w:hAnsi="Arial" w:cs="Arial"/>
                <w:sz w:val="16"/>
                <w:szCs w:val="16"/>
              </w:rPr>
            </w:pPr>
          </w:p>
        </w:tc>
        <w:tc>
          <w:tcPr>
            <w:tcW w:w="998" w:type="dxa"/>
          </w:tcPr>
          <w:p w14:paraId="6375C638" w14:textId="77777777" w:rsidR="000E2FCF" w:rsidRPr="002F33DF" w:rsidRDefault="000E2FCF" w:rsidP="00717638">
            <w:pPr>
              <w:jc w:val="both"/>
              <w:rPr>
                <w:rFonts w:ascii="Arial" w:eastAsia="MS Mincho" w:hAnsi="Arial" w:cs="Arial"/>
                <w:sz w:val="16"/>
                <w:szCs w:val="16"/>
              </w:rPr>
            </w:pPr>
          </w:p>
        </w:tc>
      </w:tr>
      <w:tr w:rsidR="000E2FCF" w:rsidRPr="002F33DF" w14:paraId="5077B840" w14:textId="77777777" w:rsidTr="00717638">
        <w:trPr>
          <w:gridAfter w:val="1"/>
          <w:wAfter w:w="16" w:type="dxa"/>
          <w:trHeight w:val="3109"/>
        </w:trPr>
        <w:tc>
          <w:tcPr>
            <w:tcW w:w="709" w:type="dxa"/>
            <w:vAlign w:val="center"/>
          </w:tcPr>
          <w:p w14:paraId="61DEA81E" w14:textId="77777777" w:rsidR="000E2FCF" w:rsidRPr="002F33DF" w:rsidRDefault="000E2FCF" w:rsidP="000E2FCF">
            <w:pPr>
              <w:numPr>
                <w:ilvl w:val="0"/>
                <w:numId w:val="14"/>
              </w:numPr>
              <w:spacing w:after="160" w:line="259" w:lineRule="auto"/>
              <w:contextualSpacing/>
              <w:jc w:val="center"/>
              <w:rPr>
                <w:rFonts w:ascii="Arial" w:hAnsi="Arial" w:cs="Arial"/>
                <w:sz w:val="16"/>
                <w:szCs w:val="16"/>
              </w:rPr>
            </w:pPr>
          </w:p>
        </w:tc>
        <w:tc>
          <w:tcPr>
            <w:tcW w:w="1701" w:type="dxa"/>
            <w:vAlign w:val="center"/>
          </w:tcPr>
          <w:p w14:paraId="35E477AB"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PABELLÓN</w:t>
            </w:r>
          </w:p>
          <w:p w14:paraId="18CF9CC3"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NACIONAL</w:t>
            </w:r>
          </w:p>
        </w:tc>
        <w:tc>
          <w:tcPr>
            <w:tcW w:w="6096" w:type="dxa"/>
            <w:vAlign w:val="center"/>
          </w:tcPr>
          <w:p w14:paraId="6FBD9CCF" w14:textId="77777777" w:rsidR="000E2FCF" w:rsidRPr="002428AF" w:rsidRDefault="000E2FCF" w:rsidP="00717638">
            <w:pPr>
              <w:jc w:val="both"/>
              <w:rPr>
                <w:rFonts w:ascii="Arial" w:eastAsia="MS Mincho" w:hAnsi="Arial" w:cs="Arial"/>
                <w:sz w:val="16"/>
                <w:szCs w:val="16"/>
              </w:rPr>
            </w:pPr>
            <w:r w:rsidRPr="002F33DF">
              <w:rPr>
                <w:rFonts w:ascii="Arial" w:eastAsia="MS Mincho" w:hAnsi="Arial" w:cs="Arial"/>
                <w:sz w:val="16"/>
                <w:szCs w:val="16"/>
              </w:rPr>
              <w:t xml:space="preserve">El contratista que se derive del presente proceso, deberá suministrar a nivel país, el Pabellón Nacional tricolor el cual debe estar fabricado en satín brillante doble, </w:t>
            </w:r>
            <w:r w:rsidRPr="002428AF">
              <w:rPr>
                <w:rFonts w:ascii="Arial" w:eastAsia="MS Mincho" w:hAnsi="Arial" w:cs="Arial"/>
                <w:sz w:val="16"/>
                <w:szCs w:val="16"/>
              </w:rPr>
              <w:t>bordes con flecos trenzados de color negro y con las siguientes dimensiones.</w:t>
            </w:r>
          </w:p>
          <w:p w14:paraId="5835A556" w14:textId="77777777" w:rsidR="000E2FCF" w:rsidRPr="002428AF" w:rsidRDefault="000E2FCF" w:rsidP="00484909">
            <w:pPr>
              <w:pStyle w:val="Prrafodelista"/>
              <w:numPr>
                <w:ilvl w:val="0"/>
                <w:numId w:val="23"/>
              </w:numPr>
              <w:spacing w:after="160" w:line="259" w:lineRule="auto"/>
              <w:jc w:val="both"/>
              <w:rPr>
                <w:rFonts w:ascii="Arial" w:eastAsia="MS Mincho" w:hAnsi="Arial" w:cs="Arial"/>
                <w:sz w:val="16"/>
                <w:szCs w:val="16"/>
              </w:rPr>
            </w:pPr>
            <w:r w:rsidRPr="002428AF">
              <w:rPr>
                <w:rFonts w:ascii="Arial" w:eastAsia="MS Mincho" w:hAnsi="Arial" w:cs="Arial"/>
                <w:sz w:val="16"/>
                <w:szCs w:val="16"/>
              </w:rPr>
              <w:t xml:space="preserve">Largo: 2,45 a 2,65 </w:t>
            </w:r>
            <w:proofErr w:type="spellStart"/>
            <w:r>
              <w:rPr>
                <w:rFonts w:ascii="Arial" w:eastAsia="MS Mincho" w:hAnsi="Arial" w:cs="Arial"/>
                <w:sz w:val="16"/>
                <w:szCs w:val="16"/>
              </w:rPr>
              <w:t>Mts</w:t>
            </w:r>
            <w:proofErr w:type="spellEnd"/>
            <w:r w:rsidRPr="002428AF">
              <w:rPr>
                <w:rFonts w:ascii="Arial" w:eastAsia="MS Mincho" w:hAnsi="Arial" w:cs="Arial"/>
                <w:sz w:val="16"/>
                <w:szCs w:val="16"/>
              </w:rPr>
              <w:t>.</w:t>
            </w:r>
          </w:p>
          <w:p w14:paraId="1D14C310" w14:textId="77777777" w:rsidR="000E2FCF" w:rsidRPr="002428AF" w:rsidRDefault="000E2FCF" w:rsidP="00484909">
            <w:pPr>
              <w:pStyle w:val="Prrafodelista"/>
              <w:numPr>
                <w:ilvl w:val="0"/>
                <w:numId w:val="23"/>
              </w:numPr>
              <w:spacing w:after="160" w:line="259" w:lineRule="auto"/>
              <w:jc w:val="both"/>
              <w:rPr>
                <w:rFonts w:ascii="Arial" w:eastAsia="MS Mincho" w:hAnsi="Arial" w:cs="Arial"/>
                <w:sz w:val="16"/>
                <w:szCs w:val="16"/>
              </w:rPr>
            </w:pPr>
            <w:r w:rsidRPr="002428AF">
              <w:rPr>
                <w:rFonts w:ascii="Arial" w:eastAsia="MS Mincho" w:hAnsi="Arial" w:cs="Arial"/>
                <w:sz w:val="16"/>
                <w:szCs w:val="16"/>
              </w:rPr>
              <w:t xml:space="preserve">Ancho: 1,45 a 1,55 </w:t>
            </w:r>
            <w:proofErr w:type="spellStart"/>
            <w:r>
              <w:rPr>
                <w:rFonts w:ascii="Arial" w:eastAsia="MS Mincho" w:hAnsi="Arial" w:cs="Arial"/>
                <w:sz w:val="16"/>
                <w:szCs w:val="16"/>
              </w:rPr>
              <w:t>Mts</w:t>
            </w:r>
            <w:proofErr w:type="spellEnd"/>
            <w:r w:rsidRPr="002428AF">
              <w:rPr>
                <w:rFonts w:ascii="Arial" w:eastAsia="MS Mincho" w:hAnsi="Arial" w:cs="Arial"/>
                <w:sz w:val="16"/>
                <w:szCs w:val="16"/>
              </w:rPr>
              <w:t xml:space="preserve">. </w:t>
            </w:r>
          </w:p>
          <w:p w14:paraId="408C0917" w14:textId="77777777" w:rsidR="000E2FCF" w:rsidRPr="002F33DF" w:rsidRDefault="000E2FCF" w:rsidP="00717638">
            <w:pPr>
              <w:jc w:val="both"/>
              <w:rPr>
                <w:rFonts w:ascii="Arial" w:eastAsia="MS Mincho" w:hAnsi="Arial" w:cs="Arial"/>
                <w:sz w:val="16"/>
                <w:szCs w:val="16"/>
              </w:rPr>
            </w:pPr>
            <w:r w:rsidRPr="002428AF">
              <w:rPr>
                <w:rFonts w:ascii="Arial" w:eastAsia="MS Mincho" w:hAnsi="Arial" w:cs="Arial"/>
                <w:sz w:val="16"/>
                <w:szCs w:val="16"/>
              </w:rPr>
              <w:t xml:space="preserve">El pabellón Nacional deberá ser entregado a los dolientes, en una urna de forma triangular, fabricada en madera aglomerada (MDF), con las siguientes dimensiones 45 a 48 centímetros de base y 35 a 38 centímetros </w:t>
            </w:r>
            <w:r w:rsidRPr="002F33DF">
              <w:rPr>
                <w:rFonts w:ascii="Arial" w:eastAsia="MS Mincho" w:hAnsi="Arial" w:cs="Arial"/>
                <w:sz w:val="16"/>
                <w:szCs w:val="16"/>
              </w:rPr>
              <w:t>por cada uno de dos lados restantes, de 9 a 12 centímetros de ancho, incluida la tapa en vidrio con bordes en madera redondeados, color miel brillante, con dos bisagras y cierre imantado; su interior será tapizado en terciopelo color verde oliva, con un soporte en cordón dorado para que la tapa abra a 90 grados, así mismo el vidrio de la tapa debe llevar grabado el escudo de la POLICÍA NACIONAL, opalizado de 10 a 11 centímetros de diámetro, en el centro de vidrio tomando como base el lado más largo de triangulo, lo anterior es aplicable a los siguientes paquetes, así:</w:t>
            </w:r>
          </w:p>
          <w:p w14:paraId="57458DBF" w14:textId="77777777" w:rsidR="000E2FCF" w:rsidRPr="002F33DF" w:rsidRDefault="000E2FCF" w:rsidP="00717638">
            <w:pPr>
              <w:jc w:val="both"/>
              <w:rPr>
                <w:rFonts w:ascii="Arial" w:eastAsia="MS Mincho" w:hAnsi="Arial" w:cs="Arial"/>
                <w:bCs/>
                <w:sz w:val="16"/>
                <w:szCs w:val="16"/>
              </w:rPr>
            </w:pPr>
            <w:r w:rsidRPr="002F33DF">
              <w:rPr>
                <w:rFonts w:ascii="Arial" w:eastAsia="MS Mincho" w:hAnsi="Arial" w:cs="Arial"/>
                <w:b/>
                <w:sz w:val="16"/>
                <w:szCs w:val="16"/>
              </w:rPr>
              <w:t xml:space="preserve">APLICA PARA EL PAQUETE No. 1 INHUMACIÓN FALLECIDOS UNIFORMADOS DE LA POLICÍA NACIONAL Y PAQUETE No. 2 CREMACIÓN FALLECIDOS UNIFORMADOS DE LA POLICÍA NACIONAL. </w:t>
            </w:r>
            <w:r w:rsidRPr="002F33DF">
              <w:rPr>
                <w:rFonts w:ascii="Arial" w:eastAsia="MS Mincho" w:hAnsi="Arial" w:cs="Arial"/>
                <w:bCs/>
                <w:sz w:val="16"/>
                <w:szCs w:val="16"/>
              </w:rPr>
              <w:t>(Servicios Funerarios (Decreto 1212 de fecha 08/06/1990, Decreto 1213 de 08/06/1990, Decreto 1091 de fecha 08/06/1995 y el Decreto 668 del 30/04//2022, Personal profesional uniformado fallecido en servicio activo, fallecido con asignación de retiro y fallecido pensionado).</w:t>
            </w:r>
          </w:p>
        </w:tc>
        <w:tc>
          <w:tcPr>
            <w:tcW w:w="992" w:type="dxa"/>
          </w:tcPr>
          <w:p w14:paraId="225BC2C9" w14:textId="77777777" w:rsidR="000E2FCF" w:rsidRPr="002F33DF" w:rsidRDefault="000E2FCF" w:rsidP="00717638">
            <w:pPr>
              <w:jc w:val="both"/>
              <w:rPr>
                <w:rFonts w:ascii="Arial" w:eastAsia="MS Mincho" w:hAnsi="Arial" w:cs="Arial"/>
                <w:sz w:val="16"/>
                <w:szCs w:val="16"/>
              </w:rPr>
            </w:pPr>
          </w:p>
        </w:tc>
        <w:tc>
          <w:tcPr>
            <w:tcW w:w="998" w:type="dxa"/>
          </w:tcPr>
          <w:p w14:paraId="354C702A" w14:textId="77777777" w:rsidR="000E2FCF" w:rsidRPr="002F33DF" w:rsidRDefault="000E2FCF" w:rsidP="00717638">
            <w:pPr>
              <w:jc w:val="both"/>
              <w:rPr>
                <w:rFonts w:ascii="Arial" w:eastAsia="MS Mincho" w:hAnsi="Arial" w:cs="Arial"/>
                <w:sz w:val="16"/>
                <w:szCs w:val="16"/>
              </w:rPr>
            </w:pPr>
          </w:p>
        </w:tc>
      </w:tr>
      <w:tr w:rsidR="000E2FCF" w:rsidRPr="002F33DF" w14:paraId="03C2B006" w14:textId="77777777" w:rsidTr="00717638">
        <w:trPr>
          <w:gridAfter w:val="1"/>
          <w:wAfter w:w="16" w:type="dxa"/>
        </w:trPr>
        <w:tc>
          <w:tcPr>
            <w:tcW w:w="709" w:type="dxa"/>
            <w:vAlign w:val="center"/>
          </w:tcPr>
          <w:p w14:paraId="1BE4438C" w14:textId="77777777" w:rsidR="000E2FCF" w:rsidRPr="002F33DF" w:rsidRDefault="000E2FCF" w:rsidP="000E2FCF">
            <w:pPr>
              <w:numPr>
                <w:ilvl w:val="0"/>
                <w:numId w:val="14"/>
              </w:numPr>
              <w:spacing w:after="160" w:line="259" w:lineRule="auto"/>
              <w:contextualSpacing/>
              <w:jc w:val="center"/>
              <w:rPr>
                <w:rFonts w:ascii="Arial" w:hAnsi="Arial" w:cs="Arial"/>
                <w:sz w:val="16"/>
                <w:szCs w:val="16"/>
              </w:rPr>
            </w:pPr>
          </w:p>
        </w:tc>
        <w:tc>
          <w:tcPr>
            <w:tcW w:w="1701" w:type="dxa"/>
            <w:vAlign w:val="center"/>
          </w:tcPr>
          <w:p w14:paraId="1F00129A"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CARROZA</w:t>
            </w:r>
          </w:p>
          <w:p w14:paraId="60D64F06"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A</w:t>
            </w:r>
          </w:p>
          <w:p w14:paraId="18A2720C"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CAMPO SANTO</w:t>
            </w:r>
          </w:p>
        </w:tc>
        <w:tc>
          <w:tcPr>
            <w:tcW w:w="6096" w:type="dxa"/>
            <w:vAlign w:val="center"/>
          </w:tcPr>
          <w:p w14:paraId="2AFDFA2C" w14:textId="77777777" w:rsidR="000E2FCF" w:rsidRPr="005423D2" w:rsidRDefault="000E2FCF" w:rsidP="00717638">
            <w:pPr>
              <w:jc w:val="both"/>
              <w:rPr>
                <w:rFonts w:ascii="Arial" w:eastAsia="MS Mincho" w:hAnsi="Arial" w:cs="Arial"/>
                <w:color w:val="000000" w:themeColor="text1"/>
                <w:sz w:val="16"/>
                <w:szCs w:val="16"/>
              </w:rPr>
            </w:pPr>
            <w:r w:rsidRPr="7B62DA10">
              <w:rPr>
                <w:rFonts w:ascii="Arial" w:eastAsia="MS Mincho" w:hAnsi="Arial" w:cs="Arial"/>
                <w:sz w:val="16"/>
                <w:szCs w:val="16"/>
              </w:rPr>
              <w:t>El contratista que se derive del presente proceso, deberá asignar un coche fúnebre de lujo</w:t>
            </w:r>
            <w:r>
              <w:rPr>
                <w:rFonts w:ascii="Arial" w:eastAsia="MS Mincho" w:hAnsi="Arial" w:cs="Arial"/>
                <w:sz w:val="16"/>
                <w:szCs w:val="16"/>
              </w:rPr>
              <w:t xml:space="preserve"> modelo 2022 o superior,</w:t>
            </w:r>
            <w:r w:rsidRPr="7B62DA10">
              <w:rPr>
                <w:rFonts w:ascii="Arial" w:eastAsia="MS Mincho" w:hAnsi="Arial" w:cs="Arial"/>
                <w:sz w:val="16"/>
                <w:szCs w:val="16"/>
              </w:rPr>
              <w:t xml:space="preserve"> para el traslado del cuerpo desde el sitio de velación al lugar de las exequias y posteriormente al destino final, estos vehículos </w:t>
            </w:r>
            <w:r>
              <w:rPr>
                <w:rFonts w:ascii="Arial" w:eastAsia="MS Mincho" w:hAnsi="Arial" w:cs="Arial"/>
                <w:color w:val="000000" w:themeColor="text1"/>
                <w:sz w:val="16"/>
                <w:szCs w:val="16"/>
              </w:rPr>
              <w:t xml:space="preserve">deben ser </w:t>
            </w:r>
            <w:r w:rsidRPr="005423D2">
              <w:rPr>
                <w:rFonts w:ascii="Arial" w:eastAsia="MS Mincho" w:hAnsi="Arial" w:cs="Arial"/>
                <w:color w:val="000000" w:themeColor="text1"/>
                <w:sz w:val="16"/>
                <w:szCs w:val="16"/>
              </w:rPr>
              <w:t>adecuados para la prestación del servicio, los cuales deberán cumplir con condiciones técnicas, mecánicas, sanitarias y de seguridad, conforme a la normatividad vigente aplicable, buscando siempre minimizar el riesgo biológico inherente a esta actividad</w:t>
            </w:r>
            <w:r w:rsidRPr="7B62DA10">
              <w:rPr>
                <w:rFonts w:ascii="Arial" w:eastAsia="MS Mincho" w:hAnsi="Arial" w:cs="Arial"/>
                <w:sz w:val="16"/>
                <w:szCs w:val="16"/>
              </w:rPr>
              <w:t>, en excelente estado de funcionamiento y presentación.</w:t>
            </w:r>
          </w:p>
          <w:p w14:paraId="6C732C38"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sz w:val="16"/>
                <w:szCs w:val="16"/>
              </w:rPr>
              <w:t>Los vehículos utilizados por las funerarias o agencias mortuorias para el traslado de cadáveres serán utilizados exclusivamente para el transporte de cadáveres humanos (traslados y destino final) y deben cumplir con las normas sanitarias en cuanto a la importancia de los recubrimientos internos de los vehículos, los materiales utilizados y la hermeticidad de los vehículos, pisos y paredes interiores que permitan su fácil lavado y desinfección, entre otras, buscando minimizar el riesgo biológico inherente a la actividad prestada.</w:t>
            </w:r>
          </w:p>
          <w:p w14:paraId="19745011"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sz w:val="16"/>
                <w:szCs w:val="16"/>
              </w:rPr>
              <w:t>Lo anterior, teniendo en cuenta lo establecido en la Circular No. 028 de 2004 de la Secretaría Distrital de Salud, para la ciudad de Bogotá; así como lo establecido en la Ley 9 de 1979, “</w:t>
            </w:r>
            <w:r w:rsidRPr="002F33DF">
              <w:rPr>
                <w:rFonts w:ascii="Arial" w:eastAsia="MS Mincho" w:hAnsi="Arial" w:cs="Arial"/>
                <w:i/>
                <w:sz w:val="16"/>
                <w:szCs w:val="16"/>
              </w:rPr>
              <w:t>Por la cual se dictan Medidas Sanitarias</w:t>
            </w:r>
            <w:r w:rsidRPr="002F33DF">
              <w:rPr>
                <w:rFonts w:ascii="Arial" w:eastAsia="MS Mincho" w:hAnsi="Arial" w:cs="Arial"/>
                <w:sz w:val="16"/>
                <w:szCs w:val="16"/>
              </w:rPr>
              <w:t>” y sus reglamentarios a nivel nacional y demás reglamentarios para este tipo de vehículos dispuesto por las autoridades sanitarias de cada jurisdicción.</w:t>
            </w:r>
          </w:p>
          <w:p w14:paraId="1E30490F" w14:textId="77777777" w:rsidR="000E2FCF" w:rsidRPr="002F33DF" w:rsidRDefault="000E2FCF" w:rsidP="00717638">
            <w:pPr>
              <w:jc w:val="both"/>
              <w:rPr>
                <w:rFonts w:ascii="Arial" w:eastAsia="MS Mincho" w:hAnsi="Arial" w:cs="Arial"/>
                <w:sz w:val="16"/>
                <w:szCs w:val="16"/>
              </w:rPr>
            </w:pPr>
            <w:r w:rsidRPr="7B62DA10">
              <w:rPr>
                <w:rFonts w:ascii="Arial" w:eastAsia="MS Mincho" w:hAnsi="Arial" w:cs="Arial"/>
                <w:sz w:val="16"/>
                <w:szCs w:val="16"/>
              </w:rPr>
              <w:t>El contratista garantizará el cumplimiento frente a la normatividad legal en relación al Plan Estratégico de Seguridad Vial PESV, establecidos en la Ley 2251 de 2022 “p</w:t>
            </w:r>
            <w:r w:rsidRPr="004B7C2C">
              <w:rPr>
                <w:rFonts w:ascii="Arial" w:eastAsia="MS Mincho" w:hAnsi="Arial" w:cs="Arial"/>
                <w:i/>
                <w:iCs/>
                <w:sz w:val="16"/>
                <w:szCs w:val="16"/>
              </w:rPr>
              <w:t>or la cual se dictan normas para el diseño e implementación de la política de seguridad vial con enfoque de sistema seguro y se dictan otras disposiciones Ley Julián Esteban</w:t>
            </w:r>
            <w:r w:rsidRPr="7B62DA10">
              <w:rPr>
                <w:rFonts w:ascii="Arial" w:eastAsia="MS Mincho" w:hAnsi="Arial" w:cs="Arial"/>
                <w:sz w:val="16"/>
                <w:szCs w:val="16"/>
              </w:rPr>
              <w:t>”; Resolución</w:t>
            </w:r>
            <w:r w:rsidRPr="7B62DA10">
              <w:rPr>
                <w:rFonts w:ascii="Arial" w:hAnsi="Arial" w:cs="Arial"/>
                <w:sz w:val="16"/>
                <w:szCs w:val="16"/>
              </w:rPr>
              <w:t xml:space="preserve"> No. 40595 de 2022 “</w:t>
            </w:r>
            <w:r w:rsidRPr="004B7C2C">
              <w:rPr>
                <w:rFonts w:ascii="Arial" w:hAnsi="Arial" w:cs="Arial"/>
                <w:i/>
                <w:iCs/>
                <w:sz w:val="16"/>
                <w:szCs w:val="16"/>
              </w:rPr>
              <w:t>Por la cual se adopta la metodología para el diseño, implementación y verificación de los Planes Estratégicos de Seguridad Vial y se dictan otras disposiciones</w:t>
            </w:r>
            <w:r w:rsidRPr="7B62DA10">
              <w:rPr>
                <w:rFonts w:ascii="Arial" w:hAnsi="Arial" w:cs="Arial"/>
                <w:sz w:val="16"/>
                <w:szCs w:val="16"/>
              </w:rPr>
              <w:t>”, entre otros. Por lo cual el contratista entregará los soportes correspondientes a los conductores y equipo automotor asignado al presente objeto del contrato.</w:t>
            </w:r>
          </w:p>
        </w:tc>
        <w:tc>
          <w:tcPr>
            <w:tcW w:w="992" w:type="dxa"/>
          </w:tcPr>
          <w:p w14:paraId="3D6F96B9" w14:textId="77777777" w:rsidR="000E2FCF" w:rsidRPr="002F33DF" w:rsidRDefault="000E2FCF" w:rsidP="00717638">
            <w:pPr>
              <w:jc w:val="both"/>
              <w:rPr>
                <w:rFonts w:ascii="Arial" w:eastAsia="MS Mincho" w:hAnsi="Arial" w:cs="Arial"/>
                <w:sz w:val="16"/>
                <w:szCs w:val="16"/>
              </w:rPr>
            </w:pPr>
          </w:p>
        </w:tc>
        <w:tc>
          <w:tcPr>
            <w:tcW w:w="998" w:type="dxa"/>
          </w:tcPr>
          <w:p w14:paraId="7CF5FB9D" w14:textId="77777777" w:rsidR="000E2FCF" w:rsidRPr="002F33DF" w:rsidRDefault="000E2FCF" w:rsidP="00717638">
            <w:pPr>
              <w:jc w:val="both"/>
              <w:rPr>
                <w:rFonts w:ascii="Arial" w:eastAsia="MS Mincho" w:hAnsi="Arial" w:cs="Arial"/>
                <w:sz w:val="16"/>
                <w:szCs w:val="16"/>
              </w:rPr>
            </w:pPr>
          </w:p>
        </w:tc>
      </w:tr>
      <w:tr w:rsidR="000E2FCF" w:rsidRPr="002F33DF" w14:paraId="4FDD3E75" w14:textId="77777777" w:rsidTr="00717638">
        <w:trPr>
          <w:gridAfter w:val="1"/>
          <w:wAfter w:w="16" w:type="dxa"/>
        </w:trPr>
        <w:tc>
          <w:tcPr>
            <w:tcW w:w="709" w:type="dxa"/>
            <w:vAlign w:val="center"/>
          </w:tcPr>
          <w:p w14:paraId="5EE77E91" w14:textId="77777777" w:rsidR="000E2FCF" w:rsidRPr="002F33DF" w:rsidRDefault="000E2FCF" w:rsidP="000E2FCF">
            <w:pPr>
              <w:numPr>
                <w:ilvl w:val="0"/>
                <w:numId w:val="14"/>
              </w:numPr>
              <w:spacing w:after="160" w:line="259" w:lineRule="auto"/>
              <w:contextualSpacing/>
              <w:jc w:val="center"/>
              <w:rPr>
                <w:rFonts w:ascii="Arial" w:hAnsi="Arial" w:cs="Arial"/>
                <w:sz w:val="16"/>
                <w:szCs w:val="16"/>
              </w:rPr>
            </w:pPr>
          </w:p>
        </w:tc>
        <w:tc>
          <w:tcPr>
            <w:tcW w:w="1701" w:type="dxa"/>
            <w:vAlign w:val="center"/>
          </w:tcPr>
          <w:p w14:paraId="71EF56D7"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EXEQUIAS</w:t>
            </w:r>
          </w:p>
        </w:tc>
        <w:tc>
          <w:tcPr>
            <w:tcW w:w="6096" w:type="dxa"/>
          </w:tcPr>
          <w:p w14:paraId="05E371F7" w14:textId="77777777" w:rsidR="000E2FCF" w:rsidRDefault="000E2FCF" w:rsidP="00717638">
            <w:pPr>
              <w:jc w:val="both"/>
              <w:rPr>
                <w:rFonts w:ascii="Arial" w:hAnsi="Arial" w:cs="Arial"/>
                <w:sz w:val="16"/>
                <w:szCs w:val="16"/>
              </w:rPr>
            </w:pPr>
            <w:r w:rsidRPr="002F33DF">
              <w:rPr>
                <w:rFonts w:ascii="Arial" w:eastAsia="MS Mincho" w:hAnsi="Arial" w:cs="Arial"/>
                <w:sz w:val="16"/>
                <w:szCs w:val="16"/>
              </w:rPr>
              <w:t>Los costos generados por concepto de sala de velación y misa de exequias, deberá ser asumido en totalidad por el contratista que se derive del presente proceso a nivel nacional e internacional, así mismo, la misa deberá contar con el acompañamiento musical de un c</w:t>
            </w:r>
            <w:r w:rsidRPr="002F33DF">
              <w:rPr>
                <w:rFonts w:ascii="Arial" w:hAnsi="Arial" w:cs="Arial"/>
                <w:sz w:val="16"/>
                <w:szCs w:val="16"/>
              </w:rPr>
              <w:t>oro con instrumentos musicales compuestos por un (01) violín y un (01) piano para las ceremonias religiosa (católica – no católica) en las ciudades, municipios y corregimientos, en donde se realice la eucaristía</w:t>
            </w:r>
          </w:p>
          <w:p w14:paraId="0197CDF3" w14:textId="77777777" w:rsidR="000E2FCF" w:rsidRPr="002F33DF" w:rsidRDefault="000E2FCF" w:rsidP="00717638">
            <w:pPr>
              <w:jc w:val="both"/>
              <w:rPr>
                <w:rFonts w:ascii="Arial" w:hAnsi="Arial" w:cs="Arial"/>
                <w:sz w:val="16"/>
                <w:szCs w:val="16"/>
              </w:rPr>
            </w:pPr>
            <w:r w:rsidRPr="002F33DF">
              <w:rPr>
                <w:rFonts w:ascii="Arial" w:hAnsi="Arial" w:cs="Arial"/>
                <w:sz w:val="16"/>
                <w:szCs w:val="16"/>
              </w:rPr>
              <w:t>exequial, esta deberá ser integrado como mínimo de dos (2) personas con los elementos necesarios para el acompañamiento musical.</w:t>
            </w:r>
          </w:p>
        </w:tc>
        <w:tc>
          <w:tcPr>
            <w:tcW w:w="992" w:type="dxa"/>
          </w:tcPr>
          <w:p w14:paraId="37C4A61D" w14:textId="77777777" w:rsidR="000E2FCF" w:rsidRPr="002F33DF" w:rsidRDefault="000E2FCF" w:rsidP="00717638">
            <w:pPr>
              <w:jc w:val="both"/>
              <w:rPr>
                <w:rFonts w:ascii="Arial" w:eastAsia="MS Mincho" w:hAnsi="Arial" w:cs="Arial"/>
                <w:sz w:val="16"/>
                <w:szCs w:val="16"/>
              </w:rPr>
            </w:pPr>
          </w:p>
        </w:tc>
        <w:tc>
          <w:tcPr>
            <w:tcW w:w="998" w:type="dxa"/>
          </w:tcPr>
          <w:p w14:paraId="0E258147" w14:textId="77777777" w:rsidR="000E2FCF" w:rsidRPr="002F33DF" w:rsidRDefault="000E2FCF" w:rsidP="00717638">
            <w:pPr>
              <w:jc w:val="both"/>
              <w:rPr>
                <w:rFonts w:ascii="Arial" w:eastAsia="MS Mincho" w:hAnsi="Arial" w:cs="Arial"/>
                <w:sz w:val="16"/>
                <w:szCs w:val="16"/>
              </w:rPr>
            </w:pPr>
          </w:p>
        </w:tc>
      </w:tr>
      <w:tr w:rsidR="000E2FCF" w:rsidRPr="002F33DF" w14:paraId="3D109845" w14:textId="77777777" w:rsidTr="00717638">
        <w:trPr>
          <w:gridAfter w:val="1"/>
          <w:wAfter w:w="16" w:type="dxa"/>
          <w:trHeight w:val="986"/>
        </w:trPr>
        <w:tc>
          <w:tcPr>
            <w:tcW w:w="709" w:type="dxa"/>
            <w:vAlign w:val="center"/>
          </w:tcPr>
          <w:p w14:paraId="75B1FB26" w14:textId="77777777" w:rsidR="000E2FCF" w:rsidRPr="002F33DF" w:rsidRDefault="000E2FCF" w:rsidP="000E2FCF">
            <w:pPr>
              <w:numPr>
                <w:ilvl w:val="0"/>
                <w:numId w:val="14"/>
              </w:numPr>
              <w:spacing w:after="160" w:line="259" w:lineRule="auto"/>
              <w:contextualSpacing/>
              <w:jc w:val="center"/>
              <w:rPr>
                <w:rFonts w:ascii="Arial" w:hAnsi="Arial" w:cs="Arial"/>
                <w:sz w:val="16"/>
                <w:szCs w:val="16"/>
              </w:rPr>
            </w:pPr>
          </w:p>
        </w:tc>
        <w:tc>
          <w:tcPr>
            <w:tcW w:w="1701" w:type="dxa"/>
            <w:vAlign w:val="center"/>
          </w:tcPr>
          <w:p w14:paraId="47FCC92E"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 xml:space="preserve">LÁPIDA </w:t>
            </w:r>
          </w:p>
        </w:tc>
        <w:tc>
          <w:tcPr>
            <w:tcW w:w="6096" w:type="dxa"/>
            <w:vAlign w:val="center"/>
          </w:tcPr>
          <w:p w14:paraId="47BEC499"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sz w:val="16"/>
                <w:szCs w:val="16"/>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inhumación.</w:t>
            </w:r>
          </w:p>
        </w:tc>
        <w:tc>
          <w:tcPr>
            <w:tcW w:w="992" w:type="dxa"/>
          </w:tcPr>
          <w:p w14:paraId="7C890815" w14:textId="77777777" w:rsidR="000E2FCF" w:rsidRPr="002F33DF" w:rsidRDefault="000E2FCF" w:rsidP="00717638">
            <w:pPr>
              <w:jc w:val="both"/>
              <w:rPr>
                <w:rFonts w:ascii="Arial" w:eastAsia="MS Mincho" w:hAnsi="Arial" w:cs="Arial"/>
                <w:sz w:val="16"/>
                <w:szCs w:val="16"/>
              </w:rPr>
            </w:pPr>
          </w:p>
        </w:tc>
        <w:tc>
          <w:tcPr>
            <w:tcW w:w="998" w:type="dxa"/>
          </w:tcPr>
          <w:p w14:paraId="3007FA0D" w14:textId="77777777" w:rsidR="000E2FCF" w:rsidRPr="002F33DF" w:rsidRDefault="000E2FCF" w:rsidP="00717638">
            <w:pPr>
              <w:jc w:val="both"/>
              <w:rPr>
                <w:rFonts w:ascii="Arial" w:eastAsia="MS Mincho" w:hAnsi="Arial" w:cs="Arial"/>
                <w:sz w:val="16"/>
                <w:szCs w:val="16"/>
              </w:rPr>
            </w:pPr>
          </w:p>
        </w:tc>
      </w:tr>
      <w:tr w:rsidR="000E2FCF" w:rsidRPr="002F33DF" w14:paraId="6CDC95F7" w14:textId="77777777" w:rsidTr="00717638">
        <w:trPr>
          <w:gridAfter w:val="1"/>
          <w:wAfter w:w="16" w:type="dxa"/>
        </w:trPr>
        <w:tc>
          <w:tcPr>
            <w:tcW w:w="709" w:type="dxa"/>
            <w:vAlign w:val="center"/>
          </w:tcPr>
          <w:p w14:paraId="40AE56D9" w14:textId="77777777" w:rsidR="000E2FCF" w:rsidRPr="002F33DF" w:rsidRDefault="000E2FCF" w:rsidP="000E2FCF">
            <w:pPr>
              <w:numPr>
                <w:ilvl w:val="0"/>
                <w:numId w:val="14"/>
              </w:numPr>
              <w:spacing w:after="160" w:line="259" w:lineRule="auto"/>
              <w:contextualSpacing/>
              <w:jc w:val="center"/>
              <w:rPr>
                <w:rFonts w:ascii="Arial" w:hAnsi="Arial" w:cs="Arial"/>
                <w:sz w:val="16"/>
                <w:szCs w:val="16"/>
              </w:rPr>
            </w:pPr>
          </w:p>
        </w:tc>
        <w:tc>
          <w:tcPr>
            <w:tcW w:w="1701" w:type="dxa"/>
            <w:vAlign w:val="center"/>
          </w:tcPr>
          <w:p w14:paraId="7B469D1E"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MARCACIÓN LÁPIDA</w:t>
            </w:r>
          </w:p>
        </w:tc>
        <w:tc>
          <w:tcPr>
            <w:tcW w:w="6096" w:type="dxa"/>
            <w:vAlign w:val="center"/>
          </w:tcPr>
          <w:p w14:paraId="5F068361"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sz w:val="16"/>
                <w:szCs w:val="16"/>
              </w:rPr>
              <w:t>Las lápidas utilizadas en el Mausoleo de la Policía Nacional, ubicado en Jardines de Paz, se deberá cubrir con la instalación y marcado de las placas, de acuerdo al modelo ya existente e implementado para las mismas.</w:t>
            </w:r>
          </w:p>
          <w:p w14:paraId="17EB0744"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sz w:val="16"/>
                <w:szCs w:val="16"/>
              </w:rPr>
              <w:t xml:space="preserve">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2E828C2D" w14:textId="77777777" w:rsidR="000E2FCF" w:rsidRPr="002F33DF" w:rsidRDefault="000E2FCF" w:rsidP="00717638">
            <w:pPr>
              <w:jc w:val="both"/>
              <w:rPr>
                <w:rFonts w:ascii="Arial" w:eastAsia="MS Mincho" w:hAnsi="Arial" w:cs="Arial"/>
                <w:sz w:val="16"/>
                <w:szCs w:val="16"/>
              </w:rPr>
            </w:pPr>
            <w:r w:rsidRPr="7B62DA10">
              <w:rPr>
                <w:rFonts w:ascii="Arial" w:eastAsia="MS Mincho" w:hAnsi="Arial" w:cs="Arial"/>
                <w:b/>
                <w:bCs/>
                <w:sz w:val="16"/>
                <w:szCs w:val="16"/>
              </w:rPr>
              <w:t>Nota</w:t>
            </w:r>
            <w:r w:rsidRPr="7B62DA10">
              <w:rPr>
                <w:rFonts w:ascii="Arial" w:eastAsia="MS Mincho" w:hAnsi="Arial" w:cs="Arial"/>
                <w:sz w:val="16"/>
                <w:szCs w:val="16"/>
              </w:rPr>
              <w:t xml:space="preserve">: en los casos de presentarse fisura o ruptura de la lápida durante su proceso de marcación, grabado o fijación el contratista que se derive del presente proceso deberá realizar su respectivo reemplazo con las mismas condiciones técnicas establecidas, sin ningún costo adicional para la administración. </w:t>
            </w:r>
          </w:p>
        </w:tc>
        <w:tc>
          <w:tcPr>
            <w:tcW w:w="992" w:type="dxa"/>
          </w:tcPr>
          <w:p w14:paraId="61487755" w14:textId="77777777" w:rsidR="000E2FCF" w:rsidRPr="002F33DF" w:rsidRDefault="000E2FCF" w:rsidP="00717638">
            <w:pPr>
              <w:jc w:val="both"/>
              <w:rPr>
                <w:rFonts w:ascii="Arial" w:eastAsia="MS Mincho" w:hAnsi="Arial" w:cs="Arial"/>
                <w:sz w:val="16"/>
                <w:szCs w:val="16"/>
              </w:rPr>
            </w:pPr>
          </w:p>
        </w:tc>
        <w:tc>
          <w:tcPr>
            <w:tcW w:w="998" w:type="dxa"/>
          </w:tcPr>
          <w:p w14:paraId="3416E1AE" w14:textId="77777777" w:rsidR="000E2FCF" w:rsidRPr="002F33DF" w:rsidRDefault="000E2FCF" w:rsidP="00717638">
            <w:pPr>
              <w:jc w:val="both"/>
              <w:rPr>
                <w:rFonts w:ascii="Arial" w:eastAsia="MS Mincho" w:hAnsi="Arial" w:cs="Arial"/>
                <w:sz w:val="16"/>
                <w:szCs w:val="16"/>
              </w:rPr>
            </w:pPr>
          </w:p>
        </w:tc>
      </w:tr>
      <w:tr w:rsidR="000E2FCF" w:rsidRPr="002F33DF" w14:paraId="410A1073" w14:textId="77777777" w:rsidTr="00717638">
        <w:trPr>
          <w:gridAfter w:val="1"/>
          <w:wAfter w:w="16" w:type="dxa"/>
        </w:trPr>
        <w:tc>
          <w:tcPr>
            <w:tcW w:w="709" w:type="dxa"/>
            <w:vAlign w:val="center"/>
          </w:tcPr>
          <w:p w14:paraId="6572290D" w14:textId="77777777" w:rsidR="000E2FCF" w:rsidRPr="002F33DF" w:rsidRDefault="000E2FCF" w:rsidP="000E2FCF">
            <w:pPr>
              <w:numPr>
                <w:ilvl w:val="0"/>
                <w:numId w:val="14"/>
              </w:numPr>
              <w:spacing w:after="160" w:line="259" w:lineRule="auto"/>
              <w:contextualSpacing/>
              <w:jc w:val="center"/>
              <w:rPr>
                <w:rFonts w:ascii="Arial" w:hAnsi="Arial" w:cs="Arial"/>
                <w:sz w:val="16"/>
                <w:szCs w:val="16"/>
              </w:rPr>
            </w:pPr>
          </w:p>
        </w:tc>
        <w:tc>
          <w:tcPr>
            <w:tcW w:w="1701" w:type="dxa"/>
            <w:vAlign w:val="center"/>
          </w:tcPr>
          <w:p w14:paraId="679DCF88"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DESTINO</w:t>
            </w:r>
          </w:p>
          <w:p w14:paraId="2C2F7F41"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FINAL (INHUMACIÓN)</w:t>
            </w:r>
          </w:p>
        </w:tc>
        <w:tc>
          <w:tcPr>
            <w:tcW w:w="6096" w:type="dxa"/>
            <w:vAlign w:val="center"/>
          </w:tcPr>
          <w:p w14:paraId="3531BB34"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sz w:val="16"/>
                <w:szCs w:val="16"/>
              </w:rPr>
              <w:t>De acuerdo a la solicitud realizada por la familia del fallecido, el contratista que se derive del presente proceso deberá proveer lote o bóveda en el cementerio por el tiempo de (04) cuatro años en modalidad de alquiler.</w:t>
            </w:r>
          </w:p>
          <w:p w14:paraId="4FE78485" w14:textId="77777777" w:rsidR="000E2FCF" w:rsidRPr="002F33DF" w:rsidRDefault="000E2FCF" w:rsidP="00717638">
            <w:pPr>
              <w:jc w:val="both"/>
              <w:rPr>
                <w:rFonts w:ascii="Arial" w:eastAsia="MS Mincho" w:hAnsi="Arial" w:cs="Arial"/>
                <w:sz w:val="16"/>
                <w:szCs w:val="16"/>
              </w:rPr>
            </w:pPr>
            <w:bookmarkStart w:id="2" w:name="_Hlk198893070"/>
            <w:r w:rsidRPr="7B62DA10">
              <w:rPr>
                <w:rFonts w:ascii="Arial" w:eastAsia="MS Mincho" w:hAnsi="Arial" w:cs="Arial"/>
                <w:b/>
                <w:bCs/>
                <w:sz w:val="16"/>
                <w:szCs w:val="16"/>
              </w:rPr>
              <w:t>Nota 1</w:t>
            </w:r>
            <w:r w:rsidRPr="7B62DA10">
              <w:rPr>
                <w:rFonts w:ascii="Arial" w:eastAsia="MS Mincho" w:hAnsi="Arial" w:cs="Arial"/>
                <w:sz w:val="16"/>
                <w:szCs w:val="16"/>
              </w:rPr>
              <w:t xml:space="preserve">: cuando la familia sea la que proporcione el lote o bóveda, el oferente reconocerá a los familiares solamente lo establecido en la Resolución No 02551 del 10/06/2015, </w:t>
            </w:r>
            <w:r w:rsidRPr="7B62DA10">
              <w:rPr>
                <w:rFonts w:ascii="Arial" w:eastAsia="MS Mincho" w:hAnsi="Arial" w:cs="Arial"/>
                <w:i/>
                <w:iCs/>
                <w:sz w:val="16"/>
                <w:szCs w:val="16"/>
              </w:rPr>
              <w:t xml:space="preserve">“Servicios que cubre el auxilio funerario” </w:t>
            </w:r>
            <w:r w:rsidRPr="7B62DA10">
              <w:rPr>
                <w:rFonts w:ascii="Arial" w:eastAsia="MS Mincho" w:hAnsi="Arial" w:cs="Arial"/>
                <w:sz w:val="16"/>
                <w:szCs w:val="16"/>
              </w:rPr>
              <w:t>emanada de la Policía Nacional de Colombia o acto que la derogue o modifique.</w:t>
            </w:r>
          </w:p>
          <w:p w14:paraId="7FD3B8DB"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b/>
                <w:sz w:val="16"/>
                <w:szCs w:val="16"/>
              </w:rPr>
              <w:t>Nota 2</w:t>
            </w:r>
            <w:r w:rsidRPr="002F33DF">
              <w:rPr>
                <w:rFonts w:ascii="Arial" w:eastAsia="MS Mincho" w:hAnsi="Arial" w:cs="Arial"/>
                <w:sz w:val="16"/>
                <w:szCs w:val="16"/>
              </w:rPr>
              <w:t>: cuando la familia sea la que proporcione la lápida para el lote o bóveda, el oferente reconocerá a los familiares solamente lo establecido en la Resolución No 02551 del 10/06/2015, no acto que la derogue o modifique.</w:t>
            </w:r>
          </w:p>
          <w:bookmarkEnd w:id="2"/>
          <w:p w14:paraId="7867A1E4" w14:textId="77777777" w:rsidR="000E2FCF" w:rsidRDefault="000E2FCF" w:rsidP="00717638">
            <w:pPr>
              <w:jc w:val="both"/>
              <w:rPr>
                <w:rFonts w:ascii="Arial" w:eastAsia="MS Mincho" w:hAnsi="Arial" w:cs="Arial"/>
                <w:sz w:val="16"/>
                <w:szCs w:val="16"/>
              </w:rPr>
            </w:pPr>
            <w:r w:rsidRPr="7B62DA10">
              <w:rPr>
                <w:rFonts w:ascii="Arial" w:eastAsia="MS Mincho" w:hAnsi="Arial" w:cs="Arial"/>
                <w:sz w:val="16"/>
                <w:szCs w:val="16"/>
              </w:rPr>
              <w:t>En los sitios donde la Policía Nacional tenga terrenos o panteones de propiedad o cesiones, el contratista que se derive del presente proceso deberá cancelar a la administración del parque o cementerio, los servicios de inhumación y/o derecho a que haya lugar</w:t>
            </w:r>
            <w:r w:rsidRPr="7B62DA10">
              <w:rPr>
                <w:rFonts w:ascii="Arial" w:hAnsi="Arial" w:cs="Arial"/>
                <w:sz w:val="16"/>
                <w:szCs w:val="16"/>
              </w:rPr>
              <w:t xml:space="preserve"> </w:t>
            </w:r>
            <w:r w:rsidRPr="7B62DA10">
              <w:rPr>
                <w:rFonts w:ascii="Arial" w:eastAsia="MS Mincho" w:hAnsi="Arial" w:cs="Arial"/>
                <w:sz w:val="16"/>
                <w:szCs w:val="16"/>
              </w:rPr>
              <w:t xml:space="preserve">por un periodo de (04) cuatro años, según lo establecido en el artículo 31 Resolución No 02551 del 10/06/2015, </w:t>
            </w:r>
            <w:r w:rsidRPr="7B62DA10">
              <w:rPr>
                <w:rFonts w:ascii="Arial" w:eastAsia="MS Mincho" w:hAnsi="Arial" w:cs="Arial"/>
                <w:i/>
                <w:iCs/>
                <w:sz w:val="16"/>
                <w:szCs w:val="16"/>
              </w:rPr>
              <w:t xml:space="preserve">“Servicios que cubre el auxilio funerario” </w:t>
            </w:r>
            <w:r w:rsidRPr="7B62DA10">
              <w:rPr>
                <w:rFonts w:ascii="Arial" w:eastAsia="MS Mincho" w:hAnsi="Arial" w:cs="Arial"/>
                <w:sz w:val="16"/>
                <w:szCs w:val="16"/>
              </w:rPr>
              <w:t>emanada de la Policía Nacional de Colombia, en los casos de ser requerido de acuerdo a las tarifas estipuladas por cada administración.</w:t>
            </w:r>
          </w:p>
          <w:p w14:paraId="3ABA9D3E" w14:textId="77777777" w:rsidR="000E2FCF" w:rsidRPr="002F33DF" w:rsidRDefault="000E2FCF" w:rsidP="00717638">
            <w:pPr>
              <w:jc w:val="both"/>
              <w:rPr>
                <w:rFonts w:ascii="Arial" w:eastAsia="MS Mincho" w:hAnsi="Arial" w:cs="Arial"/>
                <w:sz w:val="16"/>
                <w:szCs w:val="16"/>
              </w:rPr>
            </w:pPr>
            <w:bookmarkStart w:id="3" w:name="_Hlk198534484"/>
            <w:r w:rsidRPr="7B62DA10">
              <w:rPr>
                <w:rFonts w:ascii="Arial" w:eastAsia="MS Mincho" w:hAnsi="Arial" w:cs="Arial"/>
                <w:sz w:val="16"/>
                <w:szCs w:val="16"/>
              </w:rPr>
              <w:t xml:space="preserve">El contratista deberá enviar mensualmente la evidencia de los destinos finales </w:t>
            </w:r>
            <w:proofErr w:type="gramStart"/>
            <w:r w:rsidRPr="7B62DA10">
              <w:rPr>
                <w:rFonts w:ascii="Arial" w:eastAsia="MS Mincho" w:hAnsi="Arial" w:cs="Arial"/>
                <w:sz w:val="16"/>
                <w:szCs w:val="16"/>
              </w:rPr>
              <w:t>que  se</w:t>
            </w:r>
            <w:proofErr w:type="gramEnd"/>
            <w:r w:rsidRPr="7B62DA10">
              <w:rPr>
                <w:rFonts w:ascii="Arial" w:eastAsia="MS Mincho" w:hAnsi="Arial" w:cs="Arial"/>
                <w:sz w:val="16"/>
                <w:szCs w:val="16"/>
              </w:rPr>
              <w:t xml:space="preserve"> les ofrece como INHUMACION a los familiares del fallecido</w:t>
            </w:r>
            <w:bookmarkEnd w:id="3"/>
            <w:r w:rsidRPr="7B62DA10">
              <w:rPr>
                <w:rFonts w:ascii="Arial" w:eastAsia="MS Mincho" w:hAnsi="Arial" w:cs="Arial"/>
                <w:sz w:val="16"/>
                <w:szCs w:val="16"/>
              </w:rPr>
              <w:t>, de los cementerios distritales o municipales, asimismo, en el caso de que los familiares decidan cementerios privados, el contratista deberá suministrar el formato firmado por el familiar, explicándoles los pagos y/o cobros adicionales por destino final con su respectiva autorización.</w:t>
            </w:r>
          </w:p>
        </w:tc>
        <w:tc>
          <w:tcPr>
            <w:tcW w:w="992" w:type="dxa"/>
          </w:tcPr>
          <w:p w14:paraId="242F1F47" w14:textId="77777777" w:rsidR="000E2FCF" w:rsidRPr="002F33DF" w:rsidRDefault="000E2FCF" w:rsidP="00717638">
            <w:pPr>
              <w:jc w:val="both"/>
              <w:rPr>
                <w:rFonts w:ascii="Arial" w:eastAsia="MS Mincho" w:hAnsi="Arial" w:cs="Arial"/>
                <w:sz w:val="16"/>
                <w:szCs w:val="16"/>
              </w:rPr>
            </w:pPr>
          </w:p>
        </w:tc>
        <w:tc>
          <w:tcPr>
            <w:tcW w:w="998" w:type="dxa"/>
          </w:tcPr>
          <w:p w14:paraId="3ECFB2C5" w14:textId="77777777" w:rsidR="000E2FCF" w:rsidRPr="002F33DF" w:rsidRDefault="000E2FCF" w:rsidP="00717638">
            <w:pPr>
              <w:jc w:val="both"/>
              <w:rPr>
                <w:rFonts w:ascii="Arial" w:eastAsia="MS Mincho" w:hAnsi="Arial" w:cs="Arial"/>
                <w:sz w:val="16"/>
                <w:szCs w:val="16"/>
              </w:rPr>
            </w:pPr>
          </w:p>
        </w:tc>
      </w:tr>
      <w:tr w:rsidR="000E2FCF" w:rsidRPr="002F33DF" w14:paraId="2DC7C126" w14:textId="77777777" w:rsidTr="00717638">
        <w:trPr>
          <w:gridAfter w:val="1"/>
          <w:wAfter w:w="16" w:type="dxa"/>
        </w:trPr>
        <w:tc>
          <w:tcPr>
            <w:tcW w:w="709" w:type="dxa"/>
            <w:vAlign w:val="center"/>
          </w:tcPr>
          <w:p w14:paraId="3A25E04C" w14:textId="77777777" w:rsidR="000E2FCF" w:rsidRPr="002F33DF" w:rsidRDefault="000E2FCF" w:rsidP="000E2FCF">
            <w:pPr>
              <w:numPr>
                <w:ilvl w:val="0"/>
                <w:numId w:val="14"/>
              </w:numPr>
              <w:spacing w:after="160" w:line="259" w:lineRule="auto"/>
              <w:contextualSpacing/>
              <w:jc w:val="center"/>
              <w:rPr>
                <w:rFonts w:ascii="Arial" w:hAnsi="Arial" w:cs="Arial"/>
                <w:sz w:val="16"/>
                <w:szCs w:val="16"/>
              </w:rPr>
            </w:pPr>
          </w:p>
        </w:tc>
        <w:tc>
          <w:tcPr>
            <w:tcW w:w="1701" w:type="dxa"/>
            <w:vAlign w:val="center"/>
          </w:tcPr>
          <w:p w14:paraId="5A1A9940"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DESTINO</w:t>
            </w:r>
          </w:p>
          <w:p w14:paraId="49761DB1"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FINAL (CREMACIÓN)</w:t>
            </w:r>
          </w:p>
        </w:tc>
        <w:tc>
          <w:tcPr>
            <w:tcW w:w="6096" w:type="dxa"/>
            <w:vAlign w:val="center"/>
          </w:tcPr>
          <w:p w14:paraId="535DE94A"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sz w:val="16"/>
                <w:szCs w:val="16"/>
              </w:rPr>
              <w:t>El contratista que se derive del presente proceso, deberá suministrar en todo el territorio nacional, los servicios de cremación en los casos que la familia lo solicite.</w:t>
            </w:r>
          </w:p>
          <w:p w14:paraId="54CB9B7E"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sz w:val="16"/>
                <w:szCs w:val="16"/>
              </w:rPr>
              <w:t xml:space="preserve">Cuando el servicio funerario tenga como destino final la ciudad de Bogotá D.C., previa solicitud de la familia y autorización del supervisor del contrato, la cremación deberá realizarse dentro de la jurisdicción del distrito capital en hornos crematorios del distrito y/o aquellos donde tenga convenio el contratista. </w:t>
            </w:r>
          </w:p>
          <w:p w14:paraId="221901EC" w14:textId="77777777" w:rsidR="000E2FCF" w:rsidRPr="002F33DF" w:rsidRDefault="000E2FCF" w:rsidP="00717638">
            <w:pPr>
              <w:jc w:val="both"/>
              <w:rPr>
                <w:rFonts w:ascii="Arial" w:eastAsia="MS Mincho" w:hAnsi="Arial" w:cs="Arial"/>
                <w:sz w:val="16"/>
                <w:szCs w:val="16"/>
                <w:highlight w:val="yellow"/>
              </w:rPr>
            </w:pPr>
            <w:r w:rsidRPr="002F33DF">
              <w:rPr>
                <w:rFonts w:ascii="Arial" w:eastAsia="MS Mincho" w:hAnsi="Arial" w:cs="Arial"/>
                <w:sz w:val="16"/>
                <w:szCs w:val="16"/>
              </w:rPr>
              <w:t>En determinados casos se autorizará los cementerios en jurisdicciones cercanas, garantizando el traslado de los restos mortales en un coche fúnebre, desde el lugar donde se encuentra en velación, parroquia, iglesia o lugar de acuerdo a la creencia religiosa del fallecido y su familia, hasta el destino final.</w:t>
            </w:r>
          </w:p>
        </w:tc>
        <w:tc>
          <w:tcPr>
            <w:tcW w:w="992" w:type="dxa"/>
          </w:tcPr>
          <w:p w14:paraId="346B89B6" w14:textId="77777777" w:rsidR="000E2FCF" w:rsidRPr="002F33DF" w:rsidRDefault="000E2FCF" w:rsidP="00717638">
            <w:pPr>
              <w:jc w:val="both"/>
              <w:rPr>
                <w:rFonts w:ascii="Arial" w:eastAsia="MS Mincho" w:hAnsi="Arial" w:cs="Arial"/>
                <w:sz w:val="16"/>
                <w:szCs w:val="16"/>
              </w:rPr>
            </w:pPr>
          </w:p>
        </w:tc>
        <w:tc>
          <w:tcPr>
            <w:tcW w:w="998" w:type="dxa"/>
          </w:tcPr>
          <w:p w14:paraId="1C8ECFD4" w14:textId="77777777" w:rsidR="000E2FCF" w:rsidRPr="002F33DF" w:rsidRDefault="000E2FCF" w:rsidP="00717638">
            <w:pPr>
              <w:jc w:val="both"/>
              <w:rPr>
                <w:rFonts w:ascii="Arial" w:eastAsia="MS Mincho" w:hAnsi="Arial" w:cs="Arial"/>
                <w:sz w:val="16"/>
                <w:szCs w:val="16"/>
              </w:rPr>
            </w:pPr>
          </w:p>
        </w:tc>
      </w:tr>
      <w:tr w:rsidR="000E2FCF" w:rsidRPr="002F33DF" w14:paraId="320945FD" w14:textId="77777777" w:rsidTr="00717638">
        <w:trPr>
          <w:gridAfter w:val="1"/>
          <w:wAfter w:w="16" w:type="dxa"/>
        </w:trPr>
        <w:tc>
          <w:tcPr>
            <w:tcW w:w="709" w:type="dxa"/>
            <w:vAlign w:val="center"/>
          </w:tcPr>
          <w:p w14:paraId="63498D11" w14:textId="77777777" w:rsidR="000E2FCF" w:rsidRPr="002F33DF" w:rsidRDefault="000E2FCF" w:rsidP="000E2FCF">
            <w:pPr>
              <w:numPr>
                <w:ilvl w:val="0"/>
                <w:numId w:val="14"/>
              </w:numPr>
              <w:spacing w:after="160" w:line="259" w:lineRule="auto"/>
              <w:contextualSpacing/>
              <w:jc w:val="center"/>
              <w:rPr>
                <w:rFonts w:ascii="Arial" w:hAnsi="Arial" w:cs="Arial"/>
                <w:sz w:val="16"/>
                <w:szCs w:val="16"/>
              </w:rPr>
            </w:pPr>
          </w:p>
        </w:tc>
        <w:tc>
          <w:tcPr>
            <w:tcW w:w="1701" w:type="dxa"/>
            <w:vAlign w:val="center"/>
          </w:tcPr>
          <w:p w14:paraId="17B5C335"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COFRE</w:t>
            </w:r>
          </w:p>
          <w:p w14:paraId="330E8FA9"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PARA</w:t>
            </w:r>
          </w:p>
          <w:p w14:paraId="50AA2434"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CREMACIÓN</w:t>
            </w:r>
          </w:p>
        </w:tc>
        <w:tc>
          <w:tcPr>
            <w:tcW w:w="6096" w:type="dxa"/>
            <w:vAlign w:val="center"/>
          </w:tcPr>
          <w:p w14:paraId="2A3BC89E"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sz w:val="16"/>
                <w:szCs w:val="16"/>
              </w:rPr>
              <w:t>El contratista que se derive del presente proceso, deberá cumplir con las exigencias sanitarias según la normatividad vigente que regula la materia, tendrán las siguientes características.</w:t>
            </w:r>
          </w:p>
          <w:p w14:paraId="528C1430" w14:textId="77777777" w:rsidR="000E2FCF" w:rsidRPr="002F33DF" w:rsidRDefault="000E2FCF" w:rsidP="00484909">
            <w:pPr>
              <w:pStyle w:val="Prrafodelista"/>
              <w:numPr>
                <w:ilvl w:val="0"/>
                <w:numId w:val="24"/>
              </w:numPr>
              <w:spacing w:after="160" w:line="259" w:lineRule="auto"/>
              <w:jc w:val="both"/>
              <w:rPr>
                <w:rFonts w:ascii="Arial" w:eastAsia="Calibri" w:hAnsi="Arial" w:cs="Arial"/>
                <w:sz w:val="16"/>
                <w:szCs w:val="16"/>
              </w:rPr>
            </w:pPr>
            <w:r w:rsidRPr="002F33DF">
              <w:rPr>
                <w:rFonts w:ascii="Arial" w:eastAsia="Calibri" w:hAnsi="Arial" w:cs="Arial"/>
                <w:sz w:val="16"/>
                <w:szCs w:val="16"/>
              </w:rPr>
              <w:t xml:space="preserve">Deben ser de material de fácil combustión. </w:t>
            </w:r>
          </w:p>
          <w:p w14:paraId="62EF5784" w14:textId="77777777" w:rsidR="000E2FCF" w:rsidRPr="002F33DF" w:rsidRDefault="000E2FCF" w:rsidP="00484909">
            <w:pPr>
              <w:pStyle w:val="Prrafodelista"/>
              <w:numPr>
                <w:ilvl w:val="0"/>
                <w:numId w:val="24"/>
              </w:numPr>
              <w:spacing w:after="160" w:line="259" w:lineRule="auto"/>
              <w:jc w:val="both"/>
              <w:rPr>
                <w:rFonts w:ascii="Arial" w:eastAsia="Calibri" w:hAnsi="Arial" w:cs="Arial"/>
                <w:sz w:val="16"/>
                <w:szCs w:val="16"/>
              </w:rPr>
            </w:pPr>
            <w:r w:rsidRPr="002F33DF">
              <w:rPr>
                <w:rFonts w:ascii="Arial" w:eastAsia="Calibri" w:hAnsi="Arial" w:cs="Arial"/>
                <w:sz w:val="16"/>
                <w:szCs w:val="16"/>
              </w:rPr>
              <w:t>No pueden estar lacados, pintados, ni barnizados.</w:t>
            </w:r>
          </w:p>
          <w:p w14:paraId="12FD5A3E" w14:textId="77777777" w:rsidR="000E2FCF" w:rsidRPr="002F33DF" w:rsidRDefault="000E2FCF" w:rsidP="00484909">
            <w:pPr>
              <w:pStyle w:val="Prrafodelista"/>
              <w:numPr>
                <w:ilvl w:val="0"/>
                <w:numId w:val="24"/>
              </w:numPr>
              <w:spacing w:after="160" w:line="259" w:lineRule="auto"/>
              <w:jc w:val="both"/>
              <w:rPr>
                <w:rFonts w:ascii="Arial" w:eastAsia="Calibri" w:hAnsi="Arial" w:cs="Arial"/>
                <w:sz w:val="16"/>
                <w:szCs w:val="16"/>
              </w:rPr>
            </w:pPr>
            <w:r w:rsidRPr="002F33DF">
              <w:rPr>
                <w:rFonts w:ascii="Arial" w:eastAsia="Calibri" w:hAnsi="Arial" w:cs="Arial"/>
                <w:sz w:val="16"/>
                <w:szCs w:val="16"/>
              </w:rPr>
              <w:t>No podrán utilizar materiales metálicos en su fabricación.</w:t>
            </w:r>
          </w:p>
          <w:p w14:paraId="1C7BB698" w14:textId="77777777" w:rsidR="000E2FCF" w:rsidRPr="002F33DF" w:rsidRDefault="000E2FCF" w:rsidP="00484909">
            <w:pPr>
              <w:pStyle w:val="Prrafodelista"/>
              <w:numPr>
                <w:ilvl w:val="0"/>
                <w:numId w:val="24"/>
              </w:numPr>
              <w:spacing w:after="160" w:line="259" w:lineRule="auto"/>
              <w:jc w:val="both"/>
              <w:rPr>
                <w:rFonts w:ascii="Arial" w:eastAsia="Calibri" w:hAnsi="Arial" w:cs="Arial"/>
                <w:sz w:val="16"/>
                <w:szCs w:val="16"/>
              </w:rPr>
            </w:pPr>
            <w:r w:rsidRPr="002F33DF">
              <w:rPr>
                <w:rFonts w:ascii="Arial" w:eastAsia="Calibri" w:hAnsi="Arial" w:cs="Arial"/>
                <w:sz w:val="16"/>
                <w:szCs w:val="16"/>
              </w:rPr>
              <w:t>Los contenedores se cremarán junto con el cadáver.</w:t>
            </w:r>
          </w:p>
          <w:p w14:paraId="5118B64A" w14:textId="77777777" w:rsidR="000E2FCF" w:rsidRPr="002F33DF" w:rsidRDefault="000E2FCF" w:rsidP="00484909">
            <w:pPr>
              <w:pStyle w:val="Prrafodelista"/>
              <w:numPr>
                <w:ilvl w:val="0"/>
                <w:numId w:val="24"/>
              </w:numPr>
              <w:spacing w:after="160" w:line="259" w:lineRule="auto"/>
              <w:jc w:val="both"/>
              <w:rPr>
                <w:rFonts w:ascii="Arial" w:eastAsia="Calibri" w:hAnsi="Arial" w:cs="Arial"/>
                <w:sz w:val="16"/>
                <w:szCs w:val="16"/>
              </w:rPr>
            </w:pPr>
            <w:r w:rsidRPr="002F33DF">
              <w:rPr>
                <w:rFonts w:ascii="Arial" w:eastAsia="Calibri" w:hAnsi="Arial" w:cs="Arial"/>
                <w:sz w:val="16"/>
                <w:szCs w:val="16"/>
              </w:rPr>
              <w:t>Los contenedores no serán reutilizados.</w:t>
            </w:r>
          </w:p>
          <w:p w14:paraId="3C162341" w14:textId="77777777" w:rsidR="000E2FCF" w:rsidRPr="002F33DF" w:rsidRDefault="000E2FCF" w:rsidP="00717638">
            <w:pPr>
              <w:jc w:val="both"/>
              <w:rPr>
                <w:rFonts w:ascii="Arial" w:hAnsi="Arial" w:cs="Arial"/>
                <w:sz w:val="16"/>
                <w:szCs w:val="16"/>
              </w:rPr>
            </w:pPr>
            <w:r w:rsidRPr="002F33DF">
              <w:rPr>
                <w:rFonts w:ascii="Arial" w:hAnsi="Arial" w:cs="Arial"/>
                <w:sz w:val="16"/>
                <w:szCs w:val="16"/>
              </w:rPr>
              <w:t>Cuando se requiera o decida utilizar un contenedor para realizar la cremación de cadáveres o restos humanos, por decisión familiar previa autorización escrita, autorización del fiscal de conocimiento o quien haga sus veces, en caso de muerte violenta, certificación del médico tratante en el cual conste que la persona ha muerto por causas naturales, por lo anterior, se procederá el procedimiento de cremación donde el contenedor debe cumplir con las características, de acuerdo al Ministerio de la Protección Social, según lo establecido en la Resolución No 5194 del 10/12/2010, en su artículo 3, donde se define el contenedor de cremación, así:</w:t>
            </w:r>
          </w:p>
          <w:p w14:paraId="38533D72" w14:textId="77777777" w:rsidR="000E2FCF" w:rsidRPr="002F33DF" w:rsidRDefault="000E2FCF" w:rsidP="00717638">
            <w:pPr>
              <w:jc w:val="both"/>
              <w:rPr>
                <w:rFonts w:ascii="Arial" w:eastAsia="MS Mincho" w:hAnsi="Arial" w:cs="Arial"/>
                <w:sz w:val="16"/>
                <w:szCs w:val="16"/>
              </w:rPr>
            </w:pPr>
            <w:r w:rsidRPr="002F33DF">
              <w:rPr>
                <w:rFonts w:ascii="Arial" w:eastAsia="Calibri" w:hAnsi="Arial" w:cs="Arial"/>
                <w:sz w:val="16"/>
                <w:szCs w:val="16"/>
              </w:rPr>
              <w:t>“…</w:t>
            </w:r>
            <w:r w:rsidRPr="002F33DF">
              <w:rPr>
                <w:rFonts w:ascii="Arial" w:eastAsia="Calibri" w:hAnsi="Arial" w:cs="Arial"/>
                <w:i/>
                <w:sz w:val="16"/>
                <w:szCs w:val="16"/>
              </w:rPr>
              <w:t>Caja interna, contenida en un ataúd, construida en material de fácil combustión, diseñado especialmente para depositar un cadáver o restos humanos destinados a la cremación</w:t>
            </w:r>
            <w:r w:rsidRPr="002F33DF">
              <w:rPr>
                <w:rFonts w:ascii="Arial" w:eastAsia="Calibri" w:hAnsi="Arial" w:cs="Arial"/>
                <w:sz w:val="16"/>
                <w:szCs w:val="16"/>
              </w:rPr>
              <w:t>…”</w:t>
            </w:r>
          </w:p>
        </w:tc>
        <w:tc>
          <w:tcPr>
            <w:tcW w:w="992" w:type="dxa"/>
          </w:tcPr>
          <w:p w14:paraId="6C69072B" w14:textId="77777777" w:rsidR="000E2FCF" w:rsidRPr="002F33DF" w:rsidRDefault="000E2FCF" w:rsidP="00717638">
            <w:pPr>
              <w:jc w:val="both"/>
              <w:rPr>
                <w:rFonts w:ascii="Arial" w:eastAsia="MS Mincho" w:hAnsi="Arial" w:cs="Arial"/>
                <w:sz w:val="16"/>
                <w:szCs w:val="16"/>
              </w:rPr>
            </w:pPr>
          </w:p>
        </w:tc>
        <w:tc>
          <w:tcPr>
            <w:tcW w:w="998" w:type="dxa"/>
          </w:tcPr>
          <w:p w14:paraId="1444E4C6" w14:textId="77777777" w:rsidR="000E2FCF" w:rsidRPr="002F33DF" w:rsidRDefault="000E2FCF" w:rsidP="00717638">
            <w:pPr>
              <w:jc w:val="both"/>
              <w:rPr>
                <w:rFonts w:ascii="Arial" w:eastAsia="MS Mincho" w:hAnsi="Arial" w:cs="Arial"/>
                <w:sz w:val="16"/>
                <w:szCs w:val="16"/>
              </w:rPr>
            </w:pPr>
          </w:p>
        </w:tc>
      </w:tr>
      <w:tr w:rsidR="000E2FCF" w:rsidRPr="002F33DF" w14:paraId="46B6AC97" w14:textId="77777777" w:rsidTr="00717638">
        <w:trPr>
          <w:gridAfter w:val="1"/>
          <w:wAfter w:w="16" w:type="dxa"/>
        </w:trPr>
        <w:tc>
          <w:tcPr>
            <w:tcW w:w="709" w:type="dxa"/>
            <w:vAlign w:val="center"/>
          </w:tcPr>
          <w:p w14:paraId="28CECE62" w14:textId="77777777" w:rsidR="000E2FCF" w:rsidRPr="002F33DF" w:rsidRDefault="000E2FCF" w:rsidP="000E2FCF">
            <w:pPr>
              <w:numPr>
                <w:ilvl w:val="0"/>
                <w:numId w:val="14"/>
              </w:numPr>
              <w:spacing w:after="160" w:line="259" w:lineRule="auto"/>
              <w:contextualSpacing/>
              <w:jc w:val="center"/>
              <w:rPr>
                <w:rFonts w:ascii="Arial" w:hAnsi="Arial" w:cs="Arial"/>
                <w:sz w:val="16"/>
                <w:szCs w:val="16"/>
              </w:rPr>
            </w:pPr>
          </w:p>
        </w:tc>
        <w:tc>
          <w:tcPr>
            <w:tcW w:w="1701" w:type="dxa"/>
            <w:vAlign w:val="center"/>
          </w:tcPr>
          <w:p w14:paraId="20D0466B" w14:textId="77777777" w:rsidR="000E2FCF" w:rsidRPr="002F33DF" w:rsidRDefault="000E2FCF" w:rsidP="00717638">
            <w:pPr>
              <w:jc w:val="center"/>
              <w:rPr>
                <w:rFonts w:ascii="Arial" w:eastAsia="MS Mincho" w:hAnsi="Arial" w:cs="Arial"/>
                <w:b/>
                <w:bCs/>
                <w:sz w:val="16"/>
                <w:szCs w:val="16"/>
              </w:rPr>
            </w:pPr>
            <w:r w:rsidRPr="002F33DF">
              <w:rPr>
                <w:rFonts w:ascii="Arial" w:hAnsi="Arial" w:cs="Arial"/>
                <w:b/>
                <w:bCs/>
                <w:sz w:val="16"/>
                <w:szCs w:val="16"/>
              </w:rPr>
              <w:t>URNA PARA CENIZAS</w:t>
            </w:r>
          </w:p>
        </w:tc>
        <w:tc>
          <w:tcPr>
            <w:tcW w:w="6096" w:type="dxa"/>
            <w:vAlign w:val="center"/>
          </w:tcPr>
          <w:p w14:paraId="712A2EEA" w14:textId="77777777" w:rsidR="000E2FCF" w:rsidRPr="002F33DF" w:rsidRDefault="000E2FCF" w:rsidP="00717638">
            <w:pPr>
              <w:jc w:val="both"/>
              <w:rPr>
                <w:rFonts w:ascii="Arial" w:hAnsi="Arial" w:cs="Arial"/>
                <w:sz w:val="16"/>
                <w:szCs w:val="16"/>
              </w:rPr>
            </w:pPr>
            <w:r w:rsidRPr="002F33DF">
              <w:rPr>
                <w:rFonts w:ascii="Arial" w:hAnsi="Arial" w:cs="Arial"/>
                <w:sz w:val="16"/>
                <w:szCs w:val="16"/>
              </w:rPr>
              <w:t xml:space="preserve">El contratista que se derive del presente proceso, deberá suministrar en los casos que la familia del fallecido decida el procedimiento de cremación, la urna para </w:t>
            </w:r>
            <w:r w:rsidRPr="002F33DF">
              <w:rPr>
                <w:rFonts w:ascii="Arial" w:hAnsi="Arial" w:cs="Arial"/>
                <w:sz w:val="16"/>
                <w:szCs w:val="16"/>
              </w:rPr>
              <w:lastRenderedPageBreak/>
              <w:t xml:space="preserve">cenizas que deberá tener las dimensiones de veintitrés (23) centímetros de largo, por catorce (14) centímetros de </w:t>
            </w:r>
            <w:r w:rsidRPr="002428AF">
              <w:rPr>
                <w:rFonts w:ascii="Arial" w:hAnsi="Arial" w:cs="Arial"/>
                <w:sz w:val="16"/>
                <w:szCs w:val="16"/>
              </w:rPr>
              <w:t xml:space="preserve">ancho y 15,5 centímetros de alto y 12 centímetros </w:t>
            </w:r>
            <w:r w:rsidRPr="002F33DF">
              <w:rPr>
                <w:rFonts w:ascii="Arial" w:hAnsi="Arial" w:cs="Arial"/>
                <w:sz w:val="16"/>
                <w:szCs w:val="16"/>
              </w:rPr>
              <w:t xml:space="preserve">de profundidad. </w:t>
            </w:r>
          </w:p>
          <w:p w14:paraId="7A56C21D" w14:textId="77777777" w:rsidR="000E2FCF" w:rsidRPr="002F33DF" w:rsidRDefault="000E2FCF" w:rsidP="00717638">
            <w:pPr>
              <w:jc w:val="both"/>
              <w:rPr>
                <w:rFonts w:ascii="Arial" w:hAnsi="Arial" w:cs="Arial"/>
                <w:sz w:val="16"/>
                <w:szCs w:val="16"/>
              </w:rPr>
            </w:pPr>
            <w:r w:rsidRPr="002F33DF">
              <w:rPr>
                <w:rFonts w:ascii="Arial" w:hAnsi="Arial" w:cs="Arial"/>
                <w:sz w:val="16"/>
                <w:szCs w:val="16"/>
              </w:rPr>
              <w:t>Fabricada en madera MDF, pintada en color miel, con broche color dorado ubicado en la parte frontal centrado para cierre de la misma, dos bisagras de una (1) pulgada de color dorado para sujetar la tapa superior, llevará el escudo grabado de la Institución de siete (7) centímetros de diámetro y su interior estará forrado en terciopelo liso color gris, con una bolsa para las cenizas en tela de algodón de color blanco de 22.5 centímetros de ancho por 32.5 centímetro de largo, con un cordón blanco para cerrarla.</w:t>
            </w:r>
            <w:r>
              <w:rPr>
                <w:rFonts w:ascii="Arial" w:eastAsia="Calibri" w:hAnsi="Arial" w:cs="Arial"/>
                <w:noProof/>
                <w:sz w:val="16"/>
                <w:szCs w:val="16"/>
              </w:rPr>
              <w:t xml:space="preserve"> </w:t>
            </w:r>
          </w:p>
          <w:p w14:paraId="6D61BD28" w14:textId="77777777" w:rsidR="000E2FCF" w:rsidRDefault="000E2FCF" w:rsidP="00717638">
            <w:pPr>
              <w:jc w:val="center"/>
              <w:rPr>
                <w:rFonts w:ascii="Arial" w:hAnsi="Arial" w:cs="Arial"/>
                <w:b/>
                <w:bCs/>
                <w:sz w:val="16"/>
                <w:szCs w:val="16"/>
              </w:rPr>
            </w:pPr>
            <w:r w:rsidRPr="002F33DF">
              <w:rPr>
                <w:rFonts w:ascii="Arial" w:hAnsi="Arial" w:cs="Arial"/>
                <w:b/>
                <w:bCs/>
                <w:sz w:val="16"/>
                <w:szCs w:val="16"/>
              </w:rPr>
              <w:t xml:space="preserve">URNA PARA CENIZAS </w:t>
            </w:r>
          </w:p>
          <w:p w14:paraId="59A293A7" w14:textId="6F86F316" w:rsidR="000E2FCF" w:rsidRDefault="000E2FCF" w:rsidP="00A557AF">
            <w:pPr>
              <w:jc w:val="center"/>
              <w:rPr>
                <w:rFonts w:ascii="Arial" w:hAnsi="Arial" w:cs="Arial"/>
                <w:b/>
                <w:bCs/>
                <w:sz w:val="16"/>
                <w:szCs w:val="16"/>
              </w:rPr>
            </w:pPr>
            <w:r w:rsidRPr="002F33DF">
              <w:rPr>
                <w:rFonts w:ascii="Arial" w:hAnsi="Arial" w:cs="Arial"/>
                <w:b/>
                <w:bCs/>
                <w:sz w:val="16"/>
                <w:szCs w:val="16"/>
              </w:rPr>
              <w:t>CANTIDAD UNA (01)</w:t>
            </w:r>
          </w:p>
          <w:p w14:paraId="11A9473E" w14:textId="3CA3061E" w:rsidR="00A557AF" w:rsidRDefault="00A557AF" w:rsidP="00717638">
            <w:pPr>
              <w:jc w:val="center"/>
              <w:rPr>
                <w:rFonts w:ascii="Arial" w:hAnsi="Arial" w:cs="Arial"/>
                <w:b/>
                <w:bCs/>
                <w:sz w:val="16"/>
                <w:szCs w:val="16"/>
              </w:rPr>
            </w:pPr>
          </w:p>
          <w:p w14:paraId="4012E709" w14:textId="5958AD99" w:rsidR="00A557AF" w:rsidRDefault="00A557AF" w:rsidP="00717638">
            <w:pPr>
              <w:jc w:val="center"/>
              <w:rPr>
                <w:rFonts w:ascii="Arial" w:hAnsi="Arial" w:cs="Arial"/>
                <w:b/>
                <w:bCs/>
                <w:sz w:val="16"/>
                <w:szCs w:val="16"/>
              </w:rPr>
            </w:pPr>
            <w:r w:rsidRPr="002F33DF">
              <w:rPr>
                <w:rFonts w:ascii="Arial" w:hAnsi="Arial" w:cs="Arial"/>
                <w:noProof/>
                <w:sz w:val="16"/>
                <w:szCs w:val="16"/>
              </w:rPr>
              <w:drawing>
                <wp:anchor distT="0" distB="0" distL="114300" distR="114300" simplePos="0" relativeHeight="251673600" behindDoc="0" locked="0" layoutInCell="1" allowOverlap="1" wp14:anchorId="2039DAEA" wp14:editId="09FF500A">
                  <wp:simplePos x="0" y="0"/>
                  <wp:positionH relativeFrom="column">
                    <wp:posOffset>329565</wp:posOffset>
                  </wp:positionH>
                  <wp:positionV relativeFrom="paragraph">
                    <wp:posOffset>65405</wp:posOffset>
                  </wp:positionV>
                  <wp:extent cx="1380490" cy="862965"/>
                  <wp:effectExtent l="152400" t="171450" r="353060" b="356235"/>
                  <wp:wrapNone/>
                  <wp:docPr id="812965891" name="Imagen 6" descr="C:\Users\CAPELLANIA\Downloads\WhatsApp Image 2018-10-08 at 3.05.2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538959" name="Imagen 6" descr="C:\Users\CAPELLANIA\Downloads\WhatsApp Image 2018-10-08 at 3.05.20 PM.jpeg"/>
                          <pic:cNvPicPr>
                            <a:picLocks noChangeAspect="1"/>
                          </pic:cNvPicPr>
                        </pic:nvPicPr>
                        <pic:blipFill rotWithShape="1">
                          <a:blip r:embed="rId16" cstate="print"/>
                          <a:srcRect t="16317" b="5834"/>
                          <a:stretch/>
                        </pic:blipFill>
                        <pic:spPr bwMode="auto">
                          <a:xfrm>
                            <a:off x="0" y="0"/>
                            <a:ext cx="1380490" cy="86296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2F33DF">
              <w:rPr>
                <w:rFonts w:ascii="Arial" w:hAnsi="Arial" w:cs="Arial"/>
                <w:noProof/>
                <w:sz w:val="16"/>
                <w:szCs w:val="16"/>
              </w:rPr>
              <w:drawing>
                <wp:anchor distT="0" distB="0" distL="114300" distR="114300" simplePos="0" relativeHeight="251674624" behindDoc="0" locked="0" layoutInCell="1" allowOverlap="1" wp14:anchorId="3F6DBC80" wp14:editId="41B471BF">
                  <wp:simplePos x="0" y="0"/>
                  <wp:positionH relativeFrom="column">
                    <wp:posOffset>1885315</wp:posOffset>
                  </wp:positionH>
                  <wp:positionV relativeFrom="paragraph">
                    <wp:posOffset>62230</wp:posOffset>
                  </wp:positionV>
                  <wp:extent cx="1454150" cy="930275"/>
                  <wp:effectExtent l="152400" t="152400" r="355600" b="365125"/>
                  <wp:wrapNone/>
                  <wp:docPr id="2082908062" name="Imagen 11" descr="C:\Users\CAPELLANIA\Downloads\WhatsApp Image 2018-10-08 at 3.05.19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24283" name="Imagen 11" descr="C:\Users\CAPELLANIA\Downloads\WhatsApp Image 2018-10-08 at 3.05.19 PM (1).jpeg"/>
                          <pic:cNvPicPr>
                            <a:picLocks noChangeAspect="1"/>
                          </pic:cNvPicPr>
                        </pic:nvPicPr>
                        <pic:blipFill>
                          <a:blip r:embed="rId17" cstate="print"/>
                          <a:srcRect/>
                          <a:stretch>
                            <a:fillRect/>
                          </a:stretch>
                        </pic:blipFill>
                        <pic:spPr bwMode="auto">
                          <a:xfrm>
                            <a:off x="0" y="0"/>
                            <a:ext cx="1454150" cy="93027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4D074BB4" w14:textId="34409611" w:rsidR="000E2FCF" w:rsidRPr="002F33DF" w:rsidRDefault="000E2FCF" w:rsidP="00717638">
            <w:pPr>
              <w:jc w:val="center"/>
              <w:rPr>
                <w:rFonts w:ascii="Arial" w:hAnsi="Arial" w:cs="Arial"/>
                <w:b/>
                <w:bCs/>
                <w:sz w:val="16"/>
                <w:szCs w:val="16"/>
              </w:rPr>
            </w:pPr>
          </w:p>
          <w:p w14:paraId="2BF010A8" w14:textId="77777777" w:rsidR="000E2FCF" w:rsidRDefault="000E2FCF" w:rsidP="00717638">
            <w:pPr>
              <w:jc w:val="both"/>
              <w:rPr>
                <w:rFonts w:ascii="Arial" w:hAnsi="Arial" w:cs="Arial"/>
                <w:sz w:val="16"/>
                <w:szCs w:val="16"/>
              </w:rPr>
            </w:pPr>
          </w:p>
          <w:p w14:paraId="32D7E848" w14:textId="77777777" w:rsidR="00A557AF" w:rsidRDefault="00A557AF" w:rsidP="00717638">
            <w:pPr>
              <w:jc w:val="both"/>
              <w:rPr>
                <w:rFonts w:ascii="Arial" w:hAnsi="Arial" w:cs="Arial"/>
                <w:sz w:val="16"/>
                <w:szCs w:val="16"/>
              </w:rPr>
            </w:pPr>
          </w:p>
          <w:p w14:paraId="5BDFE8CD" w14:textId="77777777" w:rsidR="00A557AF" w:rsidRDefault="00A557AF" w:rsidP="00717638">
            <w:pPr>
              <w:jc w:val="both"/>
              <w:rPr>
                <w:rFonts w:ascii="Arial" w:hAnsi="Arial" w:cs="Arial"/>
                <w:sz w:val="16"/>
                <w:szCs w:val="16"/>
              </w:rPr>
            </w:pPr>
          </w:p>
          <w:p w14:paraId="7F56EB10" w14:textId="77777777" w:rsidR="00A557AF" w:rsidRDefault="00A557AF" w:rsidP="00717638">
            <w:pPr>
              <w:jc w:val="both"/>
              <w:rPr>
                <w:rFonts w:ascii="Arial" w:hAnsi="Arial" w:cs="Arial"/>
                <w:sz w:val="16"/>
                <w:szCs w:val="16"/>
              </w:rPr>
            </w:pPr>
          </w:p>
          <w:p w14:paraId="31200350" w14:textId="77777777" w:rsidR="00A557AF" w:rsidRPr="002F33DF" w:rsidRDefault="00A557AF" w:rsidP="00717638">
            <w:pPr>
              <w:jc w:val="both"/>
              <w:rPr>
                <w:rFonts w:ascii="Arial" w:hAnsi="Arial" w:cs="Arial"/>
                <w:sz w:val="16"/>
                <w:szCs w:val="16"/>
              </w:rPr>
            </w:pPr>
          </w:p>
          <w:p w14:paraId="33BBD5D3" w14:textId="77777777" w:rsidR="000E2FCF" w:rsidRPr="002F33DF" w:rsidRDefault="000E2FCF" w:rsidP="00717638">
            <w:pPr>
              <w:jc w:val="both"/>
              <w:rPr>
                <w:rFonts w:ascii="Arial" w:hAnsi="Arial" w:cs="Arial"/>
                <w:sz w:val="16"/>
                <w:szCs w:val="16"/>
              </w:rPr>
            </w:pPr>
          </w:p>
          <w:p w14:paraId="4806BC7E" w14:textId="77777777" w:rsidR="000E2FCF" w:rsidRPr="002F33DF" w:rsidRDefault="000E2FCF" w:rsidP="00717638">
            <w:pPr>
              <w:jc w:val="both"/>
              <w:rPr>
                <w:rFonts w:ascii="Arial" w:eastAsia="MS Mincho" w:hAnsi="Arial" w:cs="Arial"/>
                <w:sz w:val="16"/>
                <w:szCs w:val="16"/>
              </w:rPr>
            </w:pPr>
          </w:p>
        </w:tc>
        <w:tc>
          <w:tcPr>
            <w:tcW w:w="992" w:type="dxa"/>
          </w:tcPr>
          <w:p w14:paraId="457A1A7F" w14:textId="77777777" w:rsidR="000E2FCF" w:rsidRPr="002F33DF" w:rsidRDefault="000E2FCF" w:rsidP="00717638">
            <w:pPr>
              <w:jc w:val="both"/>
              <w:rPr>
                <w:rFonts w:ascii="Arial" w:eastAsia="MS Mincho" w:hAnsi="Arial" w:cs="Arial"/>
                <w:sz w:val="16"/>
                <w:szCs w:val="16"/>
              </w:rPr>
            </w:pPr>
          </w:p>
        </w:tc>
        <w:tc>
          <w:tcPr>
            <w:tcW w:w="998" w:type="dxa"/>
          </w:tcPr>
          <w:p w14:paraId="7857431D" w14:textId="77777777" w:rsidR="000E2FCF" w:rsidRPr="002F33DF" w:rsidRDefault="000E2FCF" w:rsidP="00717638">
            <w:pPr>
              <w:jc w:val="both"/>
              <w:rPr>
                <w:rFonts w:ascii="Arial" w:eastAsia="MS Mincho" w:hAnsi="Arial" w:cs="Arial"/>
                <w:sz w:val="16"/>
                <w:szCs w:val="16"/>
              </w:rPr>
            </w:pPr>
          </w:p>
        </w:tc>
      </w:tr>
      <w:tr w:rsidR="000E2FCF" w:rsidRPr="002F33DF" w14:paraId="382215D5" w14:textId="77777777" w:rsidTr="00717638">
        <w:trPr>
          <w:gridAfter w:val="1"/>
          <w:wAfter w:w="16" w:type="dxa"/>
        </w:trPr>
        <w:tc>
          <w:tcPr>
            <w:tcW w:w="709" w:type="dxa"/>
            <w:vAlign w:val="center"/>
          </w:tcPr>
          <w:p w14:paraId="6907FCD6" w14:textId="77777777" w:rsidR="000E2FCF" w:rsidRPr="002F33DF" w:rsidRDefault="000E2FCF" w:rsidP="000E2FCF">
            <w:pPr>
              <w:numPr>
                <w:ilvl w:val="0"/>
                <w:numId w:val="14"/>
              </w:numPr>
              <w:spacing w:after="160" w:line="259" w:lineRule="auto"/>
              <w:contextualSpacing/>
              <w:jc w:val="center"/>
              <w:rPr>
                <w:rFonts w:ascii="Arial" w:hAnsi="Arial" w:cs="Arial"/>
                <w:sz w:val="16"/>
                <w:szCs w:val="16"/>
              </w:rPr>
            </w:pPr>
          </w:p>
        </w:tc>
        <w:tc>
          <w:tcPr>
            <w:tcW w:w="1701" w:type="dxa"/>
            <w:vAlign w:val="center"/>
          </w:tcPr>
          <w:p w14:paraId="727B91BA"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URNA</w:t>
            </w:r>
          </w:p>
          <w:p w14:paraId="099293AB"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PARA</w:t>
            </w:r>
          </w:p>
          <w:p w14:paraId="5737CDC7"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CENIZAS</w:t>
            </w:r>
          </w:p>
          <w:p w14:paraId="12DE3026"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PAQUETE 1</w:t>
            </w:r>
          </w:p>
          <w:p w14:paraId="70E9E803"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PARA EL MAUSOLEO</w:t>
            </w:r>
          </w:p>
          <w:p w14:paraId="58769C7F"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(CEMENTERIO JARDINES DE PAZ DE BOGOTÁ)</w:t>
            </w:r>
          </w:p>
          <w:p w14:paraId="595E9312" w14:textId="77777777" w:rsidR="000E2FCF" w:rsidRPr="002F33DF" w:rsidRDefault="000E2FCF" w:rsidP="00717638">
            <w:pPr>
              <w:jc w:val="center"/>
              <w:rPr>
                <w:rFonts w:ascii="Arial" w:hAnsi="Arial" w:cs="Arial"/>
                <w:b/>
                <w:bCs/>
                <w:sz w:val="16"/>
                <w:szCs w:val="16"/>
              </w:rPr>
            </w:pPr>
          </w:p>
        </w:tc>
        <w:tc>
          <w:tcPr>
            <w:tcW w:w="6096" w:type="dxa"/>
            <w:vAlign w:val="center"/>
          </w:tcPr>
          <w:p w14:paraId="1C3CF8B3" w14:textId="77777777" w:rsidR="000E2FCF" w:rsidRPr="002428AF" w:rsidRDefault="000E2FCF" w:rsidP="00717638">
            <w:pPr>
              <w:jc w:val="both"/>
              <w:rPr>
                <w:rFonts w:ascii="Arial" w:hAnsi="Arial" w:cs="Arial"/>
                <w:sz w:val="16"/>
                <w:szCs w:val="16"/>
              </w:rPr>
            </w:pPr>
            <w:r w:rsidRPr="002F33DF">
              <w:rPr>
                <w:rFonts w:ascii="Arial" w:hAnsi="Arial" w:cs="Arial"/>
                <w:sz w:val="16"/>
                <w:szCs w:val="16"/>
              </w:rPr>
              <w:t xml:space="preserve">El contratista que se derive del presente proceso, deberá suministrar las urnas que deberán estar fabricadas en madera color vino tinto, con dos bisagras doradas para sujetar la tapa superior, el interior de la urna estará forrada en su interior en paño color gris, en la parte frontal de la urna llevará incrustada la imagen de </w:t>
            </w:r>
            <w:r w:rsidRPr="002F33DF">
              <w:rPr>
                <w:rFonts w:ascii="Arial" w:hAnsi="Arial" w:cs="Arial"/>
                <w:i/>
                <w:iCs/>
                <w:sz w:val="16"/>
                <w:szCs w:val="16"/>
              </w:rPr>
              <w:t>“LA PIEDAD</w:t>
            </w:r>
            <w:r w:rsidRPr="002F33DF">
              <w:rPr>
                <w:rFonts w:ascii="Arial" w:hAnsi="Arial" w:cs="Arial"/>
                <w:sz w:val="16"/>
                <w:szCs w:val="16"/>
              </w:rPr>
              <w:t xml:space="preserve">” </w:t>
            </w:r>
            <w:r w:rsidRPr="002428AF">
              <w:rPr>
                <w:rFonts w:ascii="Arial" w:hAnsi="Arial" w:cs="Arial"/>
                <w:sz w:val="16"/>
                <w:szCs w:val="16"/>
              </w:rPr>
              <w:t>del Miguel Ángel color cobre, con las siguientes dimensiones:</w:t>
            </w:r>
          </w:p>
          <w:p w14:paraId="6A1DB8BA" w14:textId="77777777" w:rsidR="000E2FCF" w:rsidRPr="002428AF" w:rsidRDefault="000E2FCF" w:rsidP="00484909">
            <w:pPr>
              <w:pStyle w:val="Prrafodelista"/>
              <w:numPr>
                <w:ilvl w:val="0"/>
                <w:numId w:val="25"/>
              </w:numPr>
              <w:spacing w:after="160" w:line="259" w:lineRule="auto"/>
              <w:jc w:val="both"/>
              <w:rPr>
                <w:rFonts w:ascii="Arial" w:hAnsi="Arial" w:cs="Arial"/>
                <w:sz w:val="16"/>
                <w:szCs w:val="16"/>
              </w:rPr>
            </w:pPr>
            <w:r w:rsidRPr="002428AF">
              <w:rPr>
                <w:rFonts w:ascii="Arial" w:hAnsi="Arial" w:cs="Arial"/>
                <w:sz w:val="16"/>
                <w:szCs w:val="16"/>
              </w:rPr>
              <w:t>Largo: 20 centímetros.</w:t>
            </w:r>
          </w:p>
          <w:p w14:paraId="11449F46" w14:textId="77777777" w:rsidR="000E2FCF" w:rsidRPr="002428AF" w:rsidRDefault="000E2FCF" w:rsidP="00484909">
            <w:pPr>
              <w:pStyle w:val="Prrafodelista"/>
              <w:numPr>
                <w:ilvl w:val="0"/>
                <w:numId w:val="25"/>
              </w:numPr>
              <w:spacing w:after="160" w:line="259" w:lineRule="auto"/>
              <w:jc w:val="both"/>
              <w:rPr>
                <w:rFonts w:ascii="Arial" w:hAnsi="Arial" w:cs="Arial"/>
                <w:sz w:val="16"/>
                <w:szCs w:val="16"/>
              </w:rPr>
            </w:pPr>
            <w:r w:rsidRPr="002428AF">
              <w:rPr>
                <w:rFonts w:ascii="Arial" w:hAnsi="Arial" w:cs="Arial"/>
                <w:sz w:val="16"/>
                <w:szCs w:val="16"/>
              </w:rPr>
              <w:t>Alto: 26 centímetros.</w:t>
            </w:r>
          </w:p>
          <w:p w14:paraId="109F02E5" w14:textId="77777777" w:rsidR="000E2FCF" w:rsidRPr="002428AF" w:rsidRDefault="000E2FCF" w:rsidP="00484909">
            <w:pPr>
              <w:pStyle w:val="Prrafodelista"/>
              <w:numPr>
                <w:ilvl w:val="0"/>
                <w:numId w:val="25"/>
              </w:numPr>
              <w:spacing w:after="160" w:line="259" w:lineRule="auto"/>
              <w:jc w:val="both"/>
              <w:rPr>
                <w:rFonts w:ascii="Arial" w:hAnsi="Arial" w:cs="Arial"/>
                <w:sz w:val="16"/>
                <w:szCs w:val="16"/>
              </w:rPr>
            </w:pPr>
            <w:r w:rsidRPr="002428AF">
              <w:rPr>
                <w:rFonts w:ascii="Arial" w:hAnsi="Arial" w:cs="Arial"/>
                <w:sz w:val="16"/>
                <w:szCs w:val="16"/>
              </w:rPr>
              <w:t>Profundidad: 24 centímetros.</w:t>
            </w:r>
          </w:p>
          <w:p w14:paraId="3F3EC317" w14:textId="77777777" w:rsidR="000E2FCF" w:rsidRDefault="000E2FCF" w:rsidP="000E2FCF">
            <w:pPr>
              <w:numPr>
                <w:ilvl w:val="0"/>
                <w:numId w:val="12"/>
              </w:numPr>
              <w:spacing w:after="160" w:line="259" w:lineRule="auto"/>
              <w:ind w:left="349" w:hanging="349"/>
              <w:contextualSpacing/>
              <w:jc w:val="both"/>
              <w:rPr>
                <w:rFonts w:ascii="Arial" w:hAnsi="Arial" w:cs="Arial"/>
                <w:sz w:val="16"/>
                <w:szCs w:val="16"/>
              </w:rPr>
            </w:pPr>
            <w:r w:rsidRPr="002428AF">
              <w:rPr>
                <w:rFonts w:ascii="Arial" w:hAnsi="Arial" w:cs="Arial"/>
                <w:sz w:val="16"/>
                <w:szCs w:val="16"/>
              </w:rPr>
              <w:t>Imagen de “LA PIEDAD” del Miguel Ángel.</w:t>
            </w:r>
          </w:p>
          <w:p w14:paraId="65CF1029" w14:textId="77777777" w:rsidR="000E2FCF" w:rsidRPr="002428AF" w:rsidRDefault="000E2FCF" w:rsidP="00717638">
            <w:pPr>
              <w:ind w:left="349"/>
              <w:contextualSpacing/>
              <w:jc w:val="both"/>
              <w:rPr>
                <w:rFonts w:ascii="Arial" w:hAnsi="Arial" w:cs="Arial"/>
                <w:sz w:val="16"/>
                <w:szCs w:val="16"/>
              </w:rPr>
            </w:pPr>
          </w:p>
          <w:p w14:paraId="53ABE7AF" w14:textId="77777777" w:rsidR="000E2FCF" w:rsidRPr="002428AF" w:rsidRDefault="000E2FCF" w:rsidP="000E2FCF">
            <w:pPr>
              <w:pStyle w:val="Prrafodelista"/>
              <w:numPr>
                <w:ilvl w:val="0"/>
                <w:numId w:val="12"/>
              </w:numPr>
              <w:spacing w:after="160" w:line="259" w:lineRule="auto"/>
              <w:jc w:val="both"/>
              <w:rPr>
                <w:rFonts w:ascii="Arial" w:hAnsi="Arial" w:cs="Arial"/>
                <w:sz w:val="16"/>
                <w:szCs w:val="16"/>
              </w:rPr>
            </w:pPr>
            <w:r w:rsidRPr="002428AF">
              <w:rPr>
                <w:rFonts w:ascii="Arial" w:hAnsi="Arial" w:cs="Arial"/>
                <w:sz w:val="16"/>
                <w:szCs w:val="16"/>
              </w:rPr>
              <w:t>Alto: 25 centímetros.</w:t>
            </w:r>
          </w:p>
          <w:p w14:paraId="04E408E8" w14:textId="77777777" w:rsidR="000E2FCF" w:rsidRPr="002428AF" w:rsidRDefault="000E2FCF" w:rsidP="000E2FCF">
            <w:pPr>
              <w:pStyle w:val="Prrafodelista"/>
              <w:numPr>
                <w:ilvl w:val="0"/>
                <w:numId w:val="12"/>
              </w:numPr>
              <w:spacing w:after="160" w:line="259" w:lineRule="auto"/>
              <w:jc w:val="both"/>
              <w:rPr>
                <w:rFonts w:ascii="Arial" w:hAnsi="Arial" w:cs="Arial"/>
                <w:sz w:val="16"/>
                <w:szCs w:val="16"/>
              </w:rPr>
            </w:pPr>
            <w:r w:rsidRPr="002428AF">
              <w:rPr>
                <w:rFonts w:ascii="Arial" w:hAnsi="Arial" w:cs="Arial"/>
                <w:sz w:val="16"/>
                <w:szCs w:val="16"/>
              </w:rPr>
              <w:t>Ancho: 16 centímetros.</w:t>
            </w:r>
          </w:p>
          <w:p w14:paraId="3B366813" w14:textId="77777777" w:rsidR="000E2FCF" w:rsidRPr="002428AF" w:rsidRDefault="000E2FCF" w:rsidP="000E2FCF">
            <w:pPr>
              <w:numPr>
                <w:ilvl w:val="0"/>
                <w:numId w:val="12"/>
              </w:numPr>
              <w:spacing w:after="160" w:line="259" w:lineRule="auto"/>
              <w:ind w:left="349" w:hanging="349"/>
              <w:contextualSpacing/>
              <w:jc w:val="both"/>
              <w:rPr>
                <w:rFonts w:ascii="Arial" w:hAnsi="Arial" w:cs="Arial"/>
                <w:sz w:val="16"/>
                <w:szCs w:val="16"/>
              </w:rPr>
            </w:pPr>
            <w:r w:rsidRPr="002428AF">
              <w:rPr>
                <w:rFonts w:ascii="Arial" w:hAnsi="Arial" w:cs="Arial"/>
                <w:sz w:val="16"/>
                <w:szCs w:val="16"/>
              </w:rPr>
              <w:t>Bolsa para las cenizas en tela de algodón de color blanco, con cordón para cierre del mismo color.</w:t>
            </w:r>
          </w:p>
          <w:p w14:paraId="314378CB" w14:textId="77777777" w:rsidR="000E2FCF" w:rsidRPr="002428AF" w:rsidRDefault="000E2FCF" w:rsidP="000E2FCF">
            <w:pPr>
              <w:pStyle w:val="Prrafodelista"/>
              <w:numPr>
                <w:ilvl w:val="0"/>
                <w:numId w:val="12"/>
              </w:numPr>
              <w:spacing w:after="160" w:line="259" w:lineRule="auto"/>
              <w:jc w:val="both"/>
              <w:rPr>
                <w:rFonts w:ascii="Arial" w:hAnsi="Arial" w:cs="Arial"/>
                <w:sz w:val="16"/>
                <w:szCs w:val="16"/>
              </w:rPr>
            </w:pPr>
            <w:r w:rsidRPr="002428AF">
              <w:rPr>
                <w:rFonts w:ascii="Arial" w:hAnsi="Arial" w:cs="Arial"/>
                <w:sz w:val="16"/>
                <w:szCs w:val="16"/>
              </w:rPr>
              <w:t>Ancho 22.5 centímetros.</w:t>
            </w:r>
          </w:p>
          <w:p w14:paraId="047DE010" w14:textId="77777777" w:rsidR="000E2FCF" w:rsidRPr="002428AF" w:rsidRDefault="000E2FCF" w:rsidP="000E2FCF">
            <w:pPr>
              <w:pStyle w:val="Prrafodelista"/>
              <w:numPr>
                <w:ilvl w:val="0"/>
                <w:numId w:val="12"/>
              </w:numPr>
              <w:spacing w:after="160" w:line="259" w:lineRule="auto"/>
              <w:jc w:val="both"/>
              <w:rPr>
                <w:rFonts w:ascii="Arial" w:hAnsi="Arial" w:cs="Arial"/>
                <w:sz w:val="16"/>
                <w:szCs w:val="16"/>
              </w:rPr>
            </w:pPr>
            <w:r w:rsidRPr="002428AF">
              <w:rPr>
                <w:rFonts w:ascii="Arial" w:hAnsi="Arial" w:cs="Arial"/>
                <w:sz w:val="16"/>
                <w:szCs w:val="16"/>
              </w:rPr>
              <w:t>Largo: 32.5 centímetros.</w:t>
            </w:r>
          </w:p>
          <w:p w14:paraId="6C0970E5" w14:textId="77777777" w:rsidR="000E2FCF" w:rsidRPr="002428AF" w:rsidRDefault="000E2FCF" w:rsidP="00717638">
            <w:pPr>
              <w:jc w:val="both"/>
              <w:rPr>
                <w:rFonts w:ascii="Arial" w:eastAsia="MS Mincho" w:hAnsi="Arial" w:cs="Arial"/>
                <w:sz w:val="16"/>
                <w:szCs w:val="16"/>
              </w:rPr>
            </w:pPr>
            <w:r w:rsidRPr="002428AF">
              <w:rPr>
                <w:rFonts w:ascii="Arial" w:eastAsia="MS Mincho" w:hAnsi="Arial" w:cs="Arial"/>
                <w:sz w:val="16"/>
                <w:szCs w:val="16"/>
              </w:rPr>
              <w:t>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w:t>
            </w:r>
          </w:p>
          <w:p w14:paraId="413CEC0A" w14:textId="77777777" w:rsidR="000E2FCF" w:rsidRDefault="000E2FCF" w:rsidP="00717638">
            <w:pPr>
              <w:jc w:val="center"/>
              <w:rPr>
                <w:rFonts w:ascii="Arial" w:hAnsi="Arial" w:cs="Arial"/>
                <w:b/>
                <w:bCs/>
                <w:sz w:val="16"/>
                <w:szCs w:val="16"/>
              </w:rPr>
            </w:pPr>
            <w:r w:rsidRPr="002F33DF">
              <w:rPr>
                <w:rFonts w:ascii="Arial" w:hAnsi="Arial" w:cs="Arial"/>
                <w:b/>
                <w:bCs/>
                <w:sz w:val="16"/>
                <w:szCs w:val="16"/>
              </w:rPr>
              <w:t xml:space="preserve">URNA PARA CENIZAS </w:t>
            </w:r>
          </w:p>
          <w:p w14:paraId="5938165F" w14:textId="77777777" w:rsidR="000E2FCF" w:rsidRPr="002F33DF" w:rsidRDefault="000E2FCF" w:rsidP="00717638">
            <w:pPr>
              <w:jc w:val="center"/>
              <w:rPr>
                <w:rFonts w:ascii="Arial" w:eastAsia="MS Mincho" w:hAnsi="Arial" w:cs="Arial"/>
                <w:b/>
                <w:bCs/>
                <w:sz w:val="16"/>
                <w:szCs w:val="16"/>
              </w:rPr>
            </w:pPr>
            <w:r w:rsidRPr="002F33DF">
              <w:rPr>
                <w:rFonts w:ascii="Arial" w:hAnsi="Arial" w:cs="Arial"/>
                <w:noProof/>
                <w:sz w:val="16"/>
                <w:szCs w:val="16"/>
              </w:rPr>
              <w:drawing>
                <wp:anchor distT="0" distB="0" distL="114300" distR="114300" simplePos="0" relativeHeight="251663360" behindDoc="0" locked="0" layoutInCell="1" allowOverlap="1" wp14:anchorId="49775B15" wp14:editId="02EE11C5">
                  <wp:simplePos x="0" y="0"/>
                  <wp:positionH relativeFrom="column">
                    <wp:posOffset>191135</wp:posOffset>
                  </wp:positionH>
                  <wp:positionV relativeFrom="paragraph">
                    <wp:posOffset>223520</wp:posOffset>
                  </wp:positionV>
                  <wp:extent cx="1524000" cy="1166495"/>
                  <wp:effectExtent l="171450" t="171450" r="361950" b="357505"/>
                  <wp:wrapNone/>
                  <wp:docPr id="1237723449" name="Imagen 13" descr="C:\Users\CAPELLANIA\Downloads\WhatsApp Image 2018-10-08 at 3.05.19 P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099290" name="Imagen 13" descr="C:\Users\CAPELLANIA\Downloads\WhatsApp Image 2018-10-08 at 3.05.19 PM (2).jpeg"/>
                          <pic:cNvPicPr>
                            <a:picLocks noChangeAspect="1"/>
                          </pic:cNvPicPr>
                        </pic:nvPicPr>
                        <pic:blipFill rotWithShape="1">
                          <a:blip r:embed="rId18" cstate="print"/>
                          <a:srcRect l="7065" t="11921" b="16115"/>
                          <a:stretch/>
                        </pic:blipFill>
                        <pic:spPr bwMode="auto">
                          <a:xfrm>
                            <a:off x="0" y="0"/>
                            <a:ext cx="1524000" cy="116649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2F33DF">
              <w:rPr>
                <w:rFonts w:ascii="Arial" w:hAnsi="Arial" w:cs="Arial"/>
                <w:b/>
                <w:bCs/>
                <w:sz w:val="16"/>
                <w:szCs w:val="16"/>
              </w:rPr>
              <w:t>CANTIDAD UNA (01)</w:t>
            </w:r>
          </w:p>
          <w:p w14:paraId="57BF1313" w14:textId="77777777" w:rsidR="000E2FCF" w:rsidRPr="002F33DF" w:rsidRDefault="000E2FCF" w:rsidP="00717638">
            <w:pPr>
              <w:jc w:val="both"/>
              <w:rPr>
                <w:rFonts w:ascii="Arial" w:eastAsia="MS Mincho" w:hAnsi="Arial" w:cs="Arial"/>
                <w:sz w:val="16"/>
                <w:szCs w:val="16"/>
              </w:rPr>
            </w:pPr>
            <w:r w:rsidRPr="002F33DF">
              <w:rPr>
                <w:rFonts w:ascii="Arial" w:hAnsi="Arial" w:cs="Arial"/>
                <w:noProof/>
                <w:sz w:val="16"/>
                <w:szCs w:val="16"/>
              </w:rPr>
              <w:drawing>
                <wp:anchor distT="0" distB="0" distL="114300" distR="114300" simplePos="0" relativeHeight="251664384" behindDoc="0" locked="0" layoutInCell="1" allowOverlap="1" wp14:anchorId="022C5D94" wp14:editId="7B0EB448">
                  <wp:simplePos x="0" y="0"/>
                  <wp:positionH relativeFrom="column">
                    <wp:posOffset>1833245</wp:posOffset>
                  </wp:positionH>
                  <wp:positionV relativeFrom="paragraph">
                    <wp:posOffset>83820</wp:posOffset>
                  </wp:positionV>
                  <wp:extent cx="1511300" cy="1149350"/>
                  <wp:effectExtent l="171450" t="171450" r="355600" b="355600"/>
                  <wp:wrapNone/>
                  <wp:docPr id="1678807547" name="Imagen 14" descr="C:\Users\CAPELLANIA\Downloads\WhatsApp Image 2018-10-08 at 3.05.18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98691" name="Imagen 14" descr="C:\Users\CAPELLANIA\Downloads\WhatsApp Image 2018-10-08 at 3.05.18 PM.jpeg"/>
                          <pic:cNvPicPr>
                            <a:picLocks noChangeAspect="1"/>
                          </pic:cNvPicPr>
                        </pic:nvPicPr>
                        <pic:blipFill rotWithShape="1">
                          <a:blip r:embed="rId19" cstate="print"/>
                          <a:srcRect l="4255" t="6654" r="8215"/>
                          <a:stretch/>
                        </pic:blipFill>
                        <pic:spPr bwMode="auto">
                          <a:xfrm>
                            <a:off x="0" y="0"/>
                            <a:ext cx="1511300" cy="11493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584BB491" w14:textId="77777777" w:rsidR="000E2FCF" w:rsidRPr="002F33DF" w:rsidRDefault="000E2FCF" w:rsidP="00717638">
            <w:pPr>
              <w:jc w:val="both"/>
              <w:rPr>
                <w:rFonts w:ascii="Arial" w:eastAsia="MS Mincho" w:hAnsi="Arial" w:cs="Arial"/>
                <w:sz w:val="16"/>
                <w:szCs w:val="16"/>
              </w:rPr>
            </w:pPr>
          </w:p>
          <w:p w14:paraId="6B5AF165" w14:textId="77777777" w:rsidR="000E2FCF" w:rsidRPr="002F33DF" w:rsidRDefault="000E2FCF" w:rsidP="00717638">
            <w:pPr>
              <w:jc w:val="both"/>
              <w:rPr>
                <w:rFonts w:ascii="Arial" w:eastAsia="MS Mincho" w:hAnsi="Arial" w:cs="Arial"/>
                <w:sz w:val="16"/>
                <w:szCs w:val="16"/>
              </w:rPr>
            </w:pPr>
          </w:p>
          <w:p w14:paraId="1AEB9DEA" w14:textId="77777777" w:rsidR="000E2FCF" w:rsidRPr="002F33DF" w:rsidRDefault="000E2FCF" w:rsidP="00717638">
            <w:pPr>
              <w:jc w:val="both"/>
              <w:rPr>
                <w:rFonts w:ascii="Arial" w:eastAsia="MS Mincho" w:hAnsi="Arial" w:cs="Arial"/>
                <w:sz w:val="16"/>
                <w:szCs w:val="16"/>
              </w:rPr>
            </w:pPr>
          </w:p>
          <w:p w14:paraId="5C15D4FA" w14:textId="77777777" w:rsidR="000E2FCF" w:rsidRDefault="000E2FCF" w:rsidP="00717638">
            <w:pPr>
              <w:jc w:val="both"/>
              <w:rPr>
                <w:rFonts w:ascii="Arial" w:eastAsia="MS Mincho" w:hAnsi="Arial" w:cs="Arial"/>
                <w:sz w:val="16"/>
                <w:szCs w:val="16"/>
              </w:rPr>
            </w:pPr>
          </w:p>
          <w:p w14:paraId="77A604EA" w14:textId="77777777" w:rsidR="000E2FCF" w:rsidRDefault="000E2FCF" w:rsidP="00717638">
            <w:pPr>
              <w:jc w:val="both"/>
              <w:rPr>
                <w:rFonts w:ascii="Arial" w:hAnsi="Arial" w:cs="Arial"/>
                <w:sz w:val="16"/>
                <w:szCs w:val="16"/>
              </w:rPr>
            </w:pPr>
          </w:p>
          <w:p w14:paraId="518271CB" w14:textId="77777777" w:rsidR="00A557AF" w:rsidRDefault="00A557AF" w:rsidP="00717638">
            <w:pPr>
              <w:jc w:val="both"/>
              <w:rPr>
                <w:rFonts w:ascii="Arial" w:hAnsi="Arial" w:cs="Arial"/>
                <w:sz w:val="16"/>
                <w:szCs w:val="16"/>
              </w:rPr>
            </w:pPr>
          </w:p>
          <w:p w14:paraId="01056C3D" w14:textId="77777777" w:rsidR="00A557AF" w:rsidRDefault="00A557AF" w:rsidP="00717638">
            <w:pPr>
              <w:jc w:val="both"/>
              <w:rPr>
                <w:rFonts w:ascii="Arial" w:hAnsi="Arial" w:cs="Arial"/>
                <w:sz w:val="16"/>
                <w:szCs w:val="16"/>
              </w:rPr>
            </w:pPr>
          </w:p>
          <w:p w14:paraId="0F9DA12E" w14:textId="77777777" w:rsidR="00A557AF" w:rsidRDefault="00A557AF" w:rsidP="00717638">
            <w:pPr>
              <w:jc w:val="both"/>
              <w:rPr>
                <w:rFonts w:ascii="Arial" w:hAnsi="Arial" w:cs="Arial"/>
                <w:sz w:val="16"/>
                <w:szCs w:val="16"/>
              </w:rPr>
            </w:pPr>
          </w:p>
          <w:p w14:paraId="1B1DA737" w14:textId="77777777" w:rsidR="00A557AF" w:rsidRDefault="00A557AF" w:rsidP="00717638">
            <w:pPr>
              <w:jc w:val="both"/>
              <w:rPr>
                <w:rFonts w:ascii="Arial" w:hAnsi="Arial" w:cs="Arial"/>
                <w:sz w:val="16"/>
                <w:szCs w:val="16"/>
              </w:rPr>
            </w:pPr>
          </w:p>
          <w:p w14:paraId="5854A0AC" w14:textId="77777777" w:rsidR="00A557AF" w:rsidRDefault="00A557AF" w:rsidP="00717638">
            <w:pPr>
              <w:jc w:val="both"/>
              <w:rPr>
                <w:rFonts w:ascii="Arial" w:hAnsi="Arial" w:cs="Arial"/>
                <w:sz w:val="16"/>
                <w:szCs w:val="16"/>
              </w:rPr>
            </w:pPr>
          </w:p>
          <w:p w14:paraId="4C9852C9" w14:textId="77777777" w:rsidR="00A557AF" w:rsidRPr="002F33DF" w:rsidRDefault="00A557AF" w:rsidP="00717638">
            <w:pPr>
              <w:jc w:val="both"/>
              <w:rPr>
                <w:rFonts w:ascii="Arial" w:hAnsi="Arial" w:cs="Arial"/>
                <w:sz w:val="16"/>
                <w:szCs w:val="16"/>
              </w:rPr>
            </w:pPr>
          </w:p>
        </w:tc>
        <w:tc>
          <w:tcPr>
            <w:tcW w:w="992" w:type="dxa"/>
          </w:tcPr>
          <w:p w14:paraId="0AACCC4E" w14:textId="77777777" w:rsidR="000E2FCF" w:rsidRPr="002F33DF" w:rsidRDefault="000E2FCF" w:rsidP="00717638">
            <w:pPr>
              <w:jc w:val="both"/>
              <w:rPr>
                <w:rFonts w:ascii="Arial" w:eastAsia="MS Mincho" w:hAnsi="Arial" w:cs="Arial"/>
                <w:sz w:val="16"/>
                <w:szCs w:val="16"/>
              </w:rPr>
            </w:pPr>
          </w:p>
        </w:tc>
        <w:tc>
          <w:tcPr>
            <w:tcW w:w="998" w:type="dxa"/>
          </w:tcPr>
          <w:p w14:paraId="2226734D" w14:textId="77777777" w:rsidR="000E2FCF" w:rsidRPr="002F33DF" w:rsidRDefault="000E2FCF" w:rsidP="00717638">
            <w:pPr>
              <w:jc w:val="both"/>
              <w:rPr>
                <w:rFonts w:ascii="Arial" w:eastAsia="MS Mincho" w:hAnsi="Arial" w:cs="Arial"/>
                <w:sz w:val="16"/>
                <w:szCs w:val="16"/>
              </w:rPr>
            </w:pPr>
          </w:p>
        </w:tc>
      </w:tr>
      <w:tr w:rsidR="000E2FCF" w:rsidRPr="002F33DF" w14:paraId="7C5BD9D7" w14:textId="77777777" w:rsidTr="00717638">
        <w:trPr>
          <w:gridAfter w:val="1"/>
          <w:wAfter w:w="16" w:type="dxa"/>
        </w:trPr>
        <w:tc>
          <w:tcPr>
            <w:tcW w:w="709" w:type="dxa"/>
            <w:vAlign w:val="center"/>
          </w:tcPr>
          <w:p w14:paraId="0EAC6373" w14:textId="77777777" w:rsidR="000E2FCF" w:rsidRPr="002F33DF" w:rsidRDefault="000E2FCF" w:rsidP="000E2FCF">
            <w:pPr>
              <w:numPr>
                <w:ilvl w:val="0"/>
                <w:numId w:val="14"/>
              </w:numPr>
              <w:spacing w:after="160" w:line="259" w:lineRule="auto"/>
              <w:contextualSpacing/>
              <w:jc w:val="center"/>
              <w:rPr>
                <w:rFonts w:ascii="Arial" w:hAnsi="Arial" w:cs="Arial"/>
                <w:sz w:val="16"/>
                <w:szCs w:val="16"/>
              </w:rPr>
            </w:pPr>
          </w:p>
        </w:tc>
        <w:tc>
          <w:tcPr>
            <w:tcW w:w="1701" w:type="dxa"/>
            <w:vAlign w:val="center"/>
          </w:tcPr>
          <w:p w14:paraId="066FE8CE" w14:textId="77777777" w:rsidR="000E2FCF" w:rsidRPr="002F33DF" w:rsidRDefault="000E2FCF" w:rsidP="00717638">
            <w:pPr>
              <w:jc w:val="center"/>
              <w:rPr>
                <w:rFonts w:ascii="Arial" w:eastAsia="MS Mincho" w:hAnsi="Arial" w:cs="Arial"/>
                <w:b/>
                <w:bCs/>
                <w:sz w:val="16"/>
                <w:szCs w:val="16"/>
              </w:rPr>
            </w:pPr>
            <w:bookmarkStart w:id="4" w:name="_Hlk198533864"/>
            <w:r w:rsidRPr="002F33DF">
              <w:rPr>
                <w:rFonts w:ascii="Arial" w:eastAsia="MS Mincho" w:hAnsi="Arial" w:cs="Arial"/>
                <w:b/>
                <w:bCs/>
                <w:sz w:val="16"/>
                <w:szCs w:val="16"/>
              </w:rPr>
              <w:t>CENIZARIO (LUGAR FINAL)</w:t>
            </w:r>
            <w:bookmarkEnd w:id="4"/>
          </w:p>
        </w:tc>
        <w:tc>
          <w:tcPr>
            <w:tcW w:w="6096" w:type="dxa"/>
            <w:vAlign w:val="center"/>
          </w:tcPr>
          <w:p w14:paraId="0E42D8E4" w14:textId="77777777" w:rsidR="000E2FCF" w:rsidRDefault="000E2FCF" w:rsidP="00717638">
            <w:pPr>
              <w:jc w:val="both"/>
              <w:rPr>
                <w:rFonts w:ascii="Arial" w:eastAsia="MS Mincho" w:hAnsi="Arial" w:cs="Arial"/>
                <w:sz w:val="16"/>
                <w:szCs w:val="16"/>
              </w:rPr>
            </w:pPr>
            <w:bookmarkStart w:id="5" w:name="_Hlk198533837"/>
            <w:r w:rsidRPr="7B62DA10">
              <w:rPr>
                <w:rFonts w:ascii="Arial" w:eastAsia="MS Mincho" w:hAnsi="Arial" w:cs="Arial"/>
                <w:sz w:val="16"/>
                <w:szCs w:val="16"/>
              </w:rPr>
              <w:t xml:space="preserve">En los casos donde el destino final de las cenizas escogido por la familia del fallecido sea distinto a los de propiedad de la Policía Nacional, el contratista reconocerá a los familiares solamente lo establecido en la Resolución No 02551 del 10/06/2015 </w:t>
            </w:r>
            <w:r w:rsidRPr="7B62DA10">
              <w:rPr>
                <w:rFonts w:ascii="Arial" w:eastAsia="MS Mincho" w:hAnsi="Arial" w:cs="Arial"/>
                <w:i/>
                <w:iCs/>
                <w:sz w:val="16"/>
                <w:szCs w:val="16"/>
              </w:rPr>
              <w:t xml:space="preserve">“Servicios que cubre el auxilio funerario” </w:t>
            </w:r>
            <w:r w:rsidRPr="7B62DA10">
              <w:rPr>
                <w:rFonts w:ascii="Arial" w:eastAsia="MS Mincho" w:hAnsi="Arial" w:cs="Arial"/>
                <w:sz w:val="16"/>
                <w:szCs w:val="16"/>
              </w:rPr>
              <w:t>emanada de la Policía Nacional de Colombia, o aquella que la derogue o modifique.</w:t>
            </w:r>
          </w:p>
          <w:p w14:paraId="35876331" w14:textId="77777777" w:rsidR="000E2FCF" w:rsidRPr="002F33DF" w:rsidRDefault="000E2FCF" w:rsidP="00717638">
            <w:pPr>
              <w:jc w:val="both"/>
              <w:rPr>
                <w:rFonts w:ascii="Arial" w:eastAsia="MS Mincho" w:hAnsi="Arial" w:cs="Arial"/>
                <w:sz w:val="16"/>
                <w:szCs w:val="16"/>
              </w:rPr>
            </w:pPr>
            <w:r>
              <w:rPr>
                <w:rFonts w:ascii="Arial" w:eastAsia="MS Mincho" w:hAnsi="Arial" w:cs="Arial"/>
                <w:sz w:val="16"/>
                <w:szCs w:val="16"/>
              </w:rPr>
              <w:lastRenderedPageBreak/>
              <w:t>E</w:t>
            </w:r>
            <w:r w:rsidRPr="002F33DF">
              <w:rPr>
                <w:rFonts w:ascii="Arial" w:eastAsia="MS Mincho" w:hAnsi="Arial" w:cs="Arial"/>
                <w:sz w:val="16"/>
                <w:szCs w:val="16"/>
              </w:rPr>
              <w:t>l contratista que se derive del presente proceso deberá cancelar a la administración del parque o cementerio, los servicios de inhumación y/o derecho a que haya lugar</w:t>
            </w:r>
            <w:r>
              <w:rPr>
                <w:rFonts w:ascii="Arial" w:eastAsia="MS Mincho" w:hAnsi="Arial" w:cs="Arial"/>
                <w:sz w:val="16"/>
                <w:szCs w:val="16"/>
              </w:rPr>
              <w:t>.</w:t>
            </w:r>
          </w:p>
          <w:p w14:paraId="25F529C4"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sz w:val="16"/>
                <w:szCs w:val="16"/>
              </w:rPr>
              <w:t>Cuando la Institución suministre los cenízaros, no habrá derecho a reconocimiento de dicho auxilio, por cuanto se ha solucionado definitivamente la disposición final de restos.</w:t>
            </w:r>
            <w:bookmarkEnd w:id="5"/>
          </w:p>
        </w:tc>
        <w:tc>
          <w:tcPr>
            <w:tcW w:w="992" w:type="dxa"/>
          </w:tcPr>
          <w:p w14:paraId="49500B4F" w14:textId="77777777" w:rsidR="000E2FCF" w:rsidRPr="002F33DF" w:rsidRDefault="000E2FCF" w:rsidP="00717638">
            <w:pPr>
              <w:jc w:val="both"/>
              <w:rPr>
                <w:rFonts w:ascii="Arial" w:eastAsia="MS Mincho" w:hAnsi="Arial" w:cs="Arial"/>
                <w:sz w:val="16"/>
                <w:szCs w:val="16"/>
              </w:rPr>
            </w:pPr>
          </w:p>
        </w:tc>
        <w:tc>
          <w:tcPr>
            <w:tcW w:w="998" w:type="dxa"/>
          </w:tcPr>
          <w:p w14:paraId="1ECEBE00" w14:textId="77777777" w:rsidR="000E2FCF" w:rsidRPr="002F33DF" w:rsidRDefault="000E2FCF" w:rsidP="00717638">
            <w:pPr>
              <w:jc w:val="both"/>
              <w:rPr>
                <w:rFonts w:ascii="Arial" w:eastAsia="MS Mincho" w:hAnsi="Arial" w:cs="Arial"/>
                <w:sz w:val="16"/>
                <w:szCs w:val="16"/>
              </w:rPr>
            </w:pPr>
          </w:p>
        </w:tc>
      </w:tr>
      <w:tr w:rsidR="000E2FCF" w:rsidRPr="002F33DF" w14:paraId="3F3FBB58" w14:textId="77777777" w:rsidTr="00717638">
        <w:trPr>
          <w:gridAfter w:val="1"/>
          <w:wAfter w:w="16" w:type="dxa"/>
        </w:trPr>
        <w:tc>
          <w:tcPr>
            <w:tcW w:w="709" w:type="dxa"/>
            <w:vAlign w:val="center"/>
          </w:tcPr>
          <w:p w14:paraId="6AC1171F" w14:textId="77777777" w:rsidR="000E2FCF" w:rsidRPr="002F33DF" w:rsidRDefault="000E2FCF" w:rsidP="000E2FCF">
            <w:pPr>
              <w:numPr>
                <w:ilvl w:val="0"/>
                <w:numId w:val="14"/>
              </w:numPr>
              <w:spacing w:after="160" w:line="259" w:lineRule="auto"/>
              <w:contextualSpacing/>
              <w:jc w:val="center"/>
              <w:rPr>
                <w:rFonts w:ascii="Arial" w:hAnsi="Arial" w:cs="Arial"/>
                <w:sz w:val="16"/>
                <w:szCs w:val="16"/>
              </w:rPr>
            </w:pPr>
          </w:p>
        </w:tc>
        <w:tc>
          <w:tcPr>
            <w:tcW w:w="1701" w:type="dxa"/>
            <w:vAlign w:val="center"/>
          </w:tcPr>
          <w:p w14:paraId="0CA0F095"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TRANSPORTE</w:t>
            </w:r>
          </w:p>
          <w:p w14:paraId="153A4253"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DEL</w:t>
            </w:r>
          </w:p>
          <w:p w14:paraId="770F147C"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FÉRETRO</w:t>
            </w:r>
          </w:p>
          <w:p w14:paraId="1891CAF1"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AÉREO NACIONAL – INTERNACIONAL</w:t>
            </w:r>
          </w:p>
        </w:tc>
        <w:tc>
          <w:tcPr>
            <w:tcW w:w="6096" w:type="dxa"/>
            <w:vAlign w:val="center"/>
          </w:tcPr>
          <w:p w14:paraId="2C2336A0"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sz w:val="16"/>
                <w:szCs w:val="16"/>
              </w:rPr>
              <w:t>El contratista que se derive del presente proceso, deberá transportar por medio aéreo o fluvial el féretro dentro del territorio nacional e internacional desde el sitio donde fallece, hasta el lugar donde se prestará el servicio de inhumación o cremación, cumpliendo para este último con las disposiciones de sanidad portuaria tales como embalaje, caja metálica y revisión de sanidad, cuantas veces sea necesario.</w:t>
            </w:r>
          </w:p>
          <w:p w14:paraId="5DF35F01"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sz w:val="16"/>
                <w:szCs w:val="16"/>
              </w:rPr>
              <w:t xml:space="preserve">El futuro contratista </w:t>
            </w:r>
            <w:r w:rsidRPr="002F33DF">
              <w:rPr>
                <w:rFonts w:ascii="Arial" w:eastAsia="Calibri" w:hAnsi="Arial" w:cs="Arial"/>
                <w:sz w:val="16"/>
                <w:szCs w:val="16"/>
              </w:rPr>
              <w:t xml:space="preserve">deberá cubrir los servicios funerarios y repatriación, </w:t>
            </w:r>
            <w:r w:rsidRPr="002F33DF">
              <w:rPr>
                <w:rFonts w:ascii="Arial" w:eastAsia="MS Mincho" w:hAnsi="Arial" w:cs="Arial"/>
                <w:sz w:val="16"/>
                <w:szCs w:val="16"/>
              </w:rPr>
              <w:t>brindando una cobertura del 100% del auxilio funerario para cada paquete, cuyos porcentajes se encuentran soportados en la normatividad que se encuentre vigente durante el periodo de ejecución del contrato.</w:t>
            </w:r>
          </w:p>
          <w:p w14:paraId="5C90A31F"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sz w:val="16"/>
                <w:szCs w:val="16"/>
              </w:rPr>
              <w:t>Así mismo se deberá dar cumplimiento a lo establecido en la Ley 9 de 1979, en su artículo 529 “</w:t>
            </w:r>
            <w:r w:rsidRPr="002F33DF">
              <w:rPr>
                <w:rFonts w:ascii="Arial" w:eastAsia="MS Mincho" w:hAnsi="Arial" w:cs="Arial"/>
                <w:i/>
                <w:sz w:val="16"/>
                <w:szCs w:val="16"/>
              </w:rPr>
              <w:t>Por la cual se dictan Medidas Sanitarias</w:t>
            </w:r>
            <w:r w:rsidRPr="002F33DF">
              <w:rPr>
                <w:rFonts w:ascii="Arial" w:eastAsia="MS Mincho" w:hAnsi="Arial" w:cs="Arial"/>
                <w:sz w:val="16"/>
                <w:szCs w:val="16"/>
              </w:rPr>
              <w:t>”.</w:t>
            </w:r>
          </w:p>
          <w:p w14:paraId="33CEBC79" w14:textId="77777777" w:rsidR="000E2FCF" w:rsidRPr="008B4A4C" w:rsidRDefault="000E2FCF" w:rsidP="00717638">
            <w:pPr>
              <w:jc w:val="both"/>
              <w:rPr>
                <w:rFonts w:ascii="Arial" w:hAnsi="Arial" w:cs="Arial"/>
                <w:sz w:val="16"/>
                <w:szCs w:val="16"/>
              </w:rPr>
            </w:pPr>
            <w:r w:rsidRPr="002F33DF">
              <w:rPr>
                <w:rFonts w:ascii="Arial" w:eastAsia="MS Mincho" w:hAnsi="Arial" w:cs="Arial"/>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2F33DF">
              <w:rPr>
                <w:rFonts w:ascii="Arial" w:hAnsi="Arial" w:cs="Arial"/>
                <w:sz w:val="16"/>
                <w:szCs w:val="16"/>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992" w:type="dxa"/>
          </w:tcPr>
          <w:p w14:paraId="1D212A20" w14:textId="77777777" w:rsidR="000E2FCF" w:rsidRPr="002F33DF" w:rsidRDefault="000E2FCF" w:rsidP="00717638">
            <w:pPr>
              <w:jc w:val="both"/>
              <w:rPr>
                <w:rFonts w:ascii="Arial" w:eastAsia="MS Mincho" w:hAnsi="Arial" w:cs="Arial"/>
                <w:sz w:val="16"/>
                <w:szCs w:val="16"/>
              </w:rPr>
            </w:pPr>
          </w:p>
        </w:tc>
        <w:tc>
          <w:tcPr>
            <w:tcW w:w="998" w:type="dxa"/>
          </w:tcPr>
          <w:p w14:paraId="1C59E1FF" w14:textId="77777777" w:rsidR="000E2FCF" w:rsidRPr="002F33DF" w:rsidRDefault="000E2FCF" w:rsidP="00717638">
            <w:pPr>
              <w:jc w:val="both"/>
              <w:rPr>
                <w:rFonts w:ascii="Arial" w:eastAsia="MS Mincho" w:hAnsi="Arial" w:cs="Arial"/>
                <w:sz w:val="16"/>
                <w:szCs w:val="16"/>
              </w:rPr>
            </w:pPr>
          </w:p>
        </w:tc>
      </w:tr>
      <w:tr w:rsidR="000E2FCF" w:rsidRPr="002F33DF" w14:paraId="52DB1692" w14:textId="77777777" w:rsidTr="00717638">
        <w:trPr>
          <w:gridAfter w:val="1"/>
          <w:wAfter w:w="16" w:type="dxa"/>
        </w:trPr>
        <w:tc>
          <w:tcPr>
            <w:tcW w:w="709" w:type="dxa"/>
            <w:vAlign w:val="center"/>
          </w:tcPr>
          <w:p w14:paraId="0B02F24B" w14:textId="77777777" w:rsidR="000E2FCF" w:rsidRPr="002F33DF" w:rsidRDefault="000E2FCF" w:rsidP="000E2FCF">
            <w:pPr>
              <w:numPr>
                <w:ilvl w:val="0"/>
                <w:numId w:val="14"/>
              </w:numPr>
              <w:spacing w:after="160" w:line="259" w:lineRule="auto"/>
              <w:contextualSpacing/>
              <w:jc w:val="center"/>
              <w:rPr>
                <w:rFonts w:ascii="Arial" w:hAnsi="Arial" w:cs="Arial"/>
                <w:sz w:val="16"/>
                <w:szCs w:val="16"/>
              </w:rPr>
            </w:pPr>
          </w:p>
        </w:tc>
        <w:tc>
          <w:tcPr>
            <w:tcW w:w="1701" w:type="dxa"/>
            <w:vAlign w:val="center"/>
          </w:tcPr>
          <w:p w14:paraId="0B15DA20"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TRANSPORTE</w:t>
            </w:r>
          </w:p>
          <w:p w14:paraId="605DBDE9"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DEL</w:t>
            </w:r>
          </w:p>
          <w:p w14:paraId="074B8E02"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FÉRETRO</w:t>
            </w:r>
          </w:p>
          <w:p w14:paraId="78938797"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TERRESTRE NIVEL NACIONAL</w:t>
            </w:r>
          </w:p>
        </w:tc>
        <w:tc>
          <w:tcPr>
            <w:tcW w:w="6096" w:type="dxa"/>
            <w:vAlign w:val="center"/>
          </w:tcPr>
          <w:p w14:paraId="4EC593C8"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sz w:val="16"/>
                <w:szCs w:val="16"/>
              </w:rPr>
              <w:t>El contratista que se derive del presente proceso, deberá transportar por medio terrestre el féretro dentro del territorio nacional, desde el sitio donde fallece, hasta el lugar donde se prestará el servicio de inhumación o cremación, cumpliendo para este último con las disposiciones de sanidad establecidas por el Ministerio de Transporte y las autoridades locales referente al embalaje, caja de MDF y revisión de sanidad, cuantas veces sea necesario.</w:t>
            </w:r>
          </w:p>
          <w:p w14:paraId="0CC3371A"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sz w:val="16"/>
                <w:szCs w:val="16"/>
              </w:rPr>
              <w:t>Así mismo, se deberá dar cumplimiento a lo establecido en la Ley 9 de 1979, en su artículo 529, “</w:t>
            </w:r>
            <w:r w:rsidRPr="002F33DF">
              <w:rPr>
                <w:rFonts w:ascii="Arial" w:eastAsia="MS Mincho" w:hAnsi="Arial" w:cs="Arial"/>
                <w:i/>
                <w:sz w:val="16"/>
                <w:szCs w:val="16"/>
              </w:rPr>
              <w:t>Por la cual se dictan Medidas Sanitarias</w:t>
            </w:r>
            <w:r w:rsidRPr="002F33DF">
              <w:rPr>
                <w:rFonts w:ascii="Arial" w:eastAsia="MS Mincho" w:hAnsi="Arial" w:cs="Arial"/>
                <w:sz w:val="16"/>
                <w:szCs w:val="16"/>
              </w:rPr>
              <w:t>”.</w:t>
            </w:r>
          </w:p>
          <w:p w14:paraId="382592F3" w14:textId="77777777" w:rsidR="000E2FCF" w:rsidRPr="002F33DF" w:rsidRDefault="000E2FCF" w:rsidP="00717638">
            <w:pPr>
              <w:jc w:val="both"/>
              <w:rPr>
                <w:rFonts w:ascii="Arial" w:hAnsi="Arial" w:cs="Arial"/>
                <w:sz w:val="16"/>
                <w:szCs w:val="16"/>
              </w:rPr>
            </w:pPr>
            <w:r w:rsidRPr="002F33DF">
              <w:rPr>
                <w:rFonts w:ascii="Arial" w:eastAsia="MS Mincho" w:hAnsi="Arial" w:cs="Arial"/>
                <w:sz w:val="16"/>
                <w:szCs w:val="16"/>
              </w:rPr>
              <w:t xml:space="preserve">El contratista garantizará el cumplimiento frente a la normatividad legal en relación al Plan Estratégico de Seguridad Vial PESV, establecidos en la Ley 2251 de 2022, </w:t>
            </w:r>
            <w:r w:rsidRPr="002F33DF">
              <w:rPr>
                <w:rFonts w:ascii="Arial" w:eastAsia="MS Mincho" w:hAnsi="Arial" w:cs="Arial"/>
                <w:i/>
                <w:iCs/>
                <w:sz w:val="16"/>
                <w:szCs w:val="16"/>
              </w:rPr>
              <w:t>“por la cual se dictan normas para el diseño e implementación de la política de seguridad vial con enfoque de sistema seguro y se dictan otras disposiciones Ley Julián Esteban</w:t>
            </w:r>
            <w:r w:rsidRPr="002F33DF">
              <w:rPr>
                <w:rFonts w:ascii="Arial" w:eastAsia="MS Mincho" w:hAnsi="Arial" w:cs="Arial"/>
                <w:sz w:val="16"/>
                <w:szCs w:val="16"/>
              </w:rPr>
              <w:t>” y la Resolución</w:t>
            </w:r>
            <w:r w:rsidRPr="002F33DF">
              <w:rPr>
                <w:rFonts w:ascii="Arial" w:hAnsi="Arial" w:cs="Arial"/>
                <w:sz w:val="16"/>
                <w:szCs w:val="16"/>
              </w:rPr>
              <w:t xml:space="preserve"> No. 40595 de 2022, </w:t>
            </w:r>
            <w:r w:rsidRPr="002F33DF">
              <w:rPr>
                <w:rFonts w:ascii="Arial" w:hAnsi="Arial" w:cs="Arial"/>
                <w:i/>
                <w:iCs/>
                <w:sz w:val="16"/>
                <w:szCs w:val="16"/>
              </w:rPr>
              <w:t>“Por la cual se adopta la metodología para el diseño, implementación y verificación de los Planes Estratégicos de Seguridad Vial y se dictan otras disposiciones”</w:t>
            </w:r>
            <w:r w:rsidRPr="002F33DF">
              <w:rPr>
                <w:rFonts w:ascii="Arial" w:hAnsi="Arial" w:cs="Arial"/>
                <w:sz w:val="16"/>
                <w:szCs w:val="16"/>
              </w:rPr>
              <w:t xml:space="preserve">, entre otros. </w:t>
            </w:r>
          </w:p>
          <w:p w14:paraId="14833817" w14:textId="77777777" w:rsidR="000E2FCF" w:rsidRPr="002F33DF" w:rsidRDefault="000E2FCF" w:rsidP="00717638">
            <w:pPr>
              <w:jc w:val="both"/>
              <w:rPr>
                <w:rFonts w:ascii="Arial" w:eastAsia="MS Mincho" w:hAnsi="Arial" w:cs="Arial"/>
                <w:sz w:val="16"/>
                <w:szCs w:val="16"/>
              </w:rPr>
            </w:pPr>
            <w:r w:rsidRPr="002F33DF">
              <w:rPr>
                <w:rFonts w:ascii="Arial" w:hAnsi="Arial" w:cs="Arial"/>
                <w:sz w:val="16"/>
                <w:szCs w:val="16"/>
              </w:rPr>
              <w:t>Por lo cual el contratista entregará los soportes correspondientes a los conductores y equipo automotor asignado al presente objeto del contrato.</w:t>
            </w:r>
          </w:p>
        </w:tc>
        <w:tc>
          <w:tcPr>
            <w:tcW w:w="992" w:type="dxa"/>
          </w:tcPr>
          <w:p w14:paraId="090B8C99" w14:textId="77777777" w:rsidR="000E2FCF" w:rsidRPr="002F33DF" w:rsidRDefault="000E2FCF" w:rsidP="00717638">
            <w:pPr>
              <w:jc w:val="both"/>
              <w:rPr>
                <w:rFonts w:ascii="Arial" w:eastAsia="MS Mincho" w:hAnsi="Arial" w:cs="Arial"/>
                <w:sz w:val="16"/>
                <w:szCs w:val="16"/>
              </w:rPr>
            </w:pPr>
          </w:p>
        </w:tc>
        <w:tc>
          <w:tcPr>
            <w:tcW w:w="998" w:type="dxa"/>
          </w:tcPr>
          <w:p w14:paraId="1B1D6C93" w14:textId="77777777" w:rsidR="000E2FCF" w:rsidRPr="002F33DF" w:rsidRDefault="000E2FCF" w:rsidP="00717638">
            <w:pPr>
              <w:jc w:val="both"/>
              <w:rPr>
                <w:rFonts w:ascii="Arial" w:eastAsia="MS Mincho" w:hAnsi="Arial" w:cs="Arial"/>
                <w:sz w:val="16"/>
                <w:szCs w:val="16"/>
              </w:rPr>
            </w:pPr>
          </w:p>
        </w:tc>
      </w:tr>
      <w:tr w:rsidR="000E2FCF" w:rsidRPr="002F33DF" w14:paraId="1A00354C" w14:textId="77777777" w:rsidTr="00717638">
        <w:trPr>
          <w:gridAfter w:val="1"/>
          <w:wAfter w:w="16" w:type="dxa"/>
        </w:trPr>
        <w:tc>
          <w:tcPr>
            <w:tcW w:w="709" w:type="dxa"/>
            <w:vAlign w:val="center"/>
          </w:tcPr>
          <w:p w14:paraId="39FDD0B5" w14:textId="77777777" w:rsidR="000E2FCF" w:rsidRPr="002F33DF" w:rsidRDefault="000E2FCF" w:rsidP="000E2FCF">
            <w:pPr>
              <w:numPr>
                <w:ilvl w:val="0"/>
                <w:numId w:val="14"/>
              </w:numPr>
              <w:spacing w:after="160" w:line="259" w:lineRule="auto"/>
              <w:contextualSpacing/>
              <w:jc w:val="center"/>
              <w:rPr>
                <w:rFonts w:ascii="Arial" w:hAnsi="Arial" w:cs="Arial"/>
                <w:sz w:val="16"/>
                <w:szCs w:val="16"/>
              </w:rPr>
            </w:pPr>
          </w:p>
        </w:tc>
        <w:tc>
          <w:tcPr>
            <w:tcW w:w="1701" w:type="dxa"/>
            <w:vAlign w:val="center"/>
          </w:tcPr>
          <w:p w14:paraId="593C7849"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LÁPIDA CENIZARIO</w:t>
            </w:r>
          </w:p>
        </w:tc>
        <w:tc>
          <w:tcPr>
            <w:tcW w:w="6096" w:type="dxa"/>
            <w:vAlign w:val="center"/>
          </w:tcPr>
          <w:p w14:paraId="7FDF5BC3"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sz w:val="16"/>
                <w:szCs w:val="16"/>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cremación.</w:t>
            </w:r>
          </w:p>
        </w:tc>
        <w:tc>
          <w:tcPr>
            <w:tcW w:w="992" w:type="dxa"/>
          </w:tcPr>
          <w:p w14:paraId="36D0407A" w14:textId="77777777" w:rsidR="000E2FCF" w:rsidRPr="002F33DF" w:rsidRDefault="000E2FCF" w:rsidP="00717638">
            <w:pPr>
              <w:jc w:val="both"/>
              <w:rPr>
                <w:rFonts w:ascii="Arial" w:eastAsia="MS Mincho" w:hAnsi="Arial" w:cs="Arial"/>
                <w:sz w:val="16"/>
                <w:szCs w:val="16"/>
              </w:rPr>
            </w:pPr>
          </w:p>
        </w:tc>
        <w:tc>
          <w:tcPr>
            <w:tcW w:w="998" w:type="dxa"/>
          </w:tcPr>
          <w:p w14:paraId="6E464CE1" w14:textId="77777777" w:rsidR="000E2FCF" w:rsidRPr="002F33DF" w:rsidRDefault="000E2FCF" w:rsidP="00717638">
            <w:pPr>
              <w:jc w:val="both"/>
              <w:rPr>
                <w:rFonts w:ascii="Arial" w:eastAsia="MS Mincho" w:hAnsi="Arial" w:cs="Arial"/>
                <w:sz w:val="16"/>
                <w:szCs w:val="16"/>
              </w:rPr>
            </w:pPr>
          </w:p>
        </w:tc>
      </w:tr>
      <w:tr w:rsidR="000E2FCF" w:rsidRPr="002F33DF" w14:paraId="04D6876B" w14:textId="77777777" w:rsidTr="00717638">
        <w:trPr>
          <w:gridAfter w:val="1"/>
          <w:wAfter w:w="16" w:type="dxa"/>
        </w:trPr>
        <w:tc>
          <w:tcPr>
            <w:tcW w:w="709" w:type="dxa"/>
            <w:vAlign w:val="center"/>
          </w:tcPr>
          <w:p w14:paraId="15096B45" w14:textId="77777777" w:rsidR="000E2FCF" w:rsidRPr="002F33DF" w:rsidRDefault="000E2FCF" w:rsidP="000E2FCF">
            <w:pPr>
              <w:numPr>
                <w:ilvl w:val="0"/>
                <w:numId w:val="14"/>
              </w:numPr>
              <w:spacing w:after="160" w:line="259" w:lineRule="auto"/>
              <w:contextualSpacing/>
              <w:jc w:val="center"/>
              <w:rPr>
                <w:rFonts w:ascii="Arial" w:hAnsi="Arial" w:cs="Arial"/>
                <w:sz w:val="16"/>
                <w:szCs w:val="16"/>
              </w:rPr>
            </w:pPr>
          </w:p>
        </w:tc>
        <w:tc>
          <w:tcPr>
            <w:tcW w:w="1701" w:type="dxa"/>
            <w:vAlign w:val="center"/>
          </w:tcPr>
          <w:p w14:paraId="2564F48F"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MARCACIÓN LÁPIDA CENIZARIO</w:t>
            </w:r>
          </w:p>
        </w:tc>
        <w:tc>
          <w:tcPr>
            <w:tcW w:w="6096" w:type="dxa"/>
            <w:vAlign w:val="center"/>
          </w:tcPr>
          <w:p w14:paraId="2D06D829"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sz w:val="16"/>
                <w:szCs w:val="16"/>
              </w:rPr>
              <w:t>Las lápidas utilizadas en el Mausoleo de la Policía Nacional, ubicado en Jardines de Paz, se deberá cubrir con la instalación y marcado de las placas, de acuerdo al modelo ya existente e implementado para las mismas.</w:t>
            </w:r>
          </w:p>
          <w:p w14:paraId="7A9F57EF"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sz w:val="16"/>
                <w:szCs w:val="16"/>
              </w:rPr>
              <w:t xml:space="preserve">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4DFD711F"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b/>
                <w:sz w:val="16"/>
                <w:szCs w:val="16"/>
              </w:rPr>
              <w:t>Nota</w:t>
            </w:r>
            <w:r w:rsidRPr="002F33DF">
              <w:rPr>
                <w:rFonts w:ascii="Arial" w:eastAsia="MS Mincho" w:hAnsi="Arial" w:cs="Arial"/>
                <w:sz w:val="16"/>
                <w:szCs w:val="16"/>
              </w:rPr>
              <w:t xml:space="preserve">: En los casos de presentarse fisura o ruptura de la lápida durante su proceso de marcación, grabado o fijación el contratista que se derive del presente proceso deberá realizar su respectivo reemplazo con las mismas condiciones técnicas establecidas, sin ningún costo adicional para la administración. </w:t>
            </w:r>
          </w:p>
        </w:tc>
        <w:tc>
          <w:tcPr>
            <w:tcW w:w="992" w:type="dxa"/>
          </w:tcPr>
          <w:p w14:paraId="0EE99180" w14:textId="77777777" w:rsidR="000E2FCF" w:rsidRPr="002F33DF" w:rsidRDefault="000E2FCF" w:rsidP="00717638">
            <w:pPr>
              <w:jc w:val="both"/>
              <w:rPr>
                <w:rFonts w:ascii="Arial" w:eastAsia="MS Mincho" w:hAnsi="Arial" w:cs="Arial"/>
                <w:sz w:val="16"/>
                <w:szCs w:val="16"/>
              </w:rPr>
            </w:pPr>
          </w:p>
        </w:tc>
        <w:tc>
          <w:tcPr>
            <w:tcW w:w="998" w:type="dxa"/>
          </w:tcPr>
          <w:p w14:paraId="317F89CF" w14:textId="77777777" w:rsidR="000E2FCF" w:rsidRPr="002F33DF" w:rsidRDefault="000E2FCF" w:rsidP="00717638">
            <w:pPr>
              <w:jc w:val="both"/>
              <w:rPr>
                <w:rFonts w:ascii="Arial" w:eastAsia="MS Mincho" w:hAnsi="Arial" w:cs="Arial"/>
                <w:sz w:val="16"/>
                <w:szCs w:val="16"/>
              </w:rPr>
            </w:pPr>
          </w:p>
        </w:tc>
      </w:tr>
      <w:tr w:rsidR="000E2FCF" w:rsidRPr="002F33DF" w14:paraId="124C723A" w14:textId="77777777" w:rsidTr="00717638">
        <w:trPr>
          <w:gridAfter w:val="1"/>
          <w:wAfter w:w="16" w:type="dxa"/>
        </w:trPr>
        <w:tc>
          <w:tcPr>
            <w:tcW w:w="709" w:type="dxa"/>
            <w:vAlign w:val="center"/>
          </w:tcPr>
          <w:p w14:paraId="3515D6B5" w14:textId="77777777" w:rsidR="000E2FCF" w:rsidRPr="002F33DF" w:rsidRDefault="000E2FCF" w:rsidP="000E2FCF">
            <w:pPr>
              <w:numPr>
                <w:ilvl w:val="0"/>
                <w:numId w:val="14"/>
              </w:numPr>
              <w:spacing w:after="160" w:line="259" w:lineRule="auto"/>
              <w:contextualSpacing/>
              <w:jc w:val="center"/>
              <w:rPr>
                <w:rFonts w:ascii="Arial" w:hAnsi="Arial" w:cs="Arial"/>
                <w:sz w:val="16"/>
                <w:szCs w:val="16"/>
              </w:rPr>
            </w:pPr>
          </w:p>
        </w:tc>
        <w:tc>
          <w:tcPr>
            <w:tcW w:w="1701" w:type="dxa"/>
            <w:vAlign w:val="center"/>
          </w:tcPr>
          <w:p w14:paraId="21DAB87F" w14:textId="77777777" w:rsidR="000E2FCF" w:rsidRPr="002F33DF" w:rsidRDefault="000E2FCF" w:rsidP="00717638">
            <w:pPr>
              <w:jc w:val="center"/>
              <w:rPr>
                <w:rFonts w:ascii="Arial" w:eastAsia="MS Mincho" w:hAnsi="Arial" w:cs="Arial"/>
                <w:b/>
                <w:bCs/>
                <w:sz w:val="16"/>
                <w:szCs w:val="16"/>
              </w:rPr>
            </w:pPr>
            <w:r w:rsidRPr="002F33DF">
              <w:rPr>
                <w:rFonts w:ascii="Arial" w:eastAsia="MS Mincho" w:hAnsi="Arial" w:cs="Arial"/>
                <w:b/>
                <w:bCs/>
                <w:sz w:val="16"/>
                <w:szCs w:val="16"/>
              </w:rPr>
              <w:t>PLACA RESINADA</w:t>
            </w:r>
          </w:p>
        </w:tc>
        <w:tc>
          <w:tcPr>
            <w:tcW w:w="6096" w:type="dxa"/>
            <w:vAlign w:val="center"/>
          </w:tcPr>
          <w:p w14:paraId="5EE49256" w14:textId="77777777" w:rsidR="000E2FCF" w:rsidRPr="002F33DF" w:rsidRDefault="000E2FCF" w:rsidP="00717638">
            <w:pPr>
              <w:jc w:val="both"/>
              <w:rPr>
                <w:rFonts w:ascii="Arial" w:eastAsia="MS Mincho" w:hAnsi="Arial" w:cs="Arial"/>
                <w:sz w:val="16"/>
                <w:szCs w:val="16"/>
              </w:rPr>
            </w:pPr>
            <w:r w:rsidRPr="002F33DF">
              <w:rPr>
                <w:rFonts w:ascii="Arial" w:eastAsia="MS Mincho" w:hAnsi="Arial" w:cs="Arial"/>
                <w:sz w:val="16"/>
                <w:szCs w:val="16"/>
              </w:rPr>
              <w:t xml:space="preserve">Placa </w:t>
            </w:r>
            <w:r w:rsidRPr="002428AF">
              <w:rPr>
                <w:rFonts w:ascii="Arial" w:eastAsia="MS Mincho" w:hAnsi="Arial" w:cs="Arial"/>
                <w:sz w:val="16"/>
                <w:szCs w:val="16"/>
              </w:rPr>
              <w:t xml:space="preserve">resinada de 8½ centímetros por 2½ centímetros, color dorado con logo de la institución para urna de </w:t>
            </w:r>
            <w:proofErr w:type="spellStart"/>
            <w:r w:rsidRPr="002428AF">
              <w:rPr>
                <w:rFonts w:ascii="Arial" w:eastAsia="MS Mincho" w:hAnsi="Arial" w:cs="Arial"/>
                <w:sz w:val="16"/>
                <w:szCs w:val="16"/>
              </w:rPr>
              <w:t>cenizario</w:t>
            </w:r>
            <w:proofErr w:type="spellEnd"/>
            <w:r w:rsidRPr="002428AF">
              <w:rPr>
                <w:rFonts w:ascii="Arial" w:eastAsia="MS Mincho" w:hAnsi="Arial" w:cs="Arial"/>
                <w:sz w:val="16"/>
                <w:szCs w:val="16"/>
              </w:rPr>
              <w:t xml:space="preserve"> en el Mausoleo Bogotá de la Policía Nacional</w:t>
            </w:r>
            <w:r w:rsidRPr="002F33DF">
              <w:rPr>
                <w:rFonts w:ascii="Arial" w:eastAsia="MS Mincho" w:hAnsi="Arial" w:cs="Arial"/>
                <w:sz w:val="16"/>
                <w:szCs w:val="16"/>
              </w:rPr>
              <w:t>.</w:t>
            </w:r>
          </w:p>
        </w:tc>
        <w:tc>
          <w:tcPr>
            <w:tcW w:w="992" w:type="dxa"/>
          </w:tcPr>
          <w:p w14:paraId="01CEE1E9" w14:textId="77777777" w:rsidR="000E2FCF" w:rsidRPr="002F33DF" w:rsidRDefault="000E2FCF" w:rsidP="00717638">
            <w:pPr>
              <w:jc w:val="both"/>
              <w:rPr>
                <w:rFonts w:ascii="Arial" w:eastAsia="MS Mincho" w:hAnsi="Arial" w:cs="Arial"/>
                <w:sz w:val="16"/>
                <w:szCs w:val="16"/>
              </w:rPr>
            </w:pPr>
          </w:p>
        </w:tc>
        <w:tc>
          <w:tcPr>
            <w:tcW w:w="998" w:type="dxa"/>
          </w:tcPr>
          <w:p w14:paraId="78BD5400" w14:textId="77777777" w:rsidR="000E2FCF" w:rsidRPr="002F33DF" w:rsidRDefault="000E2FCF" w:rsidP="00717638">
            <w:pPr>
              <w:jc w:val="both"/>
              <w:rPr>
                <w:rFonts w:ascii="Arial" w:eastAsia="MS Mincho" w:hAnsi="Arial" w:cs="Arial"/>
                <w:sz w:val="16"/>
                <w:szCs w:val="16"/>
              </w:rPr>
            </w:pPr>
          </w:p>
        </w:tc>
      </w:tr>
    </w:tbl>
    <w:p w14:paraId="19C6C69B" w14:textId="77777777" w:rsidR="000E2FCF" w:rsidRPr="00204F86" w:rsidRDefault="000E2FCF" w:rsidP="000E2FCF">
      <w:pPr>
        <w:autoSpaceDE w:val="0"/>
        <w:autoSpaceDN w:val="0"/>
        <w:adjustRightInd w:val="0"/>
        <w:ind w:right="-660"/>
        <w:jc w:val="both"/>
        <w:rPr>
          <w:rFonts w:ascii="Arial" w:hAnsi="Arial" w:cs="Arial"/>
          <w:sz w:val="20"/>
          <w:szCs w:val="20"/>
          <w:highlight w:val="yellow"/>
        </w:rPr>
      </w:pPr>
    </w:p>
    <w:tbl>
      <w:tblPr>
        <w:tblW w:w="5368"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674"/>
        <w:gridCol w:w="6116"/>
        <w:gridCol w:w="892"/>
        <w:gridCol w:w="1172"/>
      </w:tblGrid>
      <w:tr w:rsidR="000E2FCF" w:rsidRPr="00C52E9C" w14:paraId="21A6F5C1" w14:textId="77777777" w:rsidTr="00717638">
        <w:tc>
          <w:tcPr>
            <w:tcW w:w="5000" w:type="pct"/>
            <w:gridSpan w:val="5"/>
            <w:vAlign w:val="center"/>
          </w:tcPr>
          <w:p w14:paraId="79BDF03D" w14:textId="77777777" w:rsidR="000E2FCF" w:rsidRPr="00C52E9C" w:rsidRDefault="000E2FCF" w:rsidP="00717638">
            <w:pPr>
              <w:jc w:val="center"/>
              <w:rPr>
                <w:rFonts w:ascii="Arial" w:eastAsia="MS Mincho" w:hAnsi="Arial" w:cs="Arial"/>
                <w:b/>
                <w:sz w:val="16"/>
                <w:szCs w:val="16"/>
              </w:rPr>
            </w:pPr>
            <w:r w:rsidRPr="00C52E9C">
              <w:rPr>
                <w:rFonts w:ascii="Arial" w:eastAsia="MS Mincho" w:hAnsi="Arial" w:cs="Arial"/>
                <w:b/>
                <w:sz w:val="16"/>
                <w:szCs w:val="16"/>
              </w:rPr>
              <w:t xml:space="preserve">APLICA PARA EL </w:t>
            </w:r>
            <w:r w:rsidRPr="00C52E9C">
              <w:rPr>
                <w:rFonts w:ascii="Arial" w:hAnsi="Arial" w:cs="Arial"/>
                <w:b/>
                <w:bCs/>
                <w:sz w:val="16"/>
                <w:szCs w:val="16"/>
              </w:rPr>
              <w:t xml:space="preserve">PAQUETE No. 3 INHUMACIÓN FALLECIDOS NO UNIFORMADOS </w:t>
            </w:r>
            <w:r w:rsidRPr="00C52E9C">
              <w:rPr>
                <w:rFonts w:ascii="Arial" w:eastAsia="MS Mincho" w:hAnsi="Arial" w:cs="Arial"/>
                <w:b/>
                <w:sz w:val="16"/>
                <w:szCs w:val="16"/>
              </w:rPr>
              <w:t xml:space="preserve">DE LA POLICÍA NACIONAL Y </w:t>
            </w:r>
          </w:p>
          <w:p w14:paraId="06B63C64" w14:textId="77777777" w:rsidR="000E2FCF" w:rsidRPr="00C52E9C" w:rsidRDefault="000E2FCF" w:rsidP="00717638">
            <w:pPr>
              <w:jc w:val="center"/>
              <w:rPr>
                <w:rFonts w:ascii="Arial" w:hAnsi="Arial" w:cs="Arial"/>
                <w:b/>
                <w:bCs/>
                <w:sz w:val="16"/>
                <w:szCs w:val="16"/>
              </w:rPr>
            </w:pPr>
            <w:r w:rsidRPr="00C52E9C">
              <w:rPr>
                <w:rFonts w:ascii="Arial" w:hAnsi="Arial" w:cs="Arial"/>
                <w:b/>
                <w:bCs/>
                <w:sz w:val="16"/>
                <w:szCs w:val="16"/>
              </w:rPr>
              <w:t xml:space="preserve">PAQUETE No. 4 CREMACIÓN FALLECIDOS NO UNIFORMADOS </w:t>
            </w:r>
            <w:r w:rsidRPr="00C52E9C">
              <w:rPr>
                <w:rFonts w:ascii="Arial" w:eastAsia="MS Mincho" w:hAnsi="Arial" w:cs="Arial"/>
                <w:b/>
                <w:sz w:val="16"/>
                <w:szCs w:val="16"/>
              </w:rPr>
              <w:t>DE LA POLICÍA NACIONAL</w:t>
            </w:r>
          </w:p>
          <w:p w14:paraId="18376EEB" w14:textId="77777777" w:rsidR="000E2FCF" w:rsidRPr="00C52E9C" w:rsidRDefault="000E2FCF" w:rsidP="00717638">
            <w:pPr>
              <w:jc w:val="center"/>
              <w:rPr>
                <w:rFonts w:ascii="Arial" w:eastAsia="MS Mincho" w:hAnsi="Arial" w:cs="Arial"/>
                <w:b/>
                <w:sz w:val="16"/>
                <w:szCs w:val="16"/>
              </w:rPr>
            </w:pPr>
            <w:r w:rsidRPr="00C52E9C">
              <w:rPr>
                <w:rFonts w:ascii="Arial" w:eastAsia="MS Mincho" w:hAnsi="Arial" w:cs="Arial"/>
                <w:bCs/>
                <w:sz w:val="16"/>
                <w:szCs w:val="16"/>
              </w:rPr>
              <w:lastRenderedPageBreak/>
              <w:t>(Servicios</w:t>
            </w:r>
            <w:r w:rsidRPr="00C52E9C">
              <w:rPr>
                <w:rFonts w:ascii="Arial" w:eastAsia="MS Mincho" w:hAnsi="Arial" w:cs="Arial"/>
                <w:sz w:val="16"/>
                <w:szCs w:val="16"/>
              </w:rPr>
              <w:t xml:space="preserve"> Funerarios (Decreto 1214 de 1990) para personal fallecido en todas las categorías y grados, fallecidos en servicio activo y fallecidos pensionados).</w:t>
            </w:r>
          </w:p>
        </w:tc>
      </w:tr>
      <w:tr w:rsidR="000E2FCF" w:rsidRPr="00C52E9C" w14:paraId="6C2F7845" w14:textId="77777777" w:rsidTr="00717638">
        <w:tc>
          <w:tcPr>
            <w:tcW w:w="286" w:type="pct"/>
            <w:vAlign w:val="center"/>
          </w:tcPr>
          <w:p w14:paraId="1D2EB26D" w14:textId="77777777" w:rsidR="000E2FCF" w:rsidRPr="00C52E9C" w:rsidRDefault="000E2FCF" w:rsidP="00717638">
            <w:pPr>
              <w:jc w:val="center"/>
              <w:rPr>
                <w:rFonts w:ascii="Arial" w:eastAsia="MS Mincho" w:hAnsi="Arial" w:cs="Arial"/>
                <w:b/>
                <w:sz w:val="16"/>
                <w:szCs w:val="16"/>
              </w:rPr>
            </w:pPr>
            <w:r w:rsidRPr="00C52E9C">
              <w:rPr>
                <w:rFonts w:ascii="Arial" w:eastAsia="MS Mincho" w:hAnsi="Arial" w:cs="Arial"/>
                <w:b/>
                <w:sz w:val="16"/>
                <w:szCs w:val="16"/>
              </w:rPr>
              <w:lastRenderedPageBreak/>
              <w:t>ITEM</w:t>
            </w:r>
          </w:p>
        </w:tc>
        <w:tc>
          <w:tcPr>
            <w:tcW w:w="798" w:type="pct"/>
            <w:vAlign w:val="center"/>
          </w:tcPr>
          <w:p w14:paraId="237FB3C0" w14:textId="77777777" w:rsidR="000E2FCF" w:rsidRPr="00C52E9C" w:rsidRDefault="000E2FCF" w:rsidP="00717638">
            <w:pPr>
              <w:jc w:val="center"/>
              <w:rPr>
                <w:rFonts w:ascii="Arial" w:eastAsia="MS Mincho" w:hAnsi="Arial" w:cs="Arial"/>
                <w:b/>
                <w:sz w:val="16"/>
                <w:szCs w:val="16"/>
              </w:rPr>
            </w:pPr>
            <w:r w:rsidRPr="00C52E9C">
              <w:rPr>
                <w:rFonts w:ascii="Arial" w:eastAsia="MS Mincho" w:hAnsi="Arial" w:cs="Arial"/>
                <w:b/>
                <w:sz w:val="16"/>
                <w:szCs w:val="16"/>
              </w:rPr>
              <w:t>SERVICIO</w:t>
            </w:r>
          </w:p>
        </w:tc>
        <w:tc>
          <w:tcPr>
            <w:tcW w:w="2927" w:type="pct"/>
            <w:vAlign w:val="center"/>
          </w:tcPr>
          <w:p w14:paraId="751F9068" w14:textId="77777777" w:rsidR="000E2FCF" w:rsidRPr="00C52E9C" w:rsidRDefault="000E2FCF" w:rsidP="00717638">
            <w:pPr>
              <w:jc w:val="center"/>
              <w:rPr>
                <w:rFonts w:ascii="Arial" w:eastAsia="MS Mincho" w:hAnsi="Arial" w:cs="Arial"/>
                <w:b/>
                <w:bCs/>
                <w:sz w:val="16"/>
                <w:szCs w:val="16"/>
              </w:rPr>
            </w:pPr>
            <w:r w:rsidRPr="7B62DA10">
              <w:rPr>
                <w:rFonts w:ascii="Arial" w:eastAsia="MS Mincho" w:hAnsi="Arial" w:cs="Arial"/>
                <w:b/>
                <w:bCs/>
                <w:sz w:val="16"/>
                <w:szCs w:val="16"/>
              </w:rPr>
              <w:t>CONDICIONES TÉCNICAS MÍNIMAS HABILITANTES O DESCRIPCIÓN TÉCNICA DEL SERVICIO</w:t>
            </w:r>
          </w:p>
        </w:tc>
        <w:tc>
          <w:tcPr>
            <w:tcW w:w="427" w:type="pct"/>
            <w:vAlign w:val="center"/>
          </w:tcPr>
          <w:p w14:paraId="56F3E6CF" w14:textId="77777777" w:rsidR="000E2FCF" w:rsidRPr="00C52E9C" w:rsidRDefault="000E2FCF" w:rsidP="00717638">
            <w:pPr>
              <w:jc w:val="center"/>
              <w:rPr>
                <w:rFonts w:ascii="Arial" w:eastAsia="MS Mincho" w:hAnsi="Arial" w:cs="Arial"/>
                <w:b/>
                <w:sz w:val="16"/>
                <w:szCs w:val="16"/>
              </w:rPr>
            </w:pPr>
            <w:r w:rsidRPr="00C52E9C">
              <w:rPr>
                <w:rFonts w:ascii="Arial" w:eastAsia="MS Mincho" w:hAnsi="Arial" w:cs="Arial"/>
                <w:b/>
                <w:sz w:val="16"/>
                <w:szCs w:val="16"/>
              </w:rPr>
              <w:t>CUMPLE</w:t>
            </w:r>
          </w:p>
        </w:tc>
        <w:tc>
          <w:tcPr>
            <w:tcW w:w="563" w:type="pct"/>
            <w:vAlign w:val="center"/>
          </w:tcPr>
          <w:p w14:paraId="65EA64F2" w14:textId="77777777" w:rsidR="000E2FCF" w:rsidRPr="00C52E9C" w:rsidRDefault="000E2FCF" w:rsidP="00717638">
            <w:pPr>
              <w:jc w:val="center"/>
              <w:rPr>
                <w:rFonts w:ascii="Arial" w:eastAsia="MS Mincho" w:hAnsi="Arial" w:cs="Arial"/>
                <w:b/>
                <w:sz w:val="16"/>
                <w:szCs w:val="16"/>
              </w:rPr>
            </w:pPr>
            <w:r w:rsidRPr="00C52E9C">
              <w:rPr>
                <w:rFonts w:ascii="Arial" w:eastAsia="MS Mincho" w:hAnsi="Arial" w:cs="Arial"/>
                <w:b/>
                <w:sz w:val="16"/>
                <w:szCs w:val="16"/>
              </w:rPr>
              <w:t>NO CUMPLE</w:t>
            </w:r>
          </w:p>
        </w:tc>
      </w:tr>
      <w:tr w:rsidR="000E2FCF" w:rsidRPr="00C52E9C" w14:paraId="69F491FF" w14:textId="77777777" w:rsidTr="00717638">
        <w:trPr>
          <w:trHeight w:val="132"/>
        </w:trPr>
        <w:tc>
          <w:tcPr>
            <w:tcW w:w="286" w:type="pct"/>
            <w:vAlign w:val="center"/>
          </w:tcPr>
          <w:p w14:paraId="7425DF88" w14:textId="77777777" w:rsidR="000E2FCF" w:rsidRPr="00C52E9C" w:rsidRDefault="000E2FCF" w:rsidP="00484909">
            <w:pPr>
              <w:numPr>
                <w:ilvl w:val="0"/>
                <w:numId w:val="15"/>
              </w:numPr>
              <w:spacing w:after="160" w:line="259" w:lineRule="auto"/>
              <w:contextualSpacing/>
              <w:jc w:val="center"/>
              <w:rPr>
                <w:rFonts w:ascii="Arial" w:hAnsi="Arial" w:cs="Arial"/>
                <w:sz w:val="16"/>
                <w:szCs w:val="16"/>
              </w:rPr>
            </w:pPr>
          </w:p>
        </w:tc>
        <w:tc>
          <w:tcPr>
            <w:tcW w:w="798" w:type="pct"/>
            <w:vAlign w:val="center"/>
          </w:tcPr>
          <w:p w14:paraId="6BFD56F8" w14:textId="77777777" w:rsidR="000E2FCF" w:rsidRPr="00C52E9C" w:rsidRDefault="000E2FCF" w:rsidP="00717638">
            <w:pPr>
              <w:jc w:val="center"/>
              <w:rPr>
                <w:rFonts w:ascii="Arial" w:eastAsia="MS Mincho" w:hAnsi="Arial" w:cs="Arial"/>
                <w:b/>
                <w:bCs/>
                <w:sz w:val="16"/>
                <w:szCs w:val="16"/>
              </w:rPr>
            </w:pPr>
            <w:r w:rsidRPr="00C52E9C">
              <w:rPr>
                <w:rFonts w:ascii="Arial" w:eastAsia="MS Mincho" w:hAnsi="Arial" w:cs="Arial"/>
                <w:b/>
                <w:bCs/>
                <w:sz w:val="16"/>
                <w:szCs w:val="16"/>
              </w:rPr>
              <w:t>TRASLADOS</w:t>
            </w:r>
          </w:p>
          <w:p w14:paraId="70FE5DF4" w14:textId="77777777" w:rsidR="000E2FCF" w:rsidRPr="00C52E9C" w:rsidRDefault="000E2FCF" w:rsidP="00717638">
            <w:pPr>
              <w:jc w:val="center"/>
              <w:rPr>
                <w:rFonts w:ascii="Arial" w:eastAsia="MS Mincho" w:hAnsi="Arial" w:cs="Arial"/>
                <w:sz w:val="16"/>
                <w:szCs w:val="16"/>
              </w:rPr>
            </w:pPr>
            <w:r w:rsidRPr="00C52E9C">
              <w:rPr>
                <w:rFonts w:ascii="Arial" w:eastAsia="MS Mincho" w:hAnsi="Arial" w:cs="Arial"/>
                <w:b/>
                <w:bCs/>
                <w:sz w:val="16"/>
                <w:szCs w:val="16"/>
              </w:rPr>
              <w:t>DEL CUERPO</w:t>
            </w:r>
          </w:p>
        </w:tc>
        <w:tc>
          <w:tcPr>
            <w:tcW w:w="2927" w:type="pct"/>
            <w:vAlign w:val="center"/>
          </w:tcPr>
          <w:p w14:paraId="69674F33"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Son aquellos necesarios para el transporte del cuerpo donde incluye los traslados a la morgue, aeropuerto, laboratorio, sitio de velación y demás que sean necesarios.</w:t>
            </w:r>
          </w:p>
          <w:p w14:paraId="3B565795" w14:textId="77777777" w:rsidR="000E2FCF" w:rsidRPr="00C52E9C" w:rsidRDefault="000E2FCF" w:rsidP="00717638">
            <w:pPr>
              <w:jc w:val="both"/>
              <w:rPr>
                <w:rFonts w:ascii="Arial" w:eastAsia="MS Mincho" w:hAnsi="Arial" w:cs="Arial"/>
                <w:sz w:val="16"/>
                <w:szCs w:val="16"/>
              </w:rPr>
            </w:pPr>
            <w:r w:rsidRPr="7B62DA10">
              <w:rPr>
                <w:rFonts w:ascii="Arial" w:eastAsia="MS Mincho" w:hAnsi="Arial" w:cs="Arial"/>
                <w:sz w:val="16"/>
                <w:szCs w:val="16"/>
              </w:rPr>
              <w:t>El traslado debe hacerse en vehículos</w:t>
            </w:r>
            <w:r>
              <w:rPr>
                <w:rFonts w:ascii="Arial" w:eastAsia="MS Mincho" w:hAnsi="Arial" w:cs="Arial"/>
                <w:sz w:val="16"/>
                <w:szCs w:val="16"/>
              </w:rPr>
              <w:t xml:space="preserve"> modelo 2022 o superior,</w:t>
            </w:r>
            <w:r w:rsidRPr="7B62DA10">
              <w:rPr>
                <w:rFonts w:ascii="Arial" w:eastAsia="MS Mincho" w:hAnsi="Arial" w:cs="Arial"/>
                <w:sz w:val="16"/>
                <w:szCs w:val="16"/>
              </w:rPr>
              <w:t xml:space="preserve"> </w:t>
            </w:r>
            <w:r w:rsidRPr="00E615FC">
              <w:rPr>
                <w:rFonts w:ascii="Arial" w:eastAsia="MS Mincho" w:hAnsi="Arial" w:cs="Arial"/>
                <w:sz w:val="16"/>
                <w:szCs w:val="16"/>
              </w:rPr>
              <w:t>adecuados para la prestación del servicio, los cuales deberán cumplir con condiciones técnicas, mecánicas, sanitarias y de seguridad, conforme a la normatividad vigente aplicable, buscando siempre minimizar el riesgo biológico inherente a esta actividad</w:t>
            </w:r>
            <w:r>
              <w:rPr>
                <w:rFonts w:ascii="Arial" w:eastAsia="MS Mincho" w:hAnsi="Arial" w:cs="Arial"/>
                <w:sz w:val="16"/>
                <w:szCs w:val="16"/>
              </w:rPr>
              <w:t xml:space="preserve">, </w:t>
            </w:r>
            <w:r w:rsidRPr="7B62DA10">
              <w:rPr>
                <w:rFonts w:ascii="Arial" w:eastAsia="MS Mincho" w:hAnsi="Arial" w:cs="Arial"/>
                <w:sz w:val="16"/>
                <w:szCs w:val="16"/>
              </w:rPr>
              <w:t>en perfecto estado de funcionamiento y presentación, buscando siempre minimizar el riesgo biológico inherente a esta actividad.</w:t>
            </w:r>
          </w:p>
          <w:p w14:paraId="7A6AB2DC"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El contratista que se derive del presente proceso deberá transportar el féretro dentro del territorio nacional e internacional desde el sitio donde fallece, hasta el lugar donde se va a realizar la inhumación o cremación (destino final), los cuales pueden ser terrestres, fluviales o aéreos cumpliendo siempre con las disposiciones de sanidad portuaria tales como embalaje, el cual debe estar cubierto con material impermeable como plástico o cobertores de lona; en su defecto y de acuerdo a disposiciones locales se trasladara en cajas metálicas, cumpliendo con las revisiones de sanidad.</w:t>
            </w:r>
          </w:p>
          <w:p w14:paraId="6A5CA9EA"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Dar cumplimiento a lo establecido en la Ley 9 de 1979 en su Artículo 529, “</w:t>
            </w:r>
            <w:r w:rsidRPr="00C52E9C">
              <w:rPr>
                <w:rFonts w:ascii="Arial" w:eastAsia="MS Mincho" w:hAnsi="Arial" w:cs="Arial"/>
                <w:i/>
                <w:sz w:val="16"/>
                <w:szCs w:val="16"/>
              </w:rPr>
              <w:t>Por la cual se dictan Medidas Sanitarias</w:t>
            </w:r>
            <w:r w:rsidRPr="00C52E9C">
              <w:rPr>
                <w:rFonts w:ascii="Arial" w:eastAsia="MS Mincho" w:hAnsi="Arial" w:cs="Arial"/>
                <w:sz w:val="16"/>
                <w:szCs w:val="16"/>
              </w:rPr>
              <w:t xml:space="preserve">”, dentro del cual el Ministerio de Salud deberá: </w:t>
            </w:r>
          </w:p>
          <w:p w14:paraId="7FEF69EB"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Determinar los requisitos generales que se deberán cumplir cuando el traslado se haga dentro del territorio nacional y particularmente, en este mismo caso, aquellos relacionados con la preservación de los cadáveres, teniendo en cuenta los siguientes factores:</w:t>
            </w:r>
          </w:p>
          <w:p w14:paraId="1EBF5C80" w14:textId="77777777" w:rsidR="000E2FCF" w:rsidRDefault="000E2FCF" w:rsidP="00484909">
            <w:pPr>
              <w:pStyle w:val="Prrafodelista"/>
              <w:numPr>
                <w:ilvl w:val="0"/>
                <w:numId w:val="34"/>
              </w:numPr>
              <w:jc w:val="both"/>
              <w:rPr>
                <w:rFonts w:ascii="Arial" w:eastAsia="MS Mincho" w:hAnsi="Arial" w:cs="Arial"/>
                <w:sz w:val="16"/>
                <w:szCs w:val="16"/>
              </w:rPr>
            </w:pPr>
            <w:r w:rsidRPr="009659B6">
              <w:rPr>
                <w:rFonts w:ascii="Arial" w:eastAsia="MS Mincho" w:hAnsi="Arial" w:cs="Arial"/>
                <w:sz w:val="16"/>
                <w:szCs w:val="16"/>
              </w:rPr>
              <w:t>Causa de la muerte, debidamente certificada.</w:t>
            </w:r>
          </w:p>
          <w:p w14:paraId="2E4C655B" w14:textId="77777777" w:rsidR="000E2FCF" w:rsidRDefault="000E2FCF" w:rsidP="00484909">
            <w:pPr>
              <w:pStyle w:val="Prrafodelista"/>
              <w:numPr>
                <w:ilvl w:val="0"/>
                <w:numId w:val="34"/>
              </w:numPr>
              <w:jc w:val="both"/>
              <w:rPr>
                <w:rFonts w:ascii="Arial" w:eastAsia="MS Mincho" w:hAnsi="Arial" w:cs="Arial"/>
                <w:sz w:val="16"/>
                <w:szCs w:val="16"/>
              </w:rPr>
            </w:pPr>
            <w:r w:rsidRPr="009659B6">
              <w:rPr>
                <w:rFonts w:ascii="Arial" w:eastAsia="MS Mincho" w:hAnsi="Arial" w:cs="Arial"/>
                <w:sz w:val="16"/>
                <w:szCs w:val="16"/>
              </w:rPr>
              <w:t>Tiempo del traslado con relación a la hora de la muerte.</w:t>
            </w:r>
          </w:p>
          <w:p w14:paraId="43D91924" w14:textId="77777777" w:rsidR="000E2FCF" w:rsidRDefault="000E2FCF" w:rsidP="00484909">
            <w:pPr>
              <w:pStyle w:val="Prrafodelista"/>
              <w:numPr>
                <w:ilvl w:val="0"/>
                <w:numId w:val="34"/>
              </w:numPr>
              <w:jc w:val="both"/>
              <w:rPr>
                <w:rFonts w:ascii="Arial" w:eastAsia="MS Mincho" w:hAnsi="Arial" w:cs="Arial"/>
                <w:sz w:val="16"/>
                <w:szCs w:val="16"/>
              </w:rPr>
            </w:pPr>
            <w:r w:rsidRPr="009659B6">
              <w:rPr>
                <w:rFonts w:ascii="Arial" w:eastAsia="MS Mincho" w:hAnsi="Arial" w:cs="Arial"/>
                <w:sz w:val="16"/>
                <w:szCs w:val="16"/>
              </w:rPr>
              <w:t>Duración del traslado, máximo 24 horas.</w:t>
            </w:r>
          </w:p>
          <w:p w14:paraId="7AA6660C" w14:textId="77777777" w:rsidR="000E2FCF" w:rsidRDefault="000E2FCF" w:rsidP="00484909">
            <w:pPr>
              <w:pStyle w:val="Prrafodelista"/>
              <w:numPr>
                <w:ilvl w:val="0"/>
                <w:numId w:val="34"/>
              </w:numPr>
              <w:jc w:val="both"/>
              <w:rPr>
                <w:rFonts w:ascii="Arial" w:eastAsia="MS Mincho" w:hAnsi="Arial" w:cs="Arial"/>
                <w:sz w:val="16"/>
                <w:szCs w:val="16"/>
              </w:rPr>
            </w:pPr>
            <w:r w:rsidRPr="009659B6">
              <w:rPr>
                <w:rFonts w:ascii="Arial" w:eastAsia="MS Mincho" w:hAnsi="Arial" w:cs="Arial"/>
                <w:sz w:val="16"/>
                <w:szCs w:val="16"/>
              </w:rPr>
              <w:t>Medios de transporte del cadáver, y condiciones climatológicas del lugar de defunción, de las regiones de tránsito y del lugar del destino que puedan influir en el desarrollo de los fenómenos de putrefacción.</w:t>
            </w:r>
          </w:p>
          <w:p w14:paraId="5CA5D0BF" w14:textId="77777777" w:rsidR="000E2FCF" w:rsidRPr="009659B6" w:rsidRDefault="000E2FCF" w:rsidP="00484909">
            <w:pPr>
              <w:pStyle w:val="Prrafodelista"/>
              <w:numPr>
                <w:ilvl w:val="0"/>
                <w:numId w:val="34"/>
              </w:numPr>
              <w:jc w:val="both"/>
              <w:rPr>
                <w:rFonts w:ascii="Arial" w:eastAsia="MS Mincho" w:hAnsi="Arial" w:cs="Arial"/>
                <w:sz w:val="16"/>
                <w:szCs w:val="16"/>
              </w:rPr>
            </w:pPr>
          </w:p>
          <w:p w14:paraId="604608ED"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El futuro contratista deberá cumplir con los convenios internacionales existentes, con relación a los sistemas de preservación de cadáveres cuando el traslado del cadáver se realice fuera de los límites de la nación.</w:t>
            </w:r>
          </w:p>
          <w:p w14:paraId="79D14842"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Fijar los requisitos que deberán cumplir las personas y establecimientos autorizables para el embalsamiento de cadáveres y determinar cuáles son las técnicas más adecuadas.</w:t>
            </w:r>
          </w:p>
          <w:p w14:paraId="6CCDF5D9"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El futuro contratista deberá dar cumplimiento a las normas establecidas en los convenios internacionales, con relación a las condiciones que se establezcan en cuanto al número, material de fabricación y hermetismo deberán llenar los ataúdes y los embalajes de éstos cuando el traslado se haga fuera del país.</w:t>
            </w:r>
          </w:p>
          <w:p w14:paraId="345D78FF"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Cumplir con las normas, reglamentos y condiciones de tránsito estipuladas por el Ministerio de Trasporte para los vehículos destinados al traslado de cadáveres.</w:t>
            </w:r>
          </w:p>
          <w:p w14:paraId="00F7AF86"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Cumplir con los requisitos de orden sanitario, que se deben diligenciar ante los consulados de la nación para que éstos puedan autorizar el traslado de cadáveres hacia el país, reglamentando la constatación correspondiente por parte de las Autoridades de Sanidad portuaria.</w:t>
            </w:r>
          </w:p>
          <w:p w14:paraId="391555D6"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Nota:  El Contratista se encargará de realizar el traslado seguro del cofre o féretro al descargarlo de los vehículos, en salas de velación y destinos finales.</w:t>
            </w:r>
          </w:p>
          <w:p w14:paraId="028AC864" w14:textId="77777777" w:rsidR="000E2FCF" w:rsidRPr="00C52E9C" w:rsidRDefault="000E2FCF" w:rsidP="00717638">
            <w:pPr>
              <w:jc w:val="both"/>
              <w:rPr>
                <w:rFonts w:ascii="Arial" w:eastAsia="MS Mincho" w:hAnsi="Arial" w:cs="Arial"/>
                <w:sz w:val="16"/>
                <w:szCs w:val="16"/>
              </w:rPr>
            </w:pPr>
            <w:r w:rsidRPr="7B62DA10">
              <w:rPr>
                <w:rFonts w:ascii="Arial" w:eastAsia="MS Mincho" w:hAnsi="Arial" w:cs="Arial"/>
                <w:sz w:val="16"/>
                <w:szCs w:val="16"/>
              </w:rPr>
              <w:t>El contratista garantizará el cumplimiento frente a la normatividad legal en relación al Plan Estratégico de Seguridad Vial PESV, establecidos en la Ley 2251 de 2022 “</w:t>
            </w:r>
            <w:r w:rsidRPr="009137CF">
              <w:rPr>
                <w:rFonts w:ascii="Arial" w:eastAsia="MS Mincho" w:hAnsi="Arial" w:cs="Arial"/>
                <w:i/>
                <w:iCs/>
                <w:sz w:val="16"/>
                <w:szCs w:val="16"/>
              </w:rPr>
              <w:t>por la cual se dictan normas para el diseño e implementación de la política de seguridad vial con enfoque de sistema seguro y se dictan otras disposiciones Ley Julián Esteban</w:t>
            </w:r>
            <w:r w:rsidRPr="7B62DA10">
              <w:rPr>
                <w:rFonts w:ascii="Arial" w:eastAsia="MS Mincho" w:hAnsi="Arial" w:cs="Arial"/>
                <w:sz w:val="16"/>
                <w:szCs w:val="16"/>
              </w:rPr>
              <w:t>”; Resolución</w:t>
            </w:r>
            <w:r w:rsidRPr="7B62DA10">
              <w:rPr>
                <w:rFonts w:ascii="Arial" w:hAnsi="Arial" w:cs="Arial"/>
                <w:sz w:val="16"/>
                <w:szCs w:val="16"/>
              </w:rPr>
              <w:t xml:space="preserve"> No. 40595 de 2022 “</w:t>
            </w:r>
            <w:r w:rsidRPr="009137CF">
              <w:rPr>
                <w:rFonts w:ascii="Arial" w:hAnsi="Arial" w:cs="Arial"/>
                <w:i/>
                <w:iCs/>
                <w:sz w:val="16"/>
                <w:szCs w:val="16"/>
              </w:rPr>
              <w:t>Por la cual se adopta la metodología para el diseño, implementación y verificación de los Planes Estratégicos de Seguridad Vial y se dictan otras disposiciones</w:t>
            </w:r>
            <w:r w:rsidRPr="7B62DA10">
              <w:rPr>
                <w:rFonts w:ascii="Arial" w:hAnsi="Arial" w:cs="Arial"/>
                <w:sz w:val="16"/>
                <w:szCs w:val="16"/>
              </w:rPr>
              <w:t>”, entre otros. Por lo cual el contratista entregará los soportes correspondientes a los conductores y equipo automotor asignado al presente objeto del contrato.</w:t>
            </w:r>
          </w:p>
          <w:p w14:paraId="21365482"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Así mismo, el contratista garantizará las condiciones sanitarias como elementos de protección personal del personal que realiza el traslado y manipulación del cadáver.</w:t>
            </w:r>
          </w:p>
        </w:tc>
        <w:tc>
          <w:tcPr>
            <w:tcW w:w="427" w:type="pct"/>
          </w:tcPr>
          <w:p w14:paraId="3C54D133" w14:textId="77777777" w:rsidR="000E2FCF" w:rsidRPr="00C52E9C" w:rsidRDefault="000E2FCF" w:rsidP="00717638">
            <w:pPr>
              <w:jc w:val="both"/>
              <w:rPr>
                <w:rFonts w:ascii="Arial" w:eastAsia="MS Mincho" w:hAnsi="Arial" w:cs="Arial"/>
                <w:sz w:val="16"/>
                <w:szCs w:val="16"/>
              </w:rPr>
            </w:pPr>
          </w:p>
        </w:tc>
        <w:tc>
          <w:tcPr>
            <w:tcW w:w="563" w:type="pct"/>
          </w:tcPr>
          <w:p w14:paraId="1CEA776F" w14:textId="77777777" w:rsidR="000E2FCF" w:rsidRPr="00C52E9C" w:rsidRDefault="000E2FCF" w:rsidP="00717638">
            <w:pPr>
              <w:jc w:val="both"/>
              <w:rPr>
                <w:rFonts w:ascii="Arial" w:eastAsia="MS Mincho" w:hAnsi="Arial" w:cs="Arial"/>
                <w:sz w:val="16"/>
                <w:szCs w:val="16"/>
              </w:rPr>
            </w:pPr>
          </w:p>
        </w:tc>
      </w:tr>
      <w:tr w:rsidR="000E2FCF" w:rsidRPr="00C52E9C" w14:paraId="72C54E50" w14:textId="77777777" w:rsidTr="00717638">
        <w:tc>
          <w:tcPr>
            <w:tcW w:w="286" w:type="pct"/>
            <w:vAlign w:val="center"/>
          </w:tcPr>
          <w:p w14:paraId="6691D813" w14:textId="77777777" w:rsidR="000E2FCF" w:rsidRPr="00C52E9C" w:rsidRDefault="000E2FCF" w:rsidP="00484909">
            <w:pPr>
              <w:numPr>
                <w:ilvl w:val="0"/>
                <w:numId w:val="15"/>
              </w:numPr>
              <w:spacing w:after="160" w:line="259" w:lineRule="auto"/>
              <w:contextualSpacing/>
              <w:jc w:val="center"/>
              <w:rPr>
                <w:rFonts w:ascii="Arial" w:hAnsi="Arial" w:cs="Arial"/>
                <w:sz w:val="16"/>
                <w:szCs w:val="16"/>
              </w:rPr>
            </w:pPr>
          </w:p>
        </w:tc>
        <w:tc>
          <w:tcPr>
            <w:tcW w:w="798" w:type="pct"/>
            <w:vAlign w:val="center"/>
          </w:tcPr>
          <w:p w14:paraId="041B3516" w14:textId="77777777" w:rsidR="000E2FCF" w:rsidRPr="00C52E9C" w:rsidRDefault="000E2FCF" w:rsidP="00717638">
            <w:pPr>
              <w:jc w:val="center"/>
              <w:rPr>
                <w:rFonts w:ascii="Arial" w:eastAsia="MS Mincho" w:hAnsi="Arial" w:cs="Arial"/>
                <w:b/>
                <w:bCs/>
                <w:sz w:val="16"/>
                <w:szCs w:val="16"/>
              </w:rPr>
            </w:pPr>
          </w:p>
          <w:p w14:paraId="22D03ADA" w14:textId="77777777" w:rsidR="000E2FCF" w:rsidRPr="00C52E9C" w:rsidRDefault="000E2FCF" w:rsidP="00717638">
            <w:pPr>
              <w:jc w:val="center"/>
              <w:rPr>
                <w:rFonts w:ascii="Arial" w:eastAsia="MS Mincho" w:hAnsi="Arial" w:cs="Arial"/>
                <w:b/>
                <w:bCs/>
                <w:sz w:val="16"/>
                <w:szCs w:val="16"/>
              </w:rPr>
            </w:pPr>
            <w:r w:rsidRPr="00C52E9C">
              <w:rPr>
                <w:rFonts w:ascii="Arial" w:eastAsia="MS Mincho" w:hAnsi="Arial" w:cs="Arial"/>
                <w:b/>
                <w:bCs/>
                <w:sz w:val="16"/>
                <w:szCs w:val="16"/>
              </w:rPr>
              <w:t>TANATOPRAXIA</w:t>
            </w:r>
          </w:p>
          <w:p w14:paraId="296E76F7" w14:textId="77777777" w:rsidR="000E2FCF" w:rsidRPr="00C52E9C" w:rsidRDefault="000E2FCF" w:rsidP="00717638">
            <w:pPr>
              <w:jc w:val="center"/>
              <w:rPr>
                <w:rFonts w:ascii="Arial" w:eastAsia="MS Mincho" w:hAnsi="Arial" w:cs="Arial"/>
                <w:b/>
                <w:bCs/>
                <w:sz w:val="16"/>
                <w:szCs w:val="16"/>
              </w:rPr>
            </w:pPr>
          </w:p>
        </w:tc>
        <w:tc>
          <w:tcPr>
            <w:tcW w:w="2927" w:type="pct"/>
            <w:vAlign w:val="center"/>
          </w:tcPr>
          <w:p w14:paraId="0DD6BD4C"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 xml:space="preserve">El proponente debe garantizar la calidad del procedimiento de la tanatopraxia, el cual es el conjunto de prácticas que se realizan sobre un cadáver, desarrollando y aplicando métodos tanto para su higienización, conservación, embalsamamiento, restauración, reconstrucción y cuidado estético del cadáver, para que tenga el aspecto más natural de presentación del cuerpo; de acuerdo a las normas sanitarias </w:t>
            </w:r>
            <w:r w:rsidRPr="00C52E9C">
              <w:rPr>
                <w:rFonts w:ascii="Arial" w:eastAsia="MS Mincho" w:hAnsi="Arial" w:cs="Arial"/>
                <w:sz w:val="16"/>
                <w:szCs w:val="16"/>
              </w:rPr>
              <w:lastRenderedPageBreak/>
              <w:t>establecidas para tal fin en la Resolución No 5194 de 2010, del Ministerio de la Protección Social y de conformidad con las normas legales vigentes además de lo dispuesto por la autoridad competente.</w:t>
            </w:r>
          </w:p>
          <w:p w14:paraId="0228BEBE"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Se debe garantizar por parte del oferente la preservación del cadáver, revisando cuantas veces sea necesario que se cumpla con la condición durante la prestación del servicio, desplazamiento y destino final.</w:t>
            </w:r>
          </w:p>
          <w:p w14:paraId="702A1FFD"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Así mismo, el contratista garantizará las condiciones sanitarias como elementos de protección personal del personal que realiza el traslado y manipulación del cadáver.</w:t>
            </w:r>
          </w:p>
        </w:tc>
        <w:tc>
          <w:tcPr>
            <w:tcW w:w="427" w:type="pct"/>
          </w:tcPr>
          <w:p w14:paraId="1B1A2A1F" w14:textId="77777777" w:rsidR="000E2FCF" w:rsidRPr="00C52E9C" w:rsidRDefault="000E2FCF" w:rsidP="00717638">
            <w:pPr>
              <w:jc w:val="both"/>
              <w:rPr>
                <w:rFonts w:ascii="Arial" w:eastAsia="MS Mincho" w:hAnsi="Arial" w:cs="Arial"/>
                <w:sz w:val="16"/>
                <w:szCs w:val="16"/>
              </w:rPr>
            </w:pPr>
          </w:p>
        </w:tc>
        <w:tc>
          <w:tcPr>
            <w:tcW w:w="563" w:type="pct"/>
          </w:tcPr>
          <w:p w14:paraId="55CE9F62" w14:textId="77777777" w:rsidR="000E2FCF" w:rsidRPr="00C52E9C" w:rsidRDefault="000E2FCF" w:rsidP="00717638">
            <w:pPr>
              <w:jc w:val="both"/>
              <w:rPr>
                <w:rFonts w:ascii="Arial" w:eastAsia="MS Mincho" w:hAnsi="Arial" w:cs="Arial"/>
                <w:sz w:val="16"/>
                <w:szCs w:val="16"/>
              </w:rPr>
            </w:pPr>
          </w:p>
        </w:tc>
      </w:tr>
      <w:tr w:rsidR="000E2FCF" w:rsidRPr="00C52E9C" w14:paraId="7D8FEA82" w14:textId="77777777" w:rsidTr="00717638">
        <w:trPr>
          <w:trHeight w:val="427"/>
        </w:trPr>
        <w:tc>
          <w:tcPr>
            <w:tcW w:w="286" w:type="pct"/>
            <w:vAlign w:val="center"/>
          </w:tcPr>
          <w:p w14:paraId="165A397E" w14:textId="77777777" w:rsidR="000E2FCF" w:rsidRPr="00C52E9C" w:rsidRDefault="000E2FCF" w:rsidP="00484909">
            <w:pPr>
              <w:numPr>
                <w:ilvl w:val="0"/>
                <w:numId w:val="15"/>
              </w:numPr>
              <w:spacing w:after="160" w:line="259" w:lineRule="auto"/>
              <w:contextualSpacing/>
              <w:jc w:val="center"/>
              <w:rPr>
                <w:rFonts w:ascii="Arial" w:hAnsi="Arial" w:cs="Arial"/>
                <w:sz w:val="16"/>
                <w:szCs w:val="16"/>
              </w:rPr>
            </w:pPr>
          </w:p>
        </w:tc>
        <w:tc>
          <w:tcPr>
            <w:tcW w:w="798" w:type="pct"/>
            <w:vAlign w:val="center"/>
          </w:tcPr>
          <w:p w14:paraId="1E5C55F1" w14:textId="77777777" w:rsidR="000E2FCF" w:rsidRPr="00C52E9C" w:rsidRDefault="000E2FCF" w:rsidP="00717638">
            <w:pPr>
              <w:jc w:val="center"/>
              <w:rPr>
                <w:rFonts w:ascii="Arial" w:eastAsia="MS Mincho" w:hAnsi="Arial" w:cs="Arial"/>
                <w:b/>
                <w:bCs/>
                <w:sz w:val="16"/>
                <w:szCs w:val="16"/>
              </w:rPr>
            </w:pPr>
            <w:r w:rsidRPr="00C52E9C">
              <w:rPr>
                <w:rFonts w:ascii="Arial" w:eastAsia="MS Mincho" w:hAnsi="Arial" w:cs="Arial"/>
                <w:b/>
                <w:bCs/>
                <w:sz w:val="16"/>
                <w:szCs w:val="16"/>
              </w:rPr>
              <w:t>TANATOESTÉTICA</w:t>
            </w:r>
          </w:p>
        </w:tc>
        <w:tc>
          <w:tcPr>
            <w:tcW w:w="2927" w:type="pct"/>
            <w:vAlign w:val="center"/>
          </w:tcPr>
          <w:p w14:paraId="5759B6BF"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Se realiza por solicitud de la familia o el encargado del cuerpo, que corresponde al maquillaje y peluquería para conseguir que el fallecido muestre la mejor imagen posible.</w:t>
            </w:r>
          </w:p>
        </w:tc>
        <w:tc>
          <w:tcPr>
            <w:tcW w:w="427" w:type="pct"/>
          </w:tcPr>
          <w:p w14:paraId="27C4A012" w14:textId="77777777" w:rsidR="000E2FCF" w:rsidRPr="00C52E9C" w:rsidRDefault="000E2FCF" w:rsidP="00717638">
            <w:pPr>
              <w:jc w:val="both"/>
              <w:rPr>
                <w:rFonts w:ascii="Arial" w:eastAsia="MS Mincho" w:hAnsi="Arial" w:cs="Arial"/>
                <w:sz w:val="16"/>
                <w:szCs w:val="16"/>
              </w:rPr>
            </w:pPr>
          </w:p>
        </w:tc>
        <w:tc>
          <w:tcPr>
            <w:tcW w:w="563" w:type="pct"/>
          </w:tcPr>
          <w:p w14:paraId="3D3D8E7B" w14:textId="77777777" w:rsidR="000E2FCF" w:rsidRPr="00C52E9C" w:rsidRDefault="000E2FCF" w:rsidP="00717638">
            <w:pPr>
              <w:jc w:val="both"/>
              <w:rPr>
                <w:rFonts w:ascii="Arial" w:eastAsia="MS Mincho" w:hAnsi="Arial" w:cs="Arial"/>
                <w:sz w:val="16"/>
                <w:szCs w:val="16"/>
              </w:rPr>
            </w:pPr>
          </w:p>
        </w:tc>
      </w:tr>
      <w:tr w:rsidR="000E2FCF" w:rsidRPr="00C52E9C" w14:paraId="0CD7D98F" w14:textId="77777777" w:rsidTr="00717638">
        <w:trPr>
          <w:trHeight w:val="580"/>
        </w:trPr>
        <w:tc>
          <w:tcPr>
            <w:tcW w:w="286" w:type="pct"/>
            <w:vAlign w:val="center"/>
          </w:tcPr>
          <w:p w14:paraId="152477AA" w14:textId="77777777" w:rsidR="000E2FCF" w:rsidRPr="00C52E9C" w:rsidRDefault="000E2FCF" w:rsidP="00484909">
            <w:pPr>
              <w:numPr>
                <w:ilvl w:val="0"/>
                <w:numId w:val="15"/>
              </w:numPr>
              <w:spacing w:after="160" w:line="259" w:lineRule="auto"/>
              <w:contextualSpacing/>
              <w:jc w:val="center"/>
              <w:rPr>
                <w:rFonts w:ascii="Arial" w:hAnsi="Arial" w:cs="Arial"/>
                <w:sz w:val="16"/>
                <w:szCs w:val="16"/>
              </w:rPr>
            </w:pPr>
          </w:p>
        </w:tc>
        <w:tc>
          <w:tcPr>
            <w:tcW w:w="798" w:type="pct"/>
            <w:vAlign w:val="center"/>
          </w:tcPr>
          <w:p w14:paraId="330F60BE" w14:textId="77777777" w:rsidR="000E2FCF" w:rsidRPr="00C52E9C" w:rsidRDefault="000E2FCF" w:rsidP="00717638">
            <w:pPr>
              <w:jc w:val="center"/>
              <w:rPr>
                <w:rFonts w:ascii="Arial" w:eastAsia="MS Mincho" w:hAnsi="Arial" w:cs="Arial"/>
                <w:b/>
                <w:bCs/>
                <w:sz w:val="16"/>
                <w:szCs w:val="16"/>
              </w:rPr>
            </w:pPr>
            <w:r w:rsidRPr="00C52E9C">
              <w:rPr>
                <w:rFonts w:ascii="Arial" w:eastAsia="MS Mincho" w:hAnsi="Arial" w:cs="Arial"/>
                <w:b/>
                <w:bCs/>
                <w:sz w:val="16"/>
                <w:szCs w:val="16"/>
              </w:rPr>
              <w:t>COFRE, ATAÚD O FÉRETRO</w:t>
            </w:r>
          </w:p>
        </w:tc>
        <w:tc>
          <w:tcPr>
            <w:tcW w:w="2927" w:type="pct"/>
            <w:vAlign w:val="center"/>
          </w:tcPr>
          <w:p w14:paraId="6FFF2466" w14:textId="77777777" w:rsidR="000E2FCF" w:rsidRPr="00C52E9C" w:rsidRDefault="000E2FCF" w:rsidP="00717638">
            <w:pPr>
              <w:jc w:val="both"/>
              <w:rPr>
                <w:rFonts w:ascii="Arial" w:hAnsi="Arial" w:cs="Arial"/>
                <w:sz w:val="16"/>
                <w:szCs w:val="16"/>
              </w:rPr>
            </w:pPr>
            <w:r w:rsidRPr="00C52E9C">
              <w:rPr>
                <w:rFonts w:ascii="Arial" w:hAnsi="Arial" w:cs="Arial"/>
                <w:sz w:val="16"/>
                <w:szCs w:val="16"/>
              </w:rPr>
              <w:t>Cofres, ataúdes o féretros de lujo gama alta y/o media tapa con acrílico - cobertura a nivel nacional – especificaciones técnicas:</w:t>
            </w:r>
          </w:p>
          <w:p w14:paraId="2A2452EB" w14:textId="77777777" w:rsidR="000E2FCF" w:rsidRPr="00C52E9C" w:rsidRDefault="000E2FCF" w:rsidP="00484909">
            <w:pPr>
              <w:pStyle w:val="Prrafodelista"/>
              <w:numPr>
                <w:ilvl w:val="0"/>
                <w:numId w:val="20"/>
              </w:numPr>
              <w:spacing w:after="160" w:line="259" w:lineRule="auto"/>
              <w:jc w:val="both"/>
              <w:rPr>
                <w:rFonts w:ascii="Arial" w:hAnsi="Arial" w:cs="Arial"/>
                <w:sz w:val="16"/>
                <w:szCs w:val="16"/>
              </w:rPr>
            </w:pPr>
            <w:r w:rsidRPr="00C52E9C">
              <w:rPr>
                <w:rFonts w:ascii="Arial" w:hAnsi="Arial" w:cs="Arial"/>
                <w:sz w:val="16"/>
                <w:szCs w:val="16"/>
              </w:rPr>
              <w:t xml:space="preserve">Medidas: Largo: Entre 190 a 213 </w:t>
            </w:r>
            <w:r w:rsidRPr="00C52E9C">
              <w:rPr>
                <w:rFonts w:ascii="Arial" w:eastAsia="MS Mincho" w:hAnsi="Arial" w:cs="Arial"/>
                <w:sz w:val="16"/>
                <w:szCs w:val="16"/>
              </w:rPr>
              <w:t>centímetros</w:t>
            </w:r>
            <w:r w:rsidRPr="00C52E9C">
              <w:rPr>
                <w:rFonts w:ascii="Arial" w:hAnsi="Arial" w:cs="Arial"/>
                <w:sz w:val="16"/>
                <w:szCs w:val="16"/>
              </w:rPr>
              <w:t xml:space="preserve">. </w:t>
            </w:r>
          </w:p>
          <w:p w14:paraId="4E8DD092" w14:textId="77777777" w:rsidR="000E2FCF" w:rsidRPr="00C52E9C" w:rsidRDefault="000E2FCF" w:rsidP="00484909">
            <w:pPr>
              <w:pStyle w:val="Prrafodelista"/>
              <w:numPr>
                <w:ilvl w:val="0"/>
                <w:numId w:val="20"/>
              </w:numPr>
              <w:spacing w:after="160" w:line="259" w:lineRule="auto"/>
              <w:jc w:val="both"/>
              <w:rPr>
                <w:rFonts w:ascii="Arial" w:hAnsi="Arial" w:cs="Arial"/>
                <w:sz w:val="16"/>
                <w:szCs w:val="16"/>
              </w:rPr>
            </w:pPr>
            <w:r w:rsidRPr="00C52E9C">
              <w:rPr>
                <w:rFonts w:ascii="Arial" w:eastAsia="MS Mincho" w:hAnsi="Arial" w:cs="Arial"/>
                <w:sz w:val="16"/>
                <w:szCs w:val="16"/>
              </w:rPr>
              <w:t xml:space="preserve">Ancho: Entre 55 a 90 centímetros. </w:t>
            </w:r>
          </w:p>
          <w:p w14:paraId="31874AA8" w14:textId="77777777" w:rsidR="000E2FCF" w:rsidRPr="00C52E9C" w:rsidRDefault="000E2FCF" w:rsidP="00484909">
            <w:pPr>
              <w:pStyle w:val="Prrafodelista"/>
              <w:numPr>
                <w:ilvl w:val="0"/>
                <w:numId w:val="20"/>
              </w:numPr>
              <w:spacing w:after="160" w:line="259" w:lineRule="auto"/>
              <w:jc w:val="both"/>
              <w:rPr>
                <w:rFonts w:ascii="Arial" w:hAnsi="Arial" w:cs="Arial"/>
                <w:sz w:val="16"/>
                <w:szCs w:val="16"/>
              </w:rPr>
            </w:pPr>
            <w:r w:rsidRPr="00C52E9C">
              <w:rPr>
                <w:rFonts w:ascii="Arial" w:hAnsi="Arial" w:cs="Arial"/>
                <w:sz w:val="16"/>
                <w:szCs w:val="16"/>
              </w:rPr>
              <w:t xml:space="preserve">Alto: Entre 45 a 60 </w:t>
            </w:r>
            <w:r w:rsidRPr="00C52E9C">
              <w:rPr>
                <w:rFonts w:ascii="Arial" w:eastAsia="MS Mincho" w:hAnsi="Arial" w:cs="Arial"/>
                <w:sz w:val="16"/>
                <w:szCs w:val="16"/>
              </w:rPr>
              <w:t>centímetros</w:t>
            </w:r>
            <w:r w:rsidRPr="00C52E9C">
              <w:rPr>
                <w:rFonts w:ascii="Arial" w:hAnsi="Arial" w:cs="Arial"/>
                <w:sz w:val="16"/>
                <w:szCs w:val="16"/>
              </w:rPr>
              <w:t xml:space="preserve">. </w:t>
            </w:r>
          </w:p>
          <w:p w14:paraId="2E47CBCD" w14:textId="77777777" w:rsidR="000E2FCF" w:rsidRPr="00C52E9C" w:rsidRDefault="000E2FCF" w:rsidP="00484909">
            <w:pPr>
              <w:pStyle w:val="Prrafodelista"/>
              <w:numPr>
                <w:ilvl w:val="0"/>
                <w:numId w:val="20"/>
              </w:numPr>
              <w:spacing w:after="160" w:line="259" w:lineRule="auto"/>
              <w:jc w:val="both"/>
              <w:rPr>
                <w:rFonts w:ascii="Arial" w:hAnsi="Arial" w:cs="Arial"/>
                <w:sz w:val="16"/>
                <w:szCs w:val="16"/>
              </w:rPr>
            </w:pPr>
            <w:r w:rsidRPr="00C52E9C">
              <w:rPr>
                <w:rFonts w:ascii="Arial" w:hAnsi="Arial" w:cs="Arial"/>
                <w:sz w:val="16"/>
                <w:szCs w:val="16"/>
              </w:rPr>
              <w:t xml:space="preserve">Materiales: Aglomerados (MDF) y un 3% en madera tratada curada y de plantaciones renovables. </w:t>
            </w:r>
          </w:p>
          <w:p w14:paraId="136236DD" w14:textId="77777777" w:rsidR="000E2FCF" w:rsidRPr="00C52E9C" w:rsidRDefault="000E2FCF" w:rsidP="00484909">
            <w:pPr>
              <w:pStyle w:val="Prrafodelista"/>
              <w:numPr>
                <w:ilvl w:val="0"/>
                <w:numId w:val="20"/>
              </w:numPr>
              <w:spacing w:after="160" w:line="259" w:lineRule="auto"/>
              <w:jc w:val="both"/>
              <w:rPr>
                <w:rFonts w:ascii="Arial" w:hAnsi="Arial" w:cs="Arial"/>
                <w:sz w:val="16"/>
                <w:szCs w:val="16"/>
              </w:rPr>
            </w:pPr>
            <w:r w:rsidRPr="00C52E9C">
              <w:rPr>
                <w:rFonts w:ascii="Arial" w:hAnsi="Arial" w:cs="Arial"/>
                <w:sz w:val="16"/>
                <w:szCs w:val="16"/>
              </w:rPr>
              <w:t>Capacidad mínima de Cargue: 200 kilos.</w:t>
            </w:r>
          </w:p>
          <w:p w14:paraId="39DF8963" w14:textId="77777777" w:rsidR="000E2FCF" w:rsidRPr="00C52E9C" w:rsidRDefault="000E2FCF" w:rsidP="00484909">
            <w:pPr>
              <w:pStyle w:val="Prrafodelista"/>
              <w:numPr>
                <w:ilvl w:val="0"/>
                <w:numId w:val="20"/>
              </w:numPr>
              <w:spacing w:after="160" w:line="259" w:lineRule="auto"/>
              <w:jc w:val="both"/>
              <w:rPr>
                <w:rFonts w:ascii="Arial" w:hAnsi="Arial" w:cs="Arial"/>
                <w:sz w:val="16"/>
                <w:szCs w:val="16"/>
              </w:rPr>
            </w:pPr>
            <w:r w:rsidRPr="00C52E9C">
              <w:rPr>
                <w:rFonts w:ascii="Arial" w:hAnsi="Arial" w:cs="Arial"/>
                <w:sz w:val="16"/>
                <w:szCs w:val="16"/>
              </w:rPr>
              <w:t xml:space="preserve">Pinturas: Especiales entonadas por personal calificado. </w:t>
            </w:r>
          </w:p>
          <w:p w14:paraId="4FA67148" w14:textId="77777777" w:rsidR="000E2FCF" w:rsidRPr="00C52E9C" w:rsidRDefault="000E2FCF" w:rsidP="00484909">
            <w:pPr>
              <w:pStyle w:val="Prrafodelista"/>
              <w:numPr>
                <w:ilvl w:val="0"/>
                <w:numId w:val="20"/>
              </w:numPr>
              <w:spacing w:after="160" w:line="259" w:lineRule="auto"/>
              <w:jc w:val="both"/>
              <w:rPr>
                <w:rFonts w:ascii="Arial" w:hAnsi="Arial" w:cs="Arial"/>
                <w:sz w:val="16"/>
                <w:szCs w:val="16"/>
              </w:rPr>
            </w:pPr>
            <w:r w:rsidRPr="00C52E9C">
              <w:rPr>
                <w:rFonts w:ascii="Arial" w:hAnsi="Arial" w:cs="Arial"/>
                <w:sz w:val="16"/>
                <w:szCs w:val="16"/>
              </w:rPr>
              <w:t xml:space="preserve">Colores en acabado semi - mate. </w:t>
            </w:r>
          </w:p>
          <w:p w14:paraId="3F54BA96" w14:textId="77777777" w:rsidR="000E2FCF" w:rsidRPr="00C52E9C" w:rsidRDefault="000E2FCF" w:rsidP="00484909">
            <w:pPr>
              <w:pStyle w:val="Prrafodelista"/>
              <w:numPr>
                <w:ilvl w:val="0"/>
                <w:numId w:val="20"/>
              </w:numPr>
              <w:spacing w:after="160" w:line="259" w:lineRule="auto"/>
              <w:jc w:val="both"/>
              <w:rPr>
                <w:rFonts w:ascii="Arial" w:hAnsi="Arial" w:cs="Arial"/>
                <w:sz w:val="16"/>
                <w:szCs w:val="16"/>
              </w:rPr>
            </w:pPr>
            <w:r w:rsidRPr="00C52E9C">
              <w:rPr>
                <w:rFonts w:ascii="Arial" w:hAnsi="Arial" w:cs="Arial"/>
                <w:sz w:val="16"/>
                <w:szCs w:val="16"/>
              </w:rPr>
              <w:t xml:space="preserve">Tapizado: Capitoneado-Acolchado con Seda Brillante Nieve-Cartón especial secante e impermeabilizante, ACRÍLICO (burbuja) Transparente, Bouquet, Edredón acolchado, manija (agarradera) en madera de tres secciones por cada lado o larga con tornillo roscado, con tuerca y arandela, herrajes y bisagras doradas. </w:t>
            </w:r>
          </w:p>
          <w:p w14:paraId="3086E7C2" w14:textId="5482468E" w:rsidR="000E2FCF" w:rsidRPr="00C52E9C" w:rsidRDefault="000E2FCF" w:rsidP="00484909">
            <w:pPr>
              <w:pStyle w:val="Prrafodelista"/>
              <w:numPr>
                <w:ilvl w:val="0"/>
                <w:numId w:val="20"/>
              </w:numPr>
              <w:spacing w:after="160" w:line="259" w:lineRule="auto"/>
              <w:ind w:left="349"/>
              <w:jc w:val="both"/>
              <w:rPr>
                <w:rFonts w:ascii="Arial" w:hAnsi="Arial" w:cs="Arial"/>
                <w:sz w:val="16"/>
                <w:szCs w:val="16"/>
              </w:rPr>
            </w:pPr>
            <w:r w:rsidRPr="00C52E9C">
              <w:rPr>
                <w:rFonts w:ascii="Arial" w:hAnsi="Arial" w:cs="Arial"/>
                <w:sz w:val="16"/>
                <w:szCs w:val="16"/>
              </w:rPr>
              <w:t>Cofre, ataúd o féretro</w:t>
            </w:r>
            <w:r w:rsidRPr="00C52E9C">
              <w:rPr>
                <w:rFonts w:ascii="Arial" w:eastAsia="MS Mincho" w:hAnsi="Arial" w:cs="Arial"/>
                <w:sz w:val="16"/>
                <w:szCs w:val="16"/>
              </w:rPr>
              <w:t xml:space="preserve"> (cuyo costo incluido impuestos no debe superar, para el personal </w:t>
            </w:r>
            <w:r w:rsidR="00B44B9E">
              <w:rPr>
                <w:rFonts w:ascii="Arial" w:eastAsia="MS Mincho" w:hAnsi="Arial" w:cs="Arial"/>
                <w:sz w:val="16"/>
                <w:szCs w:val="16"/>
              </w:rPr>
              <w:t>N</w:t>
            </w:r>
            <w:r w:rsidR="00002C8C">
              <w:rPr>
                <w:rFonts w:ascii="Arial" w:eastAsia="MS Mincho" w:hAnsi="Arial" w:cs="Arial"/>
                <w:sz w:val="16"/>
                <w:szCs w:val="16"/>
              </w:rPr>
              <w:t>o</w:t>
            </w:r>
            <w:r w:rsidR="0054766B">
              <w:rPr>
                <w:rFonts w:ascii="Arial" w:eastAsia="MS Mincho" w:hAnsi="Arial" w:cs="Arial"/>
                <w:sz w:val="16"/>
                <w:szCs w:val="16"/>
              </w:rPr>
              <w:t xml:space="preserve"> </w:t>
            </w:r>
            <w:r w:rsidRPr="00C52E9C">
              <w:rPr>
                <w:rFonts w:ascii="Arial" w:eastAsia="MS Mincho" w:hAnsi="Arial" w:cs="Arial"/>
                <w:sz w:val="16"/>
                <w:szCs w:val="16"/>
              </w:rPr>
              <w:t>uniformado hasta (1.3) S.M.L.M.V</w:t>
            </w:r>
            <w:r w:rsidR="002F70D7">
              <w:rPr>
                <w:rFonts w:ascii="Arial" w:eastAsia="MS Mincho" w:hAnsi="Arial" w:cs="Arial"/>
                <w:sz w:val="16"/>
                <w:szCs w:val="16"/>
              </w:rPr>
              <w:t>.</w:t>
            </w:r>
            <w:r w:rsidRPr="00C52E9C">
              <w:rPr>
                <w:rFonts w:ascii="Arial" w:eastAsia="MS Mincho" w:hAnsi="Arial" w:cs="Arial"/>
                <w:sz w:val="16"/>
                <w:szCs w:val="16"/>
              </w:rPr>
              <w:t xml:space="preserve"> </w:t>
            </w:r>
            <w:r w:rsidR="002F70D7">
              <w:rPr>
                <w:rFonts w:ascii="Arial" w:eastAsia="MS Mincho" w:hAnsi="Arial" w:cs="Arial"/>
                <w:sz w:val="16"/>
                <w:szCs w:val="16"/>
              </w:rPr>
              <w:t>C</w:t>
            </w:r>
            <w:r w:rsidRPr="00C52E9C">
              <w:rPr>
                <w:rFonts w:ascii="Arial" w:eastAsia="MS Mincho" w:hAnsi="Arial" w:cs="Arial"/>
                <w:sz w:val="16"/>
                <w:szCs w:val="16"/>
              </w:rPr>
              <w:t xml:space="preserve">umpliendo con lo establecido en la Resolución No 02551 del 10/06/2015, en su artículo 21º, </w:t>
            </w:r>
            <w:r w:rsidRPr="00C52E9C">
              <w:rPr>
                <w:rFonts w:ascii="Arial" w:eastAsia="MS Mincho" w:hAnsi="Arial" w:cs="Arial"/>
                <w:i/>
                <w:iCs/>
                <w:sz w:val="16"/>
                <w:szCs w:val="16"/>
              </w:rPr>
              <w:t>“Servicios que cubre el auxilio funerario”</w:t>
            </w:r>
            <w:r w:rsidRPr="00C52E9C">
              <w:rPr>
                <w:rFonts w:ascii="Arial" w:eastAsia="MS Mincho" w:hAnsi="Arial" w:cs="Arial"/>
                <w:sz w:val="16"/>
                <w:szCs w:val="16"/>
              </w:rPr>
              <w:t xml:space="preserve">. </w:t>
            </w:r>
          </w:p>
          <w:p w14:paraId="4275BA18" w14:textId="77777777" w:rsidR="000E2FCF" w:rsidRPr="00C52E9C" w:rsidRDefault="000E2FCF" w:rsidP="00717638">
            <w:pPr>
              <w:jc w:val="both"/>
              <w:rPr>
                <w:rFonts w:ascii="Arial" w:hAnsi="Arial" w:cs="Arial"/>
                <w:sz w:val="16"/>
                <w:szCs w:val="16"/>
              </w:rPr>
            </w:pPr>
            <w:r w:rsidRPr="00C52E9C">
              <w:rPr>
                <w:rFonts w:ascii="Arial" w:hAnsi="Arial" w:cs="Arial"/>
                <w:b/>
                <w:sz w:val="16"/>
                <w:szCs w:val="16"/>
              </w:rPr>
              <w:t>Nota</w:t>
            </w:r>
            <w:r w:rsidRPr="00C52E9C">
              <w:rPr>
                <w:rFonts w:ascii="Arial" w:hAnsi="Arial" w:cs="Arial"/>
                <w:sz w:val="16"/>
                <w:szCs w:val="16"/>
              </w:rPr>
              <w:t xml:space="preserve">: En los casos donde se requieran Cofre, ataúd o féretro TIPO EXTRA O SUPER EXTRA, por el tamaño del fallecido (estatura, obesidad, etc.), el contratante deberá suministrar un Cofre, ataúd o féretro del tamaño requerido con las mismas características del paquete al cual pertenezca, sin costo adicional. </w:t>
            </w:r>
          </w:p>
          <w:p w14:paraId="39710289" w14:textId="77777777" w:rsidR="000E2FCF" w:rsidRPr="00C52E9C" w:rsidRDefault="000E2FCF" w:rsidP="00717638">
            <w:pPr>
              <w:jc w:val="both"/>
              <w:rPr>
                <w:rFonts w:ascii="Arial" w:hAnsi="Arial" w:cs="Arial"/>
                <w:sz w:val="16"/>
                <w:szCs w:val="16"/>
              </w:rPr>
            </w:pPr>
            <w:r w:rsidRPr="00C52E9C">
              <w:rPr>
                <w:rFonts w:ascii="Arial" w:hAnsi="Arial" w:cs="Arial"/>
                <w:sz w:val="16"/>
                <w:szCs w:val="16"/>
              </w:rPr>
              <w:t>Si por algún motivo se presentan desperfectos o daños en los Cofres, ataúdes o féretros, durante los traslados aéreos, fluviales o terrestres, el contratista que se derive del presente proceso, deberá remplazarlo sin ningún costo adicional a la administración, de acuerdo a lo establecido en la Resolución No 5194 de 2010 del Ministerio de la Protección Social.</w:t>
            </w:r>
          </w:p>
          <w:p w14:paraId="3F7B171D" w14:textId="77777777" w:rsidR="000E2FCF" w:rsidRPr="00C52E9C" w:rsidRDefault="000E2FCF" w:rsidP="00717638">
            <w:pPr>
              <w:jc w:val="both"/>
              <w:rPr>
                <w:rFonts w:ascii="Arial" w:hAnsi="Arial" w:cs="Arial"/>
                <w:sz w:val="16"/>
                <w:szCs w:val="16"/>
              </w:rPr>
            </w:pPr>
            <w:r w:rsidRPr="00C52E9C">
              <w:rPr>
                <w:rFonts w:ascii="Arial" w:eastAsia="MS Mincho" w:hAnsi="Arial" w:cs="Arial"/>
                <w:sz w:val="16"/>
                <w:szCs w:val="16"/>
              </w:rPr>
              <w:t xml:space="preserve">El contratista garantizará el cumplimiento frente a la normatividad legal en relación al Plan Estratégico de Seguridad Vial PESV, establecidos en la Ley 2251 de 2022, </w:t>
            </w:r>
            <w:r w:rsidRPr="00C52E9C">
              <w:rPr>
                <w:rFonts w:ascii="Arial" w:eastAsia="MS Mincho" w:hAnsi="Arial" w:cs="Arial"/>
                <w:i/>
                <w:iCs/>
                <w:sz w:val="16"/>
                <w:szCs w:val="16"/>
              </w:rPr>
              <w:t xml:space="preserve">“Por la cual se dictan normas para el diseño e implementación de la política de seguridad vial con enfoque de sistema seguro y se dictan otras disposiciones Ley Julián Esteban” </w:t>
            </w:r>
            <w:r w:rsidRPr="00C52E9C">
              <w:rPr>
                <w:rFonts w:ascii="Arial" w:eastAsia="MS Mincho" w:hAnsi="Arial" w:cs="Arial"/>
                <w:sz w:val="16"/>
                <w:szCs w:val="16"/>
              </w:rPr>
              <w:t>y a la</w:t>
            </w:r>
            <w:r w:rsidRPr="00C52E9C">
              <w:rPr>
                <w:rFonts w:ascii="Arial" w:eastAsia="MS Mincho" w:hAnsi="Arial" w:cs="Arial"/>
                <w:i/>
                <w:iCs/>
                <w:sz w:val="16"/>
                <w:szCs w:val="16"/>
              </w:rPr>
              <w:t xml:space="preserve"> </w:t>
            </w:r>
            <w:r w:rsidRPr="00C52E9C">
              <w:rPr>
                <w:rFonts w:ascii="Arial" w:eastAsia="MS Mincho" w:hAnsi="Arial" w:cs="Arial"/>
                <w:sz w:val="16"/>
                <w:szCs w:val="16"/>
              </w:rPr>
              <w:t>Resolución</w:t>
            </w:r>
            <w:r w:rsidRPr="00C52E9C">
              <w:rPr>
                <w:rFonts w:ascii="Arial" w:hAnsi="Arial" w:cs="Arial"/>
                <w:sz w:val="16"/>
                <w:szCs w:val="16"/>
              </w:rPr>
              <w:t xml:space="preserve"> No 40595 de 2022, </w:t>
            </w:r>
            <w:r w:rsidRPr="00C52E9C">
              <w:rPr>
                <w:rFonts w:ascii="Arial" w:hAnsi="Arial" w:cs="Arial"/>
                <w:i/>
                <w:iCs/>
                <w:sz w:val="16"/>
                <w:szCs w:val="16"/>
              </w:rPr>
              <w:t>“Por la cual se adopta la metodología para el diseño</w:t>
            </w:r>
            <w:r w:rsidRPr="00C52E9C">
              <w:rPr>
                <w:rFonts w:ascii="Arial" w:hAnsi="Arial" w:cs="Arial"/>
                <w:sz w:val="16"/>
                <w:szCs w:val="16"/>
              </w:rPr>
              <w:t xml:space="preserve">, </w:t>
            </w:r>
            <w:r w:rsidRPr="00C52E9C">
              <w:rPr>
                <w:rFonts w:ascii="Arial" w:hAnsi="Arial" w:cs="Arial"/>
                <w:i/>
                <w:iCs/>
                <w:sz w:val="16"/>
                <w:szCs w:val="16"/>
              </w:rPr>
              <w:t>implementación y verificación de los Planes Estratégicos de Seguridad Vial y se dictan otras disposiciones”</w:t>
            </w:r>
            <w:r w:rsidRPr="00C52E9C">
              <w:rPr>
                <w:rFonts w:ascii="Arial" w:hAnsi="Arial" w:cs="Arial"/>
                <w:sz w:val="16"/>
                <w:szCs w:val="16"/>
              </w:rPr>
              <w:t>, entre otros. Por lo cual el contratista entregará los soportes correspondientes a los conductores y equipo automotor asignado al presente objeto del contrato.</w:t>
            </w:r>
          </w:p>
        </w:tc>
        <w:tc>
          <w:tcPr>
            <w:tcW w:w="427" w:type="pct"/>
          </w:tcPr>
          <w:p w14:paraId="7032891A" w14:textId="77777777" w:rsidR="000E2FCF" w:rsidRPr="00C52E9C" w:rsidRDefault="000E2FCF" w:rsidP="00717638">
            <w:pPr>
              <w:jc w:val="both"/>
              <w:rPr>
                <w:rFonts w:ascii="Arial" w:hAnsi="Arial" w:cs="Arial"/>
                <w:sz w:val="16"/>
                <w:szCs w:val="16"/>
              </w:rPr>
            </w:pPr>
          </w:p>
        </w:tc>
        <w:tc>
          <w:tcPr>
            <w:tcW w:w="563" w:type="pct"/>
          </w:tcPr>
          <w:p w14:paraId="5DC294EB" w14:textId="77777777" w:rsidR="000E2FCF" w:rsidRPr="00C52E9C" w:rsidRDefault="000E2FCF" w:rsidP="00717638">
            <w:pPr>
              <w:jc w:val="both"/>
              <w:rPr>
                <w:rFonts w:ascii="Arial" w:hAnsi="Arial" w:cs="Arial"/>
                <w:sz w:val="16"/>
                <w:szCs w:val="16"/>
              </w:rPr>
            </w:pPr>
          </w:p>
        </w:tc>
      </w:tr>
      <w:tr w:rsidR="000E2FCF" w:rsidRPr="00C52E9C" w14:paraId="44FD8260" w14:textId="77777777" w:rsidTr="00717638">
        <w:trPr>
          <w:trHeight w:val="807"/>
        </w:trPr>
        <w:tc>
          <w:tcPr>
            <w:tcW w:w="286" w:type="pct"/>
            <w:vAlign w:val="center"/>
          </w:tcPr>
          <w:p w14:paraId="4FC202CA" w14:textId="77777777" w:rsidR="000E2FCF" w:rsidRPr="00C52E9C" w:rsidRDefault="000E2FCF" w:rsidP="00484909">
            <w:pPr>
              <w:numPr>
                <w:ilvl w:val="0"/>
                <w:numId w:val="15"/>
              </w:numPr>
              <w:spacing w:after="160" w:line="259" w:lineRule="auto"/>
              <w:contextualSpacing/>
              <w:jc w:val="center"/>
              <w:rPr>
                <w:rFonts w:ascii="Arial" w:hAnsi="Arial" w:cs="Arial"/>
                <w:sz w:val="16"/>
                <w:szCs w:val="16"/>
              </w:rPr>
            </w:pPr>
          </w:p>
        </w:tc>
        <w:tc>
          <w:tcPr>
            <w:tcW w:w="798" w:type="pct"/>
            <w:vAlign w:val="center"/>
          </w:tcPr>
          <w:p w14:paraId="60F1CFEE" w14:textId="77777777" w:rsidR="000E2FCF" w:rsidRPr="00412168" w:rsidRDefault="000E2FCF" w:rsidP="00717638">
            <w:pPr>
              <w:jc w:val="center"/>
              <w:rPr>
                <w:rFonts w:ascii="Arial" w:eastAsia="MS Mincho" w:hAnsi="Arial" w:cs="Arial"/>
                <w:b/>
                <w:bCs/>
                <w:sz w:val="16"/>
                <w:szCs w:val="16"/>
              </w:rPr>
            </w:pPr>
            <w:r w:rsidRPr="00412168">
              <w:rPr>
                <w:rFonts w:ascii="Arial" w:eastAsia="MS Mincho" w:hAnsi="Arial" w:cs="Arial"/>
                <w:b/>
                <w:bCs/>
                <w:sz w:val="16"/>
                <w:szCs w:val="16"/>
              </w:rPr>
              <w:t>CINTA PARA</w:t>
            </w:r>
          </w:p>
          <w:p w14:paraId="37C2C16B" w14:textId="77777777" w:rsidR="000E2FCF" w:rsidRPr="00412168" w:rsidRDefault="000E2FCF" w:rsidP="00717638">
            <w:pPr>
              <w:jc w:val="center"/>
              <w:rPr>
                <w:rFonts w:ascii="Arial" w:eastAsia="MS Mincho" w:hAnsi="Arial" w:cs="Arial"/>
                <w:b/>
                <w:bCs/>
                <w:sz w:val="16"/>
                <w:szCs w:val="16"/>
              </w:rPr>
            </w:pPr>
            <w:r w:rsidRPr="00412168">
              <w:rPr>
                <w:rFonts w:ascii="Arial" w:eastAsia="MS Mincho" w:hAnsi="Arial" w:cs="Arial"/>
                <w:b/>
                <w:bCs/>
                <w:sz w:val="16"/>
                <w:szCs w:val="16"/>
              </w:rPr>
              <w:t>CARROZA FÚNEBRE</w:t>
            </w:r>
          </w:p>
        </w:tc>
        <w:tc>
          <w:tcPr>
            <w:tcW w:w="2927" w:type="pct"/>
            <w:tcBorders>
              <w:bottom w:val="single" w:sz="4" w:space="0" w:color="auto"/>
            </w:tcBorders>
            <w:vAlign w:val="center"/>
          </w:tcPr>
          <w:p w14:paraId="4582E52F" w14:textId="77777777" w:rsidR="000E2FCF" w:rsidRPr="00412168" w:rsidRDefault="000E2FCF" w:rsidP="00717638">
            <w:pPr>
              <w:jc w:val="both"/>
              <w:rPr>
                <w:rFonts w:ascii="Arial" w:eastAsia="MS Mincho" w:hAnsi="Arial" w:cs="Arial"/>
                <w:sz w:val="16"/>
                <w:szCs w:val="16"/>
              </w:rPr>
            </w:pPr>
            <w:r w:rsidRPr="00412168">
              <w:rPr>
                <w:rFonts w:ascii="Arial" w:eastAsia="MS Mincho" w:hAnsi="Arial" w:cs="Arial"/>
                <w:sz w:val="16"/>
                <w:szCs w:val="16"/>
              </w:rPr>
              <w:t xml:space="preserve">Membretada con el grado y nombre completo de fallecido, con letras y escudo de la Policía Nacional entre 4,5 y 5,5 centímetros, en color dorado impresas al calor o pegadas en cinta azul cobalto de largo entre 1,50 y 1,60 metros y de ancho entre 7,5 y 8,5 centímetros.  </w:t>
            </w:r>
          </w:p>
        </w:tc>
        <w:tc>
          <w:tcPr>
            <w:tcW w:w="427" w:type="pct"/>
            <w:tcBorders>
              <w:bottom w:val="single" w:sz="4" w:space="0" w:color="auto"/>
            </w:tcBorders>
          </w:tcPr>
          <w:p w14:paraId="499F2892" w14:textId="77777777" w:rsidR="000E2FCF" w:rsidRPr="00C52E9C" w:rsidRDefault="000E2FCF" w:rsidP="00717638">
            <w:pPr>
              <w:jc w:val="both"/>
              <w:rPr>
                <w:rFonts w:ascii="Arial" w:eastAsia="MS Mincho" w:hAnsi="Arial" w:cs="Arial"/>
                <w:sz w:val="16"/>
                <w:szCs w:val="16"/>
              </w:rPr>
            </w:pPr>
          </w:p>
        </w:tc>
        <w:tc>
          <w:tcPr>
            <w:tcW w:w="563" w:type="pct"/>
            <w:tcBorders>
              <w:bottom w:val="single" w:sz="4" w:space="0" w:color="auto"/>
            </w:tcBorders>
          </w:tcPr>
          <w:p w14:paraId="79E44379" w14:textId="77777777" w:rsidR="000E2FCF" w:rsidRPr="00C52E9C" w:rsidRDefault="000E2FCF" w:rsidP="00717638">
            <w:pPr>
              <w:jc w:val="both"/>
              <w:rPr>
                <w:rFonts w:ascii="Arial" w:eastAsia="MS Mincho" w:hAnsi="Arial" w:cs="Arial"/>
                <w:sz w:val="16"/>
                <w:szCs w:val="16"/>
              </w:rPr>
            </w:pPr>
          </w:p>
        </w:tc>
      </w:tr>
      <w:tr w:rsidR="000E2FCF" w:rsidRPr="00C52E9C" w14:paraId="54D17B7F" w14:textId="77777777" w:rsidTr="00717638">
        <w:tc>
          <w:tcPr>
            <w:tcW w:w="286" w:type="pct"/>
            <w:vAlign w:val="center"/>
          </w:tcPr>
          <w:p w14:paraId="4C7F7BCF" w14:textId="77777777" w:rsidR="000E2FCF" w:rsidRPr="00C52E9C" w:rsidRDefault="000E2FCF" w:rsidP="00484909">
            <w:pPr>
              <w:numPr>
                <w:ilvl w:val="0"/>
                <w:numId w:val="15"/>
              </w:numPr>
              <w:spacing w:after="160" w:line="259" w:lineRule="auto"/>
              <w:contextualSpacing/>
              <w:jc w:val="center"/>
              <w:rPr>
                <w:rFonts w:ascii="Arial" w:hAnsi="Arial" w:cs="Arial"/>
                <w:sz w:val="16"/>
                <w:szCs w:val="16"/>
              </w:rPr>
            </w:pPr>
          </w:p>
        </w:tc>
        <w:tc>
          <w:tcPr>
            <w:tcW w:w="798" w:type="pct"/>
            <w:vAlign w:val="center"/>
          </w:tcPr>
          <w:p w14:paraId="51BD935B" w14:textId="77777777" w:rsidR="000E2FCF" w:rsidRPr="00C52E9C" w:rsidRDefault="000E2FCF" w:rsidP="00717638">
            <w:pPr>
              <w:jc w:val="center"/>
              <w:rPr>
                <w:rFonts w:ascii="Arial" w:eastAsia="MS Mincho" w:hAnsi="Arial" w:cs="Arial"/>
                <w:b/>
                <w:bCs/>
                <w:sz w:val="16"/>
                <w:szCs w:val="16"/>
              </w:rPr>
            </w:pPr>
            <w:r w:rsidRPr="00C52E9C">
              <w:rPr>
                <w:rFonts w:ascii="Arial" w:eastAsia="MS Mincho" w:hAnsi="Arial" w:cs="Arial"/>
                <w:b/>
                <w:bCs/>
                <w:sz w:val="16"/>
                <w:szCs w:val="16"/>
              </w:rPr>
              <w:t>BOLSA RECUPERACIÓN DE</w:t>
            </w:r>
          </w:p>
          <w:p w14:paraId="70CAFE1F" w14:textId="77777777" w:rsidR="000E2FCF" w:rsidRPr="00C52E9C" w:rsidRDefault="000E2FCF" w:rsidP="00717638">
            <w:pPr>
              <w:jc w:val="center"/>
              <w:rPr>
                <w:rFonts w:ascii="Arial" w:eastAsia="MS Mincho" w:hAnsi="Arial" w:cs="Arial"/>
                <w:b/>
                <w:bCs/>
                <w:sz w:val="16"/>
                <w:szCs w:val="16"/>
              </w:rPr>
            </w:pPr>
            <w:r w:rsidRPr="00C52E9C">
              <w:rPr>
                <w:rFonts w:ascii="Arial" w:eastAsia="MS Mincho" w:hAnsi="Arial" w:cs="Arial"/>
                <w:b/>
                <w:bCs/>
                <w:sz w:val="16"/>
                <w:szCs w:val="16"/>
              </w:rPr>
              <w:t>CADÁVERES</w:t>
            </w:r>
          </w:p>
        </w:tc>
        <w:tc>
          <w:tcPr>
            <w:tcW w:w="2927" w:type="pct"/>
            <w:tcBorders>
              <w:bottom w:val="single" w:sz="4" w:space="0" w:color="auto"/>
            </w:tcBorders>
            <w:vAlign w:val="center"/>
          </w:tcPr>
          <w:p w14:paraId="3683D2F7"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Una bolsa de recuperación de cadáveres por cada fallecido que Una bolsa de recuperación de cadáveres por cada fallecido que cumpla con las siguientes especificaciones:</w:t>
            </w:r>
          </w:p>
          <w:p w14:paraId="7A411030" w14:textId="77777777" w:rsidR="000E2FCF" w:rsidRPr="00C52E9C" w:rsidRDefault="000E2FCF" w:rsidP="00484909">
            <w:pPr>
              <w:pStyle w:val="Prrafodelista"/>
              <w:numPr>
                <w:ilvl w:val="0"/>
                <w:numId w:val="21"/>
              </w:numPr>
              <w:spacing w:after="160" w:line="259" w:lineRule="auto"/>
              <w:jc w:val="both"/>
              <w:rPr>
                <w:rFonts w:ascii="Arial" w:eastAsia="MS Mincho" w:hAnsi="Arial" w:cs="Arial"/>
                <w:sz w:val="16"/>
                <w:szCs w:val="16"/>
              </w:rPr>
            </w:pPr>
            <w:r w:rsidRPr="00C52E9C">
              <w:rPr>
                <w:rFonts w:ascii="Arial" w:eastAsia="MS Mincho" w:hAnsi="Arial" w:cs="Arial"/>
                <w:sz w:val="16"/>
                <w:szCs w:val="16"/>
              </w:rPr>
              <w:t>Fabricada en lona impermeable 100% lavable.</w:t>
            </w:r>
          </w:p>
          <w:p w14:paraId="2D170610" w14:textId="77777777" w:rsidR="000E2FCF" w:rsidRPr="00C52E9C" w:rsidRDefault="000E2FCF" w:rsidP="00484909">
            <w:pPr>
              <w:pStyle w:val="Prrafodelista"/>
              <w:numPr>
                <w:ilvl w:val="0"/>
                <w:numId w:val="21"/>
              </w:numPr>
              <w:spacing w:after="160" w:line="259" w:lineRule="auto"/>
              <w:jc w:val="both"/>
              <w:rPr>
                <w:rFonts w:ascii="Arial" w:eastAsia="MS Mincho" w:hAnsi="Arial" w:cs="Arial"/>
                <w:sz w:val="16"/>
                <w:szCs w:val="16"/>
              </w:rPr>
            </w:pPr>
            <w:r w:rsidRPr="00C52E9C">
              <w:rPr>
                <w:rFonts w:ascii="Arial" w:eastAsia="MS Mincho" w:hAnsi="Arial" w:cs="Arial"/>
                <w:sz w:val="16"/>
                <w:szCs w:val="16"/>
              </w:rPr>
              <w:t>Color blanco.</w:t>
            </w:r>
          </w:p>
          <w:p w14:paraId="67505AC4" w14:textId="77777777" w:rsidR="000E2FCF" w:rsidRPr="00C52E9C" w:rsidRDefault="000E2FCF" w:rsidP="00484909">
            <w:pPr>
              <w:pStyle w:val="Prrafodelista"/>
              <w:numPr>
                <w:ilvl w:val="0"/>
                <w:numId w:val="21"/>
              </w:numPr>
              <w:spacing w:after="160" w:line="259" w:lineRule="auto"/>
              <w:jc w:val="both"/>
              <w:rPr>
                <w:rFonts w:ascii="Arial" w:eastAsia="MS Mincho" w:hAnsi="Arial" w:cs="Arial"/>
                <w:sz w:val="16"/>
                <w:szCs w:val="16"/>
              </w:rPr>
            </w:pPr>
            <w:r w:rsidRPr="00C52E9C">
              <w:rPr>
                <w:rFonts w:ascii="Arial" w:eastAsia="MS Mincho" w:hAnsi="Arial" w:cs="Arial"/>
                <w:sz w:val="16"/>
                <w:szCs w:val="16"/>
              </w:rPr>
              <w:t>Ancho: 65 a 70 centímetros.</w:t>
            </w:r>
          </w:p>
          <w:p w14:paraId="10B711EF" w14:textId="77777777" w:rsidR="000E2FCF" w:rsidRPr="00C52E9C" w:rsidRDefault="000E2FCF" w:rsidP="00484909">
            <w:pPr>
              <w:pStyle w:val="Prrafodelista"/>
              <w:numPr>
                <w:ilvl w:val="0"/>
                <w:numId w:val="21"/>
              </w:numPr>
              <w:spacing w:after="160" w:line="259" w:lineRule="auto"/>
              <w:jc w:val="both"/>
              <w:rPr>
                <w:rFonts w:ascii="Arial" w:eastAsia="MS Mincho" w:hAnsi="Arial" w:cs="Arial"/>
                <w:sz w:val="16"/>
                <w:szCs w:val="16"/>
              </w:rPr>
            </w:pPr>
            <w:r w:rsidRPr="00C52E9C">
              <w:rPr>
                <w:rFonts w:ascii="Arial" w:eastAsia="MS Mincho" w:hAnsi="Arial" w:cs="Arial"/>
                <w:sz w:val="16"/>
                <w:szCs w:val="16"/>
              </w:rPr>
              <w:t>Largo: 2,00 a 2,20 metros.</w:t>
            </w:r>
          </w:p>
          <w:p w14:paraId="5A37B38C" w14:textId="77777777" w:rsidR="000E2FCF" w:rsidRPr="00C52E9C" w:rsidRDefault="000E2FCF" w:rsidP="00484909">
            <w:pPr>
              <w:pStyle w:val="Prrafodelista"/>
              <w:numPr>
                <w:ilvl w:val="0"/>
                <w:numId w:val="21"/>
              </w:numPr>
              <w:spacing w:after="160" w:line="259" w:lineRule="auto"/>
              <w:jc w:val="both"/>
              <w:rPr>
                <w:rFonts w:ascii="Arial" w:eastAsia="MS Mincho" w:hAnsi="Arial" w:cs="Arial"/>
                <w:sz w:val="16"/>
                <w:szCs w:val="16"/>
              </w:rPr>
            </w:pPr>
            <w:r w:rsidRPr="00C52E9C">
              <w:rPr>
                <w:rFonts w:ascii="Arial" w:eastAsia="MS Mincho" w:hAnsi="Arial" w:cs="Arial"/>
                <w:sz w:val="16"/>
                <w:szCs w:val="16"/>
              </w:rPr>
              <w:t>Espesor: 200 micras o más.</w:t>
            </w:r>
          </w:p>
          <w:p w14:paraId="25EFE4C4" w14:textId="77777777" w:rsidR="000E2FCF" w:rsidRPr="00C52E9C" w:rsidRDefault="000E2FCF" w:rsidP="00484909">
            <w:pPr>
              <w:pStyle w:val="Prrafodelista"/>
              <w:numPr>
                <w:ilvl w:val="0"/>
                <w:numId w:val="21"/>
              </w:numPr>
              <w:spacing w:after="160" w:line="259" w:lineRule="auto"/>
              <w:jc w:val="both"/>
              <w:rPr>
                <w:rFonts w:ascii="Arial" w:eastAsia="MS Mincho" w:hAnsi="Arial" w:cs="Arial"/>
                <w:sz w:val="16"/>
                <w:szCs w:val="16"/>
              </w:rPr>
            </w:pPr>
            <w:r w:rsidRPr="00C52E9C">
              <w:rPr>
                <w:rFonts w:ascii="Arial" w:eastAsia="MS Mincho" w:hAnsi="Arial" w:cs="Arial"/>
                <w:sz w:val="16"/>
                <w:szCs w:val="16"/>
              </w:rPr>
              <w:t>Seis (06) agarraderas laterales de 20 centímetros cada una.</w:t>
            </w:r>
          </w:p>
          <w:p w14:paraId="7F28040C" w14:textId="77777777" w:rsidR="000E2FCF" w:rsidRPr="00C52E9C" w:rsidRDefault="000E2FCF" w:rsidP="00484909">
            <w:pPr>
              <w:pStyle w:val="Prrafodelista"/>
              <w:numPr>
                <w:ilvl w:val="0"/>
                <w:numId w:val="21"/>
              </w:numPr>
              <w:spacing w:after="160" w:line="259" w:lineRule="auto"/>
              <w:jc w:val="both"/>
              <w:rPr>
                <w:rFonts w:ascii="Arial" w:eastAsia="MS Mincho" w:hAnsi="Arial" w:cs="Arial"/>
                <w:sz w:val="16"/>
                <w:szCs w:val="16"/>
              </w:rPr>
            </w:pPr>
            <w:r w:rsidRPr="00C52E9C">
              <w:rPr>
                <w:rFonts w:ascii="Arial" w:eastAsia="MS Mincho" w:hAnsi="Arial" w:cs="Arial"/>
                <w:sz w:val="16"/>
                <w:szCs w:val="16"/>
              </w:rPr>
              <w:t>Resistente para soportar 200 kilos o más.</w:t>
            </w:r>
          </w:p>
          <w:p w14:paraId="3D304030" w14:textId="77777777" w:rsidR="000E2FCF" w:rsidRPr="00C52E9C" w:rsidRDefault="000E2FCF" w:rsidP="00484909">
            <w:pPr>
              <w:pStyle w:val="Prrafodelista"/>
              <w:numPr>
                <w:ilvl w:val="0"/>
                <w:numId w:val="21"/>
              </w:numPr>
              <w:spacing w:after="160" w:line="259" w:lineRule="auto"/>
              <w:jc w:val="both"/>
              <w:rPr>
                <w:rFonts w:ascii="Arial" w:eastAsia="MS Mincho" w:hAnsi="Arial" w:cs="Arial"/>
                <w:sz w:val="16"/>
                <w:szCs w:val="16"/>
              </w:rPr>
            </w:pPr>
            <w:r w:rsidRPr="00C52E9C">
              <w:rPr>
                <w:rFonts w:ascii="Arial" w:eastAsia="MS Mincho" w:hAnsi="Arial" w:cs="Arial"/>
                <w:sz w:val="16"/>
                <w:szCs w:val="16"/>
              </w:rPr>
              <w:t>Cremallera a lo largo de la bolsa en el centro con doble cierre.</w:t>
            </w:r>
          </w:p>
          <w:p w14:paraId="7F1B46C7" w14:textId="77777777" w:rsidR="000E2FCF" w:rsidRPr="00C52E9C" w:rsidRDefault="000E2FCF" w:rsidP="00484909">
            <w:pPr>
              <w:pStyle w:val="Prrafodelista"/>
              <w:numPr>
                <w:ilvl w:val="0"/>
                <w:numId w:val="21"/>
              </w:numPr>
              <w:spacing w:after="160" w:line="259" w:lineRule="auto"/>
              <w:jc w:val="both"/>
              <w:rPr>
                <w:rFonts w:ascii="Arial" w:eastAsia="MS Mincho" w:hAnsi="Arial" w:cs="Arial"/>
                <w:sz w:val="16"/>
                <w:szCs w:val="16"/>
              </w:rPr>
            </w:pPr>
            <w:r w:rsidRPr="00C52E9C">
              <w:rPr>
                <w:rFonts w:ascii="Arial" w:eastAsia="MS Mincho" w:hAnsi="Arial" w:cs="Arial"/>
                <w:sz w:val="16"/>
                <w:szCs w:val="16"/>
              </w:rPr>
              <w:lastRenderedPageBreak/>
              <w:t>La tarjeta de identificación de papel bond ajustado a las medidas del bolsillo.</w:t>
            </w:r>
          </w:p>
          <w:p w14:paraId="54773C39" w14:textId="77777777" w:rsidR="000E2FCF" w:rsidRPr="00C52E9C" w:rsidRDefault="000E2FCF" w:rsidP="00484909">
            <w:pPr>
              <w:pStyle w:val="Prrafodelista"/>
              <w:numPr>
                <w:ilvl w:val="0"/>
                <w:numId w:val="21"/>
              </w:numPr>
              <w:spacing w:after="160" w:line="259" w:lineRule="auto"/>
              <w:jc w:val="both"/>
              <w:rPr>
                <w:rFonts w:ascii="Arial" w:eastAsia="MS Mincho" w:hAnsi="Arial" w:cs="Arial"/>
                <w:sz w:val="16"/>
                <w:szCs w:val="16"/>
              </w:rPr>
            </w:pPr>
            <w:r w:rsidRPr="00C52E9C">
              <w:rPr>
                <w:rFonts w:ascii="Arial" w:eastAsia="MS Mincho" w:hAnsi="Arial" w:cs="Arial"/>
                <w:sz w:val="16"/>
                <w:szCs w:val="16"/>
              </w:rPr>
              <w:t>Bolsillo de identificación de 20 x 20 centímetros de polietileno.</w:t>
            </w:r>
          </w:p>
          <w:p w14:paraId="7D4E4154"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Es de recordar, que dentro de las condiciones higiénicas sanitarias de cumplimiento para la ejecución del contrato que se derive en el presente proceso; una vez utilizados estos elementos, se debe realizar su respectivo tratamiento como residuos peligrosos, garantizando su adecuada y segura disposición final (incineración).</w:t>
            </w:r>
          </w:p>
        </w:tc>
        <w:tc>
          <w:tcPr>
            <w:tcW w:w="427" w:type="pct"/>
            <w:tcBorders>
              <w:bottom w:val="nil"/>
            </w:tcBorders>
          </w:tcPr>
          <w:p w14:paraId="3E2D1F90" w14:textId="77777777" w:rsidR="000E2FCF" w:rsidRPr="00C52E9C" w:rsidRDefault="000E2FCF" w:rsidP="00717638">
            <w:pPr>
              <w:jc w:val="both"/>
              <w:rPr>
                <w:rFonts w:ascii="Arial" w:eastAsia="MS Mincho" w:hAnsi="Arial" w:cs="Arial"/>
                <w:sz w:val="16"/>
                <w:szCs w:val="16"/>
              </w:rPr>
            </w:pPr>
          </w:p>
        </w:tc>
        <w:tc>
          <w:tcPr>
            <w:tcW w:w="563" w:type="pct"/>
            <w:tcBorders>
              <w:bottom w:val="nil"/>
            </w:tcBorders>
          </w:tcPr>
          <w:p w14:paraId="6420AE74" w14:textId="77777777" w:rsidR="000E2FCF" w:rsidRPr="00C52E9C" w:rsidRDefault="000E2FCF" w:rsidP="00717638">
            <w:pPr>
              <w:jc w:val="both"/>
              <w:rPr>
                <w:rFonts w:ascii="Arial" w:eastAsia="MS Mincho" w:hAnsi="Arial" w:cs="Arial"/>
                <w:sz w:val="16"/>
                <w:szCs w:val="16"/>
              </w:rPr>
            </w:pPr>
          </w:p>
        </w:tc>
      </w:tr>
      <w:tr w:rsidR="000E2FCF" w:rsidRPr="00C52E9C" w14:paraId="3B1E9903" w14:textId="77777777" w:rsidTr="00717638">
        <w:trPr>
          <w:trHeight w:val="856"/>
        </w:trPr>
        <w:tc>
          <w:tcPr>
            <w:tcW w:w="286" w:type="pct"/>
            <w:vAlign w:val="center"/>
          </w:tcPr>
          <w:p w14:paraId="037B8B6F" w14:textId="77777777" w:rsidR="000E2FCF" w:rsidRPr="00C52E9C" w:rsidRDefault="000E2FCF" w:rsidP="00484909">
            <w:pPr>
              <w:numPr>
                <w:ilvl w:val="0"/>
                <w:numId w:val="15"/>
              </w:numPr>
              <w:spacing w:after="160" w:line="259" w:lineRule="auto"/>
              <w:contextualSpacing/>
              <w:jc w:val="center"/>
              <w:rPr>
                <w:rFonts w:ascii="Arial" w:hAnsi="Arial" w:cs="Arial"/>
                <w:sz w:val="16"/>
                <w:szCs w:val="16"/>
              </w:rPr>
            </w:pPr>
          </w:p>
        </w:tc>
        <w:tc>
          <w:tcPr>
            <w:tcW w:w="798" w:type="pct"/>
            <w:vAlign w:val="center"/>
          </w:tcPr>
          <w:p w14:paraId="35A0E210" w14:textId="77777777" w:rsidR="000E2FCF" w:rsidRPr="00C52E9C" w:rsidRDefault="000E2FCF" w:rsidP="00717638">
            <w:pPr>
              <w:jc w:val="center"/>
              <w:rPr>
                <w:rFonts w:ascii="Arial" w:eastAsia="MS Mincho" w:hAnsi="Arial" w:cs="Arial"/>
                <w:b/>
                <w:bCs/>
                <w:sz w:val="16"/>
                <w:szCs w:val="16"/>
              </w:rPr>
            </w:pPr>
            <w:r w:rsidRPr="00C52E9C">
              <w:rPr>
                <w:rFonts w:ascii="Arial" w:eastAsia="MS Mincho" w:hAnsi="Arial" w:cs="Arial"/>
                <w:b/>
                <w:bCs/>
                <w:sz w:val="16"/>
                <w:szCs w:val="16"/>
              </w:rPr>
              <w:t>DILIGENCIAS</w:t>
            </w:r>
          </w:p>
          <w:p w14:paraId="780D5740" w14:textId="77777777" w:rsidR="000E2FCF" w:rsidRPr="00C52E9C" w:rsidRDefault="000E2FCF" w:rsidP="00717638">
            <w:pPr>
              <w:jc w:val="center"/>
              <w:rPr>
                <w:rFonts w:ascii="Arial" w:eastAsia="MS Mincho" w:hAnsi="Arial" w:cs="Arial"/>
                <w:b/>
                <w:bCs/>
                <w:sz w:val="16"/>
                <w:szCs w:val="16"/>
              </w:rPr>
            </w:pPr>
            <w:r w:rsidRPr="00C52E9C">
              <w:rPr>
                <w:rFonts w:ascii="Arial" w:eastAsia="MS Mincho" w:hAnsi="Arial" w:cs="Arial"/>
                <w:b/>
                <w:bCs/>
                <w:sz w:val="16"/>
                <w:szCs w:val="16"/>
              </w:rPr>
              <w:t>LEGALES</w:t>
            </w:r>
          </w:p>
        </w:tc>
        <w:tc>
          <w:tcPr>
            <w:tcW w:w="2927" w:type="pct"/>
            <w:tcBorders>
              <w:top w:val="single" w:sz="4" w:space="0" w:color="auto"/>
            </w:tcBorders>
            <w:vAlign w:val="center"/>
          </w:tcPr>
          <w:p w14:paraId="32D9317B"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Lo relacionado con los trámites que debe realizar el contratista para la obtención de la licencia de inhumación o cremación, registro civil de defunción, haciendo entrega de dos (2) copias originales ante el supervisor del futuro contrato.</w:t>
            </w:r>
          </w:p>
        </w:tc>
        <w:tc>
          <w:tcPr>
            <w:tcW w:w="427" w:type="pct"/>
            <w:tcBorders>
              <w:top w:val="nil"/>
            </w:tcBorders>
          </w:tcPr>
          <w:p w14:paraId="514BFFA5" w14:textId="77777777" w:rsidR="000E2FCF" w:rsidRPr="00C52E9C" w:rsidRDefault="000E2FCF" w:rsidP="00717638">
            <w:pPr>
              <w:jc w:val="both"/>
              <w:rPr>
                <w:rFonts w:ascii="Arial" w:eastAsia="MS Mincho" w:hAnsi="Arial" w:cs="Arial"/>
                <w:sz w:val="16"/>
                <w:szCs w:val="16"/>
              </w:rPr>
            </w:pPr>
          </w:p>
        </w:tc>
        <w:tc>
          <w:tcPr>
            <w:tcW w:w="563" w:type="pct"/>
            <w:tcBorders>
              <w:top w:val="nil"/>
            </w:tcBorders>
          </w:tcPr>
          <w:p w14:paraId="6B9B2D1D" w14:textId="77777777" w:rsidR="000E2FCF" w:rsidRPr="00C52E9C" w:rsidRDefault="000E2FCF" w:rsidP="00717638">
            <w:pPr>
              <w:jc w:val="both"/>
              <w:rPr>
                <w:rFonts w:ascii="Arial" w:eastAsia="MS Mincho" w:hAnsi="Arial" w:cs="Arial"/>
                <w:sz w:val="16"/>
                <w:szCs w:val="16"/>
              </w:rPr>
            </w:pPr>
          </w:p>
        </w:tc>
      </w:tr>
      <w:tr w:rsidR="000E2FCF" w:rsidRPr="00C52E9C" w14:paraId="4C6DB065" w14:textId="77777777" w:rsidTr="00717638">
        <w:tc>
          <w:tcPr>
            <w:tcW w:w="286" w:type="pct"/>
            <w:vAlign w:val="center"/>
          </w:tcPr>
          <w:p w14:paraId="1FE0DC16" w14:textId="77777777" w:rsidR="000E2FCF" w:rsidRPr="00C52E9C" w:rsidRDefault="000E2FCF" w:rsidP="00484909">
            <w:pPr>
              <w:numPr>
                <w:ilvl w:val="0"/>
                <w:numId w:val="15"/>
              </w:numPr>
              <w:spacing w:after="160" w:line="259" w:lineRule="auto"/>
              <w:contextualSpacing/>
              <w:jc w:val="center"/>
              <w:rPr>
                <w:rFonts w:ascii="Arial" w:hAnsi="Arial" w:cs="Arial"/>
                <w:sz w:val="16"/>
                <w:szCs w:val="16"/>
              </w:rPr>
            </w:pPr>
          </w:p>
        </w:tc>
        <w:tc>
          <w:tcPr>
            <w:tcW w:w="798" w:type="pct"/>
            <w:vAlign w:val="center"/>
          </w:tcPr>
          <w:p w14:paraId="10680339" w14:textId="77777777" w:rsidR="000E2FCF" w:rsidRPr="00C52E9C" w:rsidRDefault="000E2FCF" w:rsidP="00717638">
            <w:pPr>
              <w:rPr>
                <w:rFonts w:ascii="Arial" w:eastAsia="MS Mincho" w:hAnsi="Arial" w:cs="Arial"/>
                <w:sz w:val="16"/>
                <w:szCs w:val="16"/>
              </w:rPr>
            </w:pPr>
          </w:p>
          <w:p w14:paraId="01506346" w14:textId="77777777" w:rsidR="000E2FCF" w:rsidRPr="00C52E9C" w:rsidRDefault="000E2FCF" w:rsidP="00717638">
            <w:pPr>
              <w:jc w:val="center"/>
              <w:rPr>
                <w:rFonts w:ascii="Arial" w:eastAsia="MS Mincho" w:hAnsi="Arial" w:cs="Arial"/>
                <w:b/>
                <w:bCs/>
                <w:sz w:val="16"/>
                <w:szCs w:val="16"/>
              </w:rPr>
            </w:pPr>
            <w:r w:rsidRPr="00C52E9C">
              <w:rPr>
                <w:rFonts w:ascii="Arial" w:eastAsia="MS Mincho" w:hAnsi="Arial" w:cs="Arial"/>
                <w:b/>
                <w:bCs/>
                <w:sz w:val="16"/>
                <w:szCs w:val="16"/>
              </w:rPr>
              <w:t>SERVICIO</w:t>
            </w:r>
          </w:p>
          <w:p w14:paraId="03FD2570" w14:textId="77777777" w:rsidR="000E2FCF" w:rsidRPr="00C52E9C" w:rsidRDefault="000E2FCF" w:rsidP="00717638">
            <w:pPr>
              <w:jc w:val="center"/>
              <w:rPr>
                <w:rFonts w:ascii="Arial" w:eastAsia="MS Mincho" w:hAnsi="Arial" w:cs="Arial"/>
                <w:b/>
                <w:bCs/>
                <w:sz w:val="16"/>
                <w:szCs w:val="16"/>
              </w:rPr>
            </w:pPr>
            <w:r w:rsidRPr="00C52E9C">
              <w:rPr>
                <w:rFonts w:ascii="Arial" w:eastAsia="MS Mincho" w:hAnsi="Arial" w:cs="Arial"/>
                <w:b/>
                <w:bCs/>
                <w:sz w:val="16"/>
                <w:szCs w:val="16"/>
              </w:rPr>
              <w:t>DE</w:t>
            </w:r>
          </w:p>
          <w:p w14:paraId="2191E539" w14:textId="77777777" w:rsidR="000E2FCF" w:rsidRPr="00C52E9C" w:rsidRDefault="000E2FCF" w:rsidP="00717638">
            <w:pPr>
              <w:jc w:val="center"/>
              <w:rPr>
                <w:rFonts w:ascii="Arial" w:eastAsia="MS Mincho" w:hAnsi="Arial" w:cs="Arial"/>
                <w:sz w:val="16"/>
                <w:szCs w:val="16"/>
              </w:rPr>
            </w:pPr>
            <w:r w:rsidRPr="00C52E9C">
              <w:rPr>
                <w:rFonts w:ascii="Arial" w:eastAsia="MS Mincho" w:hAnsi="Arial" w:cs="Arial"/>
                <w:b/>
                <w:bCs/>
                <w:sz w:val="16"/>
                <w:szCs w:val="16"/>
              </w:rPr>
              <w:t>VELACIÓN</w:t>
            </w:r>
          </w:p>
        </w:tc>
        <w:tc>
          <w:tcPr>
            <w:tcW w:w="2927" w:type="pct"/>
            <w:vAlign w:val="center"/>
          </w:tcPr>
          <w:p w14:paraId="75138F22"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Definición Sala de Velación: Es el conjunto de espacios arquitectónicos y edificaciones, destinados exclusivamente para la ceremonia y evento social de manifestación de condolencias, los cuales deberán incluir áreas de servicios y complementarias para atender deudos y dolientes.</w:t>
            </w:r>
          </w:p>
          <w:p w14:paraId="0A66FA96" w14:textId="77777777" w:rsidR="000E2FCF" w:rsidRDefault="000E2FCF" w:rsidP="00717638">
            <w:pPr>
              <w:jc w:val="both"/>
              <w:rPr>
                <w:rFonts w:ascii="Arial" w:eastAsia="MS Mincho" w:hAnsi="Arial" w:cs="Arial"/>
                <w:sz w:val="16"/>
                <w:szCs w:val="16"/>
              </w:rPr>
            </w:pPr>
            <w:r w:rsidRPr="00C52E9C">
              <w:rPr>
                <w:rFonts w:ascii="Arial" w:eastAsia="MS Mincho" w:hAnsi="Arial" w:cs="Arial"/>
                <w:sz w:val="16"/>
                <w:szCs w:val="16"/>
              </w:rPr>
              <w:t>El contratista que se derive del presente proceso deberá prestar el servicio de velación en el lugar solicitado, por veinte y cuatro (24) horas, así:</w:t>
            </w:r>
          </w:p>
          <w:p w14:paraId="2BA805AA" w14:textId="77777777" w:rsidR="000E2FCF" w:rsidRPr="00C52E9C" w:rsidRDefault="000E2FCF" w:rsidP="00717638">
            <w:pPr>
              <w:jc w:val="both"/>
              <w:rPr>
                <w:rFonts w:ascii="Arial" w:eastAsia="MS Mincho" w:hAnsi="Arial" w:cs="Arial"/>
                <w:sz w:val="16"/>
                <w:szCs w:val="16"/>
              </w:rPr>
            </w:pPr>
          </w:p>
          <w:p w14:paraId="67EE14EF" w14:textId="77777777" w:rsidR="000E2FCF" w:rsidRPr="00C52E9C" w:rsidRDefault="000E2FCF" w:rsidP="00484909">
            <w:pPr>
              <w:pStyle w:val="Prrafodelista"/>
              <w:numPr>
                <w:ilvl w:val="0"/>
                <w:numId w:val="22"/>
              </w:numPr>
              <w:spacing w:after="160" w:line="259" w:lineRule="auto"/>
              <w:jc w:val="both"/>
              <w:rPr>
                <w:rFonts w:ascii="Arial" w:eastAsia="MS Mincho" w:hAnsi="Arial" w:cs="Arial"/>
                <w:sz w:val="16"/>
                <w:szCs w:val="16"/>
              </w:rPr>
            </w:pPr>
            <w:r w:rsidRPr="00C52E9C">
              <w:rPr>
                <w:rFonts w:ascii="Arial" w:eastAsia="MS Mincho" w:hAnsi="Arial" w:cs="Arial"/>
                <w:sz w:val="16"/>
                <w:szCs w:val="16"/>
              </w:rPr>
              <w:t>VELACIÓN EN FUNERARIA (fuera de la jurisdicción de Bogotá)</w:t>
            </w:r>
          </w:p>
          <w:p w14:paraId="33A60E49"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El futuro contratista deberá brindar salas de velación, debidamente autorizadas por las respectivas autoridades sanitarias locales para el funcionamiento, además de la atención personalizada que debe ofrecer a los dolientes durante el servicio y como valor agregado se debe incluir lo siguiente:</w:t>
            </w:r>
          </w:p>
          <w:p w14:paraId="047ECADC"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Servicio de cafetería, donde se ofrezca (tintos, aromáticas, agua natural), telefonía local y/o celular, el cual se prestará durante el tiempo de la velación.</w:t>
            </w:r>
          </w:p>
          <w:p w14:paraId="0F390037" w14:textId="77777777" w:rsidR="000E2FCF" w:rsidRPr="00C52E9C" w:rsidRDefault="000E2FCF" w:rsidP="00484909">
            <w:pPr>
              <w:pStyle w:val="Prrafodelista"/>
              <w:numPr>
                <w:ilvl w:val="0"/>
                <w:numId w:val="22"/>
              </w:numPr>
              <w:spacing w:after="160" w:line="259" w:lineRule="auto"/>
              <w:jc w:val="both"/>
              <w:rPr>
                <w:rFonts w:ascii="Arial" w:eastAsia="MS Mincho" w:hAnsi="Arial" w:cs="Arial"/>
                <w:sz w:val="16"/>
                <w:szCs w:val="16"/>
              </w:rPr>
            </w:pPr>
            <w:r w:rsidRPr="00C52E9C">
              <w:rPr>
                <w:rFonts w:ascii="Arial" w:eastAsia="MS Mincho" w:hAnsi="Arial" w:cs="Arial"/>
                <w:sz w:val="16"/>
                <w:szCs w:val="16"/>
              </w:rPr>
              <w:t>VELACIÓN EN SALONES PARROQUIALES, UNIDADES POLICÍALES Y OTROS</w:t>
            </w:r>
          </w:p>
          <w:p w14:paraId="18C9EA7E" w14:textId="77777777" w:rsidR="000E2FCF" w:rsidRPr="00C52E9C" w:rsidRDefault="000E2FCF" w:rsidP="00717638">
            <w:pPr>
              <w:jc w:val="both"/>
              <w:rPr>
                <w:rFonts w:ascii="Arial" w:eastAsia="MS Mincho" w:hAnsi="Arial" w:cs="Arial"/>
                <w:sz w:val="16"/>
                <w:szCs w:val="16"/>
              </w:rPr>
            </w:pPr>
            <w:r w:rsidRPr="00C52E9C">
              <w:rPr>
                <w:rFonts w:ascii="Arial" w:hAnsi="Arial" w:cs="Arial"/>
                <w:sz w:val="16"/>
                <w:szCs w:val="16"/>
              </w:rPr>
              <w:t xml:space="preserve">El futuro contratista deberá </w:t>
            </w:r>
            <w:r w:rsidRPr="00C52E9C">
              <w:rPr>
                <w:rFonts w:ascii="Arial" w:eastAsia="MS Mincho" w:hAnsi="Arial" w:cs="Arial"/>
                <w:sz w:val="16"/>
                <w:szCs w:val="16"/>
              </w:rPr>
              <w:t>suministrar los implementos de velación (tapetes, candelabros, veladoras catafalcos o bases, sillas, carpas y demás elementos necesarios para la prestación del servicio).</w:t>
            </w:r>
          </w:p>
          <w:p w14:paraId="15359335"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Atención personalizada durante el servicio a los dolientes, por parte de la funeraria, a través de un funcionario (Protocolo).</w:t>
            </w:r>
          </w:p>
          <w:p w14:paraId="435D0AE8"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El servicio de cafetería durante el tiempo de la velación deberá ser atendido por un funcionario de la funeraria, donde se ofrezca (tintos, aromáticas, agua natural), telefonía local y celular, el cual se prestará durante el tiempo de la velación.</w:t>
            </w:r>
          </w:p>
          <w:p w14:paraId="63783807" w14:textId="77777777" w:rsidR="000E2FCF" w:rsidRPr="00C52E9C" w:rsidRDefault="000E2FCF" w:rsidP="00484909">
            <w:pPr>
              <w:pStyle w:val="Prrafodelista"/>
              <w:numPr>
                <w:ilvl w:val="0"/>
                <w:numId w:val="22"/>
              </w:numPr>
              <w:spacing w:after="160" w:line="259" w:lineRule="auto"/>
              <w:jc w:val="both"/>
              <w:rPr>
                <w:rFonts w:ascii="Arial" w:eastAsia="MS Mincho" w:hAnsi="Arial" w:cs="Arial"/>
                <w:sz w:val="16"/>
                <w:szCs w:val="16"/>
              </w:rPr>
            </w:pPr>
            <w:r w:rsidRPr="00C52E9C">
              <w:rPr>
                <w:rFonts w:ascii="Arial" w:eastAsia="MS Mincho" w:hAnsi="Arial" w:cs="Arial"/>
                <w:sz w:val="16"/>
                <w:szCs w:val="16"/>
              </w:rPr>
              <w:t>VELACIÓN CENTRO RELIGIOSO DE LA POLICÍA NACIONAL (Bogotá)</w:t>
            </w:r>
          </w:p>
          <w:p w14:paraId="160A44E7" w14:textId="77777777" w:rsidR="000E2FCF" w:rsidRPr="00C52E9C" w:rsidRDefault="000E2FCF" w:rsidP="00717638">
            <w:pPr>
              <w:jc w:val="both"/>
              <w:rPr>
                <w:rFonts w:ascii="Arial" w:eastAsia="MS Mincho" w:hAnsi="Arial" w:cs="Arial"/>
                <w:sz w:val="16"/>
                <w:szCs w:val="16"/>
              </w:rPr>
            </w:pPr>
            <w:r w:rsidRPr="00C52E9C">
              <w:rPr>
                <w:rFonts w:ascii="Arial" w:hAnsi="Arial" w:cs="Arial"/>
                <w:sz w:val="16"/>
                <w:szCs w:val="16"/>
              </w:rPr>
              <w:t xml:space="preserve">El futuro contratista </w:t>
            </w:r>
            <w:r w:rsidRPr="00C52E9C">
              <w:rPr>
                <w:rFonts w:ascii="Arial" w:eastAsia="MS Mincho" w:hAnsi="Arial" w:cs="Arial"/>
                <w:sz w:val="16"/>
                <w:szCs w:val="16"/>
              </w:rPr>
              <w:t>designará una persona de protocolo, para que atienda durante toda la velación los requerimientos pertinentes al servicio funerario.</w:t>
            </w:r>
          </w:p>
          <w:p w14:paraId="23021C06"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 xml:space="preserve">Teniendo en cuenta la Resolución No 02551 de 10/06/2015 en su artículo 13, o la reglamentación que la modifique, los costos por velación serán restados de la factura del servicio prestado.  </w:t>
            </w:r>
          </w:p>
          <w:p w14:paraId="22F9DE4F" w14:textId="77777777" w:rsidR="000E2FCF" w:rsidRDefault="000E2FCF" w:rsidP="00717638">
            <w:pPr>
              <w:jc w:val="both"/>
              <w:rPr>
                <w:rFonts w:ascii="Arial" w:eastAsia="MS Mincho" w:hAnsi="Arial" w:cs="Arial"/>
                <w:sz w:val="16"/>
                <w:szCs w:val="16"/>
              </w:rPr>
            </w:pPr>
            <w:r w:rsidRPr="00C52E9C">
              <w:rPr>
                <w:rFonts w:ascii="Arial" w:eastAsia="MS Mincho" w:hAnsi="Arial" w:cs="Arial"/>
                <w:sz w:val="16"/>
                <w:szCs w:val="16"/>
              </w:rPr>
              <w:t>Nota: en caso de no contar con disponibilidad de salas de velación en el Centro Religioso, el contratista podrá prestar el servicio en sus propias instalaciones o a través de la red funeraria con que cuente el contratante, con las mismas condiciones técnicas o superiores establecidas en el negocio jurídico.</w:t>
            </w:r>
          </w:p>
          <w:p w14:paraId="66D24527" w14:textId="77777777" w:rsidR="000E2FCF" w:rsidRPr="00C52E9C" w:rsidRDefault="000E2FCF" w:rsidP="00717638">
            <w:pPr>
              <w:jc w:val="both"/>
              <w:rPr>
                <w:rFonts w:ascii="Arial" w:eastAsia="MS Mincho" w:hAnsi="Arial" w:cs="Arial"/>
                <w:sz w:val="16"/>
                <w:szCs w:val="16"/>
              </w:rPr>
            </w:pPr>
            <w:r>
              <w:rPr>
                <w:rFonts w:ascii="Arial" w:eastAsia="MS Mincho" w:hAnsi="Arial" w:cs="Arial"/>
                <w:sz w:val="16"/>
                <w:szCs w:val="16"/>
              </w:rPr>
              <w:t xml:space="preserve">Deberá proveer </w:t>
            </w:r>
            <w:r w:rsidRPr="002F33DF">
              <w:rPr>
                <w:rFonts w:ascii="Arial" w:eastAsia="MS Mincho" w:hAnsi="Arial" w:cs="Arial"/>
                <w:sz w:val="16"/>
                <w:szCs w:val="16"/>
              </w:rPr>
              <w:t xml:space="preserve">(tintos, aromáticas, agua natural), </w:t>
            </w:r>
            <w:r>
              <w:rPr>
                <w:rFonts w:ascii="Arial" w:eastAsia="MS Mincho" w:hAnsi="Arial" w:cs="Arial"/>
                <w:sz w:val="16"/>
                <w:szCs w:val="16"/>
              </w:rPr>
              <w:t xml:space="preserve">en los casos donde el centro religioso tenga contratada servicio de cafetería y esté </w:t>
            </w:r>
            <w:proofErr w:type="gramStart"/>
            <w:r>
              <w:rPr>
                <w:rFonts w:ascii="Arial" w:eastAsia="MS Mincho" w:hAnsi="Arial" w:cs="Arial"/>
                <w:sz w:val="16"/>
                <w:szCs w:val="16"/>
              </w:rPr>
              <w:t>vigente ,</w:t>
            </w:r>
            <w:proofErr w:type="gramEnd"/>
            <w:r>
              <w:rPr>
                <w:rFonts w:ascii="Arial" w:eastAsia="MS Mincho" w:hAnsi="Arial" w:cs="Arial"/>
                <w:sz w:val="16"/>
                <w:szCs w:val="16"/>
              </w:rPr>
              <w:t xml:space="preserve"> el contratista deberá cancelar las bebidas en la cafetería que tenga contrato por cada servicio.</w:t>
            </w:r>
          </w:p>
          <w:p w14:paraId="2BB3DBCF" w14:textId="77777777" w:rsidR="000E2FCF" w:rsidRPr="00C52E9C" w:rsidRDefault="000E2FCF" w:rsidP="00484909">
            <w:pPr>
              <w:pStyle w:val="Prrafodelista"/>
              <w:numPr>
                <w:ilvl w:val="0"/>
                <w:numId w:val="22"/>
              </w:numPr>
              <w:spacing w:after="160" w:line="259" w:lineRule="auto"/>
              <w:jc w:val="both"/>
              <w:rPr>
                <w:rFonts w:ascii="Arial" w:eastAsia="MS Mincho" w:hAnsi="Arial" w:cs="Arial"/>
                <w:sz w:val="16"/>
                <w:szCs w:val="16"/>
              </w:rPr>
            </w:pPr>
            <w:r w:rsidRPr="00C52E9C">
              <w:rPr>
                <w:rFonts w:ascii="Arial" w:eastAsia="MS Mincho" w:hAnsi="Arial" w:cs="Arial"/>
                <w:sz w:val="16"/>
                <w:szCs w:val="16"/>
              </w:rPr>
              <w:t>VELACIÓN EN RESIDENCIAS (CASAS O EN LUGARES DONDE NO ESTA RESTRINGIDA ESTA ACTIVIDAD)</w:t>
            </w:r>
          </w:p>
          <w:p w14:paraId="2E046A98" w14:textId="77777777" w:rsidR="000E2FCF" w:rsidRPr="00C52E9C" w:rsidRDefault="000E2FCF" w:rsidP="00717638">
            <w:pPr>
              <w:jc w:val="both"/>
              <w:rPr>
                <w:rFonts w:ascii="Arial" w:eastAsia="MS Mincho" w:hAnsi="Arial" w:cs="Arial"/>
                <w:sz w:val="16"/>
                <w:szCs w:val="16"/>
              </w:rPr>
            </w:pPr>
            <w:r w:rsidRPr="00C52E9C">
              <w:rPr>
                <w:rFonts w:ascii="Arial" w:hAnsi="Arial" w:cs="Arial"/>
                <w:sz w:val="16"/>
                <w:szCs w:val="16"/>
              </w:rPr>
              <w:t xml:space="preserve">El futuro contratista </w:t>
            </w:r>
            <w:r w:rsidRPr="00C52E9C">
              <w:rPr>
                <w:rFonts w:ascii="Arial" w:eastAsia="MS Mincho" w:hAnsi="Arial" w:cs="Arial"/>
                <w:sz w:val="16"/>
                <w:szCs w:val="16"/>
              </w:rPr>
              <w:t>deberá suministrar toda la logística necesaria para atender la velación (carpas, sillas, estación de tinto y demás elementos necesarios para realizar esta actividad).</w:t>
            </w:r>
          </w:p>
          <w:p w14:paraId="7A7A0D40"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b/>
                <w:sz w:val="16"/>
                <w:szCs w:val="16"/>
              </w:rPr>
              <w:t>Nota</w:t>
            </w:r>
            <w:r w:rsidRPr="00C52E9C">
              <w:rPr>
                <w:rFonts w:ascii="Arial" w:eastAsia="MS Mincho" w:hAnsi="Arial" w:cs="Arial"/>
                <w:sz w:val="16"/>
                <w:szCs w:val="16"/>
              </w:rPr>
              <w:t>: para la ciudad de Bogotá, mediante Circular No. 028 del 23/12/2004, expedida por la Secretaría de Salud del Distrito Capital, se encuentra prohibida dicha práctica, en el numeral 7 de la misma.</w:t>
            </w:r>
          </w:p>
          <w:p w14:paraId="375B4DC1"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 xml:space="preserve">El contratista que se derive del presente proceso deberá hacer entrega de manera mensual al supervisor del contrato, un reporte donde se evidencie la prestación de los servicios prestados y/o elementos entregados para el desarrollo del mismo, el cual deberá implementar encuestas de satisfacción de manera aleatoria, de acuerdo a formato de lista de chequeo entregado. </w:t>
            </w:r>
          </w:p>
          <w:p w14:paraId="44C2C88B" w14:textId="77777777" w:rsidR="000E2FCF" w:rsidRPr="009659B6" w:rsidRDefault="000E2FCF" w:rsidP="00717638">
            <w:pPr>
              <w:jc w:val="both"/>
              <w:rPr>
                <w:rFonts w:ascii="Arial" w:hAnsi="Arial" w:cs="Arial"/>
                <w:sz w:val="16"/>
                <w:szCs w:val="16"/>
              </w:rPr>
            </w:pPr>
            <w:r w:rsidRPr="00C52E9C">
              <w:rPr>
                <w:rFonts w:ascii="Arial" w:eastAsia="MS Mincho" w:hAnsi="Arial" w:cs="Arial"/>
                <w:sz w:val="16"/>
                <w:szCs w:val="16"/>
              </w:rPr>
              <w:lastRenderedPageBreak/>
              <w:t xml:space="preserve">Se deberá tener en cuenta la libertad de culto para la velación y acto religioso, de acuerdo a las creencias e ideologías de la familia del fallecido, </w:t>
            </w:r>
            <w:r w:rsidRPr="00C52E9C">
              <w:rPr>
                <w:rFonts w:ascii="Arial" w:hAnsi="Arial" w:cs="Arial"/>
                <w:sz w:val="16"/>
                <w:szCs w:val="16"/>
              </w:rPr>
              <w:t>brindando acompañamiento religioso–espiritual (Sacerdote – Pastor debidamente identificado) sin ningún costo adicional.</w:t>
            </w:r>
          </w:p>
        </w:tc>
        <w:tc>
          <w:tcPr>
            <w:tcW w:w="427" w:type="pct"/>
          </w:tcPr>
          <w:p w14:paraId="7F9457C1" w14:textId="77777777" w:rsidR="000E2FCF" w:rsidRPr="00C52E9C" w:rsidRDefault="000E2FCF" w:rsidP="00717638">
            <w:pPr>
              <w:jc w:val="both"/>
              <w:rPr>
                <w:rFonts w:ascii="Arial" w:eastAsia="MS Mincho" w:hAnsi="Arial" w:cs="Arial"/>
                <w:sz w:val="16"/>
                <w:szCs w:val="16"/>
              </w:rPr>
            </w:pPr>
          </w:p>
        </w:tc>
        <w:tc>
          <w:tcPr>
            <w:tcW w:w="563" w:type="pct"/>
          </w:tcPr>
          <w:p w14:paraId="78F79074" w14:textId="77777777" w:rsidR="000E2FCF" w:rsidRPr="00C52E9C" w:rsidRDefault="000E2FCF" w:rsidP="00717638">
            <w:pPr>
              <w:jc w:val="both"/>
              <w:rPr>
                <w:rFonts w:ascii="Arial" w:eastAsia="MS Mincho" w:hAnsi="Arial" w:cs="Arial"/>
                <w:sz w:val="16"/>
                <w:szCs w:val="16"/>
              </w:rPr>
            </w:pPr>
          </w:p>
        </w:tc>
      </w:tr>
      <w:tr w:rsidR="000E2FCF" w:rsidRPr="00C52E9C" w14:paraId="7ACD31AB" w14:textId="77777777" w:rsidTr="00717638">
        <w:tc>
          <w:tcPr>
            <w:tcW w:w="286" w:type="pct"/>
            <w:vAlign w:val="center"/>
          </w:tcPr>
          <w:p w14:paraId="2714EF14" w14:textId="77777777" w:rsidR="000E2FCF" w:rsidRPr="00C52E9C" w:rsidRDefault="000E2FCF" w:rsidP="00484909">
            <w:pPr>
              <w:numPr>
                <w:ilvl w:val="0"/>
                <w:numId w:val="15"/>
              </w:numPr>
              <w:spacing w:after="160" w:line="259" w:lineRule="auto"/>
              <w:contextualSpacing/>
              <w:jc w:val="center"/>
              <w:rPr>
                <w:rFonts w:ascii="Arial" w:hAnsi="Arial" w:cs="Arial"/>
                <w:sz w:val="16"/>
                <w:szCs w:val="16"/>
              </w:rPr>
            </w:pPr>
          </w:p>
        </w:tc>
        <w:tc>
          <w:tcPr>
            <w:tcW w:w="798" w:type="pct"/>
            <w:vAlign w:val="center"/>
          </w:tcPr>
          <w:p w14:paraId="6924AAAE" w14:textId="77777777" w:rsidR="000E2FCF" w:rsidRPr="00C52E9C" w:rsidRDefault="000E2FCF" w:rsidP="00717638">
            <w:pPr>
              <w:jc w:val="center"/>
              <w:rPr>
                <w:rFonts w:ascii="Arial" w:eastAsia="MS Mincho" w:hAnsi="Arial" w:cs="Arial"/>
                <w:b/>
                <w:bCs/>
                <w:sz w:val="16"/>
                <w:szCs w:val="16"/>
              </w:rPr>
            </w:pPr>
            <w:r w:rsidRPr="00C52E9C">
              <w:rPr>
                <w:rFonts w:ascii="Arial" w:eastAsia="MS Mincho" w:hAnsi="Arial" w:cs="Arial"/>
                <w:b/>
                <w:bCs/>
                <w:sz w:val="16"/>
                <w:szCs w:val="16"/>
              </w:rPr>
              <w:t>CONJUNTO</w:t>
            </w:r>
          </w:p>
          <w:p w14:paraId="3EB4BBF0" w14:textId="77777777" w:rsidR="000E2FCF" w:rsidRPr="00C52E9C" w:rsidRDefault="000E2FCF" w:rsidP="00717638">
            <w:pPr>
              <w:rPr>
                <w:rFonts w:ascii="Arial" w:eastAsia="MS Mincho" w:hAnsi="Arial" w:cs="Arial"/>
                <w:sz w:val="16"/>
                <w:szCs w:val="16"/>
              </w:rPr>
            </w:pPr>
            <w:r w:rsidRPr="00C52E9C">
              <w:rPr>
                <w:rFonts w:ascii="Arial" w:eastAsia="MS Mincho" w:hAnsi="Arial" w:cs="Arial"/>
                <w:b/>
                <w:bCs/>
                <w:sz w:val="16"/>
                <w:szCs w:val="16"/>
              </w:rPr>
              <w:t>RECORDATORIO</w:t>
            </w:r>
          </w:p>
        </w:tc>
        <w:tc>
          <w:tcPr>
            <w:tcW w:w="2927" w:type="pct"/>
            <w:vAlign w:val="center"/>
          </w:tcPr>
          <w:p w14:paraId="369AC127" w14:textId="77777777" w:rsidR="000E2FCF" w:rsidRDefault="000E2FCF" w:rsidP="00717638">
            <w:pPr>
              <w:jc w:val="center"/>
              <w:rPr>
                <w:rFonts w:ascii="Arial" w:hAnsi="Arial" w:cs="Arial"/>
                <w:b/>
                <w:bCs/>
                <w:sz w:val="16"/>
                <w:szCs w:val="16"/>
              </w:rPr>
            </w:pPr>
          </w:p>
          <w:p w14:paraId="69F0BC46" w14:textId="77777777" w:rsidR="000E2FCF" w:rsidRDefault="000E2FCF" w:rsidP="00717638">
            <w:pPr>
              <w:jc w:val="center"/>
              <w:rPr>
                <w:rFonts w:ascii="Arial" w:hAnsi="Arial" w:cs="Arial"/>
                <w:b/>
                <w:bCs/>
                <w:sz w:val="16"/>
                <w:szCs w:val="16"/>
              </w:rPr>
            </w:pPr>
            <w:r w:rsidRPr="00C52E9C">
              <w:rPr>
                <w:rFonts w:ascii="Arial" w:hAnsi="Arial" w:cs="Arial"/>
                <w:b/>
                <w:bCs/>
                <w:sz w:val="16"/>
                <w:szCs w:val="16"/>
              </w:rPr>
              <w:t>LIBRO PARA REGISTRO DE FIRMAS</w:t>
            </w:r>
          </w:p>
          <w:p w14:paraId="5373B1BB" w14:textId="77777777" w:rsidR="000E2FCF" w:rsidRDefault="000E2FCF" w:rsidP="00717638">
            <w:pPr>
              <w:jc w:val="center"/>
              <w:rPr>
                <w:rFonts w:ascii="Arial" w:hAnsi="Arial" w:cs="Arial"/>
                <w:b/>
                <w:bCs/>
                <w:sz w:val="16"/>
                <w:szCs w:val="16"/>
              </w:rPr>
            </w:pPr>
            <w:r w:rsidRPr="00C52E9C">
              <w:rPr>
                <w:rFonts w:ascii="Arial" w:hAnsi="Arial" w:cs="Arial"/>
                <w:b/>
                <w:bCs/>
                <w:sz w:val="16"/>
                <w:szCs w:val="16"/>
              </w:rPr>
              <w:t>CANTIDAD UNO (01)</w:t>
            </w:r>
          </w:p>
          <w:p w14:paraId="187626C8" w14:textId="77777777" w:rsidR="000E2FCF" w:rsidRDefault="000E2FCF" w:rsidP="00717638">
            <w:pPr>
              <w:jc w:val="center"/>
              <w:rPr>
                <w:rFonts w:ascii="Arial" w:hAnsi="Arial" w:cs="Arial"/>
                <w:b/>
                <w:bCs/>
                <w:sz w:val="16"/>
                <w:szCs w:val="16"/>
              </w:rPr>
            </w:pPr>
            <w:r w:rsidRPr="00C52E9C">
              <w:rPr>
                <w:rFonts w:ascii="Arial" w:hAnsi="Arial" w:cs="Arial"/>
                <w:noProof/>
                <w:sz w:val="16"/>
                <w:szCs w:val="16"/>
              </w:rPr>
              <w:drawing>
                <wp:anchor distT="0" distB="0" distL="114300" distR="114300" simplePos="0" relativeHeight="251677696" behindDoc="0" locked="0" layoutInCell="1" allowOverlap="1" wp14:anchorId="7E2723DC" wp14:editId="3E97B545">
                  <wp:simplePos x="0" y="0"/>
                  <wp:positionH relativeFrom="column">
                    <wp:posOffset>649605</wp:posOffset>
                  </wp:positionH>
                  <wp:positionV relativeFrom="paragraph">
                    <wp:posOffset>159385</wp:posOffset>
                  </wp:positionV>
                  <wp:extent cx="1276350" cy="952500"/>
                  <wp:effectExtent l="19050" t="19050" r="19050" b="19050"/>
                  <wp:wrapThrough wrapText="bothSides">
                    <wp:wrapPolygon edited="0">
                      <wp:start x="-322" y="-432"/>
                      <wp:lineTo x="-322" y="21600"/>
                      <wp:lineTo x="21600" y="21600"/>
                      <wp:lineTo x="21600" y="-432"/>
                      <wp:lineTo x="-322" y="-432"/>
                    </wp:wrapPolygon>
                  </wp:wrapThrough>
                  <wp:docPr id="666592376" name="Imagen 66659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138441" name="Imagen 573138441"/>
                          <pic:cNvPicPr/>
                        </pic:nvPicPr>
                        <pic:blipFill rotWithShape="1">
                          <a:blip r:embed="rId20" cstate="print">
                            <a:extLst>
                              <a:ext uri="{28A0092B-C50C-407E-A947-70E740481C1C}">
                                <a14:useLocalDpi xmlns:a14="http://schemas.microsoft.com/office/drawing/2010/main" val="0"/>
                              </a:ext>
                            </a:extLst>
                          </a:blip>
                          <a:srcRect l="16208" t="2430" r="10712" b="5556"/>
                          <a:stretch/>
                        </pic:blipFill>
                        <pic:spPr bwMode="auto">
                          <a:xfrm>
                            <a:off x="0" y="0"/>
                            <a:ext cx="1276350" cy="952500"/>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52E9C">
              <w:rPr>
                <w:rFonts w:ascii="Arial" w:hAnsi="Arial" w:cs="Arial"/>
                <w:noProof/>
                <w:sz w:val="16"/>
                <w:szCs w:val="16"/>
              </w:rPr>
              <w:drawing>
                <wp:anchor distT="0" distB="0" distL="114300" distR="114300" simplePos="0" relativeHeight="251678720" behindDoc="0" locked="0" layoutInCell="1" allowOverlap="1" wp14:anchorId="5D11E5C4" wp14:editId="12A877E8">
                  <wp:simplePos x="0" y="0"/>
                  <wp:positionH relativeFrom="column">
                    <wp:posOffset>2144395</wp:posOffset>
                  </wp:positionH>
                  <wp:positionV relativeFrom="paragraph">
                    <wp:posOffset>41910</wp:posOffset>
                  </wp:positionV>
                  <wp:extent cx="984250" cy="1207135"/>
                  <wp:effectExtent l="21907" t="16193" r="28258" b="28257"/>
                  <wp:wrapNone/>
                  <wp:docPr id="1316504246" name="Imagen 1316504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714811" name="Imagen 1574714811"/>
                          <pic:cNvPicPr/>
                        </pic:nvPicPr>
                        <pic:blipFill rotWithShape="1">
                          <a:blip r:embed="rId8" cstate="print">
                            <a:extLst>
                              <a:ext uri="{28A0092B-C50C-407E-A947-70E740481C1C}">
                                <a14:useLocalDpi xmlns:a14="http://schemas.microsoft.com/office/drawing/2010/main" val="0"/>
                              </a:ext>
                            </a:extLst>
                          </a:blip>
                          <a:srcRect l="8581" t="6639" r="26867" b="7938"/>
                          <a:stretch/>
                        </pic:blipFill>
                        <pic:spPr bwMode="auto">
                          <a:xfrm rot="5400000">
                            <a:off x="0" y="0"/>
                            <a:ext cx="984250" cy="1207135"/>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BA83F4" w14:textId="77777777" w:rsidR="000E2FCF" w:rsidRDefault="000E2FCF" w:rsidP="00717638">
            <w:pPr>
              <w:jc w:val="center"/>
              <w:rPr>
                <w:rFonts w:ascii="Arial" w:hAnsi="Arial" w:cs="Arial"/>
                <w:b/>
                <w:bCs/>
                <w:sz w:val="16"/>
                <w:szCs w:val="16"/>
              </w:rPr>
            </w:pPr>
          </w:p>
          <w:p w14:paraId="1964CB16" w14:textId="77777777" w:rsidR="000E2FCF" w:rsidRDefault="000E2FCF" w:rsidP="00717638">
            <w:pPr>
              <w:jc w:val="center"/>
              <w:rPr>
                <w:rFonts w:ascii="Arial" w:hAnsi="Arial" w:cs="Arial"/>
                <w:b/>
                <w:bCs/>
                <w:sz w:val="16"/>
                <w:szCs w:val="16"/>
              </w:rPr>
            </w:pPr>
          </w:p>
          <w:p w14:paraId="4ACFBB3F" w14:textId="77777777" w:rsidR="000E2FCF" w:rsidRDefault="000E2FCF" w:rsidP="00717638">
            <w:pPr>
              <w:jc w:val="center"/>
              <w:rPr>
                <w:rFonts w:ascii="Arial" w:hAnsi="Arial" w:cs="Arial"/>
                <w:b/>
                <w:bCs/>
                <w:sz w:val="16"/>
                <w:szCs w:val="16"/>
              </w:rPr>
            </w:pPr>
          </w:p>
          <w:p w14:paraId="1E4F38D4" w14:textId="77777777" w:rsidR="000E2FCF" w:rsidRDefault="000E2FCF" w:rsidP="00717638">
            <w:pPr>
              <w:jc w:val="both"/>
              <w:rPr>
                <w:rFonts w:ascii="Arial" w:eastAsia="MS Mincho" w:hAnsi="Arial" w:cs="Arial"/>
                <w:sz w:val="16"/>
                <w:szCs w:val="16"/>
              </w:rPr>
            </w:pPr>
          </w:p>
          <w:p w14:paraId="6043E7CB" w14:textId="77777777" w:rsidR="000E2FCF" w:rsidRDefault="000E2FCF" w:rsidP="00717638">
            <w:pPr>
              <w:jc w:val="both"/>
              <w:rPr>
                <w:rFonts w:ascii="Arial" w:eastAsia="MS Mincho" w:hAnsi="Arial" w:cs="Arial"/>
                <w:sz w:val="16"/>
                <w:szCs w:val="16"/>
              </w:rPr>
            </w:pPr>
          </w:p>
          <w:p w14:paraId="108EEE90" w14:textId="77777777" w:rsidR="00167BBF" w:rsidRDefault="00167BBF" w:rsidP="00717638">
            <w:pPr>
              <w:jc w:val="both"/>
              <w:rPr>
                <w:rFonts w:ascii="Arial" w:eastAsia="MS Mincho" w:hAnsi="Arial" w:cs="Arial"/>
                <w:sz w:val="16"/>
                <w:szCs w:val="16"/>
              </w:rPr>
            </w:pPr>
          </w:p>
          <w:p w14:paraId="289B7794" w14:textId="77777777" w:rsidR="00167BBF" w:rsidRDefault="00167BBF" w:rsidP="00717638">
            <w:pPr>
              <w:jc w:val="both"/>
              <w:rPr>
                <w:rFonts w:ascii="Arial" w:eastAsia="MS Mincho" w:hAnsi="Arial" w:cs="Arial"/>
                <w:sz w:val="16"/>
                <w:szCs w:val="16"/>
              </w:rPr>
            </w:pPr>
          </w:p>
          <w:p w14:paraId="182CD004" w14:textId="77777777" w:rsidR="00167BBF" w:rsidRDefault="00167BBF" w:rsidP="00717638">
            <w:pPr>
              <w:jc w:val="both"/>
              <w:rPr>
                <w:rFonts w:ascii="Arial" w:eastAsia="MS Mincho" w:hAnsi="Arial" w:cs="Arial"/>
                <w:sz w:val="16"/>
                <w:szCs w:val="16"/>
              </w:rPr>
            </w:pPr>
          </w:p>
          <w:p w14:paraId="287CAE9A" w14:textId="77777777" w:rsidR="00167BBF" w:rsidRDefault="00167BBF" w:rsidP="00717638">
            <w:pPr>
              <w:jc w:val="both"/>
              <w:rPr>
                <w:rFonts w:ascii="Arial" w:eastAsia="MS Mincho" w:hAnsi="Arial" w:cs="Arial"/>
                <w:sz w:val="16"/>
                <w:szCs w:val="16"/>
              </w:rPr>
            </w:pPr>
          </w:p>
          <w:p w14:paraId="7111D21C" w14:textId="77777777" w:rsidR="00167BBF" w:rsidRDefault="00167BBF" w:rsidP="00717638">
            <w:pPr>
              <w:jc w:val="both"/>
              <w:rPr>
                <w:rFonts w:ascii="Arial" w:eastAsia="MS Mincho" w:hAnsi="Arial" w:cs="Arial"/>
                <w:sz w:val="16"/>
                <w:szCs w:val="16"/>
              </w:rPr>
            </w:pPr>
          </w:p>
          <w:p w14:paraId="28203B3A" w14:textId="52430B35"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Dos (2</w:t>
            </w:r>
            <w:r w:rsidRPr="00412168">
              <w:rPr>
                <w:rFonts w:ascii="Arial" w:eastAsia="MS Mincho" w:hAnsi="Arial" w:cs="Arial"/>
                <w:sz w:val="16"/>
                <w:szCs w:val="16"/>
              </w:rPr>
              <w:t xml:space="preserve">) libros de  oración de 08 hojas dobles con  portada en  material  duro, de medidas 10.7 centímetros </w:t>
            </w:r>
            <w:proofErr w:type="spellStart"/>
            <w:r w:rsidRPr="00412168">
              <w:rPr>
                <w:rFonts w:ascii="Arial" w:eastAsia="MS Mincho" w:hAnsi="Arial" w:cs="Arial"/>
                <w:sz w:val="16"/>
                <w:szCs w:val="16"/>
              </w:rPr>
              <w:t>cms</w:t>
            </w:r>
            <w:proofErr w:type="spellEnd"/>
            <w:r w:rsidRPr="00412168">
              <w:rPr>
                <w:rFonts w:ascii="Arial" w:eastAsia="MS Mincho" w:hAnsi="Arial" w:cs="Arial"/>
                <w:sz w:val="16"/>
                <w:szCs w:val="16"/>
              </w:rPr>
              <w:t xml:space="preserve"> de ancho x 13.3 </w:t>
            </w:r>
            <w:proofErr w:type="spellStart"/>
            <w:r w:rsidRPr="00412168">
              <w:rPr>
                <w:rFonts w:ascii="Arial" w:eastAsia="MS Mincho" w:hAnsi="Arial" w:cs="Arial"/>
                <w:sz w:val="16"/>
                <w:szCs w:val="16"/>
              </w:rPr>
              <w:t>cms</w:t>
            </w:r>
            <w:proofErr w:type="spellEnd"/>
            <w:r w:rsidRPr="00412168">
              <w:rPr>
                <w:rFonts w:ascii="Arial" w:eastAsia="MS Mincho" w:hAnsi="Arial" w:cs="Arial"/>
                <w:sz w:val="16"/>
                <w:szCs w:val="16"/>
              </w:rPr>
              <w:t xml:space="preserve"> de largo y  llevará  impreso  en medio  litográfico  el escudo  de  la Policía  Nacional  a color  de  acuerdo con  la  </w:t>
            </w:r>
            <w:r w:rsidRPr="00C52E9C">
              <w:rPr>
                <w:rFonts w:ascii="Arial" w:eastAsia="MS Mincho" w:hAnsi="Arial" w:cs="Arial"/>
                <w:sz w:val="16"/>
                <w:szCs w:val="16"/>
              </w:rPr>
              <w:t xml:space="preserve">Imagen  corporativa  de  la  Institución  de 5 </w:t>
            </w:r>
            <w:proofErr w:type="spellStart"/>
            <w:r w:rsidRPr="00C52E9C">
              <w:rPr>
                <w:rFonts w:ascii="Arial" w:eastAsia="MS Mincho" w:hAnsi="Arial" w:cs="Arial"/>
                <w:sz w:val="16"/>
                <w:szCs w:val="16"/>
              </w:rPr>
              <w:t>cms</w:t>
            </w:r>
            <w:proofErr w:type="spellEnd"/>
            <w:r w:rsidRPr="00C52E9C">
              <w:rPr>
                <w:rFonts w:ascii="Arial" w:eastAsia="MS Mincho" w:hAnsi="Arial" w:cs="Arial"/>
                <w:sz w:val="16"/>
                <w:szCs w:val="16"/>
              </w:rPr>
              <w:t xml:space="preserve"> de  diámetro  y  en  la  contraportada  la  publicidad  de  la funeraria, en cada una de las hojas las cuales serán en papel tipo Kimberley, llevará en su parte inferior el escudo de la Policía del  mismo  material (modelo que se encuentra en las instalaciones del Centro Religioso).</w:t>
            </w:r>
          </w:p>
          <w:p w14:paraId="66D4DFA5" w14:textId="77777777" w:rsidR="00167BBF" w:rsidRDefault="00167BBF" w:rsidP="00717638">
            <w:pPr>
              <w:jc w:val="center"/>
              <w:rPr>
                <w:rFonts w:ascii="Arial" w:hAnsi="Arial" w:cs="Arial"/>
                <w:b/>
                <w:bCs/>
                <w:sz w:val="16"/>
                <w:szCs w:val="16"/>
              </w:rPr>
            </w:pPr>
          </w:p>
          <w:p w14:paraId="778CE9CC" w14:textId="3D46F940" w:rsidR="000E2FCF" w:rsidRDefault="000E2FCF" w:rsidP="00717638">
            <w:pPr>
              <w:jc w:val="center"/>
              <w:rPr>
                <w:rFonts w:ascii="Arial" w:hAnsi="Arial" w:cs="Arial"/>
                <w:b/>
                <w:bCs/>
                <w:sz w:val="16"/>
                <w:szCs w:val="16"/>
              </w:rPr>
            </w:pPr>
            <w:r w:rsidRPr="00C52E9C">
              <w:rPr>
                <w:rFonts w:ascii="Arial" w:hAnsi="Arial" w:cs="Arial"/>
                <w:b/>
                <w:bCs/>
                <w:sz w:val="16"/>
                <w:szCs w:val="16"/>
              </w:rPr>
              <w:t xml:space="preserve">LIBRO DE ORACIÓN </w:t>
            </w:r>
          </w:p>
          <w:p w14:paraId="73F22D1E" w14:textId="77777777" w:rsidR="000E2FCF" w:rsidRPr="00C52E9C" w:rsidRDefault="000E2FCF" w:rsidP="00717638">
            <w:pPr>
              <w:jc w:val="center"/>
              <w:rPr>
                <w:rFonts w:ascii="Arial" w:hAnsi="Arial" w:cs="Arial"/>
                <w:b/>
                <w:bCs/>
                <w:sz w:val="16"/>
                <w:szCs w:val="16"/>
              </w:rPr>
            </w:pPr>
            <w:r w:rsidRPr="00C52E9C">
              <w:rPr>
                <w:rFonts w:ascii="Arial" w:hAnsi="Arial" w:cs="Arial"/>
                <w:b/>
                <w:bCs/>
                <w:sz w:val="16"/>
                <w:szCs w:val="16"/>
              </w:rPr>
              <w:t xml:space="preserve"> CANTIDAD DOS (02)</w:t>
            </w:r>
          </w:p>
          <w:p w14:paraId="2CB9DB66" w14:textId="77777777" w:rsidR="000E2FCF" w:rsidRDefault="000E2FCF" w:rsidP="00717638">
            <w:pPr>
              <w:jc w:val="center"/>
              <w:rPr>
                <w:rFonts w:ascii="Arial" w:hAnsi="Arial" w:cs="Arial"/>
                <w:b/>
                <w:bCs/>
                <w:sz w:val="16"/>
                <w:szCs w:val="16"/>
              </w:rPr>
            </w:pPr>
            <w:r w:rsidRPr="00C52E9C">
              <w:rPr>
                <w:rFonts w:ascii="Arial" w:hAnsi="Arial" w:cs="Arial"/>
                <w:noProof/>
                <w:sz w:val="16"/>
                <w:szCs w:val="16"/>
              </w:rPr>
              <w:drawing>
                <wp:anchor distT="0" distB="0" distL="114300" distR="114300" simplePos="0" relativeHeight="251667456" behindDoc="0" locked="0" layoutInCell="1" allowOverlap="1" wp14:anchorId="640CC1BE" wp14:editId="58717448">
                  <wp:simplePos x="0" y="0"/>
                  <wp:positionH relativeFrom="column">
                    <wp:posOffset>1919605</wp:posOffset>
                  </wp:positionH>
                  <wp:positionV relativeFrom="paragraph">
                    <wp:posOffset>97155</wp:posOffset>
                  </wp:positionV>
                  <wp:extent cx="1407795" cy="876300"/>
                  <wp:effectExtent l="0" t="0" r="1905" b="0"/>
                  <wp:wrapNone/>
                  <wp:docPr id="216619748" name="Imagen 216619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015756" name="Imagen 389015756"/>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07795" cy="876300"/>
                          </a:xfrm>
                          <a:prstGeom prst="rect">
                            <a:avLst/>
                          </a:prstGeom>
                        </pic:spPr>
                      </pic:pic>
                    </a:graphicData>
                  </a:graphic>
                  <wp14:sizeRelH relativeFrom="page">
                    <wp14:pctWidth>0</wp14:pctWidth>
                  </wp14:sizeRelH>
                  <wp14:sizeRelV relativeFrom="page">
                    <wp14:pctHeight>0</wp14:pctHeight>
                  </wp14:sizeRelV>
                </wp:anchor>
              </w:drawing>
            </w:r>
            <w:r w:rsidRPr="00C52E9C">
              <w:rPr>
                <w:rFonts w:ascii="Arial" w:hAnsi="Arial" w:cs="Arial"/>
                <w:noProof/>
                <w:sz w:val="16"/>
                <w:szCs w:val="16"/>
              </w:rPr>
              <w:drawing>
                <wp:anchor distT="0" distB="0" distL="114300" distR="114300" simplePos="0" relativeHeight="251668480" behindDoc="0" locked="0" layoutInCell="1" allowOverlap="1" wp14:anchorId="1386DB54" wp14:editId="3798F1F1">
                  <wp:simplePos x="0" y="0"/>
                  <wp:positionH relativeFrom="column">
                    <wp:posOffset>357505</wp:posOffset>
                  </wp:positionH>
                  <wp:positionV relativeFrom="paragraph">
                    <wp:posOffset>97155</wp:posOffset>
                  </wp:positionV>
                  <wp:extent cx="1422400" cy="895350"/>
                  <wp:effectExtent l="0" t="0" r="6350" b="0"/>
                  <wp:wrapNone/>
                  <wp:docPr id="826334167" name="Imagen 826334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699348" name="Imagen 1029699348"/>
                          <pic:cNvPicPr/>
                        </pic:nvPicPr>
                        <pic:blipFill rotWithShape="1">
                          <a:blip r:embed="rId11" cstate="print">
                            <a:extLst>
                              <a:ext uri="{28A0092B-C50C-407E-A947-70E740481C1C}">
                                <a14:useLocalDpi xmlns:a14="http://schemas.microsoft.com/office/drawing/2010/main" val="0"/>
                              </a:ext>
                            </a:extLst>
                          </a:blip>
                          <a:srcRect l="67048" t="14985" r="1778" b="11883"/>
                          <a:stretch/>
                        </pic:blipFill>
                        <pic:spPr bwMode="auto">
                          <a:xfrm>
                            <a:off x="0" y="0"/>
                            <a:ext cx="1422400" cy="895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22A980" w14:textId="77777777" w:rsidR="000E2FCF" w:rsidRDefault="000E2FCF" w:rsidP="00717638">
            <w:pPr>
              <w:jc w:val="center"/>
              <w:rPr>
                <w:rFonts w:ascii="Arial" w:hAnsi="Arial" w:cs="Arial"/>
                <w:b/>
                <w:bCs/>
                <w:sz w:val="16"/>
                <w:szCs w:val="16"/>
              </w:rPr>
            </w:pPr>
          </w:p>
          <w:p w14:paraId="59CD7E59" w14:textId="77777777" w:rsidR="000E2FCF" w:rsidRDefault="000E2FCF" w:rsidP="00717638">
            <w:pPr>
              <w:jc w:val="center"/>
              <w:rPr>
                <w:rFonts w:ascii="Arial" w:hAnsi="Arial" w:cs="Arial"/>
                <w:b/>
                <w:bCs/>
                <w:sz w:val="16"/>
                <w:szCs w:val="16"/>
              </w:rPr>
            </w:pPr>
          </w:p>
          <w:p w14:paraId="3B74F712" w14:textId="77777777" w:rsidR="000E2FCF" w:rsidRDefault="000E2FCF" w:rsidP="00717638">
            <w:pPr>
              <w:jc w:val="center"/>
              <w:rPr>
                <w:rFonts w:ascii="Arial" w:hAnsi="Arial" w:cs="Arial"/>
                <w:b/>
                <w:bCs/>
                <w:sz w:val="16"/>
                <w:szCs w:val="16"/>
              </w:rPr>
            </w:pPr>
          </w:p>
          <w:p w14:paraId="1137461C" w14:textId="77777777" w:rsidR="000E2FCF" w:rsidRDefault="000E2FCF" w:rsidP="00717638">
            <w:pPr>
              <w:jc w:val="center"/>
              <w:rPr>
                <w:rFonts w:ascii="Arial" w:hAnsi="Arial" w:cs="Arial"/>
                <w:b/>
                <w:bCs/>
                <w:sz w:val="16"/>
                <w:szCs w:val="16"/>
              </w:rPr>
            </w:pPr>
          </w:p>
          <w:p w14:paraId="16563419" w14:textId="77777777" w:rsidR="00167BBF" w:rsidRDefault="00167BBF" w:rsidP="00717638">
            <w:pPr>
              <w:jc w:val="both"/>
              <w:rPr>
                <w:rFonts w:ascii="Arial" w:eastAsia="MS Mincho" w:hAnsi="Arial" w:cs="Arial"/>
                <w:sz w:val="16"/>
                <w:szCs w:val="16"/>
              </w:rPr>
            </w:pPr>
          </w:p>
          <w:p w14:paraId="5AAA62AA" w14:textId="77777777" w:rsidR="00167BBF" w:rsidRDefault="00167BBF" w:rsidP="00717638">
            <w:pPr>
              <w:jc w:val="both"/>
              <w:rPr>
                <w:rFonts w:ascii="Arial" w:eastAsia="MS Mincho" w:hAnsi="Arial" w:cs="Arial"/>
                <w:sz w:val="16"/>
                <w:szCs w:val="16"/>
              </w:rPr>
            </w:pPr>
          </w:p>
          <w:p w14:paraId="41886C7C" w14:textId="77777777" w:rsidR="00167BBF" w:rsidRDefault="00167BBF" w:rsidP="00717638">
            <w:pPr>
              <w:jc w:val="both"/>
              <w:rPr>
                <w:rFonts w:ascii="Arial" w:eastAsia="MS Mincho" w:hAnsi="Arial" w:cs="Arial"/>
                <w:sz w:val="16"/>
                <w:szCs w:val="16"/>
              </w:rPr>
            </w:pPr>
          </w:p>
          <w:p w14:paraId="60FFEA0A" w14:textId="77777777" w:rsidR="00167BBF" w:rsidRDefault="00167BBF" w:rsidP="00717638">
            <w:pPr>
              <w:jc w:val="both"/>
              <w:rPr>
                <w:rFonts w:ascii="Arial" w:eastAsia="MS Mincho" w:hAnsi="Arial" w:cs="Arial"/>
                <w:sz w:val="16"/>
                <w:szCs w:val="16"/>
              </w:rPr>
            </w:pPr>
          </w:p>
          <w:p w14:paraId="40D71023" w14:textId="77777777" w:rsidR="00167BBF" w:rsidRDefault="00167BBF" w:rsidP="00717638">
            <w:pPr>
              <w:jc w:val="both"/>
              <w:rPr>
                <w:rFonts w:ascii="Arial" w:eastAsia="MS Mincho" w:hAnsi="Arial" w:cs="Arial"/>
                <w:sz w:val="16"/>
                <w:szCs w:val="16"/>
              </w:rPr>
            </w:pPr>
          </w:p>
          <w:p w14:paraId="3DCB59F6" w14:textId="77777777" w:rsidR="00167BBF" w:rsidRDefault="00167BBF" w:rsidP="00717638">
            <w:pPr>
              <w:jc w:val="both"/>
              <w:rPr>
                <w:rFonts w:ascii="Arial" w:eastAsia="MS Mincho" w:hAnsi="Arial" w:cs="Arial"/>
                <w:sz w:val="16"/>
                <w:szCs w:val="16"/>
              </w:rPr>
            </w:pPr>
          </w:p>
          <w:p w14:paraId="1089481D" w14:textId="1592DA3F"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 xml:space="preserve">Una (1) camándula o Rosario con diseño alusivo a la Policía Nacional de 38,5 </w:t>
            </w:r>
            <w:proofErr w:type="spellStart"/>
            <w:r w:rsidRPr="00C52E9C">
              <w:rPr>
                <w:rFonts w:ascii="Arial" w:eastAsia="MS Mincho" w:hAnsi="Arial" w:cs="Arial"/>
                <w:sz w:val="16"/>
                <w:szCs w:val="16"/>
              </w:rPr>
              <w:t>cms</w:t>
            </w:r>
            <w:proofErr w:type="spellEnd"/>
            <w:r w:rsidRPr="00C52E9C">
              <w:rPr>
                <w:rFonts w:ascii="Arial" w:eastAsia="MS Mincho" w:hAnsi="Arial" w:cs="Arial"/>
                <w:sz w:val="16"/>
                <w:szCs w:val="16"/>
              </w:rPr>
              <w:t xml:space="preserve"> de largo, en hilo verde, piedras plásticas unicolor verde transparente, medalla religiosa en plata aviejada medidas 2 </w:t>
            </w:r>
            <w:proofErr w:type="spellStart"/>
            <w:r w:rsidRPr="00C52E9C">
              <w:rPr>
                <w:rFonts w:ascii="Arial" w:eastAsia="MS Mincho" w:hAnsi="Arial" w:cs="Arial"/>
                <w:sz w:val="16"/>
                <w:szCs w:val="16"/>
              </w:rPr>
              <w:t>cms</w:t>
            </w:r>
            <w:proofErr w:type="spellEnd"/>
            <w:r w:rsidRPr="00C52E9C">
              <w:rPr>
                <w:rFonts w:ascii="Arial" w:eastAsia="MS Mincho" w:hAnsi="Arial" w:cs="Arial"/>
                <w:sz w:val="16"/>
                <w:szCs w:val="16"/>
              </w:rPr>
              <w:t xml:space="preserve"> de alto y 1.5 cm de ancho y medalla  con el escudo en alto relieve de la Policía Nacional, en una cara y por la otra cara el Escudo de la Dirección de Bienestar Social y Familia, de medidas 1.8 </w:t>
            </w:r>
            <w:proofErr w:type="spellStart"/>
            <w:r w:rsidRPr="00C52E9C">
              <w:rPr>
                <w:rFonts w:ascii="Arial" w:eastAsia="MS Mincho" w:hAnsi="Arial" w:cs="Arial"/>
                <w:sz w:val="16"/>
                <w:szCs w:val="16"/>
              </w:rPr>
              <w:t>cms</w:t>
            </w:r>
            <w:proofErr w:type="spellEnd"/>
            <w:r w:rsidRPr="00C52E9C">
              <w:rPr>
                <w:rFonts w:ascii="Arial" w:eastAsia="MS Mincho" w:hAnsi="Arial" w:cs="Arial"/>
                <w:sz w:val="16"/>
                <w:szCs w:val="16"/>
              </w:rPr>
              <w:t xml:space="preserve"> de diámetro, empacada en bolsa plástica y en caja </w:t>
            </w:r>
            <w:proofErr w:type="spellStart"/>
            <w:r w:rsidRPr="00C52E9C">
              <w:rPr>
                <w:rFonts w:ascii="Arial" w:eastAsia="MS Mincho" w:hAnsi="Arial" w:cs="Arial"/>
                <w:sz w:val="16"/>
                <w:szCs w:val="16"/>
              </w:rPr>
              <w:t>propalcote</w:t>
            </w:r>
            <w:proofErr w:type="spellEnd"/>
            <w:r w:rsidRPr="00C52E9C">
              <w:rPr>
                <w:rFonts w:ascii="Arial" w:eastAsia="MS Mincho" w:hAnsi="Arial" w:cs="Arial"/>
                <w:sz w:val="16"/>
                <w:szCs w:val="16"/>
              </w:rPr>
              <w:t xml:space="preserve"> de 250 gramos, de baja densidad impresa a 4/0 tintas plastificado mate en una cara el escudo de la Policía Nacional y en el otro la imagen corporativa de la Dirección de Bienestar Social y Familia,  cada escudo de medidas 3 </w:t>
            </w:r>
            <w:proofErr w:type="spellStart"/>
            <w:r w:rsidRPr="00C52E9C">
              <w:rPr>
                <w:rFonts w:ascii="Arial" w:eastAsia="MS Mincho" w:hAnsi="Arial" w:cs="Arial"/>
                <w:sz w:val="16"/>
                <w:szCs w:val="16"/>
              </w:rPr>
              <w:t>cms</w:t>
            </w:r>
            <w:proofErr w:type="spellEnd"/>
            <w:r w:rsidRPr="00C52E9C">
              <w:rPr>
                <w:rFonts w:ascii="Arial" w:eastAsia="MS Mincho" w:hAnsi="Arial" w:cs="Arial"/>
                <w:sz w:val="16"/>
                <w:szCs w:val="16"/>
              </w:rPr>
              <w:t xml:space="preserve"> de diámetro, troquelada y armada. </w:t>
            </w:r>
          </w:p>
          <w:p w14:paraId="535D9D56" w14:textId="77777777" w:rsidR="00167BBF" w:rsidRDefault="00167BBF" w:rsidP="00717638">
            <w:pPr>
              <w:jc w:val="center"/>
              <w:rPr>
                <w:rFonts w:ascii="Arial" w:hAnsi="Arial" w:cs="Arial"/>
                <w:b/>
                <w:bCs/>
                <w:sz w:val="16"/>
                <w:szCs w:val="16"/>
              </w:rPr>
            </w:pPr>
          </w:p>
          <w:p w14:paraId="7DA02CE4" w14:textId="0F949D27" w:rsidR="000E2FCF" w:rsidRDefault="000E2FCF" w:rsidP="00717638">
            <w:pPr>
              <w:jc w:val="center"/>
              <w:rPr>
                <w:rFonts w:ascii="Arial" w:hAnsi="Arial" w:cs="Arial"/>
                <w:b/>
                <w:bCs/>
                <w:sz w:val="16"/>
                <w:szCs w:val="16"/>
              </w:rPr>
            </w:pPr>
            <w:r w:rsidRPr="00C52E9C">
              <w:rPr>
                <w:rFonts w:ascii="Arial" w:hAnsi="Arial" w:cs="Arial"/>
                <w:b/>
                <w:bCs/>
                <w:sz w:val="16"/>
                <w:szCs w:val="16"/>
              </w:rPr>
              <w:t xml:space="preserve">CAMÁNDULA O ROSARIO </w:t>
            </w:r>
          </w:p>
          <w:p w14:paraId="04E7150D" w14:textId="77777777" w:rsidR="000E2FCF" w:rsidRDefault="000E2FCF" w:rsidP="00717638">
            <w:pPr>
              <w:jc w:val="center"/>
              <w:rPr>
                <w:rFonts w:ascii="Arial" w:hAnsi="Arial" w:cs="Arial"/>
                <w:b/>
                <w:bCs/>
                <w:sz w:val="16"/>
                <w:szCs w:val="16"/>
              </w:rPr>
            </w:pPr>
            <w:r w:rsidRPr="00C52E9C">
              <w:rPr>
                <w:rFonts w:ascii="Arial" w:hAnsi="Arial" w:cs="Arial"/>
                <w:b/>
                <w:bCs/>
                <w:sz w:val="16"/>
                <w:szCs w:val="16"/>
              </w:rPr>
              <w:t>CANTIDAD UNA (01)</w:t>
            </w:r>
          </w:p>
          <w:p w14:paraId="5DA6866D" w14:textId="77777777" w:rsidR="00167BBF" w:rsidRPr="00C52E9C" w:rsidRDefault="00167BBF" w:rsidP="00717638">
            <w:pPr>
              <w:jc w:val="center"/>
              <w:rPr>
                <w:rFonts w:ascii="Arial" w:hAnsi="Arial" w:cs="Arial"/>
                <w:b/>
                <w:bCs/>
                <w:sz w:val="16"/>
                <w:szCs w:val="16"/>
              </w:rPr>
            </w:pPr>
          </w:p>
          <w:p w14:paraId="301F4EB1" w14:textId="77777777" w:rsidR="000E2FCF" w:rsidRDefault="000E2FCF" w:rsidP="00717638">
            <w:pPr>
              <w:jc w:val="center"/>
              <w:rPr>
                <w:rFonts w:ascii="Arial" w:hAnsi="Arial" w:cs="Arial"/>
                <w:b/>
                <w:bCs/>
                <w:sz w:val="16"/>
                <w:szCs w:val="16"/>
              </w:rPr>
            </w:pPr>
            <w:r w:rsidRPr="00C52E9C">
              <w:rPr>
                <w:rFonts w:ascii="Arial" w:hAnsi="Arial" w:cs="Arial"/>
                <w:noProof/>
                <w:sz w:val="16"/>
                <w:szCs w:val="16"/>
              </w:rPr>
              <w:drawing>
                <wp:anchor distT="0" distB="0" distL="114300" distR="114300" simplePos="0" relativeHeight="251679744" behindDoc="0" locked="0" layoutInCell="1" allowOverlap="1" wp14:anchorId="01868EE2" wp14:editId="22242FE6">
                  <wp:simplePos x="0" y="0"/>
                  <wp:positionH relativeFrom="column">
                    <wp:posOffset>915670</wp:posOffset>
                  </wp:positionH>
                  <wp:positionV relativeFrom="paragraph">
                    <wp:posOffset>5080</wp:posOffset>
                  </wp:positionV>
                  <wp:extent cx="2023110" cy="863600"/>
                  <wp:effectExtent l="0" t="0" r="0" b="0"/>
                  <wp:wrapNone/>
                  <wp:docPr id="1108234310" name="Imagen 1108234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413960" name="Imagen 595413960"/>
                          <pic:cNvPicPr/>
                        </pic:nvPicPr>
                        <pic:blipFill rotWithShape="1">
                          <a:blip r:embed="rId12" cstate="print">
                            <a:extLst>
                              <a:ext uri="{28A0092B-C50C-407E-A947-70E740481C1C}">
                                <a14:useLocalDpi xmlns:a14="http://schemas.microsoft.com/office/drawing/2010/main" val="0"/>
                              </a:ext>
                            </a:extLst>
                          </a:blip>
                          <a:srcRect l="9469" r="13154"/>
                          <a:stretch/>
                        </pic:blipFill>
                        <pic:spPr bwMode="auto">
                          <a:xfrm>
                            <a:off x="0" y="0"/>
                            <a:ext cx="2023110" cy="863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1AB444" w14:textId="77777777" w:rsidR="000E2FCF" w:rsidRDefault="000E2FCF" w:rsidP="00717638">
            <w:pPr>
              <w:jc w:val="center"/>
              <w:rPr>
                <w:rFonts w:ascii="Arial" w:hAnsi="Arial" w:cs="Arial"/>
                <w:b/>
                <w:bCs/>
                <w:sz w:val="16"/>
                <w:szCs w:val="16"/>
              </w:rPr>
            </w:pPr>
          </w:p>
          <w:p w14:paraId="678277FB" w14:textId="77777777" w:rsidR="000E2FCF" w:rsidRDefault="000E2FCF" w:rsidP="00717638">
            <w:pPr>
              <w:jc w:val="center"/>
              <w:rPr>
                <w:rFonts w:ascii="Arial" w:hAnsi="Arial" w:cs="Arial"/>
                <w:b/>
                <w:bCs/>
                <w:sz w:val="16"/>
                <w:szCs w:val="16"/>
              </w:rPr>
            </w:pPr>
          </w:p>
          <w:p w14:paraId="1341CBE0" w14:textId="77777777" w:rsidR="000E2FCF" w:rsidRDefault="000E2FCF" w:rsidP="00717638">
            <w:pPr>
              <w:jc w:val="center"/>
              <w:rPr>
                <w:rFonts w:ascii="Arial" w:hAnsi="Arial" w:cs="Arial"/>
                <w:b/>
                <w:bCs/>
                <w:sz w:val="16"/>
                <w:szCs w:val="16"/>
              </w:rPr>
            </w:pPr>
          </w:p>
          <w:p w14:paraId="5E37153C" w14:textId="77777777" w:rsidR="000E2FCF" w:rsidRDefault="000E2FCF" w:rsidP="00717638">
            <w:pPr>
              <w:jc w:val="center"/>
              <w:rPr>
                <w:rFonts w:ascii="Arial" w:hAnsi="Arial" w:cs="Arial"/>
                <w:b/>
                <w:bCs/>
                <w:sz w:val="16"/>
                <w:szCs w:val="16"/>
              </w:rPr>
            </w:pPr>
          </w:p>
          <w:p w14:paraId="790F0EBD" w14:textId="77777777" w:rsidR="00167BBF" w:rsidRDefault="00167BBF" w:rsidP="00717638">
            <w:pPr>
              <w:jc w:val="both"/>
              <w:rPr>
                <w:rFonts w:ascii="Arial" w:eastAsia="MS Mincho" w:hAnsi="Arial" w:cs="Arial"/>
                <w:sz w:val="16"/>
                <w:szCs w:val="16"/>
              </w:rPr>
            </w:pPr>
          </w:p>
          <w:p w14:paraId="368AA336" w14:textId="77777777" w:rsidR="00167BBF" w:rsidRDefault="00167BBF" w:rsidP="00717638">
            <w:pPr>
              <w:jc w:val="both"/>
              <w:rPr>
                <w:rFonts w:ascii="Arial" w:eastAsia="MS Mincho" w:hAnsi="Arial" w:cs="Arial"/>
                <w:sz w:val="16"/>
                <w:szCs w:val="16"/>
              </w:rPr>
            </w:pPr>
          </w:p>
          <w:p w14:paraId="53DCAE46" w14:textId="77777777" w:rsidR="00167BBF" w:rsidRDefault="00167BBF" w:rsidP="00717638">
            <w:pPr>
              <w:jc w:val="both"/>
              <w:rPr>
                <w:rFonts w:ascii="Arial" w:eastAsia="MS Mincho" w:hAnsi="Arial" w:cs="Arial"/>
                <w:sz w:val="16"/>
                <w:szCs w:val="16"/>
              </w:rPr>
            </w:pPr>
          </w:p>
          <w:p w14:paraId="03C8789E" w14:textId="77777777" w:rsidR="00167BBF" w:rsidRDefault="00167BBF" w:rsidP="00717638">
            <w:pPr>
              <w:jc w:val="both"/>
              <w:rPr>
                <w:rFonts w:ascii="Arial" w:eastAsia="MS Mincho" w:hAnsi="Arial" w:cs="Arial"/>
                <w:sz w:val="16"/>
                <w:szCs w:val="16"/>
              </w:rPr>
            </w:pPr>
          </w:p>
          <w:p w14:paraId="023675DE" w14:textId="5416A518"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Una (1) guía de meditación para afrontar el duelo, la cual será tenida en cuenta por parte del contratista como material de ayuda psicosocial para el personal de familiares y beneficiarios de la Policía Nacional dentro de su proceso de duelo, la cual contendrá información sobre fundaciones o entidades que puedan brindar asesoría psicológica. Estos modelos deberán ser utilizados en todos los servicios a Nivel Nacional sin excepción alguna.</w:t>
            </w:r>
          </w:p>
          <w:p w14:paraId="7E547BAB" w14:textId="1463278D" w:rsidR="000E2FCF" w:rsidRDefault="000E2FCF" w:rsidP="00717638">
            <w:pPr>
              <w:jc w:val="center"/>
              <w:rPr>
                <w:rFonts w:ascii="Arial" w:hAnsi="Arial" w:cs="Arial"/>
                <w:b/>
                <w:bCs/>
                <w:sz w:val="16"/>
                <w:szCs w:val="16"/>
              </w:rPr>
            </w:pPr>
            <w:r w:rsidRPr="00C52E9C">
              <w:rPr>
                <w:rFonts w:ascii="Arial" w:hAnsi="Arial" w:cs="Arial"/>
                <w:b/>
                <w:bCs/>
                <w:sz w:val="16"/>
                <w:szCs w:val="16"/>
              </w:rPr>
              <w:lastRenderedPageBreak/>
              <w:t>GUÍA DE MEDITACIÓN</w:t>
            </w:r>
          </w:p>
          <w:p w14:paraId="0A194DE8" w14:textId="77777777" w:rsidR="000E2FCF" w:rsidRDefault="000E2FCF" w:rsidP="00717638">
            <w:pPr>
              <w:jc w:val="center"/>
              <w:rPr>
                <w:rFonts w:ascii="Arial" w:hAnsi="Arial" w:cs="Arial"/>
                <w:b/>
                <w:bCs/>
                <w:sz w:val="16"/>
                <w:szCs w:val="16"/>
              </w:rPr>
            </w:pPr>
            <w:r w:rsidRPr="00C52E9C">
              <w:rPr>
                <w:rFonts w:ascii="Arial" w:hAnsi="Arial" w:cs="Arial"/>
                <w:b/>
                <w:bCs/>
                <w:sz w:val="16"/>
                <w:szCs w:val="16"/>
              </w:rPr>
              <w:t xml:space="preserve"> CANTIDAD UNA (01)</w:t>
            </w:r>
          </w:p>
          <w:p w14:paraId="07CE6E5D" w14:textId="31FEBB46" w:rsidR="000E2FCF" w:rsidRDefault="000E2FCF" w:rsidP="00717638">
            <w:pPr>
              <w:jc w:val="center"/>
              <w:rPr>
                <w:rFonts w:ascii="Arial" w:hAnsi="Arial" w:cs="Arial"/>
                <w:b/>
                <w:bCs/>
                <w:sz w:val="16"/>
                <w:szCs w:val="16"/>
              </w:rPr>
            </w:pPr>
            <w:r w:rsidRPr="00C52E9C">
              <w:rPr>
                <w:rFonts w:ascii="Arial" w:hAnsi="Arial" w:cs="Arial"/>
                <w:noProof/>
                <w:sz w:val="16"/>
                <w:szCs w:val="16"/>
              </w:rPr>
              <w:drawing>
                <wp:anchor distT="0" distB="0" distL="114300" distR="114300" simplePos="0" relativeHeight="251669504" behindDoc="0" locked="0" layoutInCell="1" allowOverlap="1" wp14:anchorId="614E3C15" wp14:editId="29AA0FD1">
                  <wp:simplePos x="0" y="0"/>
                  <wp:positionH relativeFrom="column">
                    <wp:posOffset>2154555</wp:posOffset>
                  </wp:positionH>
                  <wp:positionV relativeFrom="paragraph">
                    <wp:posOffset>69850</wp:posOffset>
                  </wp:positionV>
                  <wp:extent cx="1397000" cy="882650"/>
                  <wp:effectExtent l="0" t="0" r="0" b="0"/>
                  <wp:wrapNone/>
                  <wp:docPr id="796241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000955" name="Imagen 1077000955"/>
                          <pic:cNvPicPr/>
                        </pic:nvPicPr>
                        <pic:blipFill rotWithShape="1">
                          <a:blip r:embed="rId14" cstate="print">
                            <a:extLst>
                              <a:ext uri="{28A0092B-C50C-407E-A947-70E740481C1C}">
                                <a14:useLocalDpi xmlns:a14="http://schemas.microsoft.com/office/drawing/2010/main" val="0"/>
                              </a:ext>
                            </a:extLst>
                          </a:blip>
                          <a:srcRect l="32322" t="3832" r="32734" b="5414"/>
                          <a:stretch/>
                        </pic:blipFill>
                        <pic:spPr bwMode="auto">
                          <a:xfrm>
                            <a:off x="0" y="0"/>
                            <a:ext cx="1397000" cy="882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52E9C">
              <w:rPr>
                <w:rFonts w:ascii="Arial" w:hAnsi="Arial" w:cs="Arial"/>
                <w:noProof/>
                <w:sz w:val="16"/>
                <w:szCs w:val="16"/>
              </w:rPr>
              <w:drawing>
                <wp:anchor distT="0" distB="0" distL="114300" distR="114300" simplePos="0" relativeHeight="251670528" behindDoc="0" locked="0" layoutInCell="1" allowOverlap="1" wp14:anchorId="3E99A41C" wp14:editId="27399AC5">
                  <wp:simplePos x="0" y="0"/>
                  <wp:positionH relativeFrom="column">
                    <wp:posOffset>478155</wp:posOffset>
                  </wp:positionH>
                  <wp:positionV relativeFrom="paragraph">
                    <wp:posOffset>95250</wp:posOffset>
                  </wp:positionV>
                  <wp:extent cx="1560195" cy="882650"/>
                  <wp:effectExtent l="0" t="0" r="1905" b="0"/>
                  <wp:wrapNone/>
                  <wp:docPr id="199499459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48861" name="Imagen 29448861"/>
                          <pic:cNvPicPr/>
                        </pic:nvPicPr>
                        <pic:blipFill rotWithShape="1">
                          <a:blip r:embed="rId22" cstate="print">
                            <a:extLst>
                              <a:ext uri="{28A0092B-C50C-407E-A947-70E740481C1C}">
                                <a14:useLocalDpi xmlns:a14="http://schemas.microsoft.com/office/drawing/2010/main" val="0"/>
                              </a:ext>
                            </a:extLst>
                          </a:blip>
                          <a:srcRect l="17942" r="15015"/>
                          <a:stretch/>
                        </pic:blipFill>
                        <pic:spPr bwMode="auto">
                          <a:xfrm>
                            <a:off x="0" y="0"/>
                            <a:ext cx="1560195" cy="882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6C984A" w14:textId="77777777" w:rsidR="000E2FCF" w:rsidRDefault="000E2FCF" w:rsidP="00717638">
            <w:pPr>
              <w:jc w:val="center"/>
              <w:rPr>
                <w:rFonts w:ascii="Arial" w:hAnsi="Arial" w:cs="Arial"/>
                <w:b/>
                <w:bCs/>
                <w:sz w:val="16"/>
                <w:szCs w:val="16"/>
              </w:rPr>
            </w:pPr>
          </w:p>
          <w:p w14:paraId="021B12B2" w14:textId="77777777" w:rsidR="000E2FCF" w:rsidRPr="00C52E9C" w:rsidRDefault="000E2FCF" w:rsidP="00717638">
            <w:pPr>
              <w:jc w:val="center"/>
              <w:rPr>
                <w:rFonts w:ascii="Arial" w:hAnsi="Arial" w:cs="Arial"/>
                <w:b/>
                <w:bCs/>
                <w:sz w:val="16"/>
                <w:szCs w:val="16"/>
              </w:rPr>
            </w:pPr>
          </w:p>
          <w:p w14:paraId="63A8F8E6" w14:textId="77777777" w:rsidR="000E2FCF" w:rsidRDefault="000E2FCF" w:rsidP="00717638">
            <w:pPr>
              <w:jc w:val="center"/>
              <w:rPr>
                <w:rFonts w:ascii="Arial" w:hAnsi="Arial" w:cs="Arial"/>
                <w:b/>
                <w:bCs/>
                <w:sz w:val="16"/>
                <w:szCs w:val="16"/>
              </w:rPr>
            </w:pPr>
          </w:p>
          <w:p w14:paraId="64617F46" w14:textId="77777777" w:rsidR="000E2FCF" w:rsidRDefault="000E2FCF" w:rsidP="00717638">
            <w:pPr>
              <w:jc w:val="center"/>
              <w:rPr>
                <w:rFonts w:ascii="Arial" w:hAnsi="Arial" w:cs="Arial"/>
                <w:b/>
                <w:bCs/>
                <w:sz w:val="16"/>
                <w:szCs w:val="16"/>
              </w:rPr>
            </w:pPr>
          </w:p>
          <w:p w14:paraId="3EE88622" w14:textId="77777777" w:rsidR="00167BBF" w:rsidRDefault="00167BBF" w:rsidP="00717638">
            <w:pPr>
              <w:jc w:val="both"/>
              <w:rPr>
                <w:rFonts w:ascii="Arial" w:eastAsia="MS Mincho" w:hAnsi="Arial" w:cs="Arial"/>
                <w:sz w:val="16"/>
                <w:szCs w:val="16"/>
              </w:rPr>
            </w:pPr>
          </w:p>
          <w:p w14:paraId="225ADC9D" w14:textId="77777777" w:rsidR="00167BBF" w:rsidRDefault="00167BBF" w:rsidP="00717638">
            <w:pPr>
              <w:jc w:val="both"/>
              <w:rPr>
                <w:rFonts w:ascii="Arial" w:eastAsia="MS Mincho" w:hAnsi="Arial" w:cs="Arial"/>
                <w:sz w:val="16"/>
                <w:szCs w:val="16"/>
              </w:rPr>
            </w:pPr>
          </w:p>
          <w:p w14:paraId="0EC7064B" w14:textId="77777777" w:rsidR="00167BBF" w:rsidRDefault="00167BBF" w:rsidP="00717638">
            <w:pPr>
              <w:jc w:val="both"/>
              <w:rPr>
                <w:rFonts w:ascii="Arial" w:eastAsia="MS Mincho" w:hAnsi="Arial" w:cs="Arial"/>
                <w:sz w:val="16"/>
                <w:szCs w:val="16"/>
              </w:rPr>
            </w:pPr>
          </w:p>
          <w:p w14:paraId="043230A0" w14:textId="77777777" w:rsidR="00167BBF" w:rsidRDefault="00167BBF" w:rsidP="00717638">
            <w:pPr>
              <w:jc w:val="both"/>
              <w:rPr>
                <w:rFonts w:ascii="Arial" w:eastAsia="MS Mincho" w:hAnsi="Arial" w:cs="Arial"/>
                <w:sz w:val="16"/>
                <w:szCs w:val="16"/>
              </w:rPr>
            </w:pPr>
          </w:p>
          <w:p w14:paraId="10AEFD9F" w14:textId="77777777" w:rsidR="00167BBF" w:rsidRDefault="00167BBF" w:rsidP="00717638">
            <w:pPr>
              <w:jc w:val="both"/>
              <w:rPr>
                <w:rFonts w:ascii="Arial" w:eastAsia="MS Mincho" w:hAnsi="Arial" w:cs="Arial"/>
                <w:sz w:val="16"/>
                <w:szCs w:val="16"/>
              </w:rPr>
            </w:pPr>
          </w:p>
          <w:p w14:paraId="0B5C8A9B" w14:textId="148014E9" w:rsidR="000E2FCF" w:rsidRDefault="000E2FCF" w:rsidP="00717638">
            <w:pPr>
              <w:jc w:val="both"/>
              <w:rPr>
                <w:rFonts w:ascii="Arial" w:eastAsia="MS Mincho" w:hAnsi="Arial" w:cs="Arial"/>
                <w:sz w:val="16"/>
                <w:szCs w:val="16"/>
              </w:rPr>
            </w:pPr>
            <w:r w:rsidRPr="00C52E9C">
              <w:rPr>
                <w:rFonts w:ascii="Arial" w:eastAsia="MS Mincho" w:hAnsi="Arial" w:cs="Arial"/>
                <w:sz w:val="16"/>
                <w:szCs w:val="16"/>
              </w:rPr>
              <w:t>Una (1) Rosa liofilizada o preservada en urna de cristal, tamaño 30X19 centímetros aprox., base de madera, color blanco, sin marquilla de la funeraria prestadora del servicio.</w:t>
            </w:r>
          </w:p>
          <w:p w14:paraId="783E1E8B" w14:textId="77777777" w:rsidR="000E2FCF" w:rsidRDefault="000E2FCF" w:rsidP="00717638">
            <w:pPr>
              <w:jc w:val="center"/>
              <w:rPr>
                <w:rFonts w:ascii="Arial" w:hAnsi="Arial" w:cs="Arial"/>
                <w:b/>
                <w:bCs/>
                <w:sz w:val="16"/>
                <w:szCs w:val="16"/>
              </w:rPr>
            </w:pPr>
            <w:r w:rsidRPr="00C52E9C">
              <w:rPr>
                <w:rFonts w:ascii="Arial" w:hAnsi="Arial" w:cs="Arial"/>
                <w:noProof/>
                <w:sz w:val="16"/>
                <w:szCs w:val="16"/>
              </w:rPr>
              <w:drawing>
                <wp:anchor distT="0" distB="0" distL="114300" distR="114300" simplePos="0" relativeHeight="251680768" behindDoc="0" locked="0" layoutInCell="1" allowOverlap="1" wp14:anchorId="67F32DD0" wp14:editId="773171E1">
                  <wp:simplePos x="0" y="0"/>
                  <wp:positionH relativeFrom="column">
                    <wp:posOffset>1377315</wp:posOffset>
                  </wp:positionH>
                  <wp:positionV relativeFrom="paragraph">
                    <wp:posOffset>141605</wp:posOffset>
                  </wp:positionV>
                  <wp:extent cx="971550" cy="1350645"/>
                  <wp:effectExtent l="952" t="0" r="953" b="952"/>
                  <wp:wrapNone/>
                  <wp:docPr id="71830550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011086" name="Imagen 1349011086"/>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971550" cy="1350645"/>
                          </a:xfrm>
                          <a:prstGeom prst="rect">
                            <a:avLst/>
                          </a:prstGeom>
                        </pic:spPr>
                      </pic:pic>
                    </a:graphicData>
                  </a:graphic>
                  <wp14:sizeRelH relativeFrom="page">
                    <wp14:pctWidth>0</wp14:pctWidth>
                  </wp14:sizeRelH>
                  <wp14:sizeRelV relativeFrom="page">
                    <wp14:pctHeight>0</wp14:pctHeight>
                  </wp14:sizeRelV>
                </wp:anchor>
              </w:drawing>
            </w:r>
            <w:r w:rsidRPr="00C52E9C">
              <w:rPr>
                <w:rFonts w:ascii="Arial" w:hAnsi="Arial" w:cs="Arial"/>
                <w:b/>
                <w:bCs/>
                <w:sz w:val="16"/>
                <w:szCs w:val="16"/>
              </w:rPr>
              <w:t xml:space="preserve">ROSA LIOFILIZADA O PRESERVADA EN URNA DE CRISTAL </w:t>
            </w:r>
          </w:p>
          <w:p w14:paraId="0226AA38" w14:textId="77777777" w:rsidR="000E2FCF" w:rsidRPr="00C52E9C" w:rsidRDefault="000E2FCF" w:rsidP="00717638">
            <w:pPr>
              <w:jc w:val="center"/>
              <w:rPr>
                <w:rFonts w:ascii="Arial" w:eastAsia="MS Mincho" w:hAnsi="Arial" w:cs="Arial"/>
                <w:b/>
                <w:bCs/>
                <w:sz w:val="16"/>
                <w:szCs w:val="16"/>
              </w:rPr>
            </w:pPr>
            <w:r w:rsidRPr="00C52E9C">
              <w:rPr>
                <w:rFonts w:ascii="Arial" w:hAnsi="Arial" w:cs="Arial"/>
                <w:b/>
                <w:bCs/>
                <w:sz w:val="16"/>
                <w:szCs w:val="16"/>
              </w:rPr>
              <w:t xml:space="preserve"> CANTIDAD UNA (01)</w:t>
            </w:r>
          </w:p>
          <w:p w14:paraId="205CD33A" w14:textId="77777777" w:rsidR="000E2FCF" w:rsidRDefault="000E2FCF" w:rsidP="00717638">
            <w:pPr>
              <w:jc w:val="both"/>
              <w:rPr>
                <w:rFonts w:ascii="Arial" w:eastAsia="MS Mincho" w:hAnsi="Arial" w:cs="Arial"/>
                <w:sz w:val="16"/>
                <w:szCs w:val="16"/>
              </w:rPr>
            </w:pPr>
          </w:p>
          <w:p w14:paraId="24202A59" w14:textId="77777777" w:rsidR="000E2FCF" w:rsidRPr="00C52E9C" w:rsidRDefault="000E2FCF" w:rsidP="00717638">
            <w:pPr>
              <w:jc w:val="both"/>
              <w:rPr>
                <w:rFonts w:ascii="Arial" w:eastAsia="MS Mincho" w:hAnsi="Arial" w:cs="Arial"/>
                <w:sz w:val="16"/>
                <w:szCs w:val="16"/>
              </w:rPr>
            </w:pPr>
          </w:p>
          <w:p w14:paraId="01054D63" w14:textId="77777777" w:rsidR="000E2FCF" w:rsidRDefault="000E2FCF" w:rsidP="00717638">
            <w:pPr>
              <w:jc w:val="center"/>
              <w:rPr>
                <w:rFonts w:ascii="Arial" w:hAnsi="Arial" w:cs="Arial"/>
                <w:b/>
                <w:bCs/>
                <w:sz w:val="16"/>
                <w:szCs w:val="16"/>
              </w:rPr>
            </w:pPr>
          </w:p>
          <w:p w14:paraId="43767328" w14:textId="77777777" w:rsidR="000E2FCF" w:rsidRDefault="000E2FCF" w:rsidP="00717638">
            <w:pPr>
              <w:jc w:val="center"/>
              <w:rPr>
                <w:rFonts w:ascii="Arial" w:hAnsi="Arial" w:cs="Arial"/>
                <w:b/>
                <w:bCs/>
                <w:sz w:val="16"/>
                <w:szCs w:val="16"/>
              </w:rPr>
            </w:pPr>
          </w:p>
          <w:p w14:paraId="322C951C" w14:textId="77777777" w:rsidR="000E2FCF" w:rsidRDefault="000E2FCF" w:rsidP="00717638">
            <w:pPr>
              <w:rPr>
                <w:rFonts w:ascii="Arial" w:hAnsi="Arial" w:cs="Arial"/>
                <w:b/>
                <w:bCs/>
                <w:sz w:val="16"/>
                <w:szCs w:val="16"/>
              </w:rPr>
            </w:pPr>
          </w:p>
          <w:p w14:paraId="78FD873D" w14:textId="77777777" w:rsidR="00167BBF" w:rsidRDefault="00167BBF" w:rsidP="00717638">
            <w:pPr>
              <w:jc w:val="both"/>
              <w:rPr>
                <w:rFonts w:ascii="Arial" w:eastAsia="MS Mincho" w:hAnsi="Arial" w:cs="Arial"/>
                <w:sz w:val="16"/>
                <w:szCs w:val="16"/>
              </w:rPr>
            </w:pPr>
          </w:p>
          <w:p w14:paraId="212949AC" w14:textId="77777777" w:rsidR="00167BBF" w:rsidRDefault="00167BBF" w:rsidP="00717638">
            <w:pPr>
              <w:jc w:val="both"/>
              <w:rPr>
                <w:rFonts w:ascii="Arial" w:eastAsia="MS Mincho" w:hAnsi="Arial" w:cs="Arial"/>
                <w:sz w:val="16"/>
                <w:szCs w:val="16"/>
              </w:rPr>
            </w:pPr>
          </w:p>
          <w:p w14:paraId="2A488B57" w14:textId="77777777" w:rsidR="00167BBF" w:rsidRDefault="00167BBF" w:rsidP="00717638">
            <w:pPr>
              <w:jc w:val="both"/>
              <w:rPr>
                <w:rFonts w:ascii="Arial" w:eastAsia="MS Mincho" w:hAnsi="Arial" w:cs="Arial"/>
                <w:sz w:val="16"/>
                <w:szCs w:val="16"/>
              </w:rPr>
            </w:pPr>
          </w:p>
          <w:p w14:paraId="4166E59D" w14:textId="77777777" w:rsidR="00167BBF" w:rsidRDefault="00167BBF" w:rsidP="00717638">
            <w:pPr>
              <w:jc w:val="both"/>
              <w:rPr>
                <w:rFonts w:ascii="Arial" w:eastAsia="MS Mincho" w:hAnsi="Arial" w:cs="Arial"/>
                <w:sz w:val="16"/>
                <w:szCs w:val="16"/>
              </w:rPr>
            </w:pPr>
          </w:p>
          <w:p w14:paraId="080D40BC" w14:textId="77777777" w:rsidR="00167BBF" w:rsidRDefault="00167BBF" w:rsidP="00717638">
            <w:pPr>
              <w:jc w:val="both"/>
              <w:rPr>
                <w:rFonts w:ascii="Arial" w:eastAsia="MS Mincho" w:hAnsi="Arial" w:cs="Arial"/>
                <w:sz w:val="16"/>
                <w:szCs w:val="16"/>
              </w:rPr>
            </w:pPr>
          </w:p>
          <w:p w14:paraId="63E1AAD1" w14:textId="77777777" w:rsidR="00167BBF" w:rsidRDefault="00167BBF" w:rsidP="00717638">
            <w:pPr>
              <w:jc w:val="both"/>
              <w:rPr>
                <w:rFonts w:ascii="Arial" w:eastAsia="MS Mincho" w:hAnsi="Arial" w:cs="Arial"/>
                <w:sz w:val="16"/>
                <w:szCs w:val="16"/>
              </w:rPr>
            </w:pPr>
          </w:p>
          <w:p w14:paraId="73610E5D" w14:textId="7F7919DA" w:rsidR="000E2FCF" w:rsidRPr="009659B6" w:rsidRDefault="000E2FCF" w:rsidP="00717638">
            <w:pPr>
              <w:jc w:val="both"/>
              <w:rPr>
                <w:rFonts w:ascii="Arial" w:hAnsi="Arial" w:cs="Arial"/>
                <w:b/>
                <w:bCs/>
                <w:sz w:val="16"/>
                <w:szCs w:val="16"/>
              </w:rPr>
            </w:pPr>
            <w:r w:rsidRPr="00C52E9C">
              <w:rPr>
                <w:rFonts w:ascii="Arial" w:eastAsia="MS Mincho" w:hAnsi="Arial" w:cs="Arial"/>
                <w:sz w:val="16"/>
                <w:szCs w:val="16"/>
              </w:rPr>
              <w:t>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 Además, podrán tener la libertad de contratar con terceros la elaboración de los elementos descritos en el presente ítems con cualquier empresa del mercado que ofrezca el servicio, sin delegar su responsabilidad.</w:t>
            </w:r>
          </w:p>
        </w:tc>
        <w:tc>
          <w:tcPr>
            <w:tcW w:w="427" w:type="pct"/>
          </w:tcPr>
          <w:p w14:paraId="6D70F2A7" w14:textId="77777777" w:rsidR="000E2FCF" w:rsidRPr="00C52E9C" w:rsidRDefault="000E2FCF" w:rsidP="00717638">
            <w:pPr>
              <w:jc w:val="both"/>
              <w:rPr>
                <w:rFonts w:ascii="Arial" w:eastAsia="MS Mincho" w:hAnsi="Arial" w:cs="Arial"/>
                <w:sz w:val="16"/>
                <w:szCs w:val="16"/>
              </w:rPr>
            </w:pPr>
          </w:p>
        </w:tc>
        <w:tc>
          <w:tcPr>
            <w:tcW w:w="563" w:type="pct"/>
          </w:tcPr>
          <w:p w14:paraId="2119EE06" w14:textId="77777777" w:rsidR="000E2FCF" w:rsidRPr="00C52E9C" w:rsidRDefault="000E2FCF" w:rsidP="00717638">
            <w:pPr>
              <w:jc w:val="both"/>
              <w:rPr>
                <w:rFonts w:ascii="Arial" w:eastAsia="MS Mincho" w:hAnsi="Arial" w:cs="Arial"/>
                <w:sz w:val="16"/>
                <w:szCs w:val="16"/>
              </w:rPr>
            </w:pPr>
          </w:p>
        </w:tc>
      </w:tr>
      <w:tr w:rsidR="000E2FCF" w:rsidRPr="00C52E9C" w14:paraId="0E63F948" w14:textId="77777777" w:rsidTr="00717638">
        <w:trPr>
          <w:trHeight w:val="425"/>
        </w:trPr>
        <w:tc>
          <w:tcPr>
            <w:tcW w:w="286" w:type="pct"/>
            <w:vAlign w:val="center"/>
          </w:tcPr>
          <w:p w14:paraId="2CF776FE" w14:textId="77777777" w:rsidR="000E2FCF" w:rsidRPr="00C52E9C" w:rsidRDefault="000E2FCF" w:rsidP="00484909">
            <w:pPr>
              <w:numPr>
                <w:ilvl w:val="0"/>
                <w:numId w:val="15"/>
              </w:numPr>
              <w:spacing w:after="160" w:line="259" w:lineRule="auto"/>
              <w:contextualSpacing/>
              <w:jc w:val="center"/>
              <w:rPr>
                <w:rFonts w:ascii="Arial" w:hAnsi="Arial" w:cs="Arial"/>
                <w:sz w:val="16"/>
                <w:szCs w:val="16"/>
              </w:rPr>
            </w:pPr>
          </w:p>
        </w:tc>
        <w:tc>
          <w:tcPr>
            <w:tcW w:w="798" w:type="pct"/>
            <w:vAlign w:val="center"/>
          </w:tcPr>
          <w:p w14:paraId="2C9CAA25" w14:textId="77777777" w:rsidR="000E2FCF" w:rsidRPr="00C52E9C" w:rsidRDefault="000E2FCF" w:rsidP="00717638">
            <w:pPr>
              <w:jc w:val="center"/>
              <w:rPr>
                <w:rFonts w:ascii="Arial" w:eastAsia="MS Mincho" w:hAnsi="Arial" w:cs="Arial"/>
                <w:b/>
                <w:bCs/>
                <w:sz w:val="16"/>
                <w:szCs w:val="16"/>
              </w:rPr>
            </w:pPr>
            <w:r w:rsidRPr="00C52E9C">
              <w:rPr>
                <w:rFonts w:ascii="Arial" w:eastAsia="MS Mincho" w:hAnsi="Arial" w:cs="Arial"/>
                <w:b/>
                <w:bCs/>
                <w:sz w:val="16"/>
                <w:szCs w:val="16"/>
              </w:rPr>
              <w:t>ARREGLOS</w:t>
            </w:r>
          </w:p>
          <w:p w14:paraId="113805F1" w14:textId="77777777" w:rsidR="000E2FCF" w:rsidRPr="00C52E9C" w:rsidRDefault="000E2FCF" w:rsidP="00717638">
            <w:pPr>
              <w:jc w:val="center"/>
              <w:rPr>
                <w:rFonts w:ascii="Arial" w:eastAsia="MS Mincho" w:hAnsi="Arial" w:cs="Arial"/>
                <w:sz w:val="16"/>
                <w:szCs w:val="16"/>
              </w:rPr>
            </w:pPr>
            <w:r w:rsidRPr="00C52E9C">
              <w:rPr>
                <w:rFonts w:ascii="Arial" w:eastAsia="MS Mincho" w:hAnsi="Arial" w:cs="Arial"/>
                <w:b/>
                <w:bCs/>
                <w:sz w:val="16"/>
                <w:szCs w:val="16"/>
              </w:rPr>
              <w:t>FLORALES</w:t>
            </w:r>
          </w:p>
        </w:tc>
        <w:tc>
          <w:tcPr>
            <w:tcW w:w="2927" w:type="pct"/>
            <w:vAlign w:val="center"/>
          </w:tcPr>
          <w:p w14:paraId="2D48A061" w14:textId="77777777" w:rsidR="000E2FCF" w:rsidRPr="00C52E9C" w:rsidRDefault="000E2FCF" w:rsidP="00717638">
            <w:pPr>
              <w:ind w:left="39"/>
              <w:jc w:val="both"/>
              <w:rPr>
                <w:rFonts w:ascii="Arial" w:eastAsia="MS Mincho" w:hAnsi="Arial" w:cs="Arial"/>
                <w:sz w:val="16"/>
                <w:szCs w:val="16"/>
              </w:rPr>
            </w:pPr>
            <w:r w:rsidRPr="00C52E9C">
              <w:rPr>
                <w:rFonts w:ascii="Arial" w:eastAsia="MS Mincho" w:hAnsi="Arial" w:cs="Arial"/>
                <w:sz w:val="16"/>
                <w:szCs w:val="16"/>
              </w:rPr>
              <w:t xml:space="preserve">El contratista que se derive del presente proceso, deberá suministrar un (1) ramo fúnebre pedestal con palmas, flores, orquídeas y rosas blancas (mínimo veinticuatro 24 unidades), hojas de caucho, la cinta de color blanco o verde membretada con la siguiente </w:t>
            </w:r>
            <w:r w:rsidRPr="00C52E9C">
              <w:rPr>
                <w:rFonts w:ascii="Arial" w:eastAsia="MS Mincho" w:hAnsi="Arial" w:cs="Arial"/>
                <w:i/>
                <w:iCs/>
                <w:sz w:val="16"/>
                <w:szCs w:val="16"/>
              </w:rPr>
              <w:t>inscripción “POLICÍA NACIONAL – DIRECCIÓN DE BIENESTAR SOCIAL Y FAMILIA”</w:t>
            </w:r>
            <w:r w:rsidRPr="00C52E9C">
              <w:rPr>
                <w:rFonts w:ascii="Arial" w:eastAsia="MS Mincho" w:hAnsi="Arial" w:cs="Arial"/>
                <w:sz w:val="16"/>
                <w:szCs w:val="16"/>
              </w:rPr>
              <w:t xml:space="preserve"> con dimensiones de 1,20 a 1,25 centímetros de largo y de ancho entre 8 a 8,5 centímetros, letras de 4,5 a 5,0 centímetros en color dorado, deberán estar impresas al calor o pegadas. Las rosas pueden ser sustituidas por las flores de la región donde se preste el servicio funerario, siempre y cuando sean blancas.</w:t>
            </w:r>
          </w:p>
        </w:tc>
        <w:tc>
          <w:tcPr>
            <w:tcW w:w="427" w:type="pct"/>
          </w:tcPr>
          <w:p w14:paraId="563D7B0F" w14:textId="77777777" w:rsidR="000E2FCF" w:rsidRPr="00C52E9C" w:rsidRDefault="000E2FCF" w:rsidP="00717638">
            <w:pPr>
              <w:jc w:val="both"/>
              <w:rPr>
                <w:rFonts w:ascii="Arial" w:eastAsia="MS Mincho" w:hAnsi="Arial" w:cs="Arial"/>
                <w:sz w:val="16"/>
                <w:szCs w:val="16"/>
              </w:rPr>
            </w:pPr>
          </w:p>
        </w:tc>
        <w:tc>
          <w:tcPr>
            <w:tcW w:w="563" w:type="pct"/>
          </w:tcPr>
          <w:p w14:paraId="0FA6D5C7" w14:textId="77777777" w:rsidR="000E2FCF" w:rsidRPr="00C52E9C" w:rsidRDefault="000E2FCF" w:rsidP="00717638">
            <w:pPr>
              <w:jc w:val="both"/>
              <w:rPr>
                <w:rFonts w:ascii="Arial" w:eastAsia="MS Mincho" w:hAnsi="Arial" w:cs="Arial"/>
                <w:sz w:val="16"/>
                <w:szCs w:val="16"/>
              </w:rPr>
            </w:pPr>
          </w:p>
        </w:tc>
      </w:tr>
      <w:tr w:rsidR="000E2FCF" w:rsidRPr="00C52E9C" w14:paraId="607307A2" w14:textId="77777777" w:rsidTr="00717638">
        <w:tc>
          <w:tcPr>
            <w:tcW w:w="286" w:type="pct"/>
            <w:vAlign w:val="center"/>
          </w:tcPr>
          <w:p w14:paraId="2C5EE54C" w14:textId="77777777" w:rsidR="000E2FCF" w:rsidRPr="00C52E9C" w:rsidRDefault="000E2FCF" w:rsidP="00484909">
            <w:pPr>
              <w:numPr>
                <w:ilvl w:val="0"/>
                <w:numId w:val="15"/>
              </w:numPr>
              <w:spacing w:after="160" w:line="259" w:lineRule="auto"/>
              <w:contextualSpacing/>
              <w:jc w:val="center"/>
              <w:rPr>
                <w:rFonts w:ascii="Arial" w:hAnsi="Arial" w:cs="Arial"/>
                <w:sz w:val="16"/>
                <w:szCs w:val="16"/>
              </w:rPr>
            </w:pPr>
          </w:p>
        </w:tc>
        <w:tc>
          <w:tcPr>
            <w:tcW w:w="798" w:type="pct"/>
            <w:vAlign w:val="center"/>
          </w:tcPr>
          <w:p w14:paraId="4F8F598B" w14:textId="77777777" w:rsidR="000E2FCF" w:rsidRPr="00C52E9C" w:rsidRDefault="000E2FCF" w:rsidP="00717638">
            <w:pPr>
              <w:jc w:val="center"/>
              <w:rPr>
                <w:rFonts w:ascii="Arial" w:eastAsia="MS Mincho" w:hAnsi="Arial" w:cs="Arial"/>
                <w:b/>
                <w:bCs/>
                <w:sz w:val="16"/>
                <w:szCs w:val="16"/>
              </w:rPr>
            </w:pPr>
            <w:r w:rsidRPr="00C52E9C">
              <w:rPr>
                <w:rFonts w:ascii="Arial" w:eastAsia="MS Mincho" w:hAnsi="Arial" w:cs="Arial"/>
                <w:b/>
                <w:bCs/>
                <w:sz w:val="16"/>
                <w:szCs w:val="16"/>
              </w:rPr>
              <w:t>CARTELES PROPIOS DEL SERVICIO FÚNEBRE</w:t>
            </w:r>
          </w:p>
        </w:tc>
        <w:tc>
          <w:tcPr>
            <w:tcW w:w="2927" w:type="pct"/>
            <w:vAlign w:val="center"/>
          </w:tcPr>
          <w:p w14:paraId="496B0788"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El contratista que se derive del presente proceso, deberá suministrar en una cantidad no menor a cinco (5) unidades impresas en papel bond de 43 centímetros de ancho por 56 centímetros de largo y serán fijados por la funeraria en los sitios autorizados por las alcaldías de acuerdo con la solicitud de familiares, la redacción se realizará de acuerdo con los requerimientos de los mismos, donde se debe incluir información con relación al día de la velación, exequias y destino final.</w:t>
            </w:r>
          </w:p>
        </w:tc>
        <w:tc>
          <w:tcPr>
            <w:tcW w:w="427" w:type="pct"/>
          </w:tcPr>
          <w:p w14:paraId="2A0CC4AC" w14:textId="77777777" w:rsidR="000E2FCF" w:rsidRPr="00C52E9C" w:rsidRDefault="000E2FCF" w:rsidP="00717638">
            <w:pPr>
              <w:jc w:val="both"/>
              <w:rPr>
                <w:rFonts w:ascii="Arial" w:eastAsia="MS Mincho" w:hAnsi="Arial" w:cs="Arial"/>
                <w:sz w:val="16"/>
                <w:szCs w:val="16"/>
              </w:rPr>
            </w:pPr>
          </w:p>
        </w:tc>
        <w:tc>
          <w:tcPr>
            <w:tcW w:w="563" w:type="pct"/>
          </w:tcPr>
          <w:p w14:paraId="46E1D346" w14:textId="77777777" w:rsidR="000E2FCF" w:rsidRPr="00C52E9C" w:rsidRDefault="000E2FCF" w:rsidP="00717638">
            <w:pPr>
              <w:jc w:val="both"/>
              <w:rPr>
                <w:rFonts w:ascii="Arial" w:eastAsia="MS Mincho" w:hAnsi="Arial" w:cs="Arial"/>
                <w:sz w:val="16"/>
                <w:szCs w:val="16"/>
              </w:rPr>
            </w:pPr>
          </w:p>
        </w:tc>
      </w:tr>
      <w:tr w:rsidR="000E2FCF" w:rsidRPr="00C52E9C" w14:paraId="6B3E56FB" w14:textId="77777777" w:rsidTr="00717638">
        <w:tc>
          <w:tcPr>
            <w:tcW w:w="286" w:type="pct"/>
            <w:vAlign w:val="center"/>
          </w:tcPr>
          <w:p w14:paraId="37F8BE93" w14:textId="77777777" w:rsidR="000E2FCF" w:rsidRPr="00C52E9C" w:rsidRDefault="000E2FCF" w:rsidP="00484909">
            <w:pPr>
              <w:numPr>
                <w:ilvl w:val="0"/>
                <w:numId w:val="15"/>
              </w:numPr>
              <w:spacing w:after="160" w:line="259" w:lineRule="auto"/>
              <w:contextualSpacing/>
              <w:jc w:val="center"/>
              <w:rPr>
                <w:rFonts w:ascii="Arial" w:hAnsi="Arial" w:cs="Arial"/>
                <w:sz w:val="16"/>
                <w:szCs w:val="16"/>
              </w:rPr>
            </w:pPr>
          </w:p>
        </w:tc>
        <w:tc>
          <w:tcPr>
            <w:tcW w:w="798" w:type="pct"/>
            <w:vAlign w:val="center"/>
          </w:tcPr>
          <w:p w14:paraId="5CB3D662" w14:textId="77777777" w:rsidR="000E2FCF" w:rsidRPr="00C52E9C" w:rsidRDefault="000E2FCF" w:rsidP="00717638">
            <w:pPr>
              <w:jc w:val="center"/>
              <w:rPr>
                <w:rFonts w:ascii="Arial" w:eastAsia="MS Mincho" w:hAnsi="Arial" w:cs="Arial"/>
                <w:b/>
                <w:bCs/>
                <w:sz w:val="16"/>
                <w:szCs w:val="16"/>
              </w:rPr>
            </w:pPr>
            <w:r w:rsidRPr="00C52E9C">
              <w:rPr>
                <w:rFonts w:ascii="Arial" w:eastAsia="MS Mincho" w:hAnsi="Arial" w:cs="Arial"/>
                <w:b/>
                <w:bCs/>
                <w:sz w:val="16"/>
                <w:szCs w:val="16"/>
              </w:rPr>
              <w:t>TRANSPORTE ACOMPAÑANTES</w:t>
            </w:r>
          </w:p>
        </w:tc>
        <w:tc>
          <w:tcPr>
            <w:tcW w:w="2927" w:type="pct"/>
            <w:vAlign w:val="center"/>
          </w:tcPr>
          <w:p w14:paraId="7A34444A"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 xml:space="preserve">El contratista que se derive del presente proceso, deberá garantizar el  traslado  de familiares en todos los servicios, dentro y fuera de la ciudad, municipios y corregimientos (cuando se requiera) desde  el  lugar  de  velación, traslado al lugar del acto religioso, de acuerdo a las creencias e ideologías de la familia del fallecido, cementerio o destino final, trayecto de ida y de regreso al sitio de inicio del servicio; se dispondrá un (1) vehículo </w:t>
            </w:r>
            <w:r>
              <w:rPr>
                <w:rFonts w:ascii="Arial" w:eastAsia="MS Mincho" w:hAnsi="Arial" w:cs="Arial"/>
                <w:sz w:val="16"/>
                <w:szCs w:val="16"/>
              </w:rPr>
              <w:t xml:space="preserve">modelo 2022 o superior </w:t>
            </w:r>
            <w:r w:rsidRPr="00C52E9C">
              <w:rPr>
                <w:rFonts w:ascii="Arial" w:eastAsia="MS Mincho" w:hAnsi="Arial" w:cs="Arial"/>
                <w:sz w:val="16"/>
                <w:szCs w:val="16"/>
              </w:rPr>
              <w:t>de pasajeros tipo bus</w:t>
            </w:r>
            <w:r>
              <w:rPr>
                <w:rFonts w:ascii="Arial" w:eastAsia="MS Mincho" w:hAnsi="Arial" w:cs="Arial"/>
                <w:sz w:val="16"/>
                <w:szCs w:val="16"/>
              </w:rPr>
              <w:t>,</w:t>
            </w:r>
            <w:r w:rsidRPr="00C52E9C">
              <w:rPr>
                <w:rFonts w:ascii="Arial" w:eastAsia="MS Mincho" w:hAnsi="Arial" w:cs="Arial"/>
                <w:sz w:val="16"/>
                <w:szCs w:val="16"/>
              </w:rPr>
              <w:t xml:space="preserve"> </w:t>
            </w:r>
            <w:r w:rsidRPr="005423D2">
              <w:rPr>
                <w:rFonts w:ascii="Arial" w:eastAsia="MS Mincho" w:hAnsi="Arial" w:cs="Arial"/>
                <w:color w:val="000000" w:themeColor="text1"/>
                <w:sz w:val="16"/>
                <w:szCs w:val="16"/>
              </w:rPr>
              <w:t>adecuados para la prestación del servicio, los cuales deberán cumplir con condiciones técnicas, mecánicas, sanitarias y de seguridad, conforme a la normatividad vigente aplicable, buscando siempre minimizar el riesgo biológico inherente a esta actividad</w:t>
            </w:r>
            <w:r>
              <w:rPr>
                <w:rFonts w:ascii="Arial" w:eastAsia="MS Mincho" w:hAnsi="Arial" w:cs="Arial"/>
                <w:color w:val="000000" w:themeColor="text1"/>
                <w:sz w:val="16"/>
                <w:szCs w:val="16"/>
              </w:rPr>
              <w:t xml:space="preserve">, </w:t>
            </w:r>
            <w:r w:rsidRPr="00C52E9C">
              <w:rPr>
                <w:rFonts w:ascii="Arial" w:eastAsia="MS Mincho" w:hAnsi="Arial" w:cs="Arial"/>
                <w:sz w:val="16"/>
                <w:szCs w:val="16"/>
              </w:rPr>
              <w:t xml:space="preserve">con capacidad mínima para cuarenta (40) pasajeros sentados o en su defecto dos (2) busetas con capacidad de mínimo (20) pasajeros sentados cada una, con la mismas características de modelo, el cual deberá estar en excelente estado de presentación, mecánica y de conservación, debidamente autorizado por las Secretarias de Movilidad o de Tránsito y Transporte de cada jurisdicción, cumpliendo con los siguientes requisitos: </w:t>
            </w:r>
          </w:p>
          <w:p w14:paraId="422CD128" w14:textId="77777777" w:rsidR="000E2FCF" w:rsidRPr="00C52E9C" w:rsidRDefault="000E2FCF" w:rsidP="00484909">
            <w:pPr>
              <w:pStyle w:val="Prrafodelista"/>
              <w:numPr>
                <w:ilvl w:val="0"/>
                <w:numId w:val="22"/>
              </w:numPr>
              <w:spacing w:after="160" w:line="259" w:lineRule="auto"/>
              <w:jc w:val="both"/>
              <w:rPr>
                <w:rFonts w:ascii="Arial" w:eastAsia="MS Mincho" w:hAnsi="Arial" w:cs="Arial"/>
                <w:sz w:val="16"/>
                <w:szCs w:val="16"/>
              </w:rPr>
            </w:pPr>
            <w:r w:rsidRPr="00C52E9C">
              <w:rPr>
                <w:rFonts w:ascii="Arial" w:eastAsia="MS Mincho" w:hAnsi="Arial" w:cs="Arial"/>
                <w:sz w:val="16"/>
                <w:szCs w:val="16"/>
              </w:rPr>
              <w:t xml:space="preserve">SOAT – </w:t>
            </w:r>
            <w:proofErr w:type="spellStart"/>
            <w:r w:rsidRPr="00C52E9C">
              <w:rPr>
                <w:rFonts w:ascii="Arial" w:eastAsia="MS Mincho" w:hAnsi="Arial" w:cs="Arial"/>
                <w:sz w:val="16"/>
                <w:szCs w:val="16"/>
              </w:rPr>
              <w:t>Tecnicomecánica</w:t>
            </w:r>
            <w:proofErr w:type="spellEnd"/>
            <w:r w:rsidRPr="00C52E9C">
              <w:rPr>
                <w:rFonts w:ascii="Arial" w:eastAsia="MS Mincho" w:hAnsi="Arial" w:cs="Arial"/>
                <w:sz w:val="16"/>
                <w:szCs w:val="16"/>
              </w:rPr>
              <w:t xml:space="preserve"> (cuando aplique), seguros de responsabilidad civil contractual y extracontractual vigentes a la fecha de prestación del servicio.</w:t>
            </w:r>
          </w:p>
          <w:p w14:paraId="4C60B230" w14:textId="77777777" w:rsidR="000E2FCF" w:rsidRPr="00C52E9C" w:rsidRDefault="000E2FCF" w:rsidP="00484909">
            <w:pPr>
              <w:pStyle w:val="Prrafodelista"/>
              <w:numPr>
                <w:ilvl w:val="0"/>
                <w:numId w:val="22"/>
              </w:numPr>
              <w:spacing w:after="160" w:line="259" w:lineRule="auto"/>
              <w:jc w:val="both"/>
              <w:rPr>
                <w:rFonts w:ascii="Arial" w:eastAsia="MS Mincho" w:hAnsi="Arial" w:cs="Arial"/>
                <w:sz w:val="16"/>
                <w:szCs w:val="16"/>
              </w:rPr>
            </w:pPr>
            <w:r w:rsidRPr="00C52E9C">
              <w:rPr>
                <w:rFonts w:ascii="Arial" w:eastAsia="MS Mincho" w:hAnsi="Arial" w:cs="Arial"/>
                <w:sz w:val="16"/>
                <w:szCs w:val="16"/>
              </w:rPr>
              <w:lastRenderedPageBreak/>
              <w:t>Conductor vestido de traje formal con corbata y con licencia de conducción vigente.</w:t>
            </w:r>
          </w:p>
          <w:p w14:paraId="34A0C04B"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Con relación al servicio por parte del conductor del automotor, deberá cumplir con la normatividad vigente para servicio de transporte de personas, donde se verificará por parte del supervisor que se designe para el presente proceso contractual y de apoyo a la supervisión por parte de los coordinadores de Bienestar Social y Familia a nivel nacional, la documentación para la respectiva operación al inicio de cada servicio funerario.</w:t>
            </w:r>
          </w:p>
          <w:p w14:paraId="15FDC375"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b/>
                <w:sz w:val="16"/>
                <w:szCs w:val="16"/>
              </w:rPr>
              <w:t>Nota</w:t>
            </w:r>
            <w:r w:rsidRPr="00C52E9C">
              <w:rPr>
                <w:rFonts w:ascii="Arial" w:eastAsia="MS Mincho" w:hAnsi="Arial" w:cs="Arial"/>
                <w:sz w:val="16"/>
                <w:szCs w:val="16"/>
              </w:rPr>
              <w:t>: Además, deberá garantizar la aplicación de los protocolos de bioseguridad establecidos por el Gobierno Nacional a través del Ministerio de Salud y Protección Social y Ministerio de Transporte, preservando las condiciones de salud de los acompañantes que hacen uso del medio de transporte para el respectivo acompañamiento.</w:t>
            </w:r>
          </w:p>
          <w:p w14:paraId="43401A8C"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El contratista garantizará el cumplimiento frente a la normatividad legal en relación al Plan Estratégico de Seguridad Vial PESV, establecidos en la Ley 2251 de 2022, “</w:t>
            </w:r>
            <w:r w:rsidRPr="00C52E9C">
              <w:rPr>
                <w:rFonts w:ascii="Arial" w:eastAsia="MS Mincho" w:hAnsi="Arial" w:cs="Arial"/>
                <w:i/>
                <w:iCs/>
                <w:sz w:val="16"/>
                <w:szCs w:val="16"/>
              </w:rPr>
              <w:t>Por la cual se dictan normas para el diseño e implementación de la política de seguridad vial con enfoque de sistema seguro y se dictan otras disposiciones Ley Julián Esteban</w:t>
            </w:r>
            <w:r w:rsidRPr="00C52E9C">
              <w:rPr>
                <w:rFonts w:ascii="Arial" w:eastAsia="MS Mincho" w:hAnsi="Arial" w:cs="Arial"/>
                <w:sz w:val="16"/>
                <w:szCs w:val="16"/>
              </w:rPr>
              <w:t>” y a la Resolución</w:t>
            </w:r>
            <w:r w:rsidRPr="00C52E9C">
              <w:rPr>
                <w:rFonts w:ascii="Arial" w:hAnsi="Arial" w:cs="Arial"/>
                <w:sz w:val="16"/>
                <w:szCs w:val="16"/>
              </w:rPr>
              <w:t xml:space="preserve"> No 40595 de 2022 “Por la cual se adopta la metodología para el diseño, implementación y verificación de los Planes Estratégicos de Seguridad Vial y se dictan otras disposiciones”, entre otros, por lo anterior el contratista entregará los soportes correspondientes a los conductores y equipo automotor asignado al presente objeto del contrato.</w:t>
            </w:r>
          </w:p>
        </w:tc>
        <w:tc>
          <w:tcPr>
            <w:tcW w:w="427" w:type="pct"/>
          </w:tcPr>
          <w:p w14:paraId="0D474BCC" w14:textId="77777777" w:rsidR="000E2FCF" w:rsidRPr="00C52E9C" w:rsidRDefault="000E2FCF" w:rsidP="00717638">
            <w:pPr>
              <w:jc w:val="both"/>
              <w:rPr>
                <w:rFonts w:ascii="Arial" w:eastAsia="MS Mincho" w:hAnsi="Arial" w:cs="Arial"/>
                <w:sz w:val="16"/>
                <w:szCs w:val="16"/>
              </w:rPr>
            </w:pPr>
          </w:p>
        </w:tc>
        <w:tc>
          <w:tcPr>
            <w:tcW w:w="563" w:type="pct"/>
          </w:tcPr>
          <w:p w14:paraId="033389E9" w14:textId="77777777" w:rsidR="000E2FCF" w:rsidRPr="00C52E9C" w:rsidRDefault="000E2FCF" w:rsidP="00717638">
            <w:pPr>
              <w:jc w:val="both"/>
              <w:rPr>
                <w:rFonts w:ascii="Arial" w:eastAsia="MS Mincho" w:hAnsi="Arial" w:cs="Arial"/>
                <w:sz w:val="16"/>
                <w:szCs w:val="16"/>
              </w:rPr>
            </w:pPr>
          </w:p>
        </w:tc>
      </w:tr>
      <w:tr w:rsidR="000E2FCF" w:rsidRPr="00C52E9C" w14:paraId="607290DC" w14:textId="77777777" w:rsidTr="00717638">
        <w:tc>
          <w:tcPr>
            <w:tcW w:w="286" w:type="pct"/>
            <w:vAlign w:val="center"/>
          </w:tcPr>
          <w:p w14:paraId="519BC2E3" w14:textId="77777777" w:rsidR="000E2FCF" w:rsidRPr="00C52E9C" w:rsidRDefault="000E2FCF" w:rsidP="00484909">
            <w:pPr>
              <w:numPr>
                <w:ilvl w:val="0"/>
                <w:numId w:val="15"/>
              </w:numPr>
              <w:spacing w:after="160" w:line="259" w:lineRule="auto"/>
              <w:contextualSpacing/>
              <w:jc w:val="center"/>
              <w:rPr>
                <w:rFonts w:ascii="Arial" w:hAnsi="Arial" w:cs="Arial"/>
                <w:sz w:val="16"/>
                <w:szCs w:val="16"/>
              </w:rPr>
            </w:pPr>
          </w:p>
        </w:tc>
        <w:tc>
          <w:tcPr>
            <w:tcW w:w="798" w:type="pct"/>
            <w:vAlign w:val="center"/>
          </w:tcPr>
          <w:p w14:paraId="5F905801" w14:textId="77777777" w:rsidR="000E2FCF" w:rsidRPr="00C52E9C" w:rsidRDefault="000E2FCF" w:rsidP="00717638">
            <w:pPr>
              <w:jc w:val="center"/>
              <w:rPr>
                <w:rFonts w:ascii="Arial" w:eastAsia="MS Mincho" w:hAnsi="Arial" w:cs="Arial"/>
                <w:b/>
                <w:bCs/>
                <w:sz w:val="16"/>
                <w:szCs w:val="16"/>
              </w:rPr>
            </w:pPr>
            <w:r w:rsidRPr="00C52E9C">
              <w:rPr>
                <w:rFonts w:ascii="Arial" w:eastAsia="MS Mincho" w:hAnsi="Arial" w:cs="Arial"/>
                <w:b/>
                <w:bCs/>
                <w:sz w:val="16"/>
                <w:szCs w:val="16"/>
              </w:rPr>
              <w:t>CARROZA</w:t>
            </w:r>
          </w:p>
          <w:p w14:paraId="3F8CFA87" w14:textId="77777777" w:rsidR="000E2FCF" w:rsidRPr="00C52E9C" w:rsidRDefault="000E2FCF" w:rsidP="00717638">
            <w:pPr>
              <w:jc w:val="center"/>
              <w:rPr>
                <w:rFonts w:ascii="Arial" w:eastAsia="MS Mincho" w:hAnsi="Arial" w:cs="Arial"/>
                <w:b/>
                <w:bCs/>
                <w:sz w:val="16"/>
                <w:szCs w:val="16"/>
              </w:rPr>
            </w:pPr>
            <w:r w:rsidRPr="00C52E9C">
              <w:rPr>
                <w:rFonts w:ascii="Arial" w:eastAsia="MS Mincho" w:hAnsi="Arial" w:cs="Arial"/>
                <w:b/>
                <w:bCs/>
                <w:sz w:val="16"/>
                <w:szCs w:val="16"/>
              </w:rPr>
              <w:t>A</w:t>
            </w:r>
          </w:p>
          <w:p w14:paraId="1E73D08E" w14:textId="77777777" w:rsidR="000E2FCF" w:rsidRPr="00C52E9C" w:rsidRDefault="000E2FCF" w:rsidP="00717638">
            <w:pPr>
              <w:jc w:val="center"/>
              <w:rPr>
                <w:rFonts w:ascii="Arial" w:eastAsia="MS Mincho" w:hAnsi="Arial" w:cs="Arial"/>
                <w:sz w:val="16"/>
                <w:szCs w:val="16"/>
              </w:rPr>
            </w:pPr>
            <w:r w:rsidRPr="00C52E9C">
              <w:rPr>
                <w:rFonts w:ascii="Arial" w:eastAsia="MS Mincho" w:hAnsi="Arial" w:cs="Arial"/>
                <w:b/>
                <w:bCs/>
                <w:sz w:val="16"/>
                <w:szCs w:val="16"/>
              </w:rPr>
              <w:t>CAMPO SANTO</w:t>
            </w:r>
          </w:p>
        </w:tc>
        <w:tc>
          <w:tcPr>
            <w:tcW w:w="2927" w:type="pct"/>
            <w:vAlign w:val="center"/>
          </w:tcPr>
          <w:p w14:paraId="5C14A450"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El contratista que se derive del presente proceso, deberá asignar un coche fúnebre de lujo</w:t>
            </w:r>
            <w:r>
              <w:rPr>
                <w:rFonts w:ascii="Arial" w:eastAsia="MS Mincho" w:hAnsi="Arial" w:cs="Arial"/>
                <w:sz w:val="16"/>
                <w:szCs w:val="16"/>
              </w:rPr>
              <w:t xml:space="preserve"> modelo 2022 o superior,</w:t>
            </w:r>
            <w:r w:rsidRPr="00C52E9C">
              <w:rPr>
                <w:rFonts w:ascii="Arial" w:eastAsia="MS Mincho" w:hAnsi="Arial" w:cs="Arial"/>
                <w:sz w:val="16"/>
                <w:szCs w:val="16"/>
              </w:rPr>
              <w:t xml:space="preserve"> para el traslado del cuerpo desde el sitio de velación al lugar de las exequias y posteriormente al destino final, estos vehículos deben ser </w:t>
            </w:r>
            <w:r w:rsidRPr="005423D2">
              <w:rPr>
                <w:rFonts w:ascii="Arial" w:eastAsia="MS Mincho" w:hAnsi="Arial" w:cs="Arial"/>
                <w:color w:val="000000" w:themeColor="text1"/>
                <w:sz w:val="16"/>
                <w:szCs w:val="16"/>
              </w:rPr>
              <w:t>adecuados para la prestación del servicio, los cuales deberán cumplir con condiciones técnicas, mecánicas, sanitarias y de seguridad, conforme a la normatividad vigente aplicable, buscando siempre minimizar el riesgo biológico inherente a esta actividad</w:t>
            </w:r>
            <w:r w:rsidRPr="00C52E9C">
              <w:rPr>
                <w:rFonts w:ascii="Arial" w:eastAsia="MS Mincho" w:hAnsi="Arial" w:cs="Arial"/>
                <w:sz w:val="16"/>
                <w:szCs w:val="16"/>
              </w:rPr>
              <w:t>, en excelente estado de funcionamiento y presentación.</w:t>
            </w:r>
          </w:p>
          <w:p w14:paraId="1EF06AE7"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Los vehículos utilizados por las funerarias o agencias mortuorias para el traslado de cadáveres serán utilizados exclusivamente para el transporte de cadáveres humanos (traslados y destino final) y deben cumplir con las normas sanitarias en cuanto a la importancia de los recubrimientos internos de los vehículos, los materiales utilizados y la hermeticidad de los vehículos, pisos y paredes interiores que permitan su fácil lavado y desinfección, entre otras, buscando minimizar el riesgo biológico inherente a la actividad prestada.</w:t>
            </w:r>
          </w:p>
          <w:p w14:paraId="0841F198"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Lo anterior, teniendo en cuenta lo establecido en la Circular No. 028 de 2004 de la Secretaría Distrital de Salud, para la ciudad de Bogotá; así como lo establecido en la Ley 9 de 1979, “</w:t>
            </w:r>
            <w:r w:rsidRPr="00C52E9C">
              <w:rPr>
                <w:rFonts w:ascii="Arial" w:eastAsia="MS Mincho" w:hAnsi="Arial" w:cs="Arial"/>
                <w:i/>
                <w:sz w:val="16"/>
                <w:szCs w:val="16"/>
              </w:rPr>
              <w:t>Por la cual se dictan Medidas Sanitarias</w:t>
            </w:r>
            <w:r w:rsidRPr="00C52E9C">
              <w:rPr>
                <w:rFonts w:ascii="Arial" w:eastAsia="MS Mincho" w:hAnsi="Arial" w:cs="Arial"/>
                <w:sz w:val="16"/>
                <w:szCs w:val="16"/>
              </w:rPr>
              <w:t>” y sus reglamentarios a nivel nacional y demás reglamentarios para este tipo de vehículos dispuesto por las autoridades sanitarias de cada jurisdicción.</w:t>
            </w:r>
          </w:p>
          <w:p w14:paraId="64DE073E"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C52E9C">
              <w:rPr>
                <w:rFonts w:ascii="Arial" w:hAnsi="Arial" w:cs="Arial"/>
                <w:sz w:val="16"/>
                <w:szCs w:val="16"/>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27" w:type="pct"/>
          </w:tcPr>
          <w:p w14:paraId="34C8CA1D" w14:textId="77777777" w:rsidR="000E2FCF" w:rsidRPr="00C52E9C" w:rsidRDefault="000E2FCF" w:rsidP="00717638">
            <w:pPr>
              <w:jc w:val="both"/>
              <w:rPr>
                <w:rFonts w:ascii="Arial" w:eastAsia="MS Mincho" w:hAnsi="Arial" w:cs="Arial"/>
                <w:sz w:val="16"/>
                <w:szCs w:val="16"/>
              </w:rPr>
            </w:pPr>
          </w:p>
        </w:tc>
        <w:tc>
          <w:tcPr>
            <w:tcW w:w="563" w:type="pct"/>
          </w:tcPr>
          <w:p w14:paraId="15FE864A" w14:textId="77777777" w:rsidR="000E2FCF" w:rsidRPr="00C52E9C" w:rsidRDefault="000E2FCF" w:rsidP="00717638">
            <w:pPr>
              <w:jc w:val="both"/>
              <w:rPr>
                <w:rFonts w:ascii="Arial" w:eastAsia="MS Mincho" w:hAnsi="Arial" w:cs="Arial"/>
                <w:sz w:val="16"/>
                <w:szCs w:val="16"/>
              </w:rPr>
            </w:pPr>
          </w:p>
        </w:tc>
      </w:tr>
      <w:tr w:rsidR="000E2FCF" w:rsidRPr="00C52E9C" w14:paraId="2818FBBD" w14:textId="77777777" w:rsidTr="00717638">
        <w:tc>
          <w:tcPr>
            <w:tcW w:w="286" w:type="pct"/>
            <w:vAlign w:val="center"/>
          </w:tcPr>
          <w:p w14:paraId="262C28CE" w14:textId="77777777" w:rsidR="000E2FCF" w:rsidRPr="00C52E9C" w:rsidRDefault="000E2FCF" w:rsidP="00484909">
            <w:pPr>
              <w:numPr>
                <w:ilvl w:val="0"/>
                <w:numId w:val="15"/>
              </w:numPr>
              <w:spacing w:after="160" w:line="259" w:lineRule="auto"/>
              <w:contextualSpacing/>
              <w:jc w:val="center"/>
              <w:rPr>
                <w:rFonts w:ascii="Arial" w:hAnsi="Arial" w:cs="Arial"/>
                <w:sz w:val="16"/>
                <w:szCs w:val="16"/>
              </w:rPr>
            </w:pPr>
          </w:p>
        </w:tc>
        <w:tc>
          <w:tcPr>
            <w:tcW w:w="798" w:type="pct"/>
            <w:vAlign w:val="center"/>
          </w:tcPr>
          <w:p w14:paraId="07263B5C" w14:textId="77777777" w:rsidR="000E2FCF" w:rsidRPr="00C52E9C" w:rsidRDefault="000E2FCF" w:rsidP="00717638">
            <w:pPr>
              <w:jc w:val="center"/>
              <w:rPr>
                <w:rFonts w:ascii="Arial" w:eastAsia="MS Mincho" w:hAnsi="Arial" w:cs="Arial"/>
                <w:b/>
                <w:bCs/>
                <w:sz w:val="16"/>
                <w:szCs w:val="16"/>
              </w:rPr>
            </w:pPr>
            <w:r w:rsidRPr="00C52E9C">
              <w:rPr>
                <w:rFonts w:ascii="Arial" w:eastAsia="MS Mincho" w:hAnsi="Arial" w:cs="Arial"/>
                <w:b/>
                <w:bCs/>
                <w:sz w:val="16"/>
                <w:szCs w:val="16"/>
              </w:rPr>
              <w:t>EXEQUIAS</w:t>
            </w:r>
          </w:p>
        </w:tc>
        <w:tc>
          <w:tcPr>
            <w:tcW w:w="2927" w:type="pct"/>
          </w:tcPr>
          <w:p w14:paraId="60BFE7B3" w14:textId="77777777" w:rsidR="000E2FCF" w:rsidRPr="00C52E9C" w:rsidRDefault="000E2FCF" w:rsidP="00717638">
            <w:pPr>
              <w:jc w:val="both"/>
              <w:rPr>
                <w:rFonts w:ascii="Arial" w:hAnsi="Arial" w:cs="Arial"/>
                <w:sz w:val="16"/>
                <w:szCs w:val="16"/>
              </w:rPr>
            </w:pPr>
            <w:r w:rsidRPr="00C52E9C">
              <w:rPr>
                <w:rFonts w:ascii="Arial" w:eastAsia="MS Mincho" w:hAnsi="Arial" w:cs="Arial"/>
                <w:sz w:val="16"/>
                <w:szCs w:val="16"/>
              </w:rPr>
              <w:t>Los costos generados por concepto de sala de velación y misa de exequias, deberá ser asumido en totalidad por el contratista que se derive del presente proceso a nivel nacional e internacional, así mismo, la misa deberá contar con el acompañamiento musical de un c</w:t>
            </w:r>
            <w:r w:rsidRPr="00C52E9C">
              <w:rPr>
                <w:rFonts w:ascii="Arial" w:hAnsi="Arial" w:cs="Arial"/>
                <w:sz w:val="16"/>
                <w:szCs w:val="16"/>
              </w:rPr>
              <w:t>oro con instrumentos musicales compuestos por un (01) violín y un (01) piano para las ceremonias religiosa (católica – no católica) en las ciudades, municipios y corregimientos, en donde se realice la eucaristía exequial, esta deberá ser integrado como mínimo de dos (2) personas con los elementos necesarios para el acompañamiento musical.</w:t>
            </w:r>
          </w:p>
        </w:tc>
        <w:tc>
          <w:tcPr>
            <w:tcW w:w="427" w:type="pct"/>
          </w:tcPr>
          <w:p w14:paraId="3D28AF78" w14:textId="77777777" w:rsidR="000E2FCF" w:rsidRPr="00C52E9C" w:rsidRDefault="000E2FCF" w:rsidP="00717638">
            <w:pPr>
              <w:jc w:val="both"/>
              <w:rPr>
                <w:rFonts w:ascii="Arial" w:eastAsia="MS Mincho" w:hAnsi="Arial" w:cs="Arial"/>
                <w:sz w:val="16"/>
                <w:szCs w:val="16"/>
              </w:rPr>
            </w:pPr>
          </w:p>
        </w:tc>
        <w:tc>
          <w:tcPr>
            <w:tcW w:w="563" w:type="pct"/>
          </w:tcPr>
          <w:p w14:paraId="5CE06895" w14:textId="77777777" w:rsidR="000E2FCF" w:rsidRPr="00C52E9C" w:rsidRDefault="000E2FCF" w:rsidP="00717638">
            <w:pPr>
              <w:jc w:val="both"/>
              <w:rPr>
                <w:rFonts w:ascii="Arial" w:eastAsia="MS Mincho" w:hAnsi="Arial" w:cs="Arial"/>
                <w:sz w:val="16"/>
                <w:szCs w:val="16"/>
              </w:rPr>
            </w:pPr>
          </w:p>
        </w:tc>
      </w:tr>
      <w:tr w:rsidR="000E2FCF" w:rsidRPr="00C52E9C" w14:paraId="4D32595B" w14:textId="77777777" w:rsidTr="00717638">
        <w:tc>
          <w:tcPr>
            <w:tcW w:w="286" w:type="pct"/>
            <w:vAlign w:val="center"/>
          </w:tcPr>
          <w:p w14:paraId="617E52CE" w14:textId="77777777" w:rsidR="000E2FCF" w:rsidRPr="00C52E9C" w:rsidRDefault="000E2FCF" w:rsidP="00484909">
            <w:pPr>
              <w:numPr>
                <w:ilvl w:val="0"/>
                <w:numId w:val="15"/>
              </w:numPr>
              <w:spacing w:after="160" w:line="259" w:lineRule="auto"/>
              <w:contextualSpacing/>
              <w:jc w:val="center"/>
              <w:rPr>
                <w:rFonts w:ascii="Arial" w:hAnsi="Arial" w:cs="Arial"/>
                <w:sz w:val="16"/>
                <w:szCs w:val="16"/>
              </w:rPr>
            </w:pPr>
          </w:p>
        </w:tc>
        <w:tc>
          <w:tcPr>
            <w:tcW w:w="798" w:type="pct"/>
            <w:vAlign w:val="center"/>
          </w:tcPr>
          <w:p w14:paraId="463B9E2C" w14:textId="77777777" w:rsidR="000E2FCF" w:rsidRPr="00C52E9C" w:rsidRDefault="000E2FCF" w:rsidP="00717638">
            <w:pPr>
              <w:jc w:val="center"/>
              <w:rPr>
                <w:rFonts w:ascii="Arial" w:eastAsia="MS Mincho" w:hAnsi="Arial" w:cs="Arial"/>
                <w:b/>
                <w:bCs/>
                <w:sz w:val="16"/>
                <w:szCs w:val="16"/>
              </w:rPr>
            </w:pPr>
            <w:r w:rsidRPr="00C52E9C">
              <w:rPr>
                <w:rFonts w:ascii="Arial" w:eastAsia="MS Mincho" w:hAnsi="Arial" w:cs="Arial"/>
                <w:b/>
                <w:bCs/>
                <w:sz w:val="16"/>
                <w:szCs w:val="16"/>
              </w:rPr>
              <w:t xml:space="preserve">LÁPIDA </w:t>
            </w:r>
          </w:p>
        </w:tc>
        <w:tc>
          <w:tcPr>
            <w:tcW w:w="2927" w:type="pct"/>
            <w:vAlign w:val="center"/>
          </w:tcPr>
          <w:p w14:paraId="782FE90E"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inhumación.</w:t>
            </w:r>
          </w:p>
        </w:tc>
        <w:tc>
          <w:tcPr>
            <w:tcW w:w="427" w:type="pct"/>
          </w:tcPr>
          <w:p w14:paraId="610CAD94" w14:textId="77777777" w:rsidR="000E2FCF" w:rsidRPr="00C52E9C" w:rsidRDefault="000E2FCF" w:rsidP="00717638">
            <w:pPr>
              <w:jc w:val="both"/>
              <w:rPr>
                <w:rFonts w:ascii="Arial" w:eastAsia="MS Mincho" w:hAnsi="Arial" w:cs="Arial"/>
                <w:sz w:val="16"/>
                <w:szCs w:val="16"/>
              </w:rPr>
            </w:pPr>
          </w:p>
        </w:tc>
        <w:tc>
          <w:tcPr>
            <w:tcW w:w="563" w:type="pct"/>
          </w:tcPr>
          <w:p w14:paraId="3E6BEB65" w14:textId="77777777" w:rsidR="000E2FCF" w:rsidRPr="00C52E9C" w:rsidRDefault="000E2FCF" w:rsidP="00717638">
            <w:pPr>
              <w:jc w:val="both"/>
              <w:rPr>
                <w:rFonts w:ascii="Arial" w:eastAsia="MS Mincho" w:hAnsi="Arial" w:cs="Arial"/>
                <w:sz w:val="16"/>
                <w:szCs w:val="16"/>
              </w:rPr>
            </w:pPr>
          </w:p>
        </w:tc>
      </w:tr>
      <w:tr w:rsidR="000E2FCF" w:rsidRPr="00C52E9C" w14:paraId="7FB30CD1" w14:textId="77777777" w:rsidTr="00717638">
        <w:trPr>
          <w:trHeight w:val="2151"/>
        </w:trPr>
        <w:tc>
          <w:tcPr>
            <w:tcW w:w="286" w:type="pct"/>
            <w:vAlign w:val="center"/>
          </w:tcPr>
          <w:p w14:paraId="1F9AE5D5" w14:textId="77777777" w:rsidR="000E2FCF" w:rsidRPr="00C52E9C" w:rsidRDefault="000E2FCF" w:rsidP="00484909">
            <w:pPr>
              <w:numPr>
                <w:ilvl w:val="0"/>
                <w:numId w:val="15"/>
              </w:numPr>
              <w:spacing w:after="160" w:line="259" w:lineRule="auto"/>
              <w:contextualSpacing/>
              <w:jc w:val="center"/>
              <w:rPr>
                <w:rFonts w:ascii="Arial" w:hAnsi="Arial" w:cs="Arial"/>
                <w:sz w:val="16"/>
                <w:szCs w:val="16"/>
              </w:rPr>
            </w:pPr>
          </w:p>
        </w:tc>
        <w:tc>
          <w:tcPr>
            <w:tcW w:w="798" w:type="pct"/>
            <w:vAlign w:val="center"/>
          </w:tcPr>
          <w:p w14:paraId="146FD3D4" w14:textId="77777777" w:rsidR="000E2FCF" w:rsidRPr="00C52E9C" w:rsidRDefault="000E2FCF" w:rsidP="00717638">
            <w:pPr>
              <w:jc w:val="center"/>
              <w:rPr>
                <w:rFonts w:ascii="Arial" w:eastAsia="MS Mincho" w:hAnsi="Arial" w:cs="Arial"/>
                <w:b/>
                <w:bCs/>
                <w:sz w:val="16"/>
                <w:szCs w:val="16"/>
              </w:rPr>
            </w:pPr>
            <w:r w:rsidRPr="00C52E9C">
              <w:rPr>
                <w:rFonts w:ascii="Arial" w:eastAsia="MS Mincho" w:hAnsi="Arial" w:cs="Arial"/>
                <w:b/>
                <w:bCs/>
                <w:sz w:val="16"/>
                <w:szCs w:val="16"/>
              </w:rPr>
              <w:t>MARCACIÓN LÁPIDA</w:t>
            </w:r>
          </w:p>
        </w:tc>
        <w:tc>
          <w:tcPr>
            <w:tcW w:w="2927" w:type="pct"/>
            <w:vAlign w:val="center"/>
          </w:tcPr>
          <w:p w14:paraId="211E2F61"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Las lápidas utilizadas en el Mausoleo de la Policía Nacional, ubicado en Jardines de Paz, se deberá cubrir con la instalación y marcado de las placas, de acuerdo al modelo ya existente e implementado para las mismas.</w:t>
            </w:r>
          </w:p>
          <w:p w14:paraId="1E0C5B08"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 xml:space="preserve">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5B0CFD9F"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b/>
                <w:sz w:val="16"/>
                <w:szCs w:val="16"/>
              </w:rPr>
              <w:t>Nota</w:t>
            </w:r>
            <w:r w:rsidRPr="00C52E9C">
              <w:rPr>
                <w:rFonts w:ascii="Arial" w:eastAsia="MS Mincho" w:hAnsi="Arial" w:cs="Arial"/>
                <w:sz w:val="16"/>
                <w:szCs w:val="16"/>
              </w:rPr>
              <w:t>: En los casos de presentarse fisura o ruptura de la lápida durante su proceso de marcación, grabado o fijación el contratista que se derive del presente proceso deberá realizar su respectivo reemplazo con las mismas condiciones técnicas establecidas, sin ningún costo adicional para la administración.</w:t>
            </w:r>
          </w:p>
        </w:tc>
        <w:tc>
          <w:tcPr>
            <w:tcW w:w="427" w:type="pct"/>
          </w:tcPr>
          <w:p w14:paraId="1C6AB40D" w14:textId="77777777" w:rsidR="000E2FCF" w:rsidRPr="00C52E9C" w:rsidRDefault="000E2FCF" w:rsidP="00717638">
            <w:pPr>
              <w:jc w:val="both"/>
              <w:rPr>
                <w:rFonts w:ascii="Arial" w:eastAsia="MS Mincho" w:hAnsi="Arial" w:cs="Arial"/>
                <w:sz w:val="16"/>
                <w:szCs w:val="16"/>
              </w:rPr>
            </w:pPr>
          </w:p>
        </w:tc>
        <w:tc>
          <w:tcPr>
            <w:tcW w:w="563" w:type="pct"/>
          </w:tcPr>
          <w:p w14:paraId="448A10CB" w14:textId="77777777" w:rsidR="000E2FCF" w:rsidRPr="00C52E9C" w:rsidRDefault="000E2FCF" w:rsidP="00717638">
            <w:pPr>
              <w:jc w:val="both"/>
              <w:rPr>
                <w:rFonts w:ascii="Arial" w:eastAsia="MS Mincho" w:hAnsi="Arial" w:cs="Arial"/>
                <w:sz w:val="16"/>
                <w:szCs w:val="16"/>
              </w:rPr>
            </w:pPr>
          </w:p>
        </w:tc>
      </w:tr>
      <w:tr w:rsidR="000E2FCF" w:rsidRPr="00C52E9C" w14:paraId="06821664" w14:textId="77777777" w:rsidTr="00717638">
        <w:tc>
          <w:tcPr>
            <w:tcW w:w="286" w:type="pct"/>
            <w:vAlign w:val="center"/>
          </w:tcPr>
          <w:p w14:paraId="12FF9C4C" w14:textId="77777777" w:rsidR="000E2FCF" w:rsidRPr="00C52E9C" w:rsidRDefault="000E2FCF" w:rsidP="00484909">
            <w:pPr>
              <w:numPr>
                <w:ilvl w:val="0"/>
                <w:numId w:val="15"/>
              </w:numPr>
              <w:spacing w:after="160" w:line="259" w:lineRule="auto"/>
              <w:contextualSpacing/>
              <w:jc w:val="center"/>
              <w:rPr>
                <w:rFonts w:ascii="Arial" w:hAnsi="Arial" w:cs="Arial"/>
                <w:sz w:val="16"/>
                <w:szCs w:val="16"/>
              </w:rPr>
            </w:pPr>
          </w:p>
        </w:tc>
        <w:tc>
          <w:tcPr>
            <w:tcW w:w="798" w:type="pct"/>
            <w:vAlign w:val="center"/>
          </w:tcPr>
          <w:p w14:paraId="731BD883" w14:textId="77777777" w:rsidR="000E2FCF" w:rsidRPr="00C52E9C" w:rsidRDefault="000E2FCF" w:rsidP="00717638">
            <w:pPr>
              <w:jc w:val="center"/>
              <w:rPr>
                <w:rFonts w:ascii="Arial" w:eastAsia="MS Mincho" w:hAnsi="Arial" w:cs="Arial"/>
                <w:b/>
                <w:bCs/>
                <w:sz w:val="16"/>
                <w:szCs w:val="16"/>
              </w:rPr>
            </w:pPr>
            <w:r w:rsidRPr="00C52E9C">
              <w:rPr>
                <w:rFonts w:ascii="Arial" w:eastAsia="MS Mincho" w:hAnsi="Arial" w:cs="Arial"/>
                <w:b/>
                <w:bCs/>
                <w:sz w:val="16"/>
                <w:szCs w:val="16"/>
              </w:rPr>
              <w:t>DESTINO</w:t>
            </w:r>
          </w:p>
          <w:p w14:paraId="0E4E0FAE" w14:textId="77777777" w:rsidR="000E2FCF" w:rsidRPr="00C52E9C" w:rsidRDefault="000E2FCF" w:rsidP="00717638">
            <w:pPr>
              <w:jc w:val="center"/>
              <w:rPr>
                <w:rFonts w:ascii="Arial" w:eastAsia="MS Mincho" w:hAnsi="Arial" w:cs="Arial"/>
                <w:sz w:val="16"/>
                <w:szCs w:val="16"/>
              </w:rPr>
            </w:pPr>
            <w:r w:rsidRPr="00C52E9C">
              <w:rPr>
                <w:rFonts w:ascii="Arial" w:eastAsia="MS Mincho" w:hAnsi="Arial" w:cs="Arial"/>
                <w:b/>
                <w:bCs/>
                <w:sz w:val="16"/>
                <w:szCs w:val="16"/>
              </w:rPr>
              <w:t>FINAL (INHUMACIÓN)</w:t>
            </w:r>
          </w:p>
        </w:tc>
        <w:tc>
          <w:tcPr>
            <w:tcW w:w="2927" w:type="pct"/>
            <w:vAlign w:val="center"/>
          </w:tcPr>
          <w:p w14:paraId="63BC43E0"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De acuerdo a la solicitud realizada por la familia del fallecido, el contratista que se derive del presente proceso deberá proveer lote o bóveda en el cementerio por el tiempo de (04) cuatro años en modalidad de alquiler.</w:t>
            </w:r>
          </w:p>
          <w:p w14:paraId="4884D505"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b/>
                <w:sz w:val="16"/>
                <w:szCs w:val="16"/>
              </w:rPr>
              <w:t>Nota 1</w:t>
            </w:r>
            <w:r w:rsidRPr="00C52E9C">
              <w:rPr>
                <w:rFonts w:ascii="Arial" w:eastAsia="MS Mincho" w:hAnsi="Arial" w:cs="Arial"/>
                <w:sz w:val="16"/>
                <w:szCs w:val="16"/>
              </w:rPr>
              <w:t>: cuando la familia sea la que proporcione el lote o bóveda, el oferente reconocerá a los familiares solamente lo establecido en la Resolución No 02551 del 10/06/2015, no acto que la derogue o modifique.</w:t>
            </w:r>
          </w:p>
          <w:p w14:paraId="2AED0931"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b/>
                <w:sz w:val="16"/>
                <w:szCs w:val="16"/>
              </w:rPr>
              <w:t>Nota 2</w:t>
            </w:r>
            <w:r w:rsidRPr="00C52E9C">
              <w:rPr>
                <w:rFonts w:ascii="Arial" w:eastAsia="MS Mincho" w:hAnsi="Arial" w:cs="Arial"/>
                <w:sz w:val="16"/>
                <w:szCs w:val="16"/>
              </w:rPr>
              <w:t>: cuando la familia sea la que proporcione la lápida para el lote o bóveda, el oferente reconocerá a los familiares solamente lo establecido en la Resolución No 02551 del 10/06/2015, no acto que la derogue o modifique.</w:t>
            </w:r>
          </w:p>
          <w:p w14:paraId="6286779D" w14:textId="77777777" w:rsidR="000E2FCF" w:rsidRDefault="000E2FCF" w:rsidP="00717638">
            <w:pPr>
              <w:jc w:val="both"/>
              <w:rPr>
                <w:rFonts w:ascii="Arial" w:eastAsia="MS Mincho" w:hAnsi="Arial" w:cs="Arial"/>
                <w:sz w:val="16"/>
                <w:szCs w:val="16"/>
              </w:rPr>
            </w:pPr>
            <w:r w:rsidRPr="00C52E9C">
              <w:rPr>
                <w:rFonts w:ascii="Arial" w:eastAsia="MS Mincho" w:hAnsi="Arial" w:cs="Arial"/>
                <w:sz w:val="16"/>
                <w:szCs w:val="16"/>
              </w:rPr>
              <w:t>En los sitios donde la Policía Nacional tenga terrenos o panteones de propiedad o cesiones, el contratista que se derive del presente proceso deberá cancelar a la administración del parque o cementerio, los servicios de inhumación y/o derecho a que haya lugar</w:t>
            </w:r>
            <w:r w:rsidRPr="00C52E9C">
              <w:rPr>
                <w:rFonts w:ascii="Arial" w:hAnsi="Arial" w:cs="Arial"/>
                <w:sz w:val="16"/>
                <w:szCs w:val="16"/>
              </w:rPr>
              <w:t xml:space="preserve"> </w:t>
            </w:r>
            <w:r w:rsidRPr="00C52E9C">
              <w:rPr>
                <w:rFonts w:ascii="Arial" w:eastAsia="MS Mincho" w:hAnsi="Arial" w:cs="Arial"/>
                <w:sz w:val="16"/>
                <w:szCs w:val="16"/>
              </w:rPr>
              <w:t>por un periodo de (04) cuatro años, según lo establecido Resolución No 02551 del 10/06/2015, en el artículo No 31, en los casos de ser requerido de acuerdo a las tarifas estipuladas por cada administración.</w:t>
            </w:r>
          </w:p>
          <w:p w14:paraId="5BA7A191" w14:textId="77777777" w:rsidR="000E2FCF" w:rsidRPr="00C52E9C" w:rsidRDefault="000E2FCF" w:rsidP="00717638">
            <w:pPr>
              <w:jc w:val="both"/>
              <w:rPr>
                <w:rFonts w:ascii="Arial" w:eastAsia="MS Mincho" w:hAnsi="Arial" w:cs="Arial"/>
                <w:sz w:val="16"/>
                <w:szCs w:val="16"/>
              </w:rPr>
            </w:pPr>
            <w:r w:rsidRPr="00272712">
              <w:rPr>
                <w:rFonts w:ascii="Arial" w:eastAsia="MS Mincho" w:hAnsi="Arial" w:cs="Arial"/>
                <w:sz w:val="16"/>
                <w:szCs w:val="16"/>
              </w:rPr>
              <w:t xml:space="preserve">El contratista deberá enviar mensualmente la evidencia de los destinos finales </w:t>
            </w:r>
            <w:proofErr w:type="gramStart"/>
            <w:r w:rsidRPr="00272712">
              <w:rPr>
                <w:rFonts w:ascii="Arial" w:eastAsia="MS Mincho" w:hAnsi="Arial" w:cs="Arial"/>
                <w:sz w:val="16"/>
                <w:szCs w:val="16"/>
              </w:rPr>
              <w:t xml:space="preserve">que  </w:t>
            </w:r>
            <w:r>
              <w:rPr>
                <w:rFonts w:ascii="Arial" w:eastAsia="MS Mincho" w:hAnsi="Arial" w:cs="Arial"/>
                <w:sz w:val="16"/>
                <w:szCs w:val="16"/>
              </w:rPr>
              <w:t>se</w:t>
            </w:r>
            <w:proofErr w:type="gramEnd"/>
            <w:r>
              <w:rPr>
                <w:rFonts w:ascii="Arial" w:eastAsia="MS Mincho" w:hAnsi="Arial" w:cs="Arial"/>
                <w:sz w:val="16"/>
                <w:szCs w:val="16"/>
              </w:rPr>
              <w:t xml:space="preserve"> les</w:t>
            </w:r>
            <w:r w:rsidRPr="00272712">
              <w:rPr>
                <w:rFonts w:ascii="Arial" w:eastAsia="MS Mincho" w:hAnsi="Arial" w:cs="Arial"/>
                <w:sz w:val="16"/>
                <w:szCs w:val="16"/>
              </w:rPr>
              <w:t xml:space="preserve"> </w:t>
            </w:r>
            <w:r>
              <w:rPr>
                <w:rFonts w:ascii="Arial" w:eastAsia="MS Mincho" w:hAnsi="Arial" w:cs="Arial"/>
                <w:sz w:val="16"/>
                <w:szCs w:val="16"/>
              </w:rPr>
              <w:t>ofrece</w:t>
            </w:r>
            <w:r w:rsidRPr="00272712">
              <w:rPr>
                <w:rFonts w:ascii="Arial" w:eastAsia="MS Mincho" w:hAnsi="Arial" w:cs="Arial"/>
                <w:sz w:val="16"/>
                <w:szCs w:val="16"/>
              </w:rPr>
              <w:t xml:space="preserve"> como </w:t>
            </w:r>
            <w:r>
              <w:rPr>
                <w:rFonts w:ascii="Arial" w:eastAsia="MS Mincho" w:hAnsi="Arial" w:cs="Arial"/>
                <w:sz w:val="16"/>
                <w:szCs w:val="16"/>
              </w:rPr>
              <w:t>INHUMACION</w:t>
            </w:r>
            <w:r w:rsidRPr="00272712">
              <w:rPr>
                <w:rFonts w:ascii="Arial" w:eastAsia="MS Mincho" w:hAnsi="Arial" w:cs="Arial"/>
                <w:sz w:val="16"/>
                <w:szCs w:val="16"/>
              </w:rPr>
              <w:t xml:space="preserve"> a los familiares del fallecido</w:t>
            </w:r>
            <w:r>
              <w:rPr>
                <w:rFonts w:ascii="Arial" w:eastAsia="MS Mincho" w:hAnsi="Arial" w:cs="Arial"/>
                <w:sz w:val="16"/>
                <w:szCs w:val="16"/>
              </w:rPr>
              <w:t xml:space="preserve">, de los cementerios distritales o municipales, </w:t>
            </w:r>
            <w:proofErr w:type="spellStart"/>
            <w:r>
              <w:rPr>
                <w:rFonts w:ascii="Arial" w:eastAsia="MS Mincho" w:hAnsi="Arial" w:cs="Arial"/>
                <w:sz w:val="16"/>
                <w:szCs w:val="16"/>
              </w:rPr>
              <w:t>asi</w:t>
            </w:r>
            <w:proofErr w:type="spellEnd"/>
            <w:r>
              <w:rPr>
                <w:rFonts w:ascii="Arial" w:eastAsia="MS Mincho" w:hAnsi="Arial" w:cs="Arial"/>
                <w:sz w:val="16"/>
                <w:szCs w:val="16"/>
              </w:rPr>
              <w:t xml:space="preserve"> mismo, en el caso de que los familiares decidan cementerios privados, el contratista deberá suministrar el formato firmado por el familiar, explicándoles los pagos y/o cobros adicionales por destino final con su respectiva autorización.</w:t>
            </w:r>
          </w:p>
        </w:tc>
        <w:tc>
          <w:tcPr>
            <w:tcW w:w="427" w:type="pct"/>
          </w:tcPr>
          <w:p w14:paraId="48EE2838" w14:textId="77777777" w:rsidR="000E2FCF" w:rsidRPr="00C52E9C" w:rsidRDefault="000E2FCF" w:rsidP="00717638">
            <w:pPr>
              <w:jc w:val="both"/>
              <w:rPr>
                <w:rFonts w:ascii="Arial" w:eastAsia="MS Mincho" w:hAnsi="Arial" w:cs="Arial"/>
                <w:sz w:val="16"/>
                <w:szCs w:val="16"/>
              </w:rPr>
            </w:pPr>
          </w:p>
        </w:tc>
        <w:tc>
          <w:tcPr>
            <w:tcW w:w="563" w:type="pct"/>
          </w:tcPr>
          <w:p w14:paraId="7389BF70" w14:textId="77777777" w:rsidR="000E2FCF" w:rsidRPr="00C52E9C" w:rsidRDefault="000E2FCF" w:rsidP="00717638">
            <w:pPr>
              <w:jc w:val="both"/>
              <w:rPr>
                <w:rFonts w:ascii="Arial" w:eastAsia="MS Mincho" w:hAnsi="Arial" w:cs="Arial"/>
                <w:sz w:val="16"/>
                <w:szCs w:val="16"/>
              </w:rPr>
            </w:pPr>
          </w:p>
        </w:tc>
      </w:tr>
      <w:tr w:rsidR="000E2FCF" w:rsidRPr="00C52E9C" w14:paraId="041EE691" w14:textId="77777777" w:rsidTr="00717638">
        <w:tc>
          <w:tcPr>
            <w:tcW w:w="286" w:type="pct"/>
            <w:vAlign w:val="center"/>
          </w:tcPr>
          <w:p w14:paraId="47A1A09E" w14:textId="77777777" w:rsidR="000E2FCF" w:rsidRPr="00C52E9C" w:rsidRDefault="000E2FCF" w:rsidP="00484909">
            <w:pPr>
              <w:numPr>
                <w:ilvl w:val="0"/>
                <w:numId w:val="15"/>
              </w:numPr>
              <w:spacing w:after="160" w:line="259" w:lineRule="auto"/>
              <w:contextualSpacing/>
              <w:jc w:val="center"/>
              <w:rPr>
                <w:rFonts w:ascii="Arial" w:hAnsi="Arial" w:cs="Arial"/>
                <w:sz w:val="16"/>
                <w:szCs w:val="16"/>
              </w:rPr>
            </w:pPr>
          </w:p>
        </w:tc>
        <w:tc>
          <w:tcPr>
            <w:tcW w:w="798" w:type="pct"/>
            <w:vAlign w:val="center"/>
          </w:tcPr>
          <w:p w14:paraId="1E9BA046" w14:textId="77777777" w:rsidR="000E2FCF" w:rsidRPr="00C52E9C" w:rsidRDefault="000E2FCF" w:rsidP="00717638">
            <w:pPr>
              <w:jc w:val="center"/>
              <w:rPr>
                <w:rFonts w:ascii="Arial" w:eastAsia="MS Mincho" w:hAnsi="Arial" w:cs="Arial"/>
                <w:b/>
                <w:bCs/>
                <w:sz w:val="16"/>
                <w:szCs w:val="16"/>
              </w:rPr>
            </w:pPr>
            <w:r w:rsidRPr="00C52E9C">
              <w:rPr>
                <w:rFonts w:ascii="Arial" w:eastAsia="MS Mincho" w:hAnsi="Arial" w:cs="Arial"/>
                <w:b/>
                <w:bCs/>
                <w:sz w:val="16"/>
                <w:szCs w:val="16"/>
              </w:rPr>
              <w:t>DESTINO</w:t>
            </w:r>
          </w:p>
          <w:p w14:paraId="53604CDC" w14:textId="77777777" w:rsidR="000E2FCF" w:rsidRPr="00C52E9C" w:rsidRDefault="000E2FCF" w:rsidP="00717638">
            <w:pPr>
              <w:jc w:val="center"/>
              <w:rPr>
                <w:rFonts w:ascii="Arial" w:eastAsia="MS Mincho" w:hAnsi="Arial" w:cs="Arial"/>
                <w:b/>
                <w:bCs/>
                <w:sz w:val="16"/>
                <w:szCs w:val="16"/>
              </w:rPr>
            </w:pPr>
            <w:r w:rsidRPr="00C52E9C">
              <w:rPr>
                <w:rFonts w:ascii="Arial" w:eastAsia="MS Mincho" w:hAnsi="Arial" w:cs="Arial"/>
                <w:b/>
                <w:bCs/>
                <w:sz w:val="16"/>
                <w:szCs w:val="16"/>
              </w:rPr>
              <w:t>FINAL (CREMACIÓN)</w:t>
            </w:r>
          </w:p>
        </w:tc>
        <w:tc>
          <w:tcPr>
            <w:tcW w:w="2927" w:type="pct"/>
            <w:vAlign w:val="center"/>
          </w:tcPr>
          <w:p w14:paraId="30716CF0"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El contratista que se derive del presente proceso, deberá suministrar en todo el territorio nacional, los servicios de cremación en los casos que la familia lo solicite.</w:t>
            </w:r>
          </w:p>
          <w:p w14:paraId="0A6D04F0"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 xml:space="preserve">Cuando el servicio funerario tenga como destino final la ciudad de Bogotá D.C., previa solicitud de la familia y autorización del supervisor del contrato, la cremación deberá realizarse dentro de la jurisdicción del distrito capital en hornos crematorios del distrito y/o aquellos donde tenga convenio el contratista. </w:t>
            </w:r>
          </w:p>
          <w:p w14:paraId="1363252F"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En determinados casos se autorizará los cementerios en jurisdicciones cercanas, garantizando el traslado de los restos mortales en un coche fúnebre, desde el lugar donde se encuentra en velación, parroquia, iglesia o lugar de acuerdo a la creencia religiosa del fallecido y su familia, hasta el destino final.</w:t>
            </w:r>
          </w:p>
        </w:tc>
        <w:tc>
          <w:tcPr>
            <w:tcW w:w="427" w:type="pct"/>
          </w:tcPr>
          <w:p w14:paraId="5D96462D" w14:textId="77777777" w:rsidR="000E2FCF" w:rsidRPr="00C52E9C" w:rsidRDefault="000E2FCF" w:rsidP="00717638">
            <w:pPr>
              <w:jc w:val="both"/>
              <w:rPr>
                <w:rFonts w:ascii="Arial" w:eastAsia="MS Mincho" w:hAnsi="Arial" w:cs="Arial"/>
                <w:sz w:val="16"/>
                <w:szCs w:val="16"/>
              </w:rPr>
            </w:pPr>
          </w:p>
        </w:tc>
        <w:tc>
          <w:tcPr>
            <w:tcW w:w="563" w:type="pct"/>
          </w:tcPr>
          <w:p w14:paraId="690F1ED6" w14:textId="77777777" w:rsidR="000E2FCF" w:rsidRPr="00C52E9C" w:rsidRDefault="000E2FCF" w:rsidP="00717638">
            <w:pPr>
              <w:jc w:val="both"/>
              <w:rPr>
                <w:rFonts w:ascii="Arial" w:eastAsia="MS Mincho" w:hAnsi="Arial" w:cs="Arial"/>
                <w:sz w:val="16"/>
                <w:szCs w:val="16"/>
              </w:rPr>
            </w:pPr>
          </w:p>
        </w:tc>
      </w:tr>
      <w:tr w:rsidR="000E2FCF" w:rsidRPr="00C52E9C" w14:paraId="7AF3AB61" w14:textId="77777777" w:rsidTr="00717638">
        <w:tc>
          <w:tcPr>
            <w:tcW w:w="286" w:type="pct"/>
            <w:vAlign w:val="center"/>
          </w:tcPr>
          <w:p w14:paraId="307FEE97" w14:textId="77777777" w:rsidR="000E2FCF" w:rsidRPr="00C52E9C" w:rsidRDefault="000E2FCF" w:rsidP="00484909">
            <w:pPr>
              <w:numPr>
                <w:ilvl w:val="0"/>
                <w:numId w:val="15"/>
              </w:numPr>
              <w:spacing w:after="160" w:line="259" w:lineRule="auto"/>
              <w:contextualSpacing/>
              <w:jc w:val="center"/>
              <w:rPr>
                <w:rFonts w:ascii="Arial" w:hAnsi="Arial" w:cs="Arial"/>
                <w:sz w:val="16"/>
                <w:szCs w:val="16"/>
              </w:rPr>
            </w:pPr>
          </w:p>
        </w:tc>
        <w:tc>
          <w:tcPr>
            <w:tcW w:w="798" w:type="pct"/>
            <w:vAlign w:val="center"/>
          </w:tcPr>
          <w:p w14:paraId="36F0ED40" w14:textId="77777777" w:rsidR="000E2FCF" w:rsidRPr="00C52E9C" w:rsidRDefault="000E2FCF" w:rsidP="00717638">
            <w:pPr>
              <w:jc w:val="center"/>
              <w:rPr>
                <w:rFonts w:ascii="Arial" w:eastAsia="MS Mincho" w:hAnsi="Arial" w:cs="Arial"/>
                <w:b/>
                <w:bCs/>
                <w:sz w:val="16"/>
                <w:szCs w:val="16"/>
              </w:rPr>
            </w:pPr>
            <w:r w:rsidRPr="00C52E9C">
              <w:rPr>
                <w:rFonts w:ascii="Arial" w:eastAsia="MS Mincho" w:hAnsi="Arial" w:cs="Arial"/>
                <w:b/>
                <w:bCs/>
                <w:sz w:val="16"/>
                <w:szCs w:val="16"/>
              </w:rPr>
              <w:t>COFRE</w:t>
            </w:r>
          </w:p>
          <w:p w14:paraId="53CA7449" w14:textId="77777777" w:rsidR="000E2FCF" w:rsidRPr="00C52E9C" w:rsidRDefault="000E2FCF" w:rsidP="00717638">
            <w:pPr>
              <w:jc w:val="center"/>
              <w:rPr>
                <w:rFonts w:ascii="Arial" w:eastAsia="MS Mincho" w:hAnsi="Arial" w:cs="Arial"/>
                <w:b/>
                <w:bCs/>
                <w:sz w:val="16"/>
                <w:szCs w:val="16"/>
              </w:rPr>
            </w:pPr>
            <w:r w:rsidRPr="00C52E9C">
              <w:rPr>
                <w:rFonts w:ascii="Arial" w:eastAsia="MS Mincho" w:hAnsi="Arial" w:cs="Arial"/>
                <w:b/>
                <w:bCs/>
                <w:sz w:val="16"/>
                <w:szCs w:val="16"/>
              </w:rPr>
              <w:t>PARA</w:t>
            </w:r>
          </w:p>
          <w:p w14:paraId="18DBEBAA" w14:textId="77777777" w:rsidR="000E2FCF" w:rsidRPr="00C52E9C" w:rsidRDefault="000E2FCF" w:rsidP="00717638">
            <w:pPr>
              <w:jc w:val="center"/>
              <w:rPr>
                <w:rFonts w:ascii="Arial" w:eastAsia="MS Mincho" w:hAnsi="Arial" w:cs="Arial"/>
                <w:b/>
                <w:bCs/>
                <w:sz w:val="16"/>
                <w:szCs w:val="16"/>
              </w:rPr>
            </w:pPr>
            <w:r w:rsidRPr="00C52E9C">
              <w:rPr>
                <w:rFonts w:ascii="Arial" w:eastAsia="MS Mincho" w:hAnsi="Arial" w:cs="Arial"/>
                <w:b/>
                <w:bCs/>
                <w:sz w:val="16"/>
                <w:szCs w:val="16"/>
              </w:rPr>
              <w:t>CREMACIÓN</w:t>
            </w:r>
          </w:p>
        </w:tc>
        <w:tc>
          <w:tcPr>
            <w:tcW w:w="2927" w:type="pct"/>
            <w:vAlign w:val="center"/>
          </w:tcPr>
          <w:p w14:paraId="47EC95C0"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El contratista que se derive del presente proceso, deberá cumplir con las exigencias sanitarias según la normatividad vigente que regula la materia, tendrán las siguientes características.</w:t>
            </w:r>
          </w:p>
          <w:p w14:paraId="5A39BB0B" w14:textId="77777777" w:rsidR="000E2FCF" w:rsidRPr="00C52E9C" w:rsidRDefault="000E2FCF" w:rsidP="00484909">
            <w:pPr>
              <w:pStyle w:val="Prrafodelista"/>
              <w:numPr>
                <w:ilvl w:val="0"/>
                <w:numId w:val="24"/>
              </w:numPr>
              <w:spacing w:after="160" w:line="259" w:lineRule="auto"/>
              <w:jc w:val="both"/>
              <w:rPr>
                <w:rFonts w:ascii="Arial" w:eastAsia="Calibri" w:hAnsi="Arial" w:cs="Arial"/>
                <w:sz w:val="16"/>
                <w:szCs w:val="16"/>
              </w:rPr>
            </w:pPr>
            <w:r w:rsidRPr="00C52E9C">
              <w:rPr>
                <w:rFonts w:ascii="Arial" w:eastAsia="Calibri" w:hAnsi="Arial" w:cs="Arial"/>
                <w:sz w:val="16"/>
                <w:szCs w:val="16"/>
              </w:rPr>
              <w:t xml:space="preserve">Deben ser de material de fácil combustión. </w:t>
            </w:r>
          </w:p>
          <w:p w14:paraId="73C97C18" w14:textId="77777777" w:rsidR="000E2FCF" w:rsidRPr="00C52E9C" w:rsidRDefault="000E2FCF" w:rsidP="00484909">
            <w:pPr>
              <w:pStyle w:val="Prrafodelista"/>
              <w:numPr>
                <w:ilvl w:val="0"/>
                <w:numId w:val="24"/>
              </w:numPr>
              <w:spacing w:after="160" w:line="259" w:lineRule="auto"/>
              <w:jc w:val="both"/>
              <w:rPr>
                <w:rFonts w:ascii="Arial" w:eastAsia="Calibri" w:hAnsi="Arial" w:cs="Arial"/>
                <w:sz w:val="16"/>
                <w:szCs w:val="16"/>
              </w:rPr>
            </w:pPr>
            <w:r w:rsidRPr="00C52E9C">
              <w:rPr>
                <w:rFonts w:ascii="Arial" w:eastAsia="Calibri" w:hAnsi="Arial" w:cs="Arial"/>
                <w:sz w:val="16"/>
                <w:szCs w:val="16"/>
              </w:rPr>
              <w:t>No pueden estar lacados, pintados, ni barnizados.</w:t>
            </w:r>
          </w:p>
          <w:p w14:paraId="13AAA287" w14:textId="77777777" w:rsidR="000E2FCF" w:rsidRPr="00C52E9C" w:rsidRDefault="000E2FCF" w:rsidP="00484909">
            <w:pPr>
              <w:pStyle w:val="Prrafodelista"/>
              <w:numPr>
                <w:ilvl w:val="0"/>
                <w:numId w:val="24"/>
              </w:numPr>
              <w:spacing w:after="160" w:line="259" w:lineRule="auto"/>
              <w:jc w:val="both"/>
              <w:rPr>
                <w:rFonts w:ascii="Arial" w:eastAsia="Calibri" w:hAnsi="Arial" w:cs="Arial"/>
                <w:sz w:val="16"/>
                <w:szCs w:val="16"/>
              </w:rPr>
            </w:pPr>
            <w:r w:rsidRPr="00C52E9C">
              <w:rPr>
                <w:rFonts w:ascii="Arial" w:eastAsia="Calibri" w:hAnsi="Arial" w:cs="Arial"/>
                <w:sz w:val="16"/>
                <w:szCs w:val="16"/>
              </w:rPr>
              <w:t>No podrán utilizar materiales metálicos en su fabricación.</w:t>
            </w:r>
          </w:p>
          <w:p w14:paraId="1429C79F" w14:textId="77777777" w:rsidR="000E2FCF" w:rsidRPr="00C52E9C" w:rsidRDefault="000E2FCF" w:rsidP="00484909">
            <w:pPr>
              <w:pStyle w:val="Prrafodelista"/>
              <w:numPr>
                <w:ilvl w:val="0"/>
                <w:numId w:val="24"/>
              </w:numPr>
              <w:spacing w:after="160" w:line="259" w:lineRule="auto"/>
              <w:jc w:val="both"/>
              <w:rPr>
                <w:rFonts w:ascii="Arial" w:eastAsia="Calibri" w:hAnsi="Arial" w:cs="Arial"/>
                <w:sz w:val="16"/>
                <w:szCs w:val="16"/>
              </w:rPr>
            </w:pPr>
            <w:r w:rsidRPr="00C52E9C">
              <w:rPr>
                <w:rFonts w:ascii="Arial" w:eastAsia="Calibri" w:hAnsi="Arial" w:cs="Arial"/>
                <w:sz w:val="16"/>
                <w:szCs w:val="16"/>
              </w:rPr>
              <w:t>Los contenedores se cremarán junto con el cadáver.</w:t>
            </w:r>
          </w:p>
          <w:p w14:paraId="21DBE98B" w14:textId="77777777" w:rsidR="000E2FCF" w:rsidRPr="00C52E9C" w:rsidRDefault="000E2FCF" w:rsidP="00484909">
            <w:pPr>
              <w:pStyle w:val="Prrafodelista"/>
              <w:numPr>
                <w:ilvl w:val="0"/>
                <w:numId w:val="24"/>
              </w:numPr>
              <w:spacing w:after="160" w:line="259" w:lineRule="auto"/>
              <w:jc w:val="both"/>
              <w:rPr>
                <w:rFonts w:ascii="Arial" w:eastAsia="Calibri" w:hAnsi="Arial" w:cs="Arial"/>
                <w:sz w:val="16"/>
                <w:szCs w:val="16"/>
              </w:rPr>
            </w:pPr>
            <w:r w:rsidRPr="00C52E9C">
              <w:rPr>
                <w:rFonts w:ascii="Arial" w:eastAsia="Calibri" w:hAnsi="Arial" w:cs="Arial"/>
                <w:sz w:val="16"/>
                <w:szCs w:val="16"/>
              </w:rPr>
              <w:t>Los contenedores no serán reutilizados.</w:t>
            </w:r>
          </w:p>
          <w:p w14:paraId="0C9B379D" w14:textId="77777777" w:rsidR="000E2FCF" w:rsidRPr="00C52E9C" w:rsidRDefault="000E2FCF" w:rsidP="00717638">
            <w:pPr>
              <w:jc w:val="both"/>
              <w:rPr>
                <w:rFonts w:ascii="Arial" w:hAnsi="Arial" w:cs="Arial"/>
                <w:sz w:val="16"/>
                <w:szCs w:val="16"/>
              </w:rPr>
            </w:pPr>
            <w:r w:rsidRPr="00C52E9C">
              <w:rPr>
                <w:rFonts w:ascii="Arial" w:hAnsi="Arial" w:cs="Arial"/>
                <w:sz w:val="16"/>
                <w:szCs w:val="16"/>
              </w:rPr>
              <w:t>Cuando se requiera o decida utilizar un contenedor para realizar la cremación de cadáveres o restos humanos, por decisión familiar previa autorización escrita, autorización del fiscal de conocimiento o quien haga sus veces, en caso de muerte violenta, certificación del médico tratante en el cual conste que la persona ha muerto por causas naturales, por lo anterior, se procederá el procedimiento de cremación donde el contenedor debe cumplir con las características, de acuerdo al Ministerio de la Protección Social, según lo establecido en la Resolución No 5194 del 10/12/2010, en su artículo 3, donde se define el contenedor de cremación, así:</w:t>
            </w:r>
          </w:p>
          <w:p w14:paraId="39B14BC4" w14:textId="77777777" w:rsidR="000E2FCF" w:rsidRPr="00C52E9C" w:rsidRDefault="000E2FCF" w:rsidP="00717638">
            <w:pPr>
              <w:jc w:val="both"/>
              <w:rPr>
                <w:rFonts w:ascii="Arial" w:eastAsia="MS Mincho" w:hAnsi="Arial" w:cs="Arial"/>
                <w:sz w:val="16"/>
                <w:szCs w:val="16"/>
              </w:rPr>
            </w:pPr>
            <w:r w:rsidRPr="00C52E9C">
              <w:rPr>
                <w:rFonts w:ascii="Arial" w:eastAsia="Calibri" w:hAnsi="Arial" w:cs="Arial"/>
                <w:sz w:val="16"/>
                <w:szCs w:val="16"/>
              </w:rPr>
              <w:t>“…</w:t>
            </w:r>
            <w:r w:rsidRPr="00C52E9C">
              <w:rPr>
                <w:rFonts w:ascii="Arial" w:eastAsia="Calibri" w:hAnsi="Arial" w:cs="Arial"/>
                <w:i/>
                <w:sz w:val="16"/>
                <w:szCs w:val="16"/>
              </w:rPr>
              <w:t>Caja interna, contenida en un ataúd, construida en material de fácil combustión, diseñado especialmente para depositar un cadáver o restos humanos destinados a la cremación</w:t>
            </w:r>
            <w:r w:rsidRPr="00C52E9C">
              <w:rPr>
                <w:rFonts w:ascii="Arial" w:eastAsia="Calibri" w:hAnsi="Arial" w:cs="Arial"/>
                <w:sz w:val="16"/>
                <w:szCs w:val="16"/>
              </w:rPr>
              <w:t>…”</w:t>
            </w:r>
          </w:p>
        </w:tc>
        <w:tc>
          <w:tcPr>
            <w:tcW w:w="427" w:type="pct"/>
          </w:tcPr>
          <w:p w14:paraId="61B46DDA" w14:textId="77777777" w:rsidR="000E2FCF" w:rsidRPr="00C52E9C" w:rsidRDefault="000E2FCF" w:rsidP="00717638">
            <w:pPr>
              <w:jc w:val="both"/>
              <w:rPr>
                <w:rFonts w:ascii="Arial" w:eastAsia="MS Mincho" w:hAnsi="Arial" w:cs="Arial"/>
                <w:sz w:val="16"/>
                <w:szCs w:val="16"/>
              </w:rPr>
            </w:pPr>
          </w:p>
        </w:tc>
        <w:tc>
          <w:tcPr>
            <w:tcW w:w="563" w:type="pct"/>
          </w:tcPr>
          <w:p w14:paraId="61E72141" w14:textId="77777777" w:rsidR="000E2FCF" w:rsidRPr="00C52E9C" w:rsidRDefault="000E2FCF" w:rsidP="00717638">
            <w:pPr>
              <w:jc w:val="both"/>
              <w:rPr>
                <w:rFonts w:ascii="Arial" w:eastAsia="MS Mincho" w:hAnsi="Arial" w:cs="Arial"/>
                <w:sz w:val="16"/>
                <w:szCs w:val="16"/>
              </w:rPr>
            </w:pPr>
          </w:p>
        </w:tc>
      </w:tr>
      <w:tr w:rsidR="000E2FCF" w:rsidRPr="00C52E9C" w14:paraId="79E6F0AC" w14:textId="77777777" w:rsidTr="00717638">
        <w:tc>
          <w:tcPr>
            <w:tcW w:w="286" w:type="pct"/>
            <w:vAlign w:val="center"/>
          </w:tcPr>
          <w:p w14:paraId="7102903C" w14:textId="77777777" w:rsidR="000E2FCF" w:rsidRPr="00C52E9C" w:rsidRDefault="000E2FCF" w:rsidP="00484909">
            <w:pPr>
              <w:numPr>
                <w:ilvl w:val="0"/>
                <w:numId w:val="15"/>
              </w:numPr>
              <w:spacing w:after="160" w:line="259" w:lineRule="auto"/>
              <w:contextualSpacing/>
              <w:jc w:val="center"/>
              <w:rPr>
                <w:rFonts w:ascii="Arial" w:hAnsi="Arial" w:cs="Arial"/>
                <w:sz w:val="16"/>
                <w:szCs w:val="16"/>
              </w:rPr>
            </w:pPr>
          </w:p>
        </w:tc>
        <w:tc>
          <w:tcPr>
            <w:tcW w:w="798" w:type="pct"/>
            <w:vAlign w:val="center"/>
          </w:tcPr>
          <w:p w14:paraId="0A645280" w14:textId="77777777" w:rsidR="000E2FCF" w:rsidRPr="00C52E9C" w:rsidRDefault="000E2FCF" w:rsidP="00717638">
            <w:pPr>
              <w:jc w:val="center"/>
              <w:rPr>
                <w:rFonts w:ascii="Arial" w:eastAsia="MS Mincho" w:hAnsi="Arial" w:cs="Arial"/>
                <w:b/>
                <w:bCs/>
                <w:sz w:val="16"/>
                <w:szCs w:val="16"/>
              </w:rPr>
            </w:pPr>
            <w:r w:rsidRPr="00C52E9C">
              <w:rPr>
                <w:rFonts w:ascii="Arial" w:eastAsia="MS Mincho" w:hAnsi="Arial" w:cs="Arial"/>
                <w:b/>
                <w:bCs/>
                <w:sz w:val="16"/>
                <w:szCs w:val="16"/>
              </w:rPr>
              <w:t>URNA</w:t>
            </w:r>
          </w:p>
          <w:p w14:paraId="45BD9FFD" w14:textId="77777777" w:rsidR="000E2FCF" w:rsidRPr="00C52E9C" w:rsidRDefault="000E2FCF" w:rsidP="00717638">
            <w:pPr>
              <w:jc w:val="center"/>
              <w:rPr>
                <w:rFonts w:ascii="Arial" w:eastAsia="MS Mincho" w:hAnsi="Arial" w:cs="Arial"/>
                <w:b/>
                <w:bCs/>
                <w:sz w:val="16"/>
                <w:szCs w:val="16"/>
              </w:rPr>
            </w:pPr>
            <w:r w:rsidRPr="00C52E9C">
              <w:rPr>
                <w:rFonts w:ascii="Arial" w:eastAsia="MS Mincho" w:hAnsi="Arial" w:cs="Arial"/>
                <w:b/>
                <w:bCs/>
                <w:sz w:val="16"/>
                <w:szCs w:val="16"/>
              </w:rPr>
              <w:t>PARA</w:t>
            </w:r>
          </w:p>
          <w:p w14:paraId="16AF7C30" w14:textId="77777777" w:rsidR="000E2FCF" w:rsidRPr="00C52E9C" w:rsidRDefault="000E2FCF" w:rsidP="00717638">
            <w:pPr>
              <w:jc w:val="center"/>
              <w:rPr>
                <w:rFonts w:ascii="Arial" w:eastAsia="MS Mincho" w:hAnsi="Arial" w:cs="Arial"/>
                <w:b/>
                <w:bCs/>
                <w:sz w:val="16"/>
                <w:szCs w:val="16"/>
              </w:rPr>
            </w:pPr>
            <w:r w:rsidRPr="00C52E9C">
              <w:rPr>
                <w:rFonts w:ascii="Arial" w:eastAsia="MS Mincho" w:hAnsi="Arial" w:cs="Arial"/>
                <w:b/>
                <w:bCs/>
                <w:sz w:val="16"/>
                <w:szCs w:val="16"/>
              </w:rPr>
              <w:t>CENIZAS</w:t>
            </w:r>
          </w:p>
          <w:p w14:paraId="653BF7A8" w14:textId="77777777" w:rsidR="000E2FCF" w:rsidRPr="00C52E9C" w:rsidRDefault="000E2FCF" w:rsidP="00717638">
            <w:pPr>
              <w:jc w:val="center"/>
              <w:rPr>
                <w:rFonts w:ascii="Arial" w:eastAsia="MS Mincho" w:hAnsi="Arial" w:cs="Arial"/>
                <w:b/>
                <w:bCs/>
                <w:sz w:val="16"/>
                <w:szCs w:val="16"/>
              </w:rPr>
            </w:pPr>
          </w:p>
        </w:tc>
        <w:tc>
          <w:tcPr>
            <w:tcW w:w="2927" w:type="pct"/>
            <w:vAlign w:val="center"/>
          </w:tcPr>
          <w:p w14:paraId="4898C70A" w14:textId="77777777" w:rsidR="000E2FCF" w:rsidRPr="00C52E9C" w:rsidRDefault="000E2FCF" w:rsidP="00717638">
            <w:pPr>
              <w:jc w:val="both"/>
              <w:rPr>
                <w:rFonts w:ascii="Arial" w:hAnsi="Arial" w:cs="Arial"/>
                <w:noProof/>
                <w:sz w:val="16"/>
                <w:szCs w:val="16"/>
                <w:lang w:eastAsia="es-CO"/>
              </w:rPr>
            </w:pPr>
            <w:r w:rsidRPr="00C52E9C">
              <w:rPr>
                <w:rFonts w:ascii="Arial" w:eastAsia="MS Mincho" w:hAnsi="Arial" w:cs="Arial"/>
                <w:sz w:val="16"/>
                <w:szCs w:val="16"/>
              </w:rPr>
              <w:t xml:space="preserve">El contratista que se derive del presente proceso, deberá suministrar en los casos que la familia del fallecido decida el procedimiento de cremación, la urna para cenizas que deberá tener las dimensiones de veintitrés (23) centímetros de largo, </w:t>
            </w:r>
            <w:r w:rsidRPr="00C52E9C">
              <w:rPr>
                <w:rFonts w:ascii="Arial" w:eastAsia="MS Mincho" w:hAnsi="Arial" w:cs="Arial"/>
                <w:sz w:val="16"/>
                <w:szCs w:val="16"/>
              </w:rPr>
              <w:lastRenderedPageBreak/>
              <w:t>por catorce (14) centímetros de ancho y 15,5 centímetros de alto y 12 centímetros de profundidad.</w:t>
            </w:r>
            <w:r w:rsidRPr="00C52E9C">
              <w:rPr>
                <w:rFonts w:ascii="Arial" w:hAnsi="Arial" w:cs="Arial"/>
                <w:noProof/>
                <w:sz w:val="16"/>
                <w:szCs w:val="16"/>
                <w:lang w:eastAsia="es-CO"/>
              </w:rPr>
              <w:t xml:space="preserve"> </w:t>
            </w:r>
          </w:p>
          <w:p w14:paraId="2818B0C3" w14:textId="77777777" w:rsidR="000E2FCF" w:rsidRDefault="000E2FCF" w:rsidP="00717638">
            <w:pPr>
              <w:jc w:val="both"/>
              <w:rPr>
                <w:rFonts w:ascii="Arial" w:eastAsia="MS Mincho" w:hAnsi="Arial" w:cs="Arial"/>
                <w:sz w:val="16"/>
                <w:szCs w:val="16"/>
              </w:rPr>
            </w:pPr>
            <w:r w:rsidRPr="00C52E9C">
              <w:rPr>
                <w:rFonts w:ascii="Arial" w:eastAsia="MS Mincho" w:hAnsi="Arial" w:cs="Arial"/>
                <w:sz w:val="16"/>
                <w:szCs w:val="16"/>
              </w:rPr>
              <w:t>Fabricada en madera MDF, pintada en color miel, con broche color dorado ubicado en la parte frontal centrado para cierre de la misma, dos bisagras de una (1) pulgada de color dorado para sujetar la tapa superior, llevará el escudo grabado de la Institución de siete (7) centímetros de diámetro y su interior estará forrado en terciopelo liso color gris, con una bolsa para las cenizas en tela de algodón de color blanco de 22.5 centímetros de ancho por 32.5 centímetro de largo, con un cordón blanco para cerrarla.</w:t>
            </w:r>
          </w:p>
          <w:p w14:paraId="5641F26B" w14:textId="77777777" w:rsidR="000E2FCF" w:rsidRPr="00C52E9C" w:rsidRDefault="000E2FCF" w:rsidP="00717638">
            <w:pPr>
              <w:jc w:val="both"/>
              <w:rPr>
                <w:rFonts w:ascii="Arial" w:eastAsia="MS Mincho" w:hAnsi="Arial" w:cs="Arial"/>
                <w:sz w:val="16"/>
                <w:szCs w:val="16"/>
              </w:rPr>
            </w:pPr>
          </w:p>
          <w:p w14:paraId="3AFDDAF2" w14:textId="77777777" w:rsidR="000E2FCF" w:rsidRDefault="000E2FCF" w:rsidP="00717638">
            <w:pPr>
              <w:jc w:val="center"/>
              <w:rPr>
                <w:rFonts w:ascii="Arial" w:hAnsi="Arial" w:cs="Arial"/>
                <w:b/>
                <w:bCs/>
                <w:sz w:val="16"/>
                <w:szCs w:val="16"/>
              </w:rPr>
            </w:pPr>
            <w:r w:rsidRPr="00C52E9C">
              <w:rPr>
                <w:rFonts w:ascii="Arial" w:hAnsi="Arial" w:cs="Arial"/>
                <w:b/>
                <w:bCs/>
                <w:sz w:val="16"/>
                <w:szCs w:val="16"/>
              </w:rPr>
              <w:t xml:space="preserve">URNA PARA CENIZAS </w:t>
            </w:r>
          </w:p>
          <w:p w14:paraId="37C55B38" w14:textId="77777777" w:rsidR="000E2FCF" w:rsidRDefault="000E2FCF" w:rsidP="00717638">
            <w:pPr>
              <w:jc w:val="center"/>
              <w:rPr>
                <w:rFonts w:ascii="Arial" w:hAnsi="Arial" w:cs="Arial"/>
                <w:sz w:val="16"/>
                <w:szCs w:val="16"/>
              </w:rPr>
            </w:pPr>
            <w:r w:rsidRPr="00C52E9C">
              <w:rPr>
                <w:rFonts w:ascii="Arial" w:hAnsi="Arial" w:cs="Arial"/>
                <w:b/>
                <w:bCs/>
                <w:sz w:val="16"/>
                <w:szCs w:val="16"/>
              </w:rPr>
              <w:t>CANTIDAD UNA (01</w:t>
            </w:r>
            <w:r w:rsidRPr="00C52E9C">
              <w:rPr>
                <w:rFonts w:ascii="Arial" w:hAnsi="Arial" w:cs="Arial"/>
                <w:sz w:val="16"/>
                <w:szCs w:val="16"/>
              </w:rPr>
              <w:t>)</w:t>
            </w:r>
          </w:p>
          <w:p w14:paraId="3F2113C2" w14:textId="77777777" w:rsidR="0070470D" w:rsidRDefault="0070470D" w:rsidP="00717638">
            <w:pPr>
              <w:jc w:val="center"/>
              <w:rPr>
                <w:rFonts w:ascii="Arial" w:hAnsi="Arial" w:cs="Arial"/>
                <w:sz w:val="16"/>
                <w:szCs w:val="16"/>
              </w:rPr>
            </w:pPr>
          </w:p>
          <w:p w14:paraId="29493D00" w14:textId="77777777" w:rsidR="000E2FCF" w:rsidRPr="00C52E9C" w:rsidRDefault="000E2FCF" w:rsidP="00717638">
            <w:pPr>
              <w:jc w:val="center"/>
              <w:rPr>
                <w:rFonts w:ascii="Arial" w:eastAsia="MS Mincho" w:hAnsi="Arial" w:cs="Arial"/>
                <w:sz w:val="16"/>
                <w:szCs w:val="16"/>
              </w:rPr>
            </w:pPr>
            <w:r w:rsidRPr="00C52E9C">
              <w:rPr>
                <w:rFonts w:ascii="Arial" w:hAnsi="Arial" w:cs="Arial"/>
                <w:b/>
                <w:bCs/>
                <w:noProof/>
                <w:sz w:val="16"/>
                <w:szCs w:val="16"/>
              </w:rPr>
              <w:drawing>
                <wp:anchor distT="0" distB="0" distL="114300" distR="114300" simplePos="0" relativeHeight="251665408" behindDoc="0" locked="0" layoutInCell="1" allowOverlap="1" wp14:anchorId="3EEAC577" wp14:editId="4FA64277">
                  <wp:simplePos x="0" y="0"/>
                  <wp:positionH relativeFrom="column">
                    <wp:posOffset>2141855</wp:posOffset>
                  </wp:positionH>
                  <wp:positionV relativeFrom="paragraph">
                    <wp:posOffset>29845</wp:posOffset>
                  </wp:positionV>
                  <wp:extent cx="1403350" cy="749300"/>
                  <wp:effectExtent l="152400" t="171450" r="349250" b="355600"/>
                  <wp:wrapNone/>
                  <wp:docPr id="668595140" name="Imagen 668595140" descr="C:\Users\CAPELLANIA\Downloads\WhatsApp Image 2018-10-08 at 3.05.2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538959" name="Imagen 6" descr="C:\Users\CAPELLANIA\Downloads\WhatsApp Image 2018-10-08 at 3.05.20 PM.jpeg"/>
                          <pic:cNvPicPr>
                            <a:picLocks noChangeAspect="1"/>
                          </pic:cNvPicPr>
                        </pic:nvPicPr>
                        <pic:blipFill rotWithShape="1">
                          <a:blip r:embed="rId16" cstate="print"/>
                          <a:srcRect t="16317" b="5834"/>
                          <a:stretch/>
                        </pic:blipFill>
                        <pic:spPr bwMode="auto">
                          <a:xfrm>
                            <a:off x="0" y="0"/>
                            <a:ext cx="1403350" cy="7493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C52E9C">
              <w:rPr>
                <w:rFonts w:ascii="Arial" w:hAnsi="Arial" w:cs="Arial"/>
                <w:b/>
                <w:bCs/>
                <w:noProof/>
                <w:sz w:val="16"/>
                <w:szCs w:val="16"/>
              </w:rPr>
              <w:drawing>
                <wp:anchor distT="0" distB="0" distL="114300" distR="114300" simplePos="0" relativeHeight="251666432" behindDoc="0" locked="0" layoutInCell="1" allowOverlap="1" wp14:anchorId="3850C013" wp14:editId="0CE56183">
                  <wp:simplePos x="0" y="0"/>
                  <wp:positionH relativeFrom="column">
                    <wp:posOffset>666115</wp:posOffset>
                  </wp:positionH>
                  <wp:positionV relativeFrom="paragraph">
                    <wp:posOffset>31115</wp:posOffset>
                  </wp:positionV>
                  <wp:extent cx="1315085" cy="746760"/>
                  <wp:effectExtent l="152400" t="152400" r="361315" b="358140"/>
                  <wp:wrapNone/>
                  <wp:docPr id="1144465044" name="Imagen 1144465044" descr="C:\Users\CAPELLANIA\Downloads\WhatsApp Image 2018-10-08 at 3.05.19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24283" name="Imagen 11" descr="C:\Users\CAPELLANIA\Downloads\WhatsApp Image 2018-10-08 at 3.05.19 PM (1).jpeg"/>
                          <pic:cNvPicPr>
                            <a:picLocks noChangeAspect="1"/>
                          </pic:cNvPicPr>
                        </pic:nvPicPr>
                        <pic:blipFill>
                          <a:blip r:embed="rId17" cstate="print"/>
                          <a:srcRect/>
                          <a:stretch>
                            <a:fillRect/>
                          </a:stretch>
                        </pic:blipFill>
                        <pic:spPr bwMode="auto">
                          <a:xfrm>
                            <a:off x="0" y="0"/>
                            <a:ext cx="1315085" cy="74676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79B5F1AD" w14:textId="77777777" w:rsidR="000E2FCF" w:rsidRPr="00C52E9C" w:rsidRDefault="000E2FCF" w:rsidP="00717638">
            <w:pPr>
              <w:jc w:val="both"/>
              <w:rPr>
                <w:rFonts w:ascii="Arial" w:eastAsia="Calibri" w:hAnsi="Arial" w:cs="Arial"/>
                <w:sz w:val="16"/>
                <w:szCs w:val="16"/>
              </w:rPr>
            </w:pPr>
          </w:p>
          <w:p w14:paraId="54058164" w14:textId="77777777" w:rsidR="000E2FCF" w:rsidRPr="00C52E9C" w:rsidRDefault="000E2FCF" w:rsidP="00717638">
            <w:pPr>
              <w:jc w:val="both"/>
              <w:rPr>
                <w:rFonts w:ascii="Arial" w:eastAsia="Calibri" w:hAnsi="Arial" w:cs="Arial"/>
                <w:sz w:val="16"/>
                <w:szCs w:val="16"/>
              </w:rPr>
            </w:pPr>
          </w:p>
          <w:p w14:paraId="7FAF2385" w14:textId="77777777" w:rsidR="000E2FCF" w:rsidRDefault="000E2FCF" w:rsidP="00717638">
            <w:pPr>
              <w:jc w:val="both"/>
              <w:rPr>
                <w:rFonts w:ascii="Arial" w:eastAsia="Calibri" w:hAnsi="Arial" w:cs="Arial"/>
                <w:sz w:val="16"/>
                <w:szCs w:val="16"/>
              </w:rPr>
            </w:pPr>
          </w:p>
          <w:p w14:paraId="02A27522" w14:textId="77777777" w:rsidR="0070470D" w:rsidRDefault="0070470D" w:rsidP="00717638">
            <w:pPr>
              <w:jc w:val="both"/>
              <w:rPr>
                <w:rFonts w:ascii="Arial" w:eastAsia="Calibri" w:hAnsi="Arial" w:cs="Arial"/>
                <w:sz w:val="16"/>
                <w:szCs w:val="16"/>
              </w:rPr>
            </w:pPr>
          </w:p>
          <w:p w14:paraId="607800EA" w14:textId="77777777" w:rsidR="0070470D" w:rsidRDefault="0070470D" w:rsidP="00717638">
            <w:pPr>
              <w:jc w:val="both"/>
              <w:rPr>
                <w:rFonts w:ascii="Arial" w:eastAsia="Calibri" w:hAnsi="Arial" w:cs="Arial"/>
                <w:sz w:val="16"/>
                <w:szCs w:val="16"/>
              </w:rPr>
            </w:pPr>
          </w:p>
          <w:p w14:paraId="70DC5DBB" w14:textId="77777777" w:rsidR="0070470D" w:rsidRDefault="0070470D" w:rsidP="00717638">
            <w:pPr>
              <w:jc w:val="both"/>
              <w:rPr>
                <w:rFonts w:ascii="Arial" w:eastAsia="Calibri" w:hAnsi="Arial" w:cs="Arial"/>
                <w:sz w:val="16"/>
                <w:szCs w:val="16"/>
              </w:rPr>
            </w:pPr>
          </w:p>
          <w:p w14:paraId="7241C9CB" w14:textId="77777777" w:rsidR="0070470D" w:rsidRPr="00C52E9C" w:rsidRDefault="0070470D" w:rsidP="00717638">
            <w:pPr>
              <w:jc w:val="both"/>
              <w:rPr>
                <w:rFonts w:ascii="Arial" w:eastAsia="Calibri" w:hAnsi="Arial" w:cs="Arial"/>
                <w:sz w:val="16"/>
                <w:szCs w:val="16"/>
              </w:rPr>
            </w:pPr>
          </w:p>
        </w:tc>
        <w:tc>
          <w:tcPr>
            <w:tcW w:w="427" w:type="pct"/>
          </w:tcPr>
          <w:p w14:paraId="60E7633C" w14:textId="77777777" w:rsidR="000E2FCF" w:rsidRPr="00C52E9C" w:rsidRDefault="000E2FCF" w:rsidP="00717638">
            <w:pPr>
              <w:jc w:val="both"/>
              <w:rPr>
                <w:rFonts w:ascii="Arial" w:eastAsia="MS Mincho" w:hAnsi="Arial" w:cs="Arial"/>
                <w:sz w:val="16"/>
                <w:szCs w:val="16"/>
              </w:rPr>
            </w:pPr>
          </w:p>
        </w:tc>
        <w:tc>
          <w:tcPr>
            <w:tcW w:w="563" w:type="pct"/>
          </w:tcPr>
          <w:p w14:paraId="27D6E39E" w14:textId="77777777" w:rsidR="000E2FCF" w:rsidRPr="00C52E9C" w:rsidRDefault="000E2FCF" w:rsidP="00717638">
            <w:pPr>
              <w:jc w:val="both"/>
              <w:rPr>
                <w:rFonts w:ascii="Arial" w:eastAsia="MS Mincho" w:hAnsi="Arial" w:cs="Arial"/>
                <w:sz w:val="16"/>
                <w:szCs w:val="16"/>
              </w:rPr>
            </w:pPr>
          </w:p>
        </w:tc>
      </w:tr>
      <w:tr w:rsidR="000E2FCF" w:rsidRPr="00C52E9C" w14:paraId="62FF1B43" w14:textId="77777777" w:rsidTr="00717638">
        <w:tc>
          <w:tcPr>
            <w:tcW w:w="286" w:type="pct"/>
            <w:vAlign w:val="center"/>
          </w:tcPr>
          <w:p w14:paraId="2BABF33E" w14:textId="77777777" w:rsidR="000E2FCF" w:rsidRPr="00C52E9C" w:rsidRDefault="000E2FCF" w:rsidP="00484909">
            <w:pPr>
              <w:numPr>
                <w:ilvl w:val="0"/>
                <w:numId w:val="15"/>
              </w:numPr>
              <w:spacing w:after="160" w:line="259" w:lineRule="auto"/>
              <w:contextualSpacing/>
              <w:jc w:val="center"/>
              <w:rPr>
                <w:rFonts w:ascii="Arial" w:hAnsi="Arial" w:cs="Arial"/>
                <w:sz w:val="16"/>
                <w:szCs w:val="16"/>
              </w:rPr>
            </w:pPr>
          </w:p>
        </w:tc>
        <w:tc>
          <w:tcPr>
            <w:tcW w:w="798" w:type="pct"/>
            <w:vAlign w:val="center"/>
          </w:tcPr>
          <w:p w14:paraId="7E9F55A1" w14:textId="77777777" w:rsidR="000E2FCF" w:rsidRPr="00C52E9C" w:rsidRDefault="000E2FCF" w:rsidP="00717638">
            <w:pPr>
              <w:jc w:val="center"/>
              <w:rPr>
                <w:rFonts w:ascii="Arial" w:eastAsia="MS Mincho" w:hAnsi="Arial" w:cs="Arial"/>
                <w:b/>
                <w:bCs/>
                <w:sz w:val="16"/>
                <w:szCs w:val="16"/>
              </w:rPr>
            </w:pPr>
            <w:r w:rsidRPr="00C52E9C">
              <w:rPr>
                <w:rFonts w:ascii="Arial" w:eastAsia="MS Mincho" w:hAnsi="Arial" w:cs="Arial"/>
                <w:b/>
                <w:bCs/>
                <w:sz w:val="16"/>
                <w:szCs w:val="16"/>
              </w:rPr>
              <w:t xml:space="preserve">CENIZARIO (LUGAR FINAL) </w:t>
            </w:r>
          </w:p>
        </w:tc>
        <w:tc>
          <w:tcPr>
            <w:tcW w:w="2927" w:type="pct"/>
            <w:vAlign w:val="center"/>
          </w:tcPr>
          <w:p w14:paraId="41A505F6" w14:textId="77777777" w:rsidR="000E2FCF" w:rsidRPr="006926FA" w:rsidRDefault="000E2FCF" w:rsidP="00717638">
            <w:pPr>
              <w:jc w:val="both"/>
              <w:rPr>
                <w:rFonts w:ascii="Arial" w:eastAsia="MS Mincho" w:hAnsi="Arial" w:cs="Arial"/>
                <w:sz w:val="16"/>
                <w:szCs w:val="16"/>
              </w:rPr>
            </w:pPr>
            <w:r w:rsidRPr="006926FA">
              <w:rPr>
                <w:rFonts w:ascii="Arial" w:eastAsia="MS Mincho" w:hAnsi="Arial" w:cs="Arial"/>
                <w:sz w:val="16"/>
                <w:szCs w:val="16"/>
              </w:rPr>
              <w:t>En los casos donde el destino final de las cenizas escogido por la familia del fallecido sea distinto a los de propiedad de la Policía Nacional, el contratista reconocerá a los familiares solamente lo establecido en la Resolución No 02551 del 10/06/2015, o aquella que la derogue o modifique.</w:t>
            </w:r>
          </w:p>
          <w:p w14:paraId="72E28D99" w14:textId="77777777" w:rsidR="000E2FCF" w:rsidRPr="006926FA" w:rsidRDefault="000E2FCF" w:rsidP="00717638">
            <w:pPr>
              <w:jc w:val="both"/>
              <w:rPr>
                <w:rFonts w:ascii="Arial" w:eastAsia="MS Mincho" w:hAnsi="Arial" w:cs="Arial"/>
                <w:sz w:val="16"/>
                <w:szCs w:val="16"/>
              </w:rPr>
            </w:pPr>
            <w:r w:rsidRPr="006926FA">
              <w:rPr>
                <w:rFonts w:ascii="Arial" w:eastAsia="MS Mincho" w:hAnsi="Arial" w:cs="Arial"/>
                <w:sz w:val="16"/>
                <w:szCs w:val="16"/>
              </w:rPr>
              <w:t>El contratista que se derive del presente proceso deberá cancelar a la administración del parque o cementerio, los servicios de inhumación y/o derecho a que haya lugar.</w:t>
            </w:r>
          </w:p>
          <w:p w14:paraId="785F219C" w14:textId="77777777" w:rsidR="000E2FCF" w:rsidRPr="00861882" w:rsidRDefault="000E2FCF" w:rsidP="00717638">
            <w:pPr>
              <w:jc w:val="both"/>
              <w:rPr>
                <w:rFonts w:ascii="Arial" w:eastAsia="MS Mincho" w:hAnsi="Arial" w:cs="Arial"/>
                <w:sz w:val="16"/>
                <w:szCs w:val="16"/>
              </w:rPr>
            </w:pPr>
            <w:r w:rsidRPr="006926FA">
              <w:rPr>
                <w:rFonts w:ascii="Arial" w:eastAsia="MS Mincho" w:hAnsi="Arial" w:cs="Arial"/>
                <w:sz w:val="16"/>
                <w:szCs w:val="16"/>
              </w:rPr>
              <w:t>Cuando la Institución suministre los cenízaros, no habrá derecho a reconocimiento de dicho auxilio, por cuanto se ha solucionado definitivamente la disposición final de restos.</w:t>
            </w:r>
          </w:p>
        </w:tc>
        <w:tc>
          <w:tcPr>
            <w:tcW w:w="427" w:type="pct"/>
          </w:tcPr>
          <w:p w14:paraId="749967C3" w14:textId="77777777" w:rsidR="000E2FCF" w:rsidRPr="00C52E9C" w:rsidRDefault="000E2FCF" w:rsidP="00717638">
            <w:pPr>
              <w:jc w:val="both"/>
              <w:rPr>
                <w:rFonts w:ascii="Arial" w:eastAsia="MS Mincho" w:hAnsi="Arial" w:cs="Arial"/>
                <w:sz w:val="16"/>
                <w:szCs w:val="16"/>
              </w:rPr>
            </w:pPr>
          </w:p>
        </w:tc>
        <w:tc>
          <w:tcPr>
            <w:tcW w:w="563" w:type="pct"/>
          </w:tcPr>
          <w:p w14:paraId="3C2E9B0D" w14:textId="77777777" w:rsidR="000E2FCF" w:rsidRPr="00C52E9C" w:rsidRDefault="000E2FCF" w:rsidP="00717638">
            <w:pPr>
              <w:jc w:val="both"/>
              <w:rPr>
                <w:rFonts w:ascii="Arial" w:eastAsia="MS Mincho" w:hAnsi="Arial" w:cs="Arial"/>
                <w:sz w:val="16"/>
                <w:szCs w:val="16"/>
              </w:rPr>
            </w:pPr>
          </w:p>
        </w:tc>
      </w:tr>
      <w:tr w:rsidR="000E2FCF" w:rsidRPr="00C52E9C" w14:paraId="07F4CE6F" w14:textId="77777777" w:rsidTr="00717638">
        <w:trPr>
          <w:trHeight w:val="282"/>
        </w:trPr>
        <w:tc>
          <w:tcPr>
            <w:tcW w:w="286" w:type="pct"/>
            <w:vAlign w:val="center"/>
          </w:tcPr>
          <w:p w14:paraId="6FC5B580" w14:textId="77777777" w:rsidR="000E2FCF" w:rsidRPr="00C52E9C" w:rsidRDefault="000E2FCF" w:rsidP="00484909">
            <w:pPr>
              <w:numPr>
                <w:ilvl w:val="0"/>
                <w:numId w:val="15"/>
              </w:numPr>
              <w:spacing w:after="160" w:line="259" w:lineRule="auto"/>
              <w:contextualSpacing/>
              <w:jc w:val="center"/>
              <w:rPr>
                <w:rFonts w:ascii="Arial" w:hAnsi="Arial" w:cs="Arial"/>
                <w:sz w:val="16"/>
                <w:szCs w:val="16"/>
              </w:rPr>
            </w:pPr>
          </w:p>
        </w:tc>
        <w:tc>
          <w:tcPr>
            <w:tcW w:w="798" w:type="pct"/>
            <w:vAlign w:val="center"/>
          </w:tcPr>
          <w:p w14:paraId="0ED0D961" w14:textId="77777777" w:rsidR="000E2FCF" w:rsidRPr="00C52E9C" w:rsidRDefault="000E2FCF" w:rsidP="00717638">
            <w:pPr>
              <w:jc w:val="center"/>
              <w:rPr>
                <w:rFonts w:ascii="Arial" w:eastAsia="MS Mincho" w:hAnsi="Arial" w:cs="Arial"/>
                <w:b/>
                <w:bCs/>
                <w:sz w:val="16"/>
                <w:szCs w:val="16"/>
              </w:rPr>
            </w:pPr>
            <w:r w:rsidRPr="00C52E9C">
              <w:rPr>
                <w:rFonts w:ascii="Arial" w:eastAsia="MS Mincho" w:hAnsi="Arial" w:cs="Arial"/>
                <w:b/>
                <w:bCs/>
                <w:sz w:val="16"/>
                <w:szCs w:val="16"/>
              </w:rPr>
              <w:t>TRANSPORTE</w:t>
            </w:r>
          </w:p>
          <w:p w14:paraId="7D3004AC" w14:textId="77777777" w:rsidR="000E2FCF" w:rsidRPr="00C52E9C" w:rsidRDefault="000E2FCF" w:rsidP="00717638">
            <w:pPr>
              <w:jc w:val="center"/>
              <w:rPr>
                <w:rFonts w:ascii="Arial" w:eastAsia="MS Mincho" w:hAnsi="Arial" w:cs="Arial"/>
                <w:b/>
                <w:bCs/>
                <w:sz w:val="16"/>
                <w:szCs w:val="16"/>
              </w:rPr>
            </w:pPr>
            <w:r w:rsidRPr="00C52E9C">
              <w:rPr>
                <w:rFonts w:ascii="Arial" w:eastAsia="MS Mincho" w:hAnsi="Arial" w:cs="Arial"/>
                <w:b/>
                <w:bCs/>
                <w:sz w:val="16"/>
                <w:szCs w:val="16"/>
              </w:rPr>
              <w:t>DEL</w:t>
            </w:r>
          </w:p>
          <w:p w14:paraId="363041A8" w14:textId="77777777" w:rsidR="000E2FCF" w:rsidRPr="00C52E9C" w:rsidRDefault="000E2FCF" w:rsidP="00717638">
            <w:pPr>
              <w:jc w:val="center"/>
              <w:rPr>
                <w:rFonts w:ascii="Arial" w:eastAsia="MS Mincho" w:hAnsi="Arial" w:cs="Arial"/>
                <w:b/>
                <w:bCs/>
                <w:sz w:val="16"/>
                <w:szCs w:val="16"/>
              </w:rPr>
            </w:pPr>
            <w:r w:rsidRPr="00C52E9C">
              <w:rPr>
                <w:rFonts w:ascii="Arial" w:eastAsia="MS Mincho" w:hAnsi="Arial" w:cs="Arial"/>
                <w:b/>
                <w:bCs/>
                <w:sz w:val="16"/>
                <w:szCs w:val="16"/>
              </w:rPr>
              <w:t>FÉRETRO</w:t>
            </w:r>
          </w:p>
          <w:p w14:paraId="74539794" w14:textId="77777777" w:rsidR="000E2FCF" w:rsidRPr="00C52E9C" w:rsidRDefault="000E2FCF" w:rsidP="00717638">
            <w:pPr>
              <w:jc w:val="center"/>
              <w:rPr>
                <w:rFonts w:ascii="Arial" w:eastAsia="MS Mincho" w:hAnsi="Arial" w:cs="Arial"/>
                <w:b/>
                <w:bCs/>
                <w:sz w:val="16"/>
                <w:szCs w:val="16"/>
              </w:rPr>
            </w:pPr>
            <w:r w:rsidRPr="00C52E9C">
              <w:rPr>
                <w:rFonts w:ascii="Arial" w:eastAsia="MS Mincho" w:hAnsi="Arial" w:cs="Arial"/>
                <w:b/>
                <w:bCs/>
                <w:sz w:val="16"/>
                <w:szCs w:val="16"/>
              </w:rPr>
              <w:t>AÉREO NACIONAL – INTERNACIONAL</w:t>
            </w:r>
          </w:p>
        </w:tc>
        <w:tc>
          <w:tcPr>
            <w:tcW w:w="2927" w:type="pct"/>
            <w:vAlign w:val="center"/>
          </w:tcPr>
          <w:p w14:paraId="45EB08E5"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El contratista que se derive del presente proceso, deberá transportar por medio aéreo o fluvial el féretro dentro del territorio nacional e internacional desde el sitio donde fallece, hasta el lugar donde se prestará el servicio de inhumación o cremación, cumpliendo para este último con las disposiciones de sanidad portuaria tales como embalaje, caja metálica y revisión de sanidad, cuantas veces sea necesario.</w:t>
            </w:r>
          </w:p>
          <w:p w14:paraId="64C1040B"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 xml:space="preserve">El futuro contratista </w:t>
            </w:r>
            <w:r w:rsidRPr="00C52E9C">
              <w:rPr>
                <w:rFonts w:ascii="Arial" w:eastAsia="Calibri" w:hAnsi="Arial" w:cs="Arial"/>
                <w:sz w:val="16"/>
                <w:szCs w:val="16"/>
              </w:rPr>
              <w:t xml:space="preserve">deberá cubrir los servicios funerarios y repatriación, </w:t>
            </w:r>
            <w:r w:rsidRPr="00C52E9C">
              <w:rPr>
                <w:rFonts w:ascii="Arial" w:eastAsia="MS Mincho" w:hAnsi="Arial" w:cs="Arial"/>
                <w:sz w:val="16"/>
                <w:szCs w:val="16"/>
              </w:rPr>
              <w:t>brindando una cobertura del 100% del auxilio funerario para cada paquete, cuyos porcentajes se encuentran soportados en la normatividad que se encuentre vigente durante el periodo de ejecución del contrato.</w:t>
            </w:r>
          </w:p>
          <w:p w14:paraId="5BC50571"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Así mismo</w:t>
            </w:r>
            <w:r>
              <w:rPr>
                <w:rFonts w:ascii="Arial" w:eastAsia="MS Mincho" w:hAnsi="Arial" w:cs="Arial"/>
                <w:sz w:val="16"/>
                <w:szCs w:val="16"/>
              </w:rPr>
              <w:t>,</w:t>
            </w:r>
            <w:r w:rsidRPr="00C52E9C">
              <w:rPr>
                <w:rFonts w:ascii="Arial" w:eastAsia="MS Mincho" w:hAnsi="Arial" w:cs="Arial"/>
                <w:sz w:val="16"/>
                <w:szCs w:val="16"/>
              </w:rPr>
              <w:t xml:space="preserve"> se deberá dar cumplimiento a lo establecido en la Ley 9 de 1979, en su artículo 529 “</w:t>
            </w:r>
            <w:r w:rsidRPr="00C52E9C">
              <w:rPr>
                <w:rFonts w:ascii="Arial" w:eastAsia="MS Mincho" w:hAnsi="Arial" w:cs="Arial"/>
                <w:i/>
                <w:sz w:val="16"/>
                <w:szCs w:val="16"/>
              </w:rPr>
              <w:t>Por la cual se dictan Medidas Sanitarias</w:t>
            </w:r>
            <w:r w:rsidRPr="00C52E9C">
              <w:rPr>
                <w:rFonts w:ascii="Arial" w:eastAsia="MS Mincho" w:hAnsi="Arial" w:cs="Arial"/>
                <w:sz w:val="16"/>
                <w:szCs w:val="16"/>
              </w:rPr>
              <w:t>”.</w:t>
            </w:r>
          </w:p>
        </w:tc>
        <w:tc>
          <w:tcPr>
            <w:tcW w:w="427" w:type="pct"/>
          </w:tcPr>
          <w:p w14:paraId="306EAC06" w14:textId="77777777" w:rsidR="000E2FCF" w:rsidRPr="00C52E9C" w:rsidRDefault="000E2FCF" w:rsidP="00717638">
            <w:pPr>
              <w:jc w:val="both"/>
              <w:rPr>
                <w:rFonts w:ascii="Arial" w:eastAsia="MS Mincho" w:hAnsi="Arial" w:cs="Arial"/>
                <w:sz w:val="16"/>
                <w:szCs w:val="16"/>
              </w:rPr>
            </w:pPr>
          </w:p>
        </w:tc>
        <w:tc>
          <w:tcPr>
            <w:tcW w:w="563" w:type="pct"/>
          </w:tcPr>
          <w:p w14:paraId="20CA3235" w14:textId="77777777" w:rsidR="000E2FCF" w:rsidRPr="00C52E9C" w:rsidRDefault="000E2FCF" w:rsidP="00717638">
            <w:pPr>
              <w:jc w:val="both"/>
              <w:rPr>
                <w:rFonts w:ascii="Arial" w:eastAsia="MS Mincho" w:hAnsi="Arial" w:cs="Arial"/>
                <w:sz w:val="16"/>
                <w:szCs w:val="16"/>
              </w:rPr>
            </w:pPr>
          </w:p>
        </w:tc>
      </w:tr>
      <w:tr w:rsidR="000E2FCF" w:rsidRPr="00C52E9C" w14:paraId="50D8A02F" w14:textId="77777777" w:rsidTr="00717638">
        <w:trPr>
          <w:trHeight w:val="609"/>
        </w:trPr>
        <w:tc>
          <w:tcPr>
            <w:tcW w:w="286" w:type="pct"/>
            <w:vAlign w:val="center"/>
          </w:tcPr>
          <w:p w14:paraId="55A02E1F" w14:textId="77777777" w:rsidR="000E2FCF" w:rsidRPr="00C52E9C" w:rsidRDefault="000E2FCF" w:rsidP="00484909">
            <w:pPr>
              <w:numPr>
                <w:ilvl w:val="0"/>
                <w:numId w:val="15"/>
              </w:numPr>
              <w:spacing w:after="160" w:line="259" w:lineRule="auto"/>
              <w:contextualSpacing/>
              <w:jc w:val="center"/>
              <w:rPr>
                <w:rFonts w:ascii="Arial" w:hAnsi="Arial" w:cs="Arial"/>
                <w:sz w:val="16"/>
                <w:szCs w:val="16"/>
              </w:rPr>
            </w:pPr>
          </w:p>
        </w:tc>
        <w:tc>
          <w:tcPr>
            <w:tcW w:w="798" w:type="pct"/>
            <w:vAlign w:val="center"/>
          </w:tcPr>
          <w:p w14:paraId="7D164522" w14:textId="77777777" w:rsidR="000E2FCF" w:rsidRPr="00C52E9C" w:rsidRDefault="000E2FCF" w:rsidP="00717638">
            <w:pPr>
              <w:jc w:val="center"/>
              <w:rPr>
                <w:rFonts w:ascii="Arial" w:eastAsia="MS Mincho" w:hAnsi="Arial" w:cs="Arial"/>
                <w:b/>
                <w:bCs/>
                <w:sz w:val="16"/>
                <w:szCs w:val="16"/>
              </w:rPr>
            </w:pPr>
            <w:r w:rsidRPr="00C52E9C">
              <w:rPr>
                <w:rFonts w:ascii="Arial" w:eastAsia="MS Mincho" w:hAnsi="Arial" w:cs="Arial"/>
                <w:b/>
                <w:bCs/>
                <w:sz w:val="16"/>
                <w:szCs w:val="16"/>
              </w:rPr>
              <w:t>TRANSPORTE</w:t>
            </w:r>
          </w:p>
          <w:p w14:paraId="5A671C71" w14:textId="77777777" w:rsidR="000E2FCF" w:rsidRPr="00C52E9C" w:rsidRDefault="000E2FCF" w:rsidP="00717638">
            <w:pPr>
              <w:jc w:val="center"/>
              <w:rPr>
                <w:rFonts w:ascii="Arial" w:eastAsia="MS Mincho" w:hAnsi="Arial" w:cs="Arial"/>
                <w:b/>
                <w:bCs/>
                <w:sz w:val="16"/>
                <w:szCs w:val="16"/>
              </w:rPr>
            </w:pPr>
            <w:r w:rsidRPr="00C52E9C">
              <w:rPr>
                <w:rFonts w:ascii="Arial" w:eastAsia="MS Mincho" w:hAnsi="Arial" w:cs="Arial"/>
                <w:b/>
                <w:bCs/>
                <w:sz w:val="16"/>
                <w:szCs w:val="16"/>
              </w:rPr>
              <w:t>DEL</w:t>
            </w:r>
          </w:p>
          <w:p w14:paraId="40BAF4E4" w14:textId="77777777" w:rsidR="000E2FCF" w:rsidRPr="00C52E9C" w:rsidRDefault="000E2FCF" w:rsidP="00717638">
            <w:pPr>
              <w:jc w:val="center"/>
              <w:rPr>
                <w:rFonts w:ascii="Arial" w:eastAsia="MS Mincho" w:hAnsi="Arial" w:cs="Arial"/>
                <w:b/>
                <w:bCs/>
                <w:sz w:val="16"/>
                <w:szCs w:val="16"/>
              </w:rPr>
            </w:pPr>
            <w:r w:rsidRPr="00C52E9C">
              <w:rPr>
                <w:rFonts w:ascii="Arial" w:eastAsia="MS Mincho" w:hAnsi="Arial" w:cs="Arial"/>
                <w:b/>
                <w:bCs/>
                <w:sz w:val="16"/>
                <w:szCs w:val="16"/>
              </w:rPr>
              <w:t>FÉRETRO</w:t>
            </w:r>
          </w:p>
          <w:p w14:paraId="5F51A080" w14:textId="77777777" w:rsidR="000E2FCF" w:rsidRPr="00C52E9C" w:rsidRDefault="000E2FCF" w:rsidP="00717638">
            <w:pPr>
              <w:jc w:val="center"/>
              <w:rPr>
                <w:rFonts w:ascii="Arial" w:eastAsia="MS Mincho" w:hAnsi="Arial" w:cs="Arial"/>
                <w:b/>
                <w:bCs/>
                <w:sz w:val="16"/>
                <w:szCs w:val="16"/>
              </w:rPr>
            </w:pPr>
            <w:r w:rsidRPr="00C52E9C">
              <w:rPr>
                <w:rFonts w:ascii="Arial" w:eastAsia="MS Mincho" w:hAnsi="Arial" w:cs="Arial"/>
                <w:b/>
                <w:bCs/>
                <w:sz w:val="16"/>
                <w:szCs w:val="16"/>
              </w:rPr>
              <w:t>TERRESTRE NIVEL NACIONAL</w:t>
            </w:r>
          </w:p>
        </w:tc>
        <w:tc>
          <w:tcPr>
            <w:tcW w:w="2927" w:type="pct"/>
            <w:vAlign w:val="center"/>
          </w:tcPr>
          <w:p w14:paraId="598727E3"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El contratista que se derive del presente proceso, deberá transportar por medio terrestre el féretro dentro del territorio nacional, desde el sitio donde fallece, hasta el lugar donde se prestará el servicio de inhumación o cremación, cumpliendo para este último con las disposiciones de sanidad establecidas por el Ministerio de Transporte y las autoridades locales referente al embalaje, caja de MDF y revisión de sanidad, cuantas veces sea necesario.</w:t>
            </w:r>
          </w:p>
          <w:p w14:paraId="3112240E"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Así mismo, se deberá dar cumplimiento a lo establecido en la Ley 9 de 1979, en su artículo 529, “</w:t>
            </w:r>
            <w:r w:rsidRPr="00C52E9C">
              <w:rPr>
                <w:rFonts w:ascii="Arial" w:eastAsia="MS Mincho" w:hAnsi="Arial" w:cs="Arial"/>
                <w:i/>
                <w:sz w:val="16"/>
                <w:szCs w:val="16"/>
              </w:rPr>
              <w:t>Por la cual se dictan Medidas Sanitarias</w:t>
            </w:r>
            <w:r w:rsidRPr="00C52E9C">
              <w:rPr>
                <w:rFonts w:ascii="Arial" w:eastAsia="MS Mincho" w:hAnsi="Arial" w:cs="Arial"/>
                <w:sz w:val="16"/>
                <w:szCs w:val="16"/>
              </w:rPr>
              <w:t>”.</w:t>
            </w:r>
          </w:p>
          <w:p w14:paraId="1FFDF8D7"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C52E9C">
              <w:rPr>
                <w:rFonts w:ascii="Arial" w:hAnsi="Arial" w:cs="Arial"/>
                <w:sz w:val="16"/>
                <w:szCs w:val="16"/>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27" w:type="pct"/>
          </w:tcPr>
          <w:p w14:paraId="6D401C15" w14:textId="77777777" w:rsidR="000E2FCF" w:rsidRPr="00C52E9C" w:rsidRDefault="000E2FCF" w:rsidP="00717638">
            <w:pPr>
              <w:jc w:val="both"/>
              <w:rPr>
                <w:rFonts w:ascii="Arial" w:eastAsia="MS Mincho" w:hAnsi="Arial" w:cs="Arial"/>
                <w:sz w:val="16"/>
                <w:szCs w:val="16"/>
              </w:rPr>
            </w:pPr>
          </w:p>
        </w:tc>
        <w:tc>
          <w:tcPr>
            <w:tcW w:w="563" w:type="pct"/>
          </w:tcPr>
          <w:p w14:paraId="4F823283" w14:textId="77777777" w:rsidR="000E2FCF" w:rsidRPr="00C52E9C" w:rsidRDefault="000E2FCF" w:rsidP="00717638">
            <w:pPr>
              <w:jc w:val="both"/>
              <w:rPr>
                <w:rFonts w:ascii="Arial" w:eastAsia="MS Mincho" w:hAnsi="Arial" w:cs="Arial"/>
                <w:sz w:val="16"/>
                <w:szCs w:val="16"/>
              </w:rPr>
            </w:pPr>
          </w:p>
        </w:tc>
      </w:tr>
      <w:tr w:rsidR="000E2FCF" w:rsidRPr="00C52E9C" w14:paraId="09DE052E" w14:textId="77777777" w:rsidTr="00717638">
        <w:tc>
          <w:tcPr>
            <w:tcW w:w="286" w:type="pct"/>
            <w:vAlign w:val="center"/>
          </w:tcPr>
          <w:p w14:paraId="218607B0" w14:textId="77777777" w:rsidR="000E2FCF" w:rsidRPr="00C52E9C" w:rsidRDefault="000E2FCF" w:rsidP="00484909">
            <w:pPr>
              <w:numPr>
                <w:ilvl w:val="0"/>
                <w:numId w:val="15"/>
              </w:numPr>
              <w:spacing w:after="160" w:line="259" w:lineRule="auto"/>
              <w:contextualSpacing/>
              <w:jc w:val="center"/>
              <w:rPr>
                <w:rFonts w:ascii="Arial" w:hAnsi="Arial" w:cs="Arial"/>
                <w:sz w:val="16"/>
                <w:szCs w:val="16"/>
              </w:rPr>
            </w:pPr>
          </w:p>
        </w:tc>
        <w:tc>
          <w:tcPr>
            <w:tcW w:w="798" w:type="pct"/>
            <w:vAlign w:val="center"/>
          </w:tcPr>
          <w:p w14:paraId="2DE1B1E5" w14:textId="77777777" w:rsidR="000E2FCF" w:rsidRPr="00C52E9C" w:rsidRDefault="000E2FCF" w:rsidP="00717638">
            <w:pPr>
              <w:jc w:val="center"/>
              <w:rPr>
                <w:rFonts w:ascii="Arial" w:eastAsia="MS Mincho" w:hAnsi="Arial" w:cs="Arial"/>
                <w:b/>
                <w:bCs/>
                <w:sz w:val="16"/>
                <w:szCs w:val="16"/>
              </w:rPr>
            </w:pPr>
            <w:r w:rsidRPr="00C52E9C">
              <w:rPr>
                <w:rFonts w:ascii="Arial" w:eastAsia="MS Mincho" w:hAnsi="Arial" w:cs="Arial"/>
                <w:b/>
                <w:bCs/>
                <w:sz w:val="16"/>
                <w:szCs w:val="16"/>
              </w:rPr>
              <w:t>LÁPIDA CENIZARIO</w:t>
            </w:r>
          </w:p>
        </w:tc>
        <w:tc>
          <w:tcPr>
            <w:tcW w:w="2927" w:type="pct"/>
            <w:vAlign w:val="center"/>
          </w:tcPr>
          <w:p w14:paraId="4672788E"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cremación.</w:t>
            </w:r>
          </w:p>
        </w:tc>
        <w:tc>
          <w:tcPr>
            <w:tcW w:w="427" w:type="pct"/>
          </w:tcPr>
          <w:p w14:paraId="3087BBAD" w14:textId="77777777" w:rsidR="000E2FCF" w:rsidRPr="00C52E9C" w:rsidRDefault="000E2FCF" w:rsidP="00717638">
            <w:pPr>
              <w:jc w:val="both"/>
              <w:rPr>
                <w:rFonts w:ascii="Arial" w:eastAsia="MS Mincho" w:hAnsi="Arial" w:cs="Arial"/>
                <w:sz w:val="16"/>
                <w:szCs w:val="16"/>
              </w:rPr>
            </w:pPr>
          </w:p>
        </w:tc>
        <w:tc>
          <w:tcPr>
            <w:tcW w:w="563" w:type="pct"/>
          </w:tcPr>
          <w:p w14:paraId="62379863" w14:textId="77777777" w:rsidR="000E2FCF" w:rsidRPr="00C52E9C" w:rsidRDefault="000E2FCF" w:rsidP="00717638">
            <w:pPr>
              <w:jc w:val="both"/>
              <w:rPr>
                <w:rFonts w:ascii="Arial" w:eastAsia="MS Mincho" w:hAnsi="Arial" w:cs="Arial"/>
                <w:sz w:val="16"/>
                <w:szCs w:val="16"/>
              </w:rPr>
            </w:pPr>
          </w:p>
        </w:tc>
      </w:tr>
      <w:tr w:rsidR="000E2FCF" w:rsidRPr="00C52E9C" w14:paraId="350D3DBB" w14:textId="77777777" w:rsidTr="00717638">
        <w:tc>
          <w:tcPr>
            <w:tcW w:w="286" w:type="pct"/>
            <w:vAlign w:val="center"/>
          </w:tcPr>
          <w:p w14:paraId="257968D0" w14:textId="77777777" w:rsidR="000E2FCF" w:rsidRPr="00C52E9C" w:rsidRDefault="000E2FCF" w:rsidP="00484909">
            <w:pPr>
              <w:numPr>
                <w:ilvl w:val="0"/>
                <w:numId w:val="15"/>
              </w:numPr>
              <w:spacing w:after="160" w:line="259" w:lineRule="auto"/>
              <w:contextualSpacing/>
              <w:jc w:val="center"/>
              <w:rPr>
                <w:rFonts w:ascii="Arial" w:hAnsi="Arial" w:cs="Arial"/>
                <w:sz w:val="16"/>
                <w:szCs w:val="16"/>
              </w:rPr>
            </w:pPr>
          </w:p>
        </w:tc>
        <w:tc>
          <w:tcPr>
            <w:tcW w:w="798" w:type="pct"/>
            <w:vAlign w:val="center"/>
          </w:tcPr>
          <w:p w14:paraId="3DB6C8C2" w14:textId="77777777" w:rsidR="000E2FCF" w:rsidRPr="00C52E9C" w:rsidRDefault="000E2FCF" w:rsidP="00717638">
            <w:pPr>
              <w:jc w:val="center"/>
              <w:rPr>
                <w:rFonts w:ascii="Arial" w:eastAsia="MS Mincho" w:hAnsi="Arial" w:cs="Arial"/>
                <w:b/>
                <w:bCs/>
                <w:sz w:val="16"/>
                <w:szCs w:val="16"/>
              </w:rPr>
            </w:pPr>
            <w:r w:rsidRPr="00C52E9C">
              <w:rPr>
                <w:rFonts w:ascii="Arial" w:eastAsia="MS Mincho" w:hAnsi="Arial" w:cs="Arial"/>
                <w:b/>
                <w:bCs/>
                <w:sz w:val="16"/>
                <w:szCs w:val="16"/>
              </w:rPr>
              <w:t>MARCACIÓN LÁPIDA CENIZARIO</w:t>
            </w:r>
          </w:p>
        </w:tc>
        <w:tc>
          <w:tcPr>
            <w:tcW w:w="2927" w:type="pct"/>
            <w:vAlign w:val="center"/>
          </w:tcPr>
          <w:p w14:paraId="2840821C"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Las lápidas utilizadas en el Mausoleo de la Policía Nacional, ubicado en Jardines de Paz, se deberá cubrir con la instalación y marcado de las placas, de acuerdo al modelo ya existente e implementado para las mismas.</w:t>
            </w:r>
          </w:p>
          <w:p w14:paraId="4DCC3886"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sz w:val="16"/>
                <w:szCs w:val="16"/>
              </w:rPr>
              <w:t xml:space="preserve">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2EA14A0B" w14:textId="77777777" w:rsidR="000E2FCF" w:rsidRPr="00C52E9C" w:rsidRDefault="000E2FCF" w:rsidP="00717638">
            <w:pPr>
              <w:jc w:val="both"/>
              <w:rPr>
                <w:rFonts w:ascii="Arial" w:eastAsia="MS Mincho" w:hAnsi="Arial" w:cs="Arial"/>
                <w:sz w:val="16"/>
                <w:szCs w:val="16"/>
              </w:rPr>
            </w:pPr>
            <w:r w:rsidRPr="00C52E9C">
              <w:rPr>
                <w:rFonts w:ascii="Arial" w:eastAsia="MS Mincho" w:hAnsi="Arial" w:cs="Arial"/>
                <w:b/>
                <w:sz w:val="16"/>
                <w:szCs w:val="16"/>
              </w:rPr>
              <w:t>Nota</w:t>
            </w:r>
            <w:r w:rsidRPr="00C52E9C">
              <w:rPr>
                <w:rFonts w:ascii="Arial" w:eastAsia="MS Mincho" w:hAnsi="Arial" w:cs="Arial"/>
                <w:sz w:val="16"/>
                <w:szCs w:val="16"/>
              </w:rPr>
              <w:t>: En los casos de presentarse fisura o ruptura de la lápida durante su proceso de marcación, grabado o fijación el contratista que se derive del presente proceso deberá realizar su respectivo reemplazo con las mismas condiciones técnicas establecidas, sin ningún costo adicional para la administración.</w:t>
            </w:r>
          </w:p>
        </w:tc>
        <w:tc>
          <w:tcPr>
            <w:tcW w:w="427" w:type="pct"/>
          </w:tcPr>
          <w:p w14:paraId="7CA247E8" w14:textId="77777777" w:rsidR="000E2FCF" w:rsidRPr="00C52E9C" w:rsidRDefault="000E2FCF" w:rsidP="00717638">
            <w:pPr>
              <w:jc w:val="both"/>
              <w:rPr>
                <w:rFonts w:ascii="Arial" w:eastAsia="MS Mincho" w:hAnsi="Arial" w:cs="Arial"/>
                <w:sz w:val="16"/>
                <w:szCs w:val="16"/>
              </w:rPr>
            </w:pPr>
          </w:p>
        </w:tc>
        <w:tc>
          <w:tcPr>
            <w:tcW w:w="563" w:type="pct"/>
          </w:tcPr>
          <w:p w14:paraId="78AD8D28" w14:textId="77777777" w:rsidR="000E2FCF" w:rsidRPr="00C52E9C" w:rsidRDefault="000E2FCF" w:rsidP="00717638">
            <w:pPr>
              <w:jc w:val="both"/>
              <w:rPr>
                <w:rFonts w:ascii="Arial" w:eastAsia="MS Mincho" w:hAnsi="Arial" w:cs="Arial"/>
                <w:sz w:val="16"/>
                <w:szCs w:val="16"/>
              </w:rPr>
            </w:pPr>
          </w:p>
        </w:tc>
      </w:tr>
    </w:tbl>
    <w:p w14:paraId="5805EEB2" w14:textId="77777777" w:rsidR="000E2FCF" w:rsidRDefault="000E2FCF" w:rsidP="000E2FCF">
      <w:pPr>
        <w:autoSpaceDE w:val="0"/>
        <w:autoSpaceDN w:val="0"/>
        <w:adjustRightInd w:val="0"/>
        <w:ind w:right="-660"/>
        <w:jc w:val="both"/>
        <w:rPr>
          <w:rFonts w:ascii="Arial" w:hAnsi="Arial" w:cs="Arial"/>
          <w:sz w:val="20"/>
          <w:szCs w:val="20"/>
          <w:highlight w:val="yellow"/>
        </w:rPr>
      </w:pPr>
    </w:p>
    <w:p w14:paraId="76A3129B" w14:textId="77777777" w:rsidR="000E2FCF" w:rsidRDefault="000E2FCF" w:rsidP="000E2FCF">
      <w:pPr>
        <w:autoSpaceDE w:val="0"/>
        <w:autoSpaceDN w:val="0"/>
        <w:adjustRightInd w:val="0"/>
        <w:ind w:left="-567" w:right="-660"/>
        <w:jc w:val="both"/>
        <w:rPr>
          <w:rFonts w:ascii="Arial" w:hAnsi="Arial" w:cs="Arial"/>
          <w:sz w:val="20"/>
          <w:szCs w:val="20"/>
          <w:highlight w:val="yellow"/>
        </w:rPr>
      </w:pPr>
    </w:p>
    <w:tbl>
      <w:tblPr>
        <w:tblW w:w="5368"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674"/>
        <w:gridCol w:w="6262"/>
        <w:gridCol w:w="892"/>
        <w:gridCol w:w="1026"/>
      </w:tblGrid>
      <w:tr w:rsidR="000E2FCF" w:rsidRPr="00DF2111" w14:paraId="73E73DCE" w14:textId="77777777" w:rsidTr="00717638">
        <w:tc>
          <w:tcPr>
            <w:tcW w:w="5000" w:type="pct"/>
            <w:gridSpan w:val="5"/>
            <w:vAlign w:val="center"/>
          </w:tcPr>
          <w:p w14:paraId="690DAC62" w14:textId="77777777" w:rsidR="000E2FCF" w:rsidRPr="00DF2111" w:rsidRDefault="000E2FCF" w:rsidP="00717638">
            <w:pPr>
              <w:jc w:val="center"/>
              <w:rPr>
                <w:rFonts w:ascii="Arial" w:eastAsia="MS Mincho" w:hAnsi="Arial" w:cs="Arial"/>
                <w:b/>
                <w:sz w:val="16"/>
                <w:szCs w:val="16"/>
              </w:rPr>
            </w:pPr>
            <w:r w:rsidRPr="00DF2111">
              <w:rPr>
                <w:rFonts w:ascii="Arial" w:eastAsia="MS Mincho" w:hAnsi="Arial" w:cs="Arial"/>
                <w:b/>
                <w:sz w:val="16"/>
                <w:szCs w:val="16"/>
              </w:rPr>
              <w:t>APLICA PARA EL PAQUETE No. 5 INHUMACIÓN ALUMNOS FALLECIDOS DE LAS ESCUELAS DE FORMACIÓN CADETES Y ALFÉRES DE LA POLICÍA NACIONAL, Y PAQUETE No. 6 CREMACIÓN ALUMNOS FALLECIDOS DE LAS ESCUELAS DE FORMACIÓN CADETES Y ALFÉRES DE LA POLICÍA NACIONAL</w:t>
            </w:r>
          </w:p>
          <w:p w14:paraId="4C9B10FB" w14:textId="77777777" w:rsidR="000E2FCF" w:rsidRPr="00DF2111" w:rsidRDefault="000E2FCF" w:rsidP="00717638">
            <w:pPr>
              <w:jc w:val="center"/>
              <w:rPr>
                <w:rFonts w:ascii="Arial" w:eastAsia="MS Mincho" w:hAnsi="Arial" w:cs="Arial"/>
                <w:b/>
                <w:sz w:val="16"/>
                <w:szCs w:val="16"/>
              </w:rPr>
            </w:pPr>
            <w:r w:rsidRPr="00DF2111">
              <w:rPr>
                <w:rFonts w:ascii="Arial" w:eastAsia="MS Mincho" w:hAnsi="Arial" w:cs="Arial"/>
                <w:bCs/>
                <w:sz w:val="16"/>
                <w:szCs w:val="16"/>
              </w:rPr>
              <w:t>(Servicios Funerarios (Decreto 1791 de 2000) para personal fallecido de cadetes y alférez)</w:t>
            </w:r>
          </w:p>
        </w:tc>
      </w:tr>
      <w:tr w:rsidR="000E2FCF" w:rsidRPr="00DF2111" w14:paraId="78E45C33" w14:textId="77777777" w:rsidTr="00717638">
        <w:tc>
          <w:tcPr>
            <w:tcW w:w="218" w:type="pct"/>
            <w:vAlign w:val="center"/>
          </w:tcPr>
          <w:p w14:paraId="093AF2C3" w14:textId="77777777" w:rsidR="000E2FCF" w:rsidRPr="00DF2111" w:rsidRDefault="000E2FCF" w:rsidP="00717638">
            <w:pPr>
              <w:jc w:val="center"/>
              <w:rPr>
                <w:rFonts w:ascii="Arial" w:eastAsia="MS Mincho" w:hAnsi="Arial" w:cs="Arial"/>
                <w:b/>
                <w:sz w:val="16"/>
                <w:szCs w:val="16"/>
              </w:rPr>
            </w:pPr>
            <w:r w:rsidRPr="00DF2111">
              <w:rPr>
                <w:rFonts w:ascii="Arial" w:eastAsia="MS Mincho" w:hAnsi="Arial" w:cs="Arial"/>
                <w:b/>
                <w:sz w:val="16"/>
                <w:szCs w:val="16"/>
              </w:rPr>
              <w:t>ITEM</w:t>
            </w:r>
          </w:p>
        </w:tc>
        <w:tc>
          <w:tcPr>
            <w:tcW w:w="798" w:type="pct"/>
            <w:vAlign w:val="center"/>
          </w:tcPr>
          <w:p w14:paraId="357FDE1C" w14:textId="77777777" w:rsidR="000E2FCF" w:rsidRPr="00DF2111" w:rsidRDefault="000E2FCF" w:rsidP="00717638">
            <w:pPr>
              <w:jc w:val="center"/>
              <w:rPr>
                <w:rFonts w:ascii="Arial" w:eastAsia="MS Mincho" w:hAnsi="Arial" w:cs="Arial"/>
                <w:b/>
                <w:sz w:val="16"/>
                <w:szCs w:val="16"/>
              </w:rPr>
            </w:pPr>
            <w:r w:rsidRPr="00DF2111">
              <w:rPr>
                <w:rFonts w:ascii="Arial" w:eastAsia="MS Mincho" w:hAnsi="Arial" w:cs="Arial"/>
                <w:b/>
                <w:sz w:val="16"/>
                <w:szCs w:val="16"/>
              </w:rPr>
              <w:t>SERVICIO</w:t>
            </w:r>
          </w:p>
        </w:tc>
        <w:tc>
          <w:tcPr>
            <w:tcW w:w="3032" w:type="pct"/>
            <w:vAlign w:val="center"/>
          </w:tcPr>
          <w:p w14:paraId="0578A5A7" w14:textId="77777777" w:rsidR="000E2FCF" w:rsidRPr="00DF2111" w:rsidRDefault="000E2FCF" w:rsidP="00717638">
            <w:pPr>
              <w:jc w:val="center"/>
              <w:rPr>
                <w:rFonts w:ascii="Arial" w:eastAsia="MS Mincho" w:hAnsi="Arial" w:cs="Arial"/>
                <w:b/>
                <w:bCs/>
                <w:sz w:val="16"/>
                <w:szCs w:val="16"/>
              </w:rPr>
            </w:pPr>
            <w:r w:rsidRPr="7B62DA10">
              <w:rPr>
                <w:rFonts w:ascii="Arial" w:eastAsia="MS Mincho" w:hAnsi="Arial" w:cs="Arial"/>
                <w:b/>
                <w:bCs/>
                <w:sz w:val="16"/>
                <w:szCs w:val="16"/>
              </w:rPr>
              <w:t>CONDICIONES TÉCNICAS MÍNIMAS HABILITANTES O DESCRIPCIÓN TÉCNICA DEL SERVICIO</w:t>
            </w:r>
          </w:p>
        </w:tc>
        <w:tc>
          <w:tcPr>
            <w:tcW w:w="425" w:type="pct"/>
            <w:vAlign w:val="center"/>
          </w:tcPr>
          <w:p w14:paraId="0077A41B" w14:textId="77777777" w:rsidR="000E2FCF" w:rsidRPr="00DF2111" w:rsidRDefault="000E2FCF" w:rsidP="00717638">
            <w:pPr>
              <w:jc w:val="center"/>
              <w:rPr>
                <w:rFonts w:ascii="Arial" w:eastAsia="MS Mincho" w:hAnsi="Arial" w:cs="Arial"/>
                <w:b/>
                <w:sz w:val="16"/>
                <w:szCs w:val="16"/>
              </w:rPr>
            </w:pPr>
            <w:r w:rsidRPr="00DF2111">
              <w:rPr>
                <w:rFonts w:ascii="Arial" w:eastAsia="MS Mincho" w:hAnsi="Arial" w:cs="Arial"/>
                <w:b/>
                <w:sz w:val="16"/>
                <w:szCs w:val="16"/>
              </w:rPr>
              <w:t>CUMPLE</w:t>
            </w:r>
          </w:p>
        </w:tc>
        <w:tc>
          <w:tcPr>
            <w:tcW w:w="528" w:type="pct"/>
            <w:vAlign w:val="center"/>
          </w:tcPr>
          <w:p w14:paraId="08DF4846" w14:textId="77777777" w:rsidR="000E2FCF" w:rsidRPr="00DF2111" w:rsidRDefault="000E2FCF" w:rsidP="00717638">
            <w:pPr>
              <w:jc w:val="center"/>
              <w:rPr>
                <w:rFonts w:ascii="Arial" w:eastAsia="MS Mincho" w:hAnsi="Arial" w:cs="Arial"/>
                <w:b/>
                <w:sz w:val="16"/>
                <w:szCs w:val="16"/>
              </w:rPr>
            </w:pPr>
            <w:r w:rsidRPr="00DF2111">
              <w:rPr>
                <w:rFonts w:ascii="Arial" w:eastAsia="MS Mincho" w:hAnsi="Arial" w:cs="Arial"/>
                <w:b/>
                <w:sz w:val="16"/>
                <w:szCs w:val="16"/>
              </w:rPr>
              <w:t>NO CUMPLE</w:t>
            </w:r>
          </w:p>
        </w:tc>
      </w:tr>
      <w:tr w:rsidR="000E2FCF" w:rsidRPr="00DF2111" w14:paraId="1BB5D35A" w14:textId="77777777" w:rsidTr="00717638">
        <w:trPr>
          <w:trHeight w:val="1317"/>
        </w:trPr>
        <w:tc>
          <w:tcPr>
            <w:tcW w:w="218" w:type="pct"/>
            <w:vAlign w:val="center"/>
          </w:tcPr>
          <w:p w14:paraId="6BB213C3" w14:textId="77777777" w:rsidR="000E2FCF" w:rsidRPr="00DF2111" w:rsidRDefault="000E2FCF" w:rsidP="00484909">
            <w:pPr>
              <w:numPr>
                <w:ilvl w:val="0"/>
                <w:numId w:val="16"/>
              </w:numPr>
              <w:spacing w:after="160" w:line="259" w:lineRule="auto"/>
              <w:contextualSpacing/>
              <w:jc w:val="center"/>
              <w:rPr>
                <w:rFonts w:ascii="Arial" w:hAnsi="Arial" w:cs="Arial"/>
                <w:sz w:val="16"/>
                <w:szCs w:val="16"/>
              </w:rPr>
            </w:pPr>
          </w:p>
        </w:tc>
        <w:tc>
          <w:tcPr>
            <w:tcW w:w="798" w:type="pct"/>
            <w:vAlign w:val="center"/>
          </w:tcPr>
          <w:p w14:paraId="29AD1268"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TRASLADOS</w:t>
            </w:r>
          </w:p>
          <w:p w14:paraId="6FA7EF47" w14:textId="77777777" w:rsidR="000E2FCF" w:rsidRPr="00DF2111" w:rsidRDefault="000E2FCF" w:rsidP="00717638">
            <w:pPr>
              <w:jc w:val="center"/>
              <w:rPr>
                <w:rFonts w:ascii="Arial" w:eastAsia="MS Mincho" w:hAnsi="Arial" w:cs="Arial"/>
                <w:sz w:val="16"/>
                <w:szCs w:val="16"/>
              </w:rPr>
            </w:pPr>
            <w:r w:rsidRPr="00DF2111">
              <w:rPr>
                <w:rFonts w:ascii="Arial" w:eastAsia="MS Mincho" w:hAnsi="Arial" w:cs="Arial"/>
                <w:b/>
                <w:bCs/>
                <w:sz w:val="16"/>
                <w:szCs w:val="16"/>
              </w:rPr>
              <w:t>DEL CUERPO</w:t>
            </w:r>
          </w:p>
        </w:tc>
        <w:tc>
          <w:tcPr>
            <w:tcW w:w="3032" w:type="pct"/>
            <w:vAlign w:val="center"/>
          </w:tcPr>
          <w:p w14:paraId="18936C49"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Son aquellos necesarios para el transporte del cuerpo donde incluye los traslados a la morgue, aeropuerto, laboratorio, sitio de velación y demás que sean necesarios.</w:t>
            </w:r>
          </w:p>
          <w:p w14:paraId="6AADD8CD"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 xml:space="preserve">El traslado debe hacerse en vehículos </w:t>
            </w:r>
            <w:r>
              <w:rPr>
                <w:rFonts w:ascii="Arial" w:eastAsia="MS Mincho" w:hAnsi="Arial" w:cs="Arial"/>
                <w:sz w:val="16"/>
                <w:szCs w:val="16"/>
              </w:rPr>
              <w:t xml:space="preserve">modelo 2022 o superior </w:t>
            </w:r>
            <w:r w:rsidRPr="00DF2111">
              <w:rPr>
                <w:rFonts w:ascii="Arial" w:eastAsia="MS Mincho" w:hAnsi="Arial" w:cs="Arial"/>
                <w:sz w:val="16"/>
                <w:szCs w:val="16"/>
              </w:rPr>
              <w:t xml:space="preserve">en perfecto estado de funcionamiento y presentación, vehículos </w:t>
            </w:r>
            <w:r w:rsidRPr="005423D2">
              <w:rPr>
                <w:rFonts w:ascii="Arial" w:eastAsia="MS Mincho" w:hAnsi="Arial" w:cs="Arial"/>
                <w:color w:val="000000" w:themeColor="text1"/>
                <w:sz w:val="16"/>
                <w:szCs w:val="16"/>
              </w:rPr>
              <w:t>adecuados para la prestación del servicio, los cuales deberán cumplir con condiciones técnicas, mecánicas, sanitarias y de seguridad, conforme a la normatividad vigente aplicable, buscando siempre minimizar el riesgo biológico inherente a esta actividad.</w:t>
            </w:r>
            <w:r w:rsidRPr="00DF2111">
              <w:rPr>
                <w:rFonts w:ascii="Arial" w:eastAsia="MS Mincho" w:hAnsi="Arial" w:cs="Arial"/>
                <w:sz w:val="16"/>
                <w:szCs w:val="16"/>
              </w:rPr>
              <w:t>, buscando siempre minimizar el riesgo biológico inherente a esta actividad.</w:t>
            </w:r>
          </w:p>
          <w:p w14:paraId="2A6317BA"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El contratista que se derive del presente proceso deberá transportar el féretro dentro del territorio nacional e internacional desde el sitio donde fallece, hasta el lugar donde se va a realizar la inhumación o cremación (destino final), los cuales pueden ser terrestres, fluviales o aéreos cumpliendo siempre con las disposiciones de sanidad portuaria tales como embalaje, el cual debe estar cubierto con material impermeable como plástico o cobertores de lona; en su defecto y de acuerdo a disposiciones locales se trasladara en cajas metálicas, cumpliendo con las revisiones de sanidad.</w:t>
            </w:r>
          </w:p>
          <w:p w14:paraId="3691F996"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Dar cumplimiento a lo establecido en el artículo 529 de la Ley 9 de 1979 “</w:t>
            </w:r>
            <w:r w:rsidRPr="00DF2111">
              <w:rPr>
                <w:rFonts w:ascii="Arial" w:eastAsia="MS Mincho" w:hAnsi="Arial" w:cs="Arial"/>
                <w:i/>
                <w:sz w:val="16"/>
                <w:szCs w:val="16"/>
              </w:rPr>
              <w:t>Por la cual se dictan Medidas Sanitarias</w:t>
            </w:r>
            <w:r w:rsidRPr="00DF2111">
              <w:rPr>
                <w:rFonts w:ascii="Arial" w:eastAsia="MS Mincho" w:hAnsi="Arial" w:cs="Arial"/>
                <w:sz w:val="16"/>
                <w:szCs w:val="16"/>
              </w:rPr>
              <w:t xml:space="preserve">”, dentro del cual el Ministerio de Salud deberá: </w:t>
            </w:r>
          </w:p>
          <w:p w14:paraId="1920C01E"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Determinar los requisitos generales que se deberán cumplir cuando el traslado se haga dentro del territorio nacional y particularmente, en este mismo caso, aquellos relacionados con la preservación de los cadáveres, teniendo en cuenta los siguientes factores:</w:t>
            </w:r>
          </w:p>
          <w:p w14:paraId="18770376" w14:textId="77777777" w:rsidR="000E2FCF" w:rsidRPr="00DF2111" w:rsidRDefault="000E2FCF" w:rsidP="000E2FCF">
            <w:pPr>
              <w:numPr>
                <w:ilvl w:val="0"/>
                <w:numId w:val="13"/>
              </w:numPr>
              <w:spacing w:after="160" w:line="259" w:lineRule="auto"/>
              <w:ind w:left="349" w:hanging="349"/>
              <w:contextualSpacing/>
              <w:jc w:val="both"/>
              <w:rPr>
                <w:rFonts w:ascii="Arial" w:eastAsia="MS Mincho" w:hAnsi="Arial" w:cs="Arial"/>
                <w:sz w:val="16"/>
                <w:szCs w:val="16"/>
              </w:rPr>
            </w:pPr>
            <w:r w:rsidRPr="00DF2111">
              <w:rPr>
                <w:rFonts w:ascii="Arial" w:eastAsia="MS Mincho" w:hAnsi="Arial" w:cs="Arial"/>
                <w:sz w:val="16"/>
                <w:szCs w:val="16"/>
              </w:rPr>
              <w:t>Causa de la muerte, debidamente certificada.</w:t>
            </w:r>
          </w:p>
          <w:p w14:paraId="28CC8110" w14:textId="77777777" w:rsidR="000E2FCF" w:rsidRPr="00DF2111" w:rsidRDefault="000E2FCF" w:rsidP="000E2FCF">
            <w:pPr>
              <w:numPr>
                <w:ilvl w:val="0"/>
                <w:numId w:val="13"/>
              </w:numPr>
              <w:spacing w:after="160" w:line="259" w:lineRule="auto"/>
              <w:ind w:left="349" w:hanging="349"/>
              <w:contextualSpacing/>
              <w:jc w:val="both"/>
              <w:rPr>
                <w:rFonts w:ascii="Arial" w:eastAsia="MS Mincho" w:hAnsi="Arial" w:cs="Arial"/>
                <w:sz w:val="16"/>
                <w:szCs w:val="16"/>
              </w:rPr>
            </w:pPr>
            <w:r w:rsidRPr="00DF2111">
              <w:rPr>
                <w:rFonts w:ascii="Arial" w:eastAsia="MS Mincho" w:hAnsi="Arial" w:cs="Arial"/>
                <w:sz w:val="16"/>
                <w:szCs w:val="16"/>
              </w:rPr>
              <w:t>Tiempo del traslado con relación a la hora de la muerte.</w:t>
            </w:r>
          </w:p>
          <w:p w14:paraId="48800952" w14:textId="77777777" w:rsidR="000E2FCF" w:rsidRPr="00DF2111" w:rsidRDefault="000E2FCF" w:rsidP="000E2FCF">
            <w:pPr>
              <w:numPr>
                <w:ilvl w:val="0"/>
                <w:numId w:val="13"/>
              </w:numPr>
              <w:spacing w:after="160" w:line="259" w:lineRule="auto"/>
              <w:ind w:left="349" w:hanging="349"/>
              <w:contextualSpacing/>
              <w:jc w:val="both"/>
              <w:rPr>
                <w:rFonts w:ascii="Arial" w:eastAsia="MS Mincho" w:hAnsi="Arial" w:cs="Arial"/>
                <w:sz w:val="16"/>
                <w:szCs w:val="16"/>
              </w:rPr>
            </w:pPr>
            <w:r w:rsidRPr="00DF2111">
              <w:rPr>
                <w:rFonts w:ascii="Arial" w:eastAsia="MS Mincho" w:hAnsi="Arial" w:cs="Arial"/>
                <w:sz w:val="16"/>
                <w:szCs w:val="16"/>
              </w:rPr>
              <w:t>Duración del traslado.</w:t>
            </w:r>
          </w:p>
          <w:p w14:paraId="72F265B4" w14:textId="77777777" w:rsidR="000E2FCF" w:rsidRPr="00DF2111" w:rsidRDefault="000E2FCF" w:rsidP="000E2FCF">
            <w:pPr>
              <w:numPr>
                <w:ilvl w:val="0"/>
                <w:numId w:val="13"/>
              </w:numPr>
              <w:spacing w:after="160" w:line="259" w:lineRule="auto"/>
              <w:ind w:left="349" w:hanging="349"/>
              <w:contextualSpacing/>
              <w:jc w:val="both"/>
              <w:rPr>
                <w:rFonts w:ascii="Arial" w:eastAsia="MS Mincho" w:hAnsi="Arial" w:cs="Arial"/>
                <w:sz w:val="16"/>
                <w:szCs w:val="16"/>
              </w:rPr>
            </w:pPr>
            <w:r w:rsidRPr="00DF2111">
              <w:rPr>
                <w:rFonts w:ascii="Arial" w:eastAsia="MS Mincho" w:hAnsi="Arial" w:cs="Arial"/>
                <w:sz w:val="16"/>
                <w:szCs w:val="16"/>
              </w:rPr>
              <w:t>Medios de transporte del cadáver, y</w:t>
            </w:r>
          </w:p>
          <w:p w14:paraId="58349F34" w14:textId="77777777" w:rsidR="000E2FCF" w:rsidRPr="00DF2111" w:rsidRDefault="000E2FCF" w:rsidP="000E2FCF">
            <w:pPr>
              <w:numPr>
                <w:ilvl w:val="0"/>
                <w:numId w:val="13"/>
              </w:numPr>
              <w:spacing w:after="160" w:line="259" w:lineRule="auto"/>
              <w:ind w:left="349" w:hanging="349"/>
              <w:contextualSpacing/>
              <w:jc w:val="both"/>
              <w:rPr>
                <w:rFonts w:ascii="Arial" w:eastAsia="MS Mincho" w:hAnsi="Arial" w:cs="Arial"/>
                <w:sz w:val="16"/>
                <w:szCs w:val="16"/>
              </w:rPr>
            </w:pPr>
            <w:r w:rsidRPr="00DF2111">
              <w:rPr>
                <w:rFonts w:ascii="Arial" w:eastAsia="MS Mincho" w:hAnsi="Arial" w:cs="Arial"/>
                <w:sz w:val="16"/>
                <w:szCs w:val="16"/>
              </w:rPr>
              <w:t>Condiciones climatológicas del lugar de defunción, de las regiones de tránsito y del lugar del destino que puedan influir en el desarrollo de los fenómenos de putrefacción.</w:t>
            </w:r>
          </w:p>
          <w:p w14:paraId="75CC6E9F" w14:textId="77777777" w:rsidR="000E2FCF" w:rsidRDefault="000E2FCF" w:rsidP="00717638">
            <w:pPr>
              <w:jc w:val="both"/>
              <w:rPr>
                <w:rFonts w:ascii="Arial" w:eastAsia="MS Mincho" w:hAnsi="Arial" w:cs="Arial"/>
                <w:sz w:val="16"/>
                <w:szCs w:val="16"/>
              </w:rPr>
            </w:pPr>
          </w:p>
          <w:p w14:paraId="3EBCB6B5"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El futuro contratista deberá cumplir con los convenios internacionales existentes, con relación a los sistemas de preservación de cadáveres cuando el traslado del cadáver se realice fuera de los límites de la nación.</w:t>
            </w:r>
          </w:p>
          <w:p w14:paraId="68BA1BC9"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Fijar los requisitos que deberán cumplir las personas y establecimientos autorizables para el embalsamiento de cadáveres y determinar cuáles son las técnicas más adecuadas.</w:t>
            </w:r>
          </w:p>
          <w:p w14:paraId="46C8ECA6"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El futuro contratista deberá dar cumplimiento a las normas establecidas en los convenios internacionales, con relación a las condiciones que se establezcan en cuanto al número, material de fabricación y hermetismo deberán llenar los ataúdes y los embalajes de éstos cuando el traslado se haga fuera del país.</w:t>
            </w:r>
          </w:p>
          <w:p w14:paraId="252B7519"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Cumplir con las normas, reglamentos y condiciones de tránsito estipuladas por el Ministerio de Trasporte para los vehículos destinados al traslado de cadáveres.</w:t>
            </w:r>
          </w:p>
          <w:p w14:paraId="0F37FCED"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Cumplir con los requisitos de orden sanitario, que se deben diligenciar ante los consulados de la nación para que éstos puedan autorizar el traslado de cadáveres hacia el país, reglamentando la constatación correspondiente por parte de las Autoridades de Sanidad portuaria.</w:t>
            </w:r>
          </w:p>
          <w:p w14:paraId="71EED674"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Nota:  El Contratista se encargará de realizar el traslado seguro del cofre o féretro al descargarlo de los vehículos, en salas de velación y destinos finales.</w:t>
            </w:r>
          </w:p>
          <w:p w14:paraId="72A60F7B"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lastRenderedPageBreak/>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DF2111">
              <w:rPr>
                <w:rFonts w:ascii="Arial" w:hAnsi="Arial" w:cs="Arial"/>
                <w:sz w:val="16"/>
                <w:szCs w:val="16"/>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25" w:type="pct"/>
          </w:tcPr>
          <w:p w14:paraId="67ACDEE3" w14:textId="77777777" w:rsidR="000E2FCF" w:rsidRPr="00DF2111" w:rsidRDefault="000E2FCF" w:rsidP="00717638">
            <w:pPr>
              <w:jc w:val="both"/>
              <w:rPr>
                <w:rFonts w:ascii="Arial" w:eastAsia="MS Mincho" w:hAnsi="Arial" w:cs="Arial"/>
                <w:sz w:val="16"/>
                <w:szCs w:val="16"/>
              </w:rPr>
            </w:pPr>
          </w:p>
        </w:tc>
        <w:tc>
          <w:tcPr>
            <w:tcW w:w="528" w:type="pct"/>
          </w:tcPr>
          <w:p w14:paraId="6DEF9862" w14:textId="77777777" w:rsidR="000E2FCF" w:rsidRPr="00DF2111" w:rsidRDefault="000E2FCF" w:rsidP="00717638">
            <w:pPr>
              <w:jc w:val="both"/>
              <w:rPr>
                <w:rFonts w:ascii="Arial" w:eastAsia="MS Mincho" w:hAnsi="Arial" w:cs="Arial"/>
                <w:sz w:val="16"/>
                <w:szCs w:val="16"/>
              </w:rPr>
            </w:pPr>
          </w:p>
        </w:tc>
      </w:tr>
      <w:tr w:rsidR="000E2FCF" w:rsidRPr="00DF2111" w14:paraId="438D96AE" w14:textId="77777777" w:rsidTr="00717638">
        <w:tc>
          <w:tcPr>
            <w:tcW w:w="218" w:type="pct"/>
            <w:vAlign w:val="center"/>
          </w:tcPr>
          <w:p w14:paraId="2979DEF7" w14:textId="77777777" w:rsidR="000E2FCF" w:rsidRPr="00DF2111" w:rsidRDefault="000E2FCF" w:rsidP="00484909">
            <w:pPr>
              <w:numPr>
                <w:ilvl w:val="0"/>
                <w:numId w:val="16"/>
              </w:numPr>
              <w:spacing w:after="160" w:line="259" w:lineRule="auto"/>
              <w:contextualSpacing/>
              <w:jc w:val="center"/>
              <w:rPr>
                <w:rFonts w:ascii="Arial" w:hAnsi="Arial" w:cs="Arial"/>
                <w:sz w:val="16"/>
                <w:szCs w:val="16"/>
              </w:rPr>
            </w:pPr>
          </w:p>
        </w:tc>
        <w:tc>
          <w:tcPr>
            <w:tcW w:w="798" w:type="pct"/>
            <w:vAlign w:val="center"/>
          </w:tcPr>
          <w:p w14:paraId="436B7735" w14:textId="77777777" w:rsidR="000E2FCF" w:rsidRPr="00DF2111" w:rsidRDefault="000E2FCF" w:rsidP="00717638">
            <w:pPr>
              <w:jc w:val="center"/>
              <w:rPr>
                <w:rFonts w:ascii="Arial" w:eastAsia="MS Mincho" w:hAnsi="Arial" w:cs="Arial"/>
                <w:sz w:val="16"/>
                <w:szCs w:val="16"/>
              </w:rPr>
            </w:pPr>
          </w:p>
          <w:p w14:paraId="0CC8FF0E"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TANATOPRAXIA</w:t>
            </w:r>
          </w:p>
          <w:p w14:paraId="15ED648D" w14:textId="77777777" w:rsidR="000E2FCF" w:rsidRPr="00DF2111" w:rsidRDefault="000E2FCF" w:rsidP="00717638">
            <w:pPr>
              <w:jc w:val="center"/>
              <w:rPr>
                <w:rFonts w:ascii="Arial" w:eastAsia="MS Mincho" w:hAnsi="Arial" w:cs="Arial"/>
                <w:sz w:val="16"/>
                <w:szCs w:val="16"/>
              </w:rPr>
            </w:pPr>
          </w:p>
        </w:tc>
        <w:tc>
          <w:tcPr>
            <w:tcW w:w="3032" w:type="pct"/>
            <w:vAlign w:val="center"/>
          </w:tcPr>
          <w:p w14:paraId="4F372BFF"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El proponente debe garantizar la calidad del procedimiento de la tanatopraxia en el cual es el conjunto de prácticas que se realizan sobre un cadáver, desarrollando y aplicando métodos tanto para su higienización, conservación, embalsamamiento, restauración, reconstrucción y cuidado estético del cadáver, para que tenga el aspecto más natural de presentación del cuerpo; de acuerdo a las normas sanitarias establecidas para tal fin en la Resolución 5194 de 2010 del Ministerio de la Protección Social y de conformidad con las normas legales vigentes además de lo dispuesto por la autoridad competente.</w:t>
            </w:r>
          </w:p>
          <w:p w14:paraId="129FA703"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Se debe garantizar por parte del oferente la preservación del cadáver, revisando cuantas veces sea necesario que se cumpla con la condición durante la prestación del servicio, desplazamiento y destino final.</w:t>
            </w:r>
          </w:p>
          <w:p w14:paraId="11D6DB9C"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Así mismo, el contratista garantizará las condiciones sanitarias como elementos de protección personal del personal que realiza el traslado y manipulación del cadáver.</w:t>
            </w:r>
          </w:p>
        </w:tc>
        <w:tc>
          <w:tcPr>
            <w:tcW w:w="425" w:type="pct"/>
          </w:tcPr>
          <w:p w14:paraId="7AB3A804" w14:textId="77777777" w:rsidR="000E2FCF" w:rsidRPr="00DF2111" w:rsidRDefault="000E2FCF" w:rsidP="00717638">
            <w:pPr>
              <w:jc w:val="both"/>
              <w:rPr>
                <w:rFonts w:ascii="Arial" w:eastAsia="MS Mincho" w:hAnsi="Arial" w:cs="Arial"/>
                <w:sz w:val="16"/>
                <w:szCs w:val="16"/>
              </w:rPr>
            </w:pPr>
          </w:p>
        </w:tc>
        <w:tc>
          <w:tcPr>
            <w:tcW w:w="528" w:type="pct"/>
          </w:tcPr>
          <w:p w14:paraId="59419212" w14:textId="77777777" w:rsidR="000E2FCF" w:rsidRPr="00DF2111" w:rsidRDefault="000E2FCF" w:rsidP="00717638">
            <w:pPr>
              <w:jc w:val="both"/>
              <w:rPr>
                <w:rFonts w:ascii="Arial" w:eastAsia="MS Mincho" w:hAnsi="Arial" w:cs="Arial"/>
                <w:sz w:val="16"/>
                <w:szCs w:val="16"/>
              </w:rPr>
            </w:pPr>
          </w:p>
        </w:tc>
      </w:tr>
      <w:tr w:rsidR="000E2FCF" w:rsidRPr="00DF2111" w14:paraId="278D887D" w14:textId="77777777" w:rsidTr="00717638">
        <w:trPr>
          <w:trHeight w:val="427"/>
        </w:trPr>
        <w:tc>
          <w:tcPr>
            <w:tcW w:w="218" w:type="pct"/>
            <w:vAlign w:val="center"/>
          </w:tcPr>
          <w:p w14:paraId="29DA5865" w14:textId="77777777" w:rsidR="000E2FCF" w:rsidRPr="00DF2111" w:rsidRDefault="000E2FCF" w:rsidP="00484909">
            <w:pPr>
              <w:numPr>
                <w:ilvl w:val="0"/>
                <w:numId w:val="16"/>
              </w:numPr>
              <w:spacing w:after="160" w:line="259" w:lineRule="auto"/>
              <w:contextualSpacing/>
              <w:jc w:val="center"/>
              <w:rPr>
                <w:rFonts w:ascii="Arial" w:hAnsi="Arial" w:cs="Arial"/>
                <w:sz w:val="16"/>
                <w:szCs w:val="16"/>
              </w:rPr>
            </w:pPr>
          </w:p>
        </w:tc>
        <w:tc>
          <w:tcPr>
            <w:tcW w:w="798" w:type="pct"/>
            <w:vAlign w:val="center"/>
          </w:tcPr>
          <w:p w14:paraId="387DE399"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TANATOESTÉTICA</w:t>
            </w:r>
          </w:p>
        </w:tc>
        <w:tc>
          <w:tcPr>
            <w:tcW w:w="3032" w:type="pct"/>
            <w:vAlign w:val="center"/>
          </w:tcPr>
          <w:p w14:paraId="5091344E"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Se realiza por solicitud de la familia o el encargado del cuerpo, que corresponde al maquillaje y peluquería para conseguir que el fallecido muestre la mejor imagen posible.</w:t>
            </w:r>
          </w:p>
        </w:tc>
        <w:tc>
          <w:tcPr>
            <w:tcW w:w="425" w:type="pct"/>
          </w:tcPr>
          <w:p w14:paraId="6D90785D" w14:textId="77777777" w:rsidR="000E2FCF" w:rsidRPr="00DF2111" w:rsidRDefault="000E2FCF" w:rsidP="00717638">
            <w:pPr>
              <w:jc w:val="both"/>
              <w:rPr>
                <w:rFonts w:ascii="Arial" w:eastAsia="MS Mincho" w:hAnsi="Arial" w:cs="Arial"/>
                <w:sz w:val="16"/>
                <w:szCs w:val="16"/>
              </w:rPr>
            </w:pPr>
          </w:p>
        </w:tc>
        <w:tc>
          <w:tcPr>
            <w:tcW w:w="528" w:type="pct"/>
          </w:tcPr>
          <w:p w14:paraId="5A66746E" w14:textId="77777777" w:rsidR="000E2FCF" w:rsidRPr="00DF2111" w:rsidRDefault="000E2FCF" w:rsidP="00717638">
            <w:pPr>
              <w:jc w:val="both"/>
              <w:rPr>
                <w:rFonts w:ascii="Arial" w:eastAsia="MS Mincho" w:hAnsi="Arial" w:cs="Arial"/>
                <w:sz w:val="16"/>
                <w:szCs w:val="16"/>
              </w:rPr>
            </w:pPr>
          </w:p>
        </w:tc>
      </w:tr>
      <w:tr w:rsidR="000E2FCF" w:rsidRPr="00DF2111" w14:paraId="450C7E46" w14:textId="77777777" w:rsidTr="00717638">
        <w:trPr>
          <w:trHeight w:val="892"/>
        </w:trPr>
        <w:tc>
          <w:tcPr>
            <w:tcW w:w="218" w:type="pct"/>
            <w:vAlign w:val="center"/>
          </w:tcPr>
          <w:p w14:paraId="7BB9E5CB" w14:textId="77777777" w:rsidR="000E2FCF" w:rsidRPr="00DF2111" w:rsidRDefault="000E2FCF" w:rsidP="00484909">
            <w:pPr>
              <w:numPr>
                <w:ilvl w:val="0"/>
                <w:numId w:val="16"/>
              </w:numPr>
              <w:spacing w:after="160" w:line="259" w:lineRule="auto"/>
              <w:contextualSpacing/>
              <w:jc w:val="center"/>
              <w:rPr>
                <w:rFonts w:ascii="Arial" w:hAnsi="Arial" w:cs="Arial"/>
                <w:sz w:val="16"/>
                <w:szCs w:val="16"/>
              </w:rPr>
            </w:pPr>
          </w:p>
        </w:tc>
        <w:tc>
          <w:tcPr>
            <w:tcW w:w="798" w:type="pct"/>
            <w:vAlign w:val="center"/>
          </w:tcPr>
          <w:p w14:paraId="25B19A67"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COFRE, ATAÚD O FÉRETRO</w:t>
            </w:r>
          </w:p>
        </w:tc>
        <w:tc>
          <w:tcPr>
            <w:tcW w:w="3032" w:type="pct"/>
            <w:vAlign w:val="center"/>
          </w:tcPr>
          <w:p w14:paraId="297D2C6C" w14:textId="77777777" w:rsidR="000E2FCF" w:rsidRPr="00DF2111" w:rsidRDefault="000E2FCF" w:rsidP="00717638">
            <w:pPr>
              <w:jc w:val="both"/>
              <w:rPr>
                <w:rFonts w:ascii="Arial" w:hAnsi="Arial" w:cs="Arial"/>
                <w:sz w:val="16"/>
                <w:szCs w:val="16"/>
              </w:rPr>
            </w:pPr>
            <w:r w:rsidRPr="00DF2111">
              <w:rPr>
                <w:rFonts w:ascii="Arial" w:hAnsi="Arial" w:cs="Arial"/>
                <w:sz w:val="16"/>
                <w:szCs w:val="16"/>
              </w:rPr>
              <w:t>Cofres, ataúdes o féretros de gama media, media tapa en vidrio - cobertura a nivel nacional – especificaciones técnicas</w:t>
            </w:r>
          </w:p>
          <w:p w14:paraId="421DFE41" w14:textId="77777777" w:rsidR="000E2FCF" w:rsidRPr="00DF2111" w:rsidRDefault="000E2FCF" w:rsidP="000E2FCF">
            <w:pPr>
              <w:numPr>
                <w:ilvl w:val="0"/>
                <w:numId w:val="10"/>
              </w:numPr>
              <w:spacing w:after="160" w:line="259" w:lineRule="auto"/>
              <w:ind w:left="349" w:hanging="349"/>
              <w:contextualSpacing/>
              <w:jc w:val="both"/>
              <w:rPr>
                <w:rFonts w:ascii="Arial" w:hAnsi="Arial" w:cs="Arial"/>
                <w:sz w:val="16"/>
                <w:szCs w:val="16"/>
              </w:rPr>
            </w:pPr>
            <w:r w:rsidRPr="00DF2111">
              <w:rPr>
                <w:rFonts w:ascii="Arial" w:hAnsi="Arial" w:cs="Arial"/>
                <w:sz w:val="16"/>
                <w:szCs w:val="16"/>
              </w:rPr>
              <w:t xml:space="preserve">Medidas: Largo: Entre 190 a 200 </w:t>
            </w:r>
            <w:r w:rsidRPr="00DF2111">
              <w:rPr>
                <w:rFonts w:ascii="Arial" w:eastAsia="MS Mincho" w:hAnsi="Arial" w:cs="Arial"/>
                <w:sz w:val="16"/>
                <w:szCs w:val="16"/>
              </w:rPr>
              <w:t>centímetros</w:t>
            </w:r>
            <w:r w:rsidRPr="00DF2111">
              <w:rPr>
                <w:rFonts w:ascii="Arial" w:hAnsi="Arial" w:cs="Arial"/>
                <w:sz w:val="16"/>
                <w:szCs w:val="16"/>
              </w:rPr>
              <w:t xml:space="preserve">. </w:t>
            </w:r>
          </w:p>
          <w:p w14:paraId="13AFE759" w14:textId="77777777" w:rsidR="000E2FCF" w:rsidRPr="00DF2111" w:rsidRDefault="000E2FCF" w:rsidP="000E2FCF">
            <w:pPr>
              <w:numPr>
                <w:ilvl w:val="0"/>
                <w:numId w:val="10"/>
              </w:numPr>
              <w:spacing w:after="160" w:line="259" w:lineRule="auto"/>
              <w:ind w:left="349" w:hanging="349"/>
              <w:contextualSpacing/>
              <w:jc w:val="both"/>
              <w:rPr>
                <w:rFonts w:ascii="Arial" w:eastAsia="MS Mincho" w:hAnsi="Arial" w:cs="Arial"/>
                <w:sz w:val="16"/>
                <w:szCs w:val="16"/>
              </w:rPr>
            </w:pPr>
            <w:r w:rsidRPr="00DF2111">
              <w:rPr>
                <w:rFonts w:ascii="Arial" w:eastAsia="MS Mincho" w:hAnsi="Arial" w:cs="Arial"/>
                <w:sz w:val="16"/>
                <w:szCs w:val="16"/>
              </w:rPr>
              <w:t xml:space="preserve">Ancho: Entre 55 a 80 centímetros. </w:t>
            </w:r>
          </w:p>
          <w:p w14:paraId="5E4AEBBD" w14:textId="77777777" w:rsidR="000E2FCF" w:rsidRPr="00DF2111" w:rsidRDefault="000E2FCF" w:rsidP="000E2FCF">
            <w:pPr>
              <w:numPr>
                <w:ilvl w:val="0"/>
                <w:numId w:val="10"/>
              </w:numPr>
              <w:spacing w:after="160" w:line="259" w:lineRule="auto"/>
              <w:ind w:left="349" w:hanging="349"/>
              <w:contextualSpacing/>
              <w:jc w:val="both"/>
              <w:rPr>
                <w:rFonts w:ascii="Arial" w:hAnsi="Arial" w:cs="Arial"/>
                <w:sz w:val="16"/>
                <w:szCs w:val="16"/>
              </w:rPr>
            </w:pPr>
            <w:r w:rsidRPr="00DF2111">
              <w:rPr>
                <w:rFonts w:ascii="Arial" w:hAnsi="Arial" w:cs="Arial"/>
                <w:sz w:val="16"/>
                <w:szCs w:val="16"/>
              </w:rPr>
              <w:t xml:space="preserve">Alto: Entre 45 a 50 </w:t>
            </w:r>
            <w:r w:rsidRPr="00DF2111">
              <w:rPr>
                <w:rFonts w:ascii="Arial" w:eastAsia="MS Mincho" w:hAnsi="Arial" w:cs="Arial"/>
                <w:sz w:val="16"/>
                <w:szCs w:val="16"/>
              </w:rPr>
              <w:t>centímetros</w:t>
            </w:r>
            <w:r w:rsidRPr="00DF2111">
              <w:rPr>
                <w:rFonts w:ascii="Arial" w:hAnsi="Arial" w:cs="Arial"/>
                <w:sz w:val="16"/>
                <w:szCs w:val="16"/>
              </w:rPr>
              <w:t xml:space="preserve">. </w:t>
            </w:r>
          </w:p>
          <w:p w14:paraId="7B42AA84" w14:textId="77777777" w:rsidR="000E2FCF" w:rsidRPr="00DF2111" w:rsidRDefault="000E2FCF" w:rsidP="000E2FCF">
            <w:pPr>
              <w:numPr>
                <w:ilvl w:val="0"/>
                <w:numId w:val="10"/>
              </w:numPr>
              <w:spacing w:after="160" w:line="259" w:lineRule="auto"/>
              <w:ind w:left="349" w:hanging="349"/>
              <w:contextualSpacing/>
              <w:jc w:val="both"/>
              <w:rPr>
                <w:rFonts w:ascii="Arial" w:hAnsi="Arial" w:cs="Arial"/>
                <w:sz w:val="16"/>
                <w:szCs w:val="16"/>
              </w:rPr>
            </w:pPr>
            <w:r w:rsidRPr="00DF2111">
              <w:rPr>
                <w:rFonts w:ascii="Arial" w:hAnsi="Arial" w:cs="Arial"/>
                <w:sz w:val="16"/>
                <w:szCs w:val="16"/>
              </w:rPr>
              <w:t xml:space="preserve">Materiales: Aglomerados (MDF) y un 3% en madera tratada curada y de plantaciones renovables. </w:t>
            </w:r>
          </w:p>
          <w:p w14:paraId="479489A1" w14:textId="77777777" w:rsidR="000E2FCF" w:rsidRPr="00DF2111" w:rsidRDefault="000E2FCF" w:rsidP="000E2FCF">
            <w:pPr>
              <w:numPr>
                <w:ilvl w:val="0"/>
                <w:numId w:val="10"/>
              </w:numPr>
              <w:spacing w:after="160" w:line="259" w:lineRule="auto"/>
              <w:ind w:left="349" w:hanging="349"/>
              <w:contextualSpacing/>
              <w:jc w:val="both"/>
              <w:rPr>
                <w:rFonts w:ascii="Arial" w:hAnsi="Arial" w:cs="Arial"/>
                <w:sz w:val="16"/>
                <w:szCs w:val="16"/>
              </w:rPr>
            </w:pPr>
            <w:r w:rsidRPr="00DF2111">
              <w:rPr>
                <w:rFonts w:ascii="Arial" w:hAnsi="Arial" w:cs="Arial"/>
                <w:sz w:val="16"/>
                <w:szCs w:val="16"/>
              </w:rPr>
              <w:t>Capacidad mínima de Cargue: 200 kilos.</w:t>
            </w:r>
          </w:p>
          <w:p w14:paraId="2870D31C" w14:textId="77777777" w:rsidR="000E2FCF" w:rsidRPr="00DF2111" w:rsidRDefault="000E2FCF" w:rsidP="000E2FCF">
            <w:pPr>
              <w:numPr>
                <w:ilvl w:val="0"/>
                <w:numId w:val="10"/>
              </w:numPr>
              <w:spacing w:after="160" w:line="259" w:lineRule="auto"/>
              <w:ind w:left="349" w:hanging="349"/>
              <w:contextualSpacing/>
              <w:jc w:val="both"/>
              <w:rPr>
                <w:rFonts w:ascii="Arial" w:hAnsi="Arial" w:cs="Arial"/>
                <w:sz w:val="16"/>
                <w:szCs w:val="16"/>
              </w:rPr>
            </w:pPr>
            <w:r w:rsidRPr="00DF2111">
              <w:rPr>
                <w:rFonts w:ascii="Arial" w:hAnsi="Arial" w:cs="Arial"/>
                <w:sz w:val="16"/>
                <w:szCs w:val="16"/>
              </w:rPr>
              <w:t xml:space="preserve">Pinturas: Especiales entonadas por personal calificado. </w:t>
            </w:r>
          </w:p>
          <w:p w14:paraId="0B5FA90D" w14:textId="77777777" w:rsidR="000E2FCF" w:rsidRPr="00DF2111" w:rsidRDefault="000E2FCF" w:rsidP="000E2FCF">
            <w:pPr>
              <w:numPr>
                <w:ilvl w:val="0"/>
                <w:numId w:val="10"/>
              </w:numPr>
              <w:spacing w:after="160" w:line="259" w:lineRule="auto"/>
              <w:ind w:left="349" w:hanging="349"/>
              <w:contextualSpacing/>
              <w:jc w:val="both"/>
              <w:rPr>
                <w:rFonts w:ascii="Arial" w:hAnsi="Arial" w:cs="Arial"/>
                <w:sz w:val="16"/>
                <w:szCs w:val="16"/>
              </w:rPr>
            </w:pPr>
            <w:r w:rsidRPr="00DF2111">
              <w:rPr>
                <w:rFonts w:ascii="Arial" w:hAnsi="Arial" w:cs="Arial"/>
                <w:sz w:val="16"/>
                <w:szCs w:val="16"/>
              </w:rPr>
              <w:t xml:space="preserve">Colores en acabado </w:t>
            </w:r>
            <w:proofErr w:type="spellStart"/>
            <w:r w:rsidRPr="00DF2111">
              <w:rPr>
                <w:rFonts w:ascii="Arial" w:hAnsi="Arial" w:cs="Arial"/>
                <w:sz w:val="16"/>
                <w:szCs w:val="16"/>
              </w:rPr>
              <w:t>semi-mate</w:t>
            </w:r>
            <w:proofErr w:type="spellEnd"/>
            <w:r w:rsidRPr="00DF2111">
              <w:rPr>
                <w:rFonts w:ascii="Arial" w:hAnsi="Arial" w:cs="Arial"/>
                <w:sz w:val="16"/>
                <w:szCs w:val="16"/>
              </w:rPr>
              <w:t xml:space="preserve">. </w:t>
            </w:r>
          </w:p>
          <w:p w14:paraId="6FE4FCF6" w14:textId="77777777" w:rsidR="000E2FCF" w:rsidRPr="00DF2111" w:rsidRDefault="000E2FCF" w:rsidP="000E2FCF">
            <w:pPr>
              <w:numPr>
                <w:ilvl w:val="0"/>
                <w:numId w:val="10"/>
              </w:numPr>
              <w:spacing w:after="160" w:line="259" w:lineRule="auto"/>
              <w:ind w:left="349" w:hanging="349"/>
              <w:contextualSpacing/>
              <w:jc w:val="both"/>
              <w:rPr>
                <w:rFonts w:ascii="Arial" w:eastAsia="MS Mincho" w:hAnsi="Arial" w:cs="Arial"/>
                <w:sz w:val="16"/>
                <w:szCs w:val="16"/>
              </w:rPr>
            </w:pPr>
            <w:r w:rsidRPr="00DF2111">
              <w:rPr>
                <w:rFonts w:ascii="Arial" w:hAnsi="Arial" w:cs="Arial"/>
                <w:sz w:val="16"/>
                <w:szCs w:val="16"/>
              </w:rPr>
              <w:t xml:space="preserve">Tapizado: Capitoneado-Acolchado con Seda Brillante Nieve-Cartón especial secante e impermeabilizante, VIDRIO (plano especial para cofre) Transparente, Bouquet, Edredón acolchado, manija (agarradera) en madera de tres secciones por cada lado o larga con tornillo roscado, con tuerca y arandela, herrajes y bisagras doradas. </w:t>
            </w:r>
          </w:p>
          <w:p w14:paraId="3EC94DC6" w14:textId="77777777" w:rsidR="000E2FCF" w:rsidRPr="00DF2111" w:rsidRDefault="000E2FCF" w:rsidP="000E2FCF">
            <w:pPr>
              <w:numPr>
                <w:ilvl w:val="0"/>
                <w:numId w:val="10"/>
              </w:numPr>
              <w:spacing w:after="160" w:line="259" w:lineRule="auto"/>
              <w:ind w:left="349" w:hanging="349"/>
              <w:contextualSpacing/>
              <w:jc w:val="both"/>
              <w:rPr>
                <w:rFonts w:ascii="Arial" w:hAnsi="Arial" w:cs="Arial"/>
                <w:sz w:val="16"/>
                <w:szCs w:val="16"/>
              </w:rPr>
            </w:pPr>
            <w:r w:rsidRPr="00DF2111">
              <w:rPr>
                <w:rFonts w:ascii="Arial" w:hAnsi="Arial" w:cs="Arial"/>
                <w:sz w:val="16"/>
                <w:szCs w:val="16"/>
              </w:rPr>
              <w:t>Cofre, ataúd o féretro</w:t>
            </w:r>
            <w:r w:rsidRPr="00DF2111">
              <w:rPr>
                <w:rFonts w:ascii="Arial" w:eastAsia="MS Mincho" w:hAnsi="Arial" w:cs="Arial"/>
                <w:sz w:val="16"/>
                <w:szCs w:val="16"/>
              </w:rPr>
              <w:t xml:space="preserve"> (cuyo costo incluido el IVA no debe superar, para el personal de auxiliares bachilleres y de policía y estudiantes de las escuelas de formación, cadetes y alférez hasta 1 S.M.L.M.V”, cumpliendo con lo establecido en el artículo 21º “Servicios que cubre el auxilio funerario” de la Resolución 02551 del 10 de junio de 2015.</w:t>
            </w:r>
          </w:p>
          <w:p w14:paraId="4BB967B1" w14:textId="77777777" w:rsidR="000E2FCF" w:rsidRPr="00DF2111" w:rsidRDefault="000E2FCF" w:rsidP="00717638">
            <w:pPr>
              <w:ind w:left="349"/>
              <w:contextualSpacing/>
              <w:jc w:val="both"/>
              <w:rPr>
                <w:rFonts w:ascii="Arial" w:hAnsi="Arial" w:cs="Arial"/>
                <w:sz w:val="16"/>
                <w:szCs w:val="16"/>
              </w:rPr>
            </w:pPr>
          </w:p>
          <w:p w14:paraId="22CBC513" w14:textId="77777777" w:rsidR="000E2FCF" w:rsidRPr="00DF2111" w:rsidRDefault="000E2FCF" w:rsidP="00717638">
            <w:pPr>
              <w:jc w:val="both"/>
              <w:rPr>
                <w:rFonts w:ascii="Arial" w:hAnsi="Arial" w:cs="Arial"/>
                <w:sz w:val="16"/>
                <w:szCs w:val="16"/>
              </w:rPr>
            </w:pPr>
            <w:r w:rsidRPr="00DF2111">
              <w:rPr>
                <w:rFonts w:ascii="Arial" w:hAnsi="Arial" w:cs="Arial"/>
                <w:b/>
                <w:sz w:val="16"/>
                <w:szCs w:val="16"/>
              </w:rPr>
              <w:t>Nota</w:t>
            </w:r>
            <w:r w:rsidRPr="00DF2111">
              <w:rPr>
                <w:rFonts w:ascii="Arial" w:hAnsi="Arial" w:cs="Arial"/>
                <w:sz w:val="16"/>
                <w:szCs w:val="16"/>
              </w:rPr>
              <w:t xml:space="preserve">: En los casos donde se requieran Cofre, ataúd o féretro TIPO EXTRA O SUPER EXTRA, por el tamaño del fallecido (estatura, obesidad, etc.), el contratante deberá suministrar un Cofre, ataúd o féretro del tamaño requerido con las mismas características del paquete al cual pertenezca, sin costo adicional. </w:t>
            </w:r>
          </w:p>
          <w:p w14:paraId="7E542039" w14:textId="77777777" w:rsidR="000E2FCF" w:rsidRPr="00DF2111" w:rsidRDefault="000E2FCF" w:rsidP="00717638">
            <w:pPr>
              <w:jc w:val="both"/>
              <w:rPr>
                <w:rFonts w:ascii="Arial" w:hAnsi="Arial" w:cs="Arial"/>
                <w:sz w:val="16"/>
                <w:szCs w:val="16"/>
              </w:rPr>
            </w:pPr>
            <w:r w:rsidRPr="00DF2111">
              <w:rPr>
                <w:rFonts w:ascii="Arial" w:hAnsi="Arial" w:cs="Arial"/>
                <w:sz w:val="16"/>
                <w:szCs w:val="16"/>
              </w:rPr>
              <w:t>Cuando por algún motivo se presenten desperfectos o daños en los Cofres, ataúdes o féretros, durante los traslados aéreos, fluviales o terrestres, el contratista que se derive del presente proceso, deberá remplazarlo sin ningún costo adicional a la administración. De acuerdo a lo estipulado en la Resolución 5194 de 2010 del Ministerio de la Protección Social.</w:t>
            </w:r>
          </w:p>
        </w:tc>
        <w:tc>
          <w:tcPr>
            <w:tcW w:w="425" w:type="pct"/>
          </w:tcPr>
          <w:p w14:paraId="7C651EFE" w14:textId="77777777" w:rsidR="000E2FCF" w:rsidRPr="00DF2111" w:rsidRDefault="000E2FCF" w:rsidP="00717638">
            <w:pPr>
              <w:jc w:val="both"/>
              <w:rPr>
                <w:rFonts w:ascii="Arial" w:hAnsi="Arial" w:cs="Arial"/>
                <w:sz w:val="16"/>
                <w:szCs w:val="16"/>
              </w:rPr>
            </w:pPr>
          </w:p>
        </w:tc>
        <w:tc>
          <w:tcPr>
            <w:tcW w:w="528" w:type="pct"/>
          </w:tcPr>
          <w:p w14:paraId="4E62F2E1" w14:textId="77777777" w:rsidR="000E2FCF" w:rsidRPr="00DF2111" w:rsidRDefault="000E2FCF" w:rsidP="00717638">
            <w:pPr>
              <w:jc w:val="both"/>
              <w:rPr>
                <w:rFonts w:ascii="Arial" w:hAnsi="Arial" w:cs="Arial"/>
                <w:sz w:val="16"/>
                <w:szCs w:val="16"/>
              </w:rPr>
            </w:pPr>
          </w:p>
        </w:tc>
      </w:tr>
      <w:tr w:rsidR="000E2FCF" w:rsidRPr="00DF2111" w14:paraId="6A4D4DC7" w14:textId="77777777" w:rsidTr="00717638">
        <w:trPr>
          <w:trHeight w:val="807"/>
        </w:trPr>
        <w:tc>
          <w:tcPr>
            <w:tcW w:w="218" w:type="pct"/>
            <w:vAlign w:val="center"/>
          </w:tcPr>
          <w:p w14:paraId="0B5529C9" w14:textId="77777777" w:rsidR="000E2FCF" w:rsidRPr="00DF2111" w:rsidRDefault="000E2FCF" w:rsidP="00484909">
            <w:pPr>
              <w:numPr>
                <w:ilvl w:val="0"/>
                <w:numId w:val="16"/>
              </w:numPr>
              <w:spacing w:after="160" w:line="259" w:lineRule="auto"/>
              <w:contextualSpacing/>
              <w:jc w:val="center"/>
              <w:rPr>
                <w:rFonts w:ascii="Arial" w:hAnsi="Arial" w:cs="Arial"/>
                <w:sz w:val="16"/>
                <w:szCs w:val="16"/>
              </w:rPr>
            </w:pPr>
          </w:p>
        </w:tc>
        <w:tc>
          <w:tcPr>
            <w:tcW w:w="798" w:type="pct"/>
            <w:vAlign w:val="center"/>
          </w:tcPr>
          <w:p w14:paraId="5D30BC24"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CINTA PARA</w:t>
            </w:r>
          </w:p>
          <w:p w14:paraId="31AE8CCB" w14:textId="77777777" w:rsidR="000E2FCF" w:rsidRPr="00DF2111" w:rsidRDefault="000E2FCF" w:rsidP="00717638">
            <w:pPr>
              <w:jc w:val="center"/>
              <w:rPr>
                <w:rFonts w:ascii="Arial" w:eastAsia="MS Mincho" w:hAnsi="Arial" w:cs="Arial"/>
                <w:sz w:val="16"/>
                <w:szCs w:val="16"/>
              </w:rPr>
            </w:pPr>
            <w:r w:rsidRPr="00DF2111">
              <w:rPr>
                <w:rFonts w:ascii="Arial" w:eastAsia="MS Mincho" w:hAnsi="Arial" w:cs="Arial"/>
                <w:b/>
                <w:bCs/>
                <w:sz w:val="16"/>
                <w:szCs w:val="16"/>
              </w:rPr>
              <w:t>CARROZA FÚNEBRE</w:t>
            </w:r>
          </w:p>
        </w:tc>
        <w:tc>
          <w:tcPr>
            <w:tcW w:w="3032" w:type="pct"/>
            <w:vAlign w:val="center"/>
          </w:tcPr>
          <w:p w14:paraId="105C07D0"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 xml:space="preserve">Membretada con el grado y nombre completo de fallecido, con letras y escudo de la Policía Nacional entre 4,5 y 5,5 centímetros, en color dorado impresas al calor o pegadas en cinta azul cobalto de largo entre 1,50 y 1,60 metros y   de ancho   entre   7,5   y   8,5 centímetros. </w:t>
            </w:r>
          </w:p>
        </w:tc>
        <w:tc>
          <w:tcPr>
            <w:tcW w:w="425" w:type="pct"/>
          </w:tcPr>
          <w:p w14:paraId="35A475A7" w14:textId="77777777" w:rsidR="000E2FCF" w:rsidRPr="00DF2111" w:rsidRDefault="000E2FCF" w:rsidP="00717638">
            <w:pPr>
              <w:jc w:val="both"/>
              <w:rPr>
                <w:rFonts w:ascii="Arial" w:eastAsia="MS Mincho" w:hAnsi="Arial" w:cs="Arial"/>
                <w:sz w:val="16"/>
                <w:szCs w:val="16"/>
              </w:rPr>
            </w:pPr>
          </w:p>
        </w:tc>
        <w:tc>
          <w:tcPr>
            <w:tcW w:w="528" w:type="pct"/>
          </w:tcPr>
          <w:p w14:paraId="01425F43" w14:textId="77777777" w:rsidR="000E2FCF" w:rsidRPr="00DF2111" w:rsidRDefault="000E2FCF" w:rsidP="00717638">
            <w:pPr>
              <w:jc w:val="both"/>
              <w:rPr>
                <w:rFonts w:ascii="Arial" w:eastAsia="MS Mincho" w:hAnsi="Arial" w:cs="Arial"/>
                <w:sz w:val="16"/>
                <w:szCs w:val="16"/>
              </w:rPr>
            </w:pPr>
          </w:p>
        </w:tc>
      </w:tr>
      <w:tr w:rsidR="000E2FCF" w:rsidRPr="00DF2111" w14:paraId="78D39E4E" w14:textId="77777777" w:rsidTr="00717638">
        <w:tc>
          <w:tcPr>
            <w:tcW w:w="218" w:type="pct"/>
            <w:vAlign w:val="center"/>
          </w:tcPr>
          <w:p w14:paraId="32ADAD3A" w14:textId="77777777" w:rsidR="000E2FCF" w:rsidRPr="00DF2111" w:rsidRDefault="000E2FCF" w:rsidP="00484909">
            <w:pPr>
              <w:numPr>
                <w:ilvl w:val="0"/>
                <w:numId w:val="16"/>
              </w:numPr>
              <w:spacing w:after="160" w:line="259" w:lineRule="auto"/>
              <w:contextualSpacing/>
              <w:jc w:val="center"/>
              <w:rPr>
                <w:rFonts w:ascii="Arial" w:hAnsi="Arial" w:cs="Arial"/>
                <w:sz w:val="16"/>
                <w:szCs w:val="16"/>
              </w:rPr>
            </w:pPr>
          </w:p>
        </w:tc>
        <w:tc>
          <w:tcPr>
            <w:tcW w:w="798" w:type="pct"/>
            <w:vAlign w:val="center"/>
          </w:tcPr>
          <w:p w14:paraId="4BDB5885"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BOLSA RECUPERACIÓN DE</w:t>
            </w:r>
          </w:p>
          <w:p w14:paraId="38DFC6FA"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CADÁVERES</w:t>
            </w:r>
          </w:p>
        </w:tc>
        <w:tc>
          <w:tcPr>
            <w:tcW w:w="3032" w:type="pct"/>
            <w:vAlign w:val="center"/>
          </w:tcPr>
          <w:p w14:paraId="7BE1246E"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Una bolsa de recuperación de cadáveres por cada fallecido que cumpla con las siguientes especificaciones:</w:t>
            </w:r>
          </w:p>
          <w:p w14:paraId="073F9856" w14:textId="77777777" w:rsidR="000E2FCF" w:rsidRPr="00DF2111" w:rsidRDefault="000E2FCF" w:rsidP="000E2FCF">
            <w:pPr>
              <w:numPr>
                <w:ilvl w:val="0"/>
                <w:numId w:val="11"/>
              </w:numPr>
              <w:spacing w:after="160" w:line="259" w:lineRule="auto"/>
              <w:ind w:left="349" w:hanging="349"/>
              <w:contextualSpacing/>
              <w:jc w:val="both"/>
              <w:rPr>
                <w:rFonts w:ascii="Arial" w:eastAsia="MS Mincho" w:hAnsi="Arial" w:cs="Arial"/>
                <w:sz w:val="16"/>
                <w:szCs w:val="16"/>
              </w:rPr>
            </w:pPr>
            <w:r w:rsidRPr="00DF2111">
              <w:rPr>
                <w:rFonts w:ascii="Arial" w:eastAsia="MS Mincho" w:hAnsi="Arial" w:cs="Arial"/>
                <w:sz w:val="16"/>
                <w:szCs w:val="16"/>
              </w:rPr>
              <w:t>Fabricada en lona impermeable 100% lavable.</w:t>
            </w:r>
          </w:p>
          <w:p w14:paraId="2DC3BED6" w14:textId="77777777" w:rsidR="000E2FCF" w:rsidRPr="00DF2111" w:rsidRDefault="000E2FCF" w:rsidP="000E2FCF">
            <w:pPr>
              <w:numPr>
                <w:ilvl w:val="0"/>
                <w:numId w:val="11"/>
              </w:numPr>
              <w:spacing w:after="160" w:line="259" w:lineRule="auto"/>
              <w:ind w:left="349" w:hanging="349"/>
              <w:contextualSpacing/>
              <w:jc w:val="both"/>
              <w:rPr>
                <w:rFonts w:ascii="Arial" w:eastAsia="MS Mincho" w:hAnsi="Arial" w:cs="Arial"/>
                <w:sz w:val="16"/>
                <w:szCs w:val="16"/>
              </w:rPr>
            </w:pPr>
            <w:r w:rsidRPr="00DF2111">
              <w:rPr>
                <w:rFonts w:ascii="Arial" w:eastAsia="MS Mincho" w:hAnsi="Arial" w:cs="Arial"/>
                <w:sz w:val="16"/>
                <w:szCs w:val="16"/>
              </w:rPr>
              <w:t>Color blanco.</w:t>
            </w:r>
          </w:p>
          <w:p w14:paraId="497CD5EF" w14:textId="77777777" w:rsidR="000E2FCF" w:rsidRPr="00DF2111" w:rsidRDefault="000E2FCF" w:rsidP="000E2FCF">
            <w:pPr>
              <w:numPr>
                <w:ilvl w:val="0"/>
                <w:numId w:val="11"/>
              </w:numPr>
              <w:spacing w:after="160" w:line="259" w:lineRule="auto"/>
              <w:ind w:left="349" w:hanging="349"/>
              <w:contextualSpacing/>
              <w:jc w:val="both"/>
              <w:rPr>
                <w:rFonts w:ascii="Arial" w:eastAsia="MS Mincho" w:hAnsi="Arial" w:cs="Arial"/>
                <w:sz w:val="16"/>
                <w:szCs w:val="16"/>
              </w:rPr>
            </w:pPr>
            <w:r w:rsidRPr="00DF2111">
              <w:rPr>
                <w:rFonts w:ascii="Arial" w:eastAsia="MS Mincho" w:hAnsi="Arial" w:cs="Arial"/>
                <w:sz w:val="16"/>
                <w:szCs w:val="16"/>
              </w:rPr>
              <w:t>Ancho: 65 a 70 centímetros.</w:t>
            </w:r>
          </w:p>
          <w:p w14:paraId="55280285" w14:textId="77777777" w:rsidR="000E2FCF" w:rsidRPr="00DF2111" w:rsidRDefault="000E2FCF" w:rsidP="000E2FCF">
            <w:pPr>
              <w:numPr>
                <w:ilvl w:val="0"/>
                <w:numId w:val="11"/>
              </w:numPr>
              <w:spacing w:after="160" w:line="259" w:lineRule="auto"/>
              <w:ind w:left="349" w:hanging="349"/>
              <w:contextualSpacing/>
              <w:jc w:val="both"/>
              <w:rPr>
                <w:rFonts w:ascii="Arial" w:eastAsia="MS Mincho" w:hAnsi="Arial" w:cs="Arial"/>
                <w:sz w:val="16"/>
                <w:szCs w:val="16"/>
              </w:rPr>
            </w:pPr>
            <w:r w:rsidRPr="00DF2111">
              <w:rPr>
                <w:rFonts w:ascii="Arial" w:eastAsia="MS Mincho" w:hAnsi="Arial" w:cs="Arial"/>
                <w:sz w:val="16"/>
                <w:szCs w:val="16"/>
              </w:rPr>
              <w:lastRenderedPageBreak/>
              <w:t>Largo: 2,00 a 2,20 metros.</w:t>
            </w:r>
          </w:p>
          <w:p w14:paraId="7AF59A34" w14:textId="77777777" w:rsidR="000E2FCF" w:rsidRPr="00DF2111" w:rsidRDefault="000E2FCF" w:rsidP="000E2FCF">
            <w:pPr>
              <w:numPr>
                <w:ilvl w:val="0"/>
                <w:numId w:val="11"/>
              </w:numPr>
              <w:spacing w:after="160" w:line="259" w:lineRule="auto"/>
              <w:ind w:left="349" w:hanging="349"/>
              <w:contextualSpacing/>
              <w:jc w:val="both"/>
              <w:rPr>
                <w:rFonts w:ascii="Arial" w:eastAsia="MS Mincho" w:hAnsi="Arial" w:cs="Arial"/>
                <w:sz w:val="16"/>
                <w:szCs w:val="16"/>
              </w:rPr>
            </w:pPr>
            <w:r w:rsidRPr="00DF2111">
              <w:rPr>
                <w:rFonts w:ascii="Arial" w:eastAsia="MS Mincho" w:hAnsi="Arial" w:cs="Arial"/>
                <w:sz w:val="16"/>
                <w:szCs w:val="16"/>
              </w:rPr>
              <w:t>Espesor: 200 micras o más.</w:t>
            </w:r>
          </w:p>
          <w:p w14:paraId="3B29C0B1" w14:textId="77777777" w:rsidR="000E2FCF" w:rsidRPr="00DF2111" w:rsidRDefault="000E2FCF" w:rsidP="000E2FCF">
            <w:pPr>
              <w:numPr>
                <w:ilvl w:val="0"/>
                <w:numId w:val="11"/>
              </w:numPr>
              <w:spacing w:after="160" w:line="259" w:lineRule="auto"/>
              <w:ind w:left="349" w:hanging="349"/>
              <w:contextualSpacing/>
              <w:jc w:val="both"/>
              <w:rPr>
                <w:rFonts w:ascii="Arial" w:eastAsia="MS Mincho" w:hAnsi="Arial" w:cs="Arial"/>
                <w:sz w:val="16"/>
                <w:szCs w:val="16"/>
              </w:rPr>
            </w:pPr>
            <w:r w:rsidRPr="00DF2111">
              <w:rPr>
                <w:rFonts w:ascii="Arial" w:eastAsia="MS Mincho" w:hAnsi="Arial" w:cs="Arial"/>
                <w:sz w:val="16"/>
                <w:szCs w:val="16"/>
              </w:rPr>
              <w:t>06 agarraderas laterales de 20 centímetros cada una.</w:t>
            </w:r>
          </w:p>
          <w:p w14:paraId="4BD20D42" w14:textId="77777777" w:rsidR="000E2FCF" w:rsidRPr="00DF2111" w:rsidRDefault="000E2FCF" w:rsidP="000E2FCF">
            <w:pPr>
              <w:numPr>
                <w:ilvl w:val="0"/>
                <w:numId w:val="11"/>
              </w:numPr>
              <w:spacing w:after="160" w:line="259" w:lineRule="auto"/>
              <w:ind w:left="349" w:hanging="349"/>
              <w:contextualSpacing/>
              <w:jc w:val="both"/>
              <w:rPr>
                <w:rFonts w:ascii="Arial" w:eastAsia="MS Mincho" w:hAnsi="Arial" w:cs="Arial"/>
                <w:sz w:val="16"/>
                <w:szCs w:val="16"/>
              </w:rPr>
            </w:pPr>
            <w:r w:rsidRPr="00DF2111">
              <w:rPr>
                <w:rFonts w:ascii="Arial" w:eastAsia="MS Mincho" w:hAnsi="Arial" w:cs="Arial"/>
                <w:sz w:val="16"/>
                <w:szCs w:val="16"/>
              </w:rPr>
              <w:t>Resistente para soportar 200 kilos o más.</w:t>
            </w:r>
          </w:p>
          <w:p w14:paraId="54537757" w14:textId="77777777" w:rsidR="000E2FCF" w:rsidRPr="00DF2111" w:rsidRDefault="000E2FCF" w:rsidP="000E2FCF">
            <w:pPr>
              <w:numPr>
                <w:ilvl w:val="0"/>
                <w:numId w:val="11"/>
              </w:numPr>
              <w:spacing w:after="160" w:line="259" w:lineRule="auto"/>
              <w:ind w:left="349" w:hanging="349"/>
              <w:contextualSpacing/>
              <w:jc w:val="both"/>
              <w:rPr>
                <w:rFonts w:ascii="Arial" w:eastAsia="MS Mincho" w:hAnsi="Arial" w:cs="Arial"/>
                <w:sz w:val="16"/>
                <w:szCs w:val="16"/>
              </w:rPr>
            </w:pPr>
            <w:r w:rsidRPr="00DF2111">
              <w:rPr>
                <w:rFonts w:ascii="Arial" w:eastAsia="MS Mincho" w:hAnsi="Arial" w:cs="Arial"/>
                <w:sz w:val="16"/>
                <w:szCs w:val="16"/>
              </w:rPr>
              <w:t>Cremallera a lo largo de la bolsa en el centro con doble cierre.</w:t>
            </w:r>
          </w:p>
          <w:p w14:paraId="211620B2" w14:textId="77777777" w:rsidR="000E2FCF" w:rsidRPr="00DF2111" w:rsidRDefault="000E2FCF" w:rsidP="000E2FCF">
            <w:pPr>
              <w:numPr>
                <w:ilvl w:val="0"/>
                <w:numId w:val="11"/>
              </w:numPr>
              <w:spacing w:after="160" w:line="259" w:lineRule="auto"/>
              <w:ind w:left="349" w:hanging="349"/>
              <w:contextualSpacing/>
              <w:jc w:val="both"/>
              <w:rPr>
                <w:rFonts w:ascii="Arial" w:eastAsia="MS Mincho" w:hAnsi="Arial" w:cs="Arial"/>
                <w:sz w:val="16"/>
                <w:szCs w:val="16"/>
              </w:rPr>
            </w:pPr>
            <w:r w:rsidRPr="00DF2111">
              <w:rPr>
                <w:rFonts w:ascii="Arial" w:eastAsia="MS Mincho" w:hAnsi="Arial" w:cs="Arial"/>
                <w:sz w:val="16"/>
                <w:szCs w:val="16"/>
              </w:rPr>
              <w:t>La tarjeta de identificación de papel bond ajustado a las medidas del bolsillo.</w:t>
            </w:r>
          </w:p>
          <w:p w14:paraId="68F10934" w14:textId="77777777" w:rsidR="000E2FCF" w:rsidRPr="00DF2111" w:rsidRDefault="000E2FCF" w:rsidP="000E2FCF">
            <w:pPr>
              <w:numPr>
                <w:ilvl w:val="0"/>
                <w:numId w:val="11"/>
              </w:numPr>
              <w:spacing w:after="160" w:line="259" w:lineRule="auto"/>
              <w:ind w:left="349" w:hanging="349"/>
              <w:contextualSpacing/>
              <w:jc w:val="both"/>
              <w:rPr>
                <w:rFonts w:ascii="Arial" w:eastAsia="MS Mincho" w:hAnsi="Arial" w:cs="Arial"/>
                <w:sz w:val="16"/>
                <w:szCs w:val="16"/>
              </w:rPr>
            </w:pPr>
            <w:r w:rsidRPr="00DF2111">
              <w:rPr>
                <w:rFonts w:ascii="Arial" w:eastAsia="MS Mincho" w:hAnsi="Arial" w:cs="Arial"/>
                <w:sz w:val="16"/>
                <w:szCs w:val="16"/>
              </w:rPr>
              <w:t>Bolsillo de identificación de 20 x 20 centímetros de polietileno.</w:t>
            </w:r>
          </w:p>
          <w:p w14:paraId="01FB071B" w14:textId="77777777" w:rsidR="000E2FCF" w:rsidRPr="00FA20BA" w:rsidRDefault="000E2FCF" w:rsidP="00717638">
            <w:pPr>
              <w:jc w:val="both"/>
              <w:rPr>
                <w:rFonts w:ascii="Arial" w:eastAsia="MS Mincho" w:hAnsi="Arial" w:cs="Arial"/>
                <w:sz w:val="2"/>
                <w:szCs w:val="2"/>
              </w:rPr>
            </w:pPr>
          </w:p>
          <w:p w14:paraId="164C49EA"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Es de recordar, que dentro de las condiciones higiénicas sanitarias de cumplimiento para la ejecución del contrato que se derive en el presente proceso una vez utilizados estos elementos, se debe realizar su respectivo tratamiento como residuo peligroso, garantizando su adecuada y segura disposición final (incineración).</w:t>
            </w:r>
          </w:p>
        </w:tc>
        <w:tc>
          <w:tcPr>
            <w:tcW w:w="425" w:type="pct"/>
          </w:tcPr>
          <w:p w14:paraId="07BC44D8" w14:textId="77777777" w:rsidR="000E2FCF" w:rsidRPr="00DF2111" w:rsidRDefault="000E2FCF" w:rsidP="00717638">
            <w:pPr>
              <w:jc w:val="both"/>
              <w:rPr>
                <w:rFonts w:ascii="Arial" w:eastAsia="MS Mincho" w:hAnsi="Arial" w:cs="Arial"/>
                <w:sz w:val="16"/>
                <w:szCs w:val="16"/>
              </w:rPr>
            </w:pPr>
          </w:p>
        </w:tc>
        <w:tc>
          <w:tcPr>
            <w:tcW w:w="528" w:type="pct"/>
          </w:tcPr>
          <w:p w14:paraId="5CA9CABD" w14:textId="77777777" w:rsidR="000E2FCF" w:rsidRPr="00DF2111" w:rsidRDefault="000E2FCF" w:rsidP="00717638">
            <w:pPr>
              <w:jc w:val="both"/>
              <w:rPr>
                <w:rFonts w:ascii="Arial" w:eastAsia="MS Mincho" w:hAnsi="Arial" w:cs="Arial"/>
                <w:sz w:val="16"/>
                <w:szCs w:val="16"/>
              </w:rPr>
            </w:pPr>
          </w:p>
        </w:tc>
      </w:tr>
      <w:tr w:rsidR="000E2FCF" w:rsidRPr="00DF2111" w14:paraId="72962796" w14:textId="77777777" w:rsidTr="00717638">
        <w:trPr>
          <w:trHeight w:val="802"/>
        </w:trPr>
        <w:tc>
          <w:tcPr>
            <w:tcW w:w="218" w:type="pct"/>
            <w:vAlign w:val="center"/>
          </w:tcPr>
          <w:p w14:paraId="696D1AE2" w14:textId="77777777" w:rsidR="000E2FCF" w:rsidRPr="00DF2111" w:rsidRDefault="000E2FCF" w:rsidP="00484909">
            <w:pPr>
              <w:numPr>
                <w:ilvl w:val="0"/>
                <w:numId w:val="16"/>
              </w:numPr>
              <w:spacing w:after="160" w:line="259" w:lineRule="auto"/>
              <w:contextualSpacing/>
              <w:jc w:val="center"/>
              <w:rPr>
                <w:rFonts w:ascii="Arial" w:hAnsi="Arial" w:cs="Arial"/>
                <w:sz w:val="16"/>
                <w:szCs w:val="16"/>
              </w:rPr>
            </w:pPr>
          </w:p>
        </w:tc>
        <w:tc>
          <w:tcPr>
            <w:tcW w:w="798" w:type="pct"/>
            <w:vAlign w:val="center"/>
          </w:tcPr>
          <w:p w14:paraId="19AD3662"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DILIGENCIAS</w:t>
            </w:r>
          </w:p>
          <w:p w14:paraId="250BFEC2"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LEGALES</w:t>
            </w:r>
          </w:p>
        </w:tc>
        <w:tc>
          <w:tcPr>
            <w:tcW w:w="3032" w:type="pct"/>
            <w:vAlign w:val="center"/>
          </w:tcPr>
          <w:p w14:paraId="583911F2"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Lo relacionado con los trámites que debe realizar el contratista para la obtención de la licencia de inhumación y cremación, registro civil de defunción, haciendo entrega de dos (2) copias originales ante el supervisor del futuro contrato.</w:t>
            </w:r>
          </w:p>
        </w:tc>
        <w:tc>
          <w:tcPr>
            <w:tcW w:w="425" w:type="pct"/>
          </w:tcPr>
          <w:p w14:paraId="207256F8" w14:textId="77777777" w:rsidR="000E2FCF" w:rsidRPr="00DF2111" w:rsidRDefault="000E2FCF" w:rsidP="00717638">
            <w:pPr>
              <w:jc w:val="both"/>
              <w:rPr>
                <w:rFonts w:ascii="Arial" w:eastAsia="MS Mincho" w:hAnsi="Arial" w:cs="Arial"/>
                <w:sz w:val="16"/>
                <w:szCs w:val="16"/>
              </w:rPr>
            </w:pPr>
          </w:p>
        </w:tc>
        <w:tc>
          <w:tcPr>
            <w:tcW w:w="528" w:type="pct"/>
          </w:tcPr>
          <w:p w14:paraId="5D7F2AB4" w14:textId="77777777" w:rsidR="000E2FCF" w:rsidRPr="00DF2111" w:rsidRDefault="000E2FCF" w:rsidP="00717638">
            <w:pPr>
              <w:jc w:val="both"/>
              <w:rPr>
                <w:rFonts w:ascii="Arial" w:eastAsia="MS Mincho" w:hAnsi="Arial" w:cs="Arial"/>
                <w:sz w:val="16"/>
                <w:szCs w:val="16"/>
              </w:rPr>
            </w:pPr>
          </w:p>
        </w:tc>
      </w:tr>
      <w:tr w:rsidR="000E2FCF" w:rsidRPr="00DF2111" w14:paraId="18837875" w14:textId="77777777" w:rsidTr="00717638">
        <w:tc>
          <w:tcPr>
            <w:tcW w:w="218" w:type="pct"/>
            <w:vAlign w:val="center"/>
          </w:tcPr>
          <w:p w14:paraId="05798A6D" w14:textId="77777777" w:rsidR="000E2FCF" w:rsidRPr="00DF2111" w:rsidRDefault="000E2FCF" w:rsidP="00484909">
            <w:pPr>
              <w:numPr>
                <w:ilvl w:val="0"/>
                <w:numId w:val="16"/>
              </w:numPr>
              <w:spacing w:after="160" w:line="259" w:lineRule="auto"/>
              <w:contextualSpacing/>
              <w:jc w:val="center"/>
              <w:rPr>
                <w:rFonts w:ascii="Arial" w:hAnsi="Arial" w:cs="Arial"/>
                <w:sz w:val="16"/>
                <w:szCs w:val="16"/>
              </w:rPr>
            </w:pPr>
          </w:p>
        </w:tc>
        <w:tc>
          <w:tcPr>
            <w:tcW w:w="798" w:type="pct"/>
            <w:vAlign w:val="center"/>
          </w:tcPr>
          <w:p w14:paraId="22C01E7D" w14:textId="77777777" w:rsidR="000E2FCF" w:rsidRPr="00DF2111" w:rsidRDefault="000E2FCF" w:rsidP="00717638">
            <w:pPr>
              <w:rPr>
                <w:rFonts w:ascii="Arial" w:eastAsia="MS Mincho" w:hAnsi="Arial" w:cs="Arial"/>
                <w:b/>
                <w:bCs/>
                <w:sz w:val="16"/>
                <w:szCs w:val="16"/>
              </w:rPr>
            </w:pPr>
          </w:p>
          <w:p w14:paraId="3F5E5F4D"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SERVICIO</w:t>
            </w:r>
          </w:p>
          <w:p w14:paraId="227AE82A"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DE</w:t>
            </w:r>
          </w:p>
          <w:p w14:paraId="602948E8" w14:textId="77777777" w:rsidR="000E2FCF" w:rsidRPr="00DF2111" w:rsidRDefault="000E2FCF" w:rsidP="00717638">
            <w:pPr>
              <w:jc w:val="center"/>
              <w:rPr>
                <w:rFonts w:ascii="Arial" w:eastAsia="MS Mincho" w:hAnsi="Arial" w:cs="Arial"/>
                <w:sz w:val="16"/>
                <w:szCs w:val="16"/>
              </w:rPr>
            </w:pPr>
            <w:r w:rsidRPr="00DF2111">
              <w:rPr>
                <w:rFonts w:ascii="Arial" w:eastAsia="MS Mincho" w:hAnsi="Arial" w:cs="Arial"/>
                <w:b/>
                <w:bCs/>
                <w:sz w:val="16"/>
                <w:szCs w:val="16"/>
              </w:rPr>
              <w:t>VELACIÓN</w:t>
            </w:r>
          </w:p>
        </w:tc>
        <w:tc>
          <w:tcPr>
            <w:tcW w:w="3032" w:type="pct"/>
            <w:vAlign w:val="center"/>
          </w:tcPr>
          <w:p w14:paraId="2ADEC838"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Definición Sala de Velación: Es el conjunto de espacios arquitectónicos y edificaciones, destinados exclusivamente para la ceremonia y evento social de manifestación de condolencias. Incluyen áreas de servicios y complementarias para atender deudos y dolientes.</w:t>
            </w:r>
          </w:p>
          <w:p w14:paraId="3FB3E150"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El contratista que se derive del presente proceso deberá prestar el servicio de velación en el lugar solicitado, por veinte y cuatro (24) horas, así:</w:t>
            </w:r>
          </w:p>
          <w:p w14:paraId="72D79326" w14:textId="77777777" w:rsidR="000E2FCF" w:rsidRPr="00DF2111" w:rsidRDefault="000E2FCF" w:rsidP="00484909">
            <w:pPr>
              <w:pStyle w:val="Prrafodelista"/>
              <w:numPr>
                <w:ilvl w:val="0"/>
                <w:numId w:val="26"/>
              </w:numPr>
              <w:jc w:val="both"/>
              <w:rPr>
                <w:rFonts w:ascii="Arial" w:eastAsia="MS Mincho" w:hAnsi="Arial" w:cs="Arial"/>
                <w:sz w:val="16"/>
                <w:szCs w:val="16"/>
              </w:rPr>
            </w:pPr>
            <w:r w:rsidRPr="00E83719">
              <w:rPr>
                <w:rFonts w:ascii="Arial" w:eastAsia="MS Mincho" w:hAnsi="Arial" w:cs="Arial"/>
                <w:sz w:val="16"/>
                <w:szCs w:val="16"/>
              </w:rPr>
              <w:t>VELACIÓN EN FUNERARIA</w:t>
            </w:r>
            <w:r w:rsidRPr="00DF2111">
              <w:rPr>
                <w:rFonts w:ascii="Arial" w:eastAsia="MS Mincho" w:hAnsi="Arial" w:cs="Arial"/>
                <w:sz w:val="16"/>
                <w:szCs w:val="16"/>
              </w:rPr>
              <w:t xml:space="preserve"> (fuera de la jurisdicción de Bogotá)</w:t>
            </w:r>
          </w:p>
          <w:p w14:paraId="533517E2" w14:textId="77777777" w:rsidR="000E2FCF" w:rsidRPr="00DF2111" w:rsidRDefault="000E2FCF" w:rsidP="00717638">
            <w:pPr>
              <w:ind w:left="360"/>
              <w:contextualSpacing/>
              <w:jc w:val="both"/>
              <w:rPr>
                <w:rFonts w:ascii="Arial" w:eastAsia="MS Mincho" w:hAnsi="Arial" w:cs="Arial"/>
                <w:sz w:val="16"/>
                <w:szCs w:val="16"/>
              </w:rPr>
            </w:pPr>
          </w:p>
          <w:p w14:paraId="36E21557"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El futuro contratista deberá brindar salas de velación, debidamente autorizadas por las respectivas autoridades sanitarias locales para el funcionamiento, además de la atención personalizada que debe ofrecer a los dolientes durante el servicio y como valor agregado se debe incluir lo siguiente:</w:t>
            </w:r>
          </w:p>
          <w:p w14:paraId="1A597516"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Servicio de cafetería, donde se ofrezca (tintos, aromáticas, agua natural), telefonía local y/o celular, el cual se prestará durante el tiempo de la velación.</w:t>
            </w:r>
          </w:p>
          <w:p w14:paraId="74ED9598" w14:textId="77777777" w:rsidR="000E2FCF" w:rsidRPr="00E83719" w:rsidRDefault="000E2FCF" w:rsidP="00484909">
            <w:pPr>
              <w:pStyle w:val="Prrafodelista"/>
              <w:numPr>
                <w:ilvl w:val="0"/>
                <w:numId w:val="26"/>
              </w:numPr>
              <w:jc w:val="both"/>
              <w:rPr>
                <w:rFonts w:ascii="Arial" w:eastAsia="MS Mincho" w:hAnsi="Arial" w:cs="Arial"/>
                <w:sz w:val="16"/>
                <w:szCs w:val="16"/>
              </w:rPr>
            </w:pPr>
            <w:r w:rsidRPr="00E83719">
              <w:rPr>
                <w:rFonts w:ascii="Arial" w:eastAsia="MS Mincho" w:hAnsi="Arial" w:cs="Arial"/>
                <w:sz w:val="16"/>
                <w:szCs w:val="16"/>
              </w:rPr>
              <w:t>VELACIÓN EN SALONES PARROQUIALES, UNIDADES POLICÍALES Y OTROS</w:t>
            </w:r>
          </w:p>
          <w:p w14:paraId="5990E8CB" w14:textId="77777777" w:rsidR="000E2FCF" w:rsidRPr="00DF2111" w:rsidRDefault="000E2FCF" w:rsidP="00717638">
            <w:pPr>
              <w:rPr>
                <w:rFonts w:ascii="Arial" w:eastAsia="MS Mincho" w:hAnsi="Arial" w:cs="Arial"/>
                <w:sz w:val="16"/>
                <w:szCs w:val="16"/>
              </w:rPr>
            </w:pPr>
          </w:p>
          <w:p w14:paraId="273FA843" w14:textId="77777777" w:rsidR="000E2FCF" w:rsidRPr="00DF2111" w:rsidRDefault="000E2FCF" w:rsidP="00717638">
            <w:pPr>
              <w:jc w:val="both"/>
              <w:rPr>
                <w:rFonts w:ascii="Arial" w:eastAsia="MS Mincho" w:hAnsi="Arial" w:cs="Arial"/>
                <w:sz w:val="16"/>
                <w:szCs w:val="16"/>
              </w:rPr>
            </w:pPr>
            <w:r w:rsidRPr="00DF2111">
              <w:rPr>
                <w:rFonts w:ascii="Arial" w:hAnsi="Arial" w:cs="Arial"/>
                <w:sz w:val="16"/>
                <w:szCs w:val="16"/>
              </w:rPr>
              <w:t xml:space="preserve">El futuro contratista deberá </w:t>
            </w:r>
            <w:r w:rsidRPr="00DF2111">
              <w:rPr>
                <w:rFonts w:ascii="Arial" w:eastAsia="MS Mincho" w:hAnsi="Arial" w:cs="Arial"/>
                <w:sz w:val="16"/>
                <w:szCs w:val="16"/>
              </w:rPr>
              <w:t>suministrar los implementos de velación (tapetes, candelabros, veladoras catafalcos o bases, sillas, carpas y demás elementos necesarios).</w:t>
            </w:r>
          </w:p>
          <w:p w14:paraId="5026D720"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Atención personalizada durante el servicio a los dolientes, por parte de la funeraria, a través de un funcionario. (Protocolo).</w:t>
            </w:r>
          </w:p>
          <w:p w14:paraId="7D17B6B8"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El servicio de cafetería durante el tiempo de la velación deberá ser atendido por un funcionario de la funeraria, donde se ofrezca (tintos, aromáticas, agua natural), telefonía local o celular, el cual se prestará durante el tiempo de la velación.</w:t>
            </w:r>
          </w:p>
          <w:p w14:paraId="11C9B7B8" w14:textId="77777777" w:rsidR="000E2FCF" w:rsidRDefault="000E2FCF" w:rsidP="00484909">
            <w:pPr>
              <w:pStyle w:val="Prrafodelista"/>
              <w:numPr>
                <w:ilvl w:val="0"/>
                <w:numId w:val="26"/>
              </w:numPr>
              <w:jc w:val="both"/>
              <w:rPr>
                <w:rFonts w:ascii="Arial" w:eastAsia="MS Mincho" w:hAnsi="Arial" w:cs="Arial"/>
                <w:sz w:val="16"/>
                <w:szCs w:val="16"/>
              </w:rPr>
            </w:pPr>
            <w:r w:rsidRPr="00E83719">
              <w:rPr>
                <w:rFonts w:ascii="Arial" w:eastAsia="MS Mincho" w:hAnsi="Arial" w:cs="Arial"/>
                <w:sz w:val="16"/>
                <w:szCs w:val="16"/>
              </w:rPr>
              <w:t>VELACIÓN CENTRO RELIGIOSO (Bogotá)</w:t>
            </w:r>
          </w:p>
          <w:p w14:paraId="0299BF86" w14:textId="77777777" w:rsidR="000E2FCF" w:rsidRPr="00474CDB" w:rsidRDefault="000E2FCF" w:rsidP="00717638">
            <w:pPr>
              <w:pStyle w:val="Prrafodelista"/>
              <w:ind w:left="360"/>
              <w:jc w:val="both"/>
              <w:rPr>
                <w:rFonts w:ascii="Arial" w:eastAsia="MS Mincho" w:hAnsi="Arial" w:cs="Arial"/>
                <w:sz w:val="8"/>
                <w:szCs w:val="8"/>
              </w:rPr>
            </w:pPr>
          </w:p>
          <w:p w14:paraId="5F553B90" w14:textId="77777777" w:rsidR="000E2FCF" w:rsidRPr="00DF2111" w:rsidRDefault="000E2FCF" w:rsidP="00717638">
            <w:pPr>
              <w:jc w:val="both"/>
              <w:rPr>
                <w:rFonts w:ascii="Arial" w:eastAsia="MS Mincho" w:hAnsi="Arial" w:cs="Arial"/>
                <w:sz w:val="16"/>
                <w:szCs w:val="16"/>
              </w:rPr>
            </w:pPr>
            <w:r w:rsidRPr="00DF2111">
              <w:rPr>
                <w:rFonts w:ascii="Arial" w:hAnsi="Arial" w:cs="Arial"/>
                <w:sz w:val="16"/>
                <w:szCs w:val="16"/>
              </w:rPr>
              <w:t xml:space="preserve">El futuro contratista </w:t>
            </w:r>
            <w:r w:rsidRPr="00DF2111">
              <w:rPr>
                <w:rFonts w:ascii="Arial" w:eastAsia="MS Mincho" w:hAnsi="Arial" w:cs="Arial"/>
                <w:sz w:val="16"/>
                <w:szCs w:val="16"/>
              </w:rPr>
              <w:t>designara una persona de protocolo, para que atienda durante toda la velación los requerimientos pertinentes al servicio funerario.</w:t>
            </w:r>
          </w:p>
          <w:p w14:paraId="63DAF2E2"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En caso de no contar con disponibilidad de salas de velación en el Centro Religioso, se podrá prestar el servicio en sus propias instalaciones o a través de la red funeraria con que cuente el contratante, con las mismas condiciones técnicas o superiores establecidas en el negocio jurídico.</w:t>
            </w:r>
          </w:p>
          <w:p w14:paraId="61A4A456"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 xml:space="preserve">Teniendo en cuenta el artículo 13 de la Resolución 02551 de 2015, o la reglamentación que la modifique, los costos por velación serán restados de la factura del servicio prestado.  </w:t>
            </w:r>
          </w:p>
          <w:p w14:paraId="04416817" w14:textId="77777777" w:rsidR="000E2FCF" w:rsidRDefault="000E2FCF" w:rsidP="00484909">
            <w:pPr>
              <w:pStyle w:val="Prrafodelista"/>
              <w:numPr>
                <w:ilvl w:val="0"/>
                <w:numId w:val="26"/>
              </w:numPr>
              <w:jc w:val="both"/>
              <w:rPr>
                <w:rFonts w:ascii="Arial" w:eastAsia="MS Mincho" w:hAnsi="Arial" w:cs="Arial"/>
                <w:sz w:val="16"/>
                <w:szCs w:val="16"/>
              </w:rPr>
            </w:pPr>
            <w:r w:rsidRPr="00E83719">
              <w:rPr>
                <w:rFonts w:ascii="Arial" w:eastAsia="MS Mincho" w:hAnsi="Arial" w:cs="Arial"/>
                <w:sz w:val="16"/>
                <w:szCs w:val="16"/>
              </w:rPr>
              <w:t>VELACIÓN EN RESIDENCIAS (CASAS O EN LUGARES DONDE NO ESTA RESTRINGIDA ESTA ACTIVIDAD)</w:t>
            </w:r>
          </w:p>
          <w:p w14:paraId="5C42DC99" w14:textId="77777777" w:rsidR="000E2FCF" w:rsidRPr="00474CDB" w:rsidRDefault="000E2FCF" w:rsidP="00717638">
            <w:pPr>
              <w:pStyle w:val="Prrafodelista"/>
              <w:ind w:left="360"/>
              <w:jc w:val="both"/>
              <w:rPr>
                <w:rFonts w:ascii="Arial" w:eastAsia="MS Mincho" w:hAnsi="Arial" w:cs="Arial"/>
                <w:sz w:val="6"/>
                <w:szCs w:val="6"/>
              </w:rPr>
            </w:pPr>
          </w:p>
          <w:p w14:paraId="0C15B3CD" w14:textId="77777777" w:rsidR="000E2FCF" w:rsidRPr="00DF2111" w:rsidRDefault="000E2FCF" w:rsidP="00717638">
            <w:pPr>
              <w:jc w:val="both"/>
              <w:rPr>
                <w:rFonts w:ascii="Arial" w:eastAsia="MS Mincho" w:hAnsi="Arial" w:cs="Arial"/>
                <w:sz w:val="16"/>
                <w:szCs w:val="16"/>
              </w:rPr>
            </w:pPr>
            <w:r w:rsidRPr="00DF2111">
              <w:rPr>
                <w:rFonts w:ascii="Arial" w:hAnsi="Arial" w:cs="Arial"/>
                <w:sz w:val="16"/>
                <w:szCs w:val="16"/>
              </w:rPr>
              <w:t xml:space="preserve">El futuro contratista </w:t>
            </w:r>
            <w:r w:rsidRPr="00DF2111">
              <w:rPr>
                <w:rFonts w:ascii="Arial" w:eastAsia="MS Mincho" w:hAnsi="Arial" w:cs="Arial"/>
                <w:sz w:val="16"/>
                <w:szCs w:val="16"/>
              </w:rPr>
              <w:t>deberá suministrar toda la logística necesaria para atender la velación (carpas, sillas, estación de tinto y demás elementos necesarios para realizar esta actividad).</w:t>
            </w:r>
          </w:p>
          <w:p w14:paraId="379F6743"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b/>
                <w:sz w:val="16"/>
                <w:szCs w:val="16"/>
              </w:rPr>
              <w:t>Nota</w:t>
            </w:r>
            <w:r w:rsidRPr="00DF2111">
              <w:rPr>
                <w:rFonts w:ascii="Arial" w:eastAsia="MS Mincho" w:hAnsi="Arial" w:cs="Arial"/>
                <w:sz w:val="16"/>
                <w:szCs w:val="16"/>
              </w:rPr>
              <w:t>: para la ciudad de Bogotá, mediante Circular No.028 del 23 de diciembre de 2004, expedida por la Secretaría de Salud del Distrito Capital, se encuentra prohibida dicha práctica, en el numeral 7 de la misma.</w:t>
            </w:r>
          </w:p>
          <w:p w14:paraId="79493A1F"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 xml:space="preserve">El contratista que se derive del presente proceso deberá hacer entrega de manera mensual al supervisor del contrato, un reporte donde se evidencie la prestación de los servicios prestados y/o elementos entregados para el desarrollo del mismo, el cual deberá implementar encuestas de satisfacción de manera aleatoria, de acuerdo a formato de lista de chequeo entregado. </w:t>
            </w:r>
          </w:p>
          <w:p w14:paraId="0947ADBA"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lastRenderedPageBreak/>
              <w:t xml:space="preserve">Se deberá tener en cuenta la libertad de culto para la velación y acto religioso, de acuerdo a las creencias e ideologías de la familia del fallecido, </w:t>
            </w:r>
            <w:r w:rsidRPr="00DF2111">
              <w:rPr>
                <w:rFonts w:ascii="Arial" w:hAnsi="Arial" w:cs="Arial"/>
                <w:sz w:val="16"/>
                <w:szCs w:val="16"/>
              </w:rPr>
              <w:t>brindando acompañamiento religioso–espiritual (Sacerdote – Pastor debidamente identificado) sin ningún costo adicional.</w:t>
            </w:r>
          </w:p>
        </w:tc>
        <w:tc>
          <w:tcPr>
            <w:tcW w:w="425" w:type="pct"/>
          </w:tcPr>
          <w:p w14:paraId="1DE072CB" w14:textId="77777777" w:rsidR="000E2FCF" w:rsidRPr="00DF2111" w:rsidRDefault="000E2FCF" w:rsidP="00717638">
            <w:pPr>
              <w:jc w:val="both"/>
              <w:rPr>
                <w:rFonts w:ascii="Arial" w:eastAsia="MS Mincho" w:hAnsi="Arial" w:cs="Arial"/>
                <w:sz w:val="16"/>
                <w:szCs w:val="16"/>
              </w:rPr>
            </w:pPr>
          </w:p>
        </w:tc>
        <w:tc>
          <w:tcPr>
            <w:tcW w:w="528" w:type="pct"/>
          </w:tcPr>
          <w:p w14:paraId="46A08E64" w14:textId="77777777" w:rsidR="000E2FCF" w:rsidRPr="00DF2111" w:rsidRDefault="000E2FCF" w:rsidP="00717638">
            <w:pPr>
              <w:jc w:val="both"/>
              <w:rPr>
                <w:rFonts w:ascii="Arial" w:eastAsia="MS Mincho" w:hAnsi="Arial" w:cs="Arial"/>
                <w:sz w:val="16"/>
                <w:szCs w:val="16"/>
              </w:rPr>
            </w:pPr>
          </w:p>
        </w:tc>
      </w:tr>
      <w:tr w:rsidR="000E2FCF" w:rsidRPr="00DF2111" w14:paraId="6600C21A" w14:textId="77777777" w:rsidTr="00717638">
        <w:trPr>
          <w:trHeight w:val="425"/>
        </w:trPr>
        <w:tc>
          <w:tcPr>
            <w:tcW w:w="218" w:type="pct"/>
            <w:vAlign w:val="center"/>
          </w:tcPr>
          <w:p w14:paraId="06B0EA16" w14:textId="77777777" w:rsidR="000E2FCF" w:rsidRPr="00DF2111" w:rsidRDefault="000E2FCF" w:rsidP="00484909">
            <w:pPr>
              <w:numPr>
                <w:ilvl w:val="0"/>
                <w:numId w:val="16"/>
              </w:numPr>
              <w:spacing w:after="160" w:line="259" w:lineRule="auto"/>
              <w:contextualSpacing/>
              <w:jc w:val="center"/>
              <w:rPr>
                <w:rFonts w:ascii="Arial" w:hAnsi="Arial" w:cs="Arial"/>
                <w:sz w:val="16"/>
                <w:szCs w:val="16"/>
              </w:rPr>
            </w:pPr>
          </w:p>
        </w:tc>
        <w:tc>
          <w:tcPr>
            <w:tcW w:w="798" w:type="pct"/>
            <w:vAlign w:val="center"/>
          </w:tcPr>
          <w:p w14:paraId="4C110FB4"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CONJUNTO</w:t>
            </w:r>
          </w:p>
          <w:p w14:paraId="459451B2" w14:textId="77777777" w:rsidR="000E2FCF" w:rsidRPr="00DF2111" w:rsidRDefault="000E2FCF" w:rsidP="00717638">
            <w:pPr>
              <w:jc w:val="center"/>
              <w:rPr>
                <w:rFonts w:ascii="Arial" w:eastAsia="MS Mincho" w:hAnsi="Arial" w:cs="Arial"/>
                <w:sz w:val="16"/>
                <w:szCs w:val="16"/>
              </w:rPr>
            </w:pPr>
            <w:r w:rsidRPr="00DF2111">
              <w:rPr>
                <w:rFonts w:ascii="Arial" w:eastAsia="MS Mincho" w:hAnsi="Arial" w:cs="Arial"/>
                <w:b/>
                <w:bCs/>
                <w:sz w:val="16"/>
                <w:szCs w:val="16"/>
              </w:rPr>
              <w:t>RECORDATORIO</w:t>
            </w:r>
          </w:p>
        </w:tc>
        <w:tc>
          <w:tcPr>
            <w:tcW w:w="3032" w:type="pct"/>
            <w:vAlign w:val="center"/>
          </w:tcPr>
          <w:p w14:paraId="660EE351"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El contratista que se derive del presente proceso, deberá hacer entrega a la familia del fallecido, el conjunto recordatorio el cual está conformado por los siguientes elementos:</w:t>
            </w:r>
          </w:p>
          <w:p w14:paraId="64338978" w14:textId="77777777" w:rsidR="000E2FCF" w:rsidRDefault="000E2FCF" w:rsidP="00717638">
            <w:pPr>
              <w:jc w:val="both"/>
              <w:rPr>
                <w:rFonts w:ascii="Arial" w:eastAsia="MS Mincho" w:hAnsi="Arial" w:cs="Arial"/>
                <w:sz w:val="16"/>
                <w:szCs w:val="16"/>
              </w:rPr>
            </w:pPr>
            <w:r w:rsidRPr="00DF2111">
              <w:rPr>
                <w:rFonts w:ascii="Arial" w:eastAsia="MS Mincho" w:hAnsi="Arial" w:cs="Arial"/>
                <w:sz w:val="16"/>
                <w:szCs w:val="16"/>
              </w:rPr>
              <w:t xml:space="preserve">Un (1) libro para el registro de firmas de 20 hojas dobles, de medidas 16.5 </w:t>
            </w:r>
            <w:proofErr w:type="spellStart"/>
            <w:r w:rsidRPr="00DF2111">
              <w:rPr>
                <w:rFonts w:ascii="Arial" w:eastAsia="MS Mincho" w:hAnsi="Arial" w:cs="Arial"/>
                <w:sz w:val="16"/>
                <w:szCs w:val="16"/>
              </w:rPr>
              <w:t>cms</w:t>
            </w:r>
            <w:proofErr w:type="spellEnd"/>
            <w:r w:rsidRPr="00DF2111">
              <w:rPr>
                <w:rFonts w:ascii="Arial" w:eastAsia="MS Mincho" w:hAnsi="Arial" w:cs="Arial"/>
                <w:sz w:val="16"/>
                <w:szCs w:val="16"/>
              </w:rPr>
              <w:t xml:space="preserve"> de ancho x 22 </w:t>
            </w:r>
            <w:proofErr w:type="spellStart"/>
            <w:r w:rsidRPr="00DF2111">
              <w:rPr>
                <w:rFonts w:ascii="Arial" w:eastAsia="MS Mincho" w:hAnsi="Arial" w:cs="Arial"/>
                <w:sz w:val="16"/>
                <w:szCs w:val="16"/>
              </w:rPr>
              <w:t>cms</w:t>
            </w:r>
            <w:proofErr w:type="spellEnd"/>
            <w:r w:rsidRPr="00DF2111">
              <w:rPr>
                <w:rFonts w:ascii="Arial" w:eastAsia="MS Mincho" w:hAnsi="Arial" w:cs="Arial"/>
                <w:sz w:val="16"/>
                <w:szCs w:val="16"/>
              </w:rPr>
              <w:t xml:space="preserve"> de largo x 8 milímetros de grosor, con  portada  en  material  duro  y  llevará  impreso  en medio  litográfico  el  escudo  de  la Policía  Nacional  a color  de  acuerdo  con  la  Imagen  corporativa  de  la  Institución  de 7.5 </w:t>
            </w:r>
            <w:proofErr w:type="spellStart"/>
            <w:r w:rsidRPr="00DF2111">
              <w:rPr>
                <w:rFonts w:ascii="Arial" w:eastAsia="MS Mincho" w:hAnsi="Arial" w:cs="Arial"/>
                <w:sz w:val="16"/>
                <w:szCs w:val="16"/>
              </w:rPr>
              <w:t>cms</w:t>
            </w:r>
            <w:proofErr w:type="spellEnd"/>
            <w:r w:rsidRPr="00DF2111">
              <w:rPr>
                <w:rFonts w:ascii="Arial" w:eastAsia="MS Mincho" w:hAnsi="Arial" w:cs="Arial"/>
                <w:sz w:val="16"/>
                <w:szCs w:val="16"/>
              </w:rPr>
              <w:t xml:space="preserve"> de diámetro  y  en  la  contraportada  la  publicidad  de  la funeraria, en cada una de las hojas las cuales serán en papel tipo Kimberley, llevará en su parte inferior el escudo de la Policía igual al modelo que podrá ser consultado con el administrador del Centro Religioso.</w:t>
            </w:r>
          </w:p>
          <w:p w14:paraId="677B6669" w14:textId="77777777" w:rsidR="00905A33" w:rsidRDefault="00905A33" w:rsidP="00717638">
            <w:pPr>
              <w:jc w:val="center"/>
              <w:rPr>
                <w:rFonts w:ascii="Arial" w:hAnsi="Arial" w:cs="Arial"/>
                <w:b/>
                <w:bCs/>
                <w:sz w:val="16"/>
                <w:szCs w:val="16"/>
              </w:rPr>
            </w:pPr>
          </w:p>
          <w:p w14:paraId="282DA1C7" w14:textId="6703CFED" w:rsidR="000E2FCF" w:rsidRDefault="00905A33" w:rsidP="00717638">
            <w:pPr>
              <w:jc w:val="center"/>
              <w:rPr>
                <w:rFonts w:ascii="Arial" w:hAnsi="Arial" w:cs="Arial"/>
                <w:b/>
                <w:bCs/>
                <w:sz w:val="16"/>
                <w:szCs w:val="16"/>
              </w:rPr>
            </w:pPr>
            <w:r w:rsidRPr="00DF2111">
              <w:rPr>
                <w:rFonts w:ascii="Arial" w:hAnsi="Arial" w:cs="Arial"/>
                <w:noProof/>
                <w:sz w:val="16"/>
                <w:szCs w:val="16"/>
              </w:rPr>
              <w:drawing>
                <wp:anchor distT="0" distB="0" distL="114300" distR="114300" simplePos="0" relativeHeight="251681792" behindDoc="0" locked="0" layoutInCell="1" allowOverlap="1" wp14:anchorId="56DA9270" wp14:editId="5BB0DD64">
                  <wp:simplePos x="0" y="0"/>
                  <wp:positionH relativeFrom="column">
                    <wp:posOffset>2242820</wp:posOffset>
                  </wp:positionH>
                  <wp:positionV relativeFrom="paragraph">
                    <wp:posOffset>64770</wp:posOffset>
                  </wp:positionV>
                  <wp:extent cx="802640" cy="1323975"/>
                  <wp:effectExtent l="25082" t="13018" r="22543" b="22542"/>
                  <wp:wrapNone/>
                  <wp:docPr id="9071017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714811" name="Imagen 1574714811"/>
                          <pic:cNvPicPr/>
                        </pic:nvPicPr>
                        <pic:blipFill rotWithShape="1">
                          <a:blip r:embed="rId23" cstate="print">
                            <a:extLst>
                              <a:ext uri="{28A0092B-C50C-407E-A947-70E740481C1C}">
                                <a14:useLocalDpi xmlns:a14="http://schemas.microsoft.com/office/drawing/2010/main" val="0"/>
                              </a:ext>
                            </a:extLst>
                          </a:blip>
                          <a:srcRect l="8581" t="6639" r="26867" b="7938"/>
                          <a:stretch/>
                        </pic:blipFill>
                        <pic:spPr bwMode="auto">
                          <a:xfrm rot="5400000">
                            <a:off x="0" y="0"/>
                            <a:ext cx="802640" cy="1323975"/>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E2FCF" w:rsidRPr="00E83719">
              <w:rPr>
                <w:rFonts w:ascii="Arial" w:hAnsi="Arial" w:cs="Arial"/>
                <w:b/>
                <w:bCs/>
                <w:sz w:val="16"/>
                <w:szCs w:val="16"/>
              </w:rPr>
              <w:t xml:space="preserve">LIBRO PARA REGISTRO DE FIRMAS </w:t>
            </w:r>
          </w:p>
          <w:p w14:paraId="79A41952" w14:textId="49B18859" w:rsidR="000E2FCF" w:rsidRDefault="000E2FCF" w:rsidP="00717638">
            <w:pPr>
              <w:jc w:val="center"/>
              <w:rPr>
                <w:rFonts w:ascii="Arial" w:hAnsi="Arial" w:cs="Arial"/>
                <w:b/>
                <w:bCs/>
                <w:sz w:val="16"/>
                <w:szCs w:val="16"/>
              </w:rPr>
            </w:pPr>
            <w:r w:rsidRPr="00E83719">
              <w:rPr>
                <w:rFonts w:ascii="Arial" w:hAnsi="Arial" w:cs="Arial"/>
                <w:b/>
                <w:bCs/>
                <w:sz w:val="16"/>
                <w:szCs w:val="16"/>
              </w:rPr>
              <w:t>CANTIDAD UNO (01)</w:t>
            </w:r>
          </w:p>
          <w:p w14:paraId="28F2DEDB" w14:textId="75480564" w:rsidR="00905A33" w:rsidRDefault="00905A33" w:rsidP="00717638">
            <w:pPr>
              <w:jc w:val="center"/>
              <w:rPr>
                <w:rFonts w:ascii="Arial" w:hAnsi="Arial" w:cs="Arial"/>
                <w:b/>
                <w:bCs/>
                <w:sz w:val="16"/>
                <w:szCs w:val="16"/>
              </w:rPr>
            </w:pPr>
            <w:r w:rsidRPr="00DF2111">
              <w:rPr>
                <w:rFonts w:ascii="Arial" w:hAnsi="Arial" w:cs="Arial"/>
                <w:noProof/>
                <w:sz w:val="16"/>
                <w:szCs w:val="16"/>
              </w:rPr>
              <w:drawing>
                <wp:anchor distT="0" distB="0" distL="114300" distR="114300" simplePos="0" relativeHeight="251682816" behindDoc="0" locked="0" layoutInCell="1" allowOverlap="1" wp14:anchorId="5C56DAAC" wp14:editId="1980E0BA">
                  <wp:simplePos x="0" y="0"/>
                  <wp:positionH relativeFrom="column">
                    <wp:posOffset>369570</wp:posOffset>
                  </wp:positionH>
                  <wp:positionV relativeFrom="paragraph">
                    <wp:posOffset>90805</wp:posOffset>
                  </wp:positionV>
                  <wp:extent cx="1497965" cy="828040"/>
                  <wp:effectExtent l="19050" t="19050" r="26035" b="10160"/>
                  <wp:wrapNone/>
                  <wp:docPr id="1130071660" name="Imagen 113007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138441" name="Imagen 573138441"/>
                          <pic:cNvPicPr/>
                        </pic:nvPicPr>
                        <pic:blipFill rotWithShape="1">
                          <a:blip r:embed="rId24" cstate="print">
                            <a:extLst>
                              <a:ext uri="{28A0092B-C50C-407E-A947-70E740481C1C}">
                                <a14:useLocalDpi xmlns:a14="http://schemas.microsoft.com/office/drawing/2010/main" val="0"/>
                              </a:ext>
                            </a:extLst>
                          </a:blip>
                          <a:srcRect l="16208" t="2430" r="10712" b="5556"/>
                          <a:stretch/>
                        </pic:blipFill>
                        <pic:spPr bwMode="auto">
                          <a:xfrm>
                            <a:off x="0" y="0"/>
                            <a:ext cx="1497965" cy="828040"/>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76C4A50" w14:textId="66CAB2E6" w:rsidR="000E2FCF" w:rsidRDefault="000E2FCF" w:rsidP="00717638">
            <w:pPr>
              <w:jc w:val="center"/>
              <w:rPr>
                <w:rFonts w:ascii="Arial" w:hAnsi="Arial" w:cs="Arial"/>
                <w:b/>
                <w:bCs/>
                <w:sz w:val="16"/>
                <w:szCs w:val="16"/>
              </w:rPr>
            </w:pPr>
          </w:p>
          <w:p w14:paraId="006BABB8" w14:textId="41C77CA0" w:rsidR="000E2FCF" w:rsidRDefault="000E2FCF" w:rsidP="00717638">
            <w:pPr>
              <w:jc w:val="center"/>
              <w:rPr>
                <w:rFonts w:ascii="Arial" w:hAnsi="Arial" w:cs="Arial"/>
                <w:b/>
                <w:bCs/>
                <w:sz w:val="16"/>
                <w:szCs w:val="16"/>
              </w:rPr>
            </w:pPr>
          </w:p>
          <w:p w14:paraId="3DA75E5A" w14:textId="77777777" w:rsidR="000E2FCF" w:rsidRPr="00E83719" w:rsidRDefault="000E2FCF" w:rsidP="00717638">
            <w:pPr>
              <w:jc w:val="center"/>
              <w:rPr>
                <w:rFonts w:ascii="Arial" w:eastAsia="MS Mincho" w:hAnsi="Arial" w:cs="Arial"/>
                <w:b/>
                <w:bCs/>
                <w:sz w:val="16"/>
                <w:szCs w:val="16"/>
              </w:rPr>
            </w:pPr>
          </w:p>
          <w:p w14:paraId="58DB787D" w14:textId="77777777" w:rsidR="000E2FCF" w:rsidRDefault="000E2FCF" w:rsidP="00717638">
            <w:pPr>
              <w:jc w:val="both"/>
              <w:rPr>
                <w:rFonts w:ascii="Arial" w:eastAsia="MS Mincho" w:hAnsi="Arial" w:cs="Arial"/>
                <w:sz w:val="16"/>
                <w:szCs w:val="16"/>
              </w:rPr>
            </w:pPr>
          </w:p>
          <w:p w14:paraId="76AA37E3" w14:textId="77777777" w:rsidR="000E2FCF" w:rsidRDefault="000E2FCF" w:rsidP="00717638">
            <w:pPr>
              <w:jc w:val="both"/>
              <w:rPr>
                <w:rFonts w:ascii="Arial" w:eastAsia="MS Mincho" w:hAnsi="Arial" w:cs="Arial"/>
                <w:sz w:val="16"/>
                <w:szCs w:val="16"/>
              </w:rPr>
            </w:pPr>
          </w:p>
          <w:p w14:paraId="28B29766" w14:textId="77777777" w:rsidR="00905A33" w:rsidRDefault="00905A33" w:rsidP="00717638">
            <w:pPr>
              <w:jc w:val="both"/>
              <w:rPr>
                <w:rFonts w:ascii="Arial" w:eastAsia="MS Mincho" w:hAnsi="Arial" w:cs="Arial"/>
                <w:sz w:val="16"/>
                <w:szCs w:val="16"/>
              </w:rPr>
            </w:pPr>
          </w:p>
          <w:p w14:paraId="1663C02C" w14:textId="77777777" w:rsidR="00905A33" w:rsidRDefault="00905A33" w:rsidP="00717638">
            <w:pPr>
              <w:jc w:val="both"/>
              <w:rPr>
                <w:rFonts w:ascii="Arial" w:eastAsia="MS Mincho" w:hAnsi="Arial" w:cs="Arial"/>
                <w:sz w:val="16"/>
                <w:szCs w:val="16"/>
              </w:rPr>
            </w:pPr>
          </w:p>
          <w:p w14:paraId="1F9F9F44" w14:textId="77777777" w:rsidR="00905A33" w:rsidRDefault="00905A33" w:rsidP="00717638">
            <w:pPr>
              <w:jc w:val="both"/>
              <w:rPr>
                <w:rFonts w:ascii="Arial" w:eastAsia="MS Mincho" w:hAnsi="Arial" w:cs="Arial"/>
                <w:sz w:val="16"/>
                <w:szCs w:val="16"/>
              </w:rPr>
            </w:pPr>
          </w:p>
          <w:p w14:paraId="7B2EEF8E" w14:textId="426B0B5C" w:rsidR="000E2FCF" w:rsidRDefault="000E2FCF" w:rsidP="00717638">
            <w:pPr>
              <w:jc w:val="both"/>
              <w:rPr>
                <w:rFonts w:ascii="Arial" w:eastAsia="MS Mincho" w:hAnsi="Arial" w:cs="Arial"/>
                <w:sz w:val="16"/>
                <w:szCs w:val="16"/>
              </w:rPr>
            </w:pPr>
            <w:r w:rsidRPr="00DF2111">
              <w:rPr>
                <w:rFonts w:ascii="Arial" w:eastAsia="MS Mincho" w:hAnsi="Arial" w:cs="Arial"/>
                <w:sz w:val="16"/>
                <w:szCs w:val="16"/>
              </w:rPr>
              <w:t xml:space="preserve">Dos (2) libros de  oración de 08 hojas dobles con  portada en  material  duro, de medidas 10.7 centímetros </w:t>
            </w:r>
            <w:proofErr w:type="spellStart"/>
            <w:r w:rsidRPr="00DF2111">
              <w:rPr>
                <w:rFonts w:ascii="Arial" w:eastAsia="MS Mincho" w:hAnsi="Arial" w:cs="Arial"/>
                <w:sz w:val="16"/>
                <w:szCs w:val="16"/>
              </w:rPr>
              <w:t>cms</w:t>
            </w:r>
            <w:proofErr w:type="spellEnd"/>
            <w:r w:rsidRPr="00DF2111">
              <w:rPr>
                <w:rFonts w:ascii="Arial" w:eastAsia="MS Mincho" w:hAnsi="Arial" w:cs="Arial"/>
                <w:sz w:val="16"/>
                <w:szCs w:val="16"/>
              </w:rPr>
              <w:t xml:space="preserve"> de ancho x 13.3 </w:t>
            </w:r>
            <w:proofErr w:type="spellStart"/>
            <w:r w:rsidRPr="00DF2111">
              <w:rPr>
                <w:rFonts w:ascii="Arial" w:eastAsia="MS Mincho" w:hAnsi="Arial" w:cs="Arial"/>
                <w:sz w:val="16"/>
                <w:szCs w:val="16"/>
              </w:rPr>
              <w:t>cms</w:t>
            </w:r>
            <w:proofErr w:type="spellEnd"/>
            <w:r w:rsidRPr="00DF2111">
              <w:rPr>
                <w:rFonts w:ascii="Arial" w:eastAsia="MS Mincho" w:hAnsi="Arial" w:cs="Arial"/>
                <w:sz w:val="16"/>
                <w:szCs w:val="16"/>
              </w:rPr>
              <w:t xml:space="preserve"> de largo y  llevará  impreso  en medio  litográfico  el escudo  de  la Policía  Nacional  a color  de  acuerdo con  la  Imagen  corporativa  de  la  Institución  de 5 </w:t>
            </w:r>
            <w:proofErr w:type="spellStart"/>
            <w:r w:rsidRPr="00DF2111">
              <w:rPr>
                <w:rFonts w:ascii="Arial" w:eastAsia="MS Mincho" w:hAnsi="Arial" w:cs="Arial"/>
                <w:sz w:val="16"/>
                <w:szCs w:val="16"/>
              </w:rPr>
              <w:t>cms</w:t>
            </w:r>
            <w:proofErr w:type="spellEnd"/>
            <w:r w:rsidRPr="00DF2111">
              <w:rPr>
                <w:rFonts w:ascii="Arial" w:eastAsia="MS Mincho" w:hAnsi="Arial" w:cs="Arial"/>
                <w:sz w:val="16"/>
                <w:szCs w:val="16"/>
              </w:rPr>
              <w:t xml:space="preserve"> de  diámetro  y  en  la  contraportada  la  publicidad  de  la funeraria, en cada una de las hojas las cuales serán en papel tipo Kimberley, llevará en su parte inferior el escudo de la Policía del  mismo  material (modelo que se encuentra en las instalaciones del Centro Religioso).</w:t>
            </w:r>
          </w:p>
          <w:p w14:paraId="4176879D" w14:textId="77777777" w:rsidR="00905A33" w:rsidRDefault="00905A33" w:rsidP="00717638">
            <w:pPr>
              <w:jc w:val="center"/>
              <w:rPr>
                <w:rFonts w:ascii="Arial" w:hAnsi="Arial" w:cs="Arial"/>
                <w:b/>
                <w:bCs/>
                <w:sz w:val="16"/>
                <w:szCs w:val="16"/>
              </w:rPr>
            </w:pPr>
          </w:p>
          <w:p w14:paraId="52A91099" w14:textId="2E9C690B" w:rsidR="000E2FCF" w:rsidRDefault="000E2FCF" w:rsidP="00717638">
            <w:pPr>
              <w:jc w:val="center"/>
              <w:rPr>
                <w:rFonts w:ascii="Arial" w:hAnsi="Arial" w:cs="Arial"/>
                <w:b/>
                <w:bCs/>
                <w:sz w:val="16"/>
                <w:szCs w:val="16"/>
              </w:rPr>
            </w:pPr>
            <w:r w:rsidRPr="00E83719">
              <w:rPr>
                <w:rFonts w:ascii="Arial" w:hAnsi="Arial" w:cs="Arial"/>
                <w:b/>
                <w:bCs/>
                <w:sz w:val="16"/>
                <w:szCs w:val="16"/>
              </w:rPr>
              <w:t xml:space="preserve">LIBRO DE ORACIÓN </w:t>
            </w:r>
          </w:p>
          <w:p w14:paraId="3AEE9AB8" w14:textId="77777777" w:rsidR="000E2FCF" w:rsidRPr="00E83719" w:rsidRDefault="000E2FCF" w:rsidP="00717638">
            <w:pPr>
              <w:jc w:val="center"/>
              <w:rPr>
                <w:rFonts w:ascii="Arial" w:eastAsia="MS Mincho" w:hAnsi="Arial" w:cs="Arial"/>
                <w:b/>
                <w:bCs/>
                <w:sz w:val="16"/>
                <w:szCs w:val="16"/>
              </w:rPr>
            </w:pPr>
            <w:r w:rsidRPr="00E83719">
              <w:rPr>
                <w:rFonts w:ascii="Arial" w:hAnsi="Arial" w:cs="Arial"/>
                <w:b/>
                <w:bCs/>
                <w:sz w:val="16"/>
                <w:szCs w:val="16"/>
              </w:rPr>
              <w:t>CANTIDAD DOS (02)</w:t>
            </w:r>
          </w:p>
          <w:p w14:paraId="6EB25637" w14:textId="77777777" w:rsidR="000E2FCF" w:rsidRDefault="000E2FCF" w:rsidP="00717638">
            <w:pPr>
              <w:jc w:val="both"/>
              <w:rPr>
                <w:rFonts w:ascii="Arial" w:eastAsia="MS Mincho" w:hAnsi="Arial" w:cs="Arial"/>
                <w:sz w:val="16"/>
                <w:szCs w:val="16"/>
              </w:rPr>
            </w:pPr>
            <w:r w:rsidRPr="00DF2111">
              <w:rPr>
                <w:rFonts w:ascii="Arial" w:hAnsi="Arial" w:cs="Arial"/>
                <w:noProof/>
                <w:sz w:val="16"/>
                <w:szCs w:val="16"/>
              </w:rPr>
              <w:drawing>
                <wp:anchor distT="0" distB="0" distL="114300" distR="114300" simplePos="0" relativeHeight="251683840" behindDoc="0" locked="0" layoutInCell="1" allowOverlap="1" wp14:anchorId="7D4E9A6B" wp14:editId="4B86F946">
                  <wp:simplePos x="0" y="0"/>
                  <wp:positionH relativeFrom="column">
                    <wp:posOffset>2026920</wp:posOffset>
                  </wp:positionH>
                  <wp:positionV relativeFrom="paragraph">
                    <wp:posOffset>81280</wp:posOffset>
                  </wp:positionV>
                  <wp:extent cx="1320800" cy="1052830"/>
                  <wp:effectExtent l="0" t="0" r="0" b="0"/>
                  <wp:wrapNone/>
                  <wp:docPr id="144013212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015756" name="Imagen 389015756"/>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320800" cy="1052830"/>
                          </a:xfrm>
                          <a:prstGeom prst="rect">
                            <a:avLst/>
                          </a:prstGeom>
                        </pic:spPr>
                      </pic:pic>
                    </a:graphicData>
                  </a:graphic>
                  <wp14:sizeRelH relativeFrom="page">
                    <wp14:pctWidth>0</wp14:pctWidth>
                  </wp14:sizeRelH>
                  <wp14:sizeRelV relativeFrom="page">
                    <wp14:pctHeight>0</wp14:pctHeight>
                  </wp14:sizeRelV>
                </wp:anchor>
              </w:drawing>
            </w:r>
            <w:r w:rsidRPr="00DF2111">
              <w:rPr>
                <w:rFonts w:ascii="Arial" w:hAnsi="Arial" w:cs="Arial"/>
                <w:noProof/>
                <w:sz w:val="16"/>
                <w:szCs w:val="16"/>
              </w:rPr>
              <w:drawing>
                <wp:anchor distT="0" distB="0" distL="114300" distR="114300" simplePos="0" relativeHeight="251684864" behindDoc="0" locked="0" layoutInCell="1" allowOverlap="1" wp14:anchorId="1415DCC2" wp14:editId="25C2A84A">
                  <wp:simplePos x="0" y="0"/>
                  <wp:positionH relativeFrom="column">
                    <wp:posOffset>735965</wp:posOffset>
                  </wp:positionH>
                  <wp:positionV relativeFrom="paragraph">
                    <wp:posOffset>92710</wp:posOffset>
                  </wp:positionV>
                  <wp:extent cx="1132205" cy="1035685"/>
                  <wp:effectExtent l="0" t="0" r="0" b="0"/>
                  <wp:wrapNone/>
                  <wp:docPr id="1202105311" name="Imagen 1202105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699348" name="Imagen 1029699348"/>
                          <pic:cNvPicPr/>
                        </pic:nvPicPr>
                        <pic:blipFill rotWithShape="1">
                          <a:blip r:embed="rId26" cstate="print">
                            <a:extLst>
                              <a:ext uri="{28A0092B-C50C-407E-A947-70E740481C1C}">
                                <a14:useLocalDpi xmlns:a14="http://schemas.microsoft.com/office/drawing/2010/main" val="0"/>
                              </a:ext>
                            </a:extLst>
                          </a:blip>
                          <a:srcRect l="67048" t="14985" r="1778" b="11883"/>
                          <a:stretch/>
                        </pic:blipFill>
                        <pic:spPr bwMode="auto">
                          <a:xfrm>
                            <a:off x="0" y="0"/>
                            <a:ext cx="1132205" cy="10356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A25FDC" w14:textId="77777777" w:rsidR="000E2FCF" w:rsidRDefault="000E2FCF" w:rsidP="00717638">
            <w:pPr>
              <w:jc w:val="both"/>
              <w:rPr>
                <w:rFonts w:ascii="Arial" w:eastAsia="MS Mincho" w:hAnsi="Arial" w:cs="Arial"/>
                <w:sz w:val="16"/>
                <w:szCs w:val="16"/>
              </w:rPr>
            </w:pPr>
          </w:p>
          <w:p w14:paraId="524459B5" w14:textId="77777777" w:rsidR="000E2FCF" w:rsidRDefault="000E2FCF" w:rsidP="00717638">
            <w:pPr>
              <w:jc w:val="both"/>
              <w:rPr>
                <w:rFonts w:ascii="Arial" w:eastAsia="MS Mincho" w:hAnsi="Arial" w:cs="Arial"/>
                <w:sz w:val="16"/>
                <w:szCs w:val="16"/>
              </w:rPr>
            </w:pPr>
          </w:p>
          <w:p w14:paraId="233245FA" w14:textId="77777777" w:rsidR="000E2FCF" w:rsidRPr="00DF2111" w:rsidRDefault="000E2FCF" w:rsidP="00717638">
            <w:pPr>
              <w:jc w:val="both"/>
              <w:rPr>
                <w:rFonts w:ascii="Arial" w:eastAsia="MS Mincho" w:hAnsi="Arial" w:cs="Arial"/>
                <w:sz w:val="16"/>
                <w:szCs w:val="16"/>
              </w:rPr>
            </w:pPr>
          </w:p>
          <w:p w14:paraId="5AB35DC3" w14:textId="77777777" w:rsidR="000E2FCF" w:rsidRDefault="000E2FCF" w:rsidP="00717638">
            <w:pPr>
              <w:jc w:val="both"/>
              <w:rPr>
                <w:rFonts w:ascii="Arial" w:eastAsia="MS Mincho" w:hAnsi="Arial" w:cs="Arial"/>
                <w:sz w:val="16"/>
                <w:szCs w:val="16"/>
              </w:rPr>
            </w:pPr>
          </w:p>
          <w:p w14:paraId="2E20E8CB" w14:textId="77777777" w:rsidR="000E2FCF" w:rsidRDefault="000E2FCF" w:rsidP="00717638">
            <w:pPr>
              <w:jc w:val="both"/>
              <w:rPr>
                <w:rFonts w:ascii="Arial" w:eastAsia="MS Mincho" w:hAnsi="Arial" w:cs="Arial"/>
                <w:sz w:val="16"/>
                <w:szCs w:val="16"/>
              </w:rPr>
            </w:pPr>
          </w:p>
          <w:p w14:paraId="6459DA0A" w14:textId="77777777" w:rsidR="00905A33" w:rsidRDefault="00905A33" w:rsidP="00717638">
            <w:pPr>
              <w:jc w:val="both"/>
              <w:rPr>
                <w:rFonts w:ascii="Arial" w:eastAsia="MS Mincho" w:hAnsi="Arial" w:cs="Arial"/>
                <w:sz w:val="16"/>
                <w:szCs w:val="16"/>
              </w:rPr>
            </w:pPr>
          </w:p>
          <w:p w14:paraId="572BF113" w14:textId="77777777" w:rsidR="00905A33" w:rsidRDefault="00905A33" w:rsidP="00717638">
            <w:pPr>
              <w:jc w:val="both"/>
              <w:rPr>
                <w:rFonts w:ascii="Arial" w:eastAsia="MS Mincho" w:hAnsi="Arial" w:cs="Arial"/>
                <w:sz w:val="16"/>
                <w:szCs w:val="16"/>
              </w:rPr>
            </w:pPr>
          </w:p>
          <w:p w14:paraId="79BB3F65" w14:textId="77777777" w:rsidR="00905A33" w:rsidRDefault="00905A33" w:rsidP="00717638">
            <w:pPr>
              <w:jc w:val="both"/>
              <w:rPr>
                <w:rFonts w:ascii="Arial" w:eastAsia="MS Mincho" w:hAnsi="Arial" w:cs="Arial"/>
                <w:sz w:val="16"/>
                <w:szCs w:val="16"/>
              </w:rPr>
            </w:pPr>
          </w:p>
          <w:p w14:paraId="714912F9" w14:textId="77777777" w:rsidR="00905A33" w:rsidRDefault="00905A33" w:rsidP="00717638">
            <w:pPr>
              <w:jc w:val="both"/>
              <w:rPr>
                <w:rFonts w:ascii="Arial" w:eastAsia="MS Mincho" w:hAnsi="Arial" w:cs="Arial"/>
                <w:sz w:val="16"/>
                <w:szCs w:val="16"/>
              </w:rPr>
            </w:pPr>
          </w:p>
          <w:p w14:paraId="46AE7A73" w14:textId="77777777" w:rsidR="00905A33" w:rsidRDefault="00905A33" w:rsidP="00717638">
            <w:pPr>
              <w:jc w:val="both"/>
              <w:rPr>
                <w:rFonts w:ascii="Arial" w:eastAsia="MS Mincho" w:hAnsi="Arial" w:cs="Arial"/>
                <w:sz w:val="16"/>
                <w:szCs w:val="16"/>
              </w:rPr>
            </w:pPr>
          </w:p>
          <w:p w14:paraId="3F8F7D40" w14:textId="1B69D8CA" w:rsidR="000E2FCF" w:rsidRDefault="000E2FCF" w:rsidP="00717638">
            <w:pPr>
              <w:jc w:val="both"/>
              <w:rPr>
                <w:rFonts w:ascii="Arial" w:eastAsia="MS Mincho" w:hAnsi="Arial" w:cs="Arial"/>
                <w:sz w:val="16"/>
                <w:szCs w:val="16"/>
              </w:rPr>
            </w:pPr>
            <w:r w:rsidRPr="00DF2111">
              <w:rPr>
                <w:rFonts w:ascii="Arial" w:eastAsia="MS Mincho" w:hAnsi="Arial" w:cs="Arial"/>
                <w:sz w:val="16"/>
                <w:szCs w:val="16"/>
              </w:rPr>
              <w:t xml:space="preserve">Una (1) camándula o Rosario con diseño alusivo a La Policía de 38,5 </w:t>
            </w:r>
            <w:proofErr w:type="spellStart"/>
            <w:r w:rsidRPr="00DF2111">
              <w:rPr>
                <w:rFonts w:ascii="Arial" w:eastAsia="MS Mincho" w:hAnsi="Arial" w:cs="Arial"/>
                <w:sz w:val="16"/>
                <w:szCs w:val="16"/>
              </w:rPr>
              <w:t>cms</w:t>
            </w:r>
            <w:proofErr w:type="spellEnd"/>
            <w:r w:rsidRPr="00DF2111">
              <w:rPr>
                <w:rFonts w:ascii="Arial" w:eastAsia="MS Mincho" w:hAnsi="Arial" w:cs="Arial"/>
                <w:sz w:val="16"/>
                <w:szCs w:val="16"/>
              </w:rPr>
              <w:t xml:space="preserve"> de largo, en hilo verde, piedras plásticas unicolor verde transparente, medalla religiosa en plata aviejada medidas 2 </w:t>
            </w:r>
            <w:proofErr w:type="spellStart"/>
            <w:r w:rsidRPr="00DF2111">
              <w:rPr>
                <w:rFonts w:ascii="Arial" w:eastAsia="MS Mincho" w:hAnsi="Arial" w:cs="Arial"/>
                <w:sz w:val="16"/>
                <w:szCs w:val="16"/>
              </w:rPr>
              <w:t>cms</w:t>
            </w:r>
            <w:proofErr w:type="spellEnd"/>
            <w:r w:rsidRPr="00DF2111">
              <w:rPr>
                <w:rFonts w:ascii="Arial" w:eastAsia="MS Mincho" w:hAnsi="Arial" w:cs="Arial"/>
                <w:sz w:val="16"/>
                <w:szCs w:val="16"/>
              </w:rPr>
              <w:t xml:space="preserve"> de alto y 1.5 cm de ancho y medalla  con el escudo en alto relieve de la Policía Nacional en una cara y por la otra cara el Escudo de la Dirección de Bienestar Social y Familia de medidas 1.8 </w:t>
            </w:r>
            <w:proofErr w:type="spellStart"/>
            <w:r w:rsidRPr="00DF2111">
              <w:rPr>
                <w:rFonts w:ascii="Arial" w:eastAsia="MS Mincho" w:hAnsi="Arial" w:cs="Arial"/>
                <w:sz w:val="16"/>
                <w:szCs w:val="16"/>
              </w:rPr>
              <w:t>cms</w:t>
            </w:r>
            <w:proofErr w:type="spellEnd"/>
            <w:r w:rsidRPr="00DF2111">
              <w:rPr>
                <w:rFonts w:ascii="Arial" w:eastAsia="MS Mincho" w:hAnsi="Arial" w:cs="Arial"/>
                <w:sz w:val="16"/>
                <w:szCs w:val="16"/>
              </w:rPr>
              <w:t xml:space="preserve"> de diámetro, empacada en bolsa plástica y en caja </w:t>
            </w:r>
            <w:proofErr w:type="spellStart"/>
            <w:r w:rsidRPr="00DF2111">
              <w:rPr>
                <w:rFonts w:ascii="Arial" w:eastAsia="MS Mincho" w:hAnsi="Arial" w:cs="Arial"/>
                <w:sz w:val="16"/>
                <w:szCs w:val="16"/>
              </w:rPr>
              <w:t>propalcote</w:t>
            </w:r>
            <w:proofErr w:type="spellEnd"/>
            <w:r w:rsidRPr="00DF2111">
              <w:rPr>
                <w:rFonts w:ascii="Arial" w:eastAsia="MS Mincho" w:hAnsi="Arial" w:cs="Arial"/>
                <w:sz w:val="16"/>
                <w:szCs w:val="16"/>
              </w:rPr>
              <w:t xml:space="preserve"> de 250 gramos, de baja densidad impresa a 4/0 tintas plastificado mate en una cara el escudo de la Policía Nacional y en el otro la imagen corporativa de la Dirección de Bienestar Social y Familia,  cada escudo de medidas 3 </w:t>
            </w:r>
            <w:proofErr w:type="spellStart"/>
            <w:r w:rsidRPr="00DF2111">
              <w:rPr>
                <w:rFonts w:ascii="Arial" w:eastAsia="MS Mincho" w:hAnsi="Arial" w:cs="Arial"/>
                <w:sz w:val="16"/>
                <w:szCs w:val="16"/>
              </w:rPr>
              <w:t>cms</w:t>
            </w:r>
            <w:proofErr w:type="spellEnd"/>
            <w:r w:rsidRPr="00DF2111">
              <w:rPr>
                <w:rFonts w:ascii="Arial" w:eastAsia="MS Mincho" w:hAnsi="Arial" w:cs="Arial"/>
                <w:sz w:val="16"/>
                <w:szCs w:val="16"/>
              </w:rPr>
              <w:t xml:space="preserve"> de diámetro, troquelada y armada. </w:t>
            </w:r>
          </w:p>
          <w:p w14:paraId="7EC4E15B" w14:textId="643992CF" w:rsidR="000E2FCF" w:rsidRDefault="000E2FCF" w:rsidP="00717638">
            <w:pPr>
              <w:jc w:val="center"/>
              <w:rPr>
                <w:rFonts w:ascii="Arial" w:hAnsi="Arial" w:cs="Arial"/>
                <w:b/>
                <w:bCs/>
                <w:sz w:val="16"/>
                <w:szCs w:val="16"/>
              </w:rPr>
            </w:pPr>
            <w:r w:rsidRPr="00E83719">
              <w:rPr>
                <w:rFonts w:ascii="Arial" w:hAnsi="Arial" w:cs="Arial"/>
                <w:b/>
                <w:bCs/>
                <w:sz w:val="16"/>
                <w:szCs w:val="16"/>
              </w:rPr>
              <w:t xml:space="preserve">CAMÁNDULA O ROSARIO </w:t>
            </w:r>
          </w:p>
          <w:p w14:paraId="6206497B" w14:textId="6E7F24A0" w:rsidR="000E2FCF" w:rsidRDefault="000E2FCF" w:rsidP="00717638">
            <w:pPr>
              <w:jc w:val="center"/>
              <w:rPr>
                <w:rFonts w:ascii="Arial" w:hAnsi="Arial" w:cs="Arial"/>
                <w:b/>
                <w:bCs/>
                <w:sz w:val="16"/>
                <w:szCs w:val="16"/>
              </w:rPr>
            </w:pPr>
            <w:r w:rsidRPr="00E83719">
              <w:rPr>
                <w:rFonts w:ascii="Arial" w:hAnsi="Arial" w:cs="Arial"/>
                <w:b/>
                <w:bCs/>
                <w:sz w:val="16"/>
                <w:szCs w:val="16"/>
              </w:rPr>
              <w:t>CANTIDAD UNA (01)</w:t>
            </w:r>
          </w:p>
          <w:p w14:paraId="263DE367" w14:textId="1EACF2AE" w:rsidR="000E2FCF" w:rsidRPr="00D75037" w:rsidRDefault="00905A33" w:rsidP="00717638">
            <w:pPr>
              <w:jc w:val="center"/>
              <w:rPr>
                <w:rFonts w:ascii="Arial" w:eastAsia="MS Mincho" w:hAnsi="Arial" w:cs="Arial"/>
                <w:b/>
                <w:bCs/>
                <w:sz w:val="16"/>
                <w:szCs w:val="16"/>
              </w:rPr>
            </w:pPr>
            <w:r w:rsidRPr="00DF2111">
              <w:rPr>
                <w:rFonts w:ascii="Arial" w:hAnsi="Arial" w:cs="Arial"/>
                <w:noProof/>
                <w:sz w:val="16"/>
                <w:szCs w:val="16"/>
              </w:rPr>
              <w:drawing>
                <wp:anchor distT="0" distB="0" distL="114300" distR="114300" simplePos="0" relativeHeight="251685888" behindDoc="0" locked="0" layoutInCell="1" allowOverlap="1" wp14:anchorId="37BEDFFF" wp14:editId="785E5C38">
                  <wp:simplePos x="0" y="0"/>
                  <wp:positionH relativeFrom="column">
                    <wp:posOffset>1027430</wp:posOffset>
                  </wp:positionH>
                  <wp:positionV relativeFrom="paragraph">
                    <wp:posOffset>81915</wp:posOffset>
                  </wp:positionV>
                  <wp:extent cx="1766570" cy="767715"/>
                  <wp:effectExtent l="0" t="0" r="5080" b="0"/>
                  <wp:wrapNone/>
                  <wp:docPr id="1860644310"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413960" name="Imagen 595413960"/>
                          <pic:cNvPicPr/>
                        </pic:nvPicPr>
                        <pic:blipFill rotWithShape="1">
                          <a:blip r:embed="rId27" cstate="print">
                            <a:extLst>
                              <a:ext uri="{28A0092B-C50C-407E-A947-70E740481C1C}">
                                <a14:useLocalDpi xmlns:a14="http://schemas.microsoft.com/office/drawing/2010/main" val="0"/>
                              </a:ext>
                            </a:extLst>
                          </a:blip>
                          <a:srcRect l="9469" r="13154"/>
                          <a:stretch/>
                        </pic:blipFill>
                        <pic:spPr bwMode="auto">
                          <a:xfrm>
                            <a:off x="0" y="0"/>
                            <a:ext cx="1766570" cy="767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49B997" w14:textId="77777777" w:rsidR="000E2FCF" w:rsidRDefault="000E2FCF" w:rsidP="00717638">
            <w:pPr>
              <w:jc w:val="both"/>
              <w:rPr>
                <w:rFonts w:ascii="Arial" w:eastAsia="MS Mincho" w:hAnsi="Arial" w:cs="Arial"/>
                <w:sz w:val="16"/>
                <w:szCs w:val="16"/>
              </w:rPr>
            </w:pPr>
          </w:p>
          <w:p w14:paraId="3A61A129" w14:textId="77777777" w:rsidR="000E2FCF" w:rsidRDefault="000E2FCF" w:rsidP="00717638">
            <w:pPr>
              <w:jc w:val="both"/>
              <w:rPr>
                <w:rFonts w:ascii="Arial" w:eastAsia="MS Mincho" w:hAnsi="Arial" w:cs="Arial"/>
                <w:sz w:val="16"/>
                <w:szCs w:val="16"/>
              </w:rPr>
            </w:pPr>
          </w:p>
          <w:p w14:paraId="4E706A6D" w14:textId="77777777" w:rsidR="000E2FCF" w:rsidRDefault="000E2FCF" w:rsidP="00717638">
            <w:pPr>
              <w:jc w:val="both"/>
              <w:rPr>
                <w:rFonts w:ascii="Arial" w:eastAsia="MS Mincho" w:hAnsi="Arial" w:cs="Arial"/>
                <w:sz w:val="16"/>
                <w:szCs w:val="16"/>
              </w:rPr>
            </w:pPr>
          </w:p>
          <w:p w14:paraId="49AFAAD8" w14:textId="77777777" w:rsidR="000E2FCF" w:rsidRPr="00DF2111" w:rsidRDefault="000E2FCF" w:rsidP="00717638">
            <w:pPr>
              <w:jc w:val="both"/>
              <w:rPr>
                <w:rFonts w:ascii="Arial" w:eastAsia="MS Mincho" w:hAnsi="Arial" w:cs="Arial"/>
                <w:sz w:val="16"/>
                <w:szCs w:val="16"/>
              </w:rPr>
            </w:pPr>
          </w:p>
          <w:p w14:paraId="4FD67107" w14:textId="77777777" w:rsidR="00905A33" w:rsidRDefault="00905A33" w:rsidP="00717638">
            <w:pPr>
              <w:jc w:val="both"/>
              <w:rPr>
                <w:rFonts w:ascii="Arial" w:eastAsia="MS Mincho" w:hAnsi="Arial" w:cs="Arial"/>
                <w:sz w:val="16"/>
                <w:szCs w:val="16"/>
              </w:rPr>
            </w:pPr>
          </w:p>
          <w:p w14:paraId="4E880EBD" w14:textId="77777777" w:rsidR="00905A33" w:rsidRDefault="00905A33" w:rsidP="00717638">
            <w:pPr>
              <w:jc w:val="both"/>
              <w:rPr>
                <w:rFonts w:ascii="Arial" w:eastAsia="MS Mincho" w:hAnsi="Arial" w:cs="Arial"/>
                <w:sz w:val="16"/>
                <w:szCs w:val="16"/>
              </w:rPr>
            </w:pPr>
          </w:p>
          <w:p w14:paraId="24D6E261" w14:textId="77777777" w:rsidR="00905A33" w:rsidRDefault="00905A33" w:rsidP="00717638">
            <w:pPr>
              <w:jc w:val="both"/>
              <w:rPr>
                <w:rFonts w:ascii="Arial" w:eastAsia="MS Mincho" w:hAnsi="Arial" w:cs="Arial"/>
                <w:sz w:val="16"/>
                <w:szCs w:val="16"/>
              </w:rPr>
            </w:pPr>
          </w:p>
          <w:p w14:paraId="7339F2BD" w14:textId="54AA5049" w:rsidR="000E2FCF" w:rsidRPr="00D75037" w:rsidRDefault="000E2FCF" w:rsidP="00717638">
            <w:pPr>
              <w:jc w:val="both"/>
              <w:rPr>
                <w:rFonts w:ascii="Arial" w:eastAsia="MS Mincho" w:hAnsi="Arial" w:cs="Arial"/>
                <w:sz w:val="16"/>
                <w:szCs w:val="16"/>
              </w:rPr>
            </w:pPr>
            <w:r w:rsidRPr="00DF2111">
              <w:rPr>
                <w:rFonts w:ascii="Arial" w:eastAsia="MS Mincho" w:hAnsi="Arial" w:cs="Arial"/>
                <w:sz w:val="16"/>
                <w:szCs w:val="16"/>
              </w:rPr>
              <w:lastRenderedPageBreak/>
              <w:t>Una (1) guía de meditación para afrontar el duelo, la cual será tenida en cuenta por parte del contratista como material de ayuda psicosocial para el personal de familiares y beneficiarios de la Policía Nacional dentro de su proceso de duelo, la cual contendrá información sobre fundaciones o entidades que puedan brindar asesoría psicológica. Estos modelos deberán ser utilizados en todos los servicios a Nivel Nacional sin excepción alguna.</w:t>
            </w:r>
          </w:p>
          <w:p w14:paraId="11222770" w14:textId="77777777" w:rsidR="000E2FCF" w:rsidRDefault="000E2FCF" w:rsidP="00717638">
            <w:pPr>
              <w:jc w:val="center"/>
              <w:rPr>
                <w:rFonts w:ascii="Arial" w:hAnsi="Arial" w:cs="Arial"/>
                <w:b/>
                <w:bCs/>
                <w:sz w:val="16"/>
                <w:szCs w:val="16"/>
              </w:rPr>
            </w:pPr>
            <w:r w:rsidRPr="00E83719">
              <w:rPr>
                <w:rFonts w:ascii="Arial" w:hAnsi="Arial" w:cs="Arial"/>
                <w:b/>
                <w:bCs/>
                <w:sz w:val="16"/>
                <w:szCs w:val="16"/>
              </w:rPr>
              <w:t xml:space="preserve">GUÍA DE MEDITACIÓN </w:t>
            </w:r>
          </w:p>
          <w:p w14:paraId="664FA104" w14:textId="77777777" w:rsidR="000E2FCF" w:rsidRPr="00E83719" w:rsidRDefault="000E2FCF" w:rsidP="00717638">
            <w:pPr>
              <w:jc w:val="center"/>
              <w:rPr>
                <w:rFonts w:ascii="Arial" w:eastAsia="MS Mincho" w:hAnsi="Arial" w:cs="Arial"/>
                <w:b/>
                <w:bCs/>
                <w:sz w:val="16"/>
                <w:szCs w:val="16"/>
              </w:rPr>
            </w:pPr>
            <w:r w:rsidRPr="00E83719">
              <w:rPr>
                <w:rFonts w:ascii="Arial" w:hAnsi="Arial" w:cs="Arial"/>
                <w:b/>
                <w:bCs/>
                <w:sz w:val="16"/>
                <w:szCs w:val="16"/>
              </w:rPr>
              <w:t>CANTIDAD UNA (01)</w:t>
            </w:r>
          </w:p>
          <w:p w14:paraId="17E1128A" w14:textId="77777777" w:rsidR="000E2FCF" w:rsidRDefault="000E2FCF" w:rsidP="00717638">
            <w:pPr>
              <w:jc w:val="both"/>
              <w:rPr>
                <w:rFonts w:ascii="Arial" w:eastAsia="MS Mincho" w:hAnsi="Arial" w:cs="Arial"/>
                <w:sz w:val="16"/>
                <w:szCs w:val="16"/>
              </w:rPr>
            </w:pPr>
            <w:r w:rsidRPr="00DF2111">
              <w:rPr>
                <w:rFonts w:ascii="Arial" w:hAnsi="Arial" w:cs="Arial"/>
                <w:noProof/>
                <w:sz w:val="16"/>
                <w:szCs w:val="16"/>
              </w:rPr>
              <w:drawing>
                <wp:anchor distT="0" distB="0" distL="114300" distR="114300" simplePos="0" relativeHeight="251693056" behindDoc="0" locked="0" layoutInCell="1" allowOverlap="1" wp14:anchorId="20A8EB36" wp14:editId="0B543C4E">
                  <wp:simplePos x="0" y="0"/>
                  <wp:positionH relativeFrom="column">
                    <wp:posOffset>1672590</wp:posOffset>
                  </wp:positionH>
                  <wp:positionV relativeFrom="paragraph">
                    <wp:posOffset>36830</wp:posOffset>
                  </wp:positionV>
                  <wp:extent cx="1574800" cy="854710"/>
                  <wp:effectExtent l="0" t="0" r="6350" b="2540"/>
                  <wp:wrapNone/>
                  <wp:docPr id="1712590209" name="Imagen 1712590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48861" name="Imagen 29448861"/>
                          <pic:cNvPicPr/>
                        </pic:nvPicPr>
                        <pic:blipFill rotWithShape="1">
                          <a:blip r:embed="rId28" cstate="print">
                            <a:extLst>
                              <a:ext uri="{28A0092B-C50C-407E-A947-70E740481C1C}">
                                <a14:useLocalDpi xmlns:a14="http://schemas.microsoft.com/office/drawing/2010/main" val="0"/>
                              </a:ext>
                            </a:extLst>
                          </a:blip>
                          <a:srcRect l="17942" r="15015"/>
                          <a:stretch/>
                        </pic:blipFill>
                        <pic:spPr bwMode="auto">
                          <a:xfrm>
                            <a:off x="0" y="0"/>
                            <a:ext cx="1574800" cy="8547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F2111">
              <w:rPr>
                <w:rFonts w:ascii="Arial" w:hAnsi="Arial" w:cs="Arial"/>
                <w:noProof/>
                <w:sz w:val="16"/>
                <w:szCs w:val="16"/>
              </w:rPr>
              <w:drawing>
                <wp:anchor distT="0" distB="0" distL="114300" distR="114300" simplePos="0" relativeHeight="251692032" behindDoc="0" locked="0" layoutInCell="1" allowOverlap="1" wp14:anchorId="399A2CF7" wp14:editId="6ABBD525">
                  <wp:simplePos x="0" y="0"/>
                  <wp:positionH relativeFrom="column">
                    <wp:posOffset>401955</wp:posOffset>
                  </wp:positionH>
                  <wp:positionV relativeFrom="paragraph">
                    <wp:posOffset>31115</wp:posOffset>
                  </wp:positionV>
                  <wp:extent cx="1177925" cy="836930"/>
                  <wp:effectExtent l="0" t="0" r="3175" b="1270"/>
                  <wp:wrapNone/>
                  <wp:docPr id="1239401005" name="Imagen 123940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000955" name="Imagen 1077000955"/>
                          <pic:cNvPicPr/>
                        </pic:nvPicPr>
                        <pic:blipFill rotWithShape="1">
                          <a:blip r:embed="rId14" cstate="print">
                            <a:extLst>
                              <a:ext uri="{28A0092B-C50C-407E-A947-70E740481C1C}">
                                <a14:useLocalDpi xmlns:a14="http://schemas.microsoft.com/office/drawing/2010/main" val="0"/>
                              </a:ext>
                            </a:extLst>
                          </a:blip>
                          <a:srcRect l="32322" t="3832" r="32734" b="5414"/>
                          <a:stretch/>
                        </pic:blipFill>
                        <pic:spPr bwMode="auto">
                          <a:xfrm>
                            <a:off x="0" y="0"/>
                            <a:ext cx="1177925" cy="836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90E3D1" w14:textId="77777777" w:rsidR="000E2FCF" w:rsidRDefault="000E2FCF" w:rsidP="00717638">
            <w:pPr>
              <w:jc w:val="both"/>
              <w:rPr>
                <w:rFonts w:ascii="Arial" w:eastAsia="MS Mincho" w:hAnsi="Arial" w:cs="Arial"/>
                <w:sz w:val="16"/>
                <w:szCs w:val="16"/>
              </w:rPr>
            </w:pPr>
          </w:p>
          <w:p w14:paraId="41809ECB" w14:textId="77777777" w:rsidR="000E2FCF" w:rsidRDefault="000E2FCF" w:rsidP="00717638">
            <w:pPr>
              <w:jc w:val="both"/>
              <w:rPr>
                <w:rFonts w:ascii="Arial" w:eastAsia="MS Mincho" w:hAnsi="Arial" w:cs="Arial"/>
                <w:sz w:val="16"/>
                <w:szCs w:val="16"/>
              </w:rPr>
            </w:pPr>
          </w:p>
          <w:p w14:paraId="7E58B1BA" w14:textId="77777777" w:rsidR="000E2FCF" w:rsidRDefault="000E2FCF" w:rsidP="00717638">
            <w:pPr>
              <w:jc w:val="both"/>
              <w:rPr>
                <w:rFonts w:ascii="Arial" w:eastAsia="MS Mincho" w:hAnsi="Arial" w:cs="Arial"/>
                <w:sz w:val="16"/>
                <w:szCs w:val="16"/>
              </w:rPr>
            </w:pPr>
          </w:p>
          <w:p w14:paraId="2BA72090" w14:textId="77777777" w:rsidR="000E2FCF" w:rsidRDefault="000E2FCF" w:rsidP="00717638">
            <w:pPr>
              <w:jc w:val="both"/>
              <w:rPr>
                <w:rFonts w:ascii="Arial" w:eastAsia="MS Mincho" w:hAnsi="Arial" w:cs="Arial"/>
                <w:sz w:val="16"/>
                <w:szCs w:val="16"/>
              </w:rPr>
            </w:pPr>
          </w:p>
          <w:p w14:paraId="107BEEEB" w14:textId="77777777" w:rsidR="00905A33" w:rsidRDefault="00905A33" w:rsidP="00717638">
            <w:pPr>
              <w:jc w:val="both"/>
              <w:rPr>
                <w:rFonts w:ascii="Arial" w:eastAsia="MS Mincho" w:hAnsi="Arial" w:cs="Arial"/>
                <w:sz w:val="16"/>
                <w:szCs w:val="16"/>
              </w:rPr>
            </w:pPr>
          </w:p>
          <w:p w14:paraId="19A8BE44" w14:textId="77777777" w:rsidR="00905A33" w:rsidRDefault="00905A33" w:rsidP="00717638">
            <w:pPr>
              <w:jc w:val="both"/>
              <w:rPr>
                <w:rFonts w:ascii="Arial" w:eastAsia="MS Mincho" w:hAnsi="Arial" w:cs="Arial"/>
                <w:sz w:val="16"/>
                <w:szCs w:val="16"/>
              </w:rPr>
            </w:pPr>
          </w:p>
          <w:p w14:paraId="56839B6A" w14:textId="77777777" w:rsidR="00905A33" w:rsidRDefault="00905A33" w:rsidP="00717638">
            <w:pPr>
              <w:jc w:val="both"/>
              <w:rPr>
                <w:rFonts w:ascii="Arial" w:eastAsia="MS Mincho" w:hAnsi="Arial" w:cs="Arial"/>
                <w:sz w:val="16"/>
                <w:szCs w:val="16"/>
              </w:rPr>
            </w:pPr>
          </w:p>
          <w:p w14:paraId="73CEABA8" w14:textId="77777777" w:rsidR="00905A33" w:rsidRDefault="00905A33" w:rsidP="00717638">
            <w:pPr>
              <w:jc w:val="both"/>
              <w:rPr>
                <w:rFonts w:ascii="Arial" w:eastAsia="MS Mincho" w:hAnsi="Arial" w:cs="Arial"/>
                <w:sz w:val="16"/>
                <w:szCs w:val="16"/>
              </w:rPr>
            </w:pPr>
          </w:p>
          <w:p w14:paraId="4598EEAE" w14:textId="11EE08A7" w:rsidR="000E2FCF" w:rsidRDefault="000E2FCF" w:rsidP="00717638">
            <w:pPr>
              <w:jc w:val="both"/>
              <w:rPr>
                <w:rFonts w:ascii="Arial" w:eastAsia="MS Mincho" w:hAnsi="Arial" w:cs="Arial"/>
                <w:sz w:val="16"/>
                <w:szCs w:val="16"/>
              </w:rPr>
            </w:pPr>
            <w:r w:rsidRPr="00DF2111">
              <w:rPr>
                <w:rFonts w:ascii="Arial" w:eastAsia="MS Mincho" w:hAnsi="Arial" w:cs="Arial"/>
                <w:sz w:val="16"/>
                <w:szCs w:val="16"/>
              </w:rPr>
              <w:t>Una (1) Rosa liofilizada o preservada en urna de cristal, tamaño 30X19 centímetros aprox., base de madera, color blanco, sin marquilla de la funeraria prestadora del servicio.</w:t>
            </w:r>
          </w:p>
          <w:p w14:paraId="17097629" w14:textId="77777777" w:rsidR="000E2FCF" w:rsidRDefault="000E2FCF" w:rsidP="00717638">
            <w:pPr>
              <w:jc w:val="center"/>
              <w:rPr>
                <w:rFonts w:ascii="Arial" w:hAnsi="Arial" w:cs="Arial"/>
                <w:b/>
                <w:bCs/>
                <w:sz w:val="16"/>
                <w:szCs w:val="16"/>
              </w:rPr>
            </w:pPr>
            <w:r w:rsidRPr="00DF2111">
              <w:rPr>
                <w:rFonts w:ascii="Arial" w:hAnsi="Arial" w:cs="Arial"/>
                <w:noProof/>
                <w:sz w:val="16"/>
                <w:szCs w:val="16"/>
              </w:rPr>
              <w:drawing>
                <wp:anchor distT="0" distB="0" distL="114300" distR="114300" simplePos="0" relativeHeight="251686912" behindDoc="0" locked="0" layoutInCell="1" allowOverlap="1" wp14:anchorId="42ECEF57" wp14:editId="16A6C2F6">
                  <wp:simplePos x="0" y="0"/>
                  <wp:positionH relativeFrom="column">
                    <wp:posOffset>1504315</wp:posOffset>
                  </wp:positionH>
                  <wp:positionV relativeFrom="paragraph">
                    <wp:posOffset>17780</wp:posOffset>
                  </wp:positionV>
                  <wp:extent cx="982980" cy="1649730"/>
                  <wp:effectExtent l="9525" t="0" r="0" b="0"/>
                  <wp:wrapNone/>
                  <wp:docPr id="928785491" name="Imagen 928785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011086" name="Imagen 1349011086"/>
                          <pic:cNvPicPr/>
                        </pic:nvPicPr>
                        <pic:blipFill>
                          <a:blip r:embed="rId29" cstate="print">
                            <a:extLst>
                              <a:ext uri="{28A0092B-C50C-407E-A947-70E740481C1C}">
                                <a14:useLocalDpi xmlns:a14="http://schemas.microsoft.com/office/drawing/2010/main" val="0"/>
                              </a:ext>
                            </a:extLst>
                          </a:blip>
                          <a:stretch>
                            <a:fillRect/>
                          </a:stretch>
                        </pic:blipFill>
                        <pic:spPr>
                          <a:xfrm rot="5400000">
                            <a:off x="0" y="0"/>
                            <a:ext cx="982980" cy="1649730"/>
                          </a:xfrm>
                          <a:prstGeom prst="rect">
                            <a:avLst/>
                          </a:prstGeom>
                        </pic:spPr>
                      </pic:pic>
                    </a:graphicData>
                  </a:graphic>
                  <wp14:sizeRelH relativeFrom="page">
                    <wp14:pctWidth>0</wp14:pctWidth>
                  </wp14:sizeRelH>
                  <wp14:sizeRelV relativeFrom="page">
                    <wp14:pctHeight>0</wp14:pctHeight>
                  </wp14:sizeRelV>
                </wp:anchor>
              </w:drawing>
            </w:r>
            <w:r w:rsidRPr="00E83719">
              <w:rPr>
                <w:rFonts w:ascii="Arial" w:hAnsi="Arial" w:cs="Arial"/>
                <w:b/>
                <w:bCs/>
                <w:sz w:val="16"/>
                <w:szCs w:val="16"/>
              </w:rPr>
              <w:t>ROSA LIOFILIZADA O PRESERVADA EN URNA DE CRISTAL</w:t>
            </w:r>
          </w:p>
          <w:p w14:paraId="6106BA6A" w14:textId="77777777" w:rsidR="000E2FCF" w:rsidRPr="00E83719" w:rsidRDefault="000E2FCF" w:rsidP="00717638">
            <w:pPr>
              <w:jc w:val="center"/>
              <w:rPr>
                <w:rFonts w:ascii="Arial" w:eastAsia="MS Mincho" w:hAnsi="Arial" w:cs="Arial"/>
                <w:b/>
                <w:bCs/>
                <w:sz w:val="16"/>
                <w:szCs w:val="16"/>
              </w:rPr>
            </w:pPr>
            <w:r w:rsidRPr="00E83719">
              <w:rPr>
                <w:rFonts w:ascii="Arial" w:hAnsi="Arial" w:cs="Arial"/>
                <w:b/>
                <w:bCs/>
                <w:sz w:val="16"/>
                <w:szCs w:val="16"/>
              </w:rPr>
              <w:t xml:space="preserve"> CANTIDAD UNA (01)</w:t>
            </w:r>
          </w:p>
          <w:p w14:paraId="5A2A6533" w14:textId="77777777" w:rsidR="000E2FCF" w:rsidRDefault="000E2FCF" w:rsidP="00717638">
            <w:pPr>
              <w:jc w:val="both"/>
              <w:rPr>
                <w:rFonts w:ascii="Arial" w:eastAsia="MS Mincho" w:hAnsi="Arial" w:cs="Arial"/>
                <w:sz w:val="16"/>
                <w:szCs w:val="16"/>
              </w:rPr>
            </w:pPr>
          </w:p>
          <w:p w14:paraId="27793690" w14:textId="77777777" w:rsidR="000E2FCF" w:rsidRDefault="000E2FCF" w:rsidP="00717638">
            <w:pPr>
              <w:jc w:val="both"/>
              <w:rPr>
                <w:rFonts w:ascii="Arial" w:eastAsia="MS Mincho" w:hAnsi="Arial" w:cs="Arial"/>
                <w:sz w:val="16"/>
                <w:szCs w:val="16"/>
              </w:rPr>
            </w:pPr>
          </w:p>
          <w:p w14:paraId="702EEE67" w14:textId="77777777" w:rsidR="000E2FCF" w:rsidRPr="00DF2111" w:rsidRDefault="000E2FCF" w:rsidP="00717638">
            <w:pPr>
              <w:jc w:val="both"/>
              <w:rPr>
                <w:rFonts w:ascii="Arial" w:eastAsia="MS Mincho" w:hAnsi="Arial" w:cs="Arial"/>
                <w:sz w:val="16"/>
                <w:szCs w:val="16"/>
              </w:rPr>
            </w:pPr>
          </w:p>
          <w:p w14:paraId="537CD92E" w14:textId="77777777" w:rsidR="000E2FCF" w:rsidRDefault="000E2FCF" w:rsidP="00717638">
            <w:pPr>
              <w:jc w:val="both"/>
              <w:rPr>
                <w:rFonts w:ascii="Arial" w:eastAsia="MS Mincho" w:hAnsi="Arial" w:cs="Arial"/>
                <w:sz w:val="16"/>
                <w:szCs w:val="16"/>
              </w:rPr>
            </w:pPr>
          </w:p>
          <w:p w14:paraId="77A4ABF9" w14:textId="77777777" w:rsidR="000E2FCF" w:rsidRDefault="000E2FCF" w:rsidP="00717638">
            <w:pPr>
              <w:jc w:val="both"/>
              <w:rPr>
                <w:rFonts w:ascii="Arial" w:eastAsia="MS Mincho" w:hAnsi="Arial" w:cs="Arial"/>
                <w:sz w:val="16"/>
                <w:szCs w:val="16"/>
              </w:rPr>
            </w:pPr>
          </w:p>
          <w:p w14:paraId="3850B51D" w14:textId="77777777" w:rsidR="00905A33" w:rsidRDefault="00905A33" w:rsidP="00717638">
            <w:pPr>
              <w:jc w:val="both"/>
              <w:rPr>
                <w:rFonts w:ascii="Arial" w:eastAsia="MS Mincho" w:hAnsi="Arial" w:cs="Arial"/>
                <w:sz w:val="16"/>
                <w:szCs w:val="16"/>
              </w:rPr>
            </w:pPr>
          </w:p>
          <w:p w14:paraId="5674D3A8" w14:textId="77777777" w:rsidR="00905A33" w:rsidRDefault="00905A33" w:rsidP="00717638">
            <w:pPr>
              <w:jc w:val="both"/>
              <w:rPr>
                <w:rFonts w:ascii="Arial" w:eastAsia="MS Mincho" w:hAnsi="Arial" w:cs="Arial"/>
                <w:sz w:val="16"/>
                <w:szCs w:val="16"/>
              </w:rPr>
            </w:pPr>
          </w:p>
          <w:p w14:paraId="2DE418D8" w14:textId="77777777" w:rsidR="00905A33" w:rsidRDefault="00905A33" w:rsidP="00717638">
            <w:pPr>
              <w:jc w:val="both"/>
              <w:rPr>
                <w:rFonts w:ascii="Arial" w:eastAsia="MS Mincho" w:hAnsi="Arial" w:cs="Arial"/>
                <w:sz w:val="16"/>
                <w:szCs w:val="16"/>
              </w:rPr>
            </w:pPr>
          </w:p>
          <w:p w14:paraId="06D5B62D" w14:textId="77777777" w:rsidR="00905A33" w:rsidRDefault="00905A33" w:rsidP="00717638">
            <w:pPr>
              <w:jc w:val="both"/>
              <w:rPr>
                <w:rFonts w:ascii="Arial" w:eastAsia="MS Mincho" w:hAnsi="Arial" w:cs="Arial"/>
                <w:sz w:val="16"/>
                <w:szCs w:val="16"/>
              </w:rPr>
            </w:pPr>
          </w:p>
          <w:p w14:paraId="441AF897" w14:textId="77777777" w:rsidR="00905A33" w:rsidRDefault="00905A33" w:rsidP="00717638">
            <w:pPr>
              <w:jc w:val="both"/>
              <w:rPr>
                <w:rFonts w:ascii="Arial" w:eastAsia="MS Mincho" w:hAnsi="Arial" w:cs="Arial"/>
                <w:sz w:val="16"/>
                <w:szCs w:val="16"/>
              </w:rPr>
            </w:pPr>
          </w:p>
          <w:p w14:paraId="25D5E38E" w14:textId="77777777" w:rsidR="00905A33" w:rsidRDefault="00905A33" w:rsidP="00717638">
            <w:pPr>
              <w:jc w:val="both"/>
              <w:rPr>
                <w:rFonts w:ascii="Arial" w:eastAsia="MS Mincho" w:hAnsi="Arial" w:cs="Arial"/>
                <w:sz w:val="16"/>
                <w:szCs w:val="16"/>
              </w:rPr>
            </w:pPr>
          </w:p>
          <w:p w14:paraId="03666FBD" w14:textId="59BF95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 Además, podrán tener la libertad de contratar con terceros la elaboración de los elementos descritos en el presente ítems con cualquier empresa del mercado que ofrezca el servicio.</w:t>
            </w:r>
          </w:p>
        </w:tc>
        <w:tc>
          <w:tcPr>
            <w:tcW w:w="425" w:type="pct"/>
          </w:tcPr>
          <w:p w14:paraId="0BD957F1" w14:textId="77777777" w:rsidR="000E2FCF" w:rsidRPr="00DF2111" w:rsidRDefault="000E2FCF" w:rsidP="00717638">
            <w:pPr>
              <w:jc w:val="both"/>
              <w:rPr>
                <w:rFonts w:ascii="Arial" w:eastAsia="MS Mincho" w:hAnsi="Arial" w:cs="Arial"/>
                <w:sz w:val="16"/>
                <w:szCs w:val="16"/>
              </w:rPr>
            </w:pPr>
          </w:p>
        </w:tc>
        <w:tc>
          <w:tcPr>
            <w:tcW w:w="528" w:type="pct"/>
          </w:tcPr>
          <w:p w14:paraId="2C0F6775" w14:textId="77777777" w:rsidR="000E2FCF" w:rsidRPr="00DF2111" w:rsidRDefault="000E2FCF" w:rsidP="00717638">
            <w:pPr>
              <w:jc w:val="both"/>
              <w:rPr>
                <w:rFonts w:ascii="Arial" w:eastAsia="MS Mincho" w:hAnsi="Arial" w:cs="Arial"/>
                <w:sz w:val="16"/>
                <w:szCs w:val="16"/>
              </w:rPr>
            </w:pPr>
          </w:p>
        </w:tc>
      </w:tr>
      <w:tr w:rsidR="000E2FCF" w:rsidRPr="00DF2111" w14:paraId="402FDB29" w14:textId="77777777" w:rsidTr="00717638">
        <w:tc>
          <w:tcPr>
            <w:tcW w:w="218" w:type="pct"/>
            <w:vAlign w:val="center"/>
          </w:tcPr>
          <w:p w14:paraId="46234E0A" w14:textId="77777777" w:rsidR="000E2FCF" w:rsidRPr="00DF2111" w:rsidRDefault="000E2FCF" w:rsidP="00484909">
            <w:pPr>
              <w:numPr>
                <w:ilvl w:val="0"/>
                <w:numId w:val="16"/>
              </w:numPr>
              <w:spacing w:after="160" w:line="259" w:lineRule="auto"/>
              <w:contextualSpacing/>
              <w:jc w:val="center"/>
              <w:rPr>
                <w:rFonts w:ascii="Arial" w:hAnsi="Arial" w:cs="Arial"/>
                <w:sz w:val="16"/>
                <w:szCs w:val="16"/>
              </w:rPr>
            </w:pPr>
          </w:p>
        </w:tc>
        <w:tc>
          <w:tcPr>
            <w:tcW w:w="798" w:type="pct"/>
            <w:vAlign w:val="center"/>
          </w:tcPr>
          <w:p w14:paraId="5375B35E"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ARREGLOS</w:t>
            </w:r>
          </w:p>
          <w:p w14:paraId="656EFFE7"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FLORALES</w:t>
            </w:r>
          </w:p>
        </w:tc>
        <w:tc>
          <w:tcPr>
            <w:tcW w:w="3032" w:type="pct"/>
            <w:vAlign w:val="center"/>
          </w:tcPr>
          <w:p w14:paraId="6E5C2A31"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El contratista que se derive del presente proceso, deberá suministrar un (1) ramo fúnebre pedestal con palmas, flores, orquídeas y rosas blancas (mínimo veinticuatro 24 unidades), hojas de caucho, la cinta de color blanco o verde membretada con la siguiente inscripción “POLICÍA NACIONAL – DIRECCIÓN DE BIENESTAR SOCIAL Y FAMILIA” con dimensiones de 1,20 a 1,25 centímetros de largo y de ancho entre 8 a 8,5 centímetros, letras de 4,5 a 5,0 centímetros en color dorado, deberán estar impresas al calor o pegadas. Las rosas pueden ser sustituidas por las flores de la región donde se preste el servicio funerario, siempre y cuando sean blancas.</w:t>
            </w:r>
          </w:p>
        </w:tc>
        <w:tc>
          <w:tcPr>
            <w:tcW w:w="425" w:type="pct"/>
          </w:tcPr>
          <w:p w14:paraId="60CB7B81" w14:textId="77777777" w:rsidR="000E2FCF" w:rsidRPr="00DF2111" w:rsidRDefault="000E2FCF" w:rsidP="00717638">
            <w:pPr>
              <w:jc w:val="both"/>
              <w:rPr>
                <w:rFonts w:ascii="Arial" w:eastAsia="MS Mincho" w:hAnsi="Arial" w:cs="Arial"/>
                <w:sz w:val="16"/>
                <w:szCs w:val="16"/>
              </w:rPr>
            </w:pPr>
          </w:p>
        </w:tc>
        <w:tc>
          <w:tcPr>
            <w:tcW w:w="528" w:type="pct"/>
          </w:tcPr>
          <w:p w14:paraId="794DFEAB" w14:textId="77777777" w:rsidR="000E2FCF" w:rsidRPr="00DF2111" w:rsidRDefault="000E2FCF" w:rsidP="00717638">
            <w:pPr>
              <w:jc w:val="both"/>
              <w:rPr>
                <w:rFonts w:ascii="Arial" w:eastAsia="MS Mincho" w:hAnsi="Arial" w:cs="Arial"/>
                <w:sz w:val="16"/>
                <w:szCs w:val="16"/>
              </w:rPr>
            </w:pPr>
          </w:p>
        </w:tc>
      </w:tr>
      <w:tr w:rsidR="000E2FCF" w:rsidRPr="00DF2111" w14:paraId="167BA527" w14:textId="77777777" w:rsidTr="00717638">
        <w:tc>
          <w:tcPr>
            <w:tcW w:w="218" w:type="pct"/>
            <w:vAlign w:val="center"/>
          </w:tcPr>
          <w:p w14:paraId="06F7833F" w14:textId="77777777" w:rsidR="000E2FCF" w:rsidRPr="00DF2111" w:rsidRDefault="000E2FCF" w:rsidP="00484909">
            <w:pPr>
              <w:numPr>
                <w:ilvl w:val="0"/>
                <w:numId w:val="16"/>
              </w:numPr>
              <w:spacing w:after="160" w:line="259" w:lineRule="auto"/>
              <w:contextualSpacing/>
              <w:jc w:val="center"/>
              <w:rPr>
                <w:rFonts w:ascii="Arial" w:hAnsi="Arial" w:cs="Arial"/>
                <w:sz w:val="16"/>
                <w:szCs w:val="16"/>
              </w:rPr>
            </w:pPr>
          </w:p>
        </w:tc>
        <w:tc>
          <w:tcPr>
            <w:tcW w:w="798" w:type="pct"/>
            <w:vAlign w:val="center"/>
          </w:tcPr>
          <w:p w14:paraId="6072C913"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CARTELES PROPIOS DEL SERVICIO FÚNEBRE</w:t>
            </w:r>
          </w:p>
        </w:tc>
        <w:tc>
          <w:tcPr>
            <w:tcW w:w="3032" w:type="pct"/>
            <w:vAlign w:val="center"/>
          </w:tcPr>
          <w:p w14:paraId="2E98B8CB"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El contratista que se derive del presente proceso, deberá suministrar en una cantidad no menor a cinco (5) unidades impresas en papel bond de 43 centímetros de ancho por 56 centímetros de largo y serán fijados por la funeraria en los sitios autorizados por las alcaldías de acuerdo con la solicitud de familiares, la redacción se realizará de acuerdo con los requerimientos de los mismos, donde se debe incluir información con relación al día de la velación, exequias y destino final.</w:t>
            </w:r>
          </w:p>
        </w:tc>
        <w:tc>
          <w:tcPr>
            <w:tcW w:w="425" w:type="pct"/>
          </w:tcPr>
          <w:p w14:paraId="33F603E3" w14:textId="77777777" w:rsidR="000E2FCF" w:rsidRPr="00DF2111" w:rsidRDefault="000E2FCF" w:rsidP="00717638">
            <w:pPr>
              <w:jc w:val="both"/>
              <w:rPr>
                <w:rFonts w:ascii="Arial" w:eastAsia="MS Mincho" w:hAnsi="Arial" w:cs="Arial"/>
                <w:sz w:val="16"/>
                <w:szCs w:val="16"/>
              </w:rPr>
            </w:pPr>
          </w:p>
        </w:tc>
        <w:tc>
          <w:tcPr>
            <w:tcW w:w="528" w:type="pct"/>
          </w:tcPr>
          <w:p w14:paraId="7FFFE185" w14:textId="77777777" w:rsidR="000E2FCF" w:rsidRPr="00DF2111" w:rsidRDefault="000E2FCF" w:rsidP="00717638">
            <w:pPr>
              <w:jc w:val="both"/>
              <w:rPr>
                <w:rFonts w:ascii="Arial" w:eastAsia="MS Mincho" w:hAnsi="Arial" w:cs="Arial"/>
                <w:sz w:val="16"/>
                <w:szCs w:val="16"/>
              </w:rPr>
            </w:pPr>
          </w:p>
        </w:tc>
      </w:tr>
      <w:tr w:rsidR="000E2FCF" w:rsidRPr="00DF2111" w14:paraId="5853B30C" w14:textId="77777777" w:rsidTr="00717638">
        <w:tc>
          <w:tcPr>
            <w:tcW w:w="218" w:type="pct"/>
            <w:vAlign w:val="center"/>
          </w:tcPr>
          <w:p w14:paraId="207B8A22" w14:textId="77777777" w:rsidR="000E2FCF" w:rsidRPr="00DF2111" w:rsidRDefault="000E2FCF" w:rsidP="00484909">
            <w:pPr>
              <w:numPr>
                <w:ilvl w:val="0"/>
                <w:numId w:val="16"/>
              </w:numPr>
              <w:spacing w:after="160" w:line="259" w:lineRule="auto"/>
              <w:contextualSpacing/>
              <w:jc w:val="center"/>
              <w:rPr>
                <w:rFonts w:ascii="Arial" w:hAnsi="Arial" w:cs="Arial"/>
                <w:sz w:val="16"/>
                <w:szCs w:val="16"/>
              </w:rPr>
            </w:pPr>
          </w:p>
        </w:tc>
        <w:tc>
          <w:tcPr>
            <w:tcW w:w="798" w:type="pct"/>
            <w:vAlign w:val="center"/>
          </w:tcPr>
          <w:p w14:paraId="3E6F0056"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TRANSPORTE ACOMPAÑANTES</w:t>
            </w:r>
          </w:p>
        </w:tc>
        <w:tc>
          <w:tcPr>
            <w:tcW w:w="3032" w:type="pct"/>
            <w:vAlign w:val="center"/>
          </w:tcPr>
          <w:p w14:paraId="436CAFBE"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 xml:space="preserve">El contratista que se derive del presente proceso, deberá garantizar el  traslado  de familiares en todos los servicios, dentro y fuera de la ciudad (cuando se requiera) desde  el  lugar  de  velación, traslado al lugar del acto religioso, de acuerdo a las creencias e ideologías de la familia del fallecido, cementerio o destino final, trayecto de ida y de regreso al sitio de inicio del servicio; se dispondrá un (1) vehículo de pasajeros tipo bus </w:t>
            </w:r>
            <w:r w:rsidRPr="005423D2">
              <w:rPr>
                <w:rFonts w:ascii="Arial" w:eastAsia="MS Mincho" w:hAnsi="Arial" w:cs="Arial"/>
                <w:color w:val="000000" w:themeColor="text1"/>
                <w:sz w:val="16"/>
                <w:szCs w:val="16"/>
              </w:rPr>
              <w:t>adecuados para la prestación del servicio, los cuales deberán cumplir con condiciones técnicas, mecánicas, sanitarias y de seguridad, conforme a la normatividad vigente aplicable, buscando siempre minimizar el riesgo biológico inherente a esta actividad</w:t>
            </w:r>
            <w:r>
              <w:rPr>
                <w:rFonts w:ascii="Arial" w:eastAsia="MS Mincho" w:hAnsi="Arial" w:cs="Arial"/>
                <w:color w:val="000000" w:themeColor="text1"/>
                <w:sz w:val="16"/>
                <w:szCs w:val="16"/>
              </w:rPr>
              <w:t xml:space="preserve">, </w:t>
            </w:r>
            <w:r w:rsidRPr="00DF2111">
              <w:rPr>
                <w:rFonts w:ascii="Arial" w:eastAsia="MS Mincho" w:hAnsi="Arial" w:cs="Arial"/>
                <w:sz w:val="16"/>
                <w:szCs w:val="16"/>
              </w:rPr>
              <w:t xml:space="preserve">con capacidad mínima para cuarenta (40) pasajeros sentados o en su defecto dos (2) busetas con capacidad de mínimo (20) pasajeros sentados cada una, con la mismas características de modelo, el cual deberá estar en excelente estado de presentación, mecánica y de conservación, debidamente autorizado por las Secretarias de Movilidad o de Tránsito y Transporte de cada jurisdicción, cumpliendo con los siguientes requisitos: </w:t>
            </w:r>
          </w:p>
          <w:p w14:paraId="3B9EF752" w14:textId="77777777" w:rsidR="000E2FCF" w:rsidRPr="00E83719" w:rsidRDefault="000E2FCF" w:rsidP="00484909">
            <w:pPr>
              <w:pStyle w:val="Prrafodelista"/>
              <w:numPr>
                <w:ilvl w:val="0"/>
                <w:numId w:val="26"/>
              </w:numPr>
              <w:jc w:val="both"/>
              <w:rPr>
                <w:rFonts w:ascii="Arial" w:eastAsia="MS Mincho" w:hAnsi="Arial" w:cs="Arial"/>
                <w:sz w:val="16"/>
                <w:szCs w:val="16"/>
              </w:rPr>
            </w:pPr>
            <w:r w:rsidRPr="00E83719">
              <w:rPr>
                <w:rFonts w:ascii="Arial" w:eastAsia="MS Mincho" w:hAnsi="Arial" w:cs="Arial"/>
                <w:sz w:val="16"/>
                <w:szCs w:val="16"/>
              </w:rPr>
              <w:lastRenderedPageBreak/>
              <w:t xml:space="preserve">SOAT – </w:t>
            </w:r>
            <w:proofErr w:type="spellStart"/>
            <w:r w:rsidRPr="00E83719">
              <w:rPr>
                <w:rFonts w:ascii="Arial" w:eastAsia="MS Mincho" w:hAnsi="Arial" w:cs="Arial"/>
                <w:sz w:val="16"/>
                <w:szCs w:val="16"/>
              </w:rPr>
              <w:t>Tecnicomecánica</w:t>
            </w:r>
            <w:proofErr w:type="spellEnd"/>
            <w:r w:rsidRPr="00E83719">
              <w:rPr>
                <w:rFonts w:ascii="Arial" w:eastAsia="MS Mincho" w:hAnsi="Arial" w:cs="Arial"/>
                <w:sz w:val="16"/>
                <w:szCs w:val="16"/>
              </w:rPr>
              <w:t>, seguros de responsabilidad civil contractual y extracontractual vigentes a la fecha de prestación del servicio.</w:t>
            </w:r>
          </w:p>
          <w:p w14:paraId="5C82E2D3" w14:textId="77777777" w:rsidR="000E2FCF" w:rsidRPr="00E83719" w:rsidRDefault="000E2FCF" w:rsidP="00484909">
            <w:pPr>
              <w:pStyle w:val="Prrafodelista"/>
              <w:numPr>
                <w:ilvl w:val="0"/>
                <w:numId w:val="26"/>
              </w:numPr>
              <w:jc w:val="both"/>
              <w:rPr>
                <w:rFonts w:ascii="Arial" w:eastAsia="MS Mincho" w:hAnsi="Arial" w:cs="Arial"/>
                <w:sz w:val="16"/>
                <w:szCs w:val="16"/>
              </w:rPr>
            </w:pPr>
            <w:r w:rsidRPr="00E83719">
              <w:rPr>
                <w:rFonts w:ascii="Arial" w:eastAsia="MS Mincho" w:hAnsi="Arial" w:cs="Arial"/>
                <w:sz w:val="16"/>
                <w:szCs w:val="16"/>
              </w:rPr>
              <w:t>Conductor vestido de traje formal con corbata y con licencia de conducción vigente.</w:t>
            </w:r>
          </w:p>
          <w:p w14:paraId="244490EB" w14:textId="77777777" w:rsidR="000E2FCF" w:rsidRPr="00DF2111" w:rsidRDefault="000E2FCF" w:rsidP="00717638">
            <w:pPr>
              <w:ind w:left="720"/>
              <w:contextualSpacing/>
              <w:jc w:val="both"/>
              <w:rPr>
                <w:rFonts w:ascii="Arial" w:eastAsia="MS Mincho" w:hAnsi="Arial" w:cs="Arial"/>
                <w:sz w:val="16"/>
                <w:szCs w:val="16"/>
              </w:rPr>
            </w:pPr>
          </w:p>
          <w:p w14:paraId="75786028"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Con relación al servicio por parte del conductor del automotor, deberá cumplir con la normatividad vigente para servicio de transporte de personas, donde se verificará por parte del supervisor que se designe para el presente proceso contractual y de apoyo a la supervisión por parte de los coordinadores de Bienestar Social y Familia a nivel nacional, la documentación para la respectiva operación al inicio de cada servicio funerario.</w:t>
            </w:r>
          </w:p>
          <w:p w14:paraId="260DE81A"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b/>
                <w:sz w:val="16"/>
                <w:szCs w:val="16"/>
              </w:rPr>
              <w:t>Nota</w:t>
            </w:r>
            <w:r w:rsidRPr="00DF2111">
              <w:rPr>
                <w:rFonts w:ascii="Arial" w:eastAsia="MS Mincho" w:hAnsi="Arial" w:cs="Arial"/>
                <w:sz w:val="16"/>
                <w:szCs w:val="16"/>
              </w:rPr>
              <w:t>: Además, deberá garantizar la aplicación de los protocolos de bioseguridad establecidos por el Gobierno Nacional a través del Ministerio de Salud y Protección Social, y Ministerio de Transporte, preservando las condiciones de salud de los acompañantes que hacen uso del medio de transporte para el respectivo acompañamiento.</w:t>
            </w:r>
          </w:p>
          <w:p w14:paraId="7E8DF3CD"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DF2111">
              <w:rPr>
                <w:rFonts w:ascii="Arial" w:hAnsi="Arial" w:cs="Arial"/>
                <w:sz w:val="16"/>
                <w:szCs w:val="16"/>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25" w:type="pct"/>
          </w:tcPr>
          <w:p w14:paraId="26CEEED1" w14:textId="77777777" w:rsidR="000E2FCF" w:rsidRPr="00DF2111" w:rsidRDefault="000E2FCF" w:rsidP="00717638">
            <w:pPr>
              <w:jc w:val="both"/>
              <w:rPr>
                <w:rFonts w:ascii="Arial" w:eastAsia="MS Mincho" w:hAnsi="Arial" w:cs="Arial"/>
                <w:sz w:val="16"/>
                <w:szCs w:val="16"/>
              </w:rPr>
            </w:pPr>
          </w:p>
        </w:tc>
        <w:tc>
          <w:tcPr>
            <w:tcW w:w="528" w:type="pct"/>
          </w:tcPr>
          <w:p w14:paraId="6BAC9EC4" w14:textId="77777777" w:rsidR="000E2FCF" w:rsidRPr="00DF2111" w:rsidRDefault="000E2FCF" w:rsidP="00717638">
            <w:pPr>
              <w:jc w:val="both"/>
              <w:rPr>
                <w:rFonts w:ascii="Arial" w:eastAsia="MS Mincho" w:hAnsi="Arial" w:cs="Arial"/>
                <w:sz w:val="16"/>
                <w:szCs w:val="16"/>
              </w:rPr>
            </w:pPr>
          </w:p>
        </w:tc>
      </w:tr>
      <w:tr w:rsidR="000E2FCF" w:rsidRPr="00DF2111" w14:paraId="65C15BBE" w14:textId="77777777" w:rsidTr="00717638">
        <w:tc>
          <w:tcPr>
            <w:tcW w:w="218" w:type="pct"/>
            <w:vAlign w:val="center"/>
          </w:tcPr>
          <w:p w14:paraId="1E08B84A" w14:textId="77777777" w:rsidR="000E2FCF" w:rsidRPr="00DF2111" w:rsidRDefault="000E2FCF" w:rsidP="00484909">
            <w:pPr>
              <w:numPr>
                <w:ilvl w:val="0"/>
                <w:numId w:val="16"/>
              </w:numPr>
              <w:spacing w:after="160" w:line="259" w:lineRule="auto"/>
              <w:contextualSpacing/>
              <w:jc w:val="center"/>
              <w:rPr>
                <w:rFonts w:ascii="Arial" w:hAnsi="Arial" w:cs="Arial"/>
                <w:sz w:val="16"/>
                <w:szCs w:val="16"/>
              </w:rPr>
            </w:pPr>
          </w:p>
        </w:tc>
        <w:tc>
          <w:tcPr>
            <w:tcW w:w="798" w:type="pct"/>
            <w:vAlign w:val="center"/>
          </w:tcPr>
          <w:p w14:paraId="4F92BC0F"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PABELLÓN</w:t>
            </w:r>
          </w:p>
          <w:p w14:paraId="4B4568BC"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NACIONAL</w:t>
            </w:r>
          </w:p>
        </w:tc>
        <w:tc>
          <w:tcPr>
            <w:tcW w:w="3032" w:type="pct"/>
            <w:vAlign w:val="center"/>
          </w:tcPr>
          <w:p w14:paraId="40CFD39B" w14:textId="77777777" w:rsidR="000E2FCF" w:rsidRPr="00DF2111" w:rsidRDefault="000E2FCF" w:rsidP="00717638">
            <w:pPr>
              <w:jc w:val="both"/>
              <w:rPr>
                <w:rFonts w:ascii="Arial" w:eastAsia="MS Mincho" w:hAnsi="Arial" w:cs="Arial"/>
                <w:sz w:val="16"/>
                <w:szCs w:val="16"/>
              </w:rPr>
            </w:pPr>
            <w:r w:rsidRPr="004769BE">
              <w:rPr>
                <w:rFonts w:ascii="Arial" w:eastAsia="MS Mincho" w:hAnsi="Arial" w:cs="Arial"/>
                <w:sz w:val="16"/>
                <w:szCs w:val="16"/>
              </w:rPr>
              <w:t>El contratista que se derive del presente proceso, deberá suministrarse a nivel país, el Pabellón Nacional tricolor el cual debe estar fabricado en satín brillante doble, bordes con flecos trenzados de color negro y con las siguientes dimensiones.</w:t>
            </w:r>
          </w:p>
          <w:p w14:paraId="7FF5BCF1" w14:textId="77777777" w:rsidR="000E2FCF" w:rsidRPr="00E83719" w:rsidRDefault="000E2FCF" w:rsidP="00484909">
            <w:pPr>
              <w:pStyle w:val="Prrafodelista"/>
              <w:numPr>
                <w:ilvl w:val="0"/>
                <w:numId w:val="27"/>
              </w:numPr>
              <w:jc w:val="both"/>
              <w:rPr>
                <w:rFonts w:ascii="Arial" w:eastAsia="MS Mincho" w:hAnsi="Arial" w:cs="Arial"/>
                <w:sz w:val="16"/>
                <w:szCs w:val="16"/>
              </w:rPr>
            </w:pPr>
            <w:r w:rsidRPr="00E83719">
              <w:rPr>
                <w:rFonts w:ascii="Arial" w:eastAsia="MS Mincho" w:hAnsi="Arial" w:cs="Arial"/>
                <w:sz w:val="16"/>
                <w:szCs w:val="16"/>
              </w:rPr>
              <w:t xml:space="preserve">Largo: 2,45 a 2,65 </w:t>
            </w:r>
            <w:proofErr w:type="spellStart"/>
            <w:r>
              <w:rPr>
                <w:rFonts w:ascii="Arial" w:eastAsia="MS Mincho" w:hAnsi="Arial" w:cs="Arial"/>
                <w:sz w:val="16"/>
                <w:szCs w:val="16"/>
              </w:rPr>
              <w:t>Mts</w:t>
            </w:r>
            <w:proofErr w:type="spellEnd"/>
            <w:r w:rsidRPr="00E83719">
              <w:rPr>
                <w:rFonts w:ascii="Arial" w:eastAsia="MS Mincho" w:hAnsi="Arial" w:cs="Arial"/>
                <w:sz w:val="16"/>
                <w:szCs w:val="16"/>
              </w:rPr>
              <w:t>.</w:t>
            </w:r>
          </w:p>
          <w:p w14:paraId="115E6F60" w14:textId="77777777" w:rsidR="000E2FCF" w:rsidRPr="00E83719" w:rsidRDefault="000E2FCF" w:rsidP="00484909">
            <w:pPr>
              <w:pStyle w:val="Prrafodelista"/>
              <w:numPr>
                <w:ilvl w:val="0"/>
                <w:numId w:val="27"/>
              </w:numPr>
              <w:jc w:val="both"/>
              <w:rPr>
                <w:rFonts w:ascii="Arial" w:eastAsia="MS Mincho" w:hAnsi="Arial" w:cs="Arial"/>
                <w:sz w:val="16"/>
                <w:szCs w:val="16"/>
              </w:rPr>
            </w:pPr>
            <w:r w:rsidRPr="00E83719">
              <w:rPr>
                <w:rFonts w:ascii="Arial" w:eastAsia="MS Mincho" w:hAnsi="Arial" w:cs="Arial"/>
                <w:sz w:val="16"/>
                <w:szCs w:val="16"/>
              </w:rPr>
              <w:t xml:space="preserve">Ancho: 1,45 a 1,55 </w:t>
            </w:r>
            <w:proofErr w:type="spellStart"/>
            <w:r>
              <w:rPr>
                <w:rFonts w:ascii="Arial" w:eastAsia="MS Mincho" w:hAnsi="Arial" w:cs="Arial"/>
                <w:sz w:val="16"/>
                <w:szCs w:val="16"/>
              </w:rPr>
              <w:t>Mts</w:t>
            </w:r>
            <w:proofErr w:type="spellEnd"/>
            <w:r w:rsidRPr="00E83719">
              <w:rPr>
                <w:rFonts w:ascii="Arial" w:eastAsia="MS Mincho" w:hAnsi="Arial" w:cs="Arial"/>
                <w:sz w:val="16"/>
                <w:szCs w:val="16"/>
              </w:rPr>
              <w:t xml:space="preserve">. </w:t>
            </w:r>
          </w:p>
          <w:p w14:paraId="6EE3793C" w14:textId="77777777" w:rsidR="000E2FCF" w:rsidRPr="000465BF" w:rsidRDefault="000E2FCF" w:rsidP="00717638">
            <w:pPr>
              <w:jc w:val="both"/>
              <w:rPr>
                <w:rFonts w:ascii="Arial" w:eastAsia="MS Mincho" w:hAnsi="Arial" w:cs="Arial"/>
                <w:sz w:val="6"/>
                <w:szCs w:val="6"/>
              </w:rPr>
            </w:pPr>
          </w:p>
          <w:p w14:paraId="27AED7F4" w14:textId="77777777" w:rsidR="000E2FCF" w:rsidRDefault="000E2FCF" w:rsidP="00717638">
            <w:pPr>
              <w:jc w:val="both"/>
              <w:rPr>
                <w:rFonts w:ascii="Arial" w:eastAsia="MS Mincho" w:hAnsi="Arial" w:cs="Arial"/>
                <w:sz w:val="16"/>
                <w:szCs w:val="16"/>
              </w:rPr>
            </w:pPr>
            <w:r w:rsidRPr="00DF2111">
              <w:rPr>
                <w:rFonts w:ascii="Arial" w:eastAsia="MS Mincho" w:hAnsi="Arial" w:cs="Arial"/>
                <w:sz w:val="16"/>
                <w:szCs w:val="16"/>
              </w:rPr>
              <w:t>El pabellón Nacional deberá ser entregado a los dolientes, en una urna de forma triangular, fabricada en madera aglomerada (MDF), con las siguientes dimensiones 45 a 48 centímetros de base y 35 a 38 centímetros por cada uno de dos lados restantes, de 9 a 12 centímetros de ancho, incluida la tapa en vidrio con bordes en madera redondeados, color miel brillante, con dos bisagras y cierre imantado; su interior será tapizado en terciopelo color verde oliva, con un soporte en cordón dorado para que la tapa abra a 90 grados. El vidrio de la tapa debe llevar grabado el escudo de la POLICÍA NACIONAL, opalizado de 10 a 11 centímetros de diámetro, en el centro de vidrio tomando como base el lado más largo de triangulo, lo anterior es aplicable a los siguientes paquetes, así:</w:t>
            </w:r>
          </w:p>
          <w:p w14:paraId="799F6781" w14:textId="77777777" w:rsidR="000E2FCF" w:rsidRDefault="000E2FCF" w:rsidP="00717638">
            <w:pPr>
              <w:jc w:val="both"/>
              <w:rPr>
                <w:rFonts w:ascii="Arial" w:eastAsia="MS Mincho" w:hAnsi="Arial" w:cs="Arial"/>
                <w:sz w:val="16"/>
                <w:szCs w:val="16"/>
              </w:rPr>
            </w:pPr>
          </w:p>
          <w:p w14:paraId="7352C515" w14:textId="77777777" w:rsidR="000E2FCF" w:rsidRPr="00DF2111" w:rsidRDefault="000E2FCF" w:rsidP="00717638">
            <w:pPr>
              <w:jc w:val="both"/>
              <w:rPr>
                <w:rFonts w:ascii="Arial" w:eastAsia="MS Mincho" w:hAnsi="Arial" w:cs="Arial"/>
                <w:sz w:val="16"/>
                <w:szCs w:val="16"/>
              </w:rPr>
            </w:pPr>
          </w:p>
          <w:p w14:paraId="495FB555"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b/>
                <w:bCs/>
                <w:sz w:val="16"/>
                <w:szCs w:val="16"/>
              </w:rPr>
              <w:t>APLICA PARA EL PAQUETE No. 5 INHUMACIÓN ALUMNOS FALLECIDOS DE LAS ESCUELAS DE FORMACIÓN CADETES Y ALFÉRES DE LA POLICÍA NACIONAL, Y PAQUETE No. 6 CREMACIÓN ALUMNOS FALLECIDOS DE LAS ESCUELAS DE FORMACIÓN CADETES Y ALFÉRES DE LA POLICÍA NACIONAL</w:t>
            </w:r>
            <w:r w:rsidRPr="00DF2111">
              <w:rPr>
                <w:rFonts w:ascii="Arial" w:eastAsia="MS Mincho" w:hAnsi="Arial" w:cs="Arial"/>
                <w:sz w:val="16"/>
                <w:szCs w:val="16"/>
              </w:rPr>
              <w:t>. (Servicios Funerarios (Decreto 1791 de 2000) para personal fallecido de cadetes y alférez).</w:t>
            </w:r>
          </w:p>
        </w:tc>
        <w:tc>
          <w:tcPr>
            <w:tcW w:w="425" w:type="pct"/>
          </w:tcPr>
          <w:p w14:paraId="77BC5DB6" w14:textId="77777777" w:rsidR="000E2FCF" w:rsidRPr="00DF2111" w:rsidRDefault="000E2FCF" w:rsidP="00717638">
            <w:pPr>
              <w:jc w:val="both"/>
              <w:rPr>
                <w:rFonts w:ascii="Arial" w:eastAsia="MS Mincho" w:hAnsi="Arial" w:cs="Arial"/>
                <w:sz w:val="16"/>
                <w:szCs w:val="16"/>
              </w:rPr>
            </w:pPr>
          </w:p>
        </w:tc>
        <w:tc>
          <w:tcPr>
            <w:tcW w:w="528" w:type="pct"/>
          </w:tcPr>
          <w:p w14:paraId="1063F52C" w14:textId="77777777" w:rsidR="000E2FCF" w:rsidRPr="00DF2111" w:rsidRDefault="000E2FCF" w:rsidP="00717638">
            <w:pPr>
              <w:jc w:val="both"/>
              <w:rPr>
                <w:rFonts w:ascii="Arial" w:eastAsia="MS Mincho" w:hAnsi="Arial" w:cs="Arial"/>
                <w:sz w:val="16"/>
                <w:szCs w:val="16"/>
              </w:rPr>
            </w:pPr>
          </w:p>
        </w:tc>
      </w:tr>
      <w:tr w:rsidR="000E2FCF" w:rsidRPr="00DF2111" w14:paraId="26EC0F21" w14:textId="77777777" w:rsidTr="00717638">
        <w:tc>
          <w:tcPr>
            <w:tcW w:w="218" w:type="pct"/>
            <w:vAlign w:val="center"/>
          </w:tcPr>
          <w:p w14:paraId="45E98228" w14:textId="77777777" w:rsidR="000E2FCF" w:rsidRPr="00DF2111" w:rsidRDefault="000E2FCF" w:rsidP="00484909">
            <w:pPr>
              <w:numPr>
                <w:ilvl w:val="0"/>
                <w:numId w:val="16"/>
              </w:numPr>
              <w:spacing w:after="160" w:line="259" w:lineRule="auto"/>
              <w:contextualSpacing/>
              <w:jc w:val="center"/>
              <w:rPr>
                <w:rFonts w:ascii="Arial" w:hAnsi="Arial" w:cs="Arial"/>
                <w:sz w:val="16"/>
                <w:szCs w:val="16"/>
              </w:rPr>
            </w:pPr>
          </w:p>
        </w:tc>
        <w:tc>
          <w:tcPr>
            <w:tcW w:w="798" w:type="pct"/>
            <w:vAlign w:val="center"/>
          </w:tcPr>
          <w:p w14:paraId="2A331538"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CARROZA</w:t>
            </w:r>
          </w:p>
          <w:p w14:paraId="04C1D346"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A</w:t>
            </w:r>
          </w:p>
          <w:p w14:paraId="1AD2D450"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CAMPO SANTO</w:t>
            </w:r>
          </w:p>
        </w:tc>
        <w:tc>
          <w:tcPr>
            <w:tcW w:w="3032" w:type="pct"/>
            <w:vAlign w:val="center"/>
          </w:tcPr>
          <w:p w14:paraId="2527B72A"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El contratista que se derive del presente proceso, deberá asignar un coche fúnebre de lujo</w:t>
            </w:r>
            <w:r>
              <w:rPr>
                <w:rFonts w:ascii="Arial" w:eastAsia="MS Mincho" w:hAnsi="Arial" w:cs="Arial"/>
                <w:sz w:val="16"/>
                <w:szCs w:val="16"/>
              </w:rPr>
              <w:t xml:space="preserve"> modelo 2022 o superior,</w:t>
            </w:r>
            <w:r w:rsidRPr="00DF2111">
              <w:rPr>
                <w:rFonts w:ascii="Arial" w:eastAsia="MS Mincho" w:hAnsi="Arial" w:cs="Arial"/>
                <w:sz w:val="16"/>
                <w:szCs w:val="16"/>
              </w:rPr>
              <w:t xml:space="preserve"> para el traslado del cuerpo desde el sitio de velación al lugar de las exequias y posteriormente al destino final, estos vehículos deben ser </w:t>
            </w:r>
            <w:r w:rsidRPr="005423D2">
              <w:rPr>
                <w:rFonts w:ascii="Arial" w:eastAsia="MS Mincho" w:hAnsi="Arial" w:cs="Arial"/>
                <w:color w:val="000000" w:themeColor="text1"/>
                <w:sz w:val="16"/>
                <w:szCs w:val="16"/>
              </w:rPr>
              <w:t>adecuados para la prestación del servicio, los cuales deberán cumplir con condiciones técnicas, mecánicas, sanitarias y de seguridad, conforme a la normatividad vigente aplicable, buscando siempre minimizar el riesgo biológico inherente a esta actividad.</w:t>
            </w:r>
            <w:r w:rsidRPr="00DF2111">
              <w:rPr>
                <w:rFonts w:ascii="Arial" w:eastAsia="MS Mincho" w:hAnsi="Arial" w:cs="Arial"/>
                <w:sz w:val="16"/>
                <w:szCs w:val="16"/>
              </w:rPr>
              <w:t>, en excelente estado de funcionamiento y presentación.</w:t>
            </w:r>
          </w:p>
          <w:p w14:paraId="7FAA7F46" w14:textId="77777777" w:rsidR="000E2FCF" w:rsidRPr="00861882" w:rsidRDefault="000E2FCF" w:rsidP="00717638">
            <w:pPr>
              <w:jc w:val="both"/>
              <w:rPr>
                <w:rFonts w:ascii="Arial" w:eastAsia="MS Mincho" w:hAnsi="Arial" w:cs="Arial"/>
                <w:sz w:val="16"/>
                <w:szCs w:val="16"/>
              </w:rPr>
            </w:pPr>
            <w:r w:rsidRPr="00861882">
              <w:rPr>
                <w:rFonts w:ascii="Arial" w:eastAsia="MS Mincho" w:hAnsi="Arial" w:cs="Arial"/>
                <w:sz w:val="16"/>
                <w:szCs w:val="16"/>
              </w:rPr>
              <w:t>Los vehículos utilizados por las funerarias o agencias mortuorias para el traslado de cadáveres serán utilizados exclusivamente para el transporte de cadáveres humanos (traslados y destino final) y deben cumplir con las normas sanitarias en cuanto a la importancia de los recubrimientos internos de los vehículos, los materiales utilizados y la hermeticidad de los vehículos, pisos y paredes interiores que permitan su fácil lavado y desinfección, entre otras, buscando minimizar el riesgo biológico inherente a la actividad prestada.</w:t>
            </w:r>
          </w:p>
          <w:p w14:paraId="4AE1A966" w14:textId="77777777" w:rsidR="000E2FCF" w:rsidRPr="00861882" w:rsidRDefault="000E2FCF" w:rsidP="00717638">
            <w:pPr>
              <w:jc w:val="both"/>
              <w:rPr>
                <w:rFonts w:ascii="Arial" w:eastAsia="MS Mincho" w:hAnsi="Arial" w:cs="Arial"/>
                <w:sz w:val="16"/>
                <w:szCs w:val="16"/>
              </w:rPr>
            </w:pPr>
            <w:r w:rsidRPr="00861882">
              <w:rPr>
                <w:rFonts w:ascii="Arial" w:eastAsia="MS Mincho" w:hAnsi="Arial" w:cs="Arial"/>
                <w:sz w:val="16"/>
                <w:szCs w:val="16"/>
              </w:rPr>
              <w:t>Lo anterior, garantizando el cumplimiento a lo contemplado en la Circular No. 028 de 2004 de la Secretaría Distrital de Salud, para la ciudad de Bogotá; así como lo establecido en la Ley 9 de 1979 “</w:t>
            </w:r>
            <w:r w:rsidRPr="00861882">
              <w:rPr>
                <w:rFonts w:ascii="Arial" w:eastAsia="MS Mincho" w:hAnsi="Arial" w:cs="Arial"/>
                <w:i/>
                <w:sz w:val="16"/>
                <w:szCs w:val="16"/>
              </w:rPr>
              <w:t>Por la cual se dictan Medidas Sanitarias</w:t>
            </w:r>
            <w:r w:rsidRPr="00861882">
              <w:rPr>
                <w:rFonts w:ascii="Arial" w:eastAsia="MS Mincho" w:hAnsi="Arial" w:cs="Arial"/>
                <w:sz w:val="16"/>
                <w:szCs w:val="16"/>
              </w:rPr>
              <w:t xml:space="preserve">” y sus </w:t>
            </w:r>
            <w:r w:rsidRPr="00861882">
              <w:rPr>
                <w:rFonts w:ascii="Arial" w:eastAsia="MS Mincho" w:hAnsi="Arial" w:cs="Arial"/>
                <w:sz w:val="16"/>
                <w:szCs w:val="16"/>
              </w:rPr>
              <w:lastRenderedPageBreak/>
              <w:t>reglamentarios a nivel nacional y demás reglamentarios para este tipo de vehículos dispuesto por las autoridades sanitarias de cada jurisdicción.</w:t>
            </w:r>
          </w:p>
          <w:p w14:paraId="4E2C8964" w14:textId="77777777" w:rsidR="000E2FCF" w:rsidRPr="00DF2111" w:rsidRDefault="000E2FCF" w:rsidP="00717638">
            <w:pPr>
              <w:jc w:val="both"/>
              <w:rPr>
                <w:rFonts w:ascii="Arial" w:eastAsia="MS Mincho" w:hAnsi="Arial" w:cs="Arial"/>
                <w:sz w:val="16"/>
                <w:szCs w:val="16"/>
              </w:rPr>
            </w:pPr>
            <w:r w:rsidRPr="00861882">
              <w:rPr>
                <w:rFonts w:ascii="Arial" w:eastAsia="MS Mincho" w:hAnsi="Arial" w:cs="Arial"/>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861882">
              <w:rPr>
                <w:rFonts w:ascii="Arial" w:hAnsi="Arial" w:cs="Arial"/>
                <w:sz w:val="16"/>
                <w:szCs w:val="16"/>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25" w:type="pct"/>
          </w:tcPr>
          <w:p w14:paraId="1D9FAB47" w14:textId="77777777" w:rsidR="000E2FCF" w:rsidRPr="00DF2111" w:rsidRDefault="000E2FCF" w:rsidP="00717638">
            <w:pPr>
              <w:jc w:val="both"/>
              <w:rPr>
                <w:rFonts w:ascii="Arial" w:eastAsia="MS Mincho" w:hAnsi="Arial" w:cs="Arial"/>
                <w:sz w:val="16"/>
                <w:szCs w:val="16"/>
              </w:rPr>
            </w:pPr>
          </w:p>
        </w:tc>
        <w:tc>
          <w:tcPr>
            <w:tcW w:w="528" w:type="pct"/>
          </w:tcPr>
          <w:p w14:paraId="117A967E" w14:textId="77777777" w:rsidR="000E2FCF" w:rsidRPr="00DF2111" w:rsidRDefault="000E2FCF" w:rsidP="00717638">
            <w:pPr>
              <w:jc w:val="both"/>
              <w:rPr>
                <w:rFonts w:ascii="Arial" w:eastAsia="MS Mincho" w:hAnsi="Arial" w:cs="Arial"/>
                <w:sz w:val="16"/>
                <w:szCs w:val="16"/>
              </w:rPr>
            </w:pPr>
          </w:p>
        </w:tc>
      </w:tr>
      <w:tr w:rsidR="000E2FCF" w:rsidRPr="00DF2111" w14:paraId="574FA113" w14:textId="77777777" w:rsidTr="00717638">
        <w:trPr>
          <w:trHeight w:val="1502"/>
        </w:trPr>
        <w:tc>
          <w:tcPr>
            <w:tcW w:w="218" w:type="pct"/>
            <w:vAlign w:val="center"/>
          </w:tcPr>
          <w:p w14:paraId="490D3709" w14:textId="77777777" w:rsidR="000E2FCF" w:rsidRPr="00DF2111" w:rsidRDefault="000E2FCF" w:rsidP="00484909">
            <w:pPr>
              <w:numPr>
                <w:ilvl w:val="0"/>
                <w:numId w:val="16"/>
              </w:numPr>
              <w:spacing w:after="160" w:line="259" w:lineRule="auto"/>
              <w:contextualSpacing/>
              <w:jc w:val="center"/>
              <w:rPr>
                <w:rFonts w:ascii="Arial" w:hAnsi="Arial" w:cs="Arial"/>
                <w:sz w:val="16"/>
                <w:szCs w:val="16"/>
              </w:rPr>
            </w:pPr>
          </w:p>
        </w:tc>
        <w:tc>
          <w:tcPr>
            <w:tcW w:w="798" w:type="pct"/>
            <w:vAlign w:val="center"/>
          </w:tcPr>
          <w:p w14:paraId="1B052A24"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EXEQUIAS</w:t>
            </w:r>
          </w:p>
        </w:tc>
        <w:tc>
          <w:tcPr>
            <w:tcW w:w="3032" w:type="pct"/>
          </w:tcPr>
          <w:p w14:paraId="302E60B3" w14:textId="77777777" w:rsidR="000E2FCF" w:rsidRPr="00861882" w:rsidRDefault="000E2FCF" w:rsidP="00717638">
            <w:pPr>
              <w:jc w:val="both"/>
              <w:rPr>
                <w:rFonts w:ascii="Arial" w:hAnsi="Arial" w:cs="Arial"/>
                <w:sz w:val="16"/>
                <w:szCs w:val="16"/>
              </w:rPr>
            </w:pPr>
            <w:r w:rsidRPr="00861882">
              <w:rPr>
                <w:rFonts w:ascii="Arial" w:eastAsia="MS Mincho" w:hAnsi="Arial" w:cs="Arial"/>
                <w:sz w:val="16"/>
                <w:szCs w:val="16"/>
              </w:rPr>
              <w:t>Los costos generados por concepto de sala de velación y misa de exequias, deberá ser asumido en totalidad por el contratista que se derive del presente proceso a nivel nacional e internacional. La Misa debe contar con el acompañamiento musical de un c</w:t>
            </w:r>
            <w:r w:rsidRPr="00861882">
              <w:rPr>
                <w:rFonts w:ascii="Arial" w:hAnsi="Arial" w:cs="Arial"/>
                <w:sz w:val="16"/>
                <w:szCs w:val="16"/>
              </w:rPr>
              <w:t>oro con instrumentos musicales compuestos por 01 violín y 01 piano para las ceremonias religiosa (católica – no católica) en las ciudades y municipios en donde se realice la eucaristía exequial, esta deberá ser integrado como mínimo de dos (2) personas con sus elementos para el acompañamiento musical.</w:t>
            </w:r>
          </w:p>
        </w:tc>
        <w:tc>
          <w:tcPr>
            <w:tcW w:w="425" w:type="pct"/>
          </w:tcPr>
          <w:p w14:paraId="7E4080A6" w14:textId="77777777" w:rsidR="000E2FCF" w:rsidRPr="00DF2111" w:rsidRDefault="000E2FCF" w:rsidP="00717638">
            <w:pPr>
              <w:jc w:val="both"/>
              <w:rPr>
                <w:rFonts w:ascii="Arial" w:eastAsia="MS Mincho" w:hAnsi="Arial" w:cs="Arial"/>
                <w:sz w:val="16"/>
                <w:szCs w:val="16"/>
              </w:rPr>
            </w:pPr>
          </w:p>
        </w:tc>
        <w:tc>
          <w:tcPr>
            <w:tcW w:w="528" w:type="pct"/>
          </w:tcPr>
          <w:p w14:paraId="0B946767" w14:textId="77777777" w:rsidR="000E2FCF" w:rsidRPr="00DF2111" w:rsidRDefault="000E2FCF" w:rsidP="00717638">
            <w:pPr>
              <w:jc w:val="both"/>
              <w:rPr>
                <w:rFonts w:ascii="Arial" w:eastAsia="MS Mincho" w:hAnsi="Arial" w:cs="Arial"/>
                <w:sz w:val="16"/>
                <w:szCs w:val="16"/>
              </w:rPr>
            </w:pPr>
          </w:p>
        </w:tc>
      </w:tr>
      <w:tr w:rsidR="000E2FCF" w:rsidRPr="00DF2111" w14:paraId="1E9B1B27" w14:textId="77777777" w:rsidTr="00717638">
        <w:trPr>
          <w:trHeight w:val="878"/>
        </w:trPr>
        <w:tc>
          <w:tcPr>
            <w:tcW w:w="218" w:type="pct"/>
            <w:vAlign w:val="center"/>
          </w:tcPr>
          <w:p w14:paraId="24E33AC2" w14:textId="77777777" w:rsidR="000E2FCF" w:rsidRPr="00DF2111" w:rsidRDefault="000E2FCF" w:rsidP="00484909">
            <w:pPr>
              <w:numPr>
                <w:ilvl w:val="0"/>
                <w:numId w:val="16"/>
              </w:numPr>
              <w:spacing w:after="160" w:line="259" w:lineRule="auto"/>
              <w:contextualSpacing/>
              <w:jc w:val="center"/>
              <w:rPr>
                <w:rFonts w:ascii="Arial" w:hAnsi="Arial" w:cs="Arial"/>
                <w:sz w:val="16"/>
                <w:szCs w:val="16"/>
              </w:rPr>
            </w:pPr>
          </w:p>
        </w:tc>
        <w:tc>
          <w:tcPr>
            <w:tcW w:w="798" w:type="pct"/>
            <w:vAlign w:val="center"/>
          </w:tcPr>
          <w:p w14:paraId="3C51EAAF"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 xml:space="preserve">LÁPIDA </w:t>
            </w:r>
          </w:p>
        </w:tc>
        <w:tc>
          <w:tcPr>
            <w:tcW w:w="3032" w:type="pct"/>
            <w:vAlign w:val="center"/>
          </w:tcPr>
          <w:p w14:paraId="2DA51CFC" w14:textId="77777777" w:rsidR="000E2FCF" w:rsidRPr="00861882" w:rsidRDefault="000E2FCF" w:rsidP="00717638">
            <w:pPr>
              <w:jc w:val="both"/>
              <w:rPr>
                <w:rFonts w:ascii="Arial" w:eastAsia="MS Mincho" w:hAnsi="Arial" w:cs="Arial"/>
                <w:sz w:val="16"/>
                <w:szCs w:val="16"/>
              </w:rPr>
            </w:pPr>
            <w:r w:rsidRPr="00861882">
              <w:rPr>
                <w:rFonts w:ascii="Arial" w:eastAsia="MS Mincho" w:hAnsi="Arial" w:cs="Arial"/>
                <w:sz w:val="16"/>
                <w:szCs w:val="16"/>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inhumación.</w:t>
            </w:r>
          </w:p>
        </w:tc>
        <w:tc>
          <w:tcPr>
            <w:tcW w:w="425" w:type="pct"/>
          </w:tcPr>
          <w:p w14:paraId="3255A81E" w14:textId="77777777" w:rsidR="000E2FCF" w:rsidRPr="00DF2111" w:rsidRDefault="000E2FCF" w:rsidP="00717638">
            <w:pPr>
              <w:jc w:val="both"/>
              <w:rPr>
                <w:rFonts w:ascii="Arial" w:eastAsia="MS Mincho" w:hAnsi="Arial" w:cs="Arial"/>
                <w:sz w:val="16"/>
                <w:szCs w:val="16"/>
              </w:rPr>
            </w:pPr>
          </w:p>
        </w:tc>
        <w:tc>
          <w:tcPr>
            <w:tcW w:w="528" w:type="pct"/>
          </w:tcPr>
          <w:p w14:paraId="1B1F660F" w14:textId="77777777" w:rsidR="000E2FCF" w:rsidRPr="00DF2111" w:rsidRDefault="000E2FCF" w:rsidP="00717638">
            <w:pPr>
              <w:jc w:val="both"/>
              <w:rPr>
                <w:rFonts w:ascii="Arial" w:eastAsia="MS Mincho" w:hAnsi="Arial" w:cs="Arial"/>
                <w:sz w:val="16"/>
                <w:szCs w:val="16"/>
              </w:rPr>
            </w:pPr>
          </w:p>
        </w:tc>
      </w:tr>
      <w:tr w:rsidR="000E2FCF" w:rsidRPr="00DF2111" w14:paraId="3CDECEEF" w14:textId="77777777" w:rsidTr="00717638">
        <w:tc>
          <w:tcPr>
            <w:tcW w:w="218" w:type="pct"/>
            <w:vAlign w:val="center"/>
          </w:tcPr>
          <w:p w14:paraId="3F6D6881" w14:textId="77777777" w:rsidR="000E2FCF" w:rsidRPr="00DF2111" w:rsidRDefault="000E2FCF" w:rsidP="00484909">
            <w:pPr>
              <w:numPr>
                <w:ilvl w:val="0"/>
                <w:numId w:val="16"/>
              </w:numPr>
              <w:spacing w:after="160" w:line="259" w:lineRule="auto"/>
              <w:contextualSpacing/>
              <w:jc w:val="center"/>
              <w:rPr>
                <w:rFonts w:ascii="Arial" w:hAnsi="Arial" w:cs="Arial"/>
                <w:sz w:val="16"/>
                <w:szCs w:val="16"/>
              </w:rPr>
            </w:pPr>
          </w:p>
        </w:tc>
        <w:tc>
          <w:tcPr>
            <w:tcW w:w="798" w:type="pct"/>
            <w:vAlign w:val="center"/>
          </w:tcPr>
          <w:p w14:paraId="634F05B0"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MARCACIÓN LÁPIDA</w:t>
            </w:r>
          </w:p>
        </w:tc>
        <w:tc>
          <w:tcPr>
            <w:tcW w:w="3032" w:type="pct"/>
            <w:vAlign w:val="center"/>
          </w:tcPr>
          <w:p w14:paraId="699A0F32" w14:textId="77777777" w:rsidR="000E2FCF" w:rsidRPr="00861882" w:rsidRDefault="000E2FCF" w:rsidP="00717638">
            <w:pPr>
              <w:jc w:val="both"/>
              <w:rPr>
                <w:rFonts w:ascii="Arial" w:eastAsia="MS Mincho" w:hAnsi="Arial" w:cs="Arial"/>
                <w:sz w:val="16"/>
                <w:szCs w:val="16"/>
              </w:rPr>
            </w:pPr>
            <w:r w:rsidRPr="00861882">
              <w:rPr>
                <w:rFonts w:ascii="Arial" w:eastAsia="MS Mincho" w:hAnsi="Arial" w:cs="Arial"/>
                <w:sz w:val="16"/>
                <w:szCs w:val="16"/>
              </w:rPr>
              <w:t xml:space="preserve">Las lápidas utilizadas en el Mausoleo de la Policía Nacional, ubicado en Jardines de Paz, se deberá cubrir con la instalación y marcado de las placas, de acuerdo al modelo ya existente e implementado para las mismas; 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5645DE55" w14:textId="77777777" w:rsidR="000E2FCF" w:rsidRPr="00861882" w:rsidRDefault="000E2FCF" w:rsidP="00717638">
            <w:pPr>
              <w:jc w:val="both"/>
              <w:rPr>
                <w:rFonts w:ascii="Arial" w:eastAsia="MS Mincho" w:hAnsi="Arial" w:cs="Arial"/>
                <w:sz w:val="16"/>
                <w:szCs w:val="16"/>
              </w:rPr>
            </w:pPr>
            <w:r w:rsidRPr="00861882">
              <w:rPr>
                <w:rFonts w:ascii="Arial" w:eastAsia="MS Mincho" w:hAnsi="Arial" w:cs="Arial"/>
                <w:b/>
                <w:sz w:val="16"/>
                <w:szCs w:val="16"/>
              </w:rPr>
              <w:t>Nota</w:t>
            </w:r>
            <w:r w:rsidRPr="00861882">
              <w:rPr>
                <w:rFonts w:ascii="Arial" w:eastAsia="MS Mincho" w:hAnsi="Arial" w:cs="Arial"/>
                <w:sz w:val="16"/>
                <w:szCs w:val="16"/>
              </w:rPr>
              <w:t xml:space="preserve">: En los casos de presentarse fisura o ruptura de la lápida durante su proceso de marcación, grabado o fijación el contratista que se derive del presente proceso deberá realizar su respectivo reemplazo con las mismas condiciones técnicas establecidas, sin ningún costo adicional para la administración. </w:t>
            </w:r>
          </w:p>
        </w:tc>
        <w:tc>
          <w:tcPr>
            <w:tcW w:w="425" w:type="pct"/>
          </w:tcPr>
          <w:p w14:paraId="516F55AB" w14:textId="77777777" w:rsidR="000E2FCF" w:rsidRPr="00DF2111" w:rsidRDefault="000E2FCF" w:rsidP="00717638">
            <w:pPr>
              <w:jc w:val="both"/>
              <w:rPr>
                <w:rFonts w:ascii="Arial" w:eastAsia="MS Mincho" w:hAnsi="Arial" w:cs="Arial"/>
                <w:sz w:val="16"/>
                <w:szCs w:val="16"/>
              </w:rPr>
            </w:pPr>
          </w:p>
        </w:tc>
        <w:tc>
          <w:tcPr>
            <w:tcW w:w="528" w:type="pct"/>
          </w:tcPr>
          <w:p w14:paraId="37366573" w14:textId="77777777" w:rsidR="000E2FCF" w:rsidRPr="00DF2111" w:rsidRDefault="000E2FCF" w:rsidP="00717638">
            <w:pPr>
              <w:jc w:val="both"/>
              <w:rPr>
                <w:rFonts w:ascii="Arial" w:eastAsia="MS Mincho" w:hAnsi="Arial" w:cs="Arial"/>
                <w:sz w:val="16"/>
                <w:szCs w:val="16"/>
              </w:rPr>
            </w:pPr>
          </w:p>
        </w:tc>
      </w:tr>
      <w:tr w:rsidR="000E2FCF" w:rsidRPr="00DF2111" w14:paraId="1E321191" w14:textId="77777777" w:rsidTr="00717638">
        <w:trPr>
          <w:trHeight w:val="1176"/>
        </w:trPr>
        <w:tc>
          <w:tcPr>
            <w:tcW w:w="218" w:type="pct"/>
            <w:vAlign w:val="center"/>
          </w:tcPr>
          <w:p w14:paraId="4AB57EB7" w14:textId="77777777" w:rsidR="000E2FCF" w:rsidRPr="00DF2111" w:rsidRDefault="000E2FCF" w:rsidP="00484909">
            <w:pPr>
              <w:numPr>
                <w:ilvl w:val="0"/>
                <w:numId w:val="16"/>
              </w:numPr>
              <w:spacing w:after="160" w:line="259" w:lineRule="auto"/>
              <w:contextualSpacing/>
              <w:jc w:val="center"/>
              <w:rPr>
                <w:rFonts w:ascii="Arial" w:hAnsi="Arial" w:cs="Arial"/>
                <w:sz w:val="16"/>
                <w:szCs w:val="16"/>
              </w:rPr>
            </w:pPr>
          </w:p>
        </w:tc>
        <w:tc>
          <w:tcPr>
            <w:tcW w:w="798" w:type="pct"/>
            <w:vAlign w:val="center"/>
          </w:tcPr>
          <w:p w14:paraId="2FCB0ECB"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DESTINO</w:t>
            </w:r>
          </w:p>
          <w:p w14:paraId="1C035332"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FINAL (INHUMACIÓN)</w:t>
            </w:r>
          </w:p>
        </w:tc>
        <w:tc>
          <w:tcPr>
            <w:tcW w:w="3032" w:type="pct"/>
            <w:vAlign w:val="center"/>
          </w:tcPr>
          <w:p w14:paraId="469B69A6" w14:textId="77777777" w:rsidR="000E2FCF" w:rsidRPr="00861882" w:rsidRDefault="000E2FCF" w:rsidP="00717638">
            <w:pPr>
              <w:jc w:val="both"/>
              <w:rPr>
                <w:rFonts w:ascii="Arial" w:eastAsia="MS Mincho" w:hAnsi="Arial" w:cs="Arial"/>
                <w:sz w:val="16"/>
                <w:szCs w:val="16"/>
              </w:rPr>
            </w:pPr>
            <w:r w:rsidRPr="00861882">
              <w:rPr>
                <w:rFonts w:ascii="Arial" w:eastAsia="MS Mincho" w:hAnsi="Arial" w:cs="Arial"/>
                <w:sz w:val="16"/>
                <w:szCs w:val="16"/>
              </w:rPr>
              <w:t>De acuerdo a la solicitud realizada por la familia del fallecido, el contratista que se derive del presente proceso deberá proveer lote o bóveda en el cementerio por el tiempo de (04) cuatro años en modalidad de alquiler.</w:t>
            </w:r>
          </w:p>
          <w:p w14:paraId="5330DFE4" w14:textId="77777777" w:rsidR="000E2FCF" w:rsidRPr="00861882" w:rsidRDefault="000E2FCF" w:rsidP="00717638">
            <w:pPr>
              <w:jc w:val="both"/>
              <w:rPr>
                <w:rFonts w:ascii="Arial" w:eastAsia="MS Mincho" w:hAnsi="Arial" w:cs="Arial"/>
                <w:sz w:val="16"/>
                <w:szCs w:val="16"/>
              </w:rPr>
            </w:pPr>
            <w:r w:rsidRPr="00861882">
              <w:rPr>
                <w:rFonts w:ascii="Arial" w:eastAsia="MS Mincho" w:hAnsi="Arial" w:cs="Arial"/>
                <w:b/>
                <w:sz w:val="16"/>
                <w:szCs w:val="16"/>
              </w:rPr>
              <w:t>Nota</w:t>
            </w:r>
            <w:r w:rsidRPr="00861882">
              <w:rPr>
                <w:rFonts w:ascii="Arial" w:eastAsia="MS Mincho" w:hAnsi="Arial" w:cs="Arial"/>
                <w:sz w:val="16"/>
                <w:szCs w:val="16"/>
              </w:rPr>
              <w:t>: Cuando la familia sea la que proporcione el lote o bóveda, el oferente reconocerá a los familiares solamente lo establecido en la resolución 02551 del 10 de junio de 2015.</w:t>
            </w:r>
          </w:p>
          <w:p w14:paraId="150A1ED3" w14:textId="77777777" w:rsidR="000E2FCF" w:rsidRPr="00861882" w:rsidRDefault="000E2FCF" w:rsidP="00717638">
            <w:pPr>
              <w:jc w:val="both"/>
              <w:rPr>
                <w:rFonts w:ascii="Arial" w:eastAsia="MS Mincho" w:hAnsi="Arial" w:cs="Arial"/>
                <w:sz w:val="16"/>
                <w:szCs w:val="16"/>
              </w:rPr>
            </w:pPr>
            <w:r w:rsidRPr="00861882">
              <w:rPr>
                <w:rFonts w:ascii="Arial" w:eastAsia="MS Mincho" w:hAnsi="Arial" w:cs="Arial"/>
                <w:b/>
                <w:sz w:val="16"/>
                <w:szCs w:val="16"/>
              </w:rPr>
              <w:t>Nota 1</w:t>
            </w:r>
            <w:r w:rsidRPr="00861882">
              <w:rPr>
                <w:rFonts w:ascii="Arial" w:eastAsia="MS Mincho" w:hAnsi="Arial" w:cs="Arial"/>
                <w:sz w:val="16"/>
                <w:szCs w:val="16"/>
              </w:rPr>
              <w:t>: cuando la familia sea la que proporcione el lote o bóveda, el oferente reconocerá a los familiares solamente lo establecido en la Resolución No 02551 del 10/06/2015, no acto que la derogue o modifique.</w:t>
            </w:r>
          </w:p>
          <w:p w14:paraId="404D34D5" w14:textId="77777777" w:rsidR="000E2FCF" w:rsidRPr="00861882" w:rsidRDefault="000E2FCF" w:rsidP="00717638">
            <w:pPr>
              <w:jc w:val="both"/>
              <w:rPr>
                <w:rFonts w:ascii="Arial" w:eastAsia="MS Mincho" w:hAnsi="Arial" w:cs="Arial"/>
                <w:sz w:val="16"/>
                <w:szCs w:val="16"/>
              </w:rPr>
            </w:pPr>
            <w:r w:rsidRPr="00861882">
              <w:rPr>
                <w:rFonts w:ascii="Arial" w:eastAsia="MS Mincho" w:hAnsi="Arial" w:cs="Arial"/>
                <w:b/>
                <w:sz w:val="16"/>
                <w:szCs w:val="16"/>
              </w:rPr>
              <w:t>Nota 2</w:t>
            </w:r>
            <w:r w:rsidRPr="00861882">
              <w:rPr>
                <w:rFonts w:ascii="Arial" w:eastAsia="MS Mincho" w:hAnsi="Arial" w:cs="Arial"/>
                <w:sz w:val="16"/>
                <w:szCs w:val="16"/>
              </w:rPr>
              <w:t>: cuando la familia sea la que proporcione la lápida para el lote o bóveda, el oferente reconocerá a los familiares solamente lo establecido en la Resolución No 02551 del 10/06/2015, no acto que la derogue o modifique.</w:t>
            </w:r>
          </w:p>
          <w:p w14:paraId="6CF0A159" w14:textId="77777777" w:rsidR="000E2FCF" w:rsidRPr="00861882" w:rsidRDefault="000E2FCF" w:rsidP="00717638">
            <w:pPr>
              <w:jc w:val="both"/>
              <w:rPr>
                <w:rFonts w:ascii="Arial" w:eastAsia="MS Mincho" w:hAnsi="Arial" w:cs="Arial"/>
                <w:sz w:val="16"/>
                <w:szCs w:val="16"/>
              </w:rPr>
            </w:pPr>
            <w:r w:rsidRPr="00861882">
              <w:rPr>
                <w:rFonts w:ascii="Arial" w:eastAsia="MS Mincho" w:hAnsi="Arial" w:cs="Arial"/>
                <w:sz w:val="16"/>
                <w:szCs w:val="16"/>
              </w:rPr>
              <w:t>En los sitios donde la Policía Nacional tenga terrenos o panteones de propiedad o cesiones, el contratista que se derive del presente proceso deberá cancelar a la administración del parque o cementerio, los servicios de inhumación y/o derecho a que haya lugar, por un periodo de (04) cuatro años según el artículo No 31 de la resolución No 02551 del 10/06/2015, en los casos de ser requerido de acuerdo a las tarifas estipuladas por cada administración.</w:t>
            </w:r>
          </w:p>
          <w:p w14:paraId="666AC898" w14:textId="77777777" w:rsidR="000E2FCF" w:rsidRPr="00DF2111" w:rsidRDefault="000E2FCF" w:rsidP="00717638">
            <w:pPr>
              <w:jc w:val="both"/>
              <w:rPr>
                <w:rFonts w:ascii="Arial" w:eastAsia="MS Mincho" w:hAnsi="Arial" w:cs="Arial"/>
                <w:sz w:val="16"/>
                <w:szCs w:val="16"/>
              </w:rPr>
            </w:pPr>
            <w:r w:rsidRPr="00861882">
              <w:rPr>
                <w:rFonts w:ascii="Arial" w:eastAsia="MS Mincho" w:hAnsi="Arial" w:cs="Arial"/>
                <w:sz w:val="16"/>
                <w:szCs w:val="16"/>
              </w:rPr>
              <w:t xml:space="preserve">El contratista deberá enviar mensualmente la evidencia de los destinos finales </w:t>
            </w:r>
            <w:proofErr w:type="gramStart"/>
            <w:r w:rsidRPr="00861882">
              <w:rPr>
                <w:rFonts w:ascii="Arial" w:eastAsia="MS Mincho" w:hAnsi="Arial" w:cs="Arial"/>
                <w:sz w:val="16"/>
                <w:szCs w:val="16"/>
              </w:rPr>
              <w:t>que  se</w:t>
            </w:r>
            <w:proofErr w:type="gramEnd"/>
            <w:r w:rsidRPr="00861882">
              <w:rPr>
                <w:rFonts w:ascii="Arial" w:eastAsia="MS Mincho" w:hAnsi="Arial" w:cs="Arial"/>
                <w:sz w:val="16"/>
                <w:szCs w:val="16"/>
              </w:rPr>
              <w:t xml:space="preserve"> les ofrece como INHUMACION a los familiares del fallecido, de los cementerios distritales o municipales, </w:t>
            </w:r>
            <w:proofErr w:type="spellStart"/>
            <w:r w:rsidRPr="00861882">
              <w:rPr>
                <w:rFonts w:ascii="Arial" w:eastAsia="MS Mincho" w:hAnsi="Arial" w:cs="Arial"/>
                <w:sz w:val="16"/>
                <w:szCs w:val="16"/>
              </w:rPr>
              <w:t>asi</w:t>
            </w:r>
            <w:proofErr w:type="spellEnd"/>
            <w:r w:rsidRPr="00861882">
              <w:rPr>
                <w:rFonts w:ascii="Arial" w:eastAsia="MS Mincho" w:hAnsi="Arial" w:cs="Arial"/>
                <w:sz w:val="16"/>
                <w:szCs w:val="16"/>
              </w:rPr>
              <w:t xml:space="preserve"> mismo, en el caso de que los familiares decidan cementerios privados, el contratista deberá suministrar el formato firmado por el familiar, explicándoles los pagos y/o cobros adicionales por destino final con su respectiva autorización.</w:t>
            </w:r>
          </w:p>
        </w:tc>
        <w:tc>
          <w:tcPr>
            <w:tcW w:w="425" w:type="pct"/>
          </w:tcPr>
          <w:p w14:paraId="299E5366" w14:textId="77777777" w:rsidR="000E2FCF" w:rsidRPr="00DF2111" w:rsidRDefault="000E2FCF" w:rsidP="00717638">
            <w:pPr>
              <w:jc w:val="both"/>
              <w:rPr>
                <w:rFonts w:ascii="Arial" w:eastAsia="MS Mincho" w:hAnsi="Arial" w:cs="Arial"/>
                <w:sz w:val="16"/>
                <w:szCs w:val="16"/>
              </w:rPr>
            </w:pPr>
          </w:p>
        </w:tc>
        <w:tc>
          <w:tcPr>
            <w:tcW w:w="528" w:type="pct"/>
          </w:tcPr>
          <w:p w14:paraId="39F24446" w14:textId="77777777" w:rsidR="000E2FCF" w:rsidRPr="00DF2111" w:rsidRDefault="000E2FCF" w:rsidP="00717638">
            <w:pPr>
              <w:jc w:val="both"/>
              <w:rPr>
                <w:rFonts w:ascii="Arial" w:eastAsia="MS Mincho" w:hAnsi="Arial" w:cs="Arial"/>
                <w:sz w:val="16"/>
                <w:szCs w:val="16"/>
              </w:rPr>
            </w:pPr>
          </w:p>
        </w:tc>
      </w:tr>
      <w:tr w:rsidR="000E2FCF" w:rsidRPr="00DF2111" w14:paraId="6301977C" w14:textId="77777777" w:rsidTr="00717638">
        <w:tc>
          <w:tcPr>
            <w:tcW w:w="218" w:type="pct"/>
            <w:vAlign w:val="center"/>
          </w:tcPr>
          <w:p w14:paraId="01D89CE1" w14:textId="77777777" w:rsidR="000E2FCF" w:rsidRPr="00DF2111" w:rsidRDefault="000E2FCF" w:rsidP="00484909">
            <w:pPr>
              <w:numPr>
                <w:ilvl w:val="0"/>
                <w:numId w:val="16"/>
              </w:numPr>
              <w:spacing w:after="160" w:line="259" w:lineRule="auto"/>
              <w:contextualSpacing/>
              <w:jc w:val="center"/>
              <w:rPr>
                <w:rFonts w:ascii="Arial" w:hAnsi="Arial" w:cs="Arial"/>
                <w:sz w:val="16"/>
                <w:szCs w:val="16"/>
              </w:rPr>
            </w:pPr>
          </w:p>
        </w:tc>
        <w:tc>
          <w:tcPr>
            <w:tcW w:w="798" w:type="pct"/>
            <w:vAlign w:val="center"/>
          </w:tcPr>
          <w:p w14:paraId="6E0715DD"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DESTINO</w:t>
            </w:r>
          </w:p>
          <w:p w14:paraId="20DEACFC"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FINAL (CREMACIÓN)</w:t>
            </w:r>
          </w:p>
        </w:tc>
        <w:tc>
          <w:tcPr>
            <w:tcW w:w="3032" w:type="pct"/>
            <w:vAlign w:val="center"/>
          </w:tcPr>
          <w:p w14:paraId="199F071B"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 xml:space="preserve">El contratista que se derive del presente proceso, deberá suministrar en todo el territorio nacional, los servicios de cremación en los casos que la familia lo solicite. </w:t>
            </w:r>
          </w:p>
          <w:p w14:paraId="04E05C32"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 xml:space="preserve">Cuando el servicio funerario tenga como destino final la ciudad de Bogotá D.C., previa solicitud de la familia y autorización del supervisor del contrato, la cremación deberá realizarse dentro de la jurisdicción del distrito capital en hornos crematorios del distrito y/o aquellos donde tenga convenio el contratista. En determinados casos se autorizará los cementerios en jurisdicciones cercanas, garantizando el traslado de los restos mortales en un coche fúnebre, desde el lugar donde se encuentra en velación, </w:t>
            </w:r>
            <w:r w:rsidRPr="00DF2111">
              <w:rPr>
                <w:rFonts w:ascii="Arial" w:eastAsia="MS Mincho" w:hAnsi="Arial" w:cs="Arial"/>
                <w:sz w:val="16"/>
                <w:szCs w:val="16"/>
              </w:rPr>
              <w:lastRenderedPageBreak/>
              <w:t>parroquia, iglesia o lugar de acuerdo a la creencia religiosa del fallecido y su familia, hasta el destino final.</w:t>
            </w:r>
          </w:p>
        </w:tc>
        <w:tc>
          <w:tcPr>
            <w:tcW w:w="425" w:type="pct"/>
          </w:tcPr>
          <w:p w14:paraId="2E3DA549" w14:textId="77777777" w:rsidR="000E2FCF" w:rsidRPr="00DF2111" w:rsidRDefault="000E2FCF" w:rsidP="00717638">
            <w:pPr>
              <w:jc w:val="both"/>
              <w:rPr>
                <w:rFonts w:ascii="Arial" w:eastAsia="MS Mincho" w:hAnsi="Arial" w:cs="Arial"/>
                <w:sz w:val="16"/>
                <w:szCs w:val="16"/>
              </w:rPr>
            </w:pPr>
          </w:p>
        </w:tc>
        <w:tc>
          <w:tcPr>
            <w:tcW w:w="528" w:type="pct"/>
          </w:tcPr>
          <w:p w14:paraId="0DFAA110" w14:textId="77777777" w:rsidR="000E2FCF" w:rsidRPr="00DF2111" w:rsidRDefault="000E2FCF" w:rsidP="00717638">
            <w:pPr>
              <w:jc w:val="both"/>
              <w:rPr>
                <w:rFonts w:ascii="Arial" w:eastAsia="MS Mincho" w:hAnsi="Arial" w:cs="Arial"/>
                <w:sz w:val="16"/>
                <w:szCs w:val="16"/>
              </w:rPr>
            </w:pPr>
          </w:p>
        </w:tc>
      </w:tr>
      <w:tr w:rsidR="000E2FCF" w:rsidRPr="00DF2111" w14:paraId="2C1E597D" w14:textId="77777777" w:rsidTr="00717638">
        <w:tc>
          <w:tcPr>
            <w:tcW w:w="218" w:type="pct"/>
            <w:vAlign w:val="center"/>
          </w:tcPr>
          <w:p w14:paraId="4F1D647C" w14:textId="77777777" w:rsidR="000E2FCF" w:rsidRPr="00DF2111" w:rsidRDefault="000E2FCF" w:rsidP="00484909">
            <w:pPr>
              <w:numPr>
                <w:ilvl w:val="0"/>
                <w:numId w:val="16"/>
              </w:numPr>
              <w:spacing w:after="160" w:line="259" w:lineRule="auto"/>
              <w:contextualSpacing/>
              <w:jc w:val="center"/>
              <w:rPr>
                <w:rFonts w:ascii="Arial" w:hAnsi="Arial" w:cs="Arial"/>
                <w:sz w:val="16"/>
                <w:szCs w:val="16"/>
              </w:rPr>
            </w:pPr>
          </w:p>
        </w:tc>
        <w:tc>
          <w:tcPr>
            <w:tcW w:w="798" w:type="pct"/>
            <w:vAlign w:val="center"/>
          </w:tcPr>
          <w:p w14:paraId="35A4CD3A"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COFRE</w:t>
            </w:r>
          </w:p>
          <w:p w14:paraId="0E61FE4B"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PARA</w:t>
            </w:r>
          </w:p>
          <w:p w14:paraId="60653D04"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CREMACIÓN</w:t>
            </w:r>
          </w:p>
        </w:tc>
        <w:tc>
          <w:tcPr>
            <w:tcW w:w="3032" w:type="pct"/>
            <w:vAlign w:val="center"/>
          </w:tcPr>
          <w:p w14:paraId="26E29E04"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El contratista que se derive del presente proceso, deberá cumplir con las exigencias sanitarias según la normatividad vigente que regula la materia, tendrán las siguientes características.</w:t>
            </w:r>
          </w:p>
          <w:p w14:paraId="5ED4D7F1" w14:textId="77777777" w:rsidR="000E2FCF" w:rsidRPr="00E83719" w:rsidRDefault="000E2FCF" w:rsidP="00484909">
            <w:pPr>
              <w:pStyle w:val="Prrafodelista"/>
              <w:numPr>
                <w:ilvl w:val="0"/>
                <w:numId w:val="28"/>
              </w:numPr>
              <w:jc w:val="both"/>
              <w:rPr>
                <w:rFonts w:ascii="Arial" w:eastAsia="Calibri" w:hAnsi="Arial" w:cs="Arial"/>
                <w:sz w:val="16"/>
                <w:szCs w:val="16"/>
              </w:rPr>
            </w:pPr>
            <w:r w:rsidRPr="00E83719">
              <w:rPr>
                <w:rFonts w:ascii="Arial" w:eastAsia="Calibri" w:hAnsi="Arial" w:cs="Arial"/>
                <w:sz w:val="16"/>
                <w:szCs w:val="16"/>
              </w:rPr>
              <w:t xml:space="preserve">Deben ser de material de fácil combustión. </w:t>
            </w:r>
          </w:p>
          <w:p w14:paraId="266D263F" w14:textId="77777777" w:rsidR="000E2FCF" w:rsidRPr="00E83719" w:rsidRDefault="000E2FCF" w:rsidP="00484909">
            <w:pPr>
              <w:pStyle w:val="Prrafodelista"/>
              <w:numPr>
                <w:ilvl w:val="0"/>
                <w:numId w:val="28"/>
              </w:numPr>
              <w:jc w:val="both"/>
              <w:rPr>
                <w:rFonts w:ascii="Arial" w:eastAsia="Calibri" w:hAnsi="Arial" w:cs="Arial"/>
                <w:sz w:val="16"/>
                <w:szCs w:val="16"/>
              </w:rPr>
            </w:pPr>
            <w:r w:rsidRPr="00E83719">
              <w:rPr>
                <w:rFonts w:ascii="Arial" w:eastAsia="Calibri" w:hAnsi="Arial" w:cs="Arial"/>
                <w:sz w:val="16"/>
                <w:szCs w:val="16"/>
              </w:rPr>
              <w:t>No pueden estar lacados, pintados, ni barnizados.</w:t>
            </w:r>
          </w:p>
          <w:p w14:paraId="446115BB" w14:textId="77777777" w:rsidR="000E2FCF" w:rsidRPr="00E83719" w:rsidRDefault="000E2FCF" w:rsidP="00484909">
            <w:pPr>
              <w:pStyle w:val="Prrafodelista"/>
              <w:numPr>
                <w:ilvl w:val="0"/>
                <w:numId w:val="28"/>
              </w:numPr>
              <w:jc w:val="both"/>
              <w:rPr>
                <w:rFonts w:ascii="Arial" w:eastAsia="Calibri" w:hAnsi="Arial" w:cs="Arial"/>
                <w:sz w:val="16"/>
                <w:szCs w:val="16"/>
              </w:rPr>
            </w:pPr>
            <w:r w:rsidRPr="00E83719">
              <w:rPr>
                <w:rFonts w:ascii="Arial" w:eastAsia="Calibri" w:hAnsi="Arial" w:cs="Arial"/>
                <w:sz w:val="16"/>
                <w:szCs w:val="16"/>
              </w:rPr>
              <w:t>No podrán utilizar materiales metálicos en su fabricación.</w:t>
            </w:r>
          </w:p>
          <w:p w14:paraId="5B8B6E6A" w14:textId="77777777" w:rsidR="000E2FCF" w:rsidRPr="00E83719" w:rsidRDefault="000E2FCF" w:rsidP="00484909">
            <w:pPr>
              <w:pStyle w:val="Prrafodelista"/>
              <w:numPr>
                <w:ilvl w:val="0"/>
                <w:numId w:val="28"/>
              </w:numPr>
              <w:jc w:val="both"/>
              <w:rPr>
                <w:rFonts w:ascii="Arial" w:eastAsia="Calibri" w:hAnsi="Arial" w:cs="Arial"/>
                <w:sz w:val="16"/>
                <w:szCs w:val="16"/>
              </w:rPr>
            </w:pPr>
            <w:r w:rsidRPr="00E83719">
              <w:rPr>
                <w:rFonts w:ascii="Arial" w:eastAsia="Calibri" w:hAnsi="Arial" w:cs="Arial"/>
                <w:sz w:val="16"/>
                <w:szCs w:val="16"/>
              </w:rPr>
              <w:t>Los contenedores se cremarán junto con el cadáver.</w:t>
            </w:r>
          </w:p>
          <w:p w14:paraId="0F17BD4A" w14:textId="77777777" w:rsidR="000E2FCF" w:rsidRDefault="000E2FCF" w:rsidP="00484909">
            <w:pPr>
              <w:pStyle w:val="Prrafodelista"/>
              <w:numPr>
                <w:ilvl w:val="0"/>
                <w:numId w:val="28"/>
              </w:numPr>
              <w:jc w:val="both"/>
              <w:rPr>
                <w:rFonts w:ascii="Arial" w:eastAsia="Calibri" w:hAnsi="Arial" w:cs="Arial"/>
                <w:sz w:val="16"/>
                <w:szCs w:val="16"/>
              </w:rPr>
            </w:pPr>
            <w:r w:rsidRPr="00E83719">
              <w:rPr>
                <w:rFonts w:ascii="Arial" w:eastAsia="Calibri" w:hAnsi="Arial" w:cs="Arial"/>
                <w:sz w:val="16"/>
                <w:szCs w:val="16"/>
              </w:rPr>
              <w:t>Los contenedores no serán reutilizados.</w:t>
            </w:r>
          </w:p>
          <w:p w14:paraId="1CC57F20" w14:textId="77777777" w:rsidR="000E2FCF" w:rsidRPr="0044447D" w:rsidRDefault="000E2FCF" w:rsidP="00484909">
            <w:pPr>
              <w:pStyle w:val="Prrafodelista"/>
              <w:numPr>
                <w:ilvl w:val="0"/>
                <w:numId w:val="28"/>
              </w:numPr>
              <w:jc w:val="both"/>
              <w:rPr>
                <w:rFonts w:ascii="Arial" w:eastAsia="Calibri" w:hAnsi="Arial" w:cs="Arial"/>
                <w:sz w:val="16"/>
                <w:szCs w:val="16"/>
              </w:rPr>
            </w:pPr>
          </w:p>
          <w:p w14:paraId="5FAAADCA" w14:textId="77777777" w:rsidR="000E2FCF" w:rsidRPr="00DF2111" w:rsidRDefault="000E2FCF" w:rsidP="00717638">
            <w:pPr>
              <w:jc w:val="both"/>
              <w:rPr>
                <w:rFonts w:ascii="Arial" w:hAnsi="Arial" w:cs="Arial"/>
                <w:sz w:val="16"/>
                <w:szCs w:val="16"/>
              </w:rPr>
            </w:pPr>
            <w:r w:rsidRPr="00DF2111">
              <w:rPr>
                <w:rFonts w:ascii="Arial" w:hAnsi="Arial" w:cs="Arial"/>
                <w:sz w:val="16"/>
                <w:szCs w:val="16"/>
              </w:rPr>
              <w:t>Cuando se requiera o decida utilizar un contenedor para realizar la cremación de cadáveres o restos humanos, por decisión familiar previa autorización escrita, autorización del fiscal de conocimiento o quien haga sus veces, en caso de muerte violenta, certificación del médico tratante en el cual conste que la persona ha muerto por causas naturales, por lo anterior, se procederá el procedimiento de cremación donde el contenedor debe cumplir con las características, de acuerdo al Ministerio de la Protección Social, Resolución Número 5194 del 10 de diciembre de 2010, Artículo 3, donde se define el contenedor de cremación, así:</w:t>
            </w:r>
          </w:p>
          <w:p w14:paraId="31D9FCF2" w14:textId="77777777" w:rsidR="000E2FCF" w:rsidRPr="00DF2111" w:rsidRDefault="000E2FCF" w:rsidP="00717638">
            <w:pPr>
              <w:jc w:val="both"/>
              <w:rPr>
                <w:rFonts w:ascii="Arial" w:eastAsia="Calibri" w:hAnsi="Arial" w:cs="Arial"/>
                <w:sz w:val="16"/>
                <w:szCs w:val="16"/>
              </w:rPr>
            </w:pPr>
            <w:r w:rsidRPr="00DF2111">
              <w:rPr>
                <w:rFonts w:ascii="Arial" w:eastAsia="Calibri" w:hAnsi="Arial" w:cs="Arial"/>
                <w:sz w:val="16"/>
                <w:szCs w:val="16"/>
              </w:rPr>
              <w:t>“…</w:t>
            </w:r>
            <w:r w:rsidRPr="00DF2111">
              <w:rPr>
                <w:rFonts w:ascii="Arial" w:eastAsia="Calibri" w:hAnsi="Arial" w:cs="Arial"/>
                <w:i/>
                <w:sz w:val="16"/>
                <w:szCs w:val="16"/>
              </w:rPr>
              <w:t>Caja interna, contenida en un ataúd, construida en material de fácil combustión, diseñado especialmente para depositar un cadáver o restos humanos destinados a la cremación</w:t>
            </w:r>
            <w:r w:rsidRPr="00DF2111">
              <w:rPr>
                <w:rFonts w:ascii="Arial" w:eastAsia="Calibri" w:hAnsi="Arial" w:cs="Arial"/>
                <w:sz w:val="16"/>
                <w:szCs w:val="16"/>
              </w:rPr>
              <w:t>…”</w:t>
            </w:r>
          </w:p>
        </w:tc>
        <w:tc>
          <w:tcPr>
            <w:tcW w:w="425" w:type="pct"/>
          </w:tcPr>
          <w:p w14:paraId="12C98C3C" w14:textId="77777777" w:rsidR="000E2FCF" w:rsidRPr="00DF2111" w:rsidRDefault="000E2FCF" w:rsidP="00717638">
            <w:pPr>
              <w:jc w:val="both"/>
              <w:rPr>
                <w:rFonts w:ascii="Arial" w:eastAsia="MS Mincho" w:hAnsi="Arial" w:cs="Arial"/>
                <w:sz w:val="16"/>
                <w:szCs w:val="16"/>
              </w:rPr>
            </w:pPr>
          </w:p>
        </w:tc>
        <w:tc>
          <w:tcPr>
            <w:tcW w:w="528" w:type="pct"/>
          </w:tcPr>
          <w:p w14:paraId="591595BD" w14:textId="77777777" w:rsidR="000E2FCF" w:rsidRPr="00DF2111" w:rsidRDefault="000E2FCF" w:rsidP="00717638">
            <w:pPr>
              <w:jc w:val="both"/>
              <w:rPr>
                <w:rFonts w:ascii="Arial" w:eastAsia="MS Mincho" w:hAnsi="Arial" w:cs="Arial"/>
                <w:sz w:val="16"/>
                <w:szCs w:val="16"/>
              </w:rPr>
            </w:pPr>
          </w:p>
        </w:tc>
      </w:tr>
      <w:tr w:rsidR="000E2FCF" w:rsidRPr="00DF2111" w14:paraId="6EA2EB00" w14:textId="77777777" w:rsidTr="00717638">
        <w:trPr>
          <w:trHeight w:val="1884"/>
        </w:trPr>
        <w:tc>
          <w:tcPr>
            <w:tcW w:w="218" w:type="pct"/>
            <w:vAlign w:val="center"/>
          </w:tcPr>
          <w:p w14:paraId="235BE47B" w14:textId="77777777" w:rsidR="000E2FCF" w:rsidRPr="00DF2111" w:rsidRDefault="000E2FCF" w:rsidP="00484909">
            <w:pPr>
              <w:numPr>
                <w:ilvl w:val="0"/>
                <w:numId w:val="16"/>
              </w:numPr>
              <w:spacing w:after="160" w:line="259" w:lineRule="auto"/>
              <w:contextualSpacing/>
              <w:jc w:val="center"/>
              <w:rPr>
                <w:rFonts w:ascii="Arial" w:hAnsi="Arial" w:cs="Arial"/>
                <w:sz w:val="16"/>
                <w:szCs w:val="16"/>
              </w:rPr>
            </w:pPr>
          </w:p>
        </w:tc>
        <w:tc>
          <w:tcPr>
            <w:tcW w:w="798" w:type="pct"/>
            <w:vAlign w:val="center"/>
          </w:tcPr>
          <w:p w14:paraId="175914E2"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URNA PARA CENIZAS PARA PANTEÓN</w:t>
            </w:r>
          </w:p>
        </w:tc>
        <w:tc>
          <w:tcPr>
            <w:tcW w:w="3032" w:type="pct"/>
            <w:vAlign w:val="center"/>
          </w:tcPr>
          <w:p w14:paraId="4F82DF8B" w14:textId="77777777" w:rsidR="000E2FCF" w:rsidRPr="00DF2111" w:rsidRDefault="000E2FCF" w:rsidP="00717638">
            <w:pPr>
              <w:jc w:val="both"/>
              <w:rPr>
                <w:rFonts w:ascii="Arial" w:hAnsi="Arial" w:cs="Arial"/>
                <w:noProof/>
                <w:sz w:val="16"/>
                <w:szCs w:val="16"/>
                <w:lang w:eastAsia="es-CO"/>
              </w:rPr>
            </w:pPr>
            <w:r w:rsidRPr="00DF2111">
              <w:rPr>
                <w:rFonts w:ascii="Arial" w:eastAsia="MS Mincho" w:hAnsi="Arial" w:cs="Arial"/>
                <w:sz w:val="16"/>
                <w:szCs w:val="16"/>
              </w:rPr>
              <w:t>El contratista que se derive del presente proceso, deberá suministrar en los casos que la familia del fallecido decida el procedimiento de cremación, la urna para cenizas que deberá tener las dimensiones de veintitrés (23) centímetros de largo, por catorce (14) centímetros de ancho y 15,5 centímetros de alto y 12 centímetros de profundidad.</w:t>
            </w:r>
            <w:r w:rsidRPr="00DF2111">
              <w:rPr>
                <w:rFonts w:ascii="Arial" w:hAnsi="Arial" w:cs="Arial"/>
                <w:noProof/>
                <w:sz w:val="16"/>
                <w:szCs w:val="16"/>
                <w:lang w:eastAsia="es-CO"/>
              </w:rPr>
              <w:t xml:space="preserve"> </w:t>
            </w:r>
          </w:p>
          <w:p w14:paraId="6AC6AF3C" w14:textId="77777777" w:rsidR="000E2FCF" w:rsidRPr="00861882" w:rsidRDefault="000E2FCF" w:rsidP="00717638">
            <w:pPr>
              <w:jc w:val="both"/>
              <w:rPr>
                <w:rFonts w:ascii="Arial" w:eastAsia="MS Mincho" w:hAnsi="Arial" w:cs="Arial"/>
                <w:sz w:val="16"/>
                <w:szCs w:val="16"/>
              </w:rPr>
            </w:pPr>
            <w:r w:rsidRPr="00DF2111">
              <w:rPr>
                <w:rFonts w:ascii="Arial" w:eastAsia="MS Mincho" w:hAnsi="Arial" w:cs="Arial"/>
                <w:sz w:val="16"/>
                <w:szCs w:val="16"/>
              </w:rPr>
              <w:t>Fabricada en madera MDF, pintada en color miel, con broche color dorado ubicado en la parte frontal centrado para cierre de la misma, dos bisagras de una (1) pulgada de color dorado para sujetar la tapa superior, llevará el escudo grabado de la Institución de siete (7) centímetros de diámetro y su interior estará forrado en terciopelo liso color gris, con una bolsa para las cenizas en tela de algodón de color blanco de 22.5 centímetros de ancho por 32.5 centímetro de largo, con un cordón blanco para cerrarla.</w:t>
            </w:r>
          </w:p>
          <w:p w14:paraId="633D8589" w14:textId="77777777" w:rsidR="000E2FCF" w:rsidRDefault="000E2FCF" w:rsidP="00717638">
            <w:pPr>
              <w:rPr>
                <w:rFonts w:ascii="Arial" w:hAnsi="Arial" w:cs="Arial"/>
                <w:b/>
                <w:bCs/>
                <w:sz w:val="16"/>
                <w:szCs w:val="16"/>
              </w:rPr>
            </w:pPr>
          </w:p>
          <w:p w14:paraId="4A38B29C" w14:textId="77777777" w:rsidR="000E2FCF" w:rsidRDefault="000E2FCF" w:rsidP="00717638">
            <w:pPr>
              <w:jc w:val="center"/>
              <w:rPr>
                <w:rFonts w:ascii="Arial" w:hAnsi="Arial" w:cs="Arial"/>
                <w:b/>
                <w:bCs/>
                <w:sz w:val="16"/>
                <w:szCs w:val="16"/>
              </w:rPr>
            </w:pPr>
            <w:r w:rsidRPr="00E83719">
              <w:rPr>
                <w:rFonts w:ascii="Arial" w:hAnsi="Arial" w:cs="Arial"/>
                <w:b/>
                <w:bCs/>
                <w:sz w:val="16"/>
                <w:szCs w:val="16"/>
              </w:rPr>
              <w:t xml:space="preserve">URNA PARA CENIZAS </w:t>
            </w:r>
          </w:p>
          <w:p w14:paraId="7C28DC57" w14:textId="77777777" w:rsidR="000E2FCF" w:rsidRPr="00E83719" w:rsidRDefault="000E2FCF" w:rsidP="00717638">
            <w:pPr>
              <w:jc w:val="center"/>
              <w:rPr>
                <w:rFonts w:ascii="Arial" w:eastAsia="MS Mincho" w:hAnsi="Arial" w:cs="Arial"/>
                <w:b/>
                <w:bCs/>
                <w:sz w:val="16"/>
                <w:szCs w:val="16"/>
              </w:rPr>
            </w:pPr>
            <w:r w:rsidRPr="00E83719">
              <w:rPr>
                <w:rFonts w:ascii="Arial" w:hAnsi="Arial" w:cs="Arial"/>
                <w:b/>
                <w:bCs/>
                <w:sz w:val="16"/>
                <w:szCs w:val="16"/>
              </w:rPr>
              <w:t>CANTIDAD UNA (01)</w:t>
            </w:r>
          </w:p>
          <w:p w14:paraId="4699F55C" w14:textId="659972E3" w:rsidR="000E2FCF" w:rsidRDefault="00905A33" w:rsidP="00717638">
            <w:pPr>
              <w:jc w:val="both"/>
              <w:rPr>
                <w:rFonts w:ascii="Arial" w:eastAsia="MS Mincho" w:hAnsi="Arial" w:cs="Arial"/>
                <w:sz w:val="16"/>
                <w:szCs w:val="16"/>
              </w:rPr>
            </w:pPr>
            <w:r w:rsidRPr="00DF2111">
              <w:rPr>
                <w:rFonts w:ascii="Arial" w:hAnsi="Arial" w:cs="Arial"/>
                <w:noProof/>
                <w:sz w:val="16"/>
                <w:szCs w:val="16"/>
              </w:rPr>
              <w:drawing>
                <wp:anchor distT="0" distB="0" distL="114300" distR="114300" simplePos="0" relativeHeight="251688960" behindDoc="0" locked="0" layoutInCell="1" allowOverlap="1" wp14:anchorId="16920F7E" wp14:editId="73155DDD">
                  <wp:simplePos x="0" y="0"/>
                  <wp:positionH relativeFrom="column">
                    <wp:posOffset>2004695</wp:posOffset>
                  </wp:positionH>
                  <wp:positionV relativeFrom="paragraph">
                    <wp:posOffset>52070</wp:posOffset>
                  </wp:positionV>
                  <wp:extent cx="1454150" cy="1066800"/>
                  <wp:effectExtent l="152400" t="152400" r="355600" b="361950"/>
                  <wp:wrapNone/>
                  <wp:docPr id="2048217849" name="Imagen 2048217849" descr="C:\Users\CAPELLANIA\Downloads\WhatsApp Image 2018-10-08 at 3.05.19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24283" name="Imagen 11" descr="C:\Users\CAPELLANIA\Downloads\WhatsApp Image 2018-10-08 at 3.05.19 PM (1).jpeg"/>
                          <pic:cNvPicPr>
                            <a:picLocks noChangeAspect="1"/>
                          </pic:cNvPicPr>
                        </pic:nvPicPr>
                        <pic:blipFill>
                          <a:blip r:embed="rId17" cstate="print"/>
                          <a:srcRect/>
                          <a:stretch>
                            <a:fillRect/>
                          </a:stretch>
                        </pic:blipFill>
                        <pic:spPr bwMode="auto">
                          <a:xfrm>
                            <a:off x="0" y="0"/>
                            <a:ext cx="1454150" cy="10668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DF2111">
              <w:rPr>
                <w:rFonts w:ascii="Arial" w:hAnsi="Arial" w:cs="Arial"/>
                <w:noProof/>
                <w:sz w:val="16"/>
                <w:szCs w:val="16"/>
              </w:rPr>
              <w:drawing>
                <wp:anchor distT="0" distB="0" distL="114300" distR="114300" simplePos="0" relativeHeight="251687936" behindDoc="0" locked="0" layoutInCell="1" allowOverlap="1" wp14:anchorId="64B62DB0" wp14:editId="0CC29790">
                  <wp:simplePos x="0" y="0"/>
                  <wp:positionH relativeFrom="column">
                    <wp:posOffset>389255</wp:posOffset>
                  </wp:positionH>
                  <wp:positionV relativeFrom="paragraph">
                    <wp:posOffset>33655</wp:posOffset>
                  </wp:positionV>
                  <wp:extent cx="1377950" cy="1092200"/>
                  <wp:effectExtent l="152400" t="171450" r="336550" b="355600"/>
                  <wp:wrapNone/>
                  <wp:docPr id="2027215659" name="Imagen 2027215659" descr="C:\Users\CAPELLANIA\Downloads\WhatsApp Image 2018-10-08 at 3.05.2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538959" name="Imagen 6" descr="C:\Users\CAPELLANIA\Downloads\WhatsApp Image 2018-10-08 at 3.05.20 PM.jpeg"/>
                          <pic:cNvPicPr>
                            <a:picLocks noChangeAspect="1"/>
                          </pic:cNvPicPr>
                        </pic:nvPicPr>
                        <pic:blipFill rotWithShape="1">
                          <a:blip r:embed="rId16" cstate="print"/>
                          <a:srcRect t="16317" b="5834"/>
                          <a:stretch/>
                        </pic:blipFill>
                        <pic:spPr bwMode="auto">
                          <a:xfrm>
                            <a:off x="0" y="0"/>
                            <a:ext cx="1377950" cy="10922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1B6698B9" w14:textId="743ABD29" w:rsidR="000E2FCF" w:rsidRDefault="000E2FCF" w:rsidP="00717638">
            <w:pPr>
              <w:jc w:val="both"/>
              <w:rPr>
                <w:rFonts w:ascii="Arial" w:eastAsia="MS Mincho" w:hAnsi="Arial" w:cs="Arial"/>
                <w:sz w:val="16"/>
                <w:szCs w:val="16"/>
              </w:rPr>
            </w:pPr>
          </w:p>
          <w:p w14:paraId="49FDC3ED" w14:textId="77777777" w:rsidR="000E2FCF" w:rsidRDefault="000E2FCF" w:rsidP="00717638">
            <w:pPr>
              <w:jc w:val="both"/>
              <w:rPr>
                <w:rFonts w:ascii="Arial" w:eastAsia="MS Mincho" w:hAnsi="Arial" w:cs="Arial"/>
                <w:sz w:val="16"/>
                <w:szCs w:val="16"/>
              </w:rPr>
            </w:pPr>
          </w:p>
          <w:p w14:paraId="27524952" w14:textId="77777777" w:rsidR="000E2FCF" w:rsidRDefault="000E2FCF" w:rsidP="00717638">
            <w:pPr>
              <w:jc w:val="both"/>
              <w:rPr>
                <w:rFonts w:ascii="Arial" w:eastAsia="MS Mincho" w:hAnsi="Arial" w:cs="Arial"/>
                <w:sz w:val="16"/>
                <w:szCs w:val="16"/>
              </w:rPr>
            </w:pPr>
          </w:p>
          <w:p w14:paraId="7C43C093" w14:textId="77777777" w:rsidR="000E2FCF" w:rsidRDefault="000E2FCF" w:rsidP="00717638">
            <w:pPr>
              <w:jc w:val="both"/>
              <w:rPr>
                <w:rFonts w:ascii="Arial" w:eastAsia="MS Mincho" w:hAnsi="Arial" w:cs="Arial"/>
                <w:sz w:val="16"/>
                <w:szCs w:val="16"/>
              </w:rPr>
            </w:pPr>
          </w:p>
          <w:p w14:paraId="01352756" w14:textId="77777777" w:rsidR="00905A33" w:rsidRDefault="00905A33" w:rsidP="00717638">
            <w:pPr>
              <w:jc w:val="both"/>
              <w:rPr>
                <w:rFonts w:ascii="Arial" w:eastAsia="MS Mincho" w:hAnsi="Arial" w:cs="Arial"/>
                <w:sz w:val="16"/>
                <w:szCs w:val="16"/>
              </w:rPr>
            </w:pPr>
          </w:p>
          <w:p w14:paraId="0930222B" w14:textId="77777777" w:rsidR="00905A33" w:rsidRDefault="00905A33" w:rsidP="00717638">
            <w:pPr>
              <w:jc w:val="both"/>
              <w:rPr>
                <w:rFonts w:ascii="Arial" w:eastAsia="MS Mincho" w:hAnsi="Arial" w:cs="Arial"/>
                <w:sz w:val="16"/>
                <w:szCs w:val="16"/>
              </w:rPr>
            </w:pPr>
          </w:p>
          <w:p w14:paraId="656ABF22" w14:textId="77777777" w:rsidR="00905A33" w:rsidRDefault="00905A33" w:rsidP="00717638">
            <w:pPr>
              <w:jc w:val="both"/>
              <w:rPr>
                <w:rFonts w:ascii="Arial" w:eastAsia="MS Mincho" w:hAnsi="Arial" w:cs="Arial"/>
                <w:sz w:val="16"/>
                <w:szCs w:val="16"/>
              </w:rPr>
            </w:pPr>
          </w:p>
          <w:p w14:paraId="0DE1AD40" w14:textId="77777777" w:rsidR="00905A33" w:rsidRDefault="00905A33" w:rsidP="00717638">
            <w:pPr>
              <w:jc w:val="both"/>
              <w:rPr>
                <w:rFonts w:ascii="Arial" w:eastAsia="MS Mincho" w:hAnsi="Arial" w:cs="Arial"/>
                <w:sz w:val="16"/>
                <w:szCs w:val="16"/>
              </w:rPr>
            </w:pPr>
          </w:p>
          <w:p w14:paraId="557DFB62" w14:textId="77777777" w:rsidR="00905A33" w:rsidRDefault="00905A33" w:rsidP="00717638">
            <w:pPr>
              <w:jc w:val="both"/>
              <w:rPr>
                <w:rFonts w:ascii="Arial" w:eastAsia="MS Mincho" w:hAnsi="Arial" w:cs="Arial"/>
                <w:sz w:val="16"/>
                <w:szCs w:val="16"/>
              </w:rPr>
            </w:pPr>
          </w:p>
          <w:p w14:paraId="1AD389AF" w14:textId="77777777" w:rsidR="00905A33" w:rsidRPr="00DF2111" w:rsidRDefault="00905A33" w:rsidP="00717638">
            <w:pPr>
              <w:jc w:val="both"/>
              <w:rPr>
                <w:rFonts w:ascii="Arial" w:eastAsia="MS Mincho" w:hAnsi="Arial" w:cs="Arial"/>
                <w:sz w:val="16"/>
                <w:szCs w:val="16"/>
              </w:rPr>
            </w:pPr>
          </w:p>
        </w:tc>
        <w:tc>
          <w:tcPr>
            <w:tcW w:w="425" w:type="pct"/>
          </w:tcPr>
          <w:p w14:paraId="4055CF92" w14:textId="77777777" w:rsidR="000E2FCF" w:rsidRPr="00DF2111" w:rsidRDefault="000E2FCF" w:rsidP="00717638">
            <w:pPr>
              <w:jc w:val="both"/>
              <w:rPr>
                <w:rFonts w:ascii="Arial" w:eastAsia="MS Mincho" w:hAnsi="Arial" w:cs="Arial"/>
                <w:sz w:val="16"/>
                <w:szCs w:val="16"/>
              </w:rPr>
            </w:pPr>
          </w:p>
        </w:tc>
        <w:tc>
          <w:tcPr>
            <w:tcW w:w="528" w:type="pct"/>
          </w:tcPr>
          <w:p w14:paraId="3708FB71" w14:textId="77777777" w:rsidR="000E2FCF" w:rsidRPr="00DF2111" w:rsidRDefault="000E2FCF" w:rsidP="00717638">
            <w:pPr>
              <w:jc w:val="both"/>
              <w:rPr>
                <w:rFonts w:ascii="Arial" w:eastAsia="MS Mincho" w:hAnsi="Arial" w:cs="Arial"/>
                <w:sz w:val="16"/>
                <w:szCs w:val="16"/>
              </w:rPr>
            </w:pPr>
          </w:p>
        </w:tc>
      </w:tr>
      <w:tr w:rsidR="000E2FCF" w:rsidRPr="00DF2111" w14:paraId="62965F12" w14:textId="77777777" w:rsidTr="00717638">
        <w:trPr>
          <w:trHeight w:val="53"/>
        </w:trPr>
        <w:tc>
          <w:tcPr>
            <w:tcW w:w="218" w:type="pct"/>
            <w:vAlign w:val="center"/>
          </w:tcPr>
          <w:p w14:paraId="7B1E4DBE" w14:textId="77777777" w:rsidR="000E2FCF" w:rsidRPr="00DF2111" w:rsidRDefault="000E2FCF" w:rsidP="00484909">
            <w:pPr>
              <w:numPr>
                <w:ilvl w:val="0"/>
                <w:numId w:val="16"/>
              </w:numPr>
              <w:spacing w:line="259" w:lineRule="auto"/>
              <w:contextualSpacing/>
              <w:jc w:val="center"/>
              <w:rPr>
                <w:rFonts w:ascii="Arial" w:hAnsi="Arial" w:cs="Arial"/>
                <w:sz w:val="16"/>
                <w:szCs w:val="16"/>
              </w:rPr>
            </w:pPr>
          </w:p>
        </w:tc>
        <w:tc>
          <w:tcPr>
            <w:tcW w:w="798" w:type="pct"/>
            <w:vAlign w:val="center"/>
          </w:tcPr>
          <w:p w14:paraId="54995DD8"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URNA</w:t>
            </w:r>
          </w:p>
          <w:p w14:paraId="1AB20FFF"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PARA</w:t>
            </w:r>
          </w:p>
          <w:p w14:paraId="3C1C6C06"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CENIZAS</w:t>
            </w:r>
          </w:p>
          <w:p w14:paraId="2968F979"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PAQUETE 3</w:t>
            </w:r>
          </w:p>
          <w:p w14:paraId="3B3761E3"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PARA EL MAUSOLEO</w:t>
            </w:r>
          </w:p>
          <w:p w14:paraId="56B30D84"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(CEMENTERIO JARDINES DE PAZ DE BOGOTÁ)</w:t>
            </w:r>
          </w:p>
          <w:p w14:paraId="2E1A68CE" w14:textId="77777777" w:rsidR="000E2FCF" w:rsidRPr="00DF2111" w:rsidRDefault="000E2FCF" w:rsidP="00717638">
            <w:pPr>
              <w:rPr>
                <w:rFonts w:ascii="Arial" w:eastAsia="MS Mincho" w:hAnsi="Arial" w:cs="Arial"/>
                <w:sz w:val="16"/>
                <w:szCs w:val="16"/>
              </w:rPr>
            </w:pPr>
          </w:p>
          <w:p w14:paraId="4633773C" w14:textId="77777777" w:rsidR="000E2FCF" w:rsidRPr="00DF2111" w:rsidRDefault="000E2FCF" w:rsidP="00717638">
            <w:pPr>
              <w:rPr>
                <w:rFonts w:ascii="Arial" w:eastAsia="MS Mincho" w:hAnsi="Arial" w:cs="Arial"/>
                <w:sz w:val="16"/>
                <w:szCs w:val="16"/>
              </w:rPr>
            </w:pPr>
          </w:p>
          <w:p w14:paraId="3F720ED1" w14:textId="77777777" w:rsidR="000E2FCF" w:rsidRPr="00DF2111" w:rsidRDefault="000E2FCF" w:rsidP="00717638">
            <w:pPr>
              <w:rPr>
                <w:rFonts w:ascii="Arial" w:eastAsia="MS Mincho" w:hAnsi="Arial" w:cs="Arial"/>
                <w:sz w:val="16"/>
                <w:szCs w:val="16"/>
              </w:rPr>
            </w:pPr>
          </w:p>
          <w:p w14:paraId="15AF2F7C" w14:textId="77777777" w:rsidR="000E2FCF" w:rsidRPr="00DF2111" w:rsidRDefault="000E2FCF" w:rsidP="00717638">
            <w:pPr>
              <w:rPr>
                <w:rFonts w:ascii="Arial" w:eastAsia="MS Mincho" w:hAnsi="Arial" w:cs="Arial"/>
                <w:sz w:val="16"/>
                <w:szCs w:val="16"/>
              </w:rPr>
            </w:pPr>
          </w:p>
        </w:tc>
        <w:tc>
          <w:tcPr>
            <w:tcW w:w="3032" w:type="pct"/>
            <w:vAlign w:val="center"/>
          </w:tcPr>
          <w:p w14:paraId="7CBD6D6D" w14:textId="77777777" w:rsidR="000E2FCF" w:rsidRDefault="000E2FCF" w:rsidP="00717638">
            <w:pPr>
              <w:jc w:val="both"/>
              <w:rPr>
                <w:rFonts w:ascii="Arial" w:hAnsi="Arial" w:cs="Arial"/>
                <w:sz w:val="16"/>
                <w:szCs w:val="16"/>
              </w:rPr>
            </w:pPr>
          </w:p>
          <w:p w14:paraId="0A1BF672" w14:textId="77777777" w:rsidR="000E2FCF" w:rsidRDefault="000E2FCF" w:rsidP="00717638">
            <w:pPr>
              <w:jc w:val="both"/>
              <w:rPr>
                <w:rFonts w:ascii="Arial" w:hAnsi="Arial" w:cs="Arial"/>
                <w:sz w:val="16"/>
                <w:szCs w:val="16"/>
              </w:rPr>
            </w:pPr>
            <w:r w:rsidRPr="00DF2111">
              <w:rPr>
                <w:rFonts w:ascii="Arial" w:hAnsi="Arial" w:cs="Arial"/>
                <w:sz w:val="16"/>
                <w:szCs w:val="16"/>
              </w:rPr>
              <w:t>El contratista que se derive del presente proceso, deberá suministrar las urnas que deberán estar fabricadas en madera color vino tinto, con dos bisagras doradas para sujetar la tapa superior, el interior de la urna estará forrada en su interior en paño color gris, en la parte frontal de la urna llevará incrustada la imagen de “LA PIEDAD” del Miguel Ángel color cobre, con las siguientes dimensiones:</w:t>
            </w:r>
          </w:p>
          <w:p w14:paraId="6DCA3307" w14:textId="77777777" w:rsidR="000E2FCF" w:rsidRPr="00DF2111" w:rsidRDefault="000E2FCF" w:rsidP="00717638">
            <w:pPr>
              <w:jc w:val="both"/>
              <w:rPr>
                <w:rFonts w:ascii="Arial" w:hAnsi="Arial" w:cs="Arial"/>
                <w:sz w:val="16"/>
                <w:szCs w:val="16"/>
              </w:rPr>
            </w:pPr>
          </w:p>
          <w:p w14:paraId="0114758E" w14:textId="77777777" w:rsidR="000E2FCF" w:rsidRDefault="000E2FCF" w:rsidP="00484909">
            <w:pPr>
              <w:pStyle w:val="Prrafodelista"/>
              <w:numPr>
                <w:ilvl w:val="0"/>
                <w:numId w:val="35"/>
              </w:numPr>
              <w:jc w:val="both"/>
              <w:rPr>
                <w:rFonts w:ascii="Arial" w:hAnsi="Arial" w:cs="Arial"/>
                <w:sz w:val="16"/>
                <w:szCs w:val="16"/>
              </w:rPr>
            </w:pPr>
            <w:r w:rsidRPr="00CE6B7F">
              <w:rPr>
                <w:rFonts w:ascii="Arial" w:hAnsi="Arial" w:cs="Arial"/>
                <w:sz w:val="16"/>
                <w:szCs w:val="16"/>
              </w:rPr>
              <w:t>Largo: 20 centímetros.</w:t>
            </w:r>
          </w:p>
          <w:p w14:paraId="08EE6C2E" w14:textId="77777777" w:rsidR="000E2FCF" w:rsidRDefault="000E2FCF" w:rsidP="00484909">
            <w:pPr>
              <w:pStyle w:val="Prrafodelista"/>
              <w:numPr>
                <w:ilvl w:val="0"/>
                <w:numId w:val="35"/>
              </w:numPr>
              <w:jc w:val="both"/>
              <w:rPr>
                <w:rFonts w:ascii="Arial" w:hAnsi="Arial" w:cs="Arial"/>
                <w:sz w:val="16"/>
                <w:szCs w:val="16"/>
              </w:rPr>
            </w:pPr>
            <w:r w:rsidRPr="00CE6B7F">
              <w:rPr>
                <w:rFonts w:ascii="Arial" w:hAnsi="Arial" w:cs="Arial"/>
                <w:sz w:val="16"/>
                <w:szCs w:val="16"/>
              </w:rPr>
              <w:t>Alto: 26 centímetros.</w:t>
            </w:r>
          </w:p>
          <w:p w14:paraId="3DB8DEE7" w14:textId="77777777" w:rsidR="000E2FCF" w:rsidRPr="00CE6B7F" w:rsidRDefault="000E2FCF" w:rsidP="00484909">
            <w:pPr>
              <w:pStyle w:val="Prrafodelista"/>
              <w:numPr>
                <w:ilvl w:val="0"/>
                <w:numId w:val="35"/>
              </w:numPr>
              <w:jc w:val="both"/>
              <w:rPr>
                <w:rFonts w:ascii="Arial" w:hAnsi="Arial" w:cs="Arial"/>
                <w:sz w:val="16"/>
                <w:szCs w:val="16"/>
              </w:rPr>
            </w:pPr>
            <w:r w:rsidRPr="00CE6B7F">
              <w:rPr>
                <w:rFonts w:ascii="Arial" w:hAnsi="Arial" w:cs="Arial"/>
                <w:sz w:val="16"/>
                <w:szCs w:val="16"/>
              </w:rPr>
              <w:t>Profundidad: 24 centímetros.</w:t>
            </w:r>
          </w:p>
          <w:p w14:paraId="784C201D" w14:textId="77777777" w:rsidR="000E2FCF" w:rsidRPr="00DF2111" w:rsidRDefault="000E2FCF" w:rsidP="00717638">
            <w:pPr>
              <w:rPr>
                <w:rFonts w:ascii="Arial" w:hAnsi="Arial" w:cs="Arial"/>
                <w:sz w:val="16"/>
                <w:szCs w:val="16"/>
              </w:rPr>
            </w:pPr>
          </w:p>
          <w:p w14:paraId="1B78F91D" w14:textId="77777777" w:rsidR="000E2FCF" w:rsidRPr="00DF2111" w:rsidRDefault="000E2FCF" w:rsidP="000E2FCF">
            <w:pPr>
              <w:numPr>
                <w:ilvl w:val="0"/>
                <w:numId w:val="12"/>
              </w:numPr>
              <w:spacing w:line="259" w:lineRule="auto"/>
              <w:ind w:left="349" w:hanging="349"/>
              <w:contextualSpacing/>
              <w:jc w:val="both"/>
              <w:rPr>
                <w:rFonts w:ascii="Arial" w:hAnsi="Arial" w:cs="Arial"/>
                <w:sz w:val="16"/>
                <w:szCs w:val="16"/>
              </w:rPr>
            </w:pPr>
            <w:r w:rsidRPr="00DF2111">
              <w:rPr>
                <w:rFonts w:ascii="Arial" w:hAnsi="Arial" w:cs="Arial"/>
                <w:sz w:val="16"/>
                <w:szCs w:val="16"/>
              </w:rPr>
              <w:t>Imagen de “LA PIEDAD” del Miguel Ángel.</w:t>
            </w:r>
          </w:p>
          <w:p w14:paraId="0AF99BB0" w14:textId="77777777" w:rsidR="000E2FCF" w:rsidRPr="00DF2111" w:rsidRDefault="000E2FCF" w:rsidP="00717638">
            <w:pPr>
              <w:jc w:val="both"/>
              <w:rPr>
                <w:rFonts w:ascii="Arial" w:hAnsi="Arial" w:cs="Arial"/>
                <w:sz w:val="16"/>
                <w:szCs w:val="16"/>
              </w:rPr>
            </w:pPr>
          </w:p>
          <w:p w14:paraId="24D673B9" w14:textId="77777777" w:rsidR="000E2FCF" w:rsidRDefault="000E2FCF" w:rsidP="000E2FCF">
            <w:pPr>
              <w:pStyle w:val="Prrafodelista"/>
              <w:numPr>
                <w:ilvl w:val="0"/>
                <w:numId w:val="12"/>
              </w:numPr>
              <w:jc w:val="both"/>
              <w:rPr>
                <w:rFonts w:ascii="Arial" w:hAnsi="Arial" w:cs="Arial"/>
                <w:sz w:val="16"/>
                <w:szCs w:val="16"/>
              </w:rPr>
            </w:pPr>
            <w:r w:rsidRPr="00CE6B7F">
              <w:rPr>
                <w:rFonts w:ascii="Arial" w:hAnsi="Arial" w:cs="Arial"/>
                <w:sz w:val="16"/>
                <w:szCs w:val="16"/>
              </w:rPr>
              <w:t>Alto: 25 centímetros.</w:t>
            </w:r>
          </w:p>
          <w:p w14:paraId="5222504E" w14:textId="77777777" w:rsidR="000E2FCF" w:rsidRPr="00CE6B7F" w:rsidRDefault="000E2FCF" w:rsidP="000E2FCF">
            <w:pPr>
              <w:pStyle w:val="Prrafodelista"/>
              <w:numPr>
                <w:ilvl w:val="0"/>
                <w:numId w:val="12"/>
              </w:numPr>
              <w:jc w:val="both"/>
              <w:rPr>
                <w:rFonts w:ascii="Arial" w:hAnsi="Arial" w:cs="Arial"/>
                <w:sz w:val="16"/>
                <w:szCs w:val="16"/>
              </w:rPr>
            </w:pPr>
            <w:r w:rsidRPr="00CE6B7F">
              <w:rPr>
                <w:rFonts w:ascii="Arial" w:hAnsi="Arial" w:cs="Arial"/>
                <w:sz w:val="16"/>
                <w:szCs w:val="16"/>
              </w:rPr>
              <w:t>Ancho: 16 centímetros.</w:t>
            </w:r>
          </w:p>
          <w:p w14:paraId="096FA0D9" w14:textId="77777777" w:rsidR="000E2FCF" w:rsidRPr="00DF2111" w:rsidRDefault="000E2FCF" w:rsidP="00717638">
            <w:pPr>
              <w:rPr>
                <w:rFonts w:ascii="Arial" w:hAnsi="Arial" w:cs="Arial"/>
                <w:sz w:val="16"/>
                <w:szCs w:val="16"/>
              </w:rPr>
            </w:pPr>
          </w:p>
          <w:p w14:paraId="1A7A5683" w14:textId="77777777" w:rsidR="000E2FCF" w:rsidRPr="00DF2111" w:rsidRDefault="000E2FCF" w:rsidP="000E2FCF">
            <w:pPr>
              <w:numPr>
                <w:ilvl w:val="0"/>
                <w:numId w:val="12"/>
              </w:numPr>
              <w:spacing w:line="259" w:lineRule="auto"/>
              <w:ind w:left="349" w:hanging="349"/>
              <w:contextualSpacing/>
              <w:jc w:val="both"/>
              <w:rPr>
                <w:rFonts w:ascii="Arial" w:hAnsi="Arial" w:cs="Arial"/>
                <w:sz w:val="16"/>
                <w:szCs w:val="16"/>
              </w:rPr>
            </w:pPr>
            <w:r w:rsidRPr="00DF2111">
              <w:rPr>
                <w:rFonts w:ascii="Arial" w:hAnsi="Arial" w:cs="Arial"/>
                <w:sz w:val="16"/>
                <w:szCs w:val="16"/>
              </w:rPr>
              <w:t>Bolsa para las cenizas en tela de algodón de color blanco, con cordón para cierre del mismo color.</w:t>
            </w:r>
          </w:p>
          <w:p w14:paraId="6255A379" w14:textId="77777777" w:rsidR="000E2FCF" w:rsidRPr="00DF2111" w:rsidRDefault="000E2FCF" w:rsidP="00717638">
            <w:pPr>
              <w:rPr>
                <w:rFonts w:ascii="Arial" w:hAnsi="Arial" w:cs="Arial"/>
                <w:sz w:val="16"/>
                <w:szCs w:val="16"/>
              </w:rPr>
            </w:pPr>
          </w:p>
          <w:p w14:paraId="0A6D4887" w14:textId="77777777" w:rsidR="000E2FCF" w:rsidRPr="00CE6B7F" w:rsidRDefault="000E2FCF" w:rsidP="000E2FCF">
            <w:pPr>
              <w:pStyle w:val="Prrafodelista"/>
              <w:numPr>
                <w:ilvl w:val="0"/>
                <w:numId w:val="12"/>
              </w:numPr>
              <w:jc w:val="both"/>
              <w:rPr>
                <w:rFonts w:ascii="Arial" w:hAnsi="Arial" w:cs="Arial"/>
                <w:sz w:val="16"/>
                <w:szCs w:val="16"/>
              </w:rPr>
            </w:pPr>
            <w:r w:rsidRPr="00CE6B7F">
              <w:rPr>
                <w:rFonts w:ascii="Arial" w:hAnsi="Arial" w:cs="Arial"/>
                <w:sz w:val="16"/>
                <w:szCs w:val="16"/>
              </w:rPr>
              <w:lastRenderedPageBreak/>
              <w:t>Ancho 22.5 centímetros.</w:t>
            </w:r>
          </w:p>
          <w:p w14:paraId="1D842847" w14:textId="77777777" w:rsidR="000E2FCF" w:rsidRPr="00CE6B7F" w:rsidRDefault="000E2FCF" w:rsidP="000E2FCF">
            <w:pPr>
              <w:pStyle w:val="Prrafodelista"/>
              <w:numPr>
                <w:ilvl w:val="0"/>
                <w:numId w:val="12"/>
              </w:numPr>
              <w:jc w:val="both"/>
              <w:rPr>
                <w:rFonts w:ascii="Arial" w:hAnsi="Arial" w:cs="Arial"/>
                <w:sz w:val="16"/>
                <w:szCs w:val="16"/>
              </w:rPr>
            </w:pPr>
            <w:r w:rsidRPr="00CE6B7F">
              <w:rPr>
                <w:rFonts w:ascii="Arial" w:hAnsi="Arial" w:cs="Arial"/>
                <w:sz w:val="16"/>
                <w:szCs w:val="16"/>
              </w:rPr>
              <w:t>Largo: 32.5 centímetros.</w:t>
            </w:r>
          </w:p>
          <w:p w14:paraId="7209FF56" w14:textId="77777777" w:rsidR="000E2FCF" w:rsidRPr="00DF2111" w:rsidRDefault="000E2FCF" w:rsidP="00717638">
            <w:pPr>
              <w:ind w:left="720"/>
              <w:contextualSpacing/>
              <w:jc w:val="both"/>
              <w:rPr>
                <w:rFonts w:ascii="Arial" w:hAnsi="Arial" w:cs="Arial"/>
                <w:sz w:val="16"/>
                <w:szCs w:val="16"/>
              </w:rPr>
            </w:pPr>
          </w:p>
          <w:p w14:paraId="27CD3EE5" w14:textId="1BBF5BD6" w:rsidR="000E2FCF" w:rsidRDefault="000E2FCF" w:rsidP="00717638">
            <w:pPr>
              <w:jc w:val="both"/>
              <w:rPr>
                <w:rFonts w:ascii="Arial" w:eastAsia="MS Mincho" w:hAnsi="Arial" w:cs="Arial"/>
                <w:sz w:val="16"/>
                <w:szCs w:val="16"/>
              </w:rPr>
            </w:pPr>
            <w:r w:rsidRPr="00DF2111">
              <w:rPr>
                <w:rFonts w:ascii="Arial" w:eastAsia="MS Mincho" w:hAnsi="Arial" w:cs="Arial"/>
                <w:sz w:val="16"/>
                <w:szCs w:val="16"/>
              </w:rPr>
              <w:t>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w:t>
            </w:r>
          </w:p>
          <w:p w14:paraId="07F28FFE" w14:textId="77777777" w:rsidR="000E2FCF" w:rsidRDefault="000E2FCF" w:rsidP="00717638">
            <w:pPr>
              <w:jc w:val="both"/>
              <w:rPr>
                <w:rFonts w:ascii="Arial" w:eastAsia="MS Mincho" w:hAnsi="Arial" w:cs="Arial"/>
                <w:sz w:val="16"/>
                <w:szCs w:val="16"/>
              </w:rPr>
            </w:pPr>
          </w:p>
          <w:p w14:paraId="7F8AAA9B" w14:textId="77777777" w:rsidR="000E2FCF" w:rsidRDefault="000E2FCF" w:rsidP="00717638">
            <w:pPr>
              <w:jc w:val="center"/>
              <w:rPr>
                <w:rFonts w:ascii="Arial" w:hAnsi="Arial" w:cs="Arial"/>
                <w:b/>
                <w:bCs/>
                <w:sz w:val="16"/>
                <w:szCs w:val="16"/>
              </w:rPr>
            </w:pPr>
            <w:r w:rsidRPr="00E83719">
              <w:rPr>
                <w:rFonts w:ascii="Arial" w:hAnsi="Arial" w:cs="Arial"/>
                <w:b/>
                <w:bCs/>
                <w:sz w:val="16"/>
                <w:szCs w:val="16"/>
              </w:rPr>
              <w:t>URNA PARA CENIZAS</w:t>
            </w:r>
          </w:p>
          <w:p w14:paraId="05C00A60" w14:textId="77777777" w:rsidR="000E2FCF" w:rsidRPr="00E83719" w:rsidRDefault="000E2FCF" w:rsidP="00717638">
            <w:pPr>
              <w:jc w:val="center"/>
              <w:rPr>
                <w:rFonts w:ascii="Arial" w:eastAsia="MS Mincho" w:hAnsi="Arial" w:cs="Arial"/>
                <w:b/>
                <w:bCs/>
                <w:sz w:val="16"/>
                <w:szCs w:val="16"/>
              </w:rPr>
            </w:pPr>
            <w:r w:rsidRPr="00E83719">
              <w:rPr>
                <w:rFonts w:ascii="Arial" w:hAnsi="Arial" w:cs="Arial"/>
                <w:b/>
                <w:bCs/>
                <w:sz w:val="16"/>
                <w:szCs w:val="16"/>
              </w:rPr>
              <w:t xml:space="preserve"> CANTIDAD UNA (01)</w:t>
            </w:r>
          </w:p>
          <w:p w14:paraId="335AC756" w14:textId="77777777" w:rsidR="000E2FCF" w:rsidRDefault="000E2FCF" w:rsidP="00717638">
            <w:pPr>
              <w:jc w:val="both"/>
              <w:rPr>
                <w:rFonts w:ascii="Arial" w:eastAsia="MS Mincho" w:hAnsi="Arial" w:cs="Arial"/>
                <w:sz w:val="16"/>
                <w:szCs w:val="16"/>
              </w:rPr>
            </w:pPr>
            <w:r w:rsidRPr="00DF2111">
              <w:rPr>
                <w:rFonts w:ascii="Arial" w:hAnsi="Arial" w:cs="Arial"/>
                <w:noProof/>
                <w:sz w:val="16"/>
                <w:szCs w:val="16"/>
              </w:rPr>
              <w:drawing>
                <wp:anchor distT="0" distB="0" distL="114300" distR="114300" simplePos="0" relativeHeight="251691008" behindDoc="0" locked="0" layoutInCell="1" allowOverlap="1" wp14:anchorId="71E319CA" wp14:editId="30613D11">
                  <wp:simplePos x="0" y="0"/>
                  <wp:positionH relativeFrom="column">
                    <wp:posOffset>2049780</wp:posOffset>
                  </wp:positionH>
                  <wp:positionV relativeFrom="paragraph">
                    <wp:posOffset>66675</wp:posOffset>
                  </wp:positionV>
                  <wp:extent cx="1270000" cy="762000"/>
                  <wp:effectExtent l="152400" t="171450" r="349250" b="361950"/>
                  <wp:wrapNone/>
                  <wp:docPr id="1292392791" name="Imagen 14" descr="C:\Users\CAPELLANIA\Downloads\WhatsApp Image 2018-10-08 at 3.05.18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98691" name="Imagen 14" descr="C:\Users\CAPELLANIA\Downloads\WhatsApp Image 2018-10-08 at 3.05.18 PM.jpeg"/>
                          <pic:cNvPicPr>
                            <a:picLocks noChangeAspect="1"/>
                          </pic:cNvPicPr>
                        </pic:nvPicPr>
                        <pic:blipFill rotWithShape="1">
                          <a:blip r:embed="rId19" cstate="print"/>
                          <a:srcRect l="4255" t="6654" r="8215"/>
                          <a:stretch/>
                        </pic:blipFill>
                        <pic:spPr bwMode="auto">
                          <a:xfrm>
                            <a:off x="0" y="0"/>
                            <a:ext cx="1270000" cy="7620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DF2111">
              <w:rPr>
                <w:rFonts w:ascii="Arial" w:hAnsi="Arial" w:cs="Arial"/>
                <w:noProof/>
                <w:sz w:val="16"/>
                <w:szCs w:val="16"/>
              </w:rPr>
              <w:drawing>
                <wp:anchor distT="0" distB="0" distL="114300" distR="114300" simplePos="0" relativeHeight="251689984" behindDoc="0" locked="0" layoutInCell="1" allowOverlap="1" wp14:anchorId="1D707132" wp14:editId="7DB35198">
                  <wp:simplePos x="0" y="0"/>
                  <wp:positionH relativeFrom="column">
                    <wp:posOffset>505460</wp:posOffset>
                  </wp:positionH>
                  <wp:positionV relativeFrom="paragraph">
                    <wp:posOffset>46990</wp:posOffset>
                  </wp:positionV>
                  <wp:extent cx="1454785" cy="782320"/>
                  <wp:effectExtent l="152400" t="171450" r="335915" b="360680"/>
                  <wp:wrapNone/>
                  <wp:docPr id="477575912" name="Imagen 13" descr="C:\Users\CAPELLANIA\Downloads\WhatsApp Image 2018-10-08 at 3.05.19 P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099290" name="Imagen 13" descr="C:\Users\CAPELLANIA\Downloads\WhatsApp Image 2018-10-08 at 3.05.19 PM (2).jpeg"/>
                          <pic:cNvPicPr>
                            <a:picLocks noChangeAspect="1"/>
                          </pic:cNvPicPr>
                        </pic:nvPicPr>
                        <pic:blipFill rotWithShape="1">
                          <a:blip r:embed="rId18" cstate="print"/>
                          <a:srcRect l="7065" t="11921" b="16115"/>
                          <a:stretch/>
                        </pic:blipFill>
                        <pic:spPr bwMode="auto">
                          <a:xfrm>
                            <a:off x="0" y="0"/>
                            <a:ext cx="1454785" cy="78232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3C9E0C81" w14:textId="77777777" w:rsidR="000E2FCF" w:rsidRDefault="000E2FCF" w:rsidP="00717638">
            <w:pPr>
              <w:jc w:val="both"/>
              <w:rPr>
                <w:rFonts w:ascii="Arial" w:eastAsia="MS Mincho" w:hAnsi="Arial" w:cs="Arial"/>
                <w:sz w:val="16"/>
                <w:szCs w:val="16"/>
              </w:rPr>
            </w:pPr>
          </w:p>
          <w:p w14:paraId="165277AC" w14:textId="77777777" w:rsidR="000E2FCF" w:rsidRDefault="000E2FCF" w:rsidP="00717638">
            <w:pPr>
              <w:jc w:val="both"/>
              <w:rPr>
                <w:rFonts w:ascii="Arial" w:eastAsia="MS Mincho" w:hAnsi="Arial" w:cs="Arial"/>
                <w:sz w:val="16"/>
                <w:szCs w:val="16"/>
              </w:rPr>
            </w:pPr>
          </w:p>
          <w:p w14:paraId="74C5CDE9" w14:textId="77777777" w:rsidR="000E2FCF" w:rsidRPr="00DF2111" w:rsidRDefault="000E2FCF" w:rsidP="00717638">
            <w:pPr>
              <w:jc w:val="both"/>
              <w:rPr>
                <w:rFonts w:ascii="Arial" w:eastAsia="MS Mincho" w:hAnsi="Arial" w:cs="Arial"/>
                <w:sz w:val="16"/>
                <w:szCs w:val="16"/>
              </w:rPr>
            </w:pPr>
          </w:p>
          <w:p w14:paraId="637947F9" w14:textId="77777777" w:rsidR="000E2FCF" w:rsidRDefault="000E2FCF" w:rsidP="00717638">
            <w:pPr>
              <w:jc w:val="both"/>
              <w:rPr>
                <w:rFonts w:ascii="Arial" w:eastAsia="MS Mincho" w:hAnsi="Arial" w:cs="Arial"/>
                <w:sz w:val="16"/>
                <w:szCs w:val="16"/>
              </w:rPr>
            </w:pPr>
          </w:p>
          <w:p w14:paraId="3ECAFDB0" w14:textId="77777777" w:rsidR="000E2FCF" w:rsidRDefault="000E2FCF" w:rsidP="00717638">
            <w:pPr>
              <w:jc w:val="both"/>
              <w:rPr>
                <w:rFonts w:ascii="Arial" w:eastAsia="MS Mincho" w:hAnsi="Arial" w:cs="Arial"/>
                <w:sz w:val="16"/>
                <w:szCs w:val="16"/>
              </w:rPr>
            </w:pPr>
          </w:p>
          <w:p w14:paraId="15B9265C" w14:textId="77777777" w:rsidR="000E2FCF" w:rsidRDefault="000E2FCF" w:rsidP="00717638">
            <w:pPr>
              <w:jc w:val="both"/>
              <w:rPr>
                <w:rFonts w:ascii="Arial" w:eastAsia="MS Mincho" w:hAnsi="Arial" w:cs="Arial"/>
                <w:sz w:val="16"/>
                <w:szCs w:val="16"/>
              </w:rPr>
            </w:pPr>
          </w:p>
          <w:p w14:paraId="0C7327CD" w14:textId="77777777" w:rsidR="0009390E" w:rsidRPr="00DF2111" w:rsidRDefault="0009390E" w:rsidP="00717638">
            <w:pPr>
              <w:jc w:val="both"/>
              <w:rPr>
                <w:rFonts w:ascii="Arial" w:eastAsia="MS Mincho" w:hAnsi="Arial" w:cs="Arial"/>
                <w:sz w:val="16"/>
                <w:szCs w:val="16"/>
              </w:rPr>
            </w:pPr>
          </w:p>
        </w:tc>
        <w:tc>
          <w:tcPr>
            <w:tcW w:w="425" w:type="pct"/>
          </w:tcPr>
          <w:p w14:paraId="38CA954D" w14:textId="77777777" w:rsidR="000E2FCF" w:rsidRPr="00DF2111" w:rsidRDefault="000E2FCF" w:rsidP="00717638">
            <w:pPr>
              <w:jc w:val="both"/>
              <w:rPr>
                <w:rFonts w:ascii="Arial" w:hAnsi="Arial" w:cs="Arial"/>
                <w:sz w:val="16"/>
                <w:szCs w:val="16"/>
              </w:rPr>
            </w:pPr>
          </w:p>
        </w:tc>
        <w:tc>
          <w:tcPr>
            <w:tcW w:w="528" w:type="pct"/>
          </w:tcPr>
          <w:p w14:paraId="4ECE7CCB" w14:textId="77777777" w:rsidR="000E2FCF" w:rsidRPr="00DF2111" w:rsidRDefault="000E2FCF" w:rsidP="00717638">
            <w:pPr>
              <w:jc w:val="both"/>
              <w:rPr>
                <w:rFonts w:ascii="Arial" w:hAnsi="Arial" w:cs="Arial"/>
                <w:sz w:val="16"/>
                <w:szCs w:val="16"/>
              </w:rPr>
            </w:pPr>
          </w:p>
        </w:tc>
      </w:tr>
      <w:tr w:rsidR="000E2FCF" w:rsidRPr="00DF2111" w14:paraId="6BE5173D" w14:textId="77777777" w:rsidTr="00717638">
        <w:tc>
          <w:tcPr>
            <w:tcW w:w="218" w:type="pct"/>
            <w:vAlign w:val="center"/>
          </w:tcPr>
          <w:p w14:paraId="3DCA21E3" w14:textId="77777777" w:rsidR="000E2FCF" w:rsidRPr="00DF2111" w:rsidRDefault="000E2FCF" w:rsidP="00484909">
            <w:pPr>
              <w:numPr>
                <w:ilvl w:val="0"/>
                <w:numId w:val="16"/>
              </w:numPr>
              <w:spacing w:after="160" w:line="259" w:lineRule="auto"/>
              <w:contextualSpacing/>
              <w:jc w:val="center"/>
              <w:rPr>
                <w:rFonts w:ascii="Arial" w:hAnsi="Arial" w:cs="Arial"/>
                <w:sz w:val="16"/>
                <w:szCs w:val="16"/>
              </w:rPr>
            </w:pPr>
          </w:p>
        </w:tc>
        <w:tc>
          <w:tcPr>
            <w:tcW w:w="798" w:type="pct"/>
            <w:vAlign w:val="center"/>
          </w:tcPr>
          <w:p w14:paraId="0E82CDF8"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 xml:space="preserve">CENIZARIO (LUGAR FINAL) </w:t>
            </w:r>
          </w:p>
        </w:tc>
        <w:tc>
          <w:tcPr>
            <w:tcW w:w="3032" w:type="pct"/>
            <w:vAlign w:val="center"/>
          </w:tcPr>
          <w:p w14:paraId="4B246807" w14:textId="77777777" w:rsidR="000E2FCF" w:rsidRDefault="000E2FCF" w:rsidP="00717638">
            <w:pPr>
              <w:jc w:val="both"/>
              <w:rPr>
                <w:rFonts w:ascii="Arial" w:eastAsia="MS Mincho" w:hAnsi="Arial" w:cs="Arial"/>
                <w:sz w:val="16"/>
                <w:szCs w:val="16"/>
              </w:rPr>
            </w:pPr>
            <w:r w:rsidRPr="00DF2111">
              <w:rPr>
                <w:rFonts w:ascii="Arial" w:eastAsia="MS Mincho" w:hAnsi="Arial" w:cs="Arial"/>
                <w:sz w:val="16"/>
                <w:szCs w:val="16"/>
              </w:rPr>
              <w:t>En los casos donde el destino final de las cenizas escogido por la familia del fallecido sea distinto a los de propiedad de la Policía Nacional, el contratista reconocerá a los familiares solamente lo establecido en la Resolución</w:t>
            </w:r>
            <w:r>
              <w:rPr>
                <w:rFonts w:ascii="Arial" w:eastAsia="MS Mincho" w:hAnsi="Arial" w:cs="Arial"/>
                <w:sz w:val="16"/>
                <w:szCs w:val="16"/>
              </w:rPr>
              <w:t xml:space="preserve"> No</w:t>
            </w:r>
            <w:r w:rsidRPr="00DF2111">
              <w:rPr>
                <w:rFonts w:ascii="Arial" w:eastAsia="MS Mincho" w:hAnsi="Arial" w:cs="Arial"/>
                <w:sz w:val="16"/>
                <w:szCs w:val="16"/>
              </w:rPr>
              <w:t xml:space="preserve"> 02551 del 10</w:t>
            </w:r>
            <w:r>
              <w:rPr>
                <w:rFonts w:ascii="Arial" w:eastAsia="MS Mincho" w:hAnsi="Arial" w:cs="Arial"/>
                <w:sz w:val="16"/>
                <w:szCs w:val="16"/>
              </w:rPr>
              <w:t>/06/2015</w:t>
            </w:r>
            <w:r w:rsidRPr="00DF2111">
              <w:rPr>
                <w:rFonts w:ascii="Arial" w:eastAsia="MS Mincho" w:hAnsi="Arial" w:cs="Arial"/>
                <w:sz w:val="16"/>
                <w:szCs w:val="16"/>
              </w:rPr>
              <w:t>, o aquella que la derogue o modifique.</w:t>
            </w:r>
          </w:p>
          <w:p w14:paraId="4EB7B294" w14:textId="77777777" w:rsidR="000E2FCF" w:rsidRPr="00DF2111" w:rsidRDefault="000E2FCF" w:rsidP="00717638">
            <w:pPr>
              <w:jc w:val="both"/>
              <w:rPr>
                <w:rFonts w:ascii="Arial" w:eastAsia="MS Mincho" w:hAnsi="Arial" w:cs="Arial"/>
                <w:sz w:val="16"/>
                <w:szCs w:val="16"/>
              </w:rPr>
            </w:pPr>
            <w:r>
              <w:rPr>
                <w:rFonts w:ascii="Arial" w:eastAsia="MS Mincho" w:hAnsi="Arial" w:cs="Arial"/>
                <w:sz w:val="16"/>
                <w:szCs w:val="16"/>
              </w:rPr>
              <w:t>E</w:t>
            </w:r>
            <w:r w:rsidRPr="002F33DF">
              <w:rPr>
                <w:rFonts w:ascii="Arial" w:eastAsia="MS Mincho" w:hAnsi="Arial" w:cs="Arial"/>
                <w:sz w:val="16"/>
                <w:szCs w:val="16"/>
              </w:rPr>
              <w:t>l contratista que se derive del presente proceso deberá cancelar a la administración del parque o cementerio, los servicios de inhumación y/o derecho a que haya lugar</w:t>
            </w:r>
            <w:r>
              <w:rPr>
                <w:rFonts w:ascii="Arial" w:eastAsia="MS Mincho" w:hAnsi="Arial" w:cs="Arial"/>
                <w:sz w:val="16"/>
                <w:szCs w:val="16"/>
              </w:rPr>
              <w:t>.</w:t>
            </w:r>
          </w:p>
          <w:p w14:paraId="784AB007"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Cuando la Institución suministre los cenízaros, no habrá derecho a reconocimiento de dicho auxilio, por cuanto se ha solucionado definitivamente la disposición final de restos.</w:t>
            </w:r>
          </w:p>
        </w:tc>
        <w:tc>
          <w:tcPr>
            <w:tcW w:w="425" w:type="pct"/>
          </w:tcPr>
          <w:p w14:paraId="644FFBB2" w14:textId="77777777" w:rsidR="000E2FCF" w:rsidRPr="00DF2111" w:rsidRDefault="000E2FCF" w:rsidP="00717638">
            <w:pPr>
              <w:jc w:val="both"/>
              <w:rPr>
                <w:rFonts w:ascii="Arial" w:eastAsia="MS Mincho" w:hAnsi="Arial" w:cs="Arial"/>
                <w:sz w:val="16"/>
                <w:szCs w:val="16"/>
              </w:rPr>
            </w:pPr>
          </w:p>
        </w:tc>
        <w:tc>
          <w:tcPr>
            <w:tcW w:w="528" w:type="pct"/>
          </w:tcPr>
          <w:p w14:paraId="6B77BEF1" w14:textId="77777777" w:rsidR="000E2FCF" w:rsidRPr="00DF2111" w:rsidRDefault="000E2FCF" w:rsidP="00717638">
            <w:pPr>
              <w:jc w:val="both"/>
              <w:rPr>
                <w:rFonts w:ascii="Arial" w:eastAsia="MS Mincho" w:hAnsi="Arial" w:cs="Arial"/>
                <w:sz w:val="16"/>
                <w:szCs w:val="16"/>
              </w:rPr>
            </w:pPr>
          </w:p>
        </w:tc>
      </w:tr>
      <w:tr w:rsidR="000E2FCF" w:rsidRPr="00DF2111" w14:paraId="1F20F926" w14:textId="77777777" w:rsidTr="00717638">
        <w:tc>
          <w:tcPr>
            <w:tcW w:w="218" w:type="pct"/>
            <w:vAlign w:val="center"/>
          </w:tcPr>
          <w:p w14:paraId="4EB96A62" w14:textId="77777777" w:rsidR="000E2FCF" w:rsidRPr="00DF2111" w:rsidRDefault="000E2FCF" w:rsidP="00484909">
            <w:pPr>
              <w:numPr>
                <w:ilvl w:val="0"/>
                <w:numId w:val="16"/>
              </w:numPr>
              <w:spacing w:after="160" w:line="259" w:lineRule="auto"/>
              <w:contextualSpacing/>
              <w:jc w:val="center"/>
              <w:rPr>
                <w:rFonts w:ascii="Arial" w:hAnsi="Arial" w:cs="Arial"/>
                <w:sz w:val="16"/>
                <w:szCs w:val="16"/>
              </w:rPr>
            </w:pPr>
          </w:p>
        </w:tc>
        <w:tc>
          <w:tcPr>
            <w:tcW w:w="798" w:type="pct"/>
            <w:vAlign w:val="center"/>
          </w:tcPr>
          <w:p w14:paraId="3A3308BE"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TRANSPORTE</w:t>
            </w:r>
          </w:p>
          <w:p w14:paraId="52E34461"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DEL</w:t>
            </w:r>
          </w:p>
          <w:p w14:paraId="73C31188"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FÉRETRO</w:t>
            </w:r>
          </w:p>
          <w:p w14:paraId="1D847583" w14:textId="77777777" w:rsidR="000E2FCF" w:rsidRPr="00DF2111" w:rsidRDefault="000E2FCF" w:rsidP="00717638">
            <w:pPr>
              <w:jc w:val="center"/>
              <w:rPr>
                <w:rFonts w:ascii="Arial" w:eastAsia="MS Mincho" w:hAnsi="Arial" w:cs="Arial"/>
                <w:sz w:val="16"/>
                <w:szCs w:val="16"/>
              </w:rPr>
            </w:pPr>
            <w:r w:rsidRPr="00DF2111">
              <w:rPr>
                <w:rFonts w:ascii="Arial" w:eastAsia="MS Mincho" w:hAnsi="Arial" w:cs="Arial"/>
                <w:b/>
                <w:bCs/>
                <w:sz w:val="16"/>
                <w:szCs w:val="16"/>
              </w:rPr>
              <w:t>AÉREO NACIONAL – INTERNACIONAL</w:t>
            </w:r>
          </w:p>
        </w:tc>
        <w:tc>
          <w:tcPr>
            <w:tcW w:w="3032" w:type="pct"/>
            <w:vAlign w:val="center"/>
          </w:tcPr>
          <w:p w14:paraId="7D9CD3AA"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El contratista que se derive del presente proceso, deberá transportar por medio aéreo el féretro dentro del territorio nacional e internacional desde el sitio donde fallece, hasta el lugar donde se prestará el servicio de inhumación o cremación, cumpliendo para este último con las disposiciones de sanidad portuaria tales como embalaje, caja metálica y revisión de sanidad, cuantas veces sea necesario.</w:t>
            </w:r>
          </w:p>
          <w:p w14:paraId="04711FFD"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 xml:space="preserve">El futuro contratista </w:t>
            </w:r>
            <w:r w:rsidRPr="00DF2111">
              <w:rPr>
                <w:rFonts w:ascii="Arial" w:eastAsia="Calibri" w:hAnsi="Arial" w:cs="Arial"/>
                <w:sz w:val="16"/>
                <w:szCs w:val="16"/>
              </w:rPr>
              <w:t xml:space="preserve">deberá cubrir los servicios funerarios y repatriación, </w:t>
            </w:r>
            <w:r w:rsidRPr="00DF2111">
              <w:rPr>
                <w:rFonts w:ascii="Arial" w:eastAsia="MS Mincho" w:hAnsi="Arial" w:cs="Arial"/>
                <w:sz w:val="16"/>
                <w:szCs w:val="16"/>
              </w:rPr>
              <w:t>brindando una cobertura del 100% del auxilio funerario para cada paquete, cuyos porcentajes se encuentran soportados en la normatividad que se encuentre vigente durante el periodo de ejecución del contrato.</w:t>
            </w:r>
          </w:p>
          <w:p w14:paraId="02E4F0E0"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Así mismo</w:t>
            </w:r>
            <w:r>
              <w:rPr>
                <w:rFonts w:ascii="Arial" w:eastAsia="MS Mincho" w:hAnsi="Arial" w:cs="Arial"/>
                <w:sz w:val="16"/>
                <w:szCs w:val="16"/>
              </w:rPr>
              <w:t>,</w:t>
            </w:r>
            <w:r w:rsidRPr="00DF2111">
              <w:rPr>
                <w:rFonts w:ascii="Arial" w:eastAsia="MS Mincho" w:hAnsi="Arial" w:cs="Arial"/>
                <w:sz w:val="16"/>
                <w:szCs w:val="16"/>
              </w:rPr>
              <w:t xml:space="preserve"> se deberá dar cumplimiento a lo establecido en el Artículo 529 de la Ley 9 de 1979 “</w:t>
            </w:r>
            <w:r w:rsidRPr="00DF2111">
              <w:rPr>
                <w:rFonts w:ascii="Arial" w:eastAsia="MS Mincho" w:hAnsi="Arial" w:cs="Arial"/>
                <w:i/>
                <w:sz w:val="16"/>
                <w:szCs w:val="16"/>
              </w:rPr>
              <w:t>Por la cual se dictan Medidas Sanitarias</w:t>
            </w:r>
            <w:r w:rsidRPr="00DF2111">
              <w:rPr>
                <w:rFonts w:ascii="Arial" w:eastAsia="MS Mincho" w:hAnsi="Arial" w:cs="Arial"/>
                <w:sz w:val="16"/>
                <w:szCs w:val="16"/>
              </w:rPr>
              <w:t>”.</w:t>
            </w:r>
          </w:p>
        </w:tc>
        <w:tc>
          <w:tcPr>
            <w:tcW w:w="425" w:type="pct"/>
          </w:tcPr>
          <w:p w14:paraId="23F96B30" w14:textId="77777777" w:rsidR="000E2FCF" w:rsidRPr="00DF2111" w:rsidRDefault="000E2FCF" w:rsidP="00717638">
            <w:pPr>
              <w:jc w:val="both"/>
              <w:rPr>
                <w:rFonts w:ascii="Arial" w:eastAsia="MS Mincho" w:hAnsi="Arial" w:cs="Arial"/>
                <w:sz w:val="16"/>
                <w:szCs w:val="16"/>
              </w:rPr>
            </w:pPr>
          </w:p>
        </w:tc>
        <w:tc>
          <w:tcPr>
            <w:tcW w:w="528" w:type="pct"/>
          </w:tcPr>
          <w:p w14:paraId="3291D18E" w14:textId="77777777" w:rsidR="000E2FCF" w:rsidRPr="00DF2111" w:rsidRDefault="000E2FCF" w:rsidP="00717638">
            <w:pPr>
              <w:jc w:val="both"/>
              <w:rPr>
                <w:rFonts w:ascii="Arial" w:eastAsia="MS Mincho" w:hAnsi="Arial" w:cs="Arial"/>
                <w:sz w:val="16"/>
                <w:szCs w:val="16"/>
              </w:rPr>
            </w:pPr>
          </w:p>
        </w:tc>
      </w:tr>
      <w:tr w:rsidR="000E2FCF" w:rsidRPr="00DF2111" w14:paraId="54233643" w14:textId="77777777" w:rsidTr="00717638">
        <w:tc>
          <w:tcPr>
            <w:tcW w:w="218" w:type="pct"/>
            <w:vAlign w:val="center"/>
          </w:tcPr>
          <w:p w14:paraId="4F02E1FF" w14:textId="77777777" w:rsidR="000E2FCF" w:rsidRPr="00DF2111" w:rsidRDefault="000E2FCF" w:rsidP="00484909">
            <w:pPr>
              <w:numPr>
                <w:ilvl w:val="0"/>
                <w:numId w:val="16"/>
              </w:numPr>
              <w:spacing w:after="160" w:line="259" w:lineRule="auto"/>
              <w:contextualSpacing/>
              <w:jc w:val="center"/>
              <w:rPr>
                <w:rFonts w:ascii="Arial" w:hAnsi="Arial" w:cs="Arial"/>
                <w:sz w:val="16"/>
                <w:szCs w:val="16"/>
              </w:rPr>
            </w:pPr>
          </w:p>
        </w:tc>
        <w:tc>
          <w:tcPr>
            <w:tcW w:w="798" w:type="pct"/>
            <w:vAlign w:val="center"/>
          </w:tcPr>
          <w:p w14:paraId="3CA4E082"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TRANSPORTE</w:t>
            </w:r>
          </w:p>
          <w:p w14:paraId="1C45B225"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DEL</w:t>
            </w:r>
          </w:p>
          <w:p w14:paraId="38D003E4"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FÉRETRO</w:t>
            </w:r>
          </w:p>
          <w:p w14:paraId="1F32227D"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TERRESTRE NIVEL NACIONAL</w:t>
            </w:r>
          </w:p>
        </w:tc>
        <w:tc>
          <w:tcPr>
            <w:tcW w:w="3032" w:type="pct"/>
            <w:vAlign w:val="center"/>
          </w:tcPr>
          <w:p w14:paraId="6161D506"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El contratista que se derive del presente proceso, deberá transportar por medio terrestre el féretro dentro del territorio nacional desde el sitio donde fallece, hasta el lugar donde se prestará el servicio de inhumación o cremación, cumpliendo para este último con las disposiciones de sanidad establecidas por el Ministerio de Transporte y las autoridades locales referente al embalaje, caja de MDF y revisión de sanidad, cuantas veces sea necesario.</w:t>
            </w:r>
          </w:p>
          <w:p w14:paraId="01362931"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Así mismo</w:t>
            </w:r>
            <w:r>
              <w:rPr>
                <w:rFonts w:ascii="Arial" w:eastAsia="MS Mincho" w:hAnsi="Arial" w:cs="Arial"/>
                <w:sz w:val="16"/>
                <w:szCs w:val="16"/>
              </w:rPr>
              <w:t>,</w:t>
            </w:r>
            <w:r w:rsidRPr="00DF2111">
              <w:rPr>
                <w:rFonts w:ascii="Arial" w:eastAsia="MS Mincho" w:hAnsi="Arial" w:cs="Arial"/>
                <w:sz w:val="16"/>
                <w:szCs w:val="16"/>
              </w:rPr>
              <w:t xml:space="preserve"> se deberá dar cumplimiento a lo establecido en el Artículo 529 de la Ley 9 de 1979 “</w:t>
            </w:r>
            <w:r w:rsidRPr="00DF2111">
              <w:rPr>
                <w:rFonts w:ascii="Arial" w:eastAsia="MS Mincho" w:hAnsi="Arial" w:cs="Arial"/>
                <w:i/>
                <w:sz w:val="16"/>
                <w:szCs w:val="16"/>
              </w:rPr>
              <w:t>Por la cual se dictan Medidas Sanitarias</w:t>
            </w:r>
            <w:r w:rsidRPr="00DF2111">
              <w:rPr>
                <w:rFonts w:ascii="Arial" w:eastAsia="MS Mincho" w:hAnsi="Arial" w:cs="Arial"/>
                <w:sz w:val="16"/>
                <w:szCs w:val="16"/>
              </w:rPr>
              <w:t>”.</w:t>
            </w:r>
          </w:p>
          <w:p w14:paraId="15D6E065"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DF2111">
              <w:rPr>
                <w:rFonts w:ascii="Arial" w:hAnsi="Arial" w:cs="Arial"/>
                <w:sz w:val="16"/>
                <w:szCs w:val="16"/>
              </w:rPr>
              <w:t xml:space="preserve"> No. 40595 de 2022 </w:t>
            </w:r>
            <w:r w:rsidRPr="00EB492E">
              <w:rPr>
                <w:rFonts w:ascii="Arial" w:hAnsi="Arial" w:cs="Arial"/>
                <w:i/>
                <w:iCs/>
                <w:sz w:val="16"/>
                <w:szCs w:val="16"/>
              </w:rPr>
              <w:t>“Por la cual se adopta la metodología para el diseño, implementación y verificación de los Planes Estratégicos de Seguridad Vial y se dictan otras disposiciones”</w:t>
            </w:r>
            <w:r w:rsidRPr="00DF2111">
              <w:rPr>
                <w:rFonts w:ascii="Arial" w:hAnsi="Arial" w:cs="Arial"/>
                <w:sz w:val="16"/>
                <w:szCs w:val="16"/>
              </w:rPr>
              <w:t>, entre otros. Por lo cual el contratista entregará los soportes correspondientes a los conductores y equipo automotor asignado al presente objeto del contrato.</w:t>
            </w:r>
          </w:p>
        </w:tc>
        <w:tc>
          <w:tcPr>
            <w:tcW w:w="425" w:type="pct"/>
          </w:tcPr>
          <w:p w14:paraId="6F6B40E1" w14:textId="77777777" w:rsidR="000E2FCF" w:rsidRPr="00DF2111" w:rsidRDefault="000E2FCF" w:rsidP="00717638">
            <w:pPr>
              <w:jc w:val="both"/>
              <w:rPr>
                <w:rFonts w:ascii="Arial" w:eastAsia="MS Mincho" w:hAnsi="Arial" w:cs="Arial"/>
                <w:sz w:val="16"/>
                <w:szCs w:val="16"/>
              </w:rPr>
            </w:pPr>
          </w:p>
        </w:tc>
        <w:tc>
          <w:tcPr>
            <w:tcW w:w="528" w:type="pct"/>
          </w:tcPr>
          <w:p w14:paraId="00A4FA4E" w14:textId="77777777" w:rsidR="000E2FCF" w:rsidRPr="00DF2111" w:rsidRDefault="000E2FCF" w:rsidP="00717638">
            <w:pPr>
              <w:jc w:val="both"/>
              <w:rPr>
                <w:rFonts w:ascii="Arial" w:eastAsia="MS Mincho" w:hAnsi="Arial" w:cs="Arial"/>
                <w:sz w:val="16"/>
                <w:szCs w:val="16"/>
              </w:rPr>
            </w:pPr>
          </w:p>
        </w:tc>
      </w:tr>
      <w:tr w:rsidR="000E2FCF" w:rsidRPr="00DF2111" w14:paraId="0CA981F2" w14:textId="77777777" w:rsidTr="00717638">
        <w:tc>
          <w:tcPr>
            <w:tcW w:w="218" w:type="pct"/>
            <w:vAlign w:val="center"/>
          </w:tcPr>
          <w:p w14:paraId="65E57D75" w14:textId="77777777" w:rsidR="000E2FCF" w:rsidRPr="00DF2111" w:rsidRDefault="000E2FCF" w:rsidP="00484909">
            <w:pPr>
              <w:numPr>
                <w:ilvl w:val="0"/>
                <w:numId w:val="16"/>
              </w:numPr>
              <w:spacing w:after="160" w:line="259" w:lineRule="auto"/>
              <w:contextualSpacing/>
              <w:jc w:val="center"/>
              <w:rPr>
                <w:rFonts w:ascii="Arial" w:hAnsi="Arial" w:cs="Arial"/>
                <w:sz w:val="16"/>
                <w:szCs w:val="16"/>
              </w:rPr>
            </w:pPr>
          </w:p>
        </w:tc>
        <w:tc>
          <w:tcPr>
            <w:tcW w:w="798" w:type="pct"/>
            <w:vAlign w:val="center"/>
          </w:tcPr>
          <w:p w14:paraId="300AE3FF"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LÁPIDA CENIZARIO</w:t>
            </w:r>
          </w:p>
        </w:tc>
        <w:tc>
          <w:tcPr>
            <w:tcW w:w="3032" w:type="pct"/>
            <w:vAlign w:val="center"/>
          </w:tcPr>
          <w:p w14:paraId="2CD97618"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cremación.</w:t>
            </w:r>
          </w:p>
        </w:tc>
        <w:tc>
          <w:tcPr>
            <w:tcW w:w="425" w:type="pct"/>
          </w:tcPr>
          <w:p w14:paraId="2D9442FF" w14:textId="77777777" w:rsidR="000E2FCF" w:rsidRPr="00DF2111" w:rsidRDefault="000E2FCF" w:rsidP="00717638">
            <w:pPr>
              <w:jc w:val="both"/>
              <w:rPr>
                <w:rFonts w:ascii="Arial" w:eastAsia="MS Mincho" w:hAnsi="Arial" w:cs="Arial"/>
                <w:sz w:val="16"/>
                <w:szCs w:val="16"/>
              </w:rPr>
            </w:pPr>
          </w:p>
        </w:tc>
        <w:tc>
          <w:tcPr>
            <w:tcW w:w="528" w:type="pct"/>
          </w:tcPr>
          <w:p w14:paraId="2BDB0708" w14:textId="77777777" w:rsidR="000E2FCF" w:rsidRPr="00DF2111" w:rsidRDefault="000E2FCF" w:rsidP="00717638">
            <w:pPr>
              <w:jc w:val="both"/>
              <w:rPr>
                <w:rFonts w:ascii="Arial" w:eastAsia="MS Mincho" w:hAnsi="Arial" w:cs="Arial"/>
                <w:sz w:val="16"/>
                <w:szCs w:val="16"/>
              </w:rPr>
            </w:pPr>
          </w:p>
        </w:tc>
      </w:tr>
      <w:tr w:rsidR="000E2FCF" w:rsidRPr="00DF2111" w14:paraId="5D5C0099" w14:textId="77777777" w:rsidTr="00717638">
        <w:tc>
          <w:tcPr>
            <w:tcW w:w="218" w:type="pct"/>
            <w:vAlign w:val="center"/>
          </w:tcPr>
          <w:p w14:paraId="5DEAD1B1" w14:textId="77777777" w:rsidR="000E2FCF" w:rsidRPr="00DF2111" w:rsidRDefault="000E2FCF" w:rsidP="00484909">
            <w:pPr>
              <w:numPr>
                <w:ilvl w:val="0"/>
                <w:numId w:val="16"/>
              </w:numPr>
              <w:spacing w:after="160" w:line="259" w:lineRule="auto"/>
              <w:contextualSpacing/>
              <w:jc w:val="center"/>
              <w:rPr>
                <w:rFonts w:ascii="Arial" w:hAnsi="Arial" w:cs="Arial"/>
                <w:sz w:val="16"/>
                <w:szCs w:val="16"/>
              </w:rPr>
            </w:pPr>
          </w:p>
        </w:tc>
        <w:tc>
          <w:tcPr>
            <w:tcW w:w="798" w:type="pct"/>
            <w:vAlign w:val="center"/>
          </w:tcPr>
          <w:p w14:paraId="147B56A9"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MARCACIÓN LÁPIDA CENIZARIO</w:t>
            </w:r>
          </w:p>
        </w:tc>
        <w:tc>
          <w:tcPr>
            <w:tcW w:w="3032" w:type="pct"/>
            <w:vAlign w:val="center"/>
          </w:tcPr>
          <w:p w14:paraId="5AB83F53"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 xml:space="preserve">Las lápidas utilizadas en el Mausoleo de la Policía Nacional, ubicado en Jardines de Paz, se deberá cubrir con la instalación y marcado de las placas, de acuerdo al modelo ya existente e implementado para las mismas; 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69623A40"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b/>
                <w:sz w:val="16"/>
                <w:szCs w:val="16"/>
              </w:rPr>
              <w:lastRenderedPageBreak/>
              <w:t>Nota</w:t>
            </w:r>
            <w:r w:rsidRPr="00DF2111">
              <w:rPr>
                <w:rFonts w:ascii="Arial" w:eastAsia="MS Mincho" w:hAnsi="Arial" w:cs="Arial"/>
                <w:sz w:val="16"/>
                <w:szCs w:val="16"/>
              </w:rPr>
              <w:t xml:space="preserve">: En los casos de presentarse fisura o ruptura de la lápida durante su proceso de marcación, grabado o fijación el contratista que se derive del presente proceso deberá realizar su respectivo reemplazo con las mismas condiciones técnicas establecidas, sin ningún costo adicional para la administración. </w:t>
            </w:r>
          </w:p>
        </w:tc>
        <w:tc>
          <w:tcPr>
            <w:tcW w:w="425" w:type="pct"/>
          </w:tcPr>
          <w:p w14:paraId="7861A70D" w14:textId="77777777" w:rsidR="000E2FCF" w:rsidRPr="00DF2111" w:rsidRDefault="000E2FCF" w:rsidP="00717638">
            <w:pPr>
              <w:jc w:val="both"/>
              <w:rPr>
                <w:rFonts w:ascii="Arial" w:eastAsia="MS Mincho" w:hAnsi="Arial" w:cs="Arial"/>
                <w:sz w:val="16"/>
                <w:szCs w:val="16"/>
              </w:rPr>
            </w:pPr>
          </w:p>
        </w:tc>
        <w:tc>
          <w:tcPr>
            <w:tcW w:w="528" w:type="pct"/>
          </w:tcPr>
          <w:p w14:paraId="55529CF3" w14:textId="77777777" w:rsidR="000E2FCF" w:rsidRPr="00DF2111" w:rsidRDefault="000E2FCF" w:rsidP="00717638">
            <w:pPr>
              <w:jc w:val="both"/>
              <w:rPr>
                <w:rFonts w:ascii="Arial" w:eastAsia="MS Mincho" w:hAnsi="Arial" w:cs="Arial"/>
                <w:sz w:val="16"/>
                <w:szCs w:val="16"/>
              </w:rPr>
            </w:pPr>
          </w:p>
        </w:tc>
      </w:tr>
      <w:tr w:rsidR="000E2FCF" w:rsidRPr="00DF2111" w14:paraId="6A50FD4E" w14:textId="77777777" w:rsidTr="00717638">
        <w:tc>
          <w:tcPr>
            <w:tcW w:w="218" w:type="pct"/>
            <w:vAlign w:val="center"/>
          </w:tcPr>
          <w:p w14:paraId="2D8FE41F" w14:textId="77777777" w:rsidR="000E2FCF" w:rsidRPr="00DF2111" w:rsidRDefault="000E2FCF" w:rsidP="00484909">
            <w:pPr>
              <w:numPr>
                <w:ilvl w:val="0"/>
                <w:numId w:val="16"/>
              </w:numPr>
              <w:spacing w:after="160" w:line="259" w:lineRule="auto"/>
              <w:contextualSpacing/>
              <w:jc w:val="center"/>
              <w:rPr>
                <w:rFonts w:ascii="Arial" w:hAnsi="Arial" w:cs="Arial"/>
                <w:sz w:val="16"/>
                <w:szCs w:val="16"/>
              </w:rPr>
            </w:pPr>
          </w:p>
        </w:tc>
        <w:tc>
          <w:tcPr>
            <w:tcW w:w="798" w:type="pct"/>
            <w:vAlign w:val="center"/>
          </w:tcPr>
          <w:p w14:paraId="042F3A61" w14:textId="77777777" w:rsidR="000E2FCF" w:rsidRPr="00DF2111" w:rsidRDefault="000E2FCF" w:rsidP="00717638">
            <w:pPr>
              <w:jc w:val="center"/>
              <w:rPr>
                <w:rFonts w:ascii="Arial" w:eastAsia="MS Mincho" w:hAnsi="Arial" w:cs="Arial"/>
                <w:b/>
                <w:bCs/>
                <w:sz w:val="16"/>
                <w:szCs w:val="16"/>
              </w:rPr>
            </w:pPr>
            <w:r w:rsidRPr="00DF2111">
              <w:rPr>
                <w:rFonts w:ascii="Arial" w:eastAsia="MS Mincho" w:hAnsi="Arial" w:cs="Arial"/>
                <w:b/>
                <w:bCs/>
                <w:sz w:val="16"/>
                <w:szCs w:val="16"/>
              </w:rPr>
              <w:t>PLACA RESINADA</w:t>
            </w:r>
          </w:p>
        </w:tc>
        <w:tc>
          <w:tcPr>
            <w:tcW w:w="3032" w:type="pct"/>
            <w:vAlign w:val="center"/>
          </w:tcPr>
          <w:p w14:paraId="22DF48CC" w14:textId="77777777" w:rsidR="000E2FCF" w:rsidRPr="00DF2111" w:rsidRDefault="000E2FCF" w:rsidP="00717638">
            <w:pPr>
              <w:jc w:val="both"/>
              <w:rPr>
                <w:rFonts w:ascii="Arial" w:eastAsia="MS Mincho" w:hAnsi="Arial" w:cs="Arial"/>
                <w:sz w:val="16"/>
                <w:szCs w:val="16"/>
              </w:rPr>
            </w:pPr>
            <w:r w:rsidRPr="00DF2111">
              <w:rPr>
                <w:rFonts w:ascii="Arial" w:eastAsia="MS Mincho" w:hAnsi="Arial" w:cs="Arial"/>
                <w:sz w:val="16"/>
                <w:szCs w:val="16"/>
              </w:rPr>
              <w:t xml:space="preserve">Placa resinada de 8½ centímetros por 2½ centímetros, color dorado con logo de la institución para urna de </w:t>
            </w:r>
            <w:proofErr w:type="spellStart"/>
            <w:r w:rsidRPr="00DF2111">
              <w:rPr>
                <w:rFonts w:ascii="Arial" w:eastAsia="MS Mincho" w:hAnsi="Arial" w:cs="Arial"/>
                <w:sz w:val="16"/>
                <w:szCs w:val="16"/>
              </w:rPr>
              <w:t>cenizario</w:t>
            </w:r>
            <w:proofErr w:type="spellEnd"/>
            <w:r w:rsidRPr="00DF2111">
              <w:rPr>
                <w:rFonts w:ascii="Arial" w:eastAsia="MS Mincho" w:hAnsi="Arial" w:cs="Arial"/>
                <w:sz w:val="16"/>
                <w:szCs w:val="16"/>
              </w:rPr>
              <w:t xml:space="preserve"> en el Mausoleo Bogotá de la Policía Nacional.</w:t>
            </w:r>
          </w:p>
        </w:tc>
        <w:tc>
          <w:tcPr>
            <w:tcW w:w="425" w:type="pct"/>
          </w:tcPr>
          <w:p w14:paraId="6AF87E5E" w14:textId="77777777" w:rsidR="000E2FCF" w:rsidRPr="00DF2111" w:rsidRDefault="000E2FCF" w:rsidP="00717638">
            <w:pPr>
              <w:jc w:val="both"/>
              <w:rPr>
                <w:rFonts w:ascii="Arial" w:eastAsia="MS Mincho" w:hAnsi="Arial" w:cs="Arial"/>
                <w:sz w:val="16"/>
                <w:szCs w:val="16"/>
              </w:rPr>
            </w:pPr>
          </w:p>
        </w:tc>
        <w:tc>
          <w:tcPr>
            <w:tcW w:w="528" w:type="pct"/>
          </w:tcPr>
          <w:p w14:paraId="5A14C832" w14:textId="77777777" w:rsidR="000E2FCF" w:rsidRPr="00DF2111" w:rsidRDefault="000E2FCF" w:rsidP="00717638">
            <w:pPr>
              <w:jc w:val="both"/>
              <w:rPr>
                <w:rFonts w:ascii="Arial" w:eastAsia="MS Mincho" w:hAnsi="Arial" w:cs="Arial"/>
                <w:sz w:val="16"/>
                <w:szCs w:val="16"/>
              </w:rPr>
            </w:pPr>
          </w:p>
        </w:tc>
      </w:tr>
    </w:tbl>
    <w:p w14:paraId="40127CB1" w14:textId="77777777" w:rsidR="000E2FCF" w:rsidRDefault="000E2FCF" w:rsidP="000E2FCF">
      <w:pPr>
        <w:autoSpaceDE w:val="0"/>
        <w:autoSpaceDN w:val="0"/>
        <w:adjustRightInd w:val="0"/>
        <w:ind w:right="-660"/>
        <w:jc w:val="both"/>
        <w:rPr>
          <w:rFonts w:ascii="Arial" w:hAnsi="Arial" w:cs="Arial"/>
          <w:sz w:val="20"/>
          <w:szCs w:val="20"/>
          <w:highlight w:val="yellow"/>
        </w:rPr>
      </w:pPr>
    </w:p>
    <w:p w14:paraId="20466699" w14:textId="77777777" w:rsidR="000E2FCF" w:rsidRDefault="000E2FCF" w:rsidP="000E2FCF">
      <w:pPr>
        <w:autoSpaceDE w:val="0"/>
        <w:autoSpaceDN w:val="0"/>
        <w:adjustRightInd w:val="0"/>
        <w:ind w:right="-660"/>
        <w:jc w:val="both"/>
        <w:rPr>
          <w:rFonts w:ascii="Arial" w:hAnsi="Arial" w:cs="Arial"/>
          <w:sz w:val="20"/>
          <w:szCs w:val="20"/>
          <w:highlight w:val="yellow"/>
        </w:rPr>
      </w:pPr>
    </w:p>
    <w:p w14:paraId="47DABC52" w14:textId="77777777" w:rsidR="000E2FCF" w:rsidRDefault="000E2FCF" w:rsidP="000E2FCF">
      <w:pPr>
        <w:autoSpaceDE w:val="0"/>
        <w:autoSpaceDN w:val="0"/>
        <w:adjustRightInd w:val="0"/>
        <w:ind w:right="-660"/>
        <w:jc w:val="both"/>
        <w:rPr>
          <w:rFonts w:ascii="Arial" w:hAnsi="Arial" w:cs="Arial"/>
          <w:sz w:val="20"/>
          <w:szCs w:val="20"/>
          <w:highlight w:val="yellow"/>
        </w:rPr>
      </w:pPr>
    </w:p>
    <w:tbl>
      <w:tblPr>
        <w:tblW w:w="5441"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674"/>
        <w:gridCol w:w="6262"/>
        <w:gridCol w:w="892"/>
        <w:gridCol w:w="1168"/>
      </w:tblGrid>
      <w:tr w:rsidR="000E2FCF" w:rsidRPr="003B059B" w14:paraId="55454C55" w14:textId="77777777" w:rsidTr="00717638">
        <w:tc>
          <w:tcPr>
            <w:tcW w:w="5000" w:type="pct"/>
            <w:gridSpan w:val="5"/>
            <w:vAlign w:val="center"/>
          </w:tcPr>
          <w:p w14:paraId="2D776D3B" w14:textId="77777777" w:rsidR="000E2FCF" w:rsidRPr="004D53DF" w:rsidRDefault="000E2FCF" w:rsidP="00717638">
            <w:pPr>
              <w:jc w:val="center"/>
              <w:rPr>
                <w:rFonts w:ascii="Arial" w:eastAsia="MS Mincho" w:hAnsi="Arial" w:cs="Arial"/>
                <w:bCs/>
                <w:sz w:val="16"/>
                <w:szCs w:val="16"/>
              </w:rPr>
            </w:pPr>
            <w:r w:rsidRPr="004D53DF">
              <w:rPr>
                <w:rFonts w:ascii="Arial" w:eastAsia="MS Mincho" w:hAnsi="Arial" w:cs="Arial"/>
                <w:b/>
                <w:sz w:val="16"/>
                <w:szCs w:val="16"/>
              </w:rPr>
              <w:t>APLICA PARA EL PAQUETE No. 7 INHUMACIÓN ESTUDIANTES EN PROCESO DE FORMACIÓN PROFESIONAL POLICIAL PARA PATRULLERO DE POLICÍA Y PAQUETE No. 8 CREMACIÓN ESTUDIANTES EN PROCESO DE FORMACIÓN PROFESIONAL POLICIAL PARA PATRULLERO DE POLICÍA</w:t>
            </w:r>
          </w:p>
          <w:p w14:paraId="59A6494C" w14:textId="77777777" w:rsidR="000E2FCF" w:rsidRPr="004D53DF" w:rsidRDefault="000E2FCF" w:rsidP="00717638">
            <w:pPr>
              <w:jc w:val="both"/>
              <w:rPr>
                <w:rFonts w:ascii="Arial" w:eastAsia="MS Mincho" w:hAnsi="Arial" w:cs="Arial"/>
                <w:bCs/>
                <w:sz w:val="16"/>
                <w:szCs w:val="16"/>
              </w:rPr>
            </w:pPr>
            <w:r w:rsidRPr="004D53DF">
              <w:rPr>
                <w:rFonts w:ascii="Arial" w:eastAsia="MS Mincho" w:hAnsi="Arial" w:cs="Arial"/>
                <w:bCs/>
                <w:sz w:val="16"/>
                <w:szCs w:val="16"/>
              </w:rPr>
              <w:t>(Servicios Funerarios (Decreto 2179 de 2021) para personal estudiantes fallecidos en proceso de formación profesional policial para patrullero de policía.</w:t>
            </w:r>
          </w:p>
          <w:p w14:paraId="5B56D2C8" w14:textId="77777777" w:rsidR="000E2FCF" w:rsidRPr="003B059B" w:rsidRDefault="000E2FCF" w:rsidP="00717638">
            <w:pPr>
              <w:contextualSpacing/>
              <w:jc w:val="both"/>
              <w:rPr>
                <w:rFonts w:ascii="Arial" w:eastAsia="MS Mincho" w:hAnsi="Arial" w:cs="Arial"/>
                <w:bCs/>
                <w:sz w:val="16"/>
                <w:szCs w:val="16"/>
              </w:rPr>
            </w:pPr>
            <w:r w:rsidRPr="004D53DF">
              <w:rPr>
                <w:rFonts w:ascii="Arial" w:eastAsia="MS Mincho" w:hAnsi="Arial" w:cs="Arial"/>
                <w:b/>
                <w:sz w:val="16"/>
                <w:szCs w:val="16"/>
              </w:rPr>
              <w:t>Nota:</w:t>
            </w:r>
            <w:r w:rsidRPr="004D53DF">
              <w:rPr>
                <w:rFonts w:ascii="Arial" w:eastAsia="MS Mincho" w:hAnsi="Arial" w:cs="Arial"/>
                <w:bCs/>
                <w:sz w:val="16"/>
                <w:szCs w:val="16"/>
              </w:rPr>
              <w:t xml:space="preserve"> (Aplica también para auxiliar de policía fallecido, mientras permanezca prestando el servicio militar obligatorio, suspendido o pensionado), de acuerdo a lo establecido en el artículo 18º de la Resolución 02551 del 10 de junio de 2015 “Por la cual se reglamenta el funcionamiento y los servicios ofrecidos por el centro Religioso de la Dirección de Bienestar Social de la Policía Nacional y se dictan otras disposiciones, o norma que la derogue o modifique”</w:t>
            </w:r>
          </w:p>
          <w:p w14:paraId="2CE12B42" w14:textId="77777777" w:rsidR="000E2FCF" w:rsidRPr="004D53DF" w:rsidRDefault="000E2FCF" w:rsidP="00717638">
            <w:pPr>
              <w:jc w:val="center"/>
              <w:rPr>
                <w:rFonts w:ascii="Arial" w:eastAsia="MS Mincho" w:hAnsi="Arial" w:cs="Arial"/>
                <w:b/>
                <w:sz w:val="16"/>
                <w:szCs w:val="16"/>
              </w:rPr>
            </w:pPr>
          </w:p>
        </w:tc>
      </w:tr>
      <w:tr w:rsidR="000E2FCF" w:rsidRPr="003B059B" w14:paraId="59C2C6AD" w14:textId="77777777" w:rsidTr="00717638">
        <w:tc>
          <w:tcPr>
            <w:tcW w:w="282" w:type="pct"/>
            <w:vAlign w:val="center"/>
          </w:tcPr>
          <w:p w14:paraId="5E8E2C0C" w14:textId="77777777" w:rsidR="000E2FCF" w:rsidRPr="003B059B" w:rsidRDefault="000E2FCF" w:rsidP="00717638">
            <w:pPr>
              <w:jc w:val="center"/>
              <w:rPr>
                <w:rFonts w:ascii="Arial" w:eastAsia="MS Mincho" w:hAnsi="Arial" w:cs="Arial"/>
                <w:b/>
                <w:sz w:val="16"/>
                <w:szCs w:val="16"/>
              </w:rPr>
            </w:pPr>
            <w:r w:rsidRPr="003B059B">
              <w:rPr>
                <w:rFonts w:ascii="Arial" w:eastAsia="MS Mincho" w:hAnsi="Arial" w:cs="Arial"/>
                <w:b/>
                <w:sz w:val="16"/>
                <w:szCs w:val="16"/>
              </w:rPr>
              <w:t>ITEM</w:t>
            </w:r>
          </w:p>
        </w:tc>
        <w:tc>
          <w:tcPr>
            <w:tcW w:w="787" w:type="pct"/>
            <w:vAlign w:val="center"/>
          </w:tcPr>
          <w:p w14:paraId="0F3CBA07" w14:textId="77777777" w:rsidR="000E2FCF" w:rsidRPr="003B059B" w:rsidRDefault="000E2FCF" w:rsidP="00717638">
            <w:pPr>
              <w:jc w:val="center"/>
              <w:rPr>
                <w:rFonts w:ascii="Arial" w:eastAsia="MS Mincho" w:hAnsi="Arial" w:cs="Arial"/>
                <w:b/>
                <w:sz w:val="16"/>
                <w:szCs w:val="16"/>
              </w:rPr>
            </w:pPr>
            <w:r w:rsidRPr="003B059B">
              <w:rPr>
                <w:rFonts w:ascii="Arial" w:eastAsia="MS Mincho" w:hAnsi="Arial" w:cs="Arial"/>
                <w:b/>
                <w:sz w:val="16"/>
                <w:szCs w:val="16"/>
              </w:rPr>
              <w:t>SERVICIO</w:t>
            </w:r>
          </w:p>
        </w:tc>
        <w:tc>
          <w:tcPr>
            <w:tcW w:w="2958" w:type="pct"/>
            <w:vAlign w:val="center"/>
          </w:tcPr>
          <w:p w14:paraId="27B96713" w14:textId="77777777" w:rsidR="000E2FCF" w:rsidRPr="003B059B" w:rsidRDefault="000E2FCF" w:rsidP="00717638">
            <w:pPr>
              <w:jc w:val="center"/>
              <w:rPr>
                <w:rFonts w:ascii="Arial" w:eastAsia="MS Mincho" w:hAnsi="Arial" w:cs="Arial"/>
                <w:b/>
                <w:bCs/>
                <w:sz w:val="16"/>
                <w:szCs w:val="16"/>
              </w:rPr>
            </w:pPr>
            <w:r w:rsidRPr="7B62DA10">
              <w:rPr>
                <w:rFonts w:ascii="Arial" w:eastAsia="MS Mincho" w:hAnsi="Arial" w:cs="Arial"/>
                <w:b/>
                <w:bCs/>
                <w:sz w:val="16"/>
                <w:szCs w:val="16"/>
              </w:rPr>
              <w:t>CONDICIONES TÉCNICAS MÍNIMAS HABILITANTES O DESCRIPCIÓN TÉCNICA DEL SERVICIO</w:t>
            </w:r>
          </w:p>
        </w:tc>
        <w:tc>
          <w:tcPr>
            <w:tcW w:w="419" w:type="pct"/>
            <w:vAlign w:val="center"/>
          </w:tcPr>
          <w:p w14:paraId="0EB41727" w14:textId="77777777" w:rsidR="000E2FCF" w:rsidRPr="003B059B" w:rsidRDefault="000E2FCF" w:rsidP="00717638">
            <w:pPr>
              <w:jc w:val="center"/>
              <w:rPr>
                <w:rFonts w:ascii="Arial" w:eastAsia="MS Mincho" w:hAnsi="Arial" w:cs="Arial"/>
                <w:b/>
                <w:sz w:val="16"/>
                <w:szCs w:val="16"/>
              </w:rPr>
            </w:pPr>
            <w:r>
              <w:rPr>
                <w:rFonts w:ascii="Arial" w:eastAsia="MS Mincho" w:hAnsi="Arial" w:cs="Arial"/>
                <w:b/>
                <w:sz w:val="16"/>
                <w:szCs w:val="16"/>
              </w:rPr>
              <w:t>CUMPLE</w:t>
            </w:r>
          </w:p>
        </w:tc>
        <w:tc>
          <w:tcPr>
            <w:tcW w:w="554" w:type="pct"/>
            <w:vAlign w:val="center"/>
          </w:tcPr>
          <w:p w14:paraId="2DE8DF14" w14:textId="77777777" w:rsidR="000E2FCF" w:rsidRPr="003B059B" w:rsidRDefault="000E2FCF" w:rsidP="00717638">
            <w:pPr>
              <w:jc w:val="center"/>
              <w:rPr>
                <w:rFonts w:ascii="Arial" w:eastAsia="MS Mincho" w:hAnsi="Arial" w:cs="Arial"/>
                <w:b/>
                <w:sz w:val="16"/>
                <w:szCs w:val="16"/>
              </w:rPr>
            </w:pPr>
            <w:r>
              <w:rPr>
                <w:rFonts w:ascii="Arial" w:eastAsia="MS Mincho" w:hAnsi="Arial" w:cs="Arial"/>
                <w:b/>
                <w:sz w:val="16"/>
                <w:szCs w:val="16"/>
              </w:rPr>
              <w:t>NO CUMPLE</w:t>
            </w:r>
          </w:p>
        </w:tc>
      </w:tr>
      <w:tr w:rsidR="000E2FCF" w:rsidRPr="003B059B" w14:paraId="67224422" w14:textId="77777777" w:rsidTr="00717638">
        <w:trPr>
          <w:trHeight w:val="132"/>
        </w:trPr>
        <w:tc>
          <w:tcPr>
            <w:tcW w:w="282" w:type="pct"/>
            <w:vAlign w:val="center"/>
          </w:tcPr>
          <w:p w14:paraId="204CAE78" w14:textId="77777777" w:rsidR="000E2FCF" w:rsidRPr="003B059B" w:rsidRDefault="000E2FCF" w:rsidP="00484909">
            <w:pPr>
              <w:numPr>
                <w:ilvl w:val="0"/>
                <w:numId w:val="17"/>
              </w:numPr>
              <w:spacing w:after="160" w:line="259" w:lineRule="auto"/>
              <w:contextualSpacing/>
              <w:jc w:val="center"/>
              <w:rPr>
                <w:rFonts w:ascii="Arial" w:hAnsi="Arial" w:cs="Arial"/>
                <w:sz w:val="16"/>
                <w:szCs w:val="16"/>
              </w:rPr>
            </w:pPr>
          </w:p>
        </w:tc>
        <w:tc>
          <w:tcPr>
            <w:tcW w:w="787" w:type="pct"/>
            <w:vAlign w:val="center"/>
          </w:tcPr>
          <w:p w14:paraId="38CE0058"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TRASLADOS</w:t>
            </w:r>
          </w:p>
          <w:p w14:paraId="51F00623" w14:textId="77777777" w:rsidR="000E2FCF" w:rsidRPr="003B059B" w:rsidRDefault="000E2FCF" w:rsidP="00717638">
            <w:pPr>
              <w:jc w:val="center"/>
              <w:rPr>
                <w:rFonts w:ascii="Arial" w:eastAsia="MS Mincho" w:hAnsi="Arial" w:cs="Arial"/>
                <w:sz w:val="16"/>
                <w:szCs w:val="16"/>
              </w:rPr>
            </w:pPr>
            <w:r w:rsidRPr="003B059B">
              <w:rPr>
                <w:rFonts w:ascii="Arial" w:eastAsia="MS Mincho" w:hAnsi="Arial" w:cs="Arial"/>
                <w:b/>
                <w:bCs/>
                <w:sz w:val="16"/>
                <w:szCs w:val="16"/>
              </w:rPr>
              <w:t>DEL CUERPO</w:t>
            </w:r>
          </w:p>
        </w:tc>
        <w:tc>
          <w:tcPr>
            <w:tcW w:w="2958" w:type="pct"/>
            <w:vAlign w:val="center"/>
          </w:tcPr>
          <w:p w14:paraId="00284236"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Son aquellos necesarios para el transporte del cuerpo donde incluye los traslados a la morgue, aeropuerto, laboratorio, sitio de velación y demás que sean necesarios.</w:t>
            </w:r>
          </w:p>
          <w:p w14:paraId="2380CEC3"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 xml:space="preserve">El traslado debe hacerse en vehículos </w:t>
            </w:r>
            <w:r>
              <w:rPr>
                <w:rFonts w:ascii="Arial" w:eastAsia="MS Mincho" w:hAnsi="Arial" w:cs="Arial"/>
                <w:sz w:val="16"/>
                <w:szCs w:val="16"/>
              </w:rPr>
              <w:t xml:space="preserve">modelo 2022 o superior, </w:t>
            </w:r>
            <w:r w:rsidRPr="003B059B">
              <w:rPr>
                <w:rFonts w:ascii="Arial" w:eastAsia="MS Mincho" w:hAnsi="Arial" w:cs="Arial"/>
                <w:sz w:val="16"/>
                <w:szCs w:val="16"/>
              </w:rPr>
              <w:t xml:space="preserve">en perfecto estado de funcionamiento y presentación, vehículos </w:t>
            </w:r>
            <w:r w:rsidRPr="005423D2">
              <w:rPr>
                <w:rFonts w:ascii="Arial" w:eastAsia="MS Mincho" w:hAnsi="Arial" w:cs="Arial"/>
                <w:color w:val="000000" w:themeColor="text1"/>
                <w:sz w:val="16"/>
                <w:szCs w:val="16"/>
              </w:rPr>
              <w:t>adecuados para la prestación del servicio, los cuales deberán cumplir con condiciones técnicas, mecánicas, sanitarias y de seguridad, conforme a la normatividad vigente aplicable, buscando siempre minimizar el riesgo biológico inherente a esta actividad.</w:t>
            </w:r>
            <w:r w:rsidRPr="003B059B">
              <w:rPr>
                <w:rFonts w:ascii="Arial" w:eastAsia="MS Mincho" w:hAnsi="Arial" w:cs="Arial"/>
                <w:sz w:val="16"/>
                <w:szCs w:val="16"/>
              </w:rPr>
              <w:t>, buscando siempre minimizar el riesgo biológico inherente a esta actividad.</w:t>
            </w:r>
          </w:p>
          <w:p w14:paraId="1F88CAB6"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El contratista que se derive del presente proceso deberá transportar el féretro dentro del territorio nacional e internacional desde el sitio donde fallece, hasta el lugar donde se va a realizar la inhumación o cremación (destino final), los cuales pueden ser terrestres, fluviales o aéreos cumpliendo siempre con las disposiciones de sanidad portuaria tales como embalaje, el cual debe estar cubierto con material impermeable como plástico o cobertores de lona; en su defecto y de acuerdo a disposiciones locales se trasladara en cajas metálicas, cumpliendo con las revisiones de sanidad.</w:t>
            </w:r>
          </w:p>
          <w:p w14:paraId="5DD56EFF"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Dar cumplimiento a lo establecido en el Artículo 529 de la Ley 9 de 1979 “</w:t>
            </w:r>
            <w:r w:rsidRPr="003B059B">
              <w:rPr>
                <w:rFonts w:ascii="Arial" w:eastAsia="MS Mincho" w:hAnsi="Arial" w:cs="Arial"/>
                <w:i/>
                <w:sz w:val="16"/>
                <w:szCs w:val="16"/>
              </w:rPr>
              <w:t>Por la cual se dictan Medidas Sanitarias</w:t>
            </w:r>
            <w:r w:rsidRPr="003B059B">
              <w:rPr>
                <w:rFonts w:ascii="Arial" w:eastAsia="MS Mincho" w:hAnsi="Arial" w:cs="Arial"/>
                <w:sz w:val="16"/>
                <w:szCs w:val="16"/>
              </w:rPr>
              <w:t xml:space="preserve">”, dentro del cual el Ministerio de Salud deberá: </w:t>
            </w:r>
          </w:p>
          <w:p w14:paraId="60102665"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Determinar los requisitos generales que se deberán cumplir cuando el traslado se haga dentro del territorio nacional y particularmente, en este mismo caso, aquellos relacionados con la preservación de los cadáveres, teniendo en cuenta los siguientes factores:</w:t>
            </w:r>
          </w:p>
          <w:p w14:paraId="669DD0E6" w14:textId="77777777" w:rsidR="000E2FCF" w:rsidRDefault="000E2FCF" w:rsidP="000E2FCF">
            <w:pPr>
              <w:pStyle w:val="Prrafodelista"/>
              <w:numPr>
                <w:ilvl w:val="0"/>
                <w:numId w:val="12"/>
              </w:numPr>
              <w:jc w:val="both"/>
              <w:rPr>
                <w:rFonts w:ascii="Arial" w:eastAsia="MS Mincho" w:hAnsi="Arial" w:cs="Arial"/>
                <w:sz w:val="16"/>
                <w:szCs w:val="16"/>
              </w:rPr>
            </w:pPr>
            <w:r w:rsidRPr="00C15EA6">
              <w:rPr>
                <w:rFonts w:ascii="Arial" w:eastAsia="MS Mincho" w:hAnsi="Arial" w:cs="Arial"/>
                <w:sz w:val="16"/>
                <w:szCs w:val="16"/>
              </w:rPr>
              <w:t>Causa de la muerte, debidamente certificada.</w:t>
            </w:r>
          </w:p>
          <w:p w14:paraId="4F63EA16" w14:textId="77777777" w:rsidR="000E2FCF" w:rsidRDefault="000E2FCF" w:rsidP="000E2FCF">
            <w:pPr>
              <w:pStyle w:val="Prrafodelista"/>
              <w:numPr>
                <w:ilvl w:val="0"/>
                <w:numId w:val="12"/>
              </w:numPr>
              <w:jc w:val="both"/>
              <w:rPr>
                <w:rFonts w:ascii="Arial" w:eastAsia="MS Mincho" w:hAnsi="Arial" w:cs="Arial"/>
                <w:sz w:val="16"/>
                <w:szCs w:val="16"/>
              </w:rPr>
            </w:pPr>
            <w:r w:rsidRPr="00C15EA6">
              <w:rPr>
                <w:rFonts w:ascii="Arial" w:eastAsia="MS Mincho" w:hAnsi="Arial" w:cs="Arial"/>
                <w:sz w:val="16"/>
                <w:szCs w:val="16"/>
              </w:rPr>
              <w:t>Tiempo del traslado con relación a la hora de la muerte.</w:t>
            </w:r>
          </w:p>
          <w:p w14:paraId="4718225D" w14:textId="77777777" w:rsidR="000E2FCF" w:rsidRDefault="000E2FCF" w:rsidP="000E2FCF">
            <w:pPr>
              <w:pStyle w:val="Prrafodelista"/>
              <w:numPr>
                <w:ilvl w:val="0"/>
                <w:numId w:val="12"/>
              </w:numPr>
              <w:jc w:val="both"/>
              <w:rPr>
                <w:rFonts w:ascii="Arial" w:eastAsia="MS Mincho" w:hAnsi="Arial" w:cs="Arial"/>
                <w:sz w:val="16"/>
                <w:szCs w:val="16"/>
              </w:rPr>
            </w:pPr>
            <w:r w:rsidRPr="00C15EA6">
              <w:rPr>
                <w:rFonts w:ascii="Arial" w:eastAsia="MS Mincho" w:hAnsi="Arial" w:cs="Arial"/>
                <w:sz w:val="16"/>
                <w:szCs w:val="16"/>
              </w:rPr>
              <w:t>Duración del traslado.</w:t>
            </w:r>
          </w:p>
          <w:p w14:paraId="03EB117F" w14:textId="77777777" w:rsidR="000E2FCF" w:rsidRDefault="000E2FCF" w:rsidP="000E2FCF">
            <w:pPr>
              <w:pStyle w:val="Prrafodelista"/>
              <w:numPr>
                <w:ilvl w:val="0"/>
                <w:numId w:val="12"/>
              </w:numPr>
              <w:jc w:val="both"/>
              <w:rPr>
                <w:rFonts w:ascii="Arial" w:eastAsia="MS Mincho" w:hAnsi="Arial" w:cs="Arial"/>
                <w:sz w:val="16"/>
                <w:szCs w:val="16"/>
              </w:rPr>
            </w:pPr>
            <w:r w:rsidRPr="00C15EA6">
              <w:rPr>
                <w:rFonts w:ascii="Arial" w:eastAsia="MS Mincho" w:hAnsi="Arial" w:cs="Arial"/>
                <w:sz w:val="16"/>
                <w:szCs w:val="16"/>
              </w:rPr>
              <w:t>Medios de transporte del cadáver, y</w:t>
            </w:r>
          </w:p>
          <w:p w14:paraId="6C0AE217" w14:textId="77777777" w:rsidR="000E2FCF" w:rsidRPr="00C15EA6" w:rsidRDefault="000E2FCF" w:rsidP="000E2FCF">
            <w:pPr>
              <w:pStyle w:val="Prrafodelista"/>
              <w:numPr>
                <w:ilvl w:val="0"/>
                <w:numId w:val="12"/>
              </w:numPr>
              <w:jc w:val="both"/>
              <w:rPr>
                <w:rFonts w:ascii="Arial" w:eastAsia="MS Mincho" w:hAnsi="Arial" w:cs="Arial"/>
                <w:sz w:val="16"/>
                <w:szCs w:val="16"/>
              </w:rPr>
            </w:pPr>
            <w:r w:rsidRPr="00C15EA6">
              <w:rPr>
                <w:rFonts w:ascii="Arial" w:eastAsia="MS Mincho" w:hAnsi="Arial" w:cs="Arial"/>
                <w:sz w:val="16"/>
                <w:szCs w:val="16"/>
              </w:rPr>
              <w:t>Condiciones climatológicas del lugar de defunción, de las regiones de tránsito y del lugar del destino que puedan influir en el desarrollo de los fenómenos de putrefacción.</w:t>
            </w:r>
          </w:p>
          <w:p w14:paraId="78908BF5" w14:textId="77777777" w:rsidR="000E2FCF" w:rsidRDefault="000E2FCF" w:rsidP="00717638">
            <w:pPr>
              <w:jc w:val="both"/>
              <w:rPr>
                <w:rFonts w:ascii="Arial" w:eastAsia="MS Mincho" w:hAnsi="Arial" w:cs="Arial"/>
                <w:sz w:val="16"/>
                <w:szCs w:val="16"/>
              </w:rPr>
            </w:pPr>
          </w:p>
          <w:p w14:paraId="5C561CBB"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El futuro contratista deberá cumplir con los convenios internacionales existentes, con relación a los sistemas de preservación de cadáveres cuando el traslado del cadáver se realice fuera de los límites de la nación.</w:t>
            </w:r>
          </w:p>
          <w:p w14:paraId="6E990CF8"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Fijar los requisitos que deberán cumplir las personas y establecimientos autorizables para el embalsamiento de cadáveres y determinar cuáles son las técnicas más adecuadas.</w:t>
            </w:r>
          </w:p>
          <w:p w14:paraId="00937A89"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El futuro contratista deberá dar cumplimiento a las normas establecidas en los convenios internacionales, con relación a las condiciones que se establezcan en cuanto al número, material de fabricación y hermetismo deberán llenar los ataúdes y los embalajes de éstos cuando el traslado se haga fuera del país.</w:t>
            </w:r>
          </w:p>
          <w:p w14:paraId="34D097BC"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Cumplir con las normas, reglamentos y condiciones de tránsito estipuladas por el Ministerio de Trasporte para los vehículos destinados al traslado de cadáveres.</w:t>
            </w:r>
          </w:p>
          <w:p w14:paraId="4159E974"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Cumplir con los requisitos de orden sanitario, que se deben diligenciar ante los consulados de la nación para que éstos puedan autorizar el traslado de cadáveres hacia el país, reglamentando la constatación correspondiente por parte de las Autoridades de Sanidad portuaria.</w:t>
            </w:r>
          </w:p>
          <w:p w14:paraId="315DEA89"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lastRenderedPageBreak/>
              <w:t>Nota:  El Contratista se encargará de realizar el traslado seguro del cofre o féretro al descargarlo de los vehículos, en salas de velación y destinos finales.</w:t>
            </w:r>
          </w:p>
          <w:p w14:paraId="7AFB4E67" w14:textId="77777777" w:rsidR="000E2FCF" w:rsidRPr="003B059B" w:rsidRDefault="000E2FCF" w:rsidP="00717638">
            <w:pPr>
              <w:jc w:val="both"/>
              <w:rPr>
                <w:rFonts w:ascii="Arial" w:eastAsia="MS Mincho" w:hAnsi="Arial" w:cs="Arial"/>
                <w:sz w:val="16"/>
                <w:szCs w:val="16"/>
              </w:rPr>
            </w:pPr>
            <w:r w:rsidRPr="004D53DF">
              <w:rPr>
                <w:rFonts w:ascii="Arial" w:eastAsia="MS Mincho" w:hAnsi="Arial" w:cs="Arial"/>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4D53DF">
              <w:rPr>
                <w:rFonts w:ascii="Arial" w:hAnsi="Arial" w:cs="Arial"/>
                <w:sz w:val="16"/>
                <w:szCs w:val="16"/>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19" w:type="pct"/>
          </w:tcPr>
          <w:p w14:paraId="15FBADF2" w14:textId="77777777" w:rsidR="000E2FCF" w:rsidRPr="003B059B" w:rsidRDefault="000E2FCF" w:rsidP="00717638">
            <w:pPr>
              <w:jc w:val="both"/>
              <w:rPr>
                <w:rFonts w:ascii="Arial" w:eastAsia="MS Mincho" w:hAnsi="Arial" w:cs="Arial"/>
                <w:sz w:val="16"/>
                <w:szCs w:val="16"/>
              </w:rPr>
            </w:pPr>
          </w:p>
        </w:tc>
        <w:tc>
          <w:tcPr>
            <w:tcW w:w="554" w:type="pct"/>
          </w:tcPr>
          <w:p w14:paraId="734CDF5F" w14:textId="77777777" w:rsidR="000E2FCF" w:rsidRPr="003B059B" w:rsidRDefault="000E2FCF" w:rsidP="00717638">
            <w:pPr>
              <w:jc w:val="both"/>
              <w:rPr>
                <w:rFonts w:ascii="Arial" w:eastAsia="MS Mincho" w:hAnsi="Arial" w:cs="Arial"/>
                <w:sz w:val="16"/>
                <w:szCs w:val="16"/>
              </w:rPr>
            </w:pPr>
          </w:p>
        </w:tc>
      </w:tr>
      <w:tr w:rsidR="000E2FCF" w:rsidRPr="003B059B" w14:paraId="67015B42" w14:textId="77777777" w:rsidTr="00717638">
        <w:tc>
          <w:tcPr>
            <w:tcW w:w="282" w:type="pct"/>
            <w:vAlign w:val="center"/>
          </w:tcPr>
          <w:p w14:paraId="289CB9AC" w14:textId="77777777" w:rsidR="000E2FCF" w:rsidRPr="003B059B" w:rsidRDefault="000E2FCF" w:rsidP="00484909">
            <w:pPr>
              <w:numPr>
                <w:ilvl w:val="0"/>
                <w:numId w:val="17"/>
              </w:numPr>
              <w:spacing w:after="160" w:line="259" w:lineRule="auto"/>
              <w:contextualSpacing/>
              <w:jc w:val="center"/>
              <w:rPr>
                <w:rFonts w:ascii="Arial" w:hAnsi="Arial" w:cs="Arial"/>
                <w:sz w:val="16"/>
                <w:szCs w:val="16"/>
              </w:rPr>
            </w:pPr>
          </w:p>
        </w:tc>
        <w:tc>
          <w:tcPr>
            <w:tcW w:w="787" w:type="pct"/>
            <w:vAlign w:val="center"/>
          </w:tcPr>
          <w:p w14:paraId="1F8BD5DA" w14:textId="77777777" w:rsidR="000E2FCF" w:rsidRPr="003B059B" w:rsidRDefault="000E2FCF" w:rsidP="00717638">
            <w:pPr>
              <w:jc w:val="center"/>
              <w:rPr>
                <w:rFonts w:ascii="Arial" w:eastAsia="MS Mincho" w:hAnsi="Arial" w:cs="Arial"/>
                <w:sz w:val="16"/>
                <w:szCs w:val="16"/>
              </w:rPr>
            </w:pPr>
          </w:p>
          <w:p w14:paraId="5297C1EB"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TANATOPRAXIA</w:t>
            </w:r>
          </w:p>
          <w:p w14:paraId="22F73747" w14:textId="77777777" w:rsidR="000E2FCF" w:rsidRPr="003B059B" w:rsidRDefault="000E2FCF" w:rsidP="00717638">
            <w:pPr>
              <w:jc w:val="center"/>
              <w:rPr>
                <w:rFonts w:ascii="Arial" w:eastAsia="MS Mincho" w:hAnsi="Arial" w:cs="Arial"/>
                <w:sz w:val="16"/>
                <w:szCs w:val="16"/>
              </w:rPr>
            </w:pPr>
          </w:p>
        </w:tc>
        <w:tc>
          <w:tcPr>
            <w:tcW w:w="2958" w:type="pct"/>
            <w:vAlign w:val="center"/>
          </w:tcPr>
          <w:p w14:paraId="01106FA5"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El proponente debe garantizar la calidad del procedimiento de la tanatopraxia en el cual es el conjunto de prácticas que se realizan sobre un cadáver, desarrollando y aplicando métodos tanto para su higienización, conservación, embalsamamiento, restauración, reconstrucción y cuidado estético del cadáver, para que tenga el aspecto más natural de presentación del cuerpo; de acuerdo a las normas sanitarias establecidas para tal fin en la Resolución 5194 de 2010 del Ministerio de la Protección Social y de conformidad con las normas legales vigentes además de lo dispuesto por la autoridad competente.</w:t>
            </w:r>
          </w:p>
          <w:p w14:paraId="6E97C00A" w14:textId="77777777" w:rsidR="000E2FCF" w:rsidRDefault="000E2FCF" w:rsidP="00717638">
            <w:pPr>
              <w:jc w:val="both"/>
              <w:rPr>
                <w:rFonts w:ascii="Arial" w:eastAsia="MS Mincho" w:hAnsi="Arial" w:cs="Arial"/>
                <w:sz w:val="16"/>
                <w:szCs w:val="16"/>
              </w:rPr>
            </w:pPr>
            <w:r w:rsidRPr="003B059B">
              <w:rPr>
                <w:rFonts w:ascii="Arial" w:eastAsia="MS Mincho" w:hAnsi="Arial" w:cs="Arial"/>
                <w:sz w:val="16"/>
                <w:szCs w:val="16"/>
              </w:rPr>
              <w:t>Se debe garantizar por parte del oferente la preservación del cadáver, revisando cuantas veces sea necesario que se cumpla con la condición durante la prestación del servicio, desplazamiento y destino final.</w:t>
            </w:r>
          </w:p>
          <w:p w14:paraId="4EAF3B31" w14:textId="77777777" w:rsidR="000E2FCF" w:rsidRPr="003B059B" w:rsidRDefault="000E2FCF" w:rsidP="00717638">
            <w:pPr>
              <w:jc w:val="both"/>
              <w:rPr>
                <w:rFonts w:ascii="Arial" w:eastAsia="MS Mincho" w:hAnsi="Arial" w:cs="Arial"/>
                <w:sz w:val="16"/>
                <w:szCs w:val="16"/>
              </w:rPr>
            </w:pPr>
            <w:r w:rsidRPr="004D53DF">
              <w:rPr>
                <w:rFonts w:ascii="Arial" w:eastAsia="MS Mincho" w:hAnsi="Arial" w:cs="Arial"/>
                <w:sz w:val="16"/>
                <w:szCs w:val="16"/>
              </w:rPr>
              <w:t>Así mismo, el contratista garantizará las condiciones sanitarias como elementos de protección personal del personal que realiza el traslado y manipulación del cadáver.</w:t>
            </w:r>
          </w:p>
        </w:tc>
        <w:tc>
          <w:tcPr>
            <w:tcW w:w="419" w:type="pct"/>
          </w:tcPr>
          <w:p w14:paraId="337E9A0C" w14:textId="77777777" w:rsidR="000E2FCF" w:rsidRPr="003B059B" w:rsidRDefault="000E2FCF" w:rsidP="00717638">
            <w:pPr>
              <w:jc w:val="both"/>
              <w:rPr>
                <w:rFonts w:ascii="Arial" w:eastAsia="MS Mincho" w:hAnsi="Arial" w:cs="Arial"/>
                <w:sz w:val="16"/>
                <w:szCs w:val="16"/>
              </w:rPr>
            </w:pPr>
          </w:p>
        </w:tc>
        <w:tc>
          <w:tcPr>
            <w:tcW w:w="554" w:type="pct"/>
          </w:tcPr>
          <w:p w14:paraId="1AE890A2" w14:textId="77777777" w:rsidR="000E2FCF" w:rsidRPr="003B059B" w:rsidRDefault="000E2FCF" w:rsidP="00717638">
            <w:pPr>
              <w:jc w:val="both"/>
              <w:rPr>
                <w:rFonts w:ascii="Arial" w:eastAsia="MS Mincho" w:hAnsi="Arial" w:cs="Arial"/>
                <w:sz w:val="16"/>
                <w:szCs w:val="16"/>
              </w:rPr>
            </w:pPr>
          </w:p>
        </w:tc>
      </w:tr>
      <w:tr w:rsidR="000E2FCF" w:rsidRPr="003B059B" w14:paraId="7D500D4C" w14:textId="77777777" w:rsidTr="00717638">
        <w:trPr>
          <w:trHeight w:val="427"/>
        </w:trPr>
        <w:tc>
          <w:tcPr>
            <w:tcW w:w="282" w:type="pct"/>
            <w:vAlign w:val="center"/>
          </w:tcPr>
          <w:p w14:paraId="3A16ECF6" w14:textId="77777777" w:rsidR="000E2FCF" w:rsidRPr="003B059B" w:rsidRDefault="000E2FCF" w:rsidP="00484909">
            <w:pPr>
              <w:numPr>
                <w:ilvl w:val="0"/>
                <w:numId w:val="17"/>
              </w:numPr>
              <w:spacing w:after="160" w:line="259" w:lineRule="auto"/>
              <w:contextualSpacing/>
              <w:jc w:val="center"/>
              <w:rPr>
                <w:rFonts w:ascii="Arial" w:hAnsi="Arial" w:cs="Arial"/>
                <w:sz w:val="16"/>
                <w:szCs w:val="16"/>
              </w:rPr>
            </w:pPr>
          </w:p>
        </w:tc>
        <w:tc>
          <w:tcPr>
            <w:tcW w:w="787" w:type="pct"/>
            <w:vAlign w:val="center"/>
          </w:tcPr>
          <w:p w14:paraId="1C8D681F"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TANATOESTÉTICA</w:t>
            </w:r>
          </w:p>
        </w:tc>
        <w:tc>
          <w:tcPr>
            <w:tcW w:w="2958" w:type="pct"/>
            <w:vAlign w:val="center"/>
          </w:tcPr>
          <w:p w14:paraId="77E01D10"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Se realiza por solicitud de la familia o el encargado del cuerpo, que corresponde al maquillaje y peluquería para conseguir que el fallecido muestre la mejor imagen posible.</w:t>
            </w:r>
          </w:p>
        </w:tc>
        <w:tc>
          <w:tcPr>
            <w:tcW w:w="419" w:type="pct"/>
          </w:tcPr>
          <w:p w14:paraId="6BC7EAAB" w14:textId="77777777" w:rsidR="000E2FCF" w:rsidRPr="003B059B" w:rsidRDefault="000E2FCF" w:rsidP="00717638">
            <w:pPr>
              <w:jc w:val="both"/>
              <w:rPr>
                <w:rFonts w:ascii="Arial" w:eastAsia="MS Mincho" w:hAnsi="Arial" w:cs="Arial"/>
                <w:sz w:val="16"/>
                <w:szCs w:val="16"/>
              </w:rPr>
            </w:pPr>
          </w:p>
        </w:tc>
        <w:tc>
          <w:tcPr>
            <w:tcW w:w="554" w:type="pct"/>
          </w:tcPr>
          <w:p w14:paraId="6F8285B3" w14:textId="77777777" w:rsidR="000E2FCF" w:rsidRPr="003B059B" w:rsidRDefault="000E2FCF" w:rsidP="00717638">
            <w:pPr>
              <w:jc w:val="both"/>
              <w:rPr>
                <w:rFonts w:ascii="Arial" w:eastAsia="MS Mincho" w:hAnsi="Arial" w:cs="Arial"/>
                <w:sz w:val="16"/>
                <w:szCs w:val="16"/>
              </w:rPr>
            </w:pPr>
          </w:p>
        </w:tc>
      </w:tr>
      <w:tr w:rsidR="000E2FCF" w:rsidRPr="003B059B" w14:paraId="036EAD59" w14:textId="77777777" w:rsidTr="00717638">
        <w:trPr>
          <w:trHeight w:val="411"/>
        </w:trPr>
        <w:tc>
          <w:tcPr>
            <w:tcW w:w="282" w:type="pct"/>
            <w:vAlign w:val="center"/>
          </w:tcPr>
          <w:p w14:paraId="031B24C2" w14:textId="77777777" w:rsidR="000E2FCF" w:rsidRPr="003B059B" w:rsidRDefault="000E2FCF" w:rsidP="00484909">
            <w:pPr>
              <w:numPr>
                <w:ilvl w:val="0"/>
                <w:numId w:val="17"/>
              </w:numPr>
              <w:spacing w:after="160" w:line="259" w:lineRule="auto"/>
              <w:contextualSpacing/>
              <w:jc w:val="center"/>
              <w:rPr>
                <w:rFonts w:ascii="Arial" w:hAnsi="Arial" w:cs="Arial"/>
                <w:sz w:val="16"/>
                <w:szCs w:val="16"/>
              </w:rPr>
            </w:pPr>
          </w:p>
        </w:tc>
        <w:tc>
          <w:tcPr>
            <w:tcW w:w="787" w:type="pct"/>
            <w:vAlign w:val="center"/>
          </w:tcPr>
          <w:p w14:paraId="435DDB9A"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COFRE, ATAÚD O FÉRETRO</w:t>
            </w:r>
          </w:p>
        </w:tc>
        <w:tc>
          <w:tcPr>
            <w:tcW w:w="2958" w:type="pct"/>
            <w:vAlign w:val="center"/>
          </w:tcPr>
          <w:p w14:paraId="02BE7479" w14:textId="77777777" w:rsidR="000E2FCF" w:rsidRPr="003B059B" w:rsidRDefault="000E2FCF" w:rsidP="00717638">
            <w:pPr>
              <w:jc w:val="both"/>
              <w:rPr>
                <w:rFonts w:ascii="Arial" w:hAnsi="Arial" w:cs="Arial"/>
                <w:sz w:val="16"/>
                <w:szCs w:val="16"/>
              </w:rPr>
            </w:pPr>
            <w:r w:rsidRPr="003B059B">
              <w:rPr>
                <w:rFonts w:ascii="Arial" w:hAnsi="Arial" w:cs="Arial"/>
                <w:sz w:val="16"/>
                <w:szCs w:val="16"/>
              </w:rPr>
              <w:t>Cofres, ataúdes o féretros de gama media, media tapa en vidrio - cobertura a nivel nacional – especificaciones técnicas</w:t>
            </w:r>
          </w:p>
          <w:p w14:paraId="5F87020C" w14:textId="77777777" w:rsidR="000E2FCF" w:rsidRPr="003B059B" w:rsidRDefault="000E2FCF" w:rsidP="000E2FCF">
            <w:pPr>
              <w:numPr>
                <w:ilvl w:val="0"/>
                <w:numId w:val="10"/>
              </w:numPr>
              <w:spacing w:after="160" w:line="259" w:lineRule="auto"/>
              <w:ind w:left="349" w:hanging="349"/>
              <w:contextualSpacing/>
              <w:jc w:val="both"/>
              <w:rPr>
                <w:rFonts w:ascii="Arial" w:hAnsi="Arial" w:cs="Arial"/>
                <w:sz w:val="16"/>
                <w:szCs w:val="16"/>
              </w:rPr>
            </w:pPr>
            <w:r w:rsidRPr="003B059B">
              <w:rPr>
                <w:rFonts w:ascii="Arial" w:hAnsi="Arial" w:cs="Arial"/>
                <w:sz w:val="16"/>
                <w:szCs w:val="16"/>
              </w:rPr>
              <w:t xml:space="preserve">Medidas: Largo: Entre 190 a 200 </w:t>
            </w:r>
            <w:r w:rsidRPr="003B059B">
              <w:rPr>
                <w:rFonts w:ascii="Arial" w:eastAsia="MS Mincho" w:hAnsi="Arial" w:cs="Arial"/>
                <w:sz w:val="16"/>
                <w:szCs w:val="16"/>
              </w:rPr>
              <w:t>centímetros</w:t>
            </w:r>
            <w:r w:rsidRPr="003B059B">
              <w:rPr>
                <w:rFonts w:ascii="Arial" w:hAnsi="Arial" w:cs="Arial"/>
                <w:sz w:val="16"/>
                <w:szCs w:val="16"/>
              </w:rPr>
              <w:t xml:space="preserve">. </w:t>
            </w:r>
          </w:p>
          <w:p w14:paraId="59667A20" w14:textId="77777777" w:rsidR="000E2FCF" w:rsidRPr="003B059B" w:rsidRDefault="000E2FCF" w:rsidP="000E2FCF">
            <w:pPr>
              <w:numPr>
                <w:ilvl w:val="0"/>
                <w:numId w:val="10"/>
              </w:numPr>
              <w:spacing w:after="160" w:line="259" w:lineRule="auto"/>
              <w:ind w:left="349" w:hanging="349"/>
              <w:contextualSpacing/>
              <w:jc w:val="both"/>
              <w:rPr>
                <w:rFonts w:ascii="Arial" w:eastAsia="MS Mincho" w:hAnsi="Arial" w:cs="Arial"/>
                <w:sz w:val="16"/>
                <w:szCs w:val="16"/>
              </w:rPr>
            </w:pPr>
            <w:r w:rsidRPr="003B059B">
              <w:rPr>
                <w:rFonts w:ascii="Arial" w:eastAsia="MS Mincho" w:hAnsi="Arial" w:cs="Arial"/>
                <w:sz w:val="16"/>
                <w:szCs w:val="16"/>
              </w:rPr>
              <w:t xml:space="preserve">Ancho: Entre 55 a 80 centímetros. </w:t>
            </w:r>
          </w:p>
          <w:p w14:paraId="4B680074" w14:textId="77777777" w:rsidR="000E2FCF" w:rsidRPr="003B059B" w:rsidRDefault="000E2FCF" w:rsidP="000E2FCF">
            <w:pPr>
              <w:numPr>
                <w:ilvl w:val="0"/>
                <w:numId w:val="10"/>
              </w:numPr>
              <w:spacing w:after="160" w:line="259" w:lineRule="auto"/>
              <w:ind w:left="349" w:hanging="349"/>
              <w:contextualSpacing/>
              <w:jc w:val="both"/>
              <w:rPr>
                <w:rFonts w:ascii="Arial" w:hAnsi="Arial" w:cs="Arial"/>
                <w:sz w:val="16"/>
                <w:szCs w:val="16"/>
              </w:rPr>
            </w:pPr>
            <w:r w:rsidRPr="003B059B">
              <w:rPr>
                <w:rFonts w:ascii="Arial" w:hAnsi="Arial" w:cs="Arial"/>
                <w:sz w:val="16"/>
                <w:szCs w:val="16"/>
              </w:rPr>
              <w:t xml:space="preserve">Alto: Entre 45 a 50 </w:t>
            </w:r>
            <w:r w:rsidRPr="003B059B">
              <w:rPr>
                <w:rFonts w:ascii="Arial" w:eastAsia="MS Mincho" w:hAnsi="Arial" w:cs="Arial"/>
                <w:sz w:val="16"/>
                <w:szCs w:val="16"/>
              </w:rPr>
              <w:t>centímetros</w:t>
            </w:r>
            <w:r w:rsidRPr="003B059B">
              <w:rPr>
                <w:rFonts w:ascii="Arial" w:hAnsi="Arial" w:cs="Arial"/>
                <w:sz w:val="16"/>
                <w:szCs w:val="16"/>
              </w:rPr>
              <w:t xml:space="preserve">. </w:t>
            </w:r>
          </w:p>
          <w:p w14:paraId="6FE65261" w14:textId="77777777" w:rsidR="000E2FCF" w:rsidRPr="003B059B" w:rsidRDefault="000E2FCF" w:rsidP="000E2FCF">
            <w:pPr>
              <w:numPr>
                <w:ilvl w:val="0"/>
                <w:numId w:val="10"/>
              </w:numPr>
              <w:spacing w:after="160" w:line="259" w:lineRule="auto"/>
              <w:ind w:left="349" w:hanging="349"/>
              <w:contextualSpacing/>
              <w:jc w:val="both"/>
              <w:rPr>
                <w:rFonts w:ascii="Arial" w:hAnsi="Arial" w:cs="Arial"/>
                <w:sz w:val="16"/>
                <w:szCs w:val="16"/>
              </w:rPr>
            </w:pPr>
            <w:r w:rsidRPr="003B059B">
              <w:rPr>
                <w:rFonts w:ascii="Arial" w:hAnsi="Arial" w:cs="Arial"/>
                <w:sz w:val="16"/>
                <w:szCs w:val="16"/>
              </w:rPr>
              <w:t xml:space="preserve">Materiales: Aglomerados (MDF) y un 3% en madera tratada curada y de plantaciones renovables. </w:t>
            </w:r>
          </w:p>
          <w:p w14:paraId="71F3572F" w14:textId="77777777" w:rsidR="000E2FCF" w:rsidRPr="003B059B" w:rsidRDefault="000E2FCF" w:rsidP="000E2FCF">
            <w:pPr>
              <w:numPr>
                <w:ilvl w:val="0"/>
                <w:numId w:val="10"/>
              </w:numPr>
              <w:spacing w:after="160" w:line="259" w:lineRule="auto"/>
              <w:ind w:left="349" w:hanging="349"/>
              <w:contextualSpacing/>
              <w:jc w:val="both"/>
              <w:rPr>
                <w:rFonts w:ascii="Arial" w:hAnsi="Arial" w:cs="Arial"/>
                <w:sz w:val="16"/>
                <w:szCs w:val="16"/>
              </w:rPr>
            </w:pPr>
            <w:r w:rsidRPr="003B059B">
              <w:rPr>
                <w:rFonts w:ascii="Arial" w:hAnsi="Arial" w:cs="Arial"/>
                <w:sz w:val="16"/>
                <w:szCs w:val="16"/>
              </w:rPr>
              <w:t>Capacidad mínima de Cargue: 200 kilos.</w:t>
            </w:r>
          </w:p>
          <w:p w14:paraId="1F64A155" w14:textId="77777777" w:rsidR="000E2FCF" w:rsidRPr="003B059B" w:rsidRDefault="000E2FCF" w:rsidP="000E2FCF">
            <w:pPr>
              <w:numPr>
                <w:ilvl w:val="0"/>
                <w:numId w:val="10"/>
              </w:numPr>
              <w:spacing w:after="160" w:line="259" w:lineRule="auto"/>
              <w:ind w:left="349" w:hanging="349"/>
              <w:contextualSpacing/>
              <w:jc w:val="both"/>
              <w:rPr>
                <w:rFonts w:ascii="Arial" w:hAnsi="Arial" w:cs="Arial"/>
                <w:sz w:val="16"/>
                <w:szCs w:val="16"/>
              </w:rPr>
            </w:pPr>
            <w:r w:rsidRPr="003B059B">
              <w:rPr>
                <w:rFonts w:ascii="Arial" w:hAnsi="Arial" w:cs="Arial"/>
                <w:sz w:val="16"/>
                <w:szCs w:val="16"/>
              </w:rPr>
              <w:t xml:space="preserve">Pinturas: Especiales entonadas por personal calificado. </w:t>
            </w:r>
          </w:p>
          <w:p w14:paraId="728E0C13" w14:textId="77777777" w:rsidR="000E2FCF" w:rsidRPr="003B059B" w:rsidRDefault="000E2FCF" w:rsidP="000E2FCF">
            <w:pPr>
              <w:numPr>
                <w:ilvl w:val="0"/>
                <w:numId w:val="10"/>
              </w:numPr>
              <w:spacing w:after="160" w:line="259" w:lineRule="auto"/>
              <w:ind w:left="349" w:hanging="349"/>
              <w:contextualSpacing/>
              <w:jc w:val="both"/>
              <w:rPr>
                <w:rFonts w:ascii="Arial" w:hAnsi="Arial" w:cs="Arial"/>
                <w:sz w:val="16"/>
                <w:szCs w:val="16"/>
              </w:rPr>
            </w:pPr>
            <w:r w:rsidRPr="003B059B">
              <w:rPr>
                <w:rFonts w:ascii="Arial" w:hAnsi="Arial" w:cs="Arial"/>
                <w:sz w:val="16"/>
                <w:szCs w:val="16"/>
              </w:rPr>
              <w:t xml:space="preserve">Colores en acabado </w:t>
            </w:r>
            <w:proofErr w:type="spellStart"/>
            <w:r w:rsidRPr="003B059B">
              <w:rPr>
                <w:rFonts w:ascii="Arial" w:hAnsi="Arial" w:cs="Arial"/>
                <w:sz w:val="16"/>
                <w:szCs w:val="16"/>
              </w:rPr>
              <w:t>semi-mate</w:t>
            </w:r>
            <w:proofErr w:type="spellEnd"/>
            <w:r w:rsidRPr="003B059B">
              <w:rPr>
                <w:rFonts w:ascii="Arial" w:hAnsi="Arial" w:cs="Arial"/>
                <w:sz w:val="16"/>
                <w:szCs w:val="16"/>
              </w:rPr>
              <w:t xml:space="preserve">. </w:t>
            </w:r>
          </w:p>
          <w:p w14:paraId="4E7218B5" w14:textId="77777777" w:rsidR="000E2FCF" w:rsidRPr="003B059B" w:rsidRDefault="000E2FCF" w:rsidP="000E2FCF">
            <w:pPr>
              <w:numPr>
                <w:ilvl w:val="0"/>
                <w:numId w:val="10"/>
              </w:numPr>
              <w:spacing w:after="160" w:line="259" w:lineRule="auto"/>
              <w:ind w:left="349" w:hanging="349"/>
              <w:contextualSpacing/>
              <w:jc w:val="both"/>
              <w:rPr>
                <w:rFonts w:ascii="Arial" w:eastAsia="MS Mincho" w:hAnsi="Arial" w:cs="Arial"/>
                <w:sz w:val="16"/>
                <w:szCs w:val="16"/>
              </w:rPr>
            </w:pPr>
            <w:r w:rsidRPr="003B059B">
              <w:rPr>
                <w:rFonts w:ascii="Arial" w:hAnsi="Arial" w:cs="Arial"/>
                <w:sz w:val="16"/>
                <w:szCs w:val="16"/>
              </w:rPr>
              <w:t xml:space="preserve">Tapizado: Capitoneado-Acolchado con Seda Brillante Nieve-Cartón especial secante e impermeabilizante, VIDRIO (plano especial para cofre) Transparente, Bouquet, Edredón acolchado, manija (agarradera) en madera de tres secciones por cada lado o larga con tornillo roscado, con tuerca y arandela, herrajes y bisagras doradas. </w:t>
            </w:r>
          </w:p>
          <w:p w14:paraId="0A2AAF80" w14:textId="77777777" w:rsidR="000E2FCF" w:rsidRPr="003B059B" w:rsidRDefault="000E2FCF" w:rsidP="00717638">
            <w:pPr>
              <w:ind w:left="349"/>
              <w:contextualSpacing/>
              <w:jc w:val="both"/>
              <w:rPr>
                <w:rFonts w:ascii="Arial" w:hAnsi="Arial" w:cs="Arial"/>
                <w:sz w:val="16"/>
                <w:szCs w:val="16"/>
              </w:rPr>
            </w:pPr>
          </w:p>
          <w:p w14:paraId="229B6984" w14:textId="77777777" w:rsidR="000E2FCF" w:rsidRPr="003B059B" w:rsidRDefault="000E2FCF" w:rsidP="00717638">
            <w:pPr>
              <w:jc w:val="both"/>
              <w:rPr>
                <w:rFonts w:ascii="Arial" w:hAnsi="Arial" w:cs="Arial"/>
                <w:sz w:val="16"/>
                <w:szCs w:val="16"/>
              </w:rPr>
            </w:pPr>
            <w:r w:rsidRPr="003B059B">
              <w:rPr>
                <w:rFonts w:ascii="Arial" w:hAnsi="Arial" w:cs="Arial"/>
                <w:b/>
                <w:sz w:val="16"/>
                <w:szCs w:val="16"/>
              </w:rPr>
              <w:t>Nota</w:t>
            </w:r>
            <w:r w:rsidRPr="003B059B">
              <w:rPr>
                <w:rFonts w:ascii="Arial" w:hAnsi="Arial" w:cs="Arial"/>
                <w:sz w:val="16"/>
                <w:szCs w:val="16"/>
              </w:rPr>
              <w:t xml:space="preserve">: En los casos donde se requieran Cofre, ataúd o féretro TIPO EXTRA O SUPER EXTRA, por el tamaño del fallecido (estatura, obesidad, etc.), el contratante deberá suministrar un Cofre, ataúd o féretro del tamaño requerido con las mismas características del paquete al cual pertenezca, sin costo adicional. </w:t>
            </w:r>
          </w:p>
          <w:p w14:paraId="3F2BA048" w14:textId="77777777" w:rsidR="000E2FCF" w:rsidRPr="003B059B" w:rsidRDefault="000E2FCF" w:rsidP="00717638">
            <w:pPr>
              <w:jc w:val="both"/>
              <w:rPr>
                <w:rFonts w:ascii="Arial" w:hAnsi="Arial" w:cs="Arial"/>
                <w:sz w:val="16"/>
                <w:szCs w:val="16"/>
              </w:rPr>
            </w:pPr>
            <w:r w:rsidRPr="003B059B">
              <w:rPr>
                <w:rFonts w:ascii="Arial" w:hAnsi="Arial" w:cs="Arial"/>
                <w:sz w:val="16"/>
                <w:szCs w:val="16"/>
              </w:rPr>
              <w:t>Cuando por algún motivo se presenten desperfectos o daños en los Cofres, ataúdes o féretros, durante los traslados aéreos, fluviales o terrestres, el contratista que se derive del presente proceso, deberá remplazarlo sin ningún costo adicional a la administración. De acuerdo a lo estipulado en la Resolución 5194 de 2010 del Ministerio de la Protección Social.</w:t>
            </w:r>
          </w:p>
        </w:tc>
        <w:tc>
          <w:tcPr>
            <w:tcW w:w="419" w:type="pct"/>
          </w:tcPr>
          <w:p w14:paraId="07B0ADE5" w14:textId="77777777" w:rsidR="000E2FCF" w:rsidRPr="003B059B" w:rsidRDefault="000E2FCF" w:rsidP="00717638">
            <w:pPr>
              <w:jc w:val="both"/>
              <w:rPr>
                <w:rFonts w:ascii="Arial" w:hAnsi="Arial" w:cs="Arial"/>
                <w:sz w:val="16"/>
                <w:szCs w:val="16"/>
              </w:rPr>
            </w:pPr>
          </w:p>
        </w:tc>
        <w:tc>
          <w:tcPr>
            <w:tcW w:w="554" w:type="pct"/>
          </w:tcPr>
          <w:p w14:paraId="200BE576" w14:textId="77777777" w:rsidR="000E2FCF" w:rsidRPr="003B059B" w:rsidRDefault="000E2FCF" w:rsidP="00717638">
            <w:pPr>
              <w:jc w:val="both"/>
              <w:rPr>
                <w:rFonts w:ascii="Arial" w:hAnsi="Arial" w:cs="Arial"/>
                <w:sz w:val="16"/>
                <w:szCs w:val="16"/>
              </w:rPr>
            </w:pPr>
          </w:p>
        </w:tc>
      </w:tr>
      <w:tr w:rsidR="000E2FCF" w:rsidRPr="003B059B" w14:paraId="43B9CFF1" w14:textId="77777777" w:rsidTr="00717638">
        <w:trPr>
          <w:trHeight w:val="807"/>
        </w:trPr>
        <w:tc>
          <w:tcPr>
            <w:tcW w:w="282" w:type="pct"/>
            <w:vAlign w:val="center"/>
          </w:tcPr>
          <w:p w14:paraId="47FCDBC4" w14:textId="77777777" w:rsidR="000E2FCF" w:rsidRPr="003B059B" w:rsidRDefault="000E2FCF" w:rsidP="00484909">
            <w:pPr>
              <w:numPr>
                <w:ilvl w:val="0"/>
                <w:numId w:val="17"/>
              </w:numPr>
              <w:spacing w:after="160" w:line="259" w:lineRule="auto"/>
              <w:contextualSpacing/>
              <w:jc w:val="center"/>
              <w:rPr>
                <w:rFonts w:ascii="Arial" w:hAnsi="Arial" w:cs="Arial"/>
                <w:sz w:val="16"/>
                <w:szCs w:val="16"/>
              </w:rPr>
            </w:pPr>
          </w:p>
        </w:tc>
        <w:tc>
          <w:tcPr>
            <w:tcW w:w="787" w:type="pct"/>
            <w:vAlign w:val="center"/>
          </w:tcPr>
          <w:p w14:paraId="4A87BD07"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CINTA PARA</w:t>
            </w:r>
          </w:p>
          <w:p w14:paraId="546B92AE" w14:textId="77777777" w:rsidR="000E2FCF" w:rsidRPr="003B059B" w:rsidRDefault="000E2FCF" w:rsidP="00717638">
            <w:pPr>
              <w:jc w:val="center"/>
              <w:rPr>
                <w:rFonts w:ascii="Arial" w:eastAsia="MS Mincho" w:hAnsi="Arial" w:cs="Arial"/>
                <w:sz w:val="16"/>
                <w:szCs w:val="16"/>
              </w:rPr>
            </w:pPr>
            <w:r w:rsidRPr="003B059B">
              <w:rPr>
                <w:rFonts w:ascii="Arial" w:eastAsia="MS Mincho" w:hAnsi="Arial" w:cs="Arial"/>
                <w:b/>
                <w:bCs/>
                <w:sz w:val="16"/>
                <w:szCs w:val="16"/>
              </w:rPr>
              <w:t>CARROZA FÚNEBRE</w:t>
            </w:r>
          </w:p>
        </w:tc>
        <w:tc>
          <w:tcPr>
            <w:tcW w:w="2958" w:type="pct"/>
            <w:vAlign w:val="center"/>
          </w:tcPr>
          <w:p w14:paraId="3DE6EE95"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 xml:space="preserve">Membretada con el grado y nombre completo de fallecido, con letras y escudo de la Policía Nacional entre 4,5 y 5,5 centímetros, en color dorado impresas al calor o pegadas en cinta azul cobalto de largo entre 1,50 y 1,60 metros y   de ancho   entre   7,5   y   8,5 centímetros. </w:t>
            </w:r>
          </w:p>
        </w:tc>
        <w:tc>
          <w:tcPr>
            <w:tcW w:w="419" w:type="pct"/>
          </w:tcPr>
          <w:p w14:paraId="5F5BAE02" w14:textId="77777777" w:rsidR="000E2FCF" w:rsidRPr="003B059B" w:rsidRDefault="000E2FCF" w:rsidP="00717638">
            <w:pPr>
              <w:jc w:val="both"/>
              <w:rPr>
                <w:rFonts w:ascii="Arial" w:eastAsia="MS Mincho" w:hAnsi="Arial" w:cs="Arial"/>
                <w:sz w:val="16"/>
                <w:szCs w:val="16"/>
              </w:rPr>
            </w:pPr>
          </w:p>
        </w:tc>
        <w:tc>
          <w:tcPr>
            <w:tcW w:w="554" w:type="pct"/>
          </w:tcPr>
          <w:p w14:paraId="5B2F616F" w14:textId="77777777" w:rsidR="000E2FCF" w:rsidRPr="003B059B" w:rsidRDefault="000E2FCF" w:rsidP="00717638">
            <w:pPr>
              <w:jc w:val="both"/>
              <w:rPr>
                <w:rFonts w:ascii="Arial" w:eastAsia="MS Mincho" w:hAnsi="Arial" w:cs="Arial"/>
                <w:sz w:val="16"/>
                <w:szCs w:val="16"/>
              </w:rPr>
            </w:pPr>
          </w:p>
        </w:tc>
      </w:tr>
      <w:tr w:rsidR="000E2FCF" w:rsidRPr="003B059B" w14:paraId="374FA0F6" w14:textId="77777777" w:rsidTr="00717638">
        <w:tc>
          <w:tcPr>
            <w:tcW w:w="282" w:type="pct"/>
            <w:vAlign w:val="center"/>
          </w:tcPr>
          <w:p w14:paraId="4A6B2A9D" w14:textId="77777777" w:rsidR="000E2FCF" w:rsidRPr="003B059B" w:rsidRDefault="000E2FCF" w:rsidP="00484909">
            <w:pPr>
              <w:numPr>
                <w:ilvl w:val="0"/>
                <w:numId w:val="17"/>
              </w:numPr>
              <w:spacing w:after="160" w:line="259" w:lineRule="auto"/>
              <w:contextualSpacing/>
              <w:jc w:val="center"/>
              <w:rPr>
                <w:rFonts w:ascii="Arial" w:hAnsi="Arial" w:cs="Arial"/>
                <w:sz w:val="16"/>
                <w:szCs w:val="16"/>
              </w:rPr>
            </w:pPr>
          </w:p>
        </w:tc>
        <w:tc>
          <w:tcPr>
            <w:tcW w:w="787" w:type="pct"/>
            <w:vAlign w:val="center"/>
          </w:tcPr>
          <w:p w14:paraId="0C4EAF9E"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BOLSA RECUPERACIÓN DE</w:t>
            </w:r>
          </w:p>
          <w:p w14:paraId="41B3E710"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CADÁVERES</w:t>
            </w:r>
          </w:p>
        </w:tc>
        <w:tc>
          <w:tcPr>
            <w:tcW w:w="2958" w:type="pct"/>
            <w:vAlign w:val="center"/>
          </w:tcPr>
          <w:p w14:paraId="2DB4202A"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Una bolsa de recuperación de cadáveres por cada fallecido que cumpla con las siguientes especificaciones:</w:t>
            </w:r>
          </w:p>
          <w:p w14:paraId="7242AC71" w14:textId="77777777" w:rsidR="000E2FCF" w:rsidRPr="003B059B" w:rsidRDefault="000E2FCF" w:rsidP="000E2FCF">
            <w:pPr>
              <w:numPr>
                <w:ilvl w:val="0"/>
                <w:numId w:val="11"/>
              </w:numPr>
              <w:spacing w:after="160" w:line="259" w:lineRule="auto"/>
              <w:ind w:left="349" w:hanging="349"/>
              <w:contextualSpacing/>
              <w:jc w:val="both"/>
              <w:rPr>
                <w:rFonts w:ascii="Arial" w:eastAsia="MS Mincho" w:hAnsi="Arial" w:cs="Arial"/>
                <w:sz w:val="16"/>
                <w:szCs w:val="16"/>
              </w:rPr>
            </w:pPr>
            <w:r w:rsidRPr="003B059B">
              <w:rPr>
                <w:rFonts w:ascii="Arial" w:eastAsia="MS Mincho" w:hAnsi="Arial" w:cs="Arial"/>
                <w:sz w:val="16"/>
                <w:szCs w:val="16"/>
              </w:rPr>
              <w:t>Fabricada en lona impermeable 100% lavable.</w:t>
            </w:r>
          </w:p>
          <w:p w14:paraId="02DE6C4E" w14:textId="77777777" w:rsidR="000E2FCF" w:rsidRPr="003B059B" w:rsidRDefault="000E2FCF" w:rsidP="000E2FCF">
            <w:pPr>
              <w:numPr>
                <w:ilvl w:val="0"/>
                <w:numId w:val="11"/>
              </w:numPr>
              <w:spacing w:after="160" w:line="259" w:lineRule="auto"/>
              <w:ind w:left="349" w:hanging="349"/>
              <w:contextualSpacing/>
              <w:jc w:val="both"/>
              <w:rPr>
                <w:rFonts w:ascii="Arial" w:eastAsia="MS Mincho" w:hAnsi="Arial" w:cs="Arial"/>
                <w:sz w:val="16"/>
                <w:szCs w:val="16"/>
              </w:rPr>
            </w:pPr>
            <w:r w:rsidRPr="003B059B">
              <w:rPr>
                <w:rFonts w:ascii="Arial" w:eastAsia="MS Mincho" w:hAnsi="Arial" w:cs="Arial"/>
                <w:sz w:val="16"/>
                <w:szCs w:val="16"/>
              </w:rPr>
              <w:t>Color blanco.</w:t>
            </w:r>
          </w:p>
          <w:p w14:paraId="29EDAC8D" w14:textId="77777777" w:rsidR="000E2FCF" w:rsidRPr="003B059B" w:rsidRDefault="000E2FCF" w:rsidP="000E2FCF">
            <w:pPr>
              <w:numPr>
                <w:ilvl w:val="0"/>
                <w:numId w:val="11"/>
              </w:numPr>
              <w:spacing w:after="160" w:line="259" w:lineRule="auto"/>
              <w:ind w:left="349" w:hanging="349"/>
              <w:contextualSpacing/>
              <w:jc w:val="both"/>
              <w:rPr>
                <w:rFonts w:ascii="Arial" w:eastAsia="MS Mincho" w:hAnsi="Arial" w:cs="Arial"/>
                <w:sz w:val="16"/>
                <w:szCs w:val="16"/>
              </w:rPr>
            </w:pPr>
            <w:r w:rsidRPr="003B059B">
              <w:rPr>
                <w:rFonts w:ascii="Arial" w:eastAsia="MS Mincho" w:hAnsi="Arial" w:cs="Arial"/>
                <w:sz w:val="16"/>
                <w:szCs w:val="16"/>
              </w:rPr>
              <w:t>Ancho: 65 a 70 centímetros.</w:t>
            </w:r>
          </w:p>
          <w:p w14:paraId="1E016A41" w14:textId="77777777" w:rsidR="000E2FCF" w:rsidRPr="003B059B" w:rsidRDefault="000E2FCF" w:rsidP="000E2FCF">
            <w:pPr>
              <w:numPr>
                <w:ilvl w:val="0"/>
                <w:numId w:val="11"/>
              </w:numPr>
              <w:spacing w:after="160" w:line="259" w:lineRule="auto"/>
              <w:ind w:left="349" w:hanging="349"/>
              <w:contextualSpacing/>
              <w:jc w:val="both"/>
              <w:rPr>
                <w:rFonts w:ascii="Arial" w:eastAsia="MS Mincho" w:hAnsi="Arial" w:cs="Arial"/>
                <w:sz w:val="16"/>
                <w:szCs w:val="16"/>
              </w:rPr>
            </w:pPr>
            <w:r w:rsidRPr="003B059B">
              <w:rPr>
                <w:rFonts w:ascii="Arial" w:eastAsia="MS Mincho" w:hAnsi="Arial" w:cs="Arial"/>
                <w:sz w:val="16"/>
                <w:szCs w:val="16"/>
              </w:rPr>
              <w:t>Largo: 2,00 a 2,20 metros.</w:t>
            </w:r>
          </w:p>
          <w:p w14:paraId="3755FF9A" w14:textId="77777777" w:rsidR="000E2FCF" w:rsidRPr="003B059B" w:rsidRDefault="000E2FCF" w:rsidP="000E2FCF">
            <w:pPr>
              <w:numPr>
                <w:ilvl w:val="0"/>
                <w:numId w:val="11"/>
              </w:numPr>
              <w:spacing w:after="160" w:line="259" w:lineRule="auto"/>
              <w:ind w:left="349" w:hanging="349"/>
              <w:contextualSpacing/>
              <w:jc w:val="both"/>
              <w:rPr>
                <w:rFonts w:ascii="Arial" w:eastAsia="MS Mincho" w:hAnsi="Arial" w:cs="Arial"/>
                <w:sz w:val="16"/>
                <w:szCs w:val="16"/>
              </w:rPr>
            </w:pPr>
            <w:r w:rsidRPr="003B059B">
              <w:rPr>
                <w:rFonts w:ascii="Arial" w:eastAsia="MS Mincho" w:hAnsi="Arial" w:cs="Arial"/>
                <w:sz w:val="16"/>
                <w:szCs w:val="16"/>
              </w:rPr>
              <w:t>Espesor: 200 micras o más.</w:t>
            </w:r>
          </w:p>
          <w:p w14:paraId="793B956D" w14:textId="77777777" w:rsidR="000E2FCF" w:rsidRPr="003B059B" w:rsidRDefault="000E2FCF" w:rsidP="000E2FCF">
            <w:pPr>
              <w:numPr>
                <w:ilvl w:val="0"/>
                <w:numId w:val="11"/>
              </w:numPr>
              <w:spacing w:after="160" w:line="259" w:lineRule="auto"/>
              <w:ind w:left="349" w:hanging="349"/>
              <w:contextualSpacing/>
              <w:jc w:val="both"/>
              <w:rPr>
                <w:rFonts w:ascii="Arial" w:eastAsia="MS Mincho" w:hAnsi="Arial" w:cs="Arial"/>
                <w:sz w:val="16"/>
                <w:szCs w:val="16"/>
              </w:rPr>
            </w:pPr>
            <w:r w:rsidRPr="003B059B">
              <w:rPr>
                <w:rFonts w:ascii="Arial" w:eastAsia="MS Mincho" w:hAnsi="Arial" w:cs="Arial"/>
                <w:sz w:val="16"/>
                <w:szCs w:val="16"/>
              </w:rPr>
              <w:t>06 agarraderas laterales de 20 centímetros cada una.</w:t>
            </w:r>
          </w:p>
          <w:p w14:paraId="7DE078AB" w14:textId="77777777" w:rsidR="000E2FCF" w:rsidRPr="003B059B" w:rsidRDefault="000E2FCF" w:rsidP="000E2FCF">
            <w:pPr>
              <w:numPr>
                <w:ilvl w:val="0"/>
                <w:numId w:val="11"/>
              </w:numPr>
              <w:spacing w:after="160" w:line="259" w:lineRule="auto"/>
              <w:ind w:left="349" w:hanging="349"/>
              <w:contextualSpacing/>
              <w:jc w:val="both"/>
              <w:rPr>
                <w:rFonts w:ascii="Arial" w:eastAsia="MS Mincho" w:hAnsi="Arial" w:cs="Arial"/>
                <w:sz w:val="16"/>
                <w:szCs w:val="16"/>
              </w:rPr>
            </w:pPr>
            <w:r w:rsidRPr="003B059B">
              <w:rPr>
                <w:rFonts w:ascii="Arial" w:eastAsia="MS Mincho" w:hAnsi="Arial" w:cs="Arial"/>
                <w:sz w:val="16"/>
                <w:szCs w:val="16"/>
              </w:rPr>
              <w:lastRenderedPageBreak/>
              <w:t>Resistente para soportar 200 kilos o más.</w:t>
            </w:r>
          </w:p>
          <w:p w14:paraId="278244EA" w14:textId="77777777" w:rsidR="000E2FCF" w:rsidRPr="003B059B" w:rsidRDefault="000E2FCF" w:rsidP="000E2FCF">
            <w:pPr>
              <w:numPr>
                <w:ilvl w:val="0"/>
                <w:numId w:val="11"/>
              </w:numPr>
              <w:spacing w:after="160" w:line="259" w:lineRule="auto"/>
              <w:ind w:left="349" w:hanging="349"/>
              <w:contextualSpacing/>
              <w:jc w:val="both"/>
              <w:rPr>
                <w:rFonts w:ascii="Arial" w:eastAsia="MS Mincho" w:hAnsi="Arial" w:cs="Arial"/>
                <w:sz w:val="16"/>
                <w:szCs w:val="16"/>
              </w:rPr>
            </w:pPr>
            <w:r w:rsidRPr="003B059B">
              <w:rPr>
                <w:rFonts w:ascii="Arial" w:eastAsia="MS Mincho" w:hAnsi="Arial" w:cs="Arial"/>
                <w:sz w:val="16"/>
                <w:szCs w:val="16"/>
              </w:rPr>
              <w:t>Cremallera a lo largo de la bolsa en el centro con doble cierre.</w:t>
            </w:r>
          </w:p>
          <w:p w14:paraId="4B9A842C" w14:textId="77777777" w:rsidR="000E2FCF" w:rsidRPr="003B059B" w:rsidRDefault="000E2FCF" w:rsidP="000E2FCF">
            <w:pPr>
              <w:numPr>
                <w:ilvl w:val="0"/>
                <w:numId w:val="11"/>
              </w:numPr>
              <w:spacing w:after="160" w:line="259" w:lineRule="auto"/>
              <w:ind w:left="349" w:hanging="349"/>
              <w:contextualSpacing/>
              <w:jc w:val="both"/>
              <w:rPr>
                <w:rFonts w:ascii="Arial" w:eastAsia="MS Mincho" w:hAnsi="Arial" w:cs="Arial"/>
                <w:sz w:val="16"/>
                <w:szCs w:val="16"/>
              </w:rPr>
            </w:pPr>
            <w:r w:rsidRPr="003B059B">
              <w:rPr>
                <w:rFonts w:ascii="Arial" w:eastAsia="MS Mincho" w:hAnsi="Arial" w:cs="Arial"/>
                <w:sz w:val="16"/>
                <w:szCs w:val="16"/>
              </w:rPr>
              <w:t>La tarjeta de identificación de papel bond ajustado a las medidas del bolsillo.</w:t>
            </w:r>
          </w:p>
          <w:p w14:paraId="01CD6A8C" w14:textId="77777777" w:rsidR="000E2FCF" w:rsidRPr="003B059B" w:rsidRDefault="000E2FCF" w:rsidP="000E2FCF">
            <w:pPr>
              <w:numPr>
                <w:ilvl w:val="0"/>
                <w:numId w:val="11"/>
              </w:numPr>
              <w:spacing w:after="160" w:line="259" w:lineRule="auto"/>
              <w:ind w:left="349" w:hanging="349"/>
              <w:contextualSpacing/>
              <w:jc w:val="both"/>
              <w:rPr>
                <w:rFonts w:ascii="Arial" w:eastAsia="MS Mincho" w:hAnsi="Arial" w:cs="Arial"/>
                <w:sz w:val="16"/>
                <w:szCs w:val="16"/>
              </w:rPr>
            </w:pPr>
            <w:r w:rsidRPr="003B059B">
              <w:rPr>
                <w:rFonts w:ascii="Arial" w:eastAsia="MS Mincho" w:hAnsi="Arial" w:cs="Arial"/>
                <w:sz w:val="16"/>
                <w:szCs w:val="16"/>
              </w:rPr>
              <w:t>Bolsillo de identificación de 20 x 20 centímetros de polietileno.</w:t>
            </w:r>
          </w:p>
          <w:p w14:paraId="407D392D" w14:textId="77777777" w:rsidR="000E2FCF" w:rsidRPr="003B059B" w:rsidRDefault="000E2FCF" w:rsidP="00717638">
            <w:pPr>
              <w:rPr>
                <w:rFonts w:ascii="Arial" w:eastAsia="MS Mincho" w:hAnsi="Arial" w:cs="Arial"/>
                <w:sz w:val="16"/>
                <w:szCs w:val="16"/>
              </w:rPr>
            </w:pPr>
          </w:p>
          <w:p w14:paraId="1F0755A9"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Es de recordar, que dentro de las condiciones higiénicas sanitarias de cumplimiento para la ejecución del contrato que se derive en el presente proceso; una vez utilizados estos elementos, se debe realizar su respectivo tratamiento como residuo peligroso, garantizando su adecuada y segura disposición final (incineración).</w:t>
            </w:r>
          </w:p>
        </w:tc>
        <w:tc>
          <w:tcPr>
            <w:tcW w:w="419" w:type="pct"/>
          </w:tcPr>
          <w:p w14:paraId="776DE47F" w14:textId="77777777" w:rsidR="000E2FCF" w:rsidRPr="003B059B" w:rsidRDefault="000E2FCF" w:rsidP="00717638">
            <w:pPr>
              <w:jc w:val="both"/>
              <w:rPr>
                <w:rFonts w:ascii="Arial" w:eastAsia="MS Mincho" w:hAnsi="Arial" w:cs="Arial"/>
                <w:sz w:val="16"/>
                <w:szCs w:val="16"/>
              </w:rPr>
            </w:pPr>
          </w:p>
        </w:tc>
        <w:tc>
          <w:tcPr>
            <w:tcW w:w="554" w:type="pct"/>
          </w:tcPr>
          <w:p w14:paraId="4DE3CD81" w14:textId="77777777" w:rsidR="000E2FCF" w:rsidRPr="003B059B" w:rsidRDefault="000E2FCF" w:rsidP="00717638">
            <w:pPr>
              <w:jc w:val="both"/>
              <w:rPr>
                <w:rFonts w:ascii="Arial" w:eastAsia="MS Mincho" w:hAnsi="Arial" w:cs="Arial"/>
                <w:sz w:val="16"/>
                <w:szCs w:val="16"/>
              </w:rPr>
            </w:pPr>
          </w:p>
        </w:tc>
      </w:tr>
      <w:tr w:rsidR="000E2FCF" w:rsidRPr="003B059B" w14:paraId="494F507F" w14:textId="77777777" w:rsidTr="00717638">
        <w:trPr>
          <w:trHeight w:val="802"/>
        </w:trPr>
        <w:tc>
          <w:tcPr>
            <w:tcW w:w="282" w:type="pct"/>
            <w:vAlign w:val="center"/>
          </w:tcPr>
          <w:p w14:paraId="04DEC1B5" w14:textId="77777777" w:rsidR="000E2FCF" w:rsidRPr="003B059B" w:rsidRDefault="000E2FCF" w:rsidP="00484909">
            <w:pPr>
              <w:numPr>
                <w:ilvl w:val="0"/>
                <w:numId w:val="17"/>
              </w:numPr>
              <w:spacing w:after="160" w:line="259" w:lineRule="auto"/>
              <w:contextualSpacing/>
              <w:jc w:val="center"/>
              <w:rPr>
                <w:rFonts w:ascii="Arial" w:hAnsi="Arial" w:cs="Arial"/>
                <w:sz w:val="16"/>
                <w:szCs w:val="16"/>
              </w:rPr>
            </w:pPr>
          </w:p>
        </w:tc>
        <w:tc>
          <w:tcPr>
            <w:tcW w:w="787" w:type="pct"/>
            <w:vAlign w:val="center"/>
          </w:tcPr>
          <w:p w14:paraId="70B9E30A"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DILIGENCIAS</w:t>
            </w:r>
          </w:p>
          <w:p w14:paraId="2647EFDE"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LEGALES</w:t>
            </w:r>
          </w:p>
        </w:tc>
        <w:tc>
          <w:tcPr>
            <w:tcW w:w="2958" w:type="pct"/>
            <w:vAlign w:val="center"/>
          </w:tcPr>
          <w:p w14:paraId="30C9ED98"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Lo relacionado con los trámites que debe realizar el contratista para la obtención de la licencia de inhumación y cremación, registro civil de defunción, haciendo entrega de dos (2) copias originales ante el supervisor del futuro contrato.</w:t>
            </w:r>
          </w:p>
        </w:tc>
        <w:tc>
          <w:tcPr>
            <w:tcW w:w="419" w:type="pct"/>
          </w:tcPr>
          <w:p w14:paraId="4DACA0CE" w14:textId="77777777" w:rsidR="000E2FCF" w:rsidRPr="003B059B" w:rsidRDefault="000E2FCF" w:rsidP="00717638">
            <w:pPr>
              <w:jc w:val="both"/>
              <w:rPr>
                <w:rFonts w:ascii="Arial" w:eastAsia="MS Mincho" w:hAnsi="Arial" w:cs="Arial"/>
                <w:sz w:val="16"/>
                <w:szCs w:val="16"/>
              </w:rPr>
            </w:pPr>
          </w:p>
        </w:tc>
        <w:tc>
          <w:tcPr>
            <w:tcW w:w="554" w:type="pct"/>
          </w:tcPr>
          <w:p w14:paraId="72A1EEB3" w14:textId="77777777" w:rsidR="000E2FCF" w:rsidRPr="003B059B" w:rsidRDefault="000E2FCF" w:rsidP="00717638">
            <w:pPr>
              <w:jc w:val="both"/>
              <w:rPr>
                <w:rFonts w:ascii="Arial" w:eastAsia="MS Mincho" w:hAnsi="Arial" w:cs="Arial"/>
                <w:sz w:val="16"/>
                <w:szCs w:val="16"/>
              </w:rPr>
            </w:pPr>
          </w:p>
        </w:tc>
      </w:tr>
      <w:tr w:rsidR="000E2FCF" w:rsidRPr="003B059B" w14:paraId="0FEE6562" w14:textId="77777777" w:rsidTr="00717638">
        <w:tc>
          <w:tcPr>
            <w:tcW w:w="282" w:type="pct"/>
            <w:vAlign w:val="center"/>
          </w:tcPr>
          <w:p w14:paraId="02D00191" w14:textId="77777777" w:rsidR="000E2FCF" w:rsidRPr="003B059B" w:rsidRDefault="000E2FCF" w:rsidP="00484909">
            <w:pPr>
              <w:numPr>
                <w:ilvl w:val="0"/>
                <w:numId w:val="17"/>
              </w:numPr>
              <w:spacing w:after="160" w:line="259" w:lineRule="auto"/>
              <w:contextualSpacing/>
              <w:jc w:val="center"/>
              <w:rPr>
                <w:rFonts w:ascii="Arial" w:hAnsi="Arial" w:cs="Arial"/>
                <w:sz w:val="16"/>
                <w:szCs w:val="16"/>
              </w:rPr>
            </w:pPr>
          </w:p>
        </w:tc>
        <w:tc>
          <w:tcPr>
            <w:tcW w:w="787" w:type="pct"/>
            <w:vAlign w:val="center"/>
          </w:tcPr>
          <w:p w14:paraId="00D8BA99" w14:textId="77777777" w:rsidR="000E2FCF" w:rsidRPr="003B059B" w:rsidRDefault="000E2FCF" w:rsidP="00717638">
            <w:pPr>
              <w:rPr>
                <w:rFonts w:ascii="Arial" w:eastAsia="MS Mincho" w:hAnsi="Arial" w:cs="Arial"/>
                <w:b/>
                <w:bCs/>
                <w:sz w:val="16"/>
                <w:szCs w:val="16"/>
              </w:rPr>
            </w:pPr>
          </w:p>
          <w:p w14:paraId="157B256D" w14:textId="77777777" w:rsidR="000E2FCF" w:rsidRPr="003B059B" w:rsidRDefault="000E2FCF" w:rsidP="00717638">
            <w:pPr>
              <w:jc w:val="center"/>
              <w:rPr>
                <w:rFonts w:ascii="Arial" w:eastAsia="MS Mincho" w:hAnsi="Arial" w:cs="Arial"/>
                <w:b/>
                <w:bCs/>
                <w:sz w:val="16"/>
                <w:szCs w:val="16"/>
              </w:rPr>
            </w:pPr>
          </w:p>
          <w:p w14:paraId="305786A8" w14:textId="77777777" w:rsidR="000E2FCF" w:rsidRDefault="000E2FCF" w:rsidP="00717638">
            <w:pPr>
              <w:jc w:val="center"/>
              <w:rPr>
                <w:rFonts w:ascii="Arial" w:eastAsia="MS Mincho" w:hAnsi="Arial" w:cs="Arial"/>
                <w:b/>
                <w:bCs/>
                <w:sz w:val="16"/>
                <w:szCs w:val="16"/>
              </w:rPr>
            </w:pPr>
          </w:p>
          <w:p w14:paraId="28D5AD5C"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SERVICIO</w:t>
            </w:r>
          </w:p>
          <w:p w14:paraId="286875AB"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DE</w:t>
            </w:r>
          </w:p>
          <w:p w14:paraId="4A76F364"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VELACIÓN</w:t>
            </w:r>
          </w:p>
          <w:p w14:paraId="50642E1A" w14:textId="77777777" w:rsidR="000E2FCF" w:rsidRPr="003B059B" w:rsidRDefault="000E2FCF" w:rsidP="00717638">
            <w:pPr>
              <w:jc w:val="center"/>
              <w:rPr>
                <w:rFonts w:ascii="Arial" w:eastAsia="MS Mincho" w:hAnsi="Arial" w:cs="Arial"/>
                <w:b/>
                <w:bCs/>
                <w:sz w:val="16"/>
                <w:szCs w:val="16"/>
              </w:rPr>
            </w:pPr>
          </w:p>
          <w:p w14:paraId="2E496F11" w14:textId="77777777" w:rsidR="000E2FCF" w:rsidRPr="003B059B" w:rsidRDefault="000E2FCF" w:rsidP="00717638">
            <w:pPr>
              <w:jc w:val="center"/>
              <w:rPr>
                <w:rFonts w:ascii="Arial" w:eastAsia="MS Mincho" w:hAnsi="Arial" w:cs="Arial"/>
                <w:b/>
                <w:bCs/>
                <w:sz w:val="16"/>
                <w:szCs w:val="16"/>
              </w:rPr>
            </w:pPr>
          </w:p>
          <w:p w14:paraId="5236ADED" w14:textId="77777777" w:rsidR="000E2FCF" w:rsidRPr="003B059B" w:rsidRDefault="000E2FCF" w:rsidP="00717638">
            <w:pPr>
              <w:jc w:val="center"/>
              <w:rPr>
                <w:rFonts w:ascii="Arial" w:eastAsia="MS Mincho" w:hAnsi="Arial" w:cs="Arial"/>
                <w:b/>
                <w:bCs/>
                <w:sz w:val="16"/>
                <w:szCs w:val="16"/>
              </w:rPr>
            </w:pPr>
          </w:p>
          <w:p w14:paraId="16BB3345" w14:textId="77777777" w:rsidR="000E2FCF" w:rsidRPr="003B059B" w:rsidRDefault="000E2FCF" w:rsidP="00717638">
            <w:pPr>
              <w:jc w:val="center"/>
              <w:rPr>
                <w:rFonts w:ascii="Arial" w:eastAsia="MS Mincho" w:hAnsi="Arial" w:cs="Arial"/>
                <w:b/>
                <w:bCs/>
                <w:sz w:val="16"/>
                <w:szCs w:val="16"/>
              </w:rPr>
            </w:pPr>
          </w:p>
          <w:p w14:paraId="26AA8D33" w14:textId="77777777" w:rsidR="000E2FCF" w:rsidRPr="003B059B" w:rsidRDefault="000E2FCF" w:rsidP="00717638">
            <w:pPr>
              <w:jc w:val="center"/>
              <w:rPr>
                <w:rFonts w:ascii="Arial" w:eastAsia="MS Mincho" w:hAnsi="Arial" w:cs="Arial"/>
                <w:b/>
                <w:bCs/>
                <w:sz w:val="16"/>
                <w:szCs w:val="16"/>
              </w:rPr>
            </w:pPr>
          </w:p>
          <w:p w14:paraId="77F79AAA" w14:textId="77777777" w:rsidR="000E2FCF" w:rsidRPr="003B059B" w:rsidRDefault="000E2FCF" w:rsidP="00717638">
            <w:pPr>
              <w:jc w:val="center"/>
              <w:rPr>
                <w:rFonts w:ascii="Arial" w:eastAsia="MS Mincho" w:hAnsi="Arial" w:cs="Arial"/>
                <w:b/>
                <w:bCs/>
                <w:sz w:val="16"/>
                <w:szCs w:val="16"/>
              </w:rPr>
            </w:pPr>
          </w:p>
          <w:p w14:paraId="70F57459" w14:textId="77777777" w:rsidR="000E2FCF" w:rsidRPr="003B059B" w:rsidRDefault="000E2FCF" w:rsidP="00717638">
            <w:pPr>
              <w:jc w:val="center"/>
              <w:rPr>
                <w:rFonts w:ascii="Arial" w:eastAsia="MS Mincho" w:hAnsi="Arial" w:cs="Arial"/>
                <w:b/>
                <w:bCs/>
                <w:sz w:val="16"/>
                <w:szCs w:val="16"/>
              </w:rPr>
            </w:pPr>
          </w:p>
          <w:p w14:paraId="137D7FA2" w14:textId="77777777" w:rsidR="000E2FCF" w:rsidRPr="003B059B" w:rsidRDefault="000E2FCF" w:rsidP="00717638">
            <w:pPr>
              <w:jc w:val="center"/>
              <w:rPr>
                <w:rFonts w:ascii="Arial" w:eastAsia="MS Mincho" w:hAnsi="Arial" w:cs="Arial"/>
                <w:b/>
                <w:bCs/>
                <w:sz w:val="16"/>
                <w:szCs w:val="16"/>
              </w:rPr>
            </w:pPr>
          </w:p>
          <w:p w14:paraId="509622B9" w14:textId="77777777" w:rsidR="000E2FCF" w:rsidRPr="003B059B" w:rsidRDefault="000E2FCF" w:rsidP="00717638">
            <w:pPr>
              <w:jc w:val="center"/>
              <w:rPr>
                <w:rFonts w:ascii="Arial" w:eastAsia="MS Mincho" w:hAnsi="Arial" w:cs="Arial"/>
                <w:b/>
                <w:bCs/>
                <w:sz w:val="16"/>
                <w:szCs w:val="16"/>
              </w:rPr>
            </w:pPr>
          </w:p>
          <w:p w14:paraId="2ABEE7E1" w14:textId="77777777" w:rsidR="000E2FCF" w:rsidRPr="003B059B" w:rsidRDefault="000E2FCF" w:rsidP="00717638">
            <w:pPr>
              <w:jc w:val="center"/>
              <w:rPr>
                <w:rFonts w:ascii="Arial" w:eastAsia="MS Mincho" w:hAnsi="Arial" w:cs="Arial"/>
                <w:b/>
                <w:bCs/>
                <w:sz w:val="16"/>
                <w:szCs w:val="16"/>
              </w:rPr>
            </w:pPr>
          </w:p>
          <w:p w14:paraId="78D25FF4" w14:textId="77777777" w:rsidR="000E2FCF" w:rsidRPr="003B059B" w:rsidRDefault="000E2FCF" w:rsidP="00717638">
            <w:pPr>
              <w:jc w:val="center"/>
              <w:rPr>
                <w:rFonts w:ascii="Arial" w:eastAsia="MS Mincho" w:hAnsi="Arial" w:cs="Arial"/>
                <w:b/>
                <w:bCs/>
                <w:sz w:val="16"/>
                <w:szCs w:val="16"/>
              </w:rPr>
            </w:pPr>
          </w:p>
          <w:p w14:paraId="39B7FCD7" w14:textId="77777777" w:rsidR="000E2FCF" w:rsidRPr="003B059B" w:rsidRDefault="000E2FCF" w:rsidP="00717638">
            <w:pPr>
              <w:jc w:val="center"/>
              <w:rPr>
                <w:rFonts w:ascii="Arial" w:eastAsia="MS Mincho" w:hAnsi="Arial" w:cs="Arial"/>
                <w:b/>
                <w:bCs/>
                <w:sz w:val="16"/>
                <w:szCs w:val="16"/>
              </w:rPr>
            </w:pPr>
          </w:p>
          <w:p w14:paraId="626B9ED8" w14:textId="77777777" w:rsidR="000E2FCF" w:rsidRPr="003B059B" w:rsidRDefault="000E2FCF" w:rsidP="00717638">
            <w:pPr>
              <w:jc w:val="center"/>
              <w:rPr>
                <w:rFonts w:ascii="Arial" w:eastAsia="MS Mincho" w:hAnsi="Arial" w:cs="Arial"/>
                <w:b/>
                <w:bCs/>
                <w:sz w:val="16"/>
                <w:szCs w:val="16"/>
              </w:rPr>
            </w:pPr>
          </w:p>
          <w:p w14:paraId="55B99D08" w14:textId="77777777" w:rsidR="000E2FCF" w:rsidRPr="003B059B" w:rsidRDefault="000E2FCF" w:rsidP="00717638">
            <w:pPr>
              <w:jc w:val="center"/>
              <w:rPr>
                <w:rFonts w:ascii="Arial" w:eastAsia="MS Mincho" w:hAnsi="Arial" w:cs="Arial"/>
                <w:sz w:val="16"/>
                <w:szCs w:val="16"/>
              </w:rPr>
            </w:pPr>
          </w:p>
        </w:tc>
        <w:tc>
          <w:tcPr>
            <w:tcW w:w="2958" w:type="pct"/>
            <w:vAlign w:val="center"/>
          </w:tcPr>
          <w:p w14:paraId="4CCA3092"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Definición Sala de Velación: Es el conjunto de espacios arquitectónicos y edificaciones, destinados exclusivamente para la ceremonia y evento social de manifestación de condolencias. Incluyen áreas de servicios y complementarias para atender deudos y dolientes.</w:t>
            </w:r>
          </w:p>
          <w:p w14:paraId="03B623C4"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El contratista que se derive del presente proceso deberá prestar el servicio de velación en el lugar solicitado, por veinte y cuatro (24) horas, así:</w:t>
            </w:r>
          </w:p>
          <w:p w14:paraId="7D86B7B1" w14:textId="77777777" w:rsidR="000E2FCF" w:rsidRPr="00C15EA6" w:rsidRDefault="000E2FCF" w:rsidP="00484909">
            <w:pPr>
              <w:pStyle w:val="Prrafodelista"/>
              <w:numPr>
                <w:ilvl w:val="0"/>
                <w:numId w:val="29"/>
              </w:numPr>
              <w:jc w:val="both"/>
              <w:rPr>
                <w:rFonts w:ascii="Arial" w:eastAsia="MS Mincho" w:hAnsi="Arial" w:cs="Arial"/>
                <w:sz w:val="16"/>
                <w:szCs w:val="16"/>
              </w:rPr>
            </w:pPr>
            <w:r w:rsidRPr="00C15EA6">
              <w:rPr>
                <w:rFonts w:ascii="Arial" w:eastAsia="MS Mincho" w:hAnsi="Arial" w:cs="Arial"/>
                <w:sz w:val="16"/>
                <w:szCs w:val="16"/>
              </w:rPr>
              <w:t>VELACIÓN EN FUNERARIA (fuera de la jurisdicción de Bogotá)</w:t>
            </w:r>
          </w:p>
          <w:p w14:paraId="344208EC" w14:textId="77777777" w:rsidR="000E2FCF" w:rsidRPr="003B059B" w:rsidRDefault="000E2FCF" w:rsidP="00717638">
            <w:pPr>
              <w:rPr>
                <w:rFonts w:ascii="Arial" w:eastAsia="MS Mincho" w:hAnsi="Arial" w:cs="Arial"/>
                <w:sz w:val="16"/>
                <w:szCs w:val="16"/>
              </w:rPr>
            </w:pPr>
          </w:p>
          <w:p w14:paraId="645D16E1"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El futuro contratista deberá brindar salas de velación, debidamente autorizadas por las respectivas autoridades sanitarias locales para el funcionamiento, además de la atención personalizada que debe ofrecer a los dolientes durante el servicio y como valor agregado se debe incluir lo siguiente:</w:t>
            </w:r>
          </w:p>
          <w:p w14:paraId="6243AB13"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Servicio de cafetería, donde se ofrezca (tintos, aromáticas, agua natural), telefonía local y/o celular, el cual se prestará durante el tiempo de la velación.</w:t>
            </w:r>
          </w:p>
          <w:p w14:paraId="5906E2F9" w14:textId="77777777" w:rsidR="000E2FCF" w:rsidRPr="00C15EA6" w:rsidRDefault="000E2FCF" w:rsidP="00484909">
            <w:pPr>
              <w:pStyle w:val="Prrafodelista"/>
              <w:numPr>
                <w:ilvl w:val="0"/>
                <w:numId w:val="29"/>
              </w:numPr>
              <w:jc w:val="both"/>
              <w:rPr>
                <w:rFonts w:ascii="Arial" w:eastAsia="MS Mincho" w:hAnsi="Arial" w:cs="Arial"/>
                <w:sz w:val="16"/>
                <w:szCs w:val="16"/>
              </w:rPr>
            </w:pPr>
            <w:r w:rsidRPr="00C15EA6">
              <w:rPr>
                <w:rFonts w:ascii="Arial" w:eastAsia="MS Mincho" w:hAnsi="Arial" w:cs="Arial"/>
                <w:sz w:val="16"/>
                <w:szCs w:val="16"/>
              </w:rPr>
              <w:t>VELACIÓN EN SALONES PARROQUIALES, UNIDADES POLICÍALES Y OTROS</w:t>
            </w:r>
          </w:p>
          <w:p w14:paraId="783E59F2" w14:textId="77777777" w:rsidR="000E2FCF" w:rsidRPr="003B059B" w:rsidRDefault="000E2FCF" w:rsidP="00717638">
            <w:pPr>
              <w:rPr>
                <w:rFonts w:ascii="Arial" w:eastAsia="MS Mincho" w:hAnsi="Arial" w:cs="Arial"/>
                <w:sz w:val="16"/>
                <w:szCs w:val="16"/>
              </w:rPr>
            </w:pPr>
          </w:p>
          <w:p w14:paraId="0B0DA3E9" w14:textId="77777777" w:rsidR="000E2FCF" w:rsidRPr="003B059B" w:rsidRDefault="000E2FCF" w:rsidP="00717638">
            <w:pPr>
              <w:jc w:val="both"/>
              <w:rPr>
                <w:rFonts w:ascii="Arial" w:eastAsia="MS Mincho" w:hAnsi="Arial" w:cs="Arial"/>
                <w:sz w:val="16"/>
                <w:szCs w:val="16"/>
              </w:rPr>
            </w:pPr>
            <w:r w:rsidRPr="003B059B">
              <w:rPr>
                <w:rFonts w:ascii="Arial" w:hAnsi="Arial" w:cs="Arial"/>
                <w:sz w:val="16"/>
                <w:szCs w:val="16"/>
              </w:rPr>
              <w:t xml:space="preserve">El futuro contratista deberá </w:t>
            </w:r>
            <w:r w:rsidRPr="003B059B">
              <w:rPr>
                <w:rFonts w:ascii="Arial" w:eastAsia="MS Mincho" w:hAnsi="Arial" w:cs="Arial"/>
                <w:sz w:val="16"/>
                <w:szCs w:val="16"/>
              </w:rPr>
              <w:t>suministrar los implementos de velación (tapetes, candelabros, veladoras catafalcos o bases, sillas, carpas y demás elementos necesarios).</w:t>
            </w:r>
          </w:p>
          <w:p w14:paraId="2555D306"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Atención personalizada durante el servicio a los dolientes, por parte de la funeraria, a través de un funcionario. (Protocolo).</w:t>
            </w:r>
          </w:p>
          <w:p w14:paraId="688D5B8D"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El servicio de cafetería durante el tiempo de la velación deberá ser atendido por un funcionario de la funeraria, donde se ofrezca (tintos, aromáticas, agua natural), telefonía local o celular, el cual se prestará durante el tiempo de la velación</w:t>
            </w:r>
          </w:p>
          <w:p w14:paraId="11FE3047" w14:textId="77777777" w:rsidR="000E2FCF" w:rsidRDefault="000E2FCF" w:rsidP="00484909">
            <w:pPr>
              <w:pStyle w:val="Prrafodelista"/>
              <w:numPr>
                <w:ilvl w:val="0"/>
                <w:numId w:val="29"/>
              </w:numPr>
              <w:jc w:val="both"/>
              <w:rPr>
                <w:rFonts w:ascii="Arial" w:eastAsia="MS Mincho" w:hAnsi="Arial" w:cs="Arial"/>
                <w:sz w:val="16"/>
                <w:szCs w:val="16"/>
              </w:rPr>
            </w:pPr>
            <w:r w:rsidRPr="00C15EA6">
              <w:rPr>
                <w:rFonts w:ascii="Arial" w:eastAsia="MS Mincho" w:hAnsi="Arial" w:cs="Arial"/>
                <w:sz w:val="16"/>
                <w:szCs w:val="16"/>
              </w:rPr>
              <w:t>VELACIÓN EN RESIDENCIAS (CASAS O EN LUGARES DONDE NO ESTA RESTRINGIDA ESTA ACTIVIDAD)</w:t>
            </w:r>
          </w:p>
          <w:p w14:paraId="5F8ED787" w14:textId="77777777" w:rsidR="000E2FCF" w:rsidRPr="00861882" w:rsidRDefault="000E2FCF" w:rsidP="00717638">
            <w:pPr>
              <w:pStyle w:val="Prrafodelista"/>
              <w:jc w:val="both"/>
              <w:rPr>
                <w:rFonts w:ascii="Arial" w:eastAsia="MS Mincho" w:hAnsi="Arial" w:cs="Arial"/>
                <w:sz w:val="16"/>
                <w:szCs w:val="16"/>
              </w:rPr>
            </w:pPr>
          </w:p>
          <w:p w14:paraId="05EF37AE" w14:textId="77777777" w:rsidR="000E2FCF" w:rsidRPr="003B059B" w:rsidRDefault="000E2FCF" w:rsidP="00717638">
            <w:pPr>
              <w:jc w:val="both"/>
              <w:rPr>
                <w:rFonts w:ascii="Arial" w:eastAsia="MS Mincho" w:hAnsi="Arial" w:cs="Arial"/>
                <w:sz w:val="16"/>
                <w:szCs w:val="16"/>
              </w:rPr>
            </w:pPr>
            <w:r w:rsidRPr="003B059B">
              <w:rPr>
                <w:rFonts w:ascii="Arial" w:hAnsi="Arial" w:cs="Arial"/>
                <w:sz w:val="16"/>
                <w:szCs w:val="16"/>
              </w:rPr>
              <w:t xml:space="preserve">El futuro contratista </w:t>
            </w:r>
            <w:r w:rsidRPr="003B059B">
              <w:rPr>
                <w:rFonts w:ascii="Arial" w:eastAsia="MS Mincho" w:hAnsi="Arial" w:cs="Arial"/>
                <w:sz w:val="16"/>
                <w:szCs w:val="16"/>
              </w:rPr>
              <w:t>deberá suministrar toda la logística necesaria para atender la velación (carpas, sillas, estación de tinto y demás elementos necesarios para realizar esta actividad).</w:t>
            </w:r>
          </w:p>
          <w:p w14:paraId="4537B553"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b/>
                <w:sz w:val="16"/>
                <w:szCs w:val="16"/>
              </w:rPr>
              <w:t>Nota</w:t>
            </w:r>
            <w:r w:rsidRPr="003B059B">
              <w:rPr>
                <w:rFonts w:ascii="Arial" w:eastAsia="MS Mincho" w:hAnsi="Arial" w:cs="Arial"/>
                <w:sz w:val="16"/>
                <w:szCs w:val="16"/>
              </w:rPr>
              <w:t>: para la ciudad de Bogotá, mediante Circular No.028 del 23 de diciembre de 2004, expedida por la Secretaría de Salud del Distrito Capital, se encuentra prohibida dicha práctica, en el numeral 7 de la misma.</w:t>
            </w:r>
          </w:p>
          <w:p w14:paraId="053403F4"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 xml:space="preserve">El contratista que se derive del presente proceso deberá hacer entrega de manera mensual al supervisor del contrato, un reporte donde se evidencie la prestación de los servicios prestados y/o elementos entregados para el desarrollo del mismo, el cual deberá implementar encuestas de satisfacción de manera aleatoria, de acuerdo a formato de lista de chequeo entregado. </w:t>
            </w:r>
          </w:p>
          <w:p w14:paraId="3788501A"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 xml:space="preserve">Se deberá tener en cuenta la libertad de culto para la velación y acto religioso, de acuerdo a las creencias e ideologías de la familia del fallecido, </w:t>
            </w:r>
            <w:r w:rsidRPr="003B059B">
              <w:rPr>
                <w:rFonts w:ascii="Arial" w:hAnsi="Arial" w:cs="Arial"/>
                <w:sz w:val="16"/>
                <w:szCs w:val="16"/>
              </w:rPr>
              <w:t>brindando acompañamiento religioso–espiritual (Sacerdote – Pastor debidamente identificado) sin ningún costo adicional.</w:t>
            </w:r>
          </w:p>
        </w:tc>
        <w:tc>
          <w:tcPr>
            <w:tcW w:w="419" w:type="pct"/>
          </w:tcPr>
          <w:p w14:paraId="0375D296" w14:textId="77777777" w:rsidR="000E2FCF" w:rsidRPr="003B059B" w:rsidRDefault="000E2FCF" w:rsidP="00717638">
            <w:pPr>
              <w:jc w:val="both"/>
              <w:rPr>
                <w:rFonts w:ascii="Arial" w:eastAsia="MS Mincho" w:hAnsi="Arial" w:cs="Arial"/>
                <w:sz w:val="16"/>
                <w:szCs w:val="16"/>
              </w:rPr>
            </w:pPr>
          </w:p>
        </w:tc>
        <w:tc>
          <w:tcPr>
            <w:tcW w:w="554" w:type="pct"/>
          </w:tcPr>
          <w:p w14:paraId="5A1C6F80" w14:textId="77777777" w:rsidR="000E2FCF" w:rsidRPr="003B059B" w:rsidRDefault="000E2FCF" w:rsidP="00717638">
            <w:pPr>
              <w:jc w:val="both"/>
              <w:rPr>
                <w:rFonts w:ascii="Arial" w:eastAsia="MS Mincho" w:hAnsi="Arial" w:cs="Arial"/>
                <w:sz w:val="16"/>
                <w:szCs w:val="16"/>
              </w:rPr>
            </w:pPr>
          </w:p>
        </w:tc>
      </w:tr>
      <w:tr w:rsidR="000E2FCF" w:rsidRPr="003B059B" w14:paraId="7ED21D12" w14:textId="77777777" w:rsidTr="00717638">
        <w:trPr>
          <w:trHeight w:val="425"/>
        </w:trPr>
        <w:tc>
          <w:tcPr>
            <w:tcW w:w="282" w:type="pct"/>
            <w:vAlign w:val="center"/>
          </w:tcPr>
          <w:p w14:paraId="47B418F3" w14:textId="77777777" w:rsidR="000E2FCF" w:rsidRPr="003B059B" w:rsidRDefault="000E2FCF" w:rsidP="00484909">
            <w:pPr>
              <w:numPr>
                <w:ilvl w:val="0"/>
                <w:numId w:val="17"/>
              </w:numPr>
              <w:spacing w:after="160" w:line="259" w:lineRule="auto"/>
              <w:contextualSpacing/>
              <w:jc w:val="center"/>
              <w:rPr>
                <w:rFonts w:ascii="Arial" w:hAnsi="Arial" w:cs="Arial"/>
                <w:sz w:val="16"/>
                <w:szCs w:val="16"/>
              </w:rPr>
            </w:pPr>
          </w:p>
        </w:tc>
        <w:tc>
          <w:tcPr>
            <w:tcW w:w="787" w:type="pct"/>
            <w:vAlign w:val="center"/>
          </w:tcPr>
          <w:p w14:paraId="632DEC88"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CONJUNTO</w:t>
            </w:r>
          </w:p>
          <w:p w14:paraId="73D7F778" w14:textId="77777777" w:rsidR="000E2FCF" w:rsidRPr="003B059B" w:rsidRDefault="000E2FCF" w:rsidP="00717638">
            <w:pPr>
              <w:jc w:val="center"/>
              <w:rPr>
                <w:rFonts w:ascii="Arial" w:eastAsia="MS Mincho" w:hAnsi="Arial" w:cs="Arial"/>
                <w:sz w:val="16"/>
                <w:szCs w:val="16"/>
              </w:rPr>
            </w:pPr>
            <w:r w:rsidRPr="003B059B">
              <w:rPr>
                <w:rFonts w:ascii="Arial" w:eastAsia="MS Mincho" w:hAnsi="Arial" w:cs="Arial"/>
                <w:b/>
                <w:bCs/>
                <w:sz w:val="16"/>
                <w:szCs w:val="16"/>
              </w:rPr>
              <w:t>RECORDATORIO</w:t>
            </w:r>
          </w:p>
        </w:tc>
        <w:tc>
          <w:tcPr>
            <w:tcW w:w="2958" w:type="pct"/>
            <w:vAlign w:val="center"/>
          </w:tcPr>
          <w:p w14:paraId="3F3D9D2C"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El contratista que se derive del presente proceso, deberá hacer entrega a la familia del fallecido, el conjunto recordatorio el cual está conformado por los siguientes elementos:</w:t>
            </w:r>
          </w:p>
          <w:p w14:paraId="39C36E16" w14:textId="77777777" w:rsidR="000E2FCF" w:rsidRDefault="000E2FCF" w:rsidP="00717638">
            <w:pPr>
              <w:jc w:val="both"/>
              <w:rPr>
                <w:rFonts w:ascii="Arial" w:eastAsia="MS Mincho" w:hAnsi="Arial" w:cs="Arial"/>
                <w:sz w:val="16"/>
                <w:szCs w:val="16"/>
              </w:rPr>
            </w:pPr>
            <w:r w:rsidRPr="003B059B">
              <w:rPr>
                <w:rFonts w:ascii="Arial" w:eastAsia="MS Mincho" w:hAnsi="Arial" w:cs="Arial"/>
                <w:sz w:val="16"/>
                <w:szCs w:val="16"/>
              </w:rPr>
              <w:t xml:space="preserve">Un (1) libro para el registro de firmas de 20 hojas dobles, de medidas 16.5 </w:t>
            </w:r>
            <w:proofErr w:type="spellStart"/>
            <w:r w:rsidRPr="003B059B">
              <w:rPr>
                <w:rFonts w:ascii="Arial" w:eastAsia="MS Mincho" w:hAnsi="Arial" w:cs="Arial"/>
                <w:sz w:val="16"/>
                <w:szCs w:val="16"/>
              </w:rPr>
              <w:t>cms</w:t>
            </w:r>
            <w:proofErr w:type="spellEnd"/>
            <w:r w:rsidRPr="003B059B">
              <w:rPr>
                <w:rFonts w:ascii="Arial" w:eastAsia="MS Mincho" w:hAnsi="Arial" w:cs="Arial"/>
                <w:sz w:val="16"/>
                <w:szCs w:val="16"/>
              </w:rPr>
              <w:t xml:space="preserve"> de ancho x 22 </w:t>
            </w:r>
            <w:proofErr w:type="spellStart"/>
            <w:r w:rsidRPr="003B059B">
              <w:rPr>
                <w:rFonts w:ascii="Arial" w:eastAsia="MS Mincho" w:hAnsi="Arial" w:cs="Arial"/>
                <w:sz w:val="16"/>
                <w:szCs w:val="16"/>
              </w:rPr>
              <w:t>cms</w:t>
            </w:r>
            <w:proofErr w:type="spellEnd"/>
            <w:r w:rsidRPr="003B059B">
              <w:rPr>
                <w:rFonts w:ascii="Arial" w:eastAsia="MS Mincho" w:hAnsi="Arial" w:cs="Arial"/>
                <w:sz w:val="16"/>
                <w:szCs w:val="16"/>
              </w:rPr>
              <w:t xml:space="preserve"> de largo x 8 milímetros de grosor, con  portada  en  material  duro  y  llevará  impreso  en medio  litográfico  el  escudo  de  la Policía  Nacional  a color  de  acuerdo  con  la  Imagen  corporativa  de  la  Institución  de 7.5 </w:t>
            </w:r>
            <w:proofErr w:type="spellStart"/>
            <w:r w:rsidRPr="003B059B">
              <w:rPr>
                <w:rFonts w:ascii="Arial" w:eastAsia="MS Mincho" w:hAnsi="Arial" w:cs="Arial"/>
                <w:sz w:val="16"/>
                <w:szCs w:val="16"/>
              </w:rPr>
              <w:t>cms</w:t>
            </w:r>
            <w:proofErr w:type="spellEnd"/>
            <w:r w:rsidRPr="003B059B">
              <w:rPr>
                <w:rFonts w:ascii="Arial" w:eastAsia="MS Mincho" w:hAnsi="Arial" w:cs="Arial"/>
                <w:sz w:val="16"/>
                <w:szCs w:val="16"/>
              </w:rPr>
              <w:t xml:space="preserve"> de diámetro  y  en  la  contraportada  la  publicidad  de  la funeraria, en cada una de las hojas las cuales serán en papel tipo Kimberley, llevará en su parte inferior el escudo de la Policía igual al modelo que podrá ser consultado con el administrador del Centro Religioso.</w:t>
            </w:r>
          </w:p>
          <w:p w14:paraId="19631850" w14:textId="77777777" w:rsidR="000E2FCF" w:rsidRDefault="000E2FCF" w:rsidP="00717638">
            <w:pPr>
              <w:jc w:val="center"/>
              <w:rPr>
                <w:rFonts w:ascii="Arial" w:hAnsi="Arial" w:cs="Arial"/>
                <w:b/>
                <w:bCs/>
                <w:sz w:val="16"/>
                <w:szCs w:val="16"/>
              </w:rPr>
            </w:pPr>
            <w:r w:rsidRPr="00C15EA6">
              <w:rPr>
                <w:rFonts w:ascii="Arial" w:hAnsi="Arial" w:cs="Arial"/>
                <w:b/>
                <w:bCs/>
                <w:sz w:val="16"/>
                <w:szCs w:val="16"/>
              </w:rPr>
              <w:lastRenderedPageBreak/>
              <w:t xml:space="preserve">LIBRO PARA REGISTRO DE FIRMAS </w:t>
            </w:r>
          </w:p>
          <w:p w14:paraId="09A87222" w14:textId="77777777" w:rsidR="000E2FCF" w:rsidRPr="00C15EA6" w:rsidRDefault="000E2FCF" w:rsidP="00717638">
            <w:pPr>
              <w:jc w:val="center"/>
              <w:rPr>
                <w:rFonts w:ascii="Arial" w:eastAsia="MS Mincho" w:hAnsi="Arial" w:cs="Arial"/>
                <w:b/>
                <w:bCs/>
                <w:sz w:val="16"/>
                <w:szCs w:val="16"/>
              </w:rPr>
            </w:pPr>
            <w:r w:rsidRPr="003B059B">
              <w:rPr>
                <w:rFonts w:ascii="Arial" w:hAnsi="Arial" w:cs="Arial"/>
                <w:noProof/>
                <w:sz w:val="16"/>
                <w:szCs w:val="16"/>
              </w:rPr>
              <w:drawing>
                <wp:anchor distT="0" distB="0" distL="114300" distR="114300" simplePos="0" relativeHeight="251694080" behindDoc="0" locked="0" layoutInCell="1" allowOverlap="1" wp14:anchorId="634E2A87" wp14:editId="48C2760D">
                  <wp:simplePos x="0" y="0"/>
                  <wp:positionH relativeFrom="column">
                    <wp:posOffset>845820</wp:posOffset>
                  </wp:positionH>
                  <wp:positionV relativeFrom="paragraph">
                    <wp:posOffset>45085</wp:posOffset>
                  </wp:positionV>
                  <wp:extent cx="822960" cy="1109345"/>
                  <wp:effectExtent l="28257" t="9843" r="24448" b="24447"/>
                  <wp:wrapNone/>
                  <wp:docPr id="1014436983" name="Imagen 1014436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714811" name="Imagen 1574714811"/>
                          <pic:cNvPicPr/>
                        </pic:nvPicPr>
                        <pic:blipFill rotWithShape="1">
                          <a:blip r:embed="rId30" cstate="print">
                            <a:extLst>
                              <a:ext uri="{28A0092B-C50C-407E-A947-70E740481C1C}">
                                <a14:useLocalDpi xmlns:a14="http://schemas.microsoft.com/office/drawing/2010/main" val="0"/>
                              </a:ext>
                            </a:extLst>
                          </a:blip>
                          <a:srcRect l="8581" t="6639" r="26867" b="7938"/>
                          <a:stretch/>
                        </pic:blipFill>
                        <pic:spPr bwMode="auto">
                          <a:xfrm rot="5400000">
                            <a:off x="0" y="0"/>
                            <a:ext cx="822960" cy="1109345"/>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15EA6">
              <w:rPr>
                <w:rFonts w:ascii="Arial" w:hAnsi="Arial" w:cs="Arial"/>
                <w:b/>
                <w:bCs/>
                <w:sz w:val="16"/>
                <w:szCs w:val="16"/>
              </w:rPr>
              <w:t>CANTIDAD UNO (01)</w:t>
            </w:r>
          </w:p>
          <w:p w14:paraId="1E2F3741" w14:textId="77777777" w:rsidR="000E2FCF" w:rsidRDefault="000E2FCF" w:rsidP="00717638">
            <w:pPr>
              <w:jc w:val="both"/>
              <w:rPr>
                <w:rFonts w:ascii="Arial" w:eastAsia="MS Mincho" w:hAnsi="Arial" w:cs="Arial"/>
                <w:sz w:val="16"/>
                <w:szCs w:val="16"/>
              </w:rPr>
            </w:pPr>
            <w:r w:rsidRPr="003B059B">
              <w:rPr>
                <w:rFonts w:ascii="Arial" w:hAnsi="Arial" w:cs="Arial"/>
                <w:noProof/>
                <w:sz w:val="16"/>
                <w:szCs w:val="16"/>
              </w:rPr>
              <w:drawing>
                <wp:anchor distT="0" distB="0" distL="114300" distR="114300" simplePos="0" relativeHeight="251695104" behindDoc="0" locked="0" layoutInCell="1" allowOverlap="1" wp14:anchorId="6737B7F9" wp14:editId="5F99B0D5">
                  <wp:simplePos x="0" y="0"/>
                  <wp:positionH relativeFrom="column">
                    <wp:posOffset>1909445</wp:posOffset>
                  </wp:positionH>
                  <wp:positionV relativeFrom="paragraph">
                    <wp:posOffset>57785</wp:posOffset>
                  </wp:positionV>
                  <wp:extent cx="1524000" cy="840105"/>
                  <wp:effectExtent l="19050" t="19050" r="19050" b="17145"/>
                  <wp:wrapNone/>
                  <wp:docPr id="1538163307" name="Imagen 1538163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138441" name="Imagen 573138441"/>
                          <pic:cNvPicPr/>
                        </pic:nvPicPr>
                        <pic:blipFill rotWithShape="1">
                          <a:blip r:embed="rId31" cstate="print">
                            <a:extLst>
                              <a:ext uri="{28A0092B-C50C-407E-A947-70E740481C1C}">
                                <a14:useLocalDpi xmlns:a14="http://schemas.microsoft.com/office/drawing/2010/main" val="0"/>
                              </a:ext>
                            </a:extLst>
                          </a:blip>
                          <a:srcRect l="16208" t="2430" r="10712" b="5556"/>
                          <a:stretch/>
                        </pic:blipFill>
                        <pic:spPr bwMode="auto">
                          <a:xfrm>
                            <a:off x="0" y="0"/>
                            <a:ext cx="1524000" cy="840105"/>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467753C" w14:textId="77777777" w:rsidR="000E2FCF" w:rsidRDefault="000E2FCF" w:rsidP="00717638">
            <w:pPr>
              <w:jc w:val="both"/>
              <w:rPr>
                <w:rFonts w:ascii="Arial" w:eastAsia="MS Mincho" w:hAnsi="Arial" w:cs="Arial"/>
                <w:sz w:val="16"/>
                <w:szCs w:val="16"/>
              </w:rPr>
            </w:pPr>
          </w:p>
          <w:p w14:paraId="6009303F" w14:textId="77777777" w:rsidR="000E2FCF" w:rsidRDefault="000E2FCF" w:rsidP="00717638">
            <w:pPr>
              <w:jc w:val="both"/>
              <w:rPr>
                <w:rFonts w:ascii="Arial" w:eastAsia="MS Mincho" w:hAnsi="Arial" w:cs="Arial"/>
                <w:sz w:val="16"/>
                <w:szCs w:val="16"/>
              </w:rPr>
            </w:pPr>
          </w:p>
          <w:p w14:paraId="5B8CDC98" w14:textId="77777777" w:rsidR="000E2FCF" w:rsidRDefault="000E2FCF" w:rsidP="00717638">
            <w:pPr>
              <w:jc w:val="both"/>
              <w:rPr>
                <w:rFonts w:ascii="Arial" w:eastAsia="MS Mincho" w:hAnsi="Arial" w:cs="Arial"/>
                <w:sz w:val="16"/>
                <w:szCs w:val="16"/>
              </w:rPr>
            </w:pPr>
          </w:p>
          <w:p w14:paraId="7F6EBF83" w14:textId="77777777" w:rsidR="0009390E" w:rsidRDefault="0009390E" w:rsidP="00717638">
            <w:pPr>
              <w:jc w:val="both"/>
              <w:rPr>
                <w:rFonts w:ascii="Arial" w:eastAsia="MS Mincho" w:hAnsi="Arial" w:cs="Arial"/>
                <w:sz w:val="16"/>
                <w:szCs w:val="16"/>
              </w:rPr>
            </w:pPr>
          </w:p>
          <w:p w14:paraId="1E0B46B4" w14:textId="77777777" w:rsidR="0009390E" w:rsidRDefault="0009390E" w:rsidP="00717638">
            <w:pPr>
              <w:jc w:val="both"/>
              <w:rPr>
                <w:rFonts w:ascii="Arial" w:eastAsia="MS Mincho" w:hAnsi="Arial" w:cs="Arial"/>
                <w:sz w:val="16"/>
                <w:szCs w:val="16"/>
              </w:rPr>
            </w:pPr>
          </w:p>
          <w:p w14:paraId="042DF435" w14:textId="77777777" w:rsidR="0009390E" w:rsidRDefault="0009390E" w:rsidP="00717638">
            <w:pPr>
              <w:jc w:val="both"/>
              <w:rPr>
                <w:rFonts w:ascii="Arial" w:eastAsia="MS Mincho" w:hAnsi="Arial" w:cs="Arial"/>
                <w:sz w:val="16"/>
                <w:szCs w:val="16"/>
              </w:rPr>
            </w:pPr>
          </w:p>
          <w:p w14:paraId="417B73A7" w14:textId="77777777" w:rsidR="0009390E" w:rsidRDefault="0009390E" w:rsidP="00717638">
            <w:pPr>
              <w:jc w:val="both"/>
              <w:rPr>
                <w:rFonts w:ascii="Arial" w:eastAsia="MS Mincho" w:hAnsi="Arial" w:cs="Arial"/>
                <w:sz w:val="16"/>
                <w:szCs w:val="16"/>
              </w:rPr>
            </w:pPr>
          </w:p>
          <w:p w14:paraId="6FE60FB1" w14:textId="77777777" w:rsidR="0009390E" w:rsidRDefault="0009390E" w:rsidP="00717638">
            <w:pPr>
              <w:jc w:val="both"/>
              <w:rPr>
                <w:rFonts w:ascii="Arial" w:eastAsia="MS Mincho" w:hAnsi="Arial" w:cs="Arial"/>
                <w:sz w:val="16"/>
                <w:szCs w:val="16"/>
              </w:rPr>
            </w:pPr>
          </w:p>
          <w:p w14:paraId="45F788C9" w14:textId="381099B9" w:rsidR="000E2FCF" w:rsidRDefault="000E2FCF" w:rsidP="00717638">
            <w:pPr>
              <w:jc w:val="both"/>
              <w:rPr>
                <w:rFonts w:ascii="Arial" w:eastAsia="MS Mincho" w:hAnsi="Arial" w:cs="Arial"/>
                <w:sz w:val="16"/>
                <w:szCs w:val="16"/>
              </w:rPr>
            </w:pPr>
            <w:r w:rsidRPr="003B059B">
              <w:rPr>
                <w:rFonts w:ascii="Arial" w:eastAsia="MS Mincho" w:hAnsi="Arial" w:cs="Arial"/>
                <w:sz w:val="16"/>
                <w:szCs w:val="16"/>
              </w:rPr>
              <w:t xml:space="preserve">Dos (2) libros de  oración de 08 hojas dobles con  portada en  material  duro, de medidas 10.7 centímetros </w:t>
            </w:r>
            <w:proofErr w:type="spellStart"/>
            <w:r w:rsidRPr="003B059B">
              <w:rPr>
                <w:rFonts w:ascii="Arial" w:eastAsia="MS Mincho" w:hAnsi="Arial" w:cs="Arial"/>
                <w:sz w:val="16"/>
                <w:szCs w:val="16"/>
              </w:rPr>
              <w:t>cms</w:t>
            </w:r>
            <w:proofErr w:type="spellEnd"/>
            <w:r w:rsidRPr="003B059B">
              <w:rPr>
                <w:rFonts w:ascii="Arial" w:eastAsia="MS Mincho" w:hAnsi="Arial" w:cs="Arial"/>
                <w:sz w:val="16"/>
                <w:szCs w:val="16"/>
              </w:rPr>
              <w:t xml:space="preserve"> de ancho x 13.3 </w:t>
            </w:r>
            <w:proofErr w:type="spellStart"/>
            <w:r w:rsidRPr="003B059B">
              <w:rPr>
                <w:rFonts w:ascii="Arial" w:eastAsia="MS Mincho" w:hAnsi="Arial" w:cs="Arial"/>
                <w:sz w:val="16"/>
                <w:szCs w:val="16"/>
              </w:rPr>
              <w:t>cms</w:t>
            </w:r>
            <w:proofErr w:type="spellEnd"/>
            <w:r w:rsidRPr="003B059B">
              <w:rPr>
                <w:rFonts w:ascii="Arial" w:eastAsia="MS Mincho" w:hAnsi="Arial" w:cs="Arial"/>
                <w:sz w:val="16"/>
                <w:szCs w:val="16"/>
              </w:rPr>
              <w:t xml:space="preserve"> de largo y  llevará  impreso  en medio  litográfico  el escudo  de  la Policía  Nacional  a color  de  acuerdo con  la  Imagen  corporativa  de  la  Institución  de 5 </w:t>
            </w:r>
            <w:proofErr w:type="spellStart"/>
            <w:r w:rsidRPr="003B059B">
              <w:rPr>
                <w:rFonts w:ascii="Arial" w:eastAsia="MS Mincho" w:hAnsi="Arial" w:cs="Arial"/>
                <w:sz w:val="16"/>
                <w:szCs w:val="16"/>
              </w:rPr>
              <w:t>cms</w:t>
            </w:r>
            <w:proofErr w:type="spellEnd"/>
            <w:r w:rsidRPr="003B059B">
              <w:rPr>
                <w:rFonts w:ascii="Arial" w:eastAsia="MS Mincho" w:hAnsi="Arial" w:cs="Arial"/>
                <w:sz w:val="16"/>
                <w:szCs w:val="16"/>
              </w:rPr>
              <w:t xml:space="preserve"> de  diámetro  y  en  la  contraportada  la  publicidad  de  la funeraria, en cada una de las hojas las cuales serán en papel tipo Kimberley, llevará en su parte inferior el escudo de la Policía del  mismo  material (modelo que se encuentra en las instalaciones del Centro Religioso).</w:t>
            </w:r>
          </w:p>
          <w:p w14:paraId="4447717E" w14:textId="77777777" w:rsidR="000E2FCF" w:rsidRPr="00FE77F1" w:rsidRDefault="000E2FCF" w:rsidP="00717638">
            <w:pPr>
              <w:jc w:val="both"/>
              <w:rPr>
                <w:rFonts w:ascii="Arial" w:eastAsia="MS Mincho" w:hAnsi="Arial" w:cs="Arial"/>
                <w:sz w:val="16"/>
                <w:szCs w:val="16"/>
              </w:rPr>
            </w:pPr>
          </w:p>
          <w:p w14:paraId="03D9CCE3" w14:textId="77777777" w:rsidR="000E2FCF" w:rsidRDefault="000E2FCF" w:rsidP="00717638">
            <w:pPr>
              <w:jc w:val="center"/>
              <w:rPr>
                <w:rFonts w:ascii="Arial" w:hAnsi="Arial" w:cs="Arial"/>
                <w:b/>
                <w:bCs/>
                <w:sz w:val="16"/>
                <w:szCs w:val="16"/>
              </w:rPr>
            </w:pPr>
            <w:r w:rsidRPr="00C15EA6">
              <w:rPr>
                <w:rFonts w:ascii="Arial" w:hAnsi="Arial" w:cs="Arial"/>
                <w:b/>
                <w:bCs/>
                <w:sz w:val="16"/>
                <w:szCs w:val="16"/>
              </w:rPr>
              <w:t xml:space="preserve">LIBRO DE ORACIÓN </w:t>
            </w:r>
          </w:p>
          <w:p w14:paraId="5595D956" w14:textId="77777777" w:rsidR="000E2FCF" w:rsidRDefault="000E2FCF" w:rsidP="00717638">
            <w:pPr>
              <w:jc w:val="center"/>
              <w:rPr>
                <w:rFonts w:ascii="Arial" w:hAnsi="Arial" w:cs="Arial"/>
                <w:b/>
                <w:bCs/>
                <w:sz w:val="16"/>
                <w:szCs w:val="16"/>
              </w:rPr>
            </w:pPr>
            <w:r w:rsidRPr="00C15EA6">
              <w:rPr>
                <w:rFonts w:ascii="Arial" w:hAnsi="Arial" w:cs="Arial"/>
                <w:b/>
                <w:bCs/>
                <w:sz w:val="16"/>
                <w:szCs w:val="16"/>
              </w:rPr>
              <w:t>CANTIDAD DOS (02)</w:t>
            </w:r>
          </w:p>
          <w:p w14:paraId="70BF8CE9" w14:textId="77777777" w:rsidR="000E2FCF" w:rsidRPr="00C15EA6" w:rsidRDefault="000E2FCF" w:rsidP="00717638">
            <w:pPr>
              <w:jc w:val="center"/>
              <w:rPr>
                <w:rFonts w:ascii="Arial" w:eastAsia="MS Mincho" w:hAnsi="Arial" w:cs="Arial"/>
                <w:b/>
                <w:bCs/>
                <w:sz w:val="16"/>
                <w:szCs w:val="16"/>
              </w:rPr>
            </w:pPr>
          </w:p>
          <w:p w14:paraId="7F8DAA38" w14:textId="77777777" w:rsidR="000E2FCF" w:rsidRDefault="000E2FCF" w:rsidP="00717638">
            <w:pPr>
              <w:jc w:val="both"/>
              <w:rPr>
                <w:rFonts w:ascii="Arial" w:eastAsia="MS Mincho" w:hAnsi="Arial" w:cs="Arial"/>
                <w:sz w:val="16"/>
                <w:szCs w:val="16"/>
              </w:rPr>
            </w:pPr>
            <w:r w:rsidRPr="003B059B">
              <w:rPr>
                <w:rFonts w:ascii="Arial" w:hAnsi="Arial" w:cs="Arial"/>
                <w:noProof/>
                <w:sz w:val="16"/>
                <w:szCs w:val="16"/>
              </w:rPr>
              <w:drawing>
                <wp:anchor distT="0" distB="0" distL="114300" distR="114300" simplePos="0" relativeHeight="251696128" behindDoc="0" locked="0" layoutInCell="1" allowOverlap="1" wp14:anchorId="2621D25E" wp14:editId="7A9024B4">
                  <wp:simplePos x="0" y="0"/>
                  <wp:positionH relativeFrom="column">
                    <wp:posOffset>2012950</wp:posOffset>
                  </wp:positionH>
                  <wp:positionV relativeFrom="paragraph">
                    <wp:posOffset>14605</wp:posOffset>
                  </wp:positionV>
                  <wp:extent cx="1504950" cy="786765"/>
                  <wp:effectExtent l="0" t="0" r="0" b="0"/>
                  <wp:wrapNone/>
                  <wp:docPr id="2116935751" name="Imagen 2116935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015756" name="Imagen 389015756"/>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504950" cy="786765"/>
                          </a:xfrm>
                          <a:prstGeom prst="rect">
                            <a:avLst/>
                          </a:prstGeom>
                        </pic:spPr>
                      </pic:pic>
                    </a:graphicData>
                  </a:graphic>
                  <wp14:sizeRelH relativeFrom="page">
                    <wp14:pctWidth>0</wp14:pctWidth>
                  </wp14:sizeRelH>
                  <wp14:sizeRelV relativeFrom="page">
                    <wp14:pctHeight>0</wp14:pctHeight>
                  </wp14:sizeRelV>
                </wp:anchor>
              </w:drawing>
            </w:r>
            <w:r w:rsidRPr="003B059B">
              <w:rPr>
                <w:rFonts w:ascii="Arial" w:hAnsi="Arial" w:cs="Arial"/>
                <w:noProof/>
                <w:sz w:val="16"/>
                <w:szCs w:val="16"/>
              </w:rPr>
              <w:drawing>
                <wp:anchor distT="0" distB="0" distL="114300" distR="114300" simplePos="0" relativeHeight="251697152" behindDoc="0" locked="0" layoutInCell="1" allowOverlap="1" wp14:anchorId="06DD1550" wp14:editId="6A8764B8">
                  <wp:simplePos x="0" y="0"/>
                  <wp:positionH relativeFrom="column">
                    <wp:posOffset>589915</wp:posOffset>
                  </wp:positionH>
                  <wp:positionV relativeFrom="paragraph">
                    <wp:posOffset>14605</wp:posOffset>
                  </wp:positionV>
                  <wp:extent cx="1257300" cy="818515"/>
                  <wp:effectExtent l="0" t="0" r="0" b="635"/>
                  <wp:wrapNone/>
                  <wp:docPr id="339906180" name="Imagen 339906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699348" name="Imagen 1029699348"/>
                          <pic:cNvPicPr/>
                        </pic:nvPicPr>
                        <pic:blipFill rotWithShape="1">
                          <a:blip r:embed="rId11" cstate="print">
                            <a:extLst>
                              <a:ext uri="{28A0092B-C50C-407E-A947-70E740481C1C}">
                                <a14:useLocalDpi xmlns:a14="http://schemas.microsoft.com/office/drawing/2010/main" val="0"/>
                              </a:ext>
                            </a:extLst>
                          </a:blip>
                          <a:srcRect l="67048" t="14985" r="1778" b="11883"/>
                          <a:stretch/>
                        </pic:blipFill>
                        <pic:spPr bwMode="auto">
                          <a:xfrm>
                            <a:off x="0" y="0"/>
                            <a:ext cx="1257300" cy="8185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C835FA" w14:textId="77777777" w:rsidR="000E2FCF" w:rsidRDefault="000E2FCF" w:rsidP="00717638">
            <w:pPr>
              <w:jc w:val="both"/>
              <w:rPr>
                <w:rFonts w:ascii="Arial" w:eastAsia="MS Mincho" w:hAnsi="Arial" w:cs="Arial"/>
                <w:sz w:val="16"/>
                <w:szCs w:val="16"/>
              </w:rPr>
            </w:pPr>
          </w:p>
          <w:p w14:paraId="33CBBFF7" w14:textId="77777777" w:rsidR="000E2FCF" w:rsidRDefault="000E2FCF" w:rsidP="00717638">
            <w:pPr>
              <w:jc w:val="both"/>
              <w:rPr>
                <w:rFonts w:ascii="Arial" w:eastAsia="MS Mincho" w:hAnsi="Arial" w:cs="Arial"/>
                <w:sz w:val="16"/>
                <w:szCs w:val="16"/>
              </w:rPr>
            </w:pPr>
          </w:p>
          <w:p w14:paraId="2A904238" w14:textId="77777777" w:rsidR="000E2FCF" w:rsidRDefault="000E2FCF" w:rsidP="00717638">
            <w:pPr>
              <w:jc w:val="both"/>
              <w:rPr>
                <w:rFonts w:ascii="Arial" w:eastAsia="MS Mincho" w:hAnsi="Arial" w:cs="Arial"/>
                <w:sz w:val="16"/>
                <w:szCs w:val="16"/>
              </w:rPr>
            </w:pPr>
          </w:p>
          <w:p w14:paraId="3AAA6BE8" w14:textId="77777777" w:rsidR="0009390E" w:rsidRDefault="0009390E" w:rsidP="00717638">
            <w:pPr>
              <w:jc w:val="both"/>
              <w:rPr>
                <w:rFonts w:ascii="Arial" w:eastAsia="MS Mincho" w:hAnsi="Arial" w:cs="Arial"/>
                <w:sz w:val="16"/>
                <w:szCs w:val="16"/>
              </w:rPr>
            </w:pPr>
          </w:p>
          <w:p w14:paraId="40ECD376" w14:textId="77777777" w:rsidR="0009390E" w:rsidRDefault="0009390E" w:rsidP="00717638">
            <w:pPr>
              <w:jc w:val="both"/>
              <w:rPr>
                <w:rFonts w:ascii="Arial" w:eastAsia="MS Mincho" w:hAnsi="Arial" w:cs="Arial"/>
                <w:sz w:val="16"/>
                <w:szCs w:val="16"/>
              </w:rPr>
            </w:pPr>
          </w:p>
          <w:p w14:paraId="3D5B9697" w14:textId="77777777" w:rsidR="0009390E" w:rsidRDefault="0009390E" w:rsidP="00717638">
            <w:pPr>
              <w:jc w:val="both"/>
              <w:rPr>
                <w:rFonts w:ascii="Arial" w:eastAsia="MS Mincho" w:hAnsi="Arial" w:cs="Arial"/>
                <w:sz w:val="16"/>
                <w:szCs w:val="16"/>
              </w:rPr>
            </w:pPr>
          </w:p>
          <w:p w14:paraId="6CE517D4" w14:textId="77777777" w:rsidR="0009390E" w:rsidRDefault="0009390E" w:rsidP="00717638">
            <w:pPr>
              <w:jc w:val="both"/>
              <w:rPr>
                <w:rFonts w:ascii="Arial" w:eastAsia="MS Mincho" w:hAnsi="Arial" w:cs="Arial"/>
                <w:sz w:val="16"/>
                <w:szCs w:val="16"/>
              </w:rPr>
            </w:pPr>
          </w:p>
          <w:p w14:paraId="7B492FDD" w14:textId="7DACE549" w:rsidR="000E2FCF" w:rsidRDefault="000E2FCF" w:rsidP="00717638">
            <w:pPr>
              <w:jc w:val="both"/>
              <w:rPr>
                <w:rFonts w:ascii="Arial" w:eastAsia="MS Mincho" w:hAnsi="Arial" w:cs="Arial"/>
                <w:sz w:val="16"/>
                <w:szCs w:val="16"/>
              </w:rPr>
            </w:pPr>
            <w:r w:rsidRPr="003B059B">
              <w:rPr>
                <w:rFonts w:ascii="Arial" w:eastAsia="MS Mincho" w:hAnsi="Arial" w:cs="Arial"/>
                <w:sz w:val="16"/>
                <w:szCs w:val="16"/>
              </w:rPr>
              <w:t xml:space="preserve">Una (1) camándula o Rosario con diseño alusivo a La Policía de 38,5 </w:t>
            </w:r>
            <w:proofErr w:type="spellStart"/>
            <w:r w:rsidRPr="003B059B">
              <w:rPr>
                <w:rFonts w:ascii="Arial" w:eastAsia="MS Mincho" w:hAnsi="Arial" w:cs="Arial"/>
                <w:sz w:val="16"/>
                <w:szCs w:val="16"/>
              </w:rPr>
              <w:t>cms</w:t>
            </w:r>
            <w:proofErr w:type="spellEnd"/>
            <w:r w:rsidRPr="003B059B">
              <w:rPr>
                <w:rFonts w:ascii="Arial" w:eastAsia="MS Mincho" w:hAnsi="Arial" w:cs="Arial"/>
                <w:sz w:val="16"/>
                <w:szCs w:val="16"/>
              </w:rPr>
              <w:t xml:space="preserve"> de largo, en hilo verde, piedras plásticas unicolor verde transparente, medalla religiosa en plata aviejada medidas 2 </w:t>
            </w:r>
            <w:proofErr w:type="spellStart"/>
            <w:r w:rsidRPr="003B059B">
              <w:rPr>
                <w:rFonts w:ascii="Arial" w:eastAsia="MS Mincho" w:hAnsi="Arial" w:cs="Arial"/>
                <w:sz w:val="16"/>
                <w:szCs w:val="16"/>
              </w:rPr>
              <w:t>cms</w:t>
            </w:r>
            <w:proofErr w:type="spellEnd"/>
            <w:r w:rsidRPr="003B059B">
              <w:rPr>
                <w:rFonts w:ascii="Arial" w:eastAsia="MS Mincho" w:hAnsi="Arial" w:cs="Arial"/>
                <w:sz w:val="16"/>
                <w:szCs w:val="16"/>
              </w:rPr>
              <w:t xml:space="preserve"> de alto y 1.5 cm de ancho y medalla  con el escudo en alto relieve de la Policía Nacional en una cara y por la otra cara el Escudo de la Dirección de Bienestar Social y Familia de medidas 1.8 </w:t>
            </w:r>
            <w:proofErr w:type="spellStart"/>
            <w:r w:rsidRPr="003B059B">
              <w:rPr>
                <w:rFonts w:ascii="Arial" w:eastAsia="MS Mincho" w:hAnsi="Arial" w:cs="Arial"/>
                <w:sz w:val="16"/>
                <w:szCs w:val="16"/>
              </w:rPr>
              <w:t>cms</w:t>
            </w:r>
            <w:proofErr w:type="spellEnd"/>
            <w:r w:rsidRPr="003B059B">
              <w:rPr>
                <w:rFonts w:ascii="Arial" w:eastAsia="MS Mincho" w:hAnsi="Arial" w:cs="Arial"/>
                <w:sz w:val="16"/>
                <w:szCs w:val="16"/>
              </w:rPr>
              <w:t xml:space="preserve"> de diámetro, empacada en bolsa plástica y en caja </w:t>
            </w:r>
            <w:proofErr w:type="spellStart"/>
            <w:r w:rsidRPr="003B059B">
              <w:rPr>
                <w:rFonts w:ascii="Arial" w:eastAsia="MS Mincho" w:hAnsi="Arial" w:cs="Arial"/>
                <w:sz w:val="16"/>
                <w:szCs w:val="16"/>
              </w:rPr>
              <w:t>propalcote</w:t>
            </w:r>
            <w:proofErr w:type="spellEnd"/>
            <w:r w:rsidRPr="003B059B">
              <w:rPr>
                <w:rFonts w:ascii="Arial" w:eastAsia="MS Mincho" w:hAnsi="Arial" w:cs="Arial"/>
                <w:sz w:val="16"/>
                <w:szCs w:val="16"/>
              </w:rPr>
              <w:t xml:space="preserve"> de 250 gramos, de baja densidad impresa a 4/0 tintas plastificado mate en una cara el escudo de la Policía Nacional y en el otro la imagen corporativa de la Dirección de Bienestar Social y familia,  cada escudo de medidas 3 </w:t>
            </w:r>
            <w:proofErr w:type="spellStart"/>
            <w:r w:rsidRPr="003B059B">
              <w:rPr>
                <w:rFonts w:ascii="Arial" w:eastAsia="MS Mincho" w:hAnsi="Arial" w:cs="Arial"/>
                <w:sz w:val="16"/>
                <w:szCs w:val="16"/>
              </w:rPr>
              <w:t>cms</w:t>
            </w:r>
            <w:proofErr w:type="spellEnd"/>
            <w:r w:rsidRPr="003B059B">
              <w:rPr>
                <w:rFonts w:ascii="Arial" w:eastAsia="MS Mincho" w:hAnsi="Arial" w:cs="Arial"/>
                <w:sz w:val="16"/>
                <w:szCs w:val="16"/>
              </w:rPr>
              <w:t xml:space="preserve"> de diámetro, troquelada y armada.</w:t>
            </w:r>
          </w:p>
          <w:p w14:paraId="41BE231A" w14:textId="77777777" w:rsidR="000E2FCF" w:rsidRDefault="000E2FCF" w:rsidP="00717638">
            <w:pPr>
              <w:jc w:val="center"/>
              <w:rPr>
                <w:rFonts w:ascii="Arial" w:hAnsi="Arial" w:cs="Arial"/>
                <w:b/>
                <w:bCs/>
                <w:sz w:val="16"/>
                <w:szCs w:val="16"/>
              </w:rPr>
            </w:pPr>
            <w:r w:rsidRPr="004A0C5F">
              <w:rPr>
                <w:rFonts w:ascii="Arial" w:hAnsi="Arial" w:cs="Arial"/>
                <w:b/>
                <w:bCs/>
                <w:sz w:val="16"/>
                <w:szCs w:val="16"/>
              </w:rPr>
              <w:t xml:space="preserve">CAMÁNDULA O ROSARIO </w:t>
            </w:r>
          </w:p>
          <w:p w14:paraId="365572FD" w14:textId="77777777" w:rsidR="000E2FCF" w:rsidRPr="00861882" w:rsidRDefault="000E2FCF" w:rsidP="00717638">
            <w:pPr>
              <w:jc w:val="center"/>
              <w:rPr>
                <w:rFonts w:ascii="Arial" w:hAnsi="Arial" w:cs="Arial"/>
                <w:b/>
                <w:bCs/>
                <w:sz w:val="16"/>
                <w:szCs w:val="16"/>
              </w:rPr>
            </w:pPr>
            <w:r w:rsidRPr="004A0C5F">
              <w:rPr>
                <w:rFonts w:ascii="Arial" w:hAnsi="Arial" w:cs="Arial"/>
                <w:b/>
                <w:bCs/>
                <w:sz w:val="16"/>
                <w:szCs w:val="16"/>
              </w:rPr>
              <w:t>CANTIDAD UNA (01)</w:t>
            </w:r>
          </w:p>
          <w:p w14:paraId="072925E3" w14:textId="77777777" w:rsidR="000E2FCF" w:rsidRDefault="000E2FCF" w:rsidP="00717638">
            <w:pPr>
              <w:jc w:val="both"/>
              <w:rPr>
                <w:rFonts w:ascii="Arial" w:eastAsia="MS Mincho" w:hAnsi="Arial" w:cs="Arial"/>
                <w:sz w:val="16"/>
                <w:szCs w:val="16"/>
              </w:rPr>
            </w:pPr>
            <w:r w:rsidRPr="003B059B">
              <w:rPr>
                <w:rFonts w:ascii="Arial" w:hAnsi="Arial" w:cs="Arial"/>
                <w:noProof/>
                <w:sz w:val="16"/>
                <w:szCs w:val="16"/>
              </w:rPr>
              <w:drawing>
                <wp:anchor distT="0" distB="0" distL="114300" distR="114300" simplePos="0" relativeHeight="251698176" behindDoc="0" locked="0" layoutInCell="1" allowOverlap="1" wp14:anchorId="672FCBB2" wp14:editId="2FA6583D">
                  <wp:simplePos x="0" y="0"/>
                  <wp:positionH relativeFrom="column">
                    <wp:posOffset>1170305</wp:posOffset>
                  </wp:positionH>
                  <wp:positionV relativeFrom="paragraph">
                    <wp:posOffset>26670</wp:posOffset>
                  </wp:positionV>
                  <wp:extent cx="1835150" cy="939800"/>
                  <wp:effectExtent l="0" t="0" r="0" b="0"/>
                  <wp:wrapNone/>
                  <wp:docPr id="958461359" name="Imagen 95846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413960" name="Imagen 595413960"/>
                          <pic:cNvPicPr/>
                        </pic:nvPicPr>
                        <pic:blipFill rotWithShape="1">
                          <a:blip r:embed="rId33" cstate="print">
                            <a:extLst>
                              <a:ext uri="{28A0092B-C50C-407E-A947-70E740481C1C}">
                                <a14:useLocalDpi xmlns:a14="http://schemas.microsoft.com/office/drawing/2010/main" val="0"/>
                              </a:ext>
                            </a:extLst>
                          </a:blip>
                          <a:srcRect l="9469" r="13154"/>
                          <a:stretch/>
                        </pic:blipFill>
                        <pic:spPr bwMode="auto">
                          <a:xfrm>
                            <a:off x="0" y="0"/>
                            <a:ext cx="1835150" cy="939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09F1E00" w14:textId="77777777" w:rsidR="000E2FCF" w:rsidRDefault="000E2FCF" w:rsidP="00717638">
            <w:pPr>
              <w:jc w:val="both"/>
              <w:rPr>
                <w:rFonts w:ascii="Arial" w:eastAsia="MS Mincho" w:hAnsi="Arial" w:cs="Arial"/>
                <w:sz w:val="16"/>
                <w:szCs w:val="16"/>
              </w:rPr>
            </w:pPr>
          </w:p>
          <w:p w14:paraId="034ECA1C"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 xml:space="preserve"> </w:t>
            </w:r>
          </w:p>
          <w:p w14:paraId="00AC3B10" w14:textId="77777777" w:rsidR="000E2FCF" w:rsidRDefault="000E2FCF" w:rsidP="00717638">
            <w:pPr>
              <w:jc w:val="both"/>
              <w:rPr>
                <w:rFonts w:ascii="Arial" w:eastAsia="MS Mincho" w:hAnsi="Arial" w:cs="Arial"/>
                <w:sz w:val="16"/>
                <w:szCs w:val="16"/>
              </w:rPr>
            </w:pPr>
          </w:p>
          <w:p w14:paraId="6A6292B4" w14:textId="77777777" w:rsidR="000E2FCF" w:rsidRDefault="000E2FCF" w:rsidP="00717638">
            <w:pPr>
              <w:jc w:val="both"/>
              <w:rPr>
                <w:rFonts w:ascii="Arial" w:eastAsia="MS Mincho" w:hAnsi="Arial" w:cs="Arial"/>
                <w:sz w:val="16"/>
                <w:szCs w:val="16"/>
              </w:rPr>
            </w:pPr>
          </w:p>
          <w:p w14:paraId="695CE281" w14:textId="77777777" w:rsidR="0009390E" w:rsidRDefault="0009390E" w:rsidP="00717638">
            <w:pPr>
              <w:jc w:val="both"/>
              <w:rPr>
                <w:rFonts w:ascii="Arial" w:eastAsia="MS Mincho" w:hAnsi="Arial" w:cs="Arial"/>
                <w:sz w:val="16"/>
                <w:szCs w:val="16"/>
              </w:rPr>
            </w:pPr>
          </w:p>
          <w:p w14:paraId="2A39F31F" w14:textId="77777777" w:rsidR="0009390E" w:rsidRDefault="0009390E" w:rsidP="00717638">
            <w:pPr>
              <w:jc w:val="both"/>
              <w:rPr>
                <w:rFonts w:ascii="Arial" w:eastAsia="MS Mincho" w:hAnsi="Arial" w:cs="Arial"/>
                <w:sz w:val="16"/>
                <w:szCs w:val="16"/>
              </w:rPr>
            </w:pPr>
          </w:p>
          <w:p w14:paraId="430AA933" w14:textId="77777777" w:rsidR="0009390E" w:rsidRDefault="0009390E" w:rsidP="00717638">
            <w:pPr>
              <w:jc w:val="both"/>
              <w:rPr>
                <w:rFonts w:ascii="Arial" w:eastAsia="MS Mincho" w:hAnsi="Arial" w:cs="Arial"/>
                <w:sz w:val="16"/>
                <w:szCs w:val="16"/>
              </w:rPr>
            </w:pPr>
          </w:p>
          <w:p w14:paraId="1528018A" w14:textId="77777777" w:rsidR="0009390E" w:rsidRDefault="0009390E" w:rsidP="00717638">
            <w:pPr>
              <w:jc w:val="both"/>
              <w:rPr>
                <w:rFonts w:ascii="Arial" w:eastAsia="MS Mincho" w:hAnsi="Arial" w:cs="Arial"/>
                <w:sz w:val="16"/>
                <w:szCs w:val="16"/>
              </w:rPr>
            </w:pPr>
          </w:p>
          <w:p w14:paraId="62A2F593" w14:textId="3ACFC7FA" w:rsidR="000E2FCF" w:rsidRDefault="000E2FCF" w:rsidP="00717638">
            <w:pPr>
              <w:jc w:val="both"/>
              <w:rPr>
                <w:rFonts w:ascii="Arial" w:eastAsia="MS Mincho" w:hAnsi="Arial" w:cs="Arial"/>
                <w:sz w:val="16"/>
                <w:szCs w:val="16"/>
              </w:rPr>
            </w:pPr>
            <w:r w:rsidRPr="003B059B">
              <w:rPr>
                <w:rFonts w:ascii="Arial" w:eastAsia="MS Mincho" w:hAnsi="Arial" w:cs="Arial"/>
                <w:sz w:val="16"/>
                <w:szCs w:val="16"/>
              </w:rPr>
              <w:t>Una (1) guía de meditación para afrontar el duelo, la cual será tenida en cuenta por parte del contratista como material de ayuda psicosocial para el personal de familiares y beneficiarios de la Policía Nacional dentro de su proceso de duelo, la cual contendrá información sobre fundaciones o entidades que puedan brindar asesoría psicológica. Estos modelos deberán ser utilizados en todos los servicios a Nivel Nacional sin excepción alguna.</w:t>
            </w:r>
          </w:p>
          <w:p w14:paraId="31D580DC" w14:textId="6B365B53" w:rsidR="000E2FCF" w:rsidRDefault="0009390E" w:rsidP="0009390E">
            <w:pPr>
              <w:rPr>
                <w:rFonts w:ascii="Arial" w:hAnsi="Arial" w:cs="Arial"/>
                <w:b/>
                <w:bCs/>
                <w:sz w:val="16"/>
                <w:szCs w:val="16"/>
              </w:rPr>
            </w:pPr>
            <w:r>
              <w:rPr>
                <w:rFonts w:ascii="Arial" w:eastAsia="MS Mincho" w:hAnsi="Arial" w:cs="Arial"/>
                <w:sz w:val="16"/>
                <w:szCs w:val="16"/>
              </w:rPr>
              <w:t xml:space="preserve">                                                </w:t>
            </w:r>
            <w:r w:rsidR="000E2FCF" w:rsidRPr="004A0C5F">
              <w:rPr>
                <w:rFonts w:ascii="Arial" w:hAnsi="Arial" w:cs="Arial"/>
                <w:b/>
                <w:bCs/>
                <w:sz w:val="16"/>
                <w:szCs w:val="16"/>
              </w:rPr>
              <w:t xml:space="preserve">GUÍA DE MEDITACIÓN </w:t>
            </w:r>
          </w:p>
          <w:p w14:paraId="66BD3583" w14:textId="36761F52" w:rsidR="000E2FCF" w:rsidRPr="004A0C5F" w:rsidRDefault="000E2FCF" w:rsidP="00717638">
            <w:pPr>
              <w:jc w:val="center"/>
              <w:rPr>
                <w:rFonts w:ascii="Arial" w:eastAsia="MS Mincho" w:hAnsi="Arial" w:cs="Arial"/>
                <w:b/>
                <w:bCs/>
                <w:sz w:val="16"/>
                <w:szCs w:val="16"/>
              </w:rPr>
            </w:pPr>
            <w:r w:rsidRPr="004A0C5F">
              <w:rPr>
                <w:rFonts w:ascii="Arial" w:hAnsi="Arial" w:cs="Arial"/>
                <w:b/>
                <w:bCs/>
                <w:sz w:val="16"/>
                <w:szCs w:val="16"/>
              </w:rPr>
              <w:t>CANTIDAD UNA (01)</w:t>
            </w:r>
          </w:p>
          <w:p w14:paraId="03BAC846" w14:textId="2F375421" w:rsidR="000E2FCF" w:rsidRDefault="0009390E" w:rsidP="00717638">
            <w:pPr>
              <w:jc w:val="both"/>
              <w:rPr>
                <w:rFonts w:ascii="Arial" w:eastAsia="MS Mincho" w:hAnsi="Arial" w:cs="Arial"/>
                <w:sz w:val="16"/>
                <w:szCs w:val="16"/>
              </w:rPr>
            </w:pPr>
            <w:r w:rsidRPr="003B059B">
              <w:rPr>
                <w:rFonts w:ascii="Arial" w:hAnsi="Arial" w:cs="Arial"/>
                <w:noProof/>
                <w:sz w:val="16"/>
                <w:szCs w:val="16"/>
              </w:rPr>
              <w:drawing>
                <wp:anchor distT="0" distB="0" distL="114300" distR="114300" simplePos="0" relativeHeight="251700224" behindDoc="0" locked="0" layoutInCell="1" allowOverlap="1" wp14:anchorId="1B93D735" wp14:editId="7D4E650D">
                  <wp:simplePos x="0" y="0"/>
                  <wp:positionH relativeFrom="column">
                    <wp:posOffset>1785620</wp:posOffset>
                  </wp:positionH>
                  <wp:positionV relativeFrom="paragraph">
                    <wp:posOffset>13970</wp:posOffset>
                  </wp:positionV>
                  <wp:extent cx="1905635" cy="962660"/>
                  <wp:effectExtent l="0" t="0" r="0" b="8890"/>
                  <wp:wrapNone/>
                  <wp:docPr id="819960341" name="Imagen 819960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48861" name="Imagen 29448861"/>
                          <pic:cNvPicPr/>
                        </pic:nvPicPr>
                        <pic:blipFill rotWithShape="1">
                          <a:blip r:embed="rId34" cstate="print">
                            <a:extLst>
                              <a:ext uri="{28A0092B-C50C-407E-A947-70E740481C1C}">
                                <a14:useLocalDpi xmlns:a14="http://schemas.microsoft.com/office/drawing/2010/main" val="0"/>
                              </a:ext>
                            </a:extLst>
                          </a:blip>
                          <a:srcRect l="17942" r="15015"/>
                          <a:stretch/>
                        </pic:blipFill>
                        <pic:spPr bwMode="auto">
                          <a:xfrm>
                            <a:off x="0" y="0"/>
                            <a:ext cx="1905635" cy="962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B059B">
              <w:rPr>
                <w:rFonts w:ascii="Arial" w:hAnsi="Arial" w:cs="Arial"/>
                <w:noProof/>
                <w:sz w:val="16"/>
                <w:szCs w:val="16"/>
              </w:rPr>
              <w:drawing>
                <wp:anchor distT="0" distB="0" distL="114300" distR="114300" simplePos="0" relativeHeight="251699200" behindDoc="0" locked="0" layoutInCell="1" allowOverlap="1" wp14:anchorId="3892B1D0" wp14:editId="49869DF7">
                  <wp:simplePos x="0" y="0"/>
                  <wp:positionH relativeFrom="column">
                    <wp:posOffset>264795</wp:posOffset>
                  </wp:positionH>
                  <wp:positionV relativeFrom="paragraph">
                    <wp:posOffset>13970</wp:posOffset>
                  </wp:positionV>
                  <wp:extent cx="1402080" cy="982345"/>
                  <wp:effectExtent l="0" t="0" r="7620" b="8255"/>
                  <wp:wrapNone/>
                  <wp:docPr id="913566657" name="Imagen 913566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000955" name="Imagen 1077000955"/>
                          <pic:cNvPicPr/>
                        </pic:nvPicPr>
                        <pic:blipFill rotWithShape="1">
                          <a:blip r:embed="rId14" cstate="print">
                            <a:extLst>
                              <a:ext uri="{28A0092B-C50C-407E-A947-70E740481C1C}">
                                <a14:useLocalDpi xmlns:a14="http://schemas.microsoft.com/office/drawing/2010/main" val="0"/>
                              </a:ext>
                            </a:extLst>
                          </a:blip>
                          <a:srcRect l="32322" t="3832" r="32734" b="5414"/>
                          <a:stretch/>
                        </pic:blipFill>
                        <pic:spPr bwMode="auto">
                          <a:xfrm>
                            <a:off x="0" y="0"/>
                            <a:ext cx="1402080" cy="9823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A1C533" w14:textId="77777777" w:rsidR="000E2FCF" w:rsidRDefault="000E2FCF" w:rsidP="00717638">
            <w:pPr>
              <w:jc w:val="both"/>
              <w:rPr>
                <w:rFonts w:ascii="Arial" w:eastAsia="MS Mincho" w:hAnsi="Arial" w:cs="Arial"/>
                <w:sz w:val="16"/>
                <w:szCs w:val="16"/>
              </w:rPr>
            </w:pPr>
          </w:p>
          <w:p w14:paraId="6C170FF7" w14:textId="77777777" w:rsidR="000E2FCF" w:rsidRDefault="000E2FCF" w:rsidP="00717638">
            <w:pPr>
              <w:jc w:val="both"/>
              <w:rPr>
                <w:rFonts w:ascii="Arial" w:eastAsia="MS Mincho" w:hAnsi="Arial" w:cs="Arial"/>
                <w:sz w:val="16"/>
                <w:szCs w:val="16"/>
              </w:rPr>
            </w:pPr>
          </w:p>
          <w:p w14:paraId="4BCC59C9" w14:textId="77777777" w:rsidR="000E2FCF" w:rsidRDefault="000E2FCF" w:rsidP="00717638">
            <w:pPr>
              <w:jc w:val="both"/>
              <w:rPr>
                <w:rFonts w:ascii="Arial" w:eastAsia="MS Mincho" w:hAnsi="Arial" w:cs="Arial"/>
                <w:sz w:val="16"/>
                <w:szCs w:val="16"/>
              </w:rPr>
            </w:pPr>
          </w:p>
          <w:p w14:paraId="799D52F3" w14:textId="77777777" w:rsidR="000E2FCF" w:rsidRDefault="000E2FCF" w:rsidP="00717638">
            <w:pPr>
              <w:jc w:val="both"/>
              <w:rPr>
                <w:rFonts w:ascii="Arial" w:eastAsia="MS Mincho" w:hAnsi="Arial" w:cs="Arial"/>
                <w:sz w:val="16"/>
                <w:szCs w:val="16"/>
              </w:rPr>
            </w:pPr>
          </w:p>
          <w:p w14:paraId="4FFCFDFE" w14:textId="77777777" w:rsidR="0009390E" w:rsidRDefault="0009390E" w:rsidP="00717638">
            <w:pPr>
              <w:jc w:val="both"/>
              <w:rPr>
                <w:rFonts w:ascii="Arial" w:eastAsia="MS Mincho" w:hAnsi="Arial" w:cs="Arial"/>
                <w:sz w:val="16"/>
                <w:szCs w:val="16"/>
              </w:rPr>
            </w:pPr>
          </w:p>
          <w:p w14:paraId="63A3869A" w14:textId="77777777" w:rsidR="0009390E" w:rsidRDefault="0009390E" w:rsidP="00717638">
            <w:pPr>
              <w:jc w:val="both"/>
              <w:rPr>
                <w:rFonts w:ascii="Arial" w:eastAsia="MS Mincho" w:hAnsi="Arial" w:cs="Arial"/>
                <w:sz w:val="16"/>
                <w:szCs w:val="16"/>
              </w:rPr>
            </w:pPr>
          </w:p>
          <w:p w14:paraId="6B59623F" w14:textId="77777777" w:rsidR="0009390E" w:rsidRDefault="0009390E" w:rsidP="00717638">
            <w:pPr>
              <w:jc w:val="both"/>
              <w:rPr>
                <w:rFonts w:ascii="Arial" w:eastAsia="MS Mincho" w:hAnsi="Arial" w:cs="Arial"/>
                <w:sz w:val="16"/>
                <w:szCs w:val="16"/>
              </w:rPr>
            </w:pPr>
          </w:p>
          <w:p w14:paraId="28B98362" w14:textId="77777777" w:rsidR="0009390E" w:rsidRDefault="0009390E" w:rsidP="00717638">
            <w:pPr>
              <w:jc w:val="both"/>
              <w:rPr>
                <w:rFonts w:ascii="Arial" w:eastAsia="MS Mincho" w:hAnsi="Arial" w:cs="Arial"/>
                <w:sz w:val="16"/>
                <w:szCs w:val="16"/>
              </w:rPr>
            </w:pPr>
          </w:p>
          <w:p w14:paraId="31A63C58" w14:textId="77777777" w:rsidR="0009390E" w:rsidRDefault="0009390E" w:rsidP="00717638">
            <w:pPr>
              <w:jc w:val="both"/>
              <w:rPr>
                <w:rFonts w:ascii="Arial" w:eastAsia="MS Mincho" w:hAnsi="Arial" w:cs="Arial"/>
                <w:sz w:val="16"/>
                <w:szCs w:val="16"/>
              </w:rPr>
            </w:pPr>
          </w:p>
          <w:p w14:paraId="238439CD" w14:textId="37A8D942" w:rsidR="000E2FCF" w:rsidRDefault="000E2FCF" w:rsidP="00717638">
            <w:pPr>
              <w:jc w:val="both"/>
              <w:rPr>
                <w:rFonts w:ascii="Arial" w:eastAsia="MS Mincho" w:hAnsi="Arial" w:cs="Arial"/>
                <w:sz w:val="16"/>
                <w:szCs w:val="16"/>
              </w:rPr>
            </w:pPr>
            <w:r w:rsidRPr="003B059B">
              <w:rPr>
                <w:rFonts w:ascii="Arial" w:eastAsia="MS Mincho" w:hAnsi="Arial" w:cs="Arial"/>
                <w:sz w:val="16"/>
                <w:szCs w:val="16"/>
              </w:rPr>
              <w:t>Una (1) Rosa liofilizada o preservada en urna de cristal, tamaño 30X19 centímetros aprox., base de madera, color blanco, sin marquilla de la funeraria prestadora del servicio.</w:t>
            </w:r>
          </w:p>
          <w:p w14:paraId="22AA3B53" w14:textId="77777777" w:rsidR="000E2FCF" w:rsidRDefault="000E2FCF" w:rsidP="00717638">
            <w:pPr>
              <w:jc w:val="both"/>
              <w:rPr>
                <w:rFonts w:ascii="Arial" w:eastAsia="MS Mincho" w:hAnsi="Arial" w:cs="Arial"/>
                <w:sz w:val="16"/>
                <w:szCs w:val="16"/>
              </w:rPr>
            </w:pPr>
          </w:p>
          <w:p w14:paraId="77B2AE6C" w14:textId="77777777" w:rsidR="000E2FCF" w:rsidRDefault="000E2FCF" w:rsidP="00717638">
            <w:pPr>
              <w:jc w:val="center"/>
              <w:rPr>
                <w:rFonts w:ascii="Arial" w:hAnsi="Arial" w:cs="Arial"/>
                <w:b/>
                <w:bCs/>
                <w:sz w:val="16"/>
                <w:szCs w:val="16"/>
              </w:rPr>
            </w:pPr>
            <w:r w:rsidRPr="003B059B">
              <w:rPr>
                <w:rFonts w:ascii="Arial" w:hAnsi="Arial" w:cs="Arial"/>
                <w:noProof/>
                <w:sz w:val="16"/>
                <w:szCs w:val="16"/>
              </w:rPr>
              <w:drawing>
                <wp:anchor distT="0" distB="0" distL="114300" distR="114300" simplePos="0" relativeHeight="251701248" behindDoc="0" locked="0" layoutInCell="1" allowOverlap="1" wp14:anchorId="47E0600A" wp14:editId="05D14876">
                  <wp:simplePos x="0" y="0"/>
                  <wp:positionH relativeFrom="column">
                    <wp:posOffset>1506220</wp:posOffset>
                  </wp:positionH>
                  <wp:positionV relativeFrom="paragraph">
                    <wp:posOffset>-29845</wp:posOffset>
                  </wp:positionV>
                  <wp:extent cx="930275" cy="1480820"/>
                  <wp:effectExtent l="0" t="8572" r="0" b="0"/>
                  <wp:wrapNone/>
                  <wp:docPr id="869160995" name="Imagen 869160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011086" name="Imagen 1349011086"/>
                          <pic:cNvPicPr/>
                        </pic:nvPicPr>
                        <pic:blipFill>
                          <a:blip r:embed="rId29" cstate="print">
                            <a:extLst>
                              <a:ext uri="{28A0092B-C50C-407E-A947-70E740481C1C}">
                                <a14:useLocalDpi xmlns:a14="http://schemas.microsoft.com/office/drawing/2010/main" val="0"/>
                              </a:ext>
                            </a:extLst>
                          </a:blip>
                          <a:stretch>
                            <a:fillRect/>
                          </a:stretch>
                        </pic:blipFill>
                        <pic:spPr>
                          <a:xfrm rot="5400000">
                            <a:off x="0" y="0"/>
                            <a:ext cx="930275" cy="1480820"/>
                          </a:xfrm>
                          <a:prstGeom prst="rect">
                            <a:avLst/>
                          </a:prstGeom>
                        </pic:spPr>
                      </pic:pic>
                    </a:graphicData>
                  </a:graphic>
                  <wp14:sizeRelH relativeFrom="page">
                    <wp14:pctWidth>0</wp14:pctWidth>
                  </wp14:sizeRelH>
                  <wp14:sizeRelV relativeFrom="page">
                    <wp14:pctHeight>0</wp14:pctHeight>
                  </wp14:sizeRelV>
                </wp:anchor>
              </w:drawing>
            </w:r>
            <w:r w:rsidRPr="004A0C5F">
              <w:rPr>
                <w:rFonts w:ascii="Arial" w:hAnsi="Arial" w:cs="Arial"/>
                <w:b/>
                <w:bCs/>
                <w:sz w:val="16"/>
                <w:szCs w:val="16"/>
              </w:rPr>
              <w:t>ROSA LIOFILIZADA O PRESERVADA EN URNA DE CRISTAL</w:t>
            </w:r>
          </w:p>
          <w:p w14:paraId="1CDA6C2F" w14:textId="77777777" w:rsidR="000E2FCF" w:rsidRPr="004A0C5F" w:rsidRDefault="000E2FCF" w:rsidP="00717638">
            <w:pPr>
              <w:jc w:val="center"/>
              <w:rPr>
                <w:rFonts w:ascii="Arial" w:eastAsia="MS Mincho" w:hAnsi="Arial" w:cs="Arial"/>
                <w:b/>
                <w:bCs/>
                <w:sz w:val="16"/>
                <w:szCs w:val="16"/>
              </w:rPr>
            </w:pPr>
            <w:r w:rsidRPr="004A0C5F">
              <w:rPr>
                <w:rFonts w:ascii="Arial" w:hAnsi="Arial" w:cs="Arial"/>
                <w:b/>
                <w:bCs/>
                <w:sz w:val="16"/>
                <w:szCs w:val="16"/>
              </w:rPr>
              <w:t xml:space="preserve"> CANTIDAD UNA (01)</w:t>
            </w:r>
          </w:p>
          <w:p w14:paraId="0274FFCD" w14:textId="77777777" w:rsidR="000E2FCF" w:rsidRDefault="000E2FCF" w:rsidP="00717638">
            <w:pPr>
              <w:jc w:val="both"/>
              <w:rPr>
                <w:rFonts w:ascii="Arial" w:eastAsia="MS Mincho" w:hAnsi="Arial" w:cs="Arial"/>
                <w:sz w:val="16"/>
                <w:szCs w:val="16"/>
              </w:rPr>
            </w:pPr>
          </w:p>
          <w:p w14:paraId="5D85FBD7" w14:textId="77777777" w:rsidR="000E2FCF" w:rsidRPr="003B059B" w:rsidRDefault="000E2FCF" w:rsidP="00717638">
            <w:pPr>
              <w:jc w:val="both"/>
              <w:rPr>
                <w:rFonts w:ascii="Arial" w:eastAsia="MS Mincho" w:hAnsi="Arial" w:cs="Arial"/>
                <w:sz w:val="16"/>
                <w:szCs w:val="16"/>
              </w:rPr>
            </w:pPr>
          </w:p>
          <w:p w14:paraId="781B52ED" w14:textId="77777777" w:rsidR="000E2FCF" w:rsidRDefault="000E2FCF" w:rsidP="00717638">
            <w:pPr>
              <w:jc w:val="both"/>
              <w:rPr>
                <w:rFonts w:ascii="Arial" w:eastAsia="MS Mincho" w:hAnsi="Arial" w:cs="Arial"/>
                <w:sz w:val="16"/>
                <w:szCs w:val="16"/>
              </w:rPr>
            </w:pPr>
          </w:p>
          <w:p w14:paraId="4B494D8D" w14:textId="77777777" w:rsidR="000E2FCF" w:rsidRDefault="000E2FCF" w:rsidP="00717638">
            <w:pPr>
              <w:jc w:val="both"/>
              <w:rPr>
                <w:rFonts w:ascii="Arial" w:eastAsia="MS Mincho" w:hAnsi="Arial" w:cs="Arial"/>
                <w:sz w:val="16"/>
                <w:szCs w:val="16"/>
              </w:rPr>
            </w:pPr>
          </w:p>
          <w:p w14:paraId="69C0F592" w14:textId="77777777" w:rsidR="00F025FF" w:rsidRDefault="00F025FF" w:rsidP="00717638">
            <w:pPr>
              <w:jc w:val="both"/>
              <w:rPr>
                <w:rFonts w:ascii="Arial" w:eastAsia="MS Mincho" w:hAnsi="Arial" w:cs="Arial"/>
                <w:sz w:val="16"/>
                <w:szCs w:val="16"/>
              </w:rPr>
            </w:pPr>
          </w:p>
          <w:p w14:paraId="6733D39F" w14:textId="77777777" w:rsidR="00F025FF" w:rsidRDefault="00F025FF" w:rsidP="00717638">
            <w:pPr>
              <w:jc w:val="both"/>
              <w:rPr>
                <w:rFonts w:ascii="Arial" w:eastAsia="MS Mincho" w:hAnsi="Arial" w:cs="Arial"/>
                <w:sz w:val="16"/>
                <w:szCs w:val="16"/>
              </w:rPr>
            </w:pPr>
          </w:p>
          <w:p w14:paraId="26704680" w14:textId="77777777" w:rsidR="00F025FF" w:rsidRDefault="00F025FF" w:rsidP="00717638">
            <w:pPr>
              <w:jc w:val="both"/>
              <w:rPr>
                <w:rFonts w:ascii="Arial" w:eastAsia="MS Mincho" w:hAnsi="Arial" w:cs="Arial"/>
                <w:sz w:val="16"/>
                <w:szCs w:val="16"/>
              </w:rPr>
            </w:pPr>
          </w:p>
          <w:p w14:paraId="7E5DCBD7" w14:textId="77777777" w:rsidR="00F025FF" w:rsidRDefault="00F025FF" w:rsidP="00717638">
            <w:pPr>
              <w:jc w:val="both"/>
              <w:rPr>
                <w:rFonts w:ascii="Arial" w:eastAsia="MS Mincho" w:hAnsi="Arial" w:cs="Arial"/>
                <w:sz w:val="16"/>
                <w:szCs w:val="16"/>
              </w:rPr>
            </w:pPr>
          </w:p>
          <w:p w14:paraId="1C4B042C" w14:textId="77777777" w:rsidR="00F025FF" w:rsidRDefault="00F025FF" w:rsidP="00717638">
            <w:pPr>
              <w:jc w:val="both"/>
              <w:rPr>
                <w:rFonts w:ascii="Arial" w:eastAsia="MS Mincho" w:hAnsi="Arial" w:cs="Arial"/>
                <w:sz w:val="16"/>
                <w:szCs w:val="16"/>
              </w:rPr>
            </w:pPr>
          </w:p>
          <w:p w14:paraId="5630F303" w14:textId="6F61F6EE"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 Además, podrán tener la libertad de contratar con terceros la elaboración de los elementos descritos en el presente ítems con cualquier empresa del mercado que ofrezca el servicio.</w:t>
            </w:r>
          </w:p>
        </w:tc>
        <w:tc>
          <w:tcPr>
            <w:tcW w:w="419" w:type="pct"/>
          </w:tcPr>
          <w:p w14:paraId="2EE79D4C" w14:textId="77777777" w:rsidR="000E2FCF" w:rsidRPr="003B059B" w:rsidRDefault="000E2FCF" w:rsidP="00717638">
            <w:pPr>
              <w:jc w:val="both"/>
              <w:rPr>
                <w:rFonts w:ascii="Arial" w:eastAsia="MS Mincho" w:hAnsi="Arial" w:cs="Arial"/>
                <w:sz w:val="16"/>
                <w:szCs w:val="16"/>
              </w:rPr>
            </w:pPr>
          </w:p>
        </w:tc>
        <w:tc>
          <w:tcPr>
            <w:tcW w:w="554" w:type="pct"/>
          </w:tcPr>
          <w:p w14:paraId="068A32F9" w14:textId="77777777" w:rsidR="000E2FCF" w:rsidRPr="003B059B" w:rsidRDefault="000E2FCF" w:rsidP="00717638">
            <w:pPr>
              <w:jc w:val="both"/>
              <w:rPr>
                <w:rFonts w:ascii="Arial" w:eastAsia="MS Mincho" w:hAnsi="Arial" w:cs="Arial"/>
                <w:sz w:val="16"/>
                <w:szCs w:val="16"/>
              </w:rPr>
            </w:pPr>
          </w:p>
        </w:tc>
      </w:tr>
      <w:tr w:rsidR="000E2FCF" w:rsidRPr="003B059B" w14:paraId="2B7FB9F6" w14:textId="77777777" w:rsidTr="00717638">
        <w:tc>
          <w:tcPr>
            <w:tcW w:w="282" w:type="pct"/>
            <w:vAlign w:val="center"/>
          </w:tcPr>
          <w:p w14:paraId="5DB23898" w14:textId="77777777" w:rsidR="000E2FCF" w:rsidRPr="003B059B" w:rsidRDefault="000E2FCF" w:rsidP="00484909">
            <w:pPr>
              <w:numPr>
                <w:ilvl w:val="0"/>
                <w:numId w:val="17"/>
              </w:numPr>
              <w:spacing w:after="160" w:line="259" w:lineRule="auto"/>
              <w:contextualSpacing/>
              <w:jc w:val="center"/>
              <w:rPr>
                <w:rFonts w:ascii="Arial" w:hAnsi="Arial" w:cs="Arial"/>
                <w:sz w:val="16"/>
                <w:szCs w:val="16"/>
              </w:rPr>
            </w:pPr>
          </w:p>
        </w:tc>
        <w:tc>
          <w:tcPr>
            <w:tcW w:w="787" w:type="pct"/>
            <w:vAlign w:val="center"/>
          </w:tcPr>
          <w:p w14:paraId="1931FF34"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ARREGLOS</w:t>
            </w:r>
          </w:p>
          <w:p w14:paraId="2E183B85"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FLORALES</w:t>
            </w:r>
          </w:p>
        </w:tc>
        <w:tc>
          <w:tcPr>
            <w:tcW w:w="2958" w:type="pct"/>
            <w:vAlign w:val="center"/>
          </w:tcPr>
          <w:p w14:paraId="72B017AF"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El contratista que se derive del presente proceso, deberá suministrar un (1) ramo fúnebre pedestal con palmas, flores, orquídeas y rosas blancas (mínimo veinticuatro 24 unidades), hojas de caucho, la cinta de color blanco o verde membretada con la siguiente inscripción “POLICÍA NACIONAL – DIRECCIÓN DE BIENESTAR SOCIAL Y FAMILIA” con dimensiones de 1,20 a 1,25 centímetros de largo y de ancho entre 8 a 8,5 centímetros, letras de 4,5 a 5,0 centímetros en color dorado, deberán estar impresas al calor o pegadas. Las rosas pueden ser sustituidas por las flores de la región donde se preste el servicio funerario, siempre y cuando sean blancas.</w:t>
            </w:r>
          </w:p>
        </w:tc>
        <w:tc>
          <w:tcPr>
            <w:tcW w:w="419" w:type="pct"/>
          </w:tcPr>
          <w:p w14:paraId="68898185" w14:textId="77777777" w:rsidR="000E2FCF" w:rsidRPr="003B059B" w:rsidRDefault="000E2FCF" w:rsidP="00717638">
            <w:pPr>
              <w:jc w:val="both"/>
              <w:rPr>
                <w:rFonts w:ascii="Arial" w:eastAsia="MS Mincho" w:hAnsi="Arial" w:cs="Arial"/>
                <w:sz w:val="16"/>
                <w:szCs w:val="16"/>
              </w:rPr>
            </w:pPr>
          </w:p>
        </w:tc>
        <w:tc>
          <w:tcPr>
            <w:tcW w:w="554" w:type="pct"/>
          </w:tcPr>
          <w:p w14:paraId="7E3AA959" w14:textId="77777777" w:rsidR="000E2FCF" w:rsidRPr="003B059B" w:rsidRDefault="000E2FCF" w:rsidP="00717638">
            <w:pPr>
              <w:jc w:val="both"/>
              <w:rPr>
                <w:rFonts w:ascii="Arial" w:eastAsia="MS Mincho" w:hAnsi="Arial" w:cs="Arial"/>
                <w:sz w:val="16"/>
                <w:szCs w:val="16"/>
              </w:rPr>
            </w:pPr>
          </w:p>
        </w:tc>
      </w:tr>
      <w:tr w:rsidR="000E2FCF" w:rsidRPr="003B059B" w14:paraId="45F16B32" w14:textId="77777777" w:rsidTr="00717638">
        <w:tc>
          <w:tcPr>
            <w:tcW w:w="282" w:type="pct"/>
            <w:vAlign w:val="center"/>
          </w:tcPr>
          <w:p w14:paraId="5E0DEB4E" w14:textId="77777777" w:rsidR="000E2FCF" w:rsidRPr="003B059B" w:rsidRDefault="000E2FCF" w:rsidP="00484909">
            <w:pPr>
              <w:numPr>
                <w:ilvl w:val="0"/>
                <w:numId w:val="17"/>
              </w:numPr>
              <w:spacing w:after="160" w:line="259" w:lineRule="auto"/>
              <w:contextualSpacing/>
              <w:jc w:val="center"/>
              <w:rPr>
                <w:rFonts w:ascii="Arial" w:hAnsi="Arial" w:cs="Arial"/>
                <w:sz w:val="16"/>
                <w:szCs w:val="16"/>
              </w:rPr>
            </w:pPr>
          </w:p>
        </w:tc>
        <w:tc>
          <w:tcPr>
            <w:tcW w:w="787" w:type="pct"/>
            <w:vAlign w:val="center"/>
          </w:tcPr>
          <w:p w14:paraId="5709007A"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CARTELES PROPIOS DEL SERVICIO FÚNEBRE</w:t>
            </w:r>
          </w:p>
        </w:tc>
        <w:tc>
          <w:tcPr>
            <w:tcW w:w="2958" w:type="pct"/>
            <w:vAlign w:val="center"/>
          </w:tcPr>
          <w:p w14:paraId="0F642CCD"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El contratista que se derive del presente proceso, deberá suministrar en una cantidad no menor a cinco (5) unidades impresas en papel bond de 43 centímetros de ancho por 56 centímetros de largo y serán fijados por la funeraria en los sitios autorizados por las alcaldías de acuerdo con la solicitud de familiares, la redacción se realizará de acuerdo con los requerimientos de los mismos, donde se debe incluir información con relación al día de la velación, exequias y destino final.</w:t>
            </w:r>
          </w:p>
        </w:tc>
        <w:tc>
          <w:tcPr>
            <w:tcW w:w="419" w:type="pct"/>
          </w:tcPr>
          <w:p w14:paraId="11177E35" w14:textId="77777777" w:rsidR="000E2FCF" w:rsidRPr="003B059B" w:rsidRDefault="000E2FCF" w:rsidP="00717638">
            <w:pPr>
              <w:jc w:val="both"/>
              <w:rPr>
                <w:rFonts w:ascii="Arial" w:eastAsia="MS Mincho" w:hAnsi="Arial" w:cs="Arial"/>
                <w:sz w:val="16"/>
                <w:szCs w:val="16"/>
              </w:rPr>
            </w:pPr>
          </w:p>
        </w:tc>
        <w:tc>
          <w:tcPr>
            <w:tcW w:w="554" w:type="pct"/>
          </w:tcPr>
          <w:p w14:paraId="4D51608A" w14:textId="77777777" w:rsidR="000E2FCF" w:rsidRPr="003B059B" w:rsidRDefault="000E2FCF" w:rsidP="00717638">
            <w:pPr>
              <w:jc w:val="both"/>
              <w:rPr>
                <w:rFonts w:ascii="Arial" w:eastAsia="MS Mincho" w:hAnsi="Arial" w:cs="Arial"/>
                <w:sz w:val="16"/>
                <w:szCs w:val="16"/>
              </w:rPr>
            </w:pPr>
          </w:p>
        </w:tc>
      </w:tr>
      <w:tr w:rsidR="000E2FCF" w:rsidRPr="003B059B" w14:paraId="3EE402D8" w14:textId="77777777" w:rsidTr="00717638">
        <w:tc>
          <w:tcPr>
            <w:tcW w:w="282" w:type="pct"/>
            <w:vAlign w:val="center"/>
          </w:tcPr>
          <w:p w14:paraId="59AA2791" w14:textId="77777777" w:rsidR="000E2FCF" w:rsidRPr="003B059B" w:rsidRDefault="000E2FCF" w:rsidP="00484909">
            <w:pPr>
              <w:numPr>
                <w:ilvl w:val="0"/>
                <w:numId w:val="17"/>
              </w:numPr>
              <w:spacing w:after="160" w:line="259" w:lineRule="auto"/>
              <w:contextualSpacing/>
              <w:jc w:val="center"/>
              <w:rPr>
                <w:rFonts w:ascii="Arial" w:hAnsi="Arial" w:cs="Arial"/>
                <w:sz w:val="16"/>
                <w:szCs w:val="16"/>
              </w:rPr>
            </w:pPr>
          </w:p>
        </w:tc>
        <w:tc>
          <w:tcPr>
            <w:tcW w:w="787" w:type="pct"/>
            <w:vAlign w:val="center"/>
          </w:tcPr>
          <w:p w14:paraId="6FBCCDAC"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TRANSPORTE ACOMPAÑANTES</w:t>
            </w:r>
          </w:p>
        </w:tc>
        <w:tc>
          <w:tcPr>
            <w:tcW w:w="2958" w:type="pct"/>
            <w:vAlign w:val="center"/>
          </w:tcPr>
          <w:p w14:paraId="392B442F"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El contratista que se derive del presente proceso, deberá garantizar el  traslado  de familiares en todos los servicios, dentro y fuera de la ciudad (cuando se requiera) desde  el  lugar  de  velación, traslado al lugar del acto religioso, de acuerdo a las creencias e ideologías de la familia del fallecido, cementerio o destino final, trayecto de ida y de regreso al sitio de inicio del servicio; se dispondrá un (1) vehículo</w:t>
            </w:r>
            <w:r>
              <w:rPr>
                <w:rFonts w:ascii="Arial" w:eastAsia="MS Mincho" w:hAnsi="Arial" w:cs="Arial"/>
                <w:sz w:val="16"/>
                <w:szCs w:val="16"/>
              </w:rPr>
              <w:t xml:space="preserve"> modelo 2022 o superior,</w:t>
            </w:r>
            <w:r w:rsidRPr="003B059B">
              <w:rPr>
                <w:rFonts w:ascii="Arial" w:eastAsia="MS Mincho" w:hAnsi="Arial" w:cs="Arial"/>
                <w:sz w:val="16"/>
                <w:szCs w:val="16"/>
              </w:rPr>
              <w:t xml:space="preserve"> de pasajeros tipo bus </w:t>
            </w:r>
            <w:r w:rsidRPr="005423D2">
              <w:rPr>
                <w:rFonts w:ascii="Arial" w:eastAsia="MS Mincho" w:hAnsi="Arial" w:cs="Arial"/>
                <w:color w:val="000000" w:themeColor="text1"/>
                <w:sz w:val="16"/>
                <w:szCs w:val="16"/>
              </w:rPr>
              <w:t>adecuados para la prestación del servicio, los cuales deberán cumplir con condiciones técnicas, mecánicas, sanitarias y de seguridad, conforme a la normatividad vigente aplicable, buscando siempre minimizar el riesgo biológico inherente a esta actividad</w:t>
            </w:r>
            <w:r>
              <w:rPr>
                <w:rFonts w:ascii="Arial" w:eastAsia="MS Mincho" w:hAnsi="Arial" w:cs="Arial"/>
                <w:color w:val="000000" w:themeColor="text1"/>
                <w:sz w:val="16"/>
                <w:szCs w:val="16"/>
              </w:rPr>
              <w:t xml:space="preserve">, </w:t>
            </w:r>
            <w:r w:rsidRPr="003B059B">
              <w:rPr>
                <w:rFonts w:ascii="Arial" w:eastAsia="MS Mincho" w:hAnsi="Arial" w:cs="Arial"/>
                <w:sz w:val="16"/>
                <w:szCs w:val="16"/>
              </w:rPr>
              <w:t xml:space="preserve">con capacidad mínima para cuarenta (40) pasajeros sentados o en su defecto dos busetas con capacidad de mínimo 20 pasajeros sentados cada una, con la mismas características de modelo, el cual deberá estar en excelente estado de presentación, mecánica y de conservación, debidamente autorizado por las Secretarias de Movilidad o de Tránsito y Transporte de cada jurisdicción, cumpliendo con los siguientes requisitos: </w:t>
            </w:r>
          </w:p>
          <w:p w14:paraId="4BE38CED" w14:textId="77777777" w:rsidR="000E2FCF" w:rsidRPr="004A0C5F" w:rsidRDefault="000E2FCF" w:rsidP="00484909">
            <w:pPr>
              <w:pStyle w:val="Prrafodelista"/>
              <w:numPr>
                <w:ilvl w:val="0"/>
                <w:numId w:val="29"/>
              </w:numPr>
              <w:jc w:val="both"/>
              <w:rPr>
                <w:rFonts w:ascii="Arial" w:eastAsia="MS Mincho" w:hAnsi="Arial" w:cs="Arial"/>
                <w:sz w:val="16"/>
                <w:szCs w:val="16"/>
              </w:rPr>
            </w:pPr>
            <w:r w:rsidRPr="004A0C5F">
              <w:rPr>
                <w:rFonts w:ascii="Arial" w:eastAsia="MS Mincho" w:hAnsi="Arial" w:cs="Arial"/>
                <w:sz w:val="16"/>
                <w:szCs w:val="16"/>
              </w:rPr>
              <w:t xml:space="preserve">SOAT – </w:t>
            </w:r>
            <w:proofErr w:type="spellStart"/>
            <w:r w:rsidRPr="004A0C5F">
              <w:rPr>
                <w:rFonts w:ascii="Arial" w:eastAsia="MS Mincho" w:hAnsi="Arial" w:cs="Arial"/>
                <w:sz w:val="16"/>
                <w:szCs w:val="16"/>
              </w:rPr>
              <w:t>Tecnicomecánica</w:t>
            </w:r>
            <w:proofErr w:type="spellEnd"/>
            <w:r w:rsidRPr="004A0C5F">
              <w:rPr>
                <w:rFonts w:ascii="Arial" w:eastAsia="MS Mincho" w:hAnsi="Arial" w:cs="Arial"/>
                <w:sz w:val="16"/>
                <w:szCs w:val="16"/>
              </w:rPr>
              <w:t>, seguros de responsabilidad civil contractual y extracontractual vigentes a la fecha de prestación del servicio.</w:t>
            </w:r>
          </w:p>
          <w:p w14:paraId="73A22F5E" w14:textId="77777777" w:rsidR="000E2FCF" w:rsidRPr="004A0C5F" w:rsidRDefault="000E2FCF" w:rsidP="00484909">
            <w:pPr>
              <w:pStyle w:val="Prrafodelista"/>
              <w:numPr>
                <w:ilvl w:val="0"/>
                <w:numId w:val="29"/>
              </w:numPr>
              <w:jc w:val="both"/>
              <w:rPr>
                <w:rFonts w:ascii="Arial" w:eastAsia="MS Mincho" w:hAnsi="Arial" w:cs="Arial"/>
                <w:sz w:val="16"/>
                <w:szCs w:val="16"/>
              </w:rPr>
            </w:pPr>
            <w:r w:rsidRPr="004A0C5F">
              <w:rPr>
                <w:rFonts w:ascii="Arial" w:eastAsia="MS Mincho" w:hAnsi="Arial" w:cs="Arial"/>
                <w:sz w:val="16"/>
                <w:szCs w:val="16"/>
              </w:rPr>
              <w:t>Conductor vestido de traje formal con corbata y con licencia de conducción vigente.</w:t>
            </w:r>
          </w:p>
          <w:p w14:paraId="30003018" w14:textId="77777777" w:rsidR="000E2FCF" w:rsidRPr="003B059B" w:rsidRDefault="000E2FCF" w:rsidP="00717638">
            <w:pPr>
              <w:ind w:left="720"/>
              <w:contextualSpacing/>
              <w:jc w:val="both"/>
              <w:rPr>
                <w:rFonts w:ascii="Arial" w:eastAsia="MS Mincho" w:hAnsi="Arial" w:cs="Arial"/>
                <w:sz w:val="16"/>
                <w:szCs w:val="16"/>
              </w:rPr>
            </w:pPr>
          </w:p>
          <w:p w14:paraId="1241E7CE"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Con relación al servicio por parte del conductor del automotor, deberá cumplir con la normatividad vigente para servicio de transporte de personas, donde se verificará por parte del supervisor que se designe para el presente proceso contractual y de apoyo a la supervisión por parte de los coordinadores de Bienestar Social y Familia a nivel nacional, la documentación para la respectiva operación al inicio de cada servicio funerario.</w:t>
            </w:r>
          </w:p>
          <w:p w14:paraId="05669092"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b/>
                <w:sz w:val="16"/>
                <w:szCs w:val="16"/>
              </w:rPr>
              <w:t>Nota</w:t>
            </w:r>
            <w:r w:rsidRPr="003B059B">
              <w:rPr>
                <w:rFonts w:ascii="Arial" w:eastAsia="MS Mincho" w:hAnsi="Arial" w:cs="Arial"/>
                <w:sz w:val="16"/>
                <w:szCs w:val="16"/>
              </w:rPr>
              <w:t>: Además, deberá garantizar la aplicación de los protocolos de bioseguridad establecidos por el Gobierno Nacional a través del Ministerio de Salud y Protección Social, y Ministerio de Transporte, preservando las condiciones de salud de los acompañantes que hacen uso del medio de transporte para el respectivo acompañamiento.</w:t>
            </w:r>
          </w:p>
          <w:p w14:paraId="4AC4F67F" w14:textId="77777777" w:rsidR="000E2FCF" w:rsidRPr="003B059B" w:rsidRDefault="000E2FCF" w:rsidP="00717638">
            <w:pPr>
              <w:jc w:val="both"/>
              <w:rPr>
                <w:rFonts w:ascii="Arial" w:eastAsia="MS Mincho" w:hAnsi="Arial" w:cs="Arial"/>
                <w:sz w:val="16"/>
                <w:szCs w:val="16"/>
              </w:rPr>
            </w:pPr>
            <w:r w:rsidRPr="004D53DF">
              <w:rPr>
                <w:rFonts w:ascii="Arial" w:eastAsia="MS Mincho" w:hAnsi="Arial" w:cs="Arial"/>
                <w:sz w:val="16"/>
                <w:szCs w:val="16"/>
              </w:rPr>
              <w:lastRenderedPageBreak/>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4D53DF">
              <w:rPr>
                <w:rFonts w:ascii="Arial" w:hAnsi="Arial" w:cs="Arial"/>
                <w:sz w:val="16"/>
                <w:szCs w:val="16"/>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19" w:type="pct"/>
          </w:tcPr>
          <w:p w14:paraId="01314E97" w14:textId="77777777" w:rsidR="000E2FCF" w:rsidRPr="003B059B" w:rsidRDefault="000E2FCF" w:rsidP="00717638">
            <w:pPr>
              <w:jc w:val="both"/>
              <w:rPr>
                <w:rFonts w:ascii="Arial" w:eastAsia="MS Mincho" w:hAnsi="Arial" w:cs="Arial"/>
                <w:sz w:val="16"/>
                <w:szCs w:val="16"/>
              </w:rPr>
            </w:pPr>
          </w:p>
        </w:tc>
        <w:tc>
          <w:tcPr>
            <w:tcW w:w="554" w:type="pct"/>
          </w:tcPr>
          <w:p w14:paraId="5BA0B246" w14:textId="77777777" w:rsidR="000E2FCF" w:rsidRPr="003B059B" w:rsidRDefault="000E2FCF" w:rsidP="00717638">
            <w:pPr>
              <w:jc w:val="both"/>
              <w:rPr>
                <w:rFonts w:ascii="Arial" w:eastAsia="MS Mincho" w:hAnsi="Arial" w:cs="Arial"/>
                <w:sz w:val="16"/>
                <w:szCs w:val="16"/>
              </w:rPr>
            </w:pPr>
          </w:p>
        </w:tc>
      </w:tr>
      <w:tr w:rsidR="000E2FCF" w:rsidRPr="003B059B" w14:paraId="281EB230" w14:textId="77777777" w:rsidTr="00717638">
        <w:tc>
          <w:tcPr>
            <w:tcW w:w="282" w:type="pct"/>
            <w:vAlign w:val="center"/>
          </w:tcPr>
          <w:p w14:paraId="4C4DEE7C" w14:textId="77777777" w:rsidR="000E2FCF" w:rsidRPr="003B059B" w:rsidRDefault="000E2FCF" w:rsidP="00484909">
            <w:pPr>
              <w:numPr>
                <w:ilvl w:val="0"/>
                <w:numId w:val="17"/>
              </w:numPr>
              <w:spacing w:after="160" w:line="259" w:lineRule="auto"/>
              <w:contextualSpacing/>
              <w:jc w:val="center"/>
              <w:rPr>
                <w:rFonts w:ascii="Arial" w:hAnsi="Arial" w:cs="Arial"/>
                <w:sz w:val="16"/>
                <w:szCs w:val="16"/>
              </w:rPr>
            </w:pPr>
          </w:p>
        </w:tc>
        <w:tc>
          <w:tcPr>
            <w:tcW w:w="787" w:type="pct"/>
            <w:vAlign w:val="center"/>
          </w:tcPr>
          <w:p w14:paraId="64C2F8F7"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PABELLÓN</w:t>
            </w:r>
          </w:p>
          <w:p w14:paraId="26D6077B"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NACIONAL</w:t>
            </w:r>
          </w:p>
        </w:tc>
        <w:tc>
          <w:tcPr>
            <w:tcW w:w="2958" w:type="pct"/>
            <w:vAlign w:val="center"/>
          </w:tcPr>
          <w:p w14:paraId="7BE9B4CC"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El contratista que se derive del presente proceso, deberá suministrarse a nivel país, el Pabellón Nacional tricolor el cual debe estar fabricado en satín brillante doble, bordes con flecos trenzados de color negro y con las siguientes dimensiones.</w:t>
            </w:r>
          </w:p>
          <w:p w14:paraId="4FCA0260" w14:textId="77777777" w:rsidR="000E2FCF" w:rsidRPr="004A0C5F" w:rsidRDefault="000E2FCF" w:rsidP="00484909">
            <w:pPr>
              <w:pStyle w:val="Prrafodelista"/>
              <w:numPr>
                <w:ilvl w:val="0"/>
                <w:numId w:val="30"/>
              </w:numPr>
              <w:jc w:val="both"/>
              <w:rPr>
                <w:rFonts w:ascii="Arial" w:eastAsia="MS Mincho" w:hAnsi="Arial" w:cs="Arial"/>
                <w:sz w:val="16"/>
                <w:szCs w:val="16"/>
              </w:rPr>
            </w:pPr>
            <w:r w:rsidRPr="004A0C5F">
              <w:rPr>
                <w:rFonts w:ascii="Arial" w:eastAsia="MS Mincho" w:hAnsi="Arial" w:cs="Arial"/>
                <w:sz w:val="16"/>
                <w:szCs w:val="16"/>
              </w:rPr>
              <w:t xml:space="preserve">Largo: 2,45 a 2,65 </w:t>
            </w:r>
            <w:proofErr w:type="spellStart"/>
            <w:r>
              <w:rPr>
                <w:rFonts w:ascii="Arial" w:eastAsia="MS Mincho" w:hAnsi="Arial" w:cs="Arial"/>
                <w:sz w:val="16"/>
                <w:szCs w:val="16"/>
              </w:rPr>
              <w:t>Mts</w:t>
            </w:r>
            <w:proofErr w:type="spellEnd"/>
            <w:r w:rsidRPr="004A0C5F">
              <w:rPr>
                <w:rFonts w:ascii="Arial" w:eastAsia="MS Mincho" w:hAnsi="Arial" w:cs="Arial"/>
                <w:sz w:val="16"/>
                <w:szCs w:val="16"/>
              </w:rPr>
              <w:t>.</w:t>
            </w:r>
          </w:p>
          <w:p w14:paraId="13C9F7EA" w14:textId="77777777" w:rsidR="000E2FCF" w:rsidRDefault="000E2FCF" w:rsidP="00484909">
            <w:pPr>
              <w:pStyle w:val="Prrafodelista"/>
              <w:numPr>
                <w:ilvl w:val="0"/>
                <w:numId w:val="30"/>
              </w:numPr>
              <w:jc w:val="both"/>
              <w:rPr>
                <w:rFonts w:ascii="Arial" w:eastAsia="MS Mincho" w:hAnsi="Arial" w:cs="Arial"/>
                <w:sz w:val="16"/>
                <w:szCs w:val="16"/>
              </w:rPr>
            </w:pPr>
            <w:r w:rsidRPr="004A0C5F">
              <w:rPr>
                <w:rFonts w:ascii="Arial" w:eastAsia="MS Mincho" w:hAnsi="Arial" w:cs="Arial"/>
                <w:sz w:val="16"/>
                <w:szCs w:val="16"/>
              </w:rPr>
              <w:t xml:space="preserve">Ancho: 1,45 a 1,55 </w:t>
            </w:r>
            <w:proofErr w:type="spellStart"/>
            <w:r>
              <w:rPr>
                <w:rFonts w:ascii="Arial" w:eastAsia="MS Mincho" w:hAnsi="Arial" w:cs="Arial"/>
                <w:sz w:val="16"/>
                <w:szCs w:val="16"/>
              </w:rPr>
              <w:t>Mts</w:t>
            </w:r>
            <w:proofErr w:type="spellEnd"/>
            <w:r w:rsidRPr="004A0C5F">
              <w:rPr>
                <w:rFonts w:ascii="Arial" w:eastAsia="MS Mincho" w:hAnsi="Arial" w:cs="Arial"/>
                <w:sz w:val="16"/>
                <w:szCs w:val="16"/>
              </w:rPr>
              <w:t xml:space="preserve">. </w:t>
            </w:r>
          </w:p>
          <w:p w14:paraId="46389A15" w14:textId="77777777" w:rsidR="000E2FCF" w:rsidRPr="006C2118" w:rsidRDefault="000E2FCF" w:rsidP="00717638">
            <w:pPr>
              <w:pStyle w:val="Prrafodelista"/>
              <w:ind w:left="1080"/>
              <w:jc w:val="both"/>
              <w:rPr>
                <w:rFonts w:ascii="Arial" w:eastAsia="MS Mincho" w:hAnsi="Arial" w:cs="Arial"/>
                <w:sz w:val="16"/>
                <w:szCs w:val="16"/>
              </w:rPr>
            </w:pPr>
          </w:p>
          <w:p w14:paraId="047BFBD0"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El pabellón Nacional deberá ser entregado a los dolientes, en una urna de forma triangular, fabricada en madera aglomerada (MDF), con las siguientes dimensiones 45 a 48 centímetros de base y 35 a 38 centímetros por cada uno de dos lados restantes, de 9 a 12 centímetros de ancho, incluida la tapa en vidrio con bordes en madera redondeados, color miel brillante, con dos bisagras y cierre imantado; su interior será tapizado en terciopelo color verde oliva, con un soporte en cordón dorado para que la tapa abra a 90 grados. El vidrio de la tapa debe llevar grabado el escudo de la POLICÍA NACIONAL, opalizado de 10 a 11 centímetros de diámetro, en el centro de vidrio tomando como base el lado más largo de triangulo, lo anterior es aplicable a los siguientes paquetes, así:</w:t>
            </w:r>
          </w:p>
          <w:p w14:paraId="2378086C" w14:textId="77777777" w:rsidR="000E2FCF" w:rsidRPr="003B059B" w:rsidRDefault="000E2FCF" w:rsidP="00717638">
            <w:pPr>
              <w:jc w:val="both"/>
              <w:rPr>
                <w:rFonts w:ascii="Arial" w:eastAsia="MS Mincho" w:hAnsi="Arial" w:cs="Arial"/>
                <w:bCs/>
                <w:sz w:val="16"/>
                <w:szCs w:val="16"/>
              </w:rPr>
            </w:pPr>
            <w:r w:rsidRPr="003B059B">
              <w:rPr>
                <w:rFonts w:ascii="Arial" w:eastAsia="MS Mincho" w:hAnsi="Arial" w:cs="Arial"/>
                <w:b/>
                <w:sz w:val="16"/>
                <w:szCs w:val="16"/>
              </w:rPr>
              <w:t xml:space="preserve">APLICA PARA EL PAQUETE No. 7 INHUMACIÓN ESTUDIANTES EN PROCESO DE FORMACIÓN PROFESIONAL POLICIAL PARA PATRULLERO DE POLICÍA Y PAQUETE No. 8 CREMACIÓN ESTUDIANTES EN PROCESO DE FORMACIÓN PROFESIONAL POLICIAL PARA PATRULLERO DE POLICÍA. </w:t>
            </w:r>
            <w:r w:rsidRPr="003B059B">
              <w:rPr>
                <w:rFonts w:ascii="Arial" w:eastAsia="MS Mincho" w:hAnsi="Arial" w:cs="Arial"/>
                <w:bCs/>
                <w:sz w:val="16"/>
                <w:szCs w:val="16"/>
              </w:rPr>
              <w:t>(Servicios Funerarios (Decreto 2179 de 2021) para personal estudiantes fallecidos en proceso de formación profesional policial para patrullero de policía.</w:t>
            </w:r>
          </w:p>
          <w:p w14:paraId="4EE7D101" w14:textId="77777777" w:rsidR="000E2FCF" w:rsidRPr="003B059B" w:rsidRDefault="000E2FCF" w:rsidP="00717638">
            <w:pPr>
              <w:contextualSpacing/>
              <w:jc w:val="both"/>
              <w:rPr>
                <w:rFonts w:ascii="Arial" w:hAnsi="Arial" w:cs="Arial"/>
                <w:b/>
                <w:bCs/>
                <w:sz w:val="16"/>
                <w:szCs w:val="16"/>
                <w:lang w:val="es-MX"/>
              </w:rPr>
            </w:pPr>
            <w:r w:rsidRPr="003B059B">
              <w:rPr>
                <w:rFonts w:ascii="Arial" w:eastAsia="MS Mincho" w:hAnsi="Arial" w:cs="Arial"/>
                <w:b/>
                <w:sz w:val="16"/>
                <w:szCs w:val="16"/>
              </w:rPr>
              <w:t>Nota:</w:t>
            </w:r>
            <w:r w:rsidRPr="003B059B">
              <w:rPr>
                <w:rFonts w:ascii="Arial" w:eastAsia="MS Mincho" w:hAnsi="Arial" w:cs="Arial"/>
                <w:bCs/>
                <w:sz w:val="16"/>
                <w:szCs w:val="16"/>
              </w:rPr>
              <w:t xml:space="preserve"> (Aplica también para auxiliar de policía fallecido, mientras permanezca prestando el servicio militar obligatorio, suspendido o pensionado), de acuerdo a lo establecido en el artículo 18º de la Resolución 02551 del 10 de junio de 2015 “Por la cual se reglamenta el funcionamiento y los servicios ofrecidos por el centro Religioso de la Dirección de Bienestar Social de la Policía Nacional y se dictan otras disposiciones, o norma que la derogue o modifique”</w:t>
            </w:r>
          </w:p>
        </w:tc>
        <w:tc>
          <w:tcPr>
            <w:tcW w:w="419" w:type="pct"/>
          </w:tcPr>
          <w:p w14:paraId="2E49EEED" w14:textId="77777777" w:rsidR="000E2FCF" w:rsidRPr="003B059B" w:rsidRDefault="000E2FCF" w:rsidP="00717638">
            <w:pPr>
              <w:jc w:val="both"/>
              <w:rPr>
                <w:rFonts w:ascii="Arial" w:eastAsia="MS Mincho" w:hAnsi="Arial" w:cs="Arial"/>
                <w:sz w:val="16"/>
                <w:szCs w:val="16"/>
              </w:rPr>
            </w:pPr>
          </w:p>
        </w:tc>
        <w:tc>
          <w:tcPr>
            <w:tcW w:w="554" w:type="pct"/>
          </w:tcPr>
          <w:p w14:paraId="655FD296" w14:textId="77777777" w:rsidR="000E2FCF" w:rsidRPr="003B059B" w:rsidRDefault="000E2FCF" w:rsidP="00717638">
            <w:pPr>
              <w:jc w:val="both"/>
              <w:rPr>
                <w:rFonts w:ascii="Arial" w:eastAsia="MS Mincho" w:hAnsi="Arial" w:cs="Arial"/>
                <w:sz w:val="16"/>
                <w:szCs w:val="16"/>
              </w:rPr>
            </w:pPr>
          </w:p>
        </w:tc>
      </w:tr>
      <w:tr w:rsidR="000E2FCF" w:rsidRPr="003B059B" w14:paraId="069E649F" w14:textId="77777777" w:rsidTr="00717638">
        <w:tc>
          <w:tcPr>
            <w:tcW w:w="282" w:type="pct"/>
            <w:vAlign w:val="center"/>
          </w:tcPr>
          <w:p w14:paraId="3CA6B248" w14:textId="77777777" w:rsidR="000E2FCF" w:rsidRPr="003B059B" w:rsidRDefault="000E2FCF" w:rsidP="00484909">
            <w:pPr>
              <w:numPr>
                <w:ilvl w:val="0"/>
                <w:numId w:val="17"/>
              </w:numPr>
              <w:spacing w:after="160" w:line="259" w:lineRule="auto"/>
              <w:contextualSpacing/>
              <w:jc w:val="center"/>
              <w:rPr>
                <w:rFonts w:ascii="Arial" w:hAnsi="Arial" w:cs="Arial"/>
                <w:sz w:val="16"/>
                <w:szCs w:val="16"/>
              </w:rPr>
            </w:pPr>
          </w:p>
        </w:tc>
        <w:tc>
          <w:tcPr>
            <w:tcW w:w="787" w:type="pct"/>
            <w:vAlign w:val="center"/>
          </w:tcPr>
          <w:p w14:paraId="62123BA3"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CARROZA</w:t>
            </w:r>
          </w:p>
          <w:p w14:paraId="7086C0FE"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A</w:t>
            </w:r>
          </w:p>
          <w:p w14:paraId="7CA6B5DF"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CAMPO SANTO</w:t>
            </w:r>
          </w:p>
        </w:tc>
        <w:tc>
          <w:tcPr>
            <w:tcW w:w="2958" w:type="pct"/>
            <w:vAlign w:val="center"/>
          </w:tcPr>
          <w:p w14:paraId="229C37E8"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El contratista que se derive del presente proceso, deberá asignar un coche fúnebre de lujo</w:t>
            </w:r>
            <w:r>
              <w:rPr>
                <w:rFonts w:ascii="Arial" w:eastAsia="MS Mincho" w:hAnsi="Arial" w:cs="Arial"/>
                <w:sz w:val="16"/>
                <w:szCs w:val="16"/>
              </w:rPr>
              <w:t xml:space="preserve"> modelo 2022 o superior,</w:t>
            </w:r>
            <w:r w:rsidRPr="003B059B">
              <w:rPr>
                <w:rFonts w:ascii="Arial" w:eastAsia="MS Mincho" w:hAnsi="Arial" w:cs="Arial"/>
                <w:sz w:val="16"/>
                <w:szCs w:val="16"/>
              </w:rPr>
              <w:t xml:space="preserve"> para el traslado del cuerpo desde el sitio de velación al lugar de las exequias y posteriormente al destino final, estos vehículos deben ser </w:t>
            </w:r>
            <w:r w:rsidRPr="005423D2">
              <w:rPr>
                <w:rFonts w:ascii="Arial" w:eastAsia="MS Mincho" w:hAnsi="Arial" w:cs="Arial"/>
                <w:color w:val="000000" w:themeColor="text1"/>
                <w:sz w:val="16"/>
                <w:szCs w:val="16"/>
              </w:rPr>
              <w:t>adecuados para la prestación del servicio, los cuales deberán cumplir con condiciones técnicas, mecánicas, sanitarias y de seguridad, conforme a la normatividad vigente aplicable, buscando siempre minimizar el riesgo biológico inherente a esta actividad.</w:t>
            </w:r>
            <w:r w:rsidRPr="003B059B">
              <w:rPr>
                <w:rFonts w:ascii="Arial" w:eastAsia="MS Mincho" w:hAnsi="Arial" w:cs="Arial"/>
                <w:sz w:val="16"/>
                <w:szCs w:val="16"/>
              </w:rPr>
              <w:t>, en excelente estado de funcionamiento y presentación.</w:t>
            </w:r>
          </w:p>
          <w:p w14:paraId="5E19778D"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Los vehículos utilizados por las funerarias o agencias mortuorias para el traslado de cadáveres serán utilizados exclusivamente para el transporte de cadáveres humanos (traslados y destino final) y deben cumplir con las normas sanitarias en cuanto a la importancia de los recubrimientos internos de los vehículos, los materiales utilizados y la hermeticidad de los vehículos, pisos y paredes interiores que permitan su fácil lavado y desinfección, entre otras, buscando minimizar el riesgo biológico inherente a la actividad prestada.</w:t>
            </w:r>
          </w:p>
          <w:p w14:paraId="120C45E0" w14:textId="77777777" w:rsidR="000E2FCF" w:rsidRPr="0018639C" w:rsidRDefault="000E2FCF" w:rsidP="00717638">
            <w:pPr>
              <w:jc w:val="both"/>
              <w:rPr>
                <w:rFonts w:ascii="Arial" w:eastAsia="MS Mincho" w:hAnsi="Arial" w:cs="Arial"/>
                <w:sz w:val="16"/>
                <w:szCs w:val="16"/>
              </w:rPr>
            </w:pPr>
            <w:r w:rsidRPr="003B059B">
              <w:rPr>
                <w:rFonts w:ascii="Arial" w:eastAsia="MS Mincho" w:hAnsi="Arial" w:cs="Arial"/>
                <w:sz w:val="16"/>
                <w:szCs w:val="16"/>
              </w:rPr>
              <w:t>Lo anterior, garantizando el cumplimiento a lo contemplado en la Circular No. 028 de 2004 de la Secretaría Distrital de Salud, para la ciudad de Bogotá; así como lo establecido en la Ley 9 de 1979 “</w:t>
            </w:r>
            <w:r w:rsidRPr="0018639C">
              <w:rPr>
                <w:rFonts w:ascii="Arial" w:eastAsia="MS Mincho" w:hAnsi="Arial" w:cs="Arial"/>
                <w:sz w:val="16"/>
                <w:szCs w:val="16"/>
              </w:rPr>
              <w:t>Por la cual se dictan Medidas Sanitarias</w:t>
            </w:r>
            <w:r w:rsidRPr="003B059B">
              <w:rPr>
                <w:rFonts w:ascii="Arial" w:eastAsia="MS Mincho" w:hAnsi="Arial" w:cs="Arial"/>
                <w:sz w:val="16"/>
                <w:szCs w:val="16"/>
              </w:rPr>
              <w:t xml:space="preserve">” y sus </w:t>
            </w:r>
            <w:r w:rsidRPr="0018639C">
              <w:rPr>
                <w:rFonts w:ascii="Arial" w:eastAsia="MS Mincho" w:hAnsi="Arial" w:cs="Arial"/>
                <w:sz w:val="16"/>
                <w:szCs w:val="16"/>
              </w:rPr>
              <w:t>reglamentarios a nivel nacional y demás reglamentarios para este tipo de vehículos dispuesto por las autoridades sanitarias de cada jurisdicción.</w:t>
            </w:r>
          </w:p>
          <w:p w14:paraId="7BE15A31" w14:textId="77777777" w:rsidR="000E2FCF" w:rsidRPr="003B059B" w:rsidRDefault="000E2FCF" w:rsidP="00717638">
            <w:pPr>
              <w:jc w:val="both"/>
              <w:rPr>
                <w:rFonts w:ascii="Arial" w:eastAsia="MS Mincho" w:hAnsi="Arial" w:cs="Arial"/>
                <w:sz w:val="16"/>
                <w:szCs w:val="16"/>
              </w:rPr>
            </w:pPr>
            <w:r w:rsidRPr="0018639C">
              <w:rPr>
                <w:rFonts w:ascii="Arial" w:eastAsia="MS Mincho" w:hAnsi="Arial" w:cs="Arial"/>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19" w:type="pct"/>
          </w:tcPr>
          <w:p w14:paraId="0F4E165F" w14:textId="77777777" w:rsidR="000E2FCF" w:rsidRPr="003B059B" w:rsidRDefault="000E2FCF" w:rsidP="00717638">
            <w:pPr>
              <w:jc w:val="both"/>
              <w:rPr>
                <w:rFonts w:ascii="Arial" w:eastAsia="MS Mincho" w:hAnsi="Arial" w:cs="Arial"/>
                <w:sz w:val="16"/>
                <w:szCs w:val="16"/>
              </w:rPr>
            </w:pPr>
          </w:p>
        </w:tc>
        <w:tc>
          <w:tcPr>
            <w:tcW w:w="554" w:type="pct"/>
          </w:tcPr>
          <w:p w14:paraId="41BCE4B2" w14:textId="77777777" w:rsidR="000E2FCF" w:rsidRPr="003B059B" w:rsidRDefault="000E2FCF" w:rsidP="00717638">
            <w:pPr>
              <w:jc w:val="both"/>
              <w:rPr>
                <w:rFonts w:ascii="Arial" w:eastAsia="MS Mincho" w:hAnsi="Arial" w:cs="Arial"/>
                <w:sz w:val="16"/>
                <w:szCs w:val="16"/>
              </w:rPr>
            </w:pPr>
          </w:p>
        </w:tc>
      </w:tr>
      <w:tr w:rsidR="000E2FCF" w:rsidRPr="003B059B" w14:paraId="33C903B2" w14:textId="77777777" w:rsidTr="00717638">
        <w:tc>
          <w:tcPr>
            <w:tcW w:w="282" w:type="pct"/>
            <w:vAlign w:val="center"/>
          </w:tcPr>
          <w:p w14:paraId="0586E714" w14:textId="77777777" w:rsidR="000E2FCF" w:rsidRPr="003B059B" w:rsidRDefault="000E2FCF" w:rsidP="00484909">
            <w:pPr>
              <w:numPr>
                <w:ilvl w:val="0"/>
                <w:numId w:val="17"/>
              </w:numPr>
              <w:spacing w:after="160" w:line="259" w:lineRule="auto"/>
              <w:contextualSpacing/>
              <w:jc w:val="center"/>
              <w:rPr>
                <w:rFonts w:ascii="Arial" w:hAnsi="Arial" w:cs="Arial"/>
                <w:sz w:val="16"/>
                <w:szCs w:val="16"/>
              </w:rPr>
            </w:pPr>
          </w:p>
        </w:tc>
        <w:tc>
          <w:tcPr>
            <w:tcW w:w="787" w:type="pct"/>
            <w:vAlign w:val="center"/>
          </w:tcPr>
          <w:p w14:paraId="235BB067"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EXEQUIAS</w:t>
            </w:r>
          </w:p>
        </w:tc>
        <w:tc>
          <w:tcPr>
            <w:tcW w:w="2958" w:type="pct"/>
          </w:tcPr>
          <w:p w14:paraId="0F8B137F" w14:textId="77777777" w:rsidR="000E2FCF" w:rsidRPr="006362B8" w:rsidRDefault="000E2FCF" w:rsidP="00717638">
            <w:pPr>
              <w:jc w:val="both"/>
              <w:rPr>
                <w:rFonts w:ascii="Arial" w:hAnsi="Arial" w:cs="Arial"/>
                <w:sz w:val="14"/>
                <w:szCs w:val="14"/>
              </w:rPr>
            </w:pPr>
            <w:r w:rsidRPr="0018639C">
              <w:rPr>
                <w:rFonts w:ascii="Arial" w:eastAsia="MS Mincho" w:hAnsi="Arial" w:cs="Arial"/>
                <w:sz w:val="16"/>
                <w:szCs w:val="16"/>
              </w:rPr>
              <w:t xml:space="preserve">Los costos generados por concepto de sala de velación y misa de exequias, deberá ser asumido en totalidad por el contratista que se derive del presente proceso a nivel </w:t>
            </w:r>
            <w:r w:rsidRPr="0018639C">
              <w:rPr>
                <w:rFonts w:ascii="Arial" w:eastAsia="MS Mincho" w:hAnsi="Arial" w:cs="Arial"/>
                <w:sz w:val="16"/>
                <w:szCs w:val="16"/>
              </w:rPr>
              <w:lastRenderedPageBreak/>
              <w:t>nacional e internacional. La Misa debe contar con el acompañamiento musical de un coro con instrumentos musicales compuestos por 01 violín y 01 piano para las ceremonias religiosa (católica – no católica) en las ciudades y municipios en donde se realice la eucaristía exequial, esta deberá ser integrado como mínimo de dos (2) personas con sus elementos para el acompañamiento musical.</w:t>
            </w:r>
          </w:p>
        </w:tc>
        <w:tc>
          <w:tcPr>
            <w:tcW w:w="419" w:type="pct"/>
          </w:tcPr>
          <w:p w14:paraId="6577ABD4" w14:textId="77777777" w:rsidR="000E2FCF" w:rsidRPr="003B059B" w:rsidRDefault="000E2FCF" w:rsidP="00717638">
            <w:pPr>
              <w:jc w:val="both"/>
              <w:rPr>
                <w:rFonts w:ascii="Arial" w:eastAsia="MS Mincho" w:hAnsi="Arial" w:cs="Arial"/>
                <w:sz w:val="16"/>
                <w:szCs w:val="16"/>
              </w:rPr>
            </w:pPr>
          </w:p>
        </w:tc>
        <w:tc>
          <w:tcPr>
            <w:tcW w:w="554" w:type="pct"/>
          </w:tcPr>
          <w:p w14:paraId="3B07C2CD" w14:textId="77777777" w:rsidR="000E2FCF" w:rsidRPr="003B059B" w:rsidRDefault="000E2FCF" w:rsidP="00717638">
            <w:pPr>
              <w:jc w:val="both"/>
              <w:rPr>
                <w:rFonts w:ascii="Arial" w:eastAsia="MS Mincho" w:hAnsi="Arial" w:cs="Arial"/>
                <w:sz w:val="16"/>
                <w:szCs w:val="16"/>
              </w:rPr>
            </w:pPr>
          </w:p>
        </w:tc>
      </w:tr>
      <w:tr w:rsidR="000E2FCF" w:rsidRPr="003B059B" w14:paraId="6FB3EA4C" w14:textId="77777777" w:rsidTr="00717638">
        <w:trPr>
          <w:trHeight w:val="878"/>
        </w:trPr>
        <w:tc>
          <w:tcPr>
            <w:tcW w:w="282" w:type="pct"/>
            <w:vAlign w:val="center"/>
          </w:tcPr>
          <w:p w14:paraId="419F999B" w14:textId="77777777" w:rsidR="000E2FCF" w:rsidRPr="003B059B" w:rsidRDefault="000E2FCF" w:rsidP="00484909">
            <w:pPr>
              <w:numPr>
                <w:ilvl w:val="0"/>
                <w:numId w:val="17"/>
              </w:numPr>
              <w:spacing w:after="160" w:line="259" w:lineRule="auto"/>
              <w:contextualSpacing/>
              <w:jc w:val="center"/>
              <w:rPr>
                <w:rFonts w:ascii="Arial" w:hAnsi="Arial" w:cs="Arial"/>
                <w:sz w:val="16"/>
                <w:szCs w:val="16"/>
              </w:rPr>
            </w:pPr>
          </w:p>
        </w:tc>
        <w:tc>
          <w:tcPr>
            <w:tcW w:w="787" w:type="pct"/>
            <w:vAlign w:val="center"/>
          </w:tcPr>
          <w:p w14:paraId="22D4B643"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 xml:space="preserve">LÁPIDA </w:t>
            </w:r>
          </w:p>
        </w:tc>
        <w:tc>
          <w:tcPr>
            <w:tcW w:w="2958" w:type="pct"/>
            <w:vAlign w:val="center"/>
          </w:tcPr>
          <w:p w14:paraId="5560F1D8" w14:textId="77777777" w:rsidR="000E2FCF" w:rsidRPr="006362B8" w:rsidRDefault="000E2FCF" w:rsidP="00717638">
            <w:pPr>
              <w:jc w:val="both"/>
              <w:rPr>
                <w:rFonts w:ascii="Arial" w:eastAsia="MS Mincho" w:hAnsi="Arial" w:cs="Arial"/>
                <w:sz w:val="14"/>
                <w:szCs w:val="14"/>
              </w:rPr>
            </w:pPr>
            <w:r w:rsidRPr="0018639C">
              <w:rPr>
                <w:rFonts w:ascii="Arial" w:eastAsia="MS Mincho" w:hAnsi="Arial" w:cs="Arial"/>
                <w:sz w:val="16"/>
                <w:szCs w:val="16"/>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inhumación.</w:t>
            </w:r>
          </w:p>
        </w:tc>
        <w:tc>
          <w:tcPr>
            <w:tcW w:w="419" w:type="pct"/>
          </w:tcPr>
          <w:p w14:paraId="032ACC94" w14:textId="77777777" w:rsidR="000E2FCF" w:rsidRPr="003B059B" w:rsidRDefault="000E2FCF" w:rsidP="00717638">
            <w:pPr>
              <w:jc w:val="both"/>
              <w:rPr>
                <w:rFonts w:ascii="Arial" w:eastAsia="MS Mincho" w:hAnsi="Arial" w:cs="Arial"/>
                <w:sz w:val="16"/>
                <w:szCs w:val="16"/>
              </w:rPr>
            </w:pPr>
          </w:p>
        </w:tc>
        <w:tc>
          <w:tcPr>
            <w:tcW w:w="554" w:type="pct"/>
          </w:tcPr>
          <w:p w14:paraId="1BF70CD4" w14:textId="77777777" w:rsidR="000E2FCF" w:rsidRPr="003B059B" w:rsidRDefault="000E2FCF" w:rsidP="00717638">
            <w:pPr>
              <w:jc w:val="both"/>
              <w:rPr>
                <w:rFonts w:ascii="Arial" w:eastAsia="MS Mincho" w:hAnsi="Arial" w:cs="Arial"/>
                <w:sz w:val="16"/>
                <w:szCs w:val="16"/>
              </w:rPr>
            </w:pPr>
          </w:p>
        </w:tc>
      </w:tr>
      <w:tr w:rsidR="000E2FCF" w:rsidRPr="003B059B" w14:paraId="40A159B1" w14:textId="77777777" w:rsidTr="00717638">
        <w:tc>
          <w:tcPr>
            <w:tcW w:w="282" w:type="pct"/>
            <w:vAlign w:val="center"/>
          </w:tcPr>
          <w:p w14:paraId="643048D0" w14:textId="77777777" w:rsidR="000E2FCF" w:rsidRPr="003B059B" w:rsidRDefault="000E2FCF" w:rsidP="00484909">
            <w:pPr>
              <w:numPr>
                <w:ilvl w:val="0"/>
                <w:numId w:val="17"/>
              </w:numPr>
              <w:spacing w:after="160" w:line="259" w:lineRule="auto"/>
              <w:contextualSpacing/>
              <w:jc w:val="center"/>
              <w:rPr>
                <w:rFonts w:ascii="Arial" w:hAnsi="Arial" w:cs="Arial"/>
                <w:sz w:val="16"/>
                <w:szCs w:val="16"/>
              </w:rPr>
            </w:pPr>
          </w:p>
        </w:tc>
        <w:tc>
          <w:tcPr>
            <w:tcW w:w="787" w:type="pct"/>
            <w:vAlign w:val="center"/>
          </w:tcPr>
          <w:p w14:paraId="2B664049"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MARCACIÓN LÁPIDA</w:t>
            </w:r>
          </w:p>
        </w:tc>
        <w:tc>
          <w:tcPr>
            <w:tcW w:w="2958" w:type="pct"/>
            <w:vAlign w:val="center"/>
          </w:tcPr>
          <w:p w14:paraId="0CBCF981"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 xml:space="preserve">Las lápidas utilizadas en el Mausoleo de la Policía Nacional, ubicado en Jardines de Paz, se deberá cubrir con la instalación y marcado de las placas, de acuerdo al modelo ya existente e implementado para las mismas; 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48BC7A31" w14:textId="77777777" w:rsidR="000E2FCF" w:rsidRDefault="000E2FCF" w:rsidP="00717638">
            <w:pPr>
              <w:jc w:val="both"/>
              <w:rPr>
                <w:rFonts w:ascii="Arial" w:eastAsia="MS Mincho" w:hAnsi="Arial" w:cs="Arial"/>
                <w:sz w:val="16"/>
                <w:szCs w:val="16"/>
              </w:rPr>
            </w:pPr>
            <w:r w:rsidRPr="003B059B">
              <w:rPr>
                <w:rFonts w:ascii="Arial" w:eastAsia="MS Mincho" w:hAnsi="Arial" w:cs="Arial"/>
                <w:b/>
                <w:sz w:val="16"/>
                <w:szCs w:val="16"/>
              </w:rPr>
              <w:t>Nota</w:t>
            </w:r>
            <w:r w:rsidRPr="003B059B">
              <w:rPr>
                <w:rFonts w:ascii="Arial" w:eastAsia="MS Mincho" w:hAnsi="Arial" w:cs="Arial"/>
                <w:sz w:val="16"/>
                <w:szCs w:val="16"/>
              </w:rPr>
              <w:t xml:space="preserve">: En los casos de presentarse fisura o ruptura de la lápida durante su proceso de marcación, grabado o fijación el contratista que se derive del presente proceso deberá realizar su respectivo reemplazo con las mismas condiciones técnicas establecidas, sin ningún costo adicional para la administración. </w:t>
            </w:r>
          </w:p>
          <w:p w14:paraId="01A889B7" w14:textId="77777777" w:rsidR="000E2FCF" w:rsidRPr="003B059B" w:rsidRDefault="000E2FCF" w:rsidP="00717638">
            <w:pPr>
              <w:jc w:val="both"/>
              <w:rPr>
                <w:rFonts w:ascii="Arial" w:eastAsia="MS Mincho" w:hAnsi="Arial" w:cs="Arial"/>
                <w:sz w:val="16"/>
                <w:szCs w:val="16"/>
              </w:rPr>
            </w:pPr>
          </w:p>
        </w:tc>
        <w:tc>
          <w:tcPr>
            <w:tcW w:w="419" w:type="pct"/>
          </w:tcPr>
          <w:p w14:paraId="39B7D1C6" w14:textId="77777777" w:rsidR="000E2FCF" w:rsidRPr="003B059B" w:rsidRDefault="000E2FCF" w:rsidP="00717638">
            <w:pPr>
              <w:jc w:val="both"/>
              <w:rPr>
                <w:rFonts w:ascii="Arial" w:eastAsia="MS Mincho" w:hAnsi="Arial" w:cs="Arial"/>
                <w:sz w:val="16"/>
                <w:szCs w:val="16"/>
              </w:rPr>
            </w:pPr>
          </w:p>
        </w:tc>
        <w:tc>
          <w:tcPr>
            <w:tcW w:w="554" w:type="pct"/>
          </w:tcPr>
          <w:p w14:paraId="5BF77DC8" w14:textId="77777777" w:rsidR="000E2FCF" w:rsidRPr="003B059B" w:rsidRDefault="000E2FCF" w:rsidP="00717638">
            <w:pPr>
              <w:jc w:val="both"/>
              <w:rPr>
                <w:rFonts w:ascii="Arial" w:eastAsia="MS Mincho" w:hAnsi="Arial" w:cs="Arial"/>
                <w:sz w:val="16"/>
                <w:szCs w:val="16"/>
              </w:rPr>
            </w:pPr>
          </w:p>
        </w:tc>
      </w:tr>
      <w:tr w:rsidR="000E2FCF" w:rsidRPr="003B059B" w14:paraId="59AD05A6" w14:textId="77777777" w:rsidTr="00717638">
        <w:tc>
          <w:tcPr>
            <w:tcW w:w="282" w:type="pct"/>
            <w:vAlign w:val="center"/>
          </w:tcPr>
          <w:p w14:paraId="08FAB4B2" w14:textId="77777777" w:rsidR="000E2FCF" w:rsidRPr="003B059B" w:rsidRDefault="000E2FCF" w:rsidP="00484909">
            <w:pPr>
              <w:numPr>
                <w:ilvl w:val="0"/>
                <w:numId w:val="17"/>
              </w:numPr>
              <w:spacing w:after="160" w:line="259" w:lineRule="auto"/>
              <w:contextualSpacing/>
              <w:jc w:val="center"/>
              <w:rPr>
                <w:rFonts w:ascii="Arial" w:hAnsi="Arial" w:cs="Arial"/>
                <w:sz w:val="16"/>
                <w:szCs w:val="16"/>
              </w:rPr>
            </w:pPr>
          </w:p>
        </w:tc>
        <w:tc>
          <w:tcPr>
            <w:tcW w:w="787" w:type="pct"/>
            <w:vAlign w:val="center"/>
          </w:tcPr>
          <w:p w14:paraId="14F2B887"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DESTINO</w:t>
            </w:r>
          </w:p>
          <w:p w14:paraId="3E9DDECC"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FINAL (INHUMACIÓN)</w:t>
            </w:r>
          </w:p>
        </w:tc>
        <w:tc>
          <w:tcPr>
            <w:tcW w:w="2958" w:type="pct"/>
            <w:vAlign w:val="center"/>
          </w:tcPr>
          <w:p w14:paraId="49790416" w14:textId="77777777" w:rsidR="000E2FCF" w:rsidRPr="009137CF" w:rsidRDefault="000E2FCF" w:rsidP="00717638">
            <w:pPr>
              <w:jc w:val="both"/>
              <w:rPr>
                <w:rFonts w:ascii="Arial" w:eastAsia="MS Mincho" w:hAnsi="Arial" w:cs="Arial"/>
                <w:sz w:val="16"/>
                <w:szCs w:val="16"/>
              </w:rPr>
            </w:pPr>
          </w:p>
          <w:p w14:paraId="429EA0E0" w14:textId="77777777" w:rsidR="000E2FCF" w:rsidRPr="009137CF" w:rsidRDefault="000E2FCF" w:rsidP="00717638">
            <w:pPr>
              <w:jc w:val="both"/>
              <w:rPr>
                <w:rFonts w:ascii="Arial" w:eastAsia="MS Mincho" w:hAnsi="Arial" w:cs="Arial"/>
                <w:sz w:val="16"/>
                <w:szCs w:val="16"/>
              </w:rPr>
            </w:pPr>
            <w:r w:rsidRPr="009137CF">
              <w:rPr>
                <w:rFonts w:ascii="Arial" w:eastAsia="MS Mincho" w:hAnsi="Arial" w:cs="Arial"/>
                <w:sz w:val="16"/>
                <w:szCs w:val="16"/>
              </w:rPr>
              <w:t>De acuerdo a la solicitud realizada por la familia del fallecido, el contratista que se derive del presente proceso deberá proveer lote o bóveda en el cementerio por el tiempo de (04) cuatro años en modalidad de alquiler.</w:t>
            </w:r>
          </w:p>
          <w:p w14:paraId="5A8E85E5" w14:textId="77777777" w:rsidR="000E2FCF" w:rsidRPr="009137CF" w:rsidRDefault="000E2FCF" w:rsidP="00717638">
            <w:pPr>
              <w:jc w:val="both"/>
              <w:rPr>
                <w:rFonts w:ascii="Arial" w:eastAsia="MS Mincho" w:hAnsi="Arial" w:cs="Arial"/>
                <w:sz w:val="16"/>
                <w:szCs w:val="16"/>
              </w:rPr>
            </w:pPr>
            <w:r w:rsidRPr="009137CF">
              <w:rPr>
                <w:rFonts w:ascii="Arial" w:eastAsia="MS Mincho" w:hAnsi="Arial" w:cs="Arial"/>
                <w:sz w:val="16"/>
                <w:szCs w:val="16"/>
              </w:rPr>
              <w:t>Nota 1: cuando la familia sea la que proporcione el lote o bóveda, el oferente reconocerá a los familiares solamente lo establecido en la Resolución No 02551 del 10/06/2015, no acto que la derogue o modifique.</w:t>
            </w:r>
          </w:p>
          <w:p w14:paraId="28B377D6" w14:textId="77777777" w:rsidR="000E2FCF" w:rsidRPr="009137CF" w:rsidRDefault="000E2FCF" w:rsidP="00717638">
            <w:pPr>
              <w:jc w:val="both"/>
              <w:rPr>
                <w:rFonts w:ascii="Arial" w:eastAsia="MS Mincho" w:hAnsi="Arial" w:cs="Arial"/>
                <w:sz w:val="16"/>
                <w:szCs w:val="16"/>
              </w:rPr>
            </w:pPr>
            <w:r w:rsidRPr="009137CF">
              <w:rPr>
                <w:rFonts w:ascii="Arial" w:eastAsia="MS Mincho" w:hAnsi="Arial" w:cs="Arial"/>
                <w:sz w:val="16"/>
                <w:szCs w:val="16"/>
              </w:rPr>
              <w:t>Nota 2: cuando la familia sea la que proporcione la lápida para el lote o bóveda, el oferente reconocerá a los familiares solamente lo establecido en la Resolución No 02551 del 10/06/2015, no acto que la derogue o modifique.</w:t>
            </w:r>
          </w:p>
          <w:p w14:paraId="080917D3" w14:textId="77777777" w:rsidR="000E2FCF" w:rsidRPr="009137CF" w:rsidRDefault="000E2FCF" w:rsidP="00717638">
            <w:pPr>
              <w:jc w:val="both"/>
              <w:rPr>
                <w:rFonts w:ascii="Arial" w:eastAsia="MS Mincho" w:hAnsi="Arial" w:cs="Arial"/>
                <w:sz w:val="16"/>
                <w:szCs w:val="16"/>
              </w:rPr>
            </w:pPr>
            <w:r w:rsidRPr="009137CF">
              <w:rPr>
                <w:rFonts w:ascii="Arial" w:eastAsia="MS Mincho" w:hAnsi="Arial" w:cs="Arial"/>
                <w:sz w:val="16"/>
                <w:szCs w:val="16"/>
              </w:rPr>
              <w:t>En los sitios donde la Policía Nacional tenga terrenos o panteones de propiedad o cesiones, el contratista que se derive del presente proceso deberá cancelar a la administración del parque o cementerio, los servicios de inhumación y/o derecho a que haya lugar, por un periodo de (04) cuatro años según el artículo No 31 de la Resolución No 02551 del 10/06/2015, en los casos de ser requerido de acuerdo a las tarifas estipuladas por cada administración.</w:t>
            </w:r>
          </w:p>
          <w:p w14:paraId="5FE3AD47" w14:textId="77777777" w:rsidR="000E2FCF" w:rsidRPr="009137CF" w:rsidRDefault="000E2FCF" w:rsidP="00717638">
            <w:pPr>
              <w:jc w:val="both"/>
              <w:rPr>
                <w:rFonts w:ascii="Arial" w:eastAsia="MS Mincho" w:hAnsi="Arial" w:cs="Arial"/>
                <w:sz w:val="16"/>
                <w:szCs w:val="16"/>
              </w:rPr>
            </w:pPr>
            <w:r w:rsidRPr="009137CF">
              <w:rPr>
                <w:rFonts w:ascii="Arial" w:eastAsia="MS Mincho" w:hAnsi="Arial" w:cs="Arial"/>
                <w:sz w:val="16"/>
                <w:szCs w:val="16"/>
              </w:rPr>
              <w:t xml:space="preserve">El contratista deberá enviar mensualmente la evidencia de los destinos finales </w:t>
            </w:r>
            <w:proofErr w:type="gramStart"/>
            <w:r w:rsidRPr="009137CF">
              <w:rPr>
                <w:rFonts w:ascii="Arial" w:eastAsia="MS Mincho" w:hAnsi="Arial" w:cs="Arial"/>
                <w:sz w:val="16"/>
                <w:szCs w:val="16"/>
              </w:rPr>
              <w:t>que  se</w:t>
            </w:r>
            <w:proofErr w:type="gramEnd"/>
            <w:r w:rsidRPr="009137CF">
              <w:rPr>
                <w:rFonts w:ascii="Arial" w:eastAsia="MS Mincho" w:hAnsi="Arial" w:cs="Arial"/>
                <w:sz w:val="16"/>
                <w:szCs w:val="16"/>
              </w:rPr>
              <w:t xml:space="preserve"> les ofrece como INHUMACION a los familiares del fallecido, de los cementerios distritales o municipales, </w:t>
            </w:r>
            <w:proofErr w:type="spellStart"/>
            <w:r w:rsidRPr="009137CF">
              <w:rPr>
                <w:rFonts w:ascii="Arial" w:eastAsia="MS Mincho" w:hAnsi="Arial" w:cs="Arial"/>
                <w:sz w:val="16"/>
                <w:szCs w:val="16"/>
              </w:rPr>
              <w:t>asi</w:t>
            </w:r>
            <w:proofErr w:type="spellEnd"/>
            <w:r w:rsidRPr="009137CF">
              <w:rPr>
                <w:rFonts w:ascii="Arial" w:eastAsia="MS Mincho" w:hAnsi="Arial" w:cs="Arial"/>
                <w:sz w:val="16"/>
                <w:szCs w:val="16"/>
              </w:rPr>
              <w:t xml:space="preserve"> mismo, en el caso de que los familiares decidan cementerios privados, el contratista deberá suministrar el formato firmado por el familiar, explicándoles los pagos y/o cobros adicionales por destino final con su respectiva autorización.</w:t>
            </w:r>
          </w:p>
        </w:tc>
        <w:tc>
          <w:tcPr>
            <w:tcW w:w="419" w:type="pct"/>
          </w:tcPr>
          <w:p w14:paraId="3C7B5C67" w14:textId="77777777" w:rsidR="000E2FCF" w:rsidRPr="003B059B" w:rsidRDefault="000E2FCF" w:rsidP="00717638">
            <w:pPr>
              <w:jc w:val="both"/>
              <w:rPr>
                <w:rFonts w:ascii="Arial" w:eastAsia="MS Mincho" w:hAnsi="Arial" w:cs="Arial"/>
                <w:sz w:val="16"/>
                <w:szCs w:val="16"/>
              </w:rPr>
            </w:pPr>
          </w:p>
        </w:tc>
        <w:tc>
          <w:tcPr>
            <w:tcW w:w="554" w:type="pct"/>
          </w:tcPr>
          <w:p w14:paraId="6394AC90" w14:textId="77777777" w:rsidR="000E2FCF" w:rsidRPr="003B059B" w:rsidRDefault="000E2FCF" w:rsidP="00717638">
            <w:pPr>
              <w:jc w:val="both"/>
              <w:rPr>
                <w:rFonts w:ascii="Arial" w:eastAsia="MS Mincho" w:hAnsi="Arial" w:cs="Arial"/>
                <w:sz w:val="16"/>
                <w:szCs w:val="16"/>
              </w:rPr>
            </w:pPr>
          </w:p>
        </w:tc>
      </w:tr>
      <w:tr w:rsidR="000E2FCF" w:rsidRPr="003B059B" w14:paraId="4DB83620" w14:textId="77777777" w:rsidTr="00717638">
        <w:tc>
          <w:tcPr>
            <w:tcW w:w="282" w:type="pct"/>
            <w:vAlign w:val="center"/>
          </w:tcPr>
          <w:p w14:paraId="5DBE9C60" w14:textId="77777777" w:rsidR="000E2FCF" w:rsidRPr="003B059B" w:rsidRDefault="000E2FCF" w:rsidP="00484909">
            <w:pPr>
              <w:numPr>
                <w:ilvl w:val="0"/>
                <w:numId w:val="17"/>
              </w:numPr>
              <w:spacing w:after="160" w:line="259" w:lineRule="auto"/>
              <w:contextualSpacing/>
              <w:jc w:val="center"/>
              <w:rPr>
                <w:rFonts w:ascii="Arial" w:hAnsi="Arial" w:cs="Arial"/>
                <w:sz w:val="16"/>
                <w:szCs w:val="16"/>
              </w:rPr>
            </w:pPr>
          </w:p>
        </w:tc>
        <w:tc>
          <w:tcPr>
            <w:tcW w:w="787" w:type="pct"/>
            <w:vAlign w:val="center"/>
          </w:tcPr>
          <w:p w14:paraId="7481FE5E"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DESTINO</w:t>
            </w:r>
          </w:p>
          <w:p w14:paraId="3A0840C7"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FINAL (CREMACIÓN)</w:t>
            </w:r>
          </w:p>
        </w:tc>
        <w:tc>
          <w:tcPr>
            <w:tcW w:w="2958" w:type="pct"/>
            <w:vAlign w:val="center"/>
          </w:tcPr>
          <w:p w14:paraId="69A9EA08"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 xml:space="preserve">El contratista que se derive del presente proceso, deberá suministrar en todo el territorio nacional, los servicios de cremación en los casos que la familia lo solicite. </w:t>
            </w:r>
          </w:p>
          <w:p w14:paraId="368429A5"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Cuando el servicio funerario tenga como destino final la ciudad de Bogotá D.C., previa solicitud de la familia y autorización del supervisor del contrato, la cremación deberá realizarse dentro de la jurisdicción del distrito capital en hornos crematorios del distrito y/o aquellos donde tenga convenio el contratista. En determinados casos se autorizará los cementerios en jurisdicciones cercanas, garantizando el traslado de los restos mortales en un coche fúnebre, desde el lugar donde se encuentra en velación, parroquia, iglesia o lugar de acuerdo a la creencia religiosa del fallecido y su familia, hasta el destino final.</w:t>
            </w:r>
          </w:p>
        </w:tc>
        <w:tc>
          <w:tcPr>
            <w:tcW w:w="419" w:type="pct"/>
          </w:tcPr>
          <w:p w14:paraId="073E78A2" w14:textId="77777777" w:rsidR="000E2FCF" w:rsidRPr="003B059B" w:rsidRDefault="000E2FCF" w:rsidP="00717638">
            <w:pPr>
              <w:jc w:val="both"/>
              <w:rPr>
                <w:rFonts w:ascii="Arial" w:eastAsia="MS Mincho" w:hAnsi="Arial" w:cs="Arial"/>
                <w:sz w:val="16"/>
                <w:szCs w:val="16"/>
              </w:rPr>
            </w:pPr>
          </w:p>
        </w:tc>
        <w:tc>
          <w:tcPr>
            <w:tcW w:w="554" w:type="pct"/>
          </w:tcPr>
          <w:p w14:paraId="02A6A297" w14:textId="77777777" w:rsidR="000E2FCF" w:rsidRPr="003B059B" w:rsidRDefault="000E2FCF" w:rsidP="00717638">
            <w:pPr>
              <w:jc w:val="both"/>
              <w:rPr>
                <w:rFonts w:ascii="Arial" w:eastAsia="MS Mincho" w:hAnsi="Arial" w:cs="Arial"/>
                <w:sz w:val="16"/>
                <w:szCs w:val="16"/>
              </w:rPr>
            </w:pPr>
          </w:p>
        </w:tc>
      </w:tr>
      <w:tr w:rsidR="000E2FCF" w:rsidRPr="003B059B" w14:paraId="6C4FE896" w14:textId="77777777" w:rsidTr="00717638">
        <w:tc>
          <w:tcPr>
            <w:tcW w:w="282" w:type="pct"/>
            <w:vAlign w:val="center"/>
          </w:tcPr>
          <w:p w14:paraId="2F01371B" w14:textId="77777777" w:rsidR="000E2FCF" w:rsidRPr="003B059B" w:rsidRDefault="000E2FCF" w:rsidP="00484909">
            <w:pPr>
              <w:numPr>
                <w:ilvl w:val="0"/>
                <w:numId w:val="17"/>
              </w:numPr>
              <w:spacing w:after="160" w:line="259" w:lineRule="auto"/>
              <w:contextualSpacing/>
              <w:jc w:val="center"/>
              <w:rPr>
                <w:rFonts w:ascii="Arial" w:hAnsi="Arial" w:cs="Arial"/>
                <w:sz w:val="16"/>
                <w:szCs w:val="16"/>
              </w:rPr>
            </w:pPr>
          </w:p>
        </w:tc>
        <w:tc>
          <w:tcPr>
            <w:tcW w:w="787" w:type="pct"/>
            <w:vAlign w:val="center"/>
          </w:tcPr>
          <w:p w14:paraId="5CABCA3E"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COFRE</w:t>
            </w:r>
          </w:p>
          <w:p w14:paraId="457A98A5"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PARA</w:t>
            </w:r>
          </w:p>
          <w:p w14:paraId="0B3ECFE8"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CREMACIÓN</w:t>
            </w:r>
          </w:p>
        </w:tc>
        <w:tc>
          <w:tcPr>
            <w:tcW w:w="2958" w:type="pct"/>
            <w:vAlign w:val="center"/>
          </w:tcPr>
          <w:p w14:paraId="03BAA238"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El contratista que se derive del presente proceso, deberá cumplir con las exigencias sanitarias según la normatividad vigente que regula la materia, tendrán las siguientes características.</w:t>
            </w:r>
          </w:p>
          <w:p w14:paraId="29EDF4E5" w14:textId="77777777" w:rsidR="000E2FCF" w:rsidRDefault="000E2FCF" w:rsidP="00484909">
            <w:pPr>
              <w:pStyle w:val="Prrafodelista"/>
              <w:numPr>
                <w:ilvl w:val="0"/>
                <w:numId w:val="31"/>
              </w:numPr>
              <w:jc w:val="both"/>
              <w:rPr>
                <w:rFonts w:ascii="Arial" w:eastAsia="Calibri" w:hAnsi="Arial" w:cs="Arial"/>
                <w:sz w:val="16"/>
                <w:szCs w:val="16"/>
              </w:rPr>
            </w:pPr>
            <w:r w:rsidRPr="004A0C5F">
              <w:rPr>
                <w:rFonts w:ascii="Arial" w:eastAsia="Calibri" w:hAnsi="Arial" w:cs="Arial"/>
                <w:sz w:val="16"/>
                <w:szCs w:val="16"/>
              </w:rPr>
              <w:t xml:space="preserve">Deben ser de material de fácil combustión. </w:t>
            </w:r>
          </w:p>
          <w:p w14:paraId="28D8B1A9" w14:textId="77777777" w:rsidR="000E2FCF" w:rsidRDefault="000E2FCF" w:rsidP="00484909">
            <w:pPr>
              <w:pStyle w:val="Prrafodelista"/>
              <w:numPr>
                <w:ilvl w:val="0"/>
                <w:numId w:val="31"/>
              </w:numPr>
              <w:jc w:val="both"/>
              <w:rPr>
                <w:rFonts w:ascii="Arial" w:eastAsia="Calibri" w:hAnsi="Arial" w:cs="Arial"/>
                <w:sz w:val="16"/>
                <w:szCs w:val="16"/>
              </w:rPr>
            </w:pPr>
            <w:r w:rsidRPr="004A0C5F">
              <w:rPr>
                <w:rFonts w:ascii="Arial" w:eastAsia="Calibri" w:hAnsi="Arial" w:cs="Arial"/>
                <w:sz w:val="16"/>
                <w:szCs w:val="16"/>
              </w:rPr>
              <w:t>No pueden estar lacados, pintados, ni barnizados.</w:t>
            </w:r>
          </w:p>
          <w:p w14:paraId="1C246A47" w14:textId="77777777" w:rsidR="000E2FCF" w:rsidRDefault="000E2FCF" w:rsidP="00484909">
            <w:pPr>
              <w:pStyle w:val="Prrafodelista"/>
              <w:numPr>
                <w:ilvl w:val="0"/>
                <w:numId w:val="31"/>
              </w:numPr>
              <w:jc w:val="both"/>
              <w:rPr>
                <w:rFonts w:ascii="Arial" w:eastAsia="Calibri" w:hAnsi="Arial" w:cs="Arial"/>
                <w:sz w:val="16"/>
                <w:szCs w:val="16"/>
              </w:rPr>
            </w:pPr>
            <w:r w:rsidRPr="004A0C5F">
              <w:rPr>
                <w:rFonts w:ascii="Arial" w:eastAsia="Calibri" w:hAnsi="Arial" w:cs="Arial"/>
                <w:sz w:val="16"/>
                <w:szCs w:val="16"/>
              </w:rPr>
              <w:t>No podrán utilizar materiales metálicos en su fabricación.</w:t>
            </w:r>
          </w:p>
          <w:p w14:paraId="3C0DDD04" w14:textId="77777777" w:rsidR="000E2FCF" w:rsidRDefault="000E2FCF" w:rsidP="00484909">
            <w:pPr>
              <w:pStyle w:val="Prrafodelista"/>
              <w:numPr>
                <w:ilvl w:val="0"/>
                <w:numId w:val="31"/>
              </w:numPr>
              <w:jc w:val="both"/>
              <w:rPr>
                <w:rFonts w:ascii="Arial" w:eastAsia="Calibri" w:hAnsi="Arial" w:cs="Arial"/>
                <w:sz w:val="16"/>
                <w:szCs w:val="16"/>
              </w:rPr>
            </w:pPr>
            <w:r w:rsidRPr="004A0C5F">
              <w:rPr>
                <w:rFonts w:ascii="Arial" w:eastAsia="Calibri" w:hAnsi="Arial" w:cs="Arial"/>
                <w:sz w:val="16"/>
                <w:szCs w:val="16"/>
              </w:rPr>
              <w:t>Los contenedores se cremarán junto con el cadáver.</w:t>
            </w:r>
          </w:p>
          <w:p w14:paraId="7AE4B745" w14:textId="77777777" w:rsidR="000E2FCF" w:rsidRDefault="000E2FCF" w:rsidP="00484909">
            <w:pPr>
              <w:pStyle w:val="Prrafodelista"/>
              <w:numPr>
                <w:ilvl w:val="0"/>
                <w:numId w:val="31"/>
              </w:numPr>
              <w:jc w:val="both"/>
              <w:rPr>
                <w:rFonts w:ascii="Arial" w:eastAsia="Calibri" w:hAnsi="Arial" w:cs="Arial"/>
                <w:sz w:val="16"/>
                <w:szCs w:val="16"/>
              </w:rPr>
            </w:pPr>
            <w:r w:rsidRPr="004A0C5F">
              <w:rPr>
                <w:rFonts w:ascii="Arial" w:eastAsia="Calibri" w:hAnsi="Arial" w:cs="Arial"/>
                <w:sz w:val="16"/>
                <w:szCs w:val="16"/>
              </w:rPr>
              <w:t>Los contenedores no serán reutilizados.</w:t>
            </w:r>
          </w:p>
          <w:p w14:paraId="3357C395" w14:textId="77777777" w:rsidR="000E2FCF" w:rsidRPr="004A0C5F" w:rsidRDefault="000E2FCF" w:rsidP="00484909">
            <w:pPr>
              <w:pStyle w:val="Prrafodelista"/>
              <w:numPr>
                <w:ilvl w:val="0"/>
                <w:numId w:val="31"/>
              </w:numPr>
              <w:jc w:val="both"/>
              <w:rPr>
                <w:rFonts w:ascii="Arial" w:eastAsia="Calibri" w:hAnsi="Arial" w:cs="Arial"/>
                <w:sz w:val="16"/>
                <w:szCs w:val="16"/>
              </w:rPr>
            </w:pPr>
          </w:p>
          <w:p w14:paraId="48F70C29" w14:textId="77777777" w:rsidR="000E2FCF" w:rsidRPr="003B059B" w:rsidRDefault="000E2FCF" w:rsidP="00717638">
            <w:pPr>
              <w:jc w:val="both"/>
              <w:rPr>
                <w:rFonts w:ascii="Arial" w:hAnsi="Arial" w:cs="Arial"/>
                <w:sz w:val="16"/>
                <w:szCs w:val="16"/>
              </w:rPr>
            </w:pPr>
            <w:r w:rsidRPr="003B059B">
              <w:rPr>
                <w:rFonts w:ascii="Arial" w:hAnsi="Arial" w:cs="Arial"/>
                <w:sz w:val="16"/>
                <w:szCs w:val="16"/>
              </w:rPr>
              <w:t xml:space="preserve">Cuando se requiera o decida utilizar un contenedor para realizar la cremación de cadáveres o restos humanos, por decisión familiar previa autorización escrita, autorización del fiscal de conocimiento o quien haga sus veces, en caso de muerte violenta, certificación del médico tratante en el cual conste que la persona ha muerto </w:t>
            </w:r>
            <w:r w:rsidRPr="003B059B">
              <w:rPr>
                <w:rFonts w:ascii="Arial" w:hAnsi="Arial" w:cs="Arial"/>
                <w:sz w:val="16"/>
                <w:szCs w:val="16"/>
              </w:rPr>
              <w:lastRenderedPageBreak/>
              <w:t>por causas naturales, por lo anterior, se procederá el procedimiento de cremación donde el contenedor debe cumplir con las características, de acuerdo al Ministerio de la Protección Social, Resolución Número 5194 del 10 de diciembre de 2010, Artículo 3, donde se define el contenedor de cremación, así:</w:t>
            </w:r>
          </w:p>
          <w:p w14:paraId="489A635A" w14:textId="77777777" w:rsidR="000E2FCF" w:rsidRPr="003B059B" w:rsidRDefault="000E2FCF" w:rsidP="00717638">
            <w:pPr>
              <w:jc w:val="both"/>
              <w:rPr>
                <w:rFonts w:ascii="Arial" w:eastAsia="Calibri" w:hAnsi="Arial" w:cs="Arial"/>
                <w:sz w:val="16"/>
                <w:szCs w:val="16"/>
              </w:rPr>
            </w:pPr>
            <w:r w:rsidRPr="003B059B">
              <w:rPr>
                <w:rFonts w:ascii="Arial" w:eastAsia="Calibri" w:hAnsi="Arial" w:cs="Arial"/>
                <w:sz w:val="16"/>
                <w:szCs w:val="16"/>
              </w:rPr>
              <w:t>“…</w:t>
            </w:r>
            <w:r w:rsidRPr="003B059B">
              <w:rPr>
                <w:rFonts w:ascii="Arial" w:eastAsia="Calibri" w:hAnsi="Arial" w:cs="Arial"/>
                <w:i/>
                <w:sz w:val="16"/>
                <w:szCs w:val="16"/>
              </w:rPr>
              <w:t>Caja interna, contenida en un ataúd, construida en material de fácil combustión, diseñado especialmente para depositar un cadáver o restos humanos destinados a la cremación</w:t>
            </w:r>
            <w:r w:rsidRPr="003B059B">
              <w:rPr>
                <w:rFonts w:ascii="Arial" w:eastAsia="Calibri" w:hAnsi="Arial" w:cs="Arial"/>
                <w:sz w:val="16"/>
                <w:szCs w:val="16"/>
              </w:rPr>
              <w:t>…”</w:t>
            </w:r>
          </w:p>
        </w:tc>
        <w:tc>
          <w:tcPr>
            <w:tcW w:w="419" w:type="pct"/>
          </w:tcPr>
          <w:p w14:paraId="65E24118" w14:textId="77777777" w:rsidR="000E2FCF" w:rsidRPr="003B059B" w:rsidRDefault="000E2FCF" w:rsidP="00717638">
            <w:pPr>
              <w:jc w:val="both"/>
              <w:rPr>
                <w:rFonts w:ascii="Arial" w:eastAsia="MS Mincho" w:hAnsi="Arial" w:cs="Arial"/>
                <w:sz w:val="16"/>
                <w:szCs w:val="16"/>
              </w:rPr>
            </w:pPr>
          </w:p>
        </w:tc>
        <w:tc>
          <w:tcPr>
            <w:tcW w:w="554" w:type="pct"/>
          </w:tcPr>
          <w:p w14:paraId="33E827E9" w14:textId="77777777" w:rsidR="000E2FCF" w:rsidRPr="003B059B" w:rsidRDefault="000E2FCF" w:rsidP="00717638">
            <w:pPr>
              <w:jc w:val="both"/>
              <w:rPr>
                <w:rFonts w:ascii="Arial" w:eastAsia="MS Mincho" w:hAnsi="Arial" w:cs="Arial"/>
                <w:sz w:val="16"/>
                <w:szCs w:val="16"/>
              </w:rPr>
            </w:pPr>
          </w:p>
        </w:tc>
      </w:tr>
      <w:tr w:rsidR="000E2FCF" w:rsidRPr="003B059B" w14:paraId="2758B6F0" w14:textId="77777777" w:rsidTr="00717638">
        <w:tc>
          <w:tcPr>
            <w:tcW w:w="282" w:type="pct"/>
            <w:vAlign w:val="center"/>
          </w:tcPr>
          <w:p w14:paraId="509AC59E" w14:textId="77777777" w:rsidR="000E2FCF" w:rsidRPr="003B059B" w:rsidRDefault="000E2FCF" w:rsidP="00484909">
            <w:pPr>
              <w:numPr>
                <w:ilvl w:val="0"/>
                <w:numId w:val="17"/>
              </w:numPr>
              <w:spacing w:after="160" w:line="259" w:lineRule="auto"/>
              <w:contextualSpacing/>
              <w:jc w:val="center"/>
              <w:rPr>
                <w:rFonts w:ascii="Arial" w:hAnsi="Arial" w:cs="Arial"/>
                <w:sz w:val="16"/>
                <w:szCs w:val="16"/>
              </w:rPr>
            </w:pPr>
          </w:p>
        </w:tc>
        <w:tc>
          <w:tcPr>
            <w:tcW w:w="787" w:type="pct"/>
            <w:vAlign w:val="center"/>
          </w:tcPr>
          <w:p w14:paraId="5C9C1371"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URNA PARA CENIZAS PARA PANTEÓN</w:t>
            </w:r>
          </w:p>
        </w:tc>
        <w:tc>
          <w:tcPr>
            <w:tcW w:w="2958" w:type="pct"/>
            <w:vAlign w:val="center"/>
          </w:tcPr>
          <w:p w14:paraId="6AA2B61B" w14:textId="77777777" w:rsidR="000E2FCF" w:rsidRPr="003B059B" w:rsidRDefault="000E2FCF" w:rsidP="00717638">
            <w:pPr>
              <w:jc w:val="both"/>
              <w:rPr>
                <w:rFonts w:ascii="Arial" w:hAnsi="Arial" w:cs="Arial"/>
                <w:noProof/>
                <w:sz w:val="16"/>
                <w:szCs w:val="16"/>
                <w:lang w:eastAsia="es-CO"/>
              </w:rPr>
            </w:pPr>
            <w:r w:rsidRPr="003B059B">
              <w:rPr>
                <w:rFonts w:ascii="Arial" w:eastAsia="MS Mincho" w:hAnsi="Arial" w:cs="Arial"/>
                <w:sz w:val="16"/>
                <w:szCs w:val="16"/>
              </w:rPr>
              <w:t>El contratista que se derive del presente proceso, deberá suministrar en los casos que la familia del fallecido decida el procedimiento de cremación, la urna para cenizas que deberá tener las dimensiones de veintitrés (23) centímetros de largo, por catorce (14) centímetros de ancho y 15,5 centímetros de alto y 12 centímetros de profundidad.</w:t>
            </w:r>
            <w:r w:rsidRPr="003B059B">
              <w:rPr>
                <w:rFonts w:ascii="Arial" w:hAnsi="Arial" w:cs="Arial"/>
                <w:noProof/>
                <w:sz w:val="16"/>
                <w:szCs w:val="16"/>
                <w:lang w:eastAsia="es-CO"/>
              </w:rPr>
              <w:t xml:space="preserve"> </w:t>
            </w:r>
          </w:p>
          <w:p w14:paraId="7F3124C3" w14:textId="77777777" w:rsidR="000E2FCF" w:rsidRDefault="000E2FCF" w:rsidP="00717638">
            <w:pPr>
              <w:jc w:val="both"/>
              <w:rPr>
                <w:rFonts w:ascii="Arial" w:eastAsia="MS Mincho" w:hAnsi="Arial" w:cs="Arial"/>
                <w:sz w:val="16"/>
                <w:szCs w:val="16"/>
              </w:rPr>
            </w:pPr>
            <w:r w:rsidRPr="003B059B">
              <w:rPr>
                <w:rFonts w:ascii="Arial" w:eastAsia="MS Mincho" w:hAnsi="Arial" w:cs="Arial"/>
                <w:sz w:val="16"/>
                <w:szCs w:val="16"/>
              </w:rPr>
              <w:t>Fabricada en madera MDF, pintada en color miel, con broche color dorado ubicado en la parte frontal centrado para cierre de la misma, dos bisagras de una (1) pulgada de color dorado para sujetar la tapa superior, llevará el escudo grabado de la Institución de siete (7) centímetros de diámetro y su interior estará forrado en terciopelo liso color gris, con una bolsa para las cenizas en tela de algodón de color blanco de 22.5 centímetros de ancho por 32.5 centímetro de largo, con un cordón blanco para cerrarla.</w:t>
            </w:r>
          </w:p>
          <w:p w14:paraId="1B5C4FD1" w14:textId="77777777" w:rsidR="000E2FCF" w:rsidRDefault="000E2FCF" w:rsidP="00717638">
            <w:pPr>
              <w:jc w:val="center"/>
              <w:rPr>
                <w:rFonts w:ascii="Arial" w:hAnsi="Arial" w:cs="Arial"/>
                <w:b/>
                <w:bCs/>
                <w:sz w:val="16"/>
                <w:szCs w:val="16"/>
              </w:rPr>
            </w:pPr>
            <w:r w:rsidRPr="004A0C5F">
              <w:rPr>
                <w:rFonts w:ascii="Arial" w:hAnsi="Arial" w:cs="Arial"/>
                <w:b/>
                <w:bCs/>
                <w:sz w:val="16"/>
                <w:szCs w:val="16"/>
              </w:rPr>
              <w:t xml:space="preserve">URNA PARA CENIZAS </w:t>
            </w:r>
          </w:p>
          <w:p w14:paraId="3F6ECBE2" w14:textId="77777777" w:rsidR="000E2FCF" w:rsidRPr="004A0C5F" w:rsidRDefault="000E2FCF" w:rsidP="00717638">
            <w:pPr>
              <w:jc w:val="center"/>
              <w:rPr>
                <w:rFonts w:ascii="Arial" w:eastAsia="MS Mincho" w:hAnsi="Arial" w:cs="Arial"/>
                <w:b/>
                <w:bCs/>
                <w:sz w:val="16"/>
                <w:szCs w:val="16"/>
              </w:rPr>
            </w:pPr>
            <w:r w:rsidRPr="004A0C5F">
              <w:rPr>
                <w:rFonts w:ascii="Arial" w:hAnsi="Arial" w:cs="Arial"/>
                <w:b/>
                <w:bCs/>
                <w:sz w:val="16"/>
                <w:szCs w:val="16"/>
              </w:rPr>
              <w:t>CANTIDAD UNA (01)</w:t>
            </w:r>
          </w:p>
          <w:p w14:paraId="18907778" w14:textId="77777777" w:rsidR="000E2FCF" w:rsidRDefault="000E2FCF" w:rsidP="00717638">
            <w:pPr>
              <w:jc w:val="both"/>
              <w:rPr>
                <w:rFonts w:ascii="Arial" w:eastAsia="MS Mincho" w:hAnsi="Arial" w:cs="Arial"/>
                <w:sz w:val="16"/>
                <w:szCs w:val="16"/>
              </w:rPr>
            </w:pPr>
            <w:r w:rsidRPr="003B059B">
              <w:rPr>
                <w:rFonts w:ascii="Arial" w:hAnsi="Arial" w:cs="Arial"/>
                <w:noProof/>
                <w:sz w:val="16"/>
                <w:szCs w:val="16"/>
              </w:rPr>
              <w:drawing>
                <wp:anchor distT="0" distB="0" distL="114300" distR="114300" simplePos="0" relativeHeight="251702272" behindDoc="0" locked="0" layoutInCell="1" allowOverlap="1" wp14:anchorId="48D58EC3" wp14:editId="43D2BC03">
                  <wp:simplePos x="0" y="0"/>
                  <wp:positionH relativeFrom="column">
                    <wp:posOffset>543560</wp:posOffset>
                  </wp:positionH>
                  <wp:positionV relativeFrom="paragraph">
                    <wp:posOffset>76200</wp:posOffset>
                  </wp:positionV>
                  <wp:extent cx="1276350" cy="644525"/>
                  <wp:effectExtent l="152400" t="171450" r="361950" b="365125"/>
                  <wp:wrapNone/>
                  <wp:docPr id="175695798" name="Imagen 6" descr="C:\Users\CAPELLANIA\Downloads\WhatsApp Image 2018-10-08 at 3.05.2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538959" name="Imagen 6" descr="C:\Users\CAPELLANIA\Downloads\WhatsApp Image 2018-10-08 at 3.05.20 PM.jpeg"/>
                          <pic:cNvPicPr>
                            <a:picLocks noChangeAspect="1"/>
                          </pic:cNvPicPr>
                        </pic:nvPicPr>
                        <pic:blipFill rotWithShape="1">
                          <a:blip r:embed="rId16" cstate="print"/>
                          <a:srcRect t="16317" b="5834"/>
                          <a:stretch/>
                        </pic:blipFill>
                        <pic:spPr bwMode="auto">
                          <a:xfrm>
                            <a:off x="0" y="0"/>
                            <a:ext cx="1276350" cy="64452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B059B">
              <w:rPr>
                <w:rFonts w:ascii="Arial" w:hAnsi="Arial" w:cs="Arial"/>
                <w:noProof/>
                <w:sz w:val="16"/>
                <w:szCs w:val="16"/>
              </w:rPr>
              <w:drawing>
                <wp:anchor distT="0" distB="0" distL="114300" distR="114300" simplePos="0" relativeHeight="251703296" behindDoc="0" locked="0" layoutInCell="1" allowOverlap="1" wp14:anchorId="06838B85" wp14:editId="7F8C2B47">
                  <wp:simplePos x="0" y="0"/>
                  <wp:positionH relativeFrom="column">
                    <wp:posOffset>2012950</wp:posOffset>
                  </wp:positionH>
                  <wp:positionV relativeFrom="paragraph">
                    <wp:posOffset>80645</wp:posOffset>
                  </wp:positionV>
                  <wp:extent cx="1316990" cy="635000"/>
                  <wp:effectExtent l="152400" t="152400" r="359410" b="355600"/>
                  <wp:wrapNone/>
                  <wp:docPr id="1316875412" name="Imagen 11" descr="C:\Users\CAPELLANIA\Downloads\WhatsApp Image 2018-10-08 at 3.05.19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24283" name="Imagen 11" descr="C:\Users\CAPELLANIA\Downloads\WhatsApp Image 2018-10-08 at 3.05.19 PM (1).jpeg"/>
                          <pic:cNvPicPr>
                            <a:picLocks noChangeAspect="1"/>
                          </pic:cNvPicPr>
                        </pic:nvPicPr>
                        <pic:blipFill>
                          <a:blip r:embed="rId17" cstate="print"/>
                          <a:srcRect/>
                          <a:stretch>
                            <a:fillRect/>
                          </a:stretch>
                        </pic:blipFill>
                        <pic:spPr bwMode="auto">
                          <a:xfrm>
                            <a:off x="0" y="0"/>
                            <a:ext cx="1316990" cy="6350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7943EC50" w14:textId="77777777" w:rsidR="000E2FCF" w:rsidRDefault="000E2FCF" w:rsidP="00717638">
            <w:pPr>
              <w:jc w:val="both"/>
              <w:rPr>
                <w:rFonts w:ascii="Arial" w:eastAsia="MS Mincho" w:hAnsi="Arial" w:cs="Arial"/>
                <w:sz w:val="16"/>
                <w:szCs w:val="16"/>
              </w:rPr>
            </w:pPr>
          </w:p>
          <w:p w14:paraId="3DCDC255" w14:textId="77777777" w:rsidR="000E2FCF" w:rsidRDefault="000E2FCF" w:rsidP="00717638">
            <w:pPr>
              <w:jc w:val="both"/>
              <w:rPr>
                <w:rFonts w:ascii="Arial" w:eastAsia="MS Mincho" w:hAnsi="Arial" w:cs="Arial"/>
                <w:sz w:val="16"/>
                <w:szCs w:val="16"/>
              </w:rPr>
            </w:pPr>
          </w:p>
          <w:p w14:paraId="39CABDCE" w14:textId="77777777" w:rsidR="000E2FCF" w:rsidRDefault="000E2FCF" w:rsidP="00717638">
            <w:pPr>
              <w:jc w:val="both"/>
              <w:rPr>
                <w:rFonts w:ascii="Arial" w:eastAsia="MS Mincho" w:hAnsi="Arial" w:cs="Arial"/>
                <w:sz w:val="16"/>
                <w:szCs w:val="16"/>
              </w:rPr>
            </w:pPr>
          </w:p>
          <w:p w14:paraId="1CFD5A59" w14:textId="77777777" w:rsidR="00732FCE" w:rsidRDefault="00732FCE" w:rsidP="00717638">
            <w:pPr>
              <w:jc w:val="both"/>
              <w:rPr>
                <w:rFonts w:ascii="Arial" w:eastAsia="MS Mincho" w:hAnsi="Arial" w:cs="Arial"/>
                <w:sz w:val="16"/>
                <w:szCs w:val="16"/>
              </w:rPr>
            </w:pPr>
          </w:p>
          <w:p w14:paraId="476B6DD1" w14:textId="77777777" w:rsidR="00732FCE" w:rsidRDefault="00732FCE" w:rsidP="00717638">
            <w:pPr>
              <w:jc w:val="both"/>
              <w:rPr>
                <w:rFonts w:ascii="Arial" w:eastAsia="MS Mincho" w:hAnsi="Arial" w:cs="Arial"/>
                <w:sz w:val="16"/>
                <w:szCs w:val="16"/>
              </w:rPr>
            </w:pPr>
          </w:p>
          <w:p w14:paraId="19A507BB" w14:textId="77777777" w:rsidR="00732FCE" w:rsidRPr="003B059B" w:rsidRDefault="00732FCE" w:rsidP="00717638">
            <w:pPr>
              <w:jc w:val="both"/>
              <w:rPr>
                <w:rFonts w:ascii="Arial" w:eastAsia="MS Mincho" w:hAnsi="Arial" w:cs="Arial"/>
                <w:sz w:val="16"/>
                <w:szCs w:val="16"/>
              </w:rPr>
            </w:pPr>
          </w:p>
        </w:tc>
        <w:tc>
          <w:tcPr>
            <w:tcW w:w="419" w:type="pct"/>
          </w:tcPr>
          <w:p w14:paraId="6B264408" w14:textId="77777777" w:rsidR="000E2FCF" w:rsidRPr="003B059B" w:rsidRDefault="000E2FCF" w:rsidP="00717638">
            <w:pPr>
              <w:jc w:val="both"/>
              <w:rPr>
                <w:rFonts w:ascii="Arial" w:eastAsia="MS Mincho" w:hAnsi="Arial" w:cs="Arial"/>
                <w:sz w:val="16"/>
                <w:szCs w:val="16"/>
              </w:rPr>
            </w:pPr>
          </w:p>
        </w:tc>
        <w:tc>
          <w:tcPr>
            <w:tcW w:w="554" w:type="pct"/>
          </w:tcPr>
          <w:p w14:paraId="360CE277" w14:textId="77777777" w:rsidR="000E2FCF" w:rsidRPr="003B059B" w:rsidRDefault="000E2FCF" w:rsidP="00717638">
            <w:pPr>
              <w:jc w:val="both"/>
              <w:rPr>
                <w:rFonts w:ascii="Arial" w:eastAsia="MS Mincho" w:hAnsi="Arial" w:cs="Arial"/>
                <w:sz w:val="16"/>
                <w:szCs w:val="16"/>
              </w:rPr>
            </w:pPr>
          </w:p>
        </w:tc>
      </w:tr>
      <w:tr w:rsidR="000E2FCF" w:rsidRPr="003B059B" w14:paraId="532C195C" w14:textId="77777777" w:rsidTr="00717638">
        <w:trPr>
          <w:trHeight w:val="722"/>
        </w:trPr>
        <w:tc>
          <w:tcPr>
            <w:tcW w:w="282" w:type="pct"/>
            <w:vAlign w:val="center"/>
          </w:tcPr>
          <w:p w14:paraId="116EE883" w14:textId="77777777" w:rsidR="000E2FCF" w:rsidRPr="003B059B" w:rsidRDefault="000E2FCF" w:rsidP="00484909">
            <w:pPr>
              <w:numPr>
                <w:ilvl w:val="0"/>
                <w:numId w:val="17"/>
              </w:numPr>
              <w:spacing w:after="160" w:line="259" w:lineRule="auto"/>
              <w:contextualSpacing/>
              <w:jc w:val="center"/>
              <w:rPr>
                <w:rFonts w:ascii="Arial" w:hAnsi="Arial" w:cs="Arial"/>
                <w:sz w:val="16"/>
                <w:szCs w:val="16"/>
              </w:rPr>
            </w:pPr>
          </w:p>
        </w:tc>
        <w:tc>
          <w:tcPr>
            <w:tcW w:w="787" w:type="pct"/>
            <w:vAlign w:val="center"/>
          </w:tcPr>
          <w:p w14:paraId="66DA9C77"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URNA</w:t>
            </w:r>
          </w:p>
          <w:p w14:paraId="6BB167E1"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PARA</w:t>
            </w:r>
          </w:p>
          <w:p w14:paraId="0FEB1D19"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CENIZAS</w:t>
            </w:r>
          </w:p>
          <w:p w14:paraId="49C81362"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PAQUETE 4</w:t>
            </w:r>
          </w:p>
          <w:p w14:paraId="1B9C857F"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PARA EL MAUSOLEO</w:t>
            </w:r>
          </w:p>
          <w:p w14:paraId="5EBA2C61"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(CEMENTERIO JARDINES DE PAZ DE BOGOTÁ)</w:t>
            </w:r>
          </w:p>
          <w:p w14:paraId="27457DE0" w14:textId="77777777" w:rsidR="000E2FCF" w:rsidRPr="003B059B" w:rsidRDefault="000E2FCF" w:rsidP="00717638">
            <w:pPr>
              <w:rPr>
                <w:rFonts w:ascii="Arial" w:eastAsia="MS Mincho" w:hAnsi="Arial" w:cs="Arial"/>
                <w:sz w:val="16"/>
                <w:szCs w:val="16"/>
              </w:rPr>
            </w:pPr>
          </w:p>
        </w:tc>
        <w:tc>
          <w:tcPr>
            <w:tcW w:w="2958" w:type="pct"/>
            <w:vAlign w:val="center"/>
          </w:tcPr>
          <w:p w14:paraId="2FFABEC9" w14:textId="77777777" w:rsidR="000E2FCF" w:rsidRDefault="000E2FCF" w:rsidP="00717638">
            <w:pPr>
              <w:jc w:val="both"/>
              <w:rPr>
                <w:rFonts w:ascii="Arial" w:hAnsi="Arial" w:cs="Arial"/>
                <w:sz w:val="16"/>
                <w:szCs w:val="16"/>
              </w:rPr>
            </w:pPr>
          </w:p>
          <w:p w14:paraId="4175F8A4" w14:textId="77777777" w:rsidR="000E2FCF" w:rsidRPr="003B059B" w:rsidRDefault="000E2FCF" w:rsidP="00717638">
            <w:pPr>
              <w:jc w:val="both"/>
              <w:rPr>
                <w:rFonts w:ascii="Arial" w:hAnsi="Arial" w:cs="Arial"/>
                <w:sz w:val="16"/>
                <w:szCs w:val="16"/>
              </w:rPr>
            </w:pPr>
            <w:r w:rsidRPr="003B059B">
              <w:rPr>
                <w:rFonts w:ascii="Arial" w:hAnsi="Arial" w:cs="Arial"/>
                <w:sz w:val="16"/>
                <w:szCs w:val="16"/>
              </w:rPr>
              <w:t>El contratista que se derive del presente proceso, deberá suministrar las urnas que deberán estar fabricadas en madera color vino tinto, con dos bisagras doradas para sujetar la tapa superior, el interior de la urna estará forrada en su interior en paño color gris, en la parte frontal de la urna llevará incrustada la imagen de “LA PIEDAD” del Miguel Ángel color cobre, con las siguientes dimensiones:</w:t>
            </w:r>
          </w:p>
          <w:p w14:paraId="65D07A53" w14:textId="77777777" w:rsidR="000E2FCF" w:rsidRDefault="000E2FCF" w:rsidP="00484909">
            <w:pPr>
              <w:pStyle w:val="Prrafodelista"/>
              <w:numPr>
                <w:ilvl w:val="0"/>
                <w:numId w:val="32"/>
              </w:numPr>
              <w:jc w:val="both"/>
              <w:rPr>
                <w:rFonts w:ascii="Arial" w:hAnsi="Arial" w:cs="Arial"/>
                <w:sz w:val="16"/>
                <w:szCs w:val="16"/>
              </w:rPr>
            </w:pPr>
            <w:r w:rsidRPr="004A0C5F">
              <w:rPr>
                <w:rFonts w:ascii="Arial" w:hAnsi="Arial" w:cs="Arial"/>
                <w:sz w:val="16"/>
                <w:szCs w:val="16"/>
              </w:rPr>
              <w:t>Largo: 20 centímetros.</w:t>
            </w:r>
          </w:p>
          <w:p w14:paraId="09F1BEB0" w14:textId="77777777" w:rsidR="000E2FCF" w:rsidRPr="004A0C5F" w:rsidRDefault="000E2FCF" w:rsidP="00484909">
            <w:pPr>
              <w:pStyle w:val="Prrafodelista"/>
              <w:numPr>
                <w:ilvl w:val="0"/>
                <w:numId w:val="32"/>
              </w:numPr>
              <w:jc w:val="both"/>
              <w:rPr>
                <w:rFonts w:ascii="Arial" w:hAnsi="Arial" w:cs="Arial"/>
                <w:sz w:val="16"/>
                <w:szCs w:val="16"/>
              </w:rPr>
            </w:pPr>
            <w:r w:rsidRPr="004A0C5F">
              <w:rPr>
                <w:rFonts w:ascii="Arial" w:hAnsi="Arial" w:cs="Arial"/>
                <w:sz w:val="16"/>
                <w:szCs w:val="16"/>
              </w:rPr>
              <w:t>Alto: 26 centímetros.</w:t>
            </w:r>
          </w:p>
          <w:p w14:paraId="1A2D1512" w14:textId="77777777" w:rsidR="000E2FCF" w:rsidRPr="004A0C5F" w:rsidRDefault="000E2FCF" w:rsidP="00484909">
            <w:pPr>
              <w:pStyle w:val="Prrafodelista"/>
              <w:numPr>
                <w:ilvl w:val="0"/>
                <w:numId w:val="32"/>
              </w:numPr>
              <w:jc w:val="both"/>
              <w:rPr>
                <w:rFonts w:ascii="Arial" w:hAnsi="Arial" w:cs="Arial"/>
                <w:sz w:val="16"/>
                <w:szCs w:val="16"/>
              </w:rPr>
            </w:pPr>
            <w:r w:rsidRPr="004A0C5F">
              <w:rPr>
                <w:rFonts w:ascii="Arial" w:hAnsi="Arial" w:cs="Arial"/>
                <w:sz w:val="16"/>
                <w:szCs w:val="16"/>
              </w:rPr>
              <w:t>Profundidad: 24 centímetros.</w:t>
            </w:r>
          </w:p>
          <w:p w14:paraId="3B22C571" w14:textId="2C3B1396" w:rsidR="000E2FCF" w:rsidRPr="00732FCE" w:rsidRDefault="000E2FCF" w:rsidP="00717638">
            <w:pPr>
              <w:numPr>
                <w:ilvl w:val="0"/>
                <w:numId w:val="12"/>
              </w:numPr>
              <w:spacing w:after="160" w:line="259" w:lineRule="auto"/>
              <w:ind w:left="349" w:hanging="349"/>
              <w:contextualSpacing/>
              <w:jc w:val="both"/>
              <w:rPr>
                <w:rFonts w:ascii="Arial" w:hAnsi="Arial" w:cs="Arial"/>
                <w:sz w:val="16"/>
                <w:szCs w:val="16"/>
              </w:rPr>
            </w:pPr>
            <w:r w:rsidRPr="003B059B">
              <w:rPr>
                <w:rFonts w:ascii="Arial" w:hAnsi="Arial" w:cs="Arial"/>
                <w:sz w:val="16"/>
                <w:szCs w:val="16"/>
              </w:rPr>
              <w:t>Imagen de “LA PIEDAD” del Miguel Ángel.</w:t>
            </w:r>
          </w:p>
          <w:p w14:paraId="3FFD5EE9" w14:textId="77777777" w:rsidR="000E2FCF" w:rsidRPr="003B059B" w:rsidRDefault="000E2FCF" w:rsidP="00717638">
            <w:pPr>
              <w:jc w:val="both"/>
              <w:rPr>
                <w:rFonts w:ascii="Arial" w:hAnsi="Arial" w:cs="Arial"/>
                <w:sz w:val="16"/>
                <w:szCs w:val="16"/>
              </w:rPr>
            </w:pPr>
          </w:p>
          <w:p w14:paraId="762EE8D5" w14:textId="77777777" w:rsidR="000E2FCF" w:rsidRPr="004A0C5F" w:rsidRDefault="000E2FCF" w:rsidP="000E2FCF">
            <w:pPr>
              <w:pStyle w:val="Prrafodelista"/>
              <w:numPr>
                <w:ilvl w:val="0"/>
                <w:numId w:val="12"/>
              </w:numPr>
              <w:jc w:val="both"/>
              <w:rPr>
                <w:rFonts w:ascii="Arial" w:hAnsi="Arial" w:cs="Arial"/>
                <w:sz w:val="16"/>
                <w:szCs w:val="16"/>
              </w:rPr>
            </w:pPr>
            <w:r w:rsidRPr="004A0C5F">
              <w:rPr>
                <w:rFonts w:ascii="Arial" w:hAnsi="Arial" w:cs="Arial"/>
                <w:sz w:val="16"/>
                <w:szCs w:val="16"/>
              </w:rPr>
              <w:t>Alto: 25 centímetros.</w:t>
            </w:r>
          </w:p>
          <w:p w14:paraId="00A72B91" w14:textId="77777777" w:rsidR="000E2FCF" w:rsidRPr="004A0C5F" w:rsidRDefault="000E2FCF" w:rsidP="000E2FCF">
            <w:pPr>
              <w:pStyle w:val="Prrafodelista"/>
              <w:numPr>
                <w:ilvl w:val="0"/>
                <w:numId w:val="12"/>
              </w:numPr>
              <w:jc w:val="both"/>
              <w:rPr>
                <w:rFonts w:ascii="Arial" w:hAnsi="Arial" w:cs="Arial"/>
                <w:sz w:val="16"/>
                <w:szCs w:val="16"/>
              </w:rPr>
            </w:pPr>
            <w:r w:rsidRPr="004A0C5F">
              <w:rPr>
                <w:rFonts w:ascii="Arial" w:hAnsi="Arial" w:cs="Arial"/>
                <w:sz w:val="16"/>
                <w:szCs w:val="16"/>
              </w:rPr>
              <w:t>Ancho: 16 centímetros.</w:t>
            </w:r>
          </w:p>
          <w:p w14:paraId="17EDCB91" w14:textId="77777777" w:rsidR="000E2FCF" w:rsidRPr="003B059B" w:rsidRDefault="000E2FCF" w:rsidP="00717638">
            <w:pPr>
              <w:rPr>
                <w:rFonts w:ascii="Arial" w:hAnsi="Arial" w:cs="Arial"/>
                <w:sz w:val="16"/>
                <w:szCs w:val="16"/>
              </w:rPr>
            </w:pPr>
          </w:p>
          <w:p w14:paraId="60359602" w14:textId="451A78A2" w:rsidR="000E2FCF" w:rsidRPr="00732FCE" w:rsidRDefault="000E2FCF" w:rsidP="00732FCE">
            <w:pPr>
              <w:numPr>
                <w:ilvl w:val="0"/>
                <w:numId w:val="12"/>
              </w:numPr>
              <w:spacing w:after="160" w:line="259" w:lineRule="auto"/>
              <w:ind w:left="349" w:hanging="349"/>
              <w:contextualSpacing/>
              <w:jc w:val="both"/>
              <w:rPr>
                <w:rFonts w:ascii="Arial" w:hAnsi="Arial" w:cs="Arial"/>
                <w:sz w:val="16"/>
                <w:szCs w:val="16"/>
              </w:rPr>
            </w:pPr>
            <w:r w:rsidRPr="003B059B">
              <w:rPr>
                <w:rFonts w:ascii="Arial" w:hAnsi="Arial" w:cs="Arial"/>
                <w:sz w:val="16"/>
                <w:szCs w:val="16"/>
              </w:rPr>
              <w:t>Bolsa para las cenizas en tela de algodón de color blanco, con cordón para cierre del mismo color.</w:t>
            </w:r>
          </w:p>
          <w:p w14:paraId="02C8A92E" w14:textId="77777777" w:rsidR="000E2FCF" w:rsidRPr="006C2118" w:rsidRDefault="000E2FCF" w:rsidP="00717638">
            <w:pPr>
              <w:ind w:left="349"/>
              <w:contextualSpacing/>
              <w:jc w:val="both"/>
              <w:rPr>
                <w:rFonts w:ascii="Arial" w:hAnsi="Arial" w:cs="Arial"/>
                <w:sz w:val="16"/>
                <w:szCs w:val="16"/>
              </w:rPr>
            </w:pPr>
          </w:p>
          <w:p w14:paraId="670EE86E" w14:textId="77777777" w:rsidR="000E2FCF" w:rsidRPr="004A0C5F" w:rsidRDefault="000E2FCF" w:rsidP="000E2FCF">
            <w:pPr>
              <w:pStyle w:val="Prrafodelista"/>
              <w:numPr>
                <w:ilvl w:val="0"/>
                <w:numId w:val="12"/>
              </w:numPr>
              <w:jc w:val="both"/>
              <w:rPr>
                <w:rFonts w:ascii="Arial" w:hAnsi="Arial" w:cs="Arial"/>
                <w:sz w:val="16"/>
                <w:szCs w:val="16"/>
              </w:rPr>
            </w:pPr>
            <w:r w:rsidRPr="004A0C5F">
              <w:rPr>
                <w:rFonts w:ascii="Arial" w:hAnsi="Arial" w:cs="Arial"/>
                <w:sz w:val="16"/>
                <w:szCs w:val="16"/>
              </w:rPr>
              <w:t>Ancho 22.5 centímetros.</w:t>
            </w:r>
          </w:p>
          <w:p w14:paraId="41F7AFEF" w14:textId="77777777" w:rsidR="000E2FCF" w:rsidRPr="004A0C5F" w:rsidRDefault="000E2FCF" w:rsidP="000E2FCF">
            <w:pPr>
              <w:pStyle w:val="Prrafodelista"/>
              <w:numPr>
                <w:ilvl w:val="0"/>
                <w:numId w:val="12"/>
              </w:numPr>
              <w:jc w:val="both"/>
              <w:rPr>
                <w:rFonts w:ascii="Arial" w:hAnsi="Arial" w:cs="Arial"/>
                <w:sz w:val="16"/>
                <w:szCs w:val="16"/>
              </w:rPr>
            </w:pPr>
            <w:r w:rsidRPr="004A0C5F">
              <w:rPr>
                <w:rFonts w:ascii="Arial" w:hAnsi="Arial" w:cs="Arial"/>
                <w:sz w:val="16"/>
                <w:szCs w:val="16"/>
              </w:rPr>
              <w:t>Largo: 32.5 centímetros.</w:t>
            </w:r>
          </w:p>
          <w:p w14:paraId="56254AD9" w14:textId="77777777" w:rsidR="000E2FCF" w:rsidRDefault="000E2FCF" w:rsidP="00717638">
            <w:pPr>
              <w:ind w:left="720"/>
              <w:contextualSpacing/>
              <w:jc w:val="both"/>
              <w:rPr>
                <w:rFonts w:ascii="Arial" w:hAnsi="Arial" w:cs="Arial"/>
                <w:sz w:val="16"/>
                <w:szCs w:val="16"/>
              </w:rPr>
            </w:pPr>
          </w:p>
          <w:p w14:paraId="6FB55DAA" w14:textId="77777777" w:rsidR="000E2FCF" w:rsidRPr="003B059B" w:rsidRDefault="000E2FCF" w:rsidP="00717638">
            <w:pPr>
              <w:ind w:left="720"/>
              <w:contextualSpacing/>
              <w:jc w:val="both"/>
              <w:rPr>
                <w:rFonts w:ascii="Arial" w:hAnsi="Arial" w:cs="Arial"/>
                <w:sz w:val="16"/>
                <w:szCs w:val="16"/>
              </w:rPr>
            </w:pPr>
          </w:p>
          <w:p w14:paraId="1BD7461C" w14:textId="77777777" w:rsidR="000E2FCF" w:rsidRDefault="000E2FCF" w:rsidP="00717638">
            <w:pPr>
              <w:jc w:val="both"/>
              <w:rPr>
                <w:rFonts w:ascii="Arial" w:eastAsia="MS Mincho" w:hAnsi="Arial" w:cs="Arial"/>
                <w:sz w:val="16"/>
                <w:szCs w:val="16"/>
              </w:rPr>
            </w:pPr>
            <w:r w:rsidRPr="003B059B">
              <w:rPr>
                <w:rFonts w:ascii="Arial" w:eastAsia="MS Mincho" w:hAnsi="Arial" w:cs="Arial"/>
                <w:sz w:val="16"/>
                <w:szCs w:val="16"/>
              </w:rPr>
              <w:t>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w:t>
            </w:r>
          </w:p>
          <w:p w14:paraId="2CA963AF" w14:textId="77777777" w:rsidR="000E2FCF" w:rsidRDefault="000E2FCF" w:rsidP="00717638">
            <w:pPr>
              <w:jc w:val="center"/>
              <w:rPr>
                <w:rFonts w:ascii="Arial" w:hAnsi="Arial" w:cs="Arial"/>
                <w:b/>
                <w:bCs/>
                <w:sz w:val="16"/>
                <w:szCs w:val="16"/>
              </w:rPr>
            </w:pPr>
            <w:r w:rsidRPr="004A0C5F">
              <w:rPr>
                <w:rFonts w:ascii="Arial" w:hAnsi="Arial" w:cs="Arial"/>
                <w:b/>
                <w:bCs/>
                <w:sz w:val="16"/>
                <w:szCs w:val="16"/>
              </w:rPr>
              <w:t>URNA PARA CENIZAS</w:t>
            </w:r>
          </w:p>
          <w:p w14:paraId="7961FD4C" w14:textId="77777777" w:rsidR="000E2FCF" w:rsidRPr="004A0C5F" w:rsidRDefault="000E2FCF" w:rsidP="00717638">
            <w:pPr>
              <w:jc w:val="center"/>
              <w:rPr>
                <w:rFonts w:ascii="Arial" w:eastAsia="MS Mincho" w:hAnsi="Arial" w:cs="Arial"/>
                <w:b/>
                <w:bCs/>
                <w:sz w:val="16"/>
                <w:szCs w:val="16"/>
              </w:rPr>
            </w:pPr>
            <w:r w:rsidRPr="004A0C5F">
              <w:rPr>
                <w:rFonts w:ascii="Arial" w:hAnsi="Arial" w:cs="Arial"/>
                <w:b/>
                <w:bCs/>
                <w:sz w:val="16"/>
                <w:szCs w:val="16"/>
              </w:rPr>
              <w:t xml:space="preserve"> CANTIDAD UNA (01)</w:t>
            </w:r>
          </w:p>
          <w:p w14:paraId="3F3F4CD0" w14:textId="77777777" w:rsidR="000E2FCF" w:rsidRDefault="000E2FCF" w:rsidP="00717638">
            <w:pPr>
              <w:jc w:val="both"/>
              <w:rPr>
                <w:rFonts w:ascii="Arial" w:eastAsia="MS Mincho" w:hAnsi="Arial" w:cs="Arial"/>
                <w:sz w:val="16"/>
                <w:szCs w:val="16"/>
              </w:rPr>
            </w:pPr>
            <w:r w:rsidRPr="003B059B">
              <w:rPr>
                <w:rFonts w:ascii="Arial" w:hAnsi="Arial" w:cs="Arial"/>
                <w:noProof/>
                <w:sz w:val="16"/>
                <w:szCs w:val="16"/>
              </w:rPr>
              <w:drawing>
                <wp:anchor distT="0" distB="0" distL="114300" distR="114300" simplePos="0" relativeHeight="251704320" behindDoc="0" locked="0" layoutInCell="1" allowOverlap="1" wp14:anchorId="3F654B50" wp14:editId="2C07141B">
                  <wp:simplePos x="0" y="0"/>
                  <wp:positionH relativeFrom="column">
                    <wp:posOffset>428625</wp:posOffset>
                  </wp:positionH>
                  <wp:positionV relativeFrom="paragraph">
                    <wp:posOffset>28575</wp:posOffset>
                  </wp:positionV>
                  <wp:extent cx="1457325" cy="944245"/>
                  <wp:effectExtent l="171450" t="171450" r="371475" b="370205"/>
                  <wp:wrapNone/>
                  <wp:docPr id="395963446" name="Imagen 13" descr="C:\Users\CAPELLANIA\Downloads\WhatsApp Image 2018-10-08 at 3.05.19 P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099290" name="Imagen 13" descr="C:\Users\CAPELLANIA\Downloads\WhatsApp Image 2018-10-08 at 3.05.19 PM (2).jpeg"/>
                          <pic:cNvPicPr>
                            <a:picLocks noChangeAspect="1"/>
                          </pic:cNvPicPr>
                        </pic:nvPicPr>
                        <pic:blipFill rotWithShape="1">
                          <a:blip r:embed="rId18" cstate="print"/>
                          <a:srcRect l="7065" t="11921" b="16115"/>
                          <a:stretch/>
                        </pic:blipFill>
                        <pic:spPr bwMode="auto">
                          <a:xfrm>
                            <a:off x="0" y="0"/>
                            <a:ext cx="1457325" cy="94424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B059B">
              <w:rPr>
                <w:rFonts w:ascii="Arial" w:hAnsi="Arial" w:cs="Arial"/>
                <w:noProof/>
                <w:sz w:val="16"/>
                <w:szCs w:val="16"/>
              </w:rPr>
              <w:drawing>
                <wp:anchor distT="0" distB="0" distL="114300" distR="114300" simplePos="0" relativeHeight="251705344" behindDoc="0" locked="0" layoutInCell="1" allowOverlap="1" wp14:anchorId="269B13B2" wp14:editId="264F5CDF">
                  <wp:simplePos x="0" y="0"/>
                  <wp:positionH relativeFrom="column">
                    <wp:posOffset>2165985</wp:posOffset>
                  </wp:positionH>
                  <wp:positionV relativeFrom="paragraph">
                    <wp:posOffset>67945</wp:posOffset>
                  </wp:positionV>
                  <wp:extent cx="1270000" cy="905510"/>
                  <wp:effectExtent l="171450" t="171450" r="368300" b="370840"/>
                  <wp:wrapNone/>
                  <wp:docPr id="1119843639" name="Imagen 14" descr="C:\Users\CAPELLANIA\Downloads\WhatsApp Image 2018-10-08 at 3.05.18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98691" name="Imagen 14" descr="C:\Users\CAPELLANIA\Downloads\WhatsApp Image 2018-10-08 at 3.05.18 PM.jpeg"/>
                          <pic:cNvPicPr>
                            <a:picLocks noChangeAspect="1"/>
                          </pic:cNvPicPr>
                        </pic:nvPicPr>
                        <pic:blipFill rotWithShape="1">
                          <a:blip r:embed="rId19" cstate="print"/>
                          <a:srcRect l="4255" t="6654" r="8215"/>
                          <a:stretch/>
                        </pic:blipFill>
                        <pic:spPr bwMode="auto">
                          <a:xfrm>
                            <a:off x="0" y="0"/>
                            <a:ext cx="1270000" cy="90551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7A72994E" w14:textId="77777777" w:rsidR="000E2FCF" w:rsidRDefault="000E2FCF" w:rsidP="00717638">
            <w:pPr>
              <w:jc w:val="both"/>
              <w:rPr>
                <w:rFonts w:ascii="Arial" w:eastAsia="MS Mincho" w:hAnsi="Arial" w:cs="Arial"/>
                <w:sz w:val="16"/>
                <w:szCs w:val="16"/>
              </w:rPr>
            </w:pPr>
          </w:p>
          <w:p w14:paraId="19704C0F" w14:textId="77777777" w:rsidR="000E2FCF" w:rsidRDefault="000E2FCF" w:rsidP="00717638">
            <w:pPr>
              <w:jc w:val="both"/>
              <w:rPr>
                <w:rFonts w:ascii="Arial" w:eastAsia="MS Mincho" w:hAnsi="Arial" w:cs="Arial"/>
                <w:sz w:val="16"/>
                <w:szCs w:val="16"/>
              </w:rPr>
            </w:pPr>
          </w:p>
          <w:p w14:paraId="0422A5B5" w14:textId="77777777" w:rsidR="000E2FCF" w:rsidRDefault="000E2FCF" w:rsidP="00717638">
            <w:pPr>
              <w:jc w:val="both"/>
              <w:rPr>
                <w:rFonts w:ascii="Arial" w:eastAsia="MS Mincho" w:hAnsi="Arial" w:cs="Arial"/>
                <w:sz w:val="16"/>
                <w:szCs w:val="16"/>
              </w:rPr>
            </w:pPr>
          </w:p>
          <w:p w14:paraId="391AE5B3" w14:textId="77777777" w:rsidR="000E2FCF" w:rsidRDefault="000E2FCF" w:rsidP="00717638">
            <w:pPr>
              <w:jc w:val="both"/>
              <w:rPr>
                <w:rFonts w:ascii="Arial" w:eastAsia="MS Mincho" w:hAnsi="Arial" w:cs="Arial"/>
                <w:sz w:val="16"/>
                <w:szCs w:val="16"/>
              </w:rPr>
            </w:pPr>
          </w:p>
          <w:p w14:paraId="66E9EF5B" w14:textId="77777777" w:rsidR="00732FCE" w:rsidRDefault="00732FCE" w:rsidP="00717638">
            <w:pPr>
              <w:jc w:val="both"/>
              <w:rPr>
                <w:rFonts w:ascii="Arial" w:eastAsia="MS Mincho" w:hAnsi="Arial" w:cs="Arial"/>
                <w:sz w:val="16"/>
                <w:szCs w:val="16"/>
              </w:rPr>
            </w:pPr>
          </w:p>
          <w:p w14:paraId="381C27CB" w14:textId="77777777" w:rsidR="00732FCE" w:rsidRDefault="00732FCE" w:rsidP="00717638">
            <w:pPr>
              <w:jc w:val="both"/>
              <w:rPr>
                <w:rFonts w:ascii="Arial" w:eastAsia="MS Mincho" w:hAnsi="Arial" w:cs="Arial"/>
                <w:sz w:val="16"/>
                <w:szCs w:val="16"/>
              </w:rPr>
            </w:pPr>
          </w:p>
          <w:p w14:paraId="5615FB21" w14:textId="77777777" w:rsidR="00732FCE" w:rsidRDefault="00732FCE" w:rsidP="00717638">
            <w:pPr>
              <w:jc w:val="both"/>
              <w:rPr>
                <w:rFonts w:ascii="Arial" w:eastAsia="MS Mincho" w:hAnsi="Arial" w:cs="Arial"/>
                <w:sz w:val="16"/>
                <w:szCs w:val="16"/>
              </w:rPr>
            </w:pPr>
          </w:p>
          <w:p w14:paraId="403BC474" w14:textId="77777777" w:rsidR="00732FCE" w:rsidRPr="003B059B" w:rsidRDefault="00732FCE" w:rsidP="00717638">
            <w:pPr>
              <w:jc w:val="both"/>
              <w:rPr>
                <w:rFonts w:ascii="Arial" w:eastAsia="MS Mincho" w:hAnsi="Arial" w:cs="Arial"/>
                <w:sz w:val="16"/>
                <w:szCs w:val="16"/>
              </w:rPr>
            </w:pPr>
          </w:p>
        </w:tc>
        <w:tc>
          <w:tcPr>
            <w:tcW w:w="419" w:type="pct"/>
          </w:tcPr>
          <w:p w14:paraId="4FEC7CB8" w14:textId="77777777" w:rsidR="000E2FCF" w:rsidRPr="003B059B" w:rsidRDefault="000E2FCF" w:rsidP="00717638">
            <w:pPr>
              <w:jc w:val="both"/>
              <w:rPr>
                <w:rFonts w:ascii="Arial" w:hAnsi="Arial" w:cs="Arial"/>
                <w:sz w:val="16"/>
                <w:szCs w:val="16"/>
              </w:rPr>
            </w:pPr>
          </w:p>
        </w:tc>
        <w:tc>
          <w:tcPr>
            <w:tcW w:w="554" w:type="pct"/>
          </w:tcPr>
          <w:p w14:paraId="3E796BDF" w14:textId="77777777" w:rsidR="000E2FCF" w:rsidRPr="003B059B" w:rsidRDefault="000E2FCF" w:rsidP="00717638">
            <w:pPr>
              <w:jc w:val="both"/>
              <w:rPr>
                <w:rFonts w:ascii="Arial" w:hAnsi="Arial" w:cs="Arial"/>
                <w:sz w:val="16"/>
                <w:szCs w:val="16"/>
              </w:rPr>
            </w:pPr>
          </w:p>
        </w:tc>
      </w:tr>
      <w:tr w:rsidR="000E2FCF" w:rsidRPr="003B059B" w14:paraId="087C0D21" w14:textId="77777777" w:rsidTr="00717638">
        <w:tc>
          <w:tcPr>
            <w:tcW w:w="282" w:type="pct"/>
            <w:vAlign w:val="center"/>
          </w:tcPr>
          <w:p w14:paraId="5DD5C5F9" w14:textId="77777777" w:rsidR="000E2FCF" w:rsidRPr="003B059B" w:rsidRDefault="000E2FCF" w:rsidP="00484909">
            <w:pPr>
              <w:numPr>
                <w:ilvl w:val="0"/>
                <w:numId w:val="17"/>
              </w:numPr>
              <w:spacing w:after="160" w:line="259" w:lineRule="auto"/>
              <w:contextualSpacing/>
              <w:jc w:val="center"/>
              <w:rPr>
                <w:rFonts w:ascii="Arial" w:hAnsi="Arial" w:cs="Arial"/>
                <w:sz w:val="16"/>
                <w:szCs w:val="16"/>
              </w:rPr>
            </w:pPr>
          </w:p>
        </w:tc>
        <w:tc>
          <w:tcPr>
            <w:tcW w:w="787" w:type="pct"/>
            <w:vAlign w:val="center"/>
          </w:tcPr>
          <w:p w14:paraId="6D18BC58"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 xml:space="preserve">CENIZARIO (LUGAR FINAL) </w:t>
            </w:r>
          </w:p>
        </w:tc>
        <w:tc>
          <w:tcPr>
            <w:tcW w:w="2958" w:type="pct"/>
            <w:vAlign w:val="center"/>
          </w:tcPr>
          <w:p w14:paraId="68FE6278" w14:textId="77777777" w:rsidR="000E2FCF" w:rsidRPr="004769BE" w:rsidRDefault="000E2FCF" w:rsidP="00717638">
            <w:pPr>
              <w:jc w:val="both"/>
              <w:rPr>
                <w:rFonts w:ascii="Arial" w:eastAsia="MS Mincho" w:hAnsi="Arial" w:cs="Arial"/>
                <w:sz w:val="16"/>
                <w:szCs w:val="16"/>
              </w:rPr>
            </w:pPr>
            <w:r w:rsidRPr="004769BE">
              <w:rPr>
                <w:rFonts w:ascii="Arial" w:eastAsia="MS Mincho" w:hAnsi="Arial" w:cs="Arial"/>
                <w:sz w:val="16"/>
                <w:szCs w:val="16"/>
              </w:rPr>
              <w:t xml:space="preserve">En los casos donde el destino final de las cenizas escogido por la familia del fallecido sea distinto a los de propiedad de la Policía Nacional, el contratista reconocerá a los </w:t>
            </w:r>
            <w:r w:rsidRPr="004769BE">
              <w:rPr>
                <w:rFonts w:ascii="Arial" w:eastAsia="MS Mincho" w:hAnsi="Arial" w:cs="Arial"/>
                <w:sz w:val="16"/>
                <w:szCs w:val="16"/>
              </w:rPr>
              <w:lastRenderedPageBreak/>
              <w:t>familiares solamente lo establecido en la Resolución 02551 del 10 de junio de 2015, o aquella que la derogue o modifique.</w:t>
            </w:r>
          </w:p>
          <w:p w14:paraId="02148205" w14:textId="77777777" w:rsidR="000E2FCF" w:rsidRPr="004769BE" w:rsidRDefault="000E2FCF" w:rsidP="00717638">
            <w:pPr>
              <w:jc w:val="both"/>
              <w:rPr>
                <w:rFonts w:ascii="Arial" w:eastAsia="MS Mincho" w:hAnsi="Arial" w:cs="Arial"/>
                <w:sz w:val="16"/>
                <w:szCs w:val="16"/>
              </w:rPr>
            </w:pPr>
            <w:r w:rsidRPr="004769BE">
              <w:rPr>
                <w:rFonts w:ascii="Arial" w:eastAsia="MS Mincho" w:hAnsi="Arial" w:cs="Arial"/>
                <w:sz w:val="16"/>
                <w:szCs w:val="16"/>
              </w:rPr>
              <w:t>El contratista que se derive del presente proceso deberá cancelar a la administración del parque o cementerio, los servicios de inhumación y/o derecho a que haya lugar.</w:t>
            </w:r>
          </w:p>
          <w:p w14:paraId="67CCA6EC" w14:textId="77777777" w:rsidR="000E2FCF" w:rsidRPr="003B059B" w:rsidRDefault="000E2FCF" w:rsidP="00717638">
            <w:pPr>
              <w:jc w:val="both"/>
              <w:rPr>
                <w:rFonts w:ascii="Arial" w:eastAsia="MS Mincho" w:hAnsi="Arial" w:cs="Arial"/>
                <w:sz w:val="16"/>
                <w:szCs w:val="16"/>
              </w:rPr>
            </w:pPr>
            <w:r w:rsidRPr="004769BE">
              <w:rPr>
                <w:rFonts w:ascii="Arial" w:eastAsia="MS Mincho" w:hAnsi="Arial" w:cs="Arial"/>
                <w:sz w:val="16"/>
                <w:szCs w:val="16"/>
              </w:rPr>
              <w:t>Cuando la Institución suministre los cenízaros, no habrá derecho a reconocimiento de dicho auxilio, por cuanto se ha solucionado definitivamente la disposición final de restos.</w:t>
            </w:r>
          </w:p>
        </w:tc>
        <w:tc>
          <w:tcPr>
            <w:tcW w:w="419" w:type="pct"/>
          </w:tcPr>
          <w:p w14:paraId="312C92EA" w14:textId="77777777" w:rsidR="000E2FCF" w:rsidRPr="003B059B" w:rsidRDefault="000E2FCF" w:rsidP="00717638">
            <w:pPr>
              <w:jc w:val="both"/>
              <w:rPr>
                <w:rFonts w:ascii="Arial" w:eastAsia="MS Mincho" w:hAnsi="Arial" w:cs="Arial"/>
                <w:sz w:val="16"/>
                <w:szCs w:val="16"/>
              </w:rPr>
            </w:pPr>
          </w:p>
        </w:tc>
        <w:tc>
          <w:tcPr>
            <w:tcW w:w="554" w:type="pct"/>
          </w:tcPr>
          <w:p w14:paraId="160CEA0F" w14:textId="77777777" w:rsidR="000E2FCF" w:rsidRPr="003B059B" w:rsidRDefault="000E2FCF" w:rsidP="00717638">
            <w:pPr>
              <w:jc w:val="both"/>
              <w:rPr>
                <w:rFonts w:ascii="Arial" w:eastAsia="MS Mincho" w:hAnsi="Arial" w:cs="Arial"/>
                <w:sz w:val="16"/>
                <w:szCs w:val="16"/>
              </w:rPr>
            </w:pPr>
          </w:p>
        </w:tc>
      </w:tr>
      <w:tr w:rsidR="000E2FCF" w:rsidRPr="003B059B" w14:paraId="09C8BA44" w14:textId="77777777" w:rsidTr="00717638">
        <w:tc>
          <w:tcPr>
            <w:tcW w:w="282" w:type="pct"/>
            <w:vAlign w:val="center"/>
          </w:tcPr>
          <w:p w14:paraId="1A107000" w14:textId="77777777" w:rsidR="000E2FCF" w:rsidRPr="003B059B" w:rsidRDefault="000E2FCF" w:rsidP="00484909">
            <w:pPr>
              <w:numPr>
                <w:ilvl w:val="0"/>
                <w:numId w:val="17"/>
              </w:numPr>
              <w:spacing w:after="160" w:line="259" w:lineRule="auto"/>
              <w:contextualSpacing/>
              <w:jc w:val="center"/>
              <w:rPr>
                <w:rFonts w:ascii="Arial" w:hAnsi="Arial" w:cs="Arial"/>
                <w:sz w:val="16"/>
                <w:szCs w:val="16"/>
              </w:rPr>
            </w:pPr>
          </w:p>
        </w:tc>
        <w:tc>
          <w:tcPr>
            <w:tcW w:w="787" w:type="pct"/>
            <w:vAlign w:val="center"/>
          </w:tcPr>
          <w:p w14:paraId="03A56EA5"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TRANSPORTE</w:t>
            </w:r>
          </w:p>
          <w:p w14:paraId="7C925DB8"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DEL</w:t>
            </w:r>
          </w:p>
          <w:p w14:paraId="16225B60"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FÉRETRO</w:t>
            </w:r>
          </w:p>
          <w:p w14:paraId="3F182B58" w14:textId="77777777" w:rsidR="000E2FCF" w:rsidRPr="003B059B" w:rsidRDefault="000E2FCF" w:rsidP="00717638">
            <w:pPr>
              <w:jc w:val="center"/>
              <w:rPr>
                <w:rFonts w:ascii="Arial" w:eastAsia="MS Mincho" w:hAnsi="Arial" w:cs="Arial"/>
                <w:sz w:val="16"/>
                <w:szCs w:val="16"/>
              </w:rPr>
            </w:pPr>
            <w:r w:rsidRPr="003B059B">
              <w:rPr>
                <w:rFonts w:ascii="Arial" w:eastAsia="MS Mincho" w:hAnsi="Arial" w:cs="Arial"/>
                <w:b/>
                <w:bCs/>
                <w:sz w:val="16"/>
                <w:szCs w:val="16"/>
              </w:rPr>
              <w:t>AÉREO NACIONAL – INTERNACIONAL</w:t>
            </w:r>
          </w:p>
        </w:tc>
        <w:tc>
          <w:tcPr>
            <w:tcW w:w="2958" w:type="pct"/>
            <w:vAlign w:val="center"/>
          </w:tcPr>
          <w:p w14:paraId="1D43B506"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El contratista que se derive del presente proceso, deberá transportar por medio aéreo el féretro dentro del territorio nacional e internacional desde el sitio donde fallece, hasta el lugar donde se prestará el servicio de inhumación o cremación, cumpliendo para este último con las disposiciones de sanidad portuaria tales como embalaje, caja metálica y revisión de sanidad, cuantas veces sea necesario.</w:t>
            </w:r>
          </w:p>
          <w:p w14:paraId="498469CA"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 xml:space="preserve">El futuro contratista </w:t>
            </w:r>
            <w:r w:rsidRPr="003B059B">
              <w:rPr>
                <w:rFonts w:ascii="Arial" w:eastAsia="Calibri" w:hAnsi="Arial" w:cs="Arial"/>
                <w:sz w:val="16"/>
                <w:szCs w:val="16"/>
              </w:rPr>
              <w:t xml:space="preserve">deberá cubrir los servicios funerarios y repatriación, </w:t>
            </w:r>
            <w:r w:rsidRPr="003B059B">
              <w:rPr>
                <w:rFonts w:ascii="Arial" w:eastAsia="MS Mincho" w:hAnsi="Arial" w:cs="Arial"/>
                <w:sz w:val="16"/>
                <w:szCs w:val="16"/>
              </w:rPr>
              <w:t>brindando una cobertura del 100% del auxilio funerario para cada paquete, cuyos porcentajes se encuentran soportados en la normatividad que se encuentre vigente durante el periodo de ejecución del contrato.</w:t>
            </w:r>
          </w:p>
          <w:p w14:paraId="77DB5694"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Así mismo</w:t>
            </w:r>
            <w:r>
              <w:rPr>
                <w:rFonts w:ascii="Arial" w:eastAsia="MS Mincho" w:hAnsi="Arial" w:cs="Arial"/>
                <w:sz w:val="16"/>
                <w:szCs w:val="16"/>
              </w:rPr>
              <w:t>,</w:t>
            </w:r>
            <w:r w:rsidRPr="003B059B">
              <w:rPr>
                <w:rFonts w:ascii="Arial" w:eastAsia="MS Mincho" w:hAnsi="Arial" w:cs="Arial"/>
                <w:sz w:val="16"/>
                <w:szCs w:val="16"/>
              </w:rPr>
              <w:t xml:space="preserve"> se deberá dar cumplimiento a lo establecido en el artículo 529 de la Ley 9 de 1979 “</w:t>
            </w:r>
            <w:r w:rsidRPr="003B059B">
              <w:rPr>
                <w:rFonts w:ascii="Arial" w:eastAsia="MS Mincho" w:hAnsi="Arial" w:cs="Arial"/>
                <w:i/>
                <w:sz w:val="16"/>
                <w:szCs w:val="16"/>
              </w:rPr>
              <w:t>Por la cual se dictan Medidas Sanitarias</w:t>
            </w:r>
            <w:r w:rsidRPr="003B059B">
              <w:rPr>
                <w:rFonts w:ascii="Arial" w:eastAsia="MS Mincho" w:hAnsi="Arial" w:cs="Arial"/>
                <w:sz w:val="16"/>
                <w:szCs w:val="16"/>
              </w:rPr>
              <w:t>”.</w:t>
            </w:r>
          </w:p>
        </w:tc>
        <w:tc>
          <w:tcPr>
            <w:tcW w:w="419" w:type="pct"/>
          </w:tcPr>
          <w:p w14:paraId="349550B2" w14:textId="77777777" w:rsidR="000E2FCF" w:rsidRPr="003B059B" w:rsidRDefault="000E2FCF" w:rsidP="00717638">
            <w:pPr>
              <w:jc w:val="both"/>
              <w:rPr>
                <w:rFonts w:ascii="Arial" w:eastAsia="MS Mincho" w:hAnsi="Arial" w:cs="Arial"/>
                <w:sz w:val="16"/>
                <w:szCs w:val="16"/>
              </w:rPr>
            </w:pPr>
          </w:p>
        </w:tc>
        <w:tc>
          <w:tcPr>
            <w:tcW w:w="554" w:type="pct"/>
          </w:tcPr>
          <w:p w14:paraId="5F4589EA" w14:textId="77777777" w:rsidR="000E2FCF" w:rsidRPr="003B059B" w:rsidRDefault="000E2FCF" w:rsidP="00717638">
            <w:pPr>
              <w:jc w:val="both"/>
              <w:rPr>
                <w:rFonts w:ascii="Arial" w:eastAsia="MS Mincho" w:hAnsi="Arial" w:cs="Arial"/>
                <w:sz w:val="16"/>
                <w:szCs w:val="16"/>
              </w:rPr>
            </w:pPr>
          </w:p>
        </w:tc>
      </w:tr>
      <w:tr w:rsidR="000E2FCF" w:rsidRPr="003B059B" w14:paraId="35CB5CBD" w14:textId="77777777" w:rsidTr="00717638">
        <w:tc>
          <w:tcPr>
            <w:tcW w:w="282" w:type="pct"/>
            <w:vAlign w:val="center"/>
          </w:tcPr>
          <w:p w14:paraId="749E7786" w14:textId="77777777" w:rsidR="000E2FCF" w:rsidRPr="003B059B" w:rsidRDefault="000E2FCF" w:rsidP="00484909">
            <w:pPr>
              <w:numPr>
                <w:ilvl w:val="0"/>
                <w:numId w:val="17"/>
              </w:numPr>
              <w:spacing w:after="160" w:line="259" w:lineRule="auto"/>
              <w:contextualSpacing/>
              <w:jc w:val="center"/>
              <w:rPr>
                <w:rFonts w:ascii="Arial" w:hAnsi="Arial" w:cs="Arial"/>
                <w:sz w:val="16"/>
                <w:szCs w:val="16"/>
              </w:rPr>
            </w:pPr>
          </w:p>
        </w:tc>
        <w:tc>
          <w:tcPr>
            <w:tcW w:w="787" w:type="pct"/>
            <w:vAlign w:val="center"/>
          </w:tcPr>
          <w:p w14:paraId="7E5C520D"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TRANSPORTE</w:t>
            </w:r>
          </w:p>
          <w:p w14:paraId="36C4BF06"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DEL</w:t>
            </w:r>
          </w:p>
          <w:p w14:paraId="34E11E39"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FÉRETRO</w:t>
            </w:r>
          </w:p>
          <w:p w14:paraId="3B5150C4"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TERRESTRE NIVEL NACIONAL</w:t>
            </w:r>
          </w:p>
        </w:tc>
        <w:tc>
          <w:tcPr>
            <w:tcW w:w="2958" w:type="pct"/>
            <w:vAlign w:val="center"/>
          </w:tcPr>
          <w:p w14:paraId="399443CC"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El contratista que se derive del presente proceso, deberá transportar por medio terrestre el féretro dentro del territorio nacional desde el sitio donde fallece, hasta el lugar donde se prestará el servicio de inhumación o cremación, cumpliendo para este último con las disposiciones de sanidad establecidas por el Ministerio de Transporte y las autoridades locales referente al embalaje, caja de MDF y revisión de sanidad, cuantas veces sea necesario.</w:t>
            </w:r>
          </w:p>
          <w:p w14:paraId="07F9C5B9"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Así mismo</w:t>
            </w:r>
            <w:r>
              <w:rPr>
                <w:rFonts w:ascii="Arial" w:eastAsia="MS Mincho" w:hAnsi="Arial" w:cs="Arial"/>
                <w:sz w:val="16"/>
                <w:szCs w:val="16"/>
              </w:rPr>
              <w:t>,</w:t>
            </w:r>
            <w:r w:rsidRPr="003B059B">
              <w:rPr>
                <w:rFonts w:ascii="Arial" w:eastAsia="MS Mincho" w:hAnsi="Arial" w:cs="Arial"/>
                <w:sz w:val="16"/>
                <w:szCs w:val="16"/>
              </w:rPr>
              <w:t xml:space="preserve"> se deberá dar cumplimiento a lo establecido en el Artículo 529 de la Ley 9 de 1979 “</w:t>
            </w:r>
            <w:r w:rsidRPr="003B059B">
              <w:rPr>
                <w:rFonts w:ascii="Arial" w:eastAsia="MS Mincho" w:hAnsi="Arial" w:cs="Arial"/>
                <w:i/>
                <w:sz w:val="16"/>
                <w:szCs w:val="16"/>
              </w:rPr>
              <w:t>Por la cual se dictan Medidas Sanitarias</w:t>
            </w:r>
            <w:r w:rsidRPr="003B059B">
              <w:rPr>
                <w:rFonts w:ascii="Arial" w:eastAsia="MS Mincho" w:hAnsi="Arial" w:cs="Arial"/>
                <w:sz w:val="16"/>
                <w:szCs w:val="16"/>
              </w:rPr>
              <w:t>”.</w:t>
            </w:r>
          </w:p>
          <w:p w14:paraId="1423112B" w14:textId="77777777" w:rsidR="000E2FCF" w:rsidRPr="003B059B" w:rsidRDefault="000E2FCF" w:rsidP="00717638">
            <w:pPr>
              <w:jc w:val="both"/>
              <w:rPr>
                <w:rFonts w:ascii="Arial" w:eastAsia="MS Mincho" w:hAnsi="Arial" w:cs="Arial"/>
                <w:sz w:val="16"/>
                <w:szCs w:val="16"/>
              </w:rPr>
            </w:pPr>
            <w:r w:rsidRPr="004D53DF">
              <w:rPr>
                <w:rFonts w:ascii="Arial" w:eastAsia="MS Mincho" w:hAnsi="Arial" w:cs="Arial"/>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4D53DF">
              <w:rPr>
                <w:rFonts w:ascii="Arial" w:hAnsi="Arial" w:cs="Arial"/>
                <w:sz w:val="16"/>
                <w:szCs w:val="16"/>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19" w:type="pct"/>
          </w:tcPr>
          <w:p w14:paraId="205652A0" w14:textId="77777777" w:rsidR="000E2FCF" w:rsidRPr="003B059B" w:rsidRDefault="000E2FCF" w:rsidP="00717638">
            <w:pPr>
              <w:jc w:val="both"/>
              <w:rPr>
                <w:rFonts w:ascii="Arial" w:eastAsia="MS Mincho" w:hAnsi="Arial" w:cs="Arial"/>
                <w:sz w:val="16"/>
                <w:szCs w:val="16"/>
              </w:rPr>
            </w:pPr>
          </w:p>
        </w:tc>
        <w:tc>
          <w:tcPr>
            <w:tcW w:w="554" w:type="pct"/>
          </w:tcPr>
          <w:p w14:paraId="2AAC79DA" w14:textId="77777777" w:rsidR="000E2FCF" w:rsidRPr="003B059B" w:rsidRDefault="000E2FCF" w:rsidP="00717638">
            <w:pPr>
              <w:jc w:val="both"/>
              <w:rPr>
                <w:rFonts w:ascii="Arial" w:eastAsia="MS Mincho" w:hAnsi="Arial" w:cs="Arial"/>
                <w:sz w:val="16"/>
                <w:szCs w:val="16"/>
              </w:rPr>
            </w:pPr>
          </w:p>
        </w:tc>
      </w:tr>
      <w:tr w:rsidR="000E2FCF" w:rsidRPr="003B059B" w14:paraId="55D4C6BB" w14:textId="77777777" w:rsidTr="00717638">
        <w:tc>
          <w:tcPr>
            <w:tcW w:w="282" w:type="pct"/>
            <w:vAlign w:val="center"/>
          </w:tcPr>
          <w:p w14:paraId="55B18F82" w14:textId="77777777" w:rsidR="000E2FCF" w:rsidRPr="003B059B" w:rsidRDefault="000E2FCF" w:rsidP="00484909">
            <w:pPr>
              <w:numPr>
                <w:ilvl w:val="0"/>
                <w:numId w:val="17"/>
              </w:numPr>
              <w:spacing w:after="160" w:line="259" w:lineRule="auto"/>
              <w:contextualSpacing/>
              <w:jc w:val="center"/>
              <w:rPr>
                <w:rFonts w:ascii="Arial" w:hAnsi="Arial" w:cs="Arial"/>
                <w:sz w:val="16"/>
                <w:szCs w:val="16"/>
              </w:rPr>
            </w:pPr>
          </w:p>
        </w:tc>
        <w:tc>
          <w:tcPr>
            <w:tcW w:w="787" w:type="pct"/>
            <w:vAlign w:val="center"/>
          </w:tcPr>
          <w:p w14:paraId="17DB47B2"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LÁPIDA CENIZARIO</w:t>
            </w:r>
          </w:p>
        </w:tc>
        <w:tc>
          <w:tcPr>
            <w:tcW w:w="2958" w:type="pct"/>
            <w:vAlign w:val="center"/>
          </w:tcPr>
          <w:p w14:paraId="525A267E"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cremación.</w:t>
            </w:r>
          </w:p>
        </w:tc>
        <w:tc>
          <w:tcPr>
            <w:tcW w:w="419" w:type="pct"/>
          </w:tcPr>
          <w:p w14:paraId="67839DC4" w14:textId="77777777" w:rsidR="000E2FCF" w:rsidRPr="003B059B" w:rsidRDefault="000E2FCF" w:rsidP="00717638">
            <w:pPr>
              <w:jc w:val="both"/>
              <w:rPr>
                <w:rFonts w:ascii="Arial" w:eastAsia="MS Mincho" w:hAnsi="Arial" w:cs="Arial"/>
                <w:sz w:val="16"/>
                <w:szCs w:val="16"/>
              </w:rPr>
            </w:pPr>
          </w:p>
        </w:tc>
        <w:tc>
          <w:tcPr>
            <w:tcW w:w="554" w:type="pct"/>
          </w:tcPr>
          <w:p w14:paraId="3F485AEB" w14:textId="77777777" w:rsidR="000E2FCF" w:rsidRPr="003B059B" w:rsidRDefault="000E2FCF" w:rsidP="00717638">
            <w:pPr>
              <w:jc w:val="both"/>
              <w:rPr>
                <w:rFonts w:ascii="Arial" w:eastAsia="MS Mincho" w:hAnsi="Arial" w:cs="Arial"/>
                <w:sz w:val="16"/>
                <w:szCs w:val="16"/>
              </w:rPr>
            </w:pPr>
          </w:p>
        </w:tc>
      </w:tr>
      <w:tr w:rsidR="000E2FCF" w:rsidRPr="003B059B" w14:paraId="4E6349F5" w14:textId="77777777" w:rsidTr="00717638">
        <w:trPr>
          <w:trHeight w:val="467"/>
        </w:trPr>
        <w:tc>
          <w:tcPr>
            <w:tcW w:w="282" w:type="pct"/>
            <w:vAlign w:val="center"/>
          </w:tcPr>
          <w:p w14:paraId="5ED8DA36" w14:textId="77777777" w:rsidR="000E2FCF" w:rsidRPr="003B059B" w:rsidRDefault="000E2FCF" w:rsidP="00484909">
            <w:pPr>
              <w:numPr>
                <w:ilvl w:val="0"/>
                <w:numId w:val="17"/>
              </w:numPr>
              <w:spacing w:after="160" w:line="259" w:lineRule="auto"/>
              <w:contextualSpacing/>
              <w:jc w:val="center"/>
              <w:rPr>
                <w:rFonts w:ascii="Arial" w:hAnsi="Arial" w:cs="Arial"/>
                <w:sz w:val="16"/>
                <w:szCs w:val="16"/>
              </w:rPr>
            </w:pPr>
          </w:p>
        </w:tc>
        <w:tc>
          <w:tcPr>
            <w:tcW w:w="787" w:type="pct"/>
            <w:vAlign w:val="center"/>
          </w:tcPr>
          <w:p w14:paraId="40382122"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MARCACIÓN LÁPIDA CENIZARIO</w:t>
            </w:r>
          </w:p>
        </w:tc>
        <w:tc>
          <w:tcPr>
            <w:tcW w:w="2958" w:type="pct"/>
            <w:vAlign w:val="center"/>
          </w:tcPr>
          <w:p w14:paraId="445BF52F"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 xml:space="preserve">Las lápidas utilizadas en el Mausoleo de la Policía Nacional, ubicado en Jardines de Paz, se deberá cubrir con la instalación y marcado de las placas, de acuerdo al modelo ya existente e implementado para las mismas; 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16D9F221" w14:textId="77777777" w:rsidR="000E2FCF" w:rsidRDefault="000E2FCF" w:rsidP="00717638">
            <w:pPr>
              <w:jc w:val="both"/>
              <w:rPr>
                <w:rFonts w:ascii="Arial" w:eastAsia="MS Mincho" w:hAnsi="Arial" w:cs="Arial"/>
                <w:sz w:val="16"/>
                <w:szCs w:val="16"/>
              </w:rPr>
            </w:pPr>
            <w:r w:rsidRPr="003B059B">
              <w:rPr>
                <w:rFonts w:ascii="Arial" w:eastAsia="MS Mincho" w:hAnsi="Arial" w:cs="Arial"/>
                <w:b/>
                <w:sz w:val="16"/>
                <w:szCs w:val="16"/>
              </w:rPr>
              <w:t>Nota</w:t>
            </w:r>
            <w:r w:rsidRPr="003B059B">
              <w:rPr>
                <w:rFonts w:ascii="Arial" w:eastAsia="MS Mincho" w:hAnsi="Arial" w:cs="Arial"/>
                <w:sz w:val="16"/>
                <w:szCs w:val="16"/>
              </w:rPr>
              <w:t xml:space="preserve">: En los casos de presentarse fisura o ruptura de la lápida durante su proceso de marcación, grabado o fijación el contratista que se derive del presente proceso deberá </w:t>
            </w:r>
          </w:p>
          <w:p w14:paraId="422A9E9A"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realizar su respectivo reemplazo con las mismas condiciones técnicas establecidas, sin ningún costo adicional para la administración.</w:t>
            </w:r>
          </w:p>
        </w:tc>
        <w:tc>
          <w:tcPr>
            <w:tcW w:w="419" w:type="pct"/>
          </w:tcPr>
          <w:p w14:paraId="78133FC6" w14:textId="77777777" w:rsidR="000E2FCF" w:rsidRPr="003B059B" w:rsidRDefault="000E2FCF" w:rsidP="00717638">
            <w:pPr>
              <w:jc w:val="both"/>
              <w:rPr>
                <w:rFonts w:ascii="Arial" w:eastAsia="MS Mincho" w:hAnsi="Arial" w:cs="Arial"/>
                <w:sz w:val="16"/>
                <w:szCs w:val="16"/>
              </w:rPr>
            </w:pPr>
          </w:p>
        </w:tc>
        <w:tc>
          <w:tcPr>
            <w:tcW w:w="554" w:type="pct"/>
          </w:tcPr>
          <w:p w14:paraId="15829A39" w14:textId="77777777" w:rsidR="000E2FCF" w:rsidRPr="003B059B" w:rsidRDefault="000E2FCF" w:rsidP="00717638">
            <w:pPr>
              <w:jc w:val="both"/>
              <w:rPr>
                <w:rFonts w:ascii="Arial" w:eastAsia="MS Mincho" w:hAnsi="Arial" w:cs="Arial"/>
                <w:sz w:val="16"/>
                <w:szCs w:val="16"/>
              </w:rPr>
            </w:pPr>
          </w:p>
        </w:tc>
      </w:tr>
      <w:tr w:rsidR="000E2FCF" w:rsidRPr="003B059B" w14:paraId="4AF6221E" w14:textId="77777777" w:rsidTr="00717638">
        <w:tc>
          <w:tcPr>
            <w:tcW w:w="282" w:type="pct"/>
            <w:vAlign w:val="center"/>
          </w:tcPr>
          <w:p w14:paraId="52192042" w14:textId="77777777" w:rsidR="000E2FCF" w:rsidRPr="003B059B" w:rsidRDefault="000E2FCF" w:rsidP="00484909">
            <w:pPr>
              <w:numPr>
                <w:ilvl w:val="0"/>
                <w:numId w:val="17"/>
              </w:numPr>
              <w:spacing w:after="160" w:line="259" w:lineRule="auto"/>
              <w:contextualSpacing/>
              <w:jc w:val="center"/>
              <w:rPr>
                <w:rFonts w:ascii="Arial" w:hAnsi="Arial" w:cs="Arial"/>
                <w:sz w:val="16"/>
                <w:szCs w:val="16"/>
              </w:rPr>
            </w:pPr>
          </w:p>
        </w:tc>
        <w:tc>
          <w:tcPr>
            <w:tcW w:w="787" w:type="pct"/>
            <w:vAlign w:val="center"/>
          </w:tcPr>
          <w:p w14:paraId="28F75F2B" w14:textId="77777777" w:rsidR="000E2FCF" w:rsidRPr="003B059B" w:rsidRDefault="000E2FCF" w:rsidP="00717638">
            <w:pPr>
              <w:jc w:val="center"/>
              <w:rPr>
                <w:rFonts w:ascii="Arial" w:eastAsia="MS Mincho" w:hAnsi="Arial" w:cs="Arial"/>
                <w:b/>
                <w:bCs/>
                <w:sz w:val="16"/>
                <w:szCs w:val="16"/>
              </w:rPr>
            </w:pPr>
            <w:r w:rsidRPr="003B059B">
              <w:rPr>
                <w:rFonts w:ascii="Arial" w:eastAsia="MS Mincho" w:hAnsi="Arial" w:cs="Arial"/>
                <w:b/>
                <w:bCs/>
                <w:sz w:val="16"/>
                <w:szCs w:val="16"/>
              </w:rPr>
              <w:t>PLACA RESINADA</w:t>
            </w:r>
          </w:p>
        </w:tc>
        <w:tc>
          <w:tcPr>
            <w:tcW w:w="2958" w:type="pct"/>
            <w:vAlign w:val="center"/>
          </w:tcPr>
          <w:p w14:paraId="350AAA45" w14:textId="77777777" w:rsidR="000E2FCF" w:rsidRPr="003B059B" w:rsidRDefault="000E2FCF" w:rsidP="00717638">
            <w:pPr>
              <w:jc w:val="both"/>
              <w:rPr>
                <w:rFonts w:ascii="Arial" w:eastAsia="MS Mincho" w:hAnsi="Arial" w:cs="Arial"/>
                <w:sz w:val="16"/>
                <w:szCs w:val="16"/>
              </w:rPr>
            </w:pPr>
            <w:r w:rsidRPr="003B059B">
              <w:rPr>
                <w:rFonts w:ascii="Arial" w:eastAsia="MS Mincho" w:hAnsi="Arial" w:cs="Arial"/>
                <w:sz w:val="16"/>
                <w:szCs w:val="16"/>
              </w:rPr>
              <w:t xml:space="preserve">Placa resinada de 8½ centímetros por 2½ centímetros, color dorado con logo de la institución para urna de </w:t>
            </w:r>
            <w:proofErr w:type="spellStart"/>
            <w:r w:rsidRPr="003B059B">
              <w:rPr>
                <w:rFonts w:ascii="Arial" w:eastAsia="MS Mincho" w:hAnsi="Arial" w:cs="Arial"/>
                <w:sz w:val="16"/>
                <w:szCs w:val="16"/>
              </w:rPr>
              <w:t>cenizario</w:t>
            </w:r>
            <w:proofErr w:type="spellEnd"/>
            <w:r w:rsidRPr="003B059B">
              <w:rPr>
                <w:rFonts w:ascii="Arial" w:eastAsia="MS Mincho" w:hAnsi="Arial" w:cs="Arial"/>
                <w:sz w:val="16"/>
                <w:szCs w:val="16"/>
              </w:rPr>
              <w:t xml:space="preserve"> en el Mausoleo Bogotá de la Policía Nacional.</w:t>
            </w:r>
          </w:p>
        </w:tc>
        <w:tc>
          <w:tcPr>
            <w:tcW w:w="419" w:type="pct"/>
          </w:tcPr>
          <w:p w14:paraId="7532F500" w14:textId="77777777" w:rsidR="000E2FCF" w:rsidRPr="003B059B" w:rsidRDefault="000E2FCF" w:rsidP="00717638">
            <w:pPr>
              <w:jc w:val="both"/>
              <w:rPr>
                <w:rFonts w:ascii="Arial" w:eastAsia="MS Mincho" w:hAnsi="Arial" w:cs="Arial"/>
                <w:sz w:val="16"/>
                <w:szCs w:val="16"/>
              </w:rPr>
            </w:pPr>
          </w:p>
        </w:tc>
        <w:tc>
          <w:tcPr>
            <w:tcW w:w="554" w:type="pct"/>
          </w:tcPr>
          <w:p w14:paraId="3EEDFC55" w14:textId="77777777" w:rsidR="000E2FCF" w:rsidRPr="003B059B" w:rsidRDefault="000E2FCF" w:rsidP="00717638">
            <w:pPr>
              <w:jc w:val="both"/>
              <w:rPr>
                <w:rFonts w:ascii="Arial" w:eastAsia="MS Mincho" w:hAnsi="Arial" w:cs="Arial"/>
                <w:sz w:val="16"/>
                <w:szCs w:val="16"/>
              </w:rPr>
            </w:pPr>
          </w:p>
        </w:tc>
      </w:tr>
    </w:tbl>
    <w:p w14:paraId="5F87BF8C" w14:textId="77777777" w:rsidR="000E2FCF" w:rsidRDefault="000E2FCF" w:rsidP="000E2FCF">
      <w:pPr>
        <w:autoSpaceDE w:val="0"/>
        <w:autoSpaceDN w:val="0"/>
        <w:adjustRightInd w:val="0"/>
        <w:ind w:right="-660"/>
        <w:jc w:val="both"/>
        <w:rPr>
          <w:rFonts w:ascii="Arial" w:hAnsi="Arial" w:cs="Arial"/>
          <w:sz w:val="20"/>
          <w:szCs w:val="20"/>
          <w:highlight w:val="yellow"/>
        </w:rPr>
      </w:pPr>
    </w:p>
    <w:p w14:paraId="75CC5837" w14:textId="77777777" w:rsidR="000E2FCF" w:rsidRDefault="000E2FCF" w:rsidP="000E2FCF">
      <w:pPr>
        <w:autoSpaceDE w:val="0"/>
        <w:autoSpaceDN w:val="0"/>
        <w:adjustRightInd w:val="0"/>
        <w:ind w:right="-660"/>
        <w:jc w:val="both"/>
        <w:rPr>
          <w:rFonts w:ascii="Arial" w:hAnsi="Arial" w:cs="Arial"/>
          <w:sz w:val="20"/>
          <w:szCs w:val="20"/>
          <w:highlight w:val="yellow"/>
        </w:rPr>
      </w:pPr>
    </w:p>
    <w:tbl>
      <w:tblPr>
        <w:tblStyle w:val="Tablaconcuadrcula"/>
        <w:tblW w:w="10774" w:type="dxa"/>
        <w:tblInd w:w="-431" w:type="dxa"/>
        <w:tblLook w:val="04A0" w:firstRow="1" w:lastRow="0" w:firstColumn="1" w:lastColumn="0" w:noHBand="0" w:noVBand="1"/>
      </w:tblPr>
      <w:tblGrid>
        <w:gridCol w:w="883"/>
        <w:gridCol w:w="9891"/>
      </w:tblGrid>
      <w:tr w:rsidR="000E2FCF" w:rsidRPr="00EC72F4" w14:paraId="1297221A" w14:textId="77777777" w:rsidTr="00717638">
        <w:trPr>
          <w:trHeight w:val="283"/>
          <w:tblHeader/>
        </w:trPr>
        <w:tc>
          <w:tcPr>
            <w:tcW w:w="883" w:type="dxa"/>
            <w:vMerge w:val="restart"/>
            <w:vAlign w:val="center"/>
          </w:tcPr>
          <w:p w14:paraId="3B612793" w14:textId="77777777" w:rsidR="000E2FCF" w:rsidRPr="00EC72F4" w:rsidRDefault="000E2FCF" w:rsidP="00717638">
            <w:pPr>
              <w:jc w:val="center"/>
              <w:rPr>
                <w:rFonts w:ascii="Arial" w:hAnsi="Arial" w:cs="Arial"/>
                <w:b/>
                <w:bCs/>
                <w:sz w:val="14"/>
                <w:szCs w:val="14"/>
              </w:rPr>
            </w:pPr>
            <w:r w:rsidRPr="00EC72F4">
              <w:rPr>
                <w:rFonts w:ascii="Arial" w:hAnsi="Arial" w:cs="Arial"/>
                <w:b/>
                <w:bCs/>
                <w:sz w:val="14"/>
                <w:szCs w:val="14"/>
              </w:rPr>
              <w:t>ÍTEM</w:t>
            </w:r>
          </w:p>
        </w:tc>
        <w:tc>
          <w:tcPr>
            <w:tcW w:w="9891" w:type="dxa"/>
            <w:vAlign w:val="center"/>
          </w:tcPr>
          <w:p w14:paraId="1937F3F8" w14:textId="77777777" w:rsidR="000E2FCF" w:rsidRPr="00EC72F4" w:rsidRDefault="000E2FCF" w:rsidP="00717638">
            <w:pPr>
              <w:jc w:val="center"/>
              <w:rPr>
                <w:rFonts w:ascii="Arial" w:hAnsi="Arial" w:cs="Arial"/>
                <w:b/>
                <w:bCs/>
                <w:sz w:val="14"/>
                <w:szCs w:val="14"/>
              </w:rPr>
            </w:pPr>
            <w:r w:rsidRPr="00EC72F4">
              <w:rPr>
                <w:rFonts w:ascii="Arial" w:hAnsi="Arial" w:cs="Arial"/>
                <w:b/>
                <w:bCs/>
                <w:sz w:val="14"/>
                <w:szCs w:val="14"/>
              </w:rPr>
              <w:t>ESPECIFICACIONES TÉCNICAS ADICIONALES</w:t>
            </w:r>
          </w:p>
        </w:tc>
      </w:tr>
      <w:tr w:rsidR="000E2FCF" w:rsidRPr="00EC72F4" w14:paraId="5732ABC2" w14:textId="77777777" w:rsidTr="00717638">
        <w:trPr>
          <w:trHeight w:val="283"/>
          <w:tblHeader/>
        </w:trPr>
        <w:tc>
          <w:tcPr>
            <w:tcW w:w="883" w:type="dxa"/>
            <w:vMerge/>
            <w:vAlign w:val="center"/>
          </w:tcPr>
          <w:p w14:paraId="4B03EAFA" w14:textId="77777777" w:rsidR="000E2FCF" w:rsidRPr="00EC72F4" w:rsidRDefault="000E2FCF" w:rsidP="00717638">
            <w:pPr>
              <w:jc w:val="center"/>
              <w:rPr>
                <w:rFonts w:ascii="Arial" w:hAnsi="Arial" w:cs="Arial"/>
                <w:sz w:val="14"/>
                <w:szCs w:val="14"/>
                <w:highlight w:val="yellow"/>
              </w:rPr>
            </w:pPr>
          </w:p>
        </w:tc>
        <w:tc>
          <w:tcPr>
            <w:tcW w:w="9891" w:type="dxa"/>
            <w:vAlign w:val="center"/>
          </w:tcPr>
          <w:p w14:paraId="705A671D" w14:textId="77777777" w:rsidR="000E2FCF" w:rsidRPr="00EC72F4" w:rsidRDefault="000E2FCF" w:rsidP="00717638">
            <w:pPr>
              <w:jc w:val="center"/>
              <w:rPr>
                <w:rFonts w:ascii="Arial" w:hAnsi="Arial" w:cs="Arial"/>
                <w:b/>
                <w:bCs/>
                <w:sz w:val="14"/>
                <w:szCs w:val="14"/>
                <w:highlight w:val="yellow"/>
              </w:rPr>
            </w:pPr>
            <w:r w:rsidRPr="00EC72F4">
              <w:rPr>
                <w:rFonts w:ascii="Arial" w:hAnsi="Arial" w:cs="Arial"/>
                <w:b/>
                <w:bCs/>
                <w:sz w:val="14"/>
                <w:szCs w:val="14"/>
              </w:rPr>
              <w:t>DESCRIPCIÓN</w:t>
            </w:r>
          </w:p>
        </w:tc>
      </w:tr>
      <w:tr w:rsidR="000E2FCF" w:rsidRPr="00EC72F4" w14:paraId="6D5D2C48" w14:textId="77777777" w:rsidTr="00717638">
        <w:trPr>
          <w:trHeight w:val="283"/>
        </w:trPr>
        <w:tc>
          <w:tcPr>
            <w:tcW w:w="883" w:type="dxa"/>
            <w:vAlign w:val="center"/>
          </w:tcPr>
          <w:p w14:paraId="4DF424CA" w14:textId="77777777" w:rsidR="000E2FCF" w:rsidRPr="00EC72F4" w:rsidRDefault="000E2FCF" w:rsidP="00484909">
            <w:pPr>
              <w:numPr>
                <w:ilvl w:val="0"/>
                <w:numId w:val="18"/>
              </w:numPr>
              <w:contextualSpacing/>
              <w:jc w:val="center"/>
              <w:rPr>
                <w:rFonts w:ascii="Arial" w:hAnsi="Arial" w:cs="Arial"/>
                <w:sz w:val="14"/>
                <w:szCs w:val="14"/>
              </w:rPr>
            </w:pPr>
          </w:p>
        </w:tc>
        <w:tc>
          <w:tcPr>
            <w:tcW w:w="9891" w:type="dxa"/>
          </w:tcPr>
          <w:p w14:paraId="2A344821" w14:textId="77777777" w:rsidR="000E2FCF" w:rsidRPr="00EC72F4" w:rsidRDefault="000E2FCF" w:rsidP="00717638">
            <w:pPr>
              <w:suppressAutoHyphens/>
              <w:jc w:val="both"/>
              <w:rPr>
                <w:rFonts w:ascii="Arial" w:hAnsi="Arial" w:cs="Arial"/>
                <w:sz w:val="14"/>
                <w:szCs w:val="14"/>
                <w:lang w:eastAsia="ar-SA"/>
              </w:rPr>
            </w:pPr>
            <w:r w:rsidRPr="00EC72F4">
              <w:rPr>
                <w:rFonts w:ascii="Arial" w:eastAsia="Arial" w:hAnsi="Arial" w:cs="Arial"/>
                <w:sz w:val="14"/>
                <w:szCs w:val="14"/>
                <w:lang w:eastAsia="ar-SA"/>
              </w:rPr>
              <w:t xml:space="preserve">COBERTURA: </w:t>
            </w:r>
            <w:r w:rsidRPr="00EC72F4">
              <w:rPr>
                <w:rFonts w:ascii="Arial" w:hAnsi="Arial" w:cs="Arial"/>
                <w:sz w:val="14"/>
                <w:szCs w:val="14"/>
                <w:lang w:eastAsia="ar-SA"/>
              </w:rPr>
              <w:t xml:space="preserve">El oferente deberá certificar en un solo documento presentado junto con la propuesta debidamente suscrito por apoderado, persona natural o representante legal, que cuenta con la capacidad logística para la prestación del servicio a nivel nacional e internacional (incluye </w:t>
            </w:r>
            <w:r w:rsidRPr="00EC72F4">
              <w:rPr>
                <w:rFonts w:ascii="Arial" w:hAnsi="Arial" w:cs="Arial"/>
                <w:sz w:val="14"/>
                <w:szCs w:val="14"/>
              </w:rPr>
              <w:t>ciudades, municipios, veredas y/o corregimientos</w:t>
            </w:r>
            <w:r w:rsidRPr="00EC72F4">
              <w:rPr>
                <w:rFonts w:ascii="Arial" w:hAnsi="Arial" w:cs="Arial"/>
                <w:sz w:val="14"/>
                <w:szCs w:val="14"/>
                <w:lang w:eastAsia="ar-SA"/>
              </w:rPr>
              <w:t>), o que cuenta con convenios o contratos con funerarias que garanticen la prestación del servicio con las mismas condiciones técnicas establecidas en el presente proceso al momento de adjudicarse el contrato y durante la ejecución de mismo, de igual manera se compromete a garantizar el servicio funerario en los casos que se requiera la repatriación de los funcionarios fallecidos en otro país, donde deberá cumplir con las normas sanitarias establecidas para este tipo de servicios a nivel nacional e internacional.</w:t>
            </w:r>
          </w:p>
          <w:p w14:paraId="32BFDF4C" w14:textId="77777777" w:rsidR="000E2FCF" w:rsidRPr="00EC72F4" w:rsidRDefault="000E2FCF" w:rsidP="00717638">
            <w:pPr>
              <w:suppressAutoHyphens/>
              <w:jc w:val="both"/>
              <w:rPr>
                <w:rFonts w:ascii="Arial" w:eastAsia="Calibri" w:hAnsi="Arial" w:cs="Arial"/>
                <w:sz w:val="14"/>
                <w:szCs w:val="14"/>
                <w:highlight w:val="green"/>
                <w:lang w:eastAsia="ar-SA"/>
              </w:rPr>
            </w:pPr>
          </w:p>
          <w:p w14:paraId="05E64120" w14:textId="77777777" w:rsidR="000E2FCF" w:rsidRPr="00EC72F4" w:rsidRDefault="000E2FCF" w:rsidP="00717638">
            <w:pPr>
              <w:suppressAutoHyphens/>
              <w:jc w:val="both"/>
              <w:rPr>
                <w:rFonts w:ascii="Arial" w:eastAsia="Calibri" w:hAnsi="Arial" w:cs="Arial"/>
                <w:sz w:val="14"/>
                <w:szCs w:val="14"/>
                <w:highlight w:val="green"/>
                <w:lang w:eastAsia="ar-SA"/>
              </w:rPr>
            </w:pPr>
            <w:r w:rsidRPr="00EC72F4">
              <w:rPr>
                <w:rFonts w:ascii="Arial" w:eastAsia="Arial" w:hAnsi="Arial" w:cs="Arial"/>
                <w:sz w:val="14"/>
                <w:szCs w:val="14"/>
                <w:lang w:eastAsia="ar-SA"/>
              </w:rPr>
              <w:t>Así mismo, el contratista deberá presentar el certificado o documento escrito en donde conste que, en caso de detectarse que no se cumplan con las condiciones técnicas requeridas en los bienes y servicio que hacen parte del presente estudio previo, el futuro contratista se compromete a subsanar de manera inmediata y sin costo adicional para la entidad.</w:t>
            </w:r>
          </w:p>
        </w:tc>
      </w:tr>
      <w:tr w:rsidR="000E2FCF" w:rsidRPr="00EC72F4" w14:paraId="4DC4E503" w14:textId="77777777" w:rsidTr="00717638">
        <w:trPr>
          <w:trHeight w:val="283"/>
        </w:trPr>
        <w:tc>
          <w:tcPr>
            <w:tcW w:w="883" w:type="dxa"/>
            <w:vAlign w:val="center"/>
          </w:tcPr>
          <w:p w14:paraId="2A78C72F" w14:textId="77777777" w:rsidR="000E2FCF" w:rsidRPr="00EC72F4" w:rsidRDefault="000E2FCF" w:rsidP="00484909">
            <w:pPr>
              <w:numPr>
                <w:ilvl w:val="0"/>
                <w:numId w:val="18"/>
              </w:numPr>
              <w:contextualSpacing/>
              <w:jc w:val="center"/>
              <w:rPr>
                <w:rFonts w:ascii="Arial" w:hAnsi="Arial" w:cs="Arial"/>
                <w:sz w:val="14"/>
                <w:szCs w:val="14"/>
              </w:rPr>
            </w:pPr>
          </w:p>
        </w:tc>
        <w:tc>
          <w:tcPr>
            <w:tcW w:w="9891" w:type="dxa"/>
          </w:tcPr>
          <w:p w14:paraId="767E27D1" w14:textId="77777777" w:rsidR="000E2FCF" w:rsidRPr="00EC72F4" w:rsidRDefault="000E2FCF" w:rsidP="00717638">
            <w:pPr>
              <w:jc w:val="both"/>
              <w:rPr>
                <w:rFonts w:ascii="Arial" w:hAnsi="Arial" w:cs="Arial"/>
                <w:sz w:val="14"/>
                <w:szCs w:val="14"/>
              </w:rPr>
            </w:pPr>
            <w:r w:rsidRPr="00EC72F4">
              <w:rPr>
                <w:rFonts w:ascii="Arial" w:eastAsia="Arial" w:hAnsi="Arial" w:cs="Arial"/>
                <w:sz w:val="14"/>
                <w:szCs w:val="14"/>
              </w:rPr>
              <w:t xml:space="preserve">SANCIONES: </w:t>
            </w:r>
            <w:r w:rsidRPr="00EC72F4">
              <w:rPr>
                <w:rFonts w:ascii="Arial" w:hAnsi="Arial" w:cs="Arial"/>
                <w:sz w:val="14"/>
                <w:szCs w:val="14"/>
              </w:rPr>
              <w:t xml:space="preserve">El contratista no deberá tener sanciones o declaraciones de incumplimiento a las establecidas en la Ley 1081 de 2016, en el artículo 183, </w:t>
            </w:r>
            <w:r w:rsidRPr="00EC72F4">
              <w:rPr>
                <w:rFonts w:ascii="Arial" w:hAnsi="Arial" w:cs="Arial"/>
                <w:i/>
                <w:iCs/>
                <w:sz w:val="14"/>
                <w:szCs w:val="14"/>
              </w:rPr>
              <w:t>“Por la cual se expide el Código Nacional de Seguridad y Convivencia Ciudadana”</w:t>
            </w:r>
            <w:r w:rsidRPr="00EC72F4">
              <w:rPr>
                <w:rFonts w:ascii="Arial" w:hAnsi="Arial" w:cs="Arial"/>
                <w:sz w:val="14"/>
                <w:szCs w:val="14"/>
              </w:rPr>
              <w:t xml:space="preserve"> y las establecidas en el inciso 2 de la Ley 1474 de 2011, en el artículo 90, </w:t>
            </w:r>
            <w:r w:rsidRPr="00EC72F4">
              <w:rPr>
                <w:rFonts w:ascii="Arial" w:hAnsi="Arial" w:cs="Arial"/>
                <w:i/>
                <w:iCs/>
                <w:sz w:val="14"/>
                <w:szCs w:val="14"/>
              </w:rPr>
              <w:t>“Por la cual se dictan normas orientadas a fortalecer los mecanismos de prevención, investigación y sanción de actos de corrupción y la efectividad del control de la gestión pública”.</w:t>
            </w:r>
          </w:p>
          <w:p w14:paraId="60CA83A5" w14:textId="77777777" w:rsidR="000E2FCF" w:rsidRPr="00EC72F4" w:rsidRDefault="000E2FCF" w:rsidP="00717638">
            <w:pPr>
              <w:jc w:val="both"/>
              <w:rPr>
                <w:rFonts w:ascii="Arial" w:hAnsi="Arial" w:cs="Arial"/>
                <w:sz w:val="14"/>
                <w:szCs w:val="14"/>
              </w:rPr>
            </w:pPr>
          </w:p>
          <w:p w14:paraId="5429418F" w14:textId="77777777" w:rsidR="000E2FCF" w:rsidRPr="00EC72F4" w:rsidRDefault="000E2FCF" w:rsidP="00717638">
            <w:pPr>
              <w:suppressAutoHyphens/>
              <w:jc w:val="both"/>
              <w:rPr>
                <w:rFonts w:ascii="Arial" w:eastAsia="Arial" w:hAnsi="Arial" w:cs="Arial"/>
                <w:sz w:val="14"/>
                <w:szCs w:val="14"/>
                <w:lang w:eastAsia="ar-SA"/>
              </w:rPr>
            </w:pPr>
            <w:r w:rsidRPr="00EC72F4">
              <w:rPr>
                <w:rFonts w:ascii="Arial" w:eastAsia="Calibri" w:hAnsi="Arial" w:cs="Arial"/>
                <w:b/>
                <w:sz w:val="14"/>
                <w:szCs w:val="14"/>
                <w:lang w:eastAsia="ar-SA"/>
              </w:rPr>
              <w:t>Nota</w:t>
            </w:r>
            <w:r w:rsidRPr="00EC72F4">
              <w:rPr>
                <w:rFonts w:ascii="Arial" w:eastAsia="Calibri" w:hAnsi="Arial" w:cs="Arial"/>
                <w:sz w:val="14"/>
                <w:szCs w:val="14"/>
                <w:lang w:eastAsia="ar-SA"/>
              </w:rPr>
              <w:t>: La administración verificará de manera directa el cumplimiento de la condición por las herramientas tecnológicas.</w:t>
            </w:r>
          </w:p>
        </w:tc>
      </w:tr>
      <w:tr w:rsidR="000E2FCF" w:rsidRPr="00EC72F4" w14:paraId="1926E4BC" w14:textId="77777777" w:rsidTr="00717638">
        <w:trPr>
          <w:trHeight w:val="283"/>
        </w:trPr>
        <w:tc>
          <w:tcPr>
            <w:tcW w:w="883" w:type="dxa"/>
            <w:vAlign w:val="center"/>
          </w:tcPr>
          <w:p w14:paraId="15928AAB" w14:textId="77777777" w:rsidR="000E2FCF" w:rsidRPr="00EC72F4" w:rsidRDefault="000E2FCF" w:rsidP="00484909">
            <w:pPr>
              <w:numPr>
                <w:ilvl w:val="0"/>
                <w:numId w:val="18"/>
              </w:numPr>
              <w:contextualSpacing/>
              <w:jc w:val="center"/>
              <w:rPr>
                <w:rFonts w:ascii="Arial" w:hAnsi="Arial" w:cs="Arial"/>
                <w:sz w:val="14"/>
                <w:szCs w:val="14"/>
              </w:rPr>
            </w:pPr>
          </w:p>
        </w:tc>
        <w:tc>
          <w:tcPr>
            <w:tcW w:w="9891" w:type="dxa"/>
          </w:tcPr>
          <w:p w14:paraId="31DE8F26" w14:textId="77777777" w:rsidR="000E2FCF" w:rsidRPr="00EC72F4" w:rsidRDefault="000E2FCF" w:rsidP="00717638">
            <w:pPr>
              <w:suppressAutoHyphens/>
              <w:jc w:val="both"/>
              <w:rPr>
                <w:rFonts w:ascii="Arial" w:eastAsia="Arial" w:hAnsi="Arial" w:cs="Arial"/>
                <w:sz w:val="14"/>
                <w:szCs w:val="14"/>
                <w:lang w:eastAsia="ar-SA"/>
              </w:rPr>
            </w:pPr>
            <w:r w:rsidRPr="00EC72F4">
              <w:rPr>
                <w:rFonts w:ascii="Arial" w:eastAsia="Arial" w:hAnsi="Arial" w:cs="Arial"/>
                <w:sz w:val="14"/>
                <w:szCs w:val="14"/>
                <w:lang w:eastAsia="ar-SA"/>
              </w:rPr>
              <w:t xml:space="preserve">El oferente deberá presentar junto con su oferta, la certificación suscrita por apoderado, persona natural o persona jurídica representante legal, donde garantiza que cuenta con vehículos </w:t>
            </w:r>
            <w:r>
              <w:rPr>
                <w:rFonts w:ascii="Arial" w:eastAsia="Arial" w:hAnsi="Arial" w:cs="Arial"/>
                <w:sz w:val="14"/>
                <w:szCs w:val="14"/>
                <w:lang w:eastAsia="ar-SA"/>
              </w:rPr>
              <w:t xml:space="preserve">modelo 2022 o superior </w:t>
            </w:r>
            <w:r w:rsidRPr="00EC72F4">
              <w:rPr>
                <w:rFonts w:ascii="Arial" w:hAnsi="Arial" w:cs="Arial"/>
                <w:color w:val="000000" w:themeColor="text1"/>
                <w:sz w:val="14"/>
                <w:szCs w:val="14"/>
              </w:rPr>
              <w:t xml:space="preserve">adecuados para la prestación del servicio, los cuales deberán cumplir con condiciones técnicas, mecánicas, sanitarias y de seguridad, conforme a la normatividad vigente aplicable, buscando siempre minimizar el riesgo biológico inherente a esta actividad, </w:t>
            </w:r>
            <w:r w:rsidRPr="00EC72F4">
              <w:rPr>
                <w:rFonts w:ascii="Arial" w:eastAsia="Arial" w:hAnsi="Arial" w:cs="Arial"/>
                <w:sz w:val="14"/>
                <w:szCs w:val="14"/>
                <w:lang w:eastAsia="ar-SA"/>
              </w:rPr>
              <w:t>propios para el transporte de pasajeros, o en su defecto un convenio y/o contrato con empresas legalmente constituidas para garantizar el servicio a nivel nacional, documento que deberá estar firmado por el representante legal de la empresa.</w:t>
            </w:r>
          </w:p>
          <w:p w14:paraId="42267427" w14:textId="77777777" w:rsidR="000E2FCF" w:rsidRPr="00EC72F4" w:rsidRDefault="000E2FCF" w:rsidP="00717638">
            <w:pPr>
              <w:suppressAutoHyphens/>
              <w:jc w:val="both"/>
              <w:rPr>
                <w:rFonts w:ascii="Arial" w:eastAsia="Arial" w:hAnsi="Arial" w:cs="Arial"/>
                <w:sz w:val="14"/>
                <w:szCs w:val="14"/>
                <w:lang w:eastAsia="ar-SA"/>
              </w:rPr>
            </w:pPr>
          </w:p>
          <w:p w14:paraId="5842E3B8" w14:textId="77777777" w:rsidR="000E2FCF" w:rsidRPr="00EC72F4" w:rsidRDefault="000E2FCF" w:rsidP="00717638">
            <w:pPr>
              <w:suppressAutoHyphens/>
              <w:jc w:val="both"/>
              <w:rPr>
                <w:rFonts w:ascii="Arial" w:eastAsia="Calibri" w:hAnsi="Arial" w:cs="Arial"/>
                <w:sz w:val="14"/>
                <w:szCs w:val="14"/>
                <w:lang w:eastAsia="ar-SA"/>
              </w:rPr>
            </w:pPr>
            <w:r w:rsidRPr="00EC72F4">
              <w:rPr>
                <w:rFonts w:ascii="Arial" w:eastAsia="Calibri" w:hAnsi="Arial" w:cs="Arial"/>
                <w:sz w:val="14"/>
                <w:szCs w:val="14"/>
                <w:lang w:eastAsia="ar-SA"/>
              </w:rPr>
              <w:t>Los vehículos destinados al transporte de acompañantes deberán permitir el acceso de personas con movilidad reducida, o en su defecto, garantizar asistencia personalizada para su ingreso y desplazamiento.</w:t>
            </w:r>
          </w:p>
        </w:tc>
      </w:tr>
      <w:tr w:rsidR="000E2FCF" w:rsidRPr="00EC72F4" w14:paraId="4139C8DB" w14:textId="77777777" w:rsidTr="00717638">
        <w:trPr>
          <w:trHeight w:val="397"/>
        </w:trPr>
        <w:tc>
          <w:tcPr>
            <w:tcW w:w="883" w:type="dxa"/>
            <w:vAlign w:val="center"/>
          </w:tcPr>
          <w:p w14:paraId="0421C071" w14:textId="77777777" w:rsidR="000E2FCF" w:rsidRPr="00EC72F4" w:rsidRDefault="000E2FCF" w:rsidP="00484909">
            <w:pPr>
              <w:numPr>
                <w:ilvl w:val="0"/>
                <w:numId w:val="18"/>
              </w:numPr>
              <w:contextualSpacing/>
              <w:jc w:val="center"/>
              <w:rPr>
                <w:rFonts w:ascii="Arial" w:hAnsi="Arial" w:cs="Arial"/>
                <w:sz w:val="14"/>
                <w:szCs w:val="14"/>
              </w:rPr>
            </w:pPr>
          </w:p>
        </w:tc>
        <w:tc>
          <w:tcPr>
            <w:tcW w:w="9891" w:type="dxa"/>
            <w:vAlign w:val="center"/>
          </w:tcPr>
          <w:p w14:paraId="1DE04EBF" w14:textId="77777777" w:rsidR="000E2FCF" w:rsidRPr="00EC72F4" w:rsidRDefault="000E2FCF" w:rsidP="00717638">
            <w:pPr>
              <w:suppressAutoHyphens/>
              <w:jc w:val="both"/>
              <w:rPr>
                <w:rFonts w:ascii="Arial" w:eastAsia="Calibri" w:hAnsi="Arial" w:cs="Arial"/>
                <w:sz w:val="14"/>
                <w:szCs w:val="14"/>
                <w:lang w:eastAsia="ar-SA"/>
              </w:rPr>
            </w:pPr>
            <w:r w:rsidRPr="00EC72F4">
              <w:rPr>
                <w:rFonts w:ascii="Arial" w:eastAsia="Arial" w:hAnsi="Arial" w:cs="Arial"/>
                <w:sz w:val="14"/>
                <w:szCs w:val="14"/>
                <w:lang w:eastAsia="ar-SA"/>
              </w:rPr>
              <w:t>El oferente debe presentar documento escrito por apoderado, persona natural o persona jurídica representante legal, donde garantiza que los elementos que hacen parte de la prestación del servicio son fabricados con materia prima nueva, que no son remanufacturados, ni reciclados, y que además cumplen con las especificaciones y normas técnicas requeridas por la Dirección de Bienestar Social y Familia, documento que deberá estar firmado por el representante legal de la empresa.</w:t>
            </w:r>
          </w:p>
        </w:tc>
      </w:tr>
      <w:tr w:rsidR="000E2FCF" w:rsidRPr="00EC72F4" w14:paraId="32AAF680" w14:textId="77777777" w:rsidTr="00717638">
        <w:trPr>
          <w:trHeight w:val="397"/>
        </w:trPr>
        <w:tc>
          <w:tcPr>
            <w:tcW w:w="883" w:type="dxa"/>
            <w:vAlign w:val="center"/>
          </w:tcPr>
          <w:p w14:paraId="60DB60BC" w14:textId="77777777" w:rsidR="000E2FCF" w:rsidRPr="00EC72F4" w:rsidRDefault="000E2FCF" w:rsidP="00484909">
            <w:pPr>
              <w:numPr>
                <w:ilvl w:val="0"/>
                <w:numId w:val="18"/>
              </w:numPr>
              <w:contextualSpacing/>
              <w:jc w:val="center"/>
              <w:rPr>
                <w:rFonts w:ascii="Arial" w:hAnsi="Arial" w:cs="Arial"/>
                <w:sz w:val="14"/>
                <w:szCs w:val="14"/>
              </w:rPr>
            </w:pPr>
          </w:p>
        </w:tc>
        <w:tc>
          <w:tcPr>
            <w:tcW w:w="9891" w:type="dxa"/>
            <w:vAlign w:val="center"/>
          </w:tcPr>
          <w:p w14:paraId="5B1AEAB5" w14:textId="77777777" w:rsidR="000E2FCF" w:rsidRPr="00EC72F4" w:rsidRDefault="000E2FCF" w:rsidP="00717638">
            <w:pPr>
              <w:suppressAutoHyphens/>
              <w:jc w:val="both"/>
              <w:rPr>
                <w:rFonts w:ascii="Arial" w:eastAsia="Calibri" w:hAnsi="Arial" w:cs="Arial"/>
                <w:sz w:val="14"/>
                <w:szCs w:val="14"/>
                <w:lang w:eastAsia="ar-SA"/>
              </w:rPr>
            </w:pPr>
            <w:r w:rsidRPr="00EC72F4">
              <w:rPr>
                <w:rFonts w:ascii="Arial" w:eastAsia="Arial" w:hAnsi="Arial" w:cs="Arial"/>
                <w:sz w:val="14"/>
                <w:szCs w:val="14"/>
                <w:lang w:eastAsia="ar-SA"/>
              </w:rPr>
              <w:t>El oferente deberá manifestar por escrito por apoderado, persona natural o persona jurídica representante legal que en el momento de elaborar la oferta económica tuvo en cuenta los costos indirectos a que haya lugar como pólizas, gastos administrativos en los que incurre al desarrollar el proceso de contratación que derive del presente estudio previo, teniendo en cuenta que la Dirección de Bienestar Social y Familia de la Policía Nacional, no reconocerá ningún reajuste de tarifas o precios durante la vigencia del contrato, por lo tanto el oferente debe proyectar el valor de la oferta por el tiempo de ejecución del contrato y mantener los precios fijos.</w:t>
            </w:r>
          </w:p>
        </w:tc>
      </w:tr>
      <w:tr w:rsidR="000E2FCF" w:rsidRPr="00EC72F4" w14:paraId="061597C9" w14:textId="77777777" w:rsidTr="00717638">
        <w:trPr>
          <w:trHeight w:val="283"/>
        </w:trPr>
        <w:tc>
          <w:tcPr>
            <w:tcW w:w="883" w:type="dxa"/>
            <w:vAlign w:val="center"/>
          </w:tcPr>
          <w:p w14:paraId="63BF50AF" w14:textId="77777777" w:rsidR="000E2FCF" w:rsidRPr="00EC72F4" w:rsidRDefault="000E2FCF" w:rsidP="00484909">
            <w:pPr>
              <w:numPr>
                <w:ilvl w:val="0"/>
                <w:numId w:val="18"/>
              </w:numPr>
              <w:contextualSpacing/>
              <w:jc w:val="center"/>
              <w:rPr>
                <w:rFonts w:ascii="Arial" w:hAnsi="Arial" w:cs="Arial"/>
                <w:sz w:val="14"/>
                <w:szCs w:val="14"/>
              </w:rPr>
            </w:pPr>
          </w:p>
        </w:tc>
        <w:tc>
          <w:tcPr>
            <w:tcW w:w="9891" w:type="dxa"/>
            <w:vAlign w:val="center"/>
          </w:tcPr>
          <w:p w14:paraId="3D872EA7" w14:textId="77777777" w:rsidR="000E2FCF" w:rsidRPr="00EC72F4" w:rsidRDefault="000E2FCF" w:rsidP="00717638">
            <w:pPr>
              <w:suppressAutoHyphens/>
              <w:jc w:val="both"/>
              <w:rPr>
                <w:rFonts w:ascii="Arial" w:eastAsia="Calibri" w:hAnsi="Arial" w:cs="Arial"/>
                <w:sz w:val="14"/>
                <w:szCs w:val="14"/>
                <w:lang w:eastAsia="ar-SA"/>
              </w:rPr>
            </w:pPr>
            <w:r w:rsidRPr="00EC72F4">
              <w:rPr>
                <w:rFonts w:ascii="Arial" w:eastAsia="Arial" w:hAnsi="Arial" w:cs="Arial"/>
                <w:sz w:val="14"/>
                <w:szCs w:val="14"/>
                <w:lang w:eastAsia="ar-SA"/>
              </w:rPr>
              <w:t>El oferente en caso de ser adjudicatario del presente proceso,</w:t>
            </w:r>
            <w:r w:rsidRPr="00EC72F4">
              <w:rPr>
                <w:rFonts w:ascii="Arial" w:eastAsia="Calibri" w:hAnsi="Arial" w:cs="Arial"/>
                <w:sz w:val="14"/>
                <w:szCs w:val="14"/>
                <w:lang w:eastAsia="ar-SA"/>
              </w:rPr>
              <w:t xml:space="preserve"> </w:t>
            </w:r>
            <w:r w:rsidRPr="00EC72F4">
              <w:rPr>
                <w:rFonts w:ascii="Arial" w:eastAsia="Arial" w:hAnsi="Arial" w:cs="Arial"/>
                <w:sz w:val="14"/>
                <w:szCs w:val="14"/>
                <w:lang w:eastAsia="ar-SA"/>
              </w:rPr>
              <w:t xml:space="preserve">se debe comprometer a cumplir todos los parámetros y requisitos establecidos en la facturación electrónica. </w:t>
            </w:r>
          </w:p>
        </w:tc>
      </w:tr>
      <w:tr w:rsidR="000E2FCF" w:rsidRPr="00EC72F4" w14:paraId="770634C3" w14:textId="77777777" w:rsidTr="00717638">
        <w:trPr>
          <w:trHeight w:val="283"/>
        </w:trPr>
        <w:tc>
          <w:tcPr>
            <w:tcW w:w="883" w:type="dxa"/>
            <w:vAlign w:val="center"/>
          </w:tcPr>
          <w:p w14:paraId="056CA8B4" w14:textId="77777777" w:rsidR="000E2FCF" w:rsidRPr="00EC72F4" w:rsidRDefault="000E2FCF" w:rsidP="00484909">
            <w:pPr>
              <w:numPr>
                <w:ilvl w:val="0"/>
                <w:numId w:val="18"/>
              </w:numPr>
              <w:contextualSpacing/>
              <w:jc w:val="center"/>
              <w:rPr>
                <w:rFonts w:ascii="Arial" w:hAnsi="Arial" w:cs="Arial"/>
                <w:sz w:val="14"/>
                <w:szCs w:val="14"/>
              </w:rPr>
            </w:pPr>
          </w:p>
        </w:tc>
        <w:tc>
          <w:tcPr>
            <w:tcW w:w="9891" w:type="dxa"/>
            <w:vAlign w:val="center"/>
          </w:tcPr>
          <w:p w14:paraId="3490BB16" w14:textId="77777777" w:rsidR="000E2FCF" w:rsidRPr="00EC72F4" w:rsidRDefault="000E2FCF" w:rsidP="00717638">
            <w:pPr>
              <w:suppressAutoHyphens/>
              <w:jc w:val="both"/>
              <w:rPr>
                <w:rFonts w:ascii="Arial" w:eastAsia="Arial" w:hAnsi="Arial" w:cs="Arial"/>
                <w:sz w:val="14"/>
                <w:szCs w:val="14"/>
                <w:lang w:eastAsia="ar-SA"/>
              </w:rPr>
            </w:pPr>
            <w:r w:rsidRPr="00EC72F4">
              <w:rPr>
                <w:rFonts w:ascii="Arial" w:eastAsia="Arial" w:hAnsi="Arial" w:cs="Arial"/>
                <w:sz w:val="14"/>
                <w:szCs w:val="14"/>
                <w:lang w:eastAsia="ar-SA"/>
              </w:rPr>
              <w:t>El oferente mediante certificación escrita por apoderado, persona natural o persona jurídica representante legal, en la cual, se compromete que la persona designada para el protocolo no podrá ofrecer servicios adicionales que no estén estipulados en el contrato y que generen costo adicional a las familias del fallecido, en caso que por voluntad expresa de la familia deseen adquirir algún servicio o beneficio adicional deberá dejar por escrito la aprobación de esta coordinación y remitir copia al supervisor del contrato de manera mensual.</w:t>
            </w:r>
          </w:p>
          <w:p w14:paraId="2F660F96" w14:textId="77777777" w:rsidR="000E2FCF" w:rsidRPr="00EC72F4" w:rsidRDefault="000E2FCF" w:rsidP="00717638">
            <w:pPr>
              <w:suppressAutoHyphens/>
              <w:jc w:val="both"/>
              <w:rPr>
                <w:rFonts w:ascii="Arial" w:eastAsia="Arial" w:hAnsi="Arial" w:cs="Arial"/>
                <w:sz w:val="14"/>
                <w:szCs w:val="14"/>
                <w:lang w:eastAsia="ar-SA"/>
              </w:rPr>
            </w:pPr>
          </w:p>
          <w:p w14:paraId="7970CA1A" w14:textId="77777777" w:rsidR="000E2FCF" w:rsidRPr="00EC72F4" w:rsidRDefault="000E2FCF" w:rsidP="00717638">
            <w:pPr>
              <w:suppressAutoHyphens/>
              <w:jc w:val="both"/>
              <w:rPr>
                <w:rFonts w:ascii="Arial" w:eastAsia="Calibri" w:hAnsi="Arial" w:cs="Arial"/>
                <w:sz w:val="14"/>
                <w:szCs w:val="14"/>
                <w:lang w:eastAsia="ar-SA"/>
              </w:rPr>
            </w:pPr>
            <w:r w:rsidRPr="00EC72F4">
              <w:rPr>
                <w:rFonts w:ascii="Arial" w:eastAsia="Calibri" w:hAnsi="Arial" w:cs="Arial"/>
                <w:sz w:val="14"/>
                <w:szCs w:val="14"/>
                <w:lang w:eastAsia="ar-SA"/>
              </w:rPr>
              <w:t>El personal del contratista deberá brindar atención prioritaria y trato digno a las personas con discapacidad, incluyendo apoyo en movilidad, orientación y acompañamiento durante la prestación del servicio. La información relacionada con el servicio (horarios, procedimientos, indicaciones) deberá comunicarse en lenguaje claro y accesible, pudiendo ser explicada verbalmente cuando sea requerido por personas con discapacidad.</w:t>
            </w:r>
          </w:p>
        </w:tc>
      </w:tr>
      <w:tr w:rsidR="000E2FCF" w:rsidRPr="00EC72F4" w14:paraId="48E17CD5" w14:textId="77777777" w:rsidTr="00717638">
        <w:trPr>
          <w:trHeight w:val="283"/>
        </w:trPr>
        <w:tc>
          <w:tcPr>
            <w:tcW w:w="883" w:type="dxa"/>
            <w:vAlign w:val="center"/>
          </w:tcPr>
          <w:p w14:paraId="44231DA4" w14:textId="77777777" w:rsidR="000E2FCF" w:rsidRPr="00EC72F4" w:rsidRDefault="000E2FCF" w:rsidP="00484909">
            <w:pPr>
              <w:numPr>
                <w:ilvl w:val="0"/>
                <w:numId w:val="18"/>
              </w:numPr>
              <w:contextualSpacing/>
              <w:jc w:val="center"/>
              <w:rPr>
                <w:rFonts w:ascii="Arial" w:hAnsi="Arial" w:cs="Arial"/>
                <w:sz w:val="14"/>
                <w:szCs w:val="14"/>
              </w:rPr>
            </w:pPr>
          </w:p>
        </w:tc>
        <w:tc>
          <w:tcPr>
            <w:tcW w:w="9891" w:type="dxa"/>
            <w:vAlign w:val="center"/>
          </w:tcPr>
          <w:p w14:paraId="1234FFB6" w14:textId="77777777" w:rsidR="000E2FCF" w:rsidRPr="00EC72F4" w:rsidRDefault="000E2FCF" w:rsidP="00717638">
            <w:pPr>
              <w:suppressAutoHyphens/>
              <w:jc w:val="both"/>
              <w:rPr>
                <w:rFonts w:ascii="Arial" w:eastAsia="Arial" w:hAnsi="Arial" w:cs="Arial"/>
                <w:sz w:val="14"/>
                <w:szCs w:val="14"/>
                <w:lang w:eastAsia="ar-SA"/>
              </w:rPr>
            </w:pPr>
            <w:r w:rsidRPr="00EC72F4">
              <w:rPr>
                <w:rFonts w:ascii="Arial" w:eastAsia="Arial" w:hAnsi="Arial" w:cs="Arial"/>
                <w:sz w:val="14"/>
                <w:szCs w:val="14"/>
                <w:lang w:eastAsia="ar-SA"/>
              </w:rPr>
              <w:t>El oferente mediante certificación escrita, se compromete apoyar en temas logísticos durante la ejecución del contrato para el cumplimiento de los honores fúnebres establecidos en la Resolución Nro. 03825 del 21/11/2022 </w:t>
            </w:r>
            <w:r w:rsidRPr="00EC72F4">
              <w:rPr>
                <w:rFonts w:ascii="Arial" w:eastAsia="Arial" w:hAnsi="Arial" w:cs="Arial"/>
                <w:i/>
                <w:iCs/>
                <w:sz w:val="14"/>
                <w:szCs w:val="14"/>
                <w:lang w:eastAsia="ar-SA"/>
              </w:rPr>
              <w:t>“por el cual se expide el Reglamento Ceremonial y Protocolo Policial”</w:t>
            </w:r>
            <w:r w:rsidRPr="00EC72F4">
              <w:rPr>
                <w:rFonts w:ascii="Arial" w:eastAsia="Arial" w:hAnsi="Arial" w:cs="Arial"/>
                <w:sz w:val="14"/>
                <w:szCs w:val="14"/>
                <w:lang w:eastAsia="ar-SA"/>
              </w:rPr>
              <w:t xml:space="preserve">, Título III DE LOS HONORES FÚNEBRES, Capítulo II Honores Fúnebres, en su Artículo 54, Honores a integrantes de la Policía Nacional, en caso del fallecimiento en situaciones extraordinarios del servicio. </w:t>
            </w:r>
          </w:p>
          <w:p w14:paraId="1642A882" w14:textId="77777777" w:rsidR="000E2FCF" w:rsidRPr="00EC72F4" w:rsidRDefault="000E2FCF" w:rsidP="00717638">
            <w:pPr>
              <w:suppressAutoHyphens/>
              <w:jc w:val="both"/>
              <w:rPr>
                <w:rFonts w:ascii="Arial" w:eastAsia="Arial" w:hAnsi="Arial" w:cs="Arial"/>
                <w:sz w:val="14"/>
                <w:szCs w:val="14"/>
                <w:lang w:eastAsia="ar-SA"/>
              </w:rPr>
            </w:pPr>
          </w:p>
          <w:p w14:paraId="16475055" w14:textId="77777777" w:rsidR="000E2FCF" w:rsidRPr="00EC72F4" w:rsidRDefault="000E2FCF" w:rsidP="00717638">
            <w:pPr>
              <w:suppressAutoHyphens/>
              <w:jc w:val="both"/>
              <w:rPr>
                <w:rFonts w:ascii="Arial" w:eastAsia="Arial" w:hAnsi="Arial" w:cs="Arial"/>
                <w:sz w:val="14"/>
                <w:szCs w:val="14"/>
                <w:lang w:eastAsia="ar-SA"/>
              </w:rPr>
            </w:pPr>
            <w:r w:rsidRPr="00EC72F4">
              <w:rPr>
                <w:rFonts w:ascii="Arial" w:eastAsia="Arial" w:hAnsi="Arial" w:cs="Arial"/>
                <w:sz w:val="14"/>
                <w:szCs w:val="14"/>
                <w:lang w:eastAsia="ar-SA"/>
              </w:rPr>
              <w:t>El contratista deberá disponer de medidas de apoyo para personas con discapacidad que requieran acompañamiento especial durante velación, traslado o exequias.</w:t>
            </w:r>
          </w:p>
        </w:tc>
      </w:tr>
      <w:tr w:rsidR="000E2FCF" w:rsidRPr="00EC72F4" w14:paraId="7E7654A5" w14:textId="77777777" w:rsidTr="00717638">
        <w:trPr>
          <w:trHeight w:val="283"/>
        </w:trPr>
        <w:tc>
          <w:tcPr>
            <w:tcW w:w="883" w:type="dxa"/>
            <w:vAlign w:val="center"/>
          </w:tcPr>
          <w:p w14:paraId="0D7EDAD0" w14:textId="77777777" w:rsidR="000E2FCF" w:rsidRPr="00EC72F4" w:rsidRDefault="000E2FCF" w:rsidP="00484909">
            <w:pPr>
              <w:numPr>
                <w:ilvl w:val="0"/>
                <w:numId w:val="18"/>
              </w:numPr>
              <w:contextualSpacing/>
              <w:jc w:val="center"/>
              <w:rPr>
                <w:rFonts w:ascii="Arial" w:hAnsi="Arial" w:cs="Arial"/>
                <w:sz w:val="14"/>
                <w:szCs w:val="14"/>
              </w:rPr>
            </w:pPr>
          </w:p>
        </w:tc>
        <w:tc>
          <w:tcPr>
            <w:tcW w:w="9891" w:type="dxa"/>
            <w:vAlign w:val="center"/>
          </w:tcPr>
          <w:p w14:paraId="569D1276" w14:textId="77777777" w:rsidR="000E2FCF" w:rsidRPr="00EC72F4" w:rsidRDefault="000E2FCF" w:rsidP="00717638">
            <w:pPr>
              <w:jc w:val="both"/>
              <w:rPr>
                <w:rFonts w:ascii="Arial" w:hAnsi="Arial" w:cs="Arial"/>
                <w:sz w:val="14"/>
                <w:szCs w:val="14"/>
              </w:rPr>
            </w:pPr>
            <w:r w:rsidRPr="00EC72F4">
              <w:rPr>
                <w:rFonts w:ascii="Arial" w:eastAsia="Arial" w:hAnsi="Arial" w:cs="Arial"/>
                <w:sz w:val="14"/>
                <w:szCs w:val="14"/>
              </w:rPr>
              <w:t xml:space="preserve">El contratista mediante certificación escrita, se compromete a </w:t>
            </w:r>
            <w:r w:rsidRPr="00EC72F4">
              <w:rPr>
                <w:rFonts w:ascii="Arial" w:hAnsi="Arial" w:cs="Arial"/>
                <w:sz w:val="14"/>
                <w:szCs w:val="14"/>
              </w:rPr>
              <w:t>designar un (1) funcionario o contratista permanente para la Coordinación de los servicios funerarios de la Policía Nacional, el cual debe tener la disponibilidad las 24 horas del día durante los siete (7) días de la semana durante la ejecución del contrato, quien tendrá que tomar contacto con los familiares del funcionario fallecido en el menor tiempo posible que no exceda las dos (2) horas.</w:t>
            </w:r>
          </w:p>
          <w:p w14:paraId="62DA1BD8" w14:textId="77777777" w:rsidR="000E2FCF" w:rsidRPr="00EC72F4" w:rsidRDefault="000E2FCF" w:rsidP="00717638">
            <w:pPr>
              <w:jc w:val="both"/>
              <w:rPr>
                <w:rFonts w:ascii="Arial" w:hAnsi="Arial" w:cs="Arial"/>
                <w:sz w:val="14"/>
                <w:szCs w:val="14"/>
              </w:rPr>
            </w:pPr>
          </w:p>
          <w:p w14:paraId="646B2BA5" w14:textId="77777777" w:rsidR="000E2FCF" w:rsidRPr="00EC72F4" w:rsidRDefault="000E2FCF" w:rsidP="00717638">
            <w:pPr>
              <w:suppressAutoHyphens/>
              <w:jc w:val="both"/>
              <w:rPr>
                <w:rFonts w:ascii="Arial" w:eastAsia="Arial" w:hAnsi="Arial" w:cs="Arial"/>
                <w:sz w:val="14"/>
                <w:szCs w:val="14"/>
                <w:lang w:eastAsia="ar-SA"/>
              </w:rPr>
            </w:pPr>
            <w:r w:rsidRPr="00EC72F4">
              <w:rPr>
                <w:rFonts w:ascii="Arial" w:eastAsia="Calibri" w:hAnsi="Arial" w:cs="Arial"/>
                <w:sz w:val="14"/>
                <w:szCs w:val="14"/>
                <w:lang w:eastAsia="ar-SA"/>
              </w:rPr>
              <w:t>Llegado el caso en un acontecimiento donde fallecieren cuatro (4) o más personas el oferente deberá enviar a un (01) coordinador de la sede principal al sitio donde se encuentren los fallecidos.</w:t>
            </w:r>
          </w:p>
        </w:tc>
      </w:tr>
      <w:tr w:rsidR="000E2FCF" w:rsidRPr="00EC72F4" w14:paraId="7ACB528B" w14:textId="77777777" w:rsidTr="00717638">
        <w:trPr>
          <w:trHeight w:val="283"/>
        </w:trPr>
        <w:tc>
          <w:tcPr>
            <w:tcW w:w="883" w:type="dxa"/>
            <w:vAlign w:val="center"/>
          </w:tcPr>
          <w:p w14:paraId="1C9A39E0" w14:textId="77777777" w:rsidR="000E2FCF" w:rsidRPr="00EC72F4" w:rsidRDefault="000E2FCF" w:rsidP="00484909">
            <w:pPr>
              <w:numPr>
                <w:ilvl w:val="0"/>
                <w:numId w:val="18"/>
              </w:numPr>
              <w:contextualSpacing/>
              <w:jc w:val="center"/>
              <w:rPr>
                <w:rFonts w:ascii="Arial" w:hAnsi="Arial" w:cs="Arial"/>
                <w:sz w:val="14"/>
                <w:szCs w:val="14"/>
              </w:rPr>
            </w:pPr>
          </w:p>
        </w:tc>
        <w:tc>
          <w:tcPr>
            <w:tcW w:w="9891" w:type="dxa"/>
            <w:vAlign w:val="center"/>
          </w:tcPr>
          <w:p w14:paraId="63AB0AA2" w14:textId="77777777" w:rsidR="000E2FCF" w:rsidRDefault="000E2FCF" w:rsidP="00717638">
            <w:pPr>
              <w:suppressAutoHyphens/>
              <w:jc w:val="both"/>
              <w:rPr>
                <w:rFonts w:ascii="Arial" w:eastAsia="Arial" w:hAnsi="Arial" w:cs="Arial"/>
                <w:sz w:val="14"/>
                <w:szCs w:val="14"/>
                <w:lang w:eastAsia="ar-SA"/>
              </w:rPr>
            </w:pPr>
            <w:r w:rsidRPr="00EC72F4">
              <w:rPr>
                <w:rFonts w:ascii="Arial" w:eastAsia="Arial" w:hAnsi="Arial" w:cs="Arial"/>
                <w:sz w:val="14"/>
                <w:szCs w:val="14"/>
                <w:lang w:eastAsia="ar-SA"/>
              </w:rPr>
              <w:t>El oferente mediante certificación escrita por apoderado, persona natural o persona jurídica representante legal, firmada por el representante legal de la empresa dispondrá de dos (02) funcionarios contratados con perfil de mantenimiento y/o jardinería encargados de la apertura, cierre, organización, conservación, preservación y mantenimiento en buen estado de presentación e higiene, incluyendo</w:t>
            </w:r>
          </w:p>
          <w:p w14:paraId="33C3D4E6" w14:textId="77777777" w:rsidR="000E2FCF" w:rsidRPr="00B426E2" w:rsidRDefault="000E2FCF" w:rsidP="00717638">
            <w:pPr>
              <w:suppressAutoHyphens/>
              <w:jc w:val="both"/>
              <w:rPr>
                <w:rFonts w:ascii="Arial" w:eastAsia="Arial" w:hAnsi="Arial" w:cs="Arial"/>
                <w:sz w:val="14"/>
                <w:szCs w:val="14"/>
                <w:lang w:eastAsia="ar-SA"/>
              </w:rPr>
            </w:pPr>
            <w:r w:rsidRPr="00EC72F4">
              <w:rPr>
                <w:rFonts w:ascii="Arial" w:eastAsia="Arial" w:hAnsi="Arial" w:cs="Arial"/>
                <w:sz w:val="14"/>
                <w:szCs w:val="14"/>
                <w:lang w:eastAsia="ar-SA"/>
              </w:rPr>
              <w:t xml:space="preserve"> pintura, elementos de aseo y jardinería y demás necesarios, uno (01) para el Mausoleo ubicado en el cementerio jardines de Paz y otro (01) para el Panteón ubicado en el cementerio Central de lunes a domingo de 8 AM a 3 PM ubicados en la ciudad de Bogotá D.C.</w:t>
            </w:r>
          </w:p>
        </w:tc>
      </w:tr>
      <w:tr w:rsidR="000E2FCF" w:rsidRPr="00EC72F4" w14:paraId="37C7E6DE" w14:textId="77777777" w:rsidTr="00717638">
        <w:trPr>
          <w:trHeight w:val="283"/>
        </w:trPr>
        <w:tc>
          <w:tcPr>
            <w:tcW w:w="883" w:type="dxa"/>
            <w:vAlign w:val="center"/>
          </w:tcPr>
          <w:p w14:paraId="652A9A47" w14:textId="77777777" w:rsidR="000E2FCF" w:rsidRPr="00EC72F4" w:rsidRDefault="000E2FCF" w:rsidP="00484909">
            <w:pPr>
              <w:numPr>
                <w:ilvl w:val="0"/>
                <w:numId w:val="18"/>
              </w:numPr>
              <w:contextualSpacing/>
              <w:jc w:val="center"/>
              <w:rPr>
                <w:rFonts w:ascii="Arial" w:hAnsi="Arial" w:cs="Arial"/>
                <w:sz w:val="14"/>
                <w:szCs w:val="14"/>
              </w:rPr>
            </w:pPr>
          </w:p>
        </w:tc>
        <w:tc>
          <w:tcPr>
            <w:tcW w:w="9891" w:type="dxa"/>
            <w:vAlign w:val="center"/>
          </w:tcPr>
          <w:p w14:paraId="2E6D7255" w14:textId="77777777" w:rsidR="000E2FCF" w:rsidRPr="00EC72F4" w:rsidRDefault="000E2FCF" w:rsidP="00717638">
            <w:pPr>
              <w:suppressAutoHyphens/>
              <w:jc w:val="both"/>
              <w:rPr>
                <w:rFonts w:ascii="Arial" w:eastAsia="Arial" w:hAnsi="Arial" w:cs="Arial"/>
                <w:sz w:val="14"/>
                <w:szCs w:val="14"/>
                <w:lang w:eastAsia="ar-SA"/>
              </w:rPr>
            </w:pPr>
            <w:r w:rsidRPr="00EC72F4">
              <w:rPr>
                <w:rFonts w:ascii="Arial" w:eastAsia="Arial" w:hAnsi="Arial" w:cs="Arial"/>
                <w:sz w:val="14"/>
                <w:szCs w:val="14"/>
                <w:lang w:eastAsia="ar-SA"/>
              </w:rPr>
              <w:t>El oferente mediante certificación escrita por apoderado, persona natural o persona jurídica representante legal, en la cual, se compromete a garantizar la eucaristía de exequias en templo católico u celebración de acuerdo a la religión que profese la familia (la cual será en sala de velación o lugar sugerido), irá acompañada de un coro (compuesto como mínimo de dos personas) y se cantará alabanzas acordes a la celebración de la misma.</w:t>
            </w:r>
          </w:p>
        </w:tc>
      </w:tr>
      <w:tr w:rsidR="000E2FCF" w:rsidRPr="00EC72F4" w14:paraId="7374E93D" w14:textId="77777777" w:rsidTr="00717638">
        <w:trPr>
          <w:trHeight w:val="283"/>
        </w:trPr>
        <w:tc>
          <w:tcPr>
            <w:tcW w:w="883" w:type="dxa"/>
            <w:vAlign w:val="center"/>
          </w:tcPr>
          <w:p w14:paraId="0AF0B123" w14:textId="77777777" w:rsidR="000E2FCF" w:rsidRPr="00EC72F4" w:rsidRDefault="000E2FCF" w:rsidP="00484909">
            <w:pPr>
              <w:numPr>
                <w:ilvl w:val="0"/>
                <w:numId w:val="18"/>
              </w:numPr>
              <w:contextualSpacing/>
              <w:jc w:val="center"/>
              <w:rPr>
                <w:rFonts w:ascii="Arial" w:hAnsi="Arial" w:cs="Arial"/>
                <w:sz w:val="14"/>
                <w:szCs w:val="14"/>
              </w:rPr>
            </w:pPr>
          </w:p>
        </w:tc>
        <w:tc>
          <w:tcPr>
            <w:tcW w:w="9891" w:type="dxa"/>
            <w:vAlign w:val="center"/>
          </w:tcPr>
          <w:p w14:paraId="4EC84110" w14:textId="77777777" w:rsidR="000E2FCF" w:rsidRPr="00EC72F4" w:rsidRDefault="000E2FCF" w:rsidP="00717638">
            <w:pPr>
              <w:suppressAutoHyphens/>
              <w:jc w:val="both"/>
              <w:rPr>
                <w:rFonts w:ascii="Arial" w:eastAsia="Calibri" w:hAnsi="Arial" w:cs="Arial"/>
                <w:sz w:val="14"/>
                <w:szCs w:val="14"/>
                <w:lang w:eastAsia="ar-SA"/>
              </w:rPr>
            </w:pPr>
            <w:r w:rsidRPr="00EC72F4">
              <w:rPr>
                <w:rFonts w:ascii="Arial" w:eastAsia="Calibri" w:hAnsi="Arial" w:cs="Arial"/>
                <w:sz w:val="14"/>
                <w:szCs w:val="14"/>
                <w:lang w:eastAsia="ar-SA"/>
              </w:rPr>
              <w:t>El oferente interesado en participar en el presente proceso de contratación deberá allegar certificación, firmada por el representante legal o apoderado con la presentación de la oferta, en la cual se compromete a designar un profesional en psicología, cuando sea requerido por los familiares o supervisor del contrato, para atender a los dolientes que necesiten asistencia psicológica durante los primeros momentos de los acontecimientos como apoyo al duelo (desde el deceso hasta el destino final). Para la ejecución del contrato y en el momento en que se requiera el servicio el contratista presentará el título de idoneidad de los profesionales que prestaran dichos servicios en las ciudades capitales y demás municipios del país, donde prestaran dicho servicio; en caso que los servicios sean prestados a través de otra organización, deberá igualmente acreditar dichos títulos profesionales al momento de la prestación del servicio de apoyo psicológico.</w:t>
            </w:r>
          </w:p>
        </w:tc>
      </w:tr>
      <w:tr w:rsidR="000E2FCF" w:rsidRPr="00EC72F4" w14:paraId="3F9764AB" w14:textId="77777777" w:rsidTr="00717638">
        <w:trPr>
          <w:trHeight w:val="283"/>
        </w:trPr>
        <w:tc>
          <w:tcPr>
            <w:tcW w:w="883" w:type="dxa"/>
            <w:vAlign w:val="center"/>
          </w:tcPr>
          <w:p w14:paraId="6724AE9C" w14:textId="77777777" w:rsidR="000E2FCF" w:rsidRPr="00EC72F4" w:rsidRDefault="000E2FCF" w:rsidP="00484909">
            <w:pPr>
              <w:numPr>
                <w:ilvl w:val="0"/>
                <w:numId w:val="18"/>
              </w:numPr>
              <w:contextualSpacing/>
              <w:jc w:val="center"/>
              <w:rPr>
                <w:rFonts w:ascii="Arial" w:hAnsi="Arial" w:cs="Arial"/>
                <w:sz w:val="14"/>
                <w:szCs w:val="14"/>
              </w:rPr>
            </w:pPr>
          </w:p>
        </w:tc>
        <w:tc>
          <w:tcPr>
            <w:tcW w:w="9891" w:type="dxa"/>
            <w:vAlign w:val="center"/>
          </w:tcPr>
          <w:p w14:paraId="054B94C8" w14:textId="77777777" w:rsidR="000E2FCF" w:rsidRPr="00EC72F4" w:rsidRDefault="000E2FCF" w:rsidP="00717638">
            <w:pPr>
              <w:suppressAutoHyphens/>
              <w:jc w:val="both"/>
              <w:rPr>
                <w:rFonts w:ascii="Arial" w:eastAsia="Arial" w:hAnsi="Arial" w:cs="Arial"/>
                <w:sz w:val="14"/>
                <w:szCs w:val="14"/>
                <w:lang w:eastAsia="ar-SA"/>
              </w:rPr>
            </w:pPr>
            <w:r w:rsidRPr="00EC72F4">
              <w:rPr>
                <w:rFonts w:ascii="Arial" w:eastAsia="Arial" w:hAnsi="Arial" w:cs="Arial"/>
                <w:sz w:val="14"/>
                <w:szCs w:val="14"/>
                <w:lang w:eastAsia="ar-SA"/>
              </w:rPr>
              <w:t>El oferente deberá realizar matriz de seguimiento y control de la prestación de cada uno de los servicios a adquirir de manera individual, donde se relacione cada uno de los ítems contratados, este formulario debe ir firmado por la persona asignada por el futuro contratista y la persona delegada par parte de la Policía Nacional, quien realizará el seguimiento y control del servicio funerario (carta de conformidad).</w:t>
            </w:r>
          </w:p>
        </w:tc>
      </w:tr>
      <w:tr w:rsidR="000E2FCF" w:rsidRPr="00EC72F4" w14:paraId="6F270D3D" w14:textId="77777777" w:rsidTr="00717638">
        <w:trPr>
          <w:trHeight w:val="283"/>
        </w:trPr>
        <w:tc>
          <w:tcPr>
            <w:tcW w:w="883" w:type="dxa"/>
            <w:vAlign w:val="center"/>
          </w:tcPr>
          <w:p w14:paraId="2DFDCDD0" w14:textId="77777777" w:rsidR="000E2FCF" w:rsidRPr="00EC72F4" w:rsidRDefault="000E2FCF" w:rsidP="00484909">
            <w:pPr>
              <w:numPr>
                <w:ilvl w:val="0"/>
                <w:numId w:val="18"/>
              </w:numPr>
              <w:contextualSpacing/>
              <w:jc w:val="center"/>
              <w:rPr>
                <w:rFonts w:ascii="Arial" w:hAnsi="Arial" w:cs="Arial"/>
                <w:sz w:val="14"/>
                <w:szCs w:val="14"/>
              </w:rPr>
            </w:pPr>
          </w:p>
        </w:tc>
        <w:tc>
          <w:tcPr>
            <w:tcW w:w="9891" w:type="dxa"/>
            <w:vAlign w:val="center"/>
          </w:tcPr>
          <w:p w14:paraId="7CCD684B" w14:textId="77777777" w:rsidR="000E2FCF" w:rsidRPr="00EC72F4" w:rsidRDefault="000E2FCF" w:rsidP="00717638">
            <w:pPr>
              <w:suppressAutoHyphens/>
              <w:jc w:val="both"/>
              <w:rPr>
                <w:rFonts w:ascii="Arial" w:eastAsia="Arial" w:hAnsi="Arial" w:cs="Arial"/>
                <w:sz w:val="14"/>
                <w:szCs w:val="14"/>
                <w:lang w:eastAsia="ar-SA"/>
              </w:rPr>
            </w:pPr>
            <w:r w:rsidRPr="00EC72F4">
              <w:rPr>
                <w:rFonts w:ascii="Arial" w:eastAsia="Arial" w:hAnsi="Arial" w:cs="Arial"/>
                <w:sz w:val="14"/>
                <w:szCs w:val="14"/>
                <w:lang w:eastAsia="ar-SA"/>
              </w:rPr>
              <w:t>El oferente deberá en coordinación con el supervisor del contrato enviar evidencia del cumplimiento de las especificaciones técnicas del contrato en el territorio nacional por cada servicio, en tiempo real durante la prestación del servicio, donde se deberá disponer de medios fotográficos, correos electrónicos, entre otros medios de comunicación del 100% de los servicios.</w:t>
            </w:r>
          </w:p>
        </w:tc>
      </w:tr>
      <w:tr w:rsidR="000E2FCF" w:rsidRPr="00EC72F4" w14:paraId="652B3F0D" w14:textId="77777777" w:rsidTr="00717638">
        <w:trPr>
          <w:trHeight w:val="283"/>
        </w:trPr>
        <w:tc>
          <w:tcPr>
            <w:tcW w:w="883" w:type="dxa"/>
            <w:vAlign w:val="center"/>
          </w:tcPr>
          <w:p w14:paraId="4833D113" w14:textId="77777777" w:rsidR="000E2FCF" w:rsidRPr="00EC72F4" w:rsidRDefault="000E2FCF" w:rsidP="00484909">
            <w:pPr>
              <w:numPr>
                <w:ilvl w:val="0"/>
                <w:numId w:val="18"/>
              </w:numPr>
              <w:contextualSpacing/>
              <w:jc w:val="center"/>
              <w:rPr>
                <w:rFonts w:ascii="Arial" w:hAnsi="Arial" w:cs="Arial"/>
                <w:sz w:val="14"/>
                <w:szCs w:val="14"/>
              </w:rPr>
            </w:pPr>
          </w:p>
        </w:tc>
        <w:tc>
          <w:tcPr>
            <w:tcW w:w="9891" w:type="dxa"/>
            <w:vAlign w:val="center"/>
          </w:tcPr>
          <w:p w14:paraId="06E89FBF" w14:textId="77777777" w:rsidR="000E2FCF" w:rsidRPr="00EC72F4" w:rsidRDefault="000E2FCF" w:rsidP="00717638">
            <w:pPr>
              <w:jc w:val="both"/>
              <w:rPr>
                <w:rFonts w:ascii="Arial" w:hAnsi="Arial" w:cs="Arial"/>
                <w:sz w:val="14"/>
                <w:szCs w:val="14"/>
              </w:rPr>
            </w:pPr>
            <w:r w:rsidRPr="00EC72F4">
              <w:rPr>
                <w:rFonts w:ascii="Arial" w:hAnsi="Arial" w:cs="Arial"/>
                <w:sz w:val="14"/>
                <w:szCs w:val="14"/>
              </w:rPr>
              <w:t>Se dispondrá de una Vela tipo led efecto cristal decoración de 4 Cm ancho por 12 Cm de alto (01) en los casos que la familia solicite iluminación en la sala de velación.</w:t>
            </w:r>
          </w:p>
          <w:p w14:paraId="25450DB2" w14:textId="77777777" w:rsidR="000E2FCF" w:rsidRPr="00EC72F4" w:rsidRDefault="000E2FCF" w:rsidP="00717638">
            <w:pPr>
              <w:suppressAutoHyphens/>
              <w:jc w:val="both"/>
              <w:rPr>
                <w:rFonts w:ascii="Arial" w:eastAsia="Arial" w:hAnsi="Arial" w:cs="Arial"/>
                <w:sz w:val="14"/>
                <w:szCs w:val="14"/>
                <w:lang w:eastAsia="ar-SA"/>
              </w:rPr>
            </w:pPr>
          </w:p>
        </w:tc>
      </w:tr>
      <w:tr w:rsidR="000E2FCF" w:rsidRPr="00EC72F4" w14:paraId="73B0A634" w14:textId="77777777" w:rsidTr="00717638">
        <w:trPr>
          <w:trHeight w:val="283"/>
        </w:trPr>
        <w:tc>
          <w:tcPr>
            <w:tcW w:w="883" w:type="dxa"/>
            <w:vAlign w:val="center"/>
          </w:tcPr>
          <w:p w14:paraId="471ECA50" w14:textId="77777777" w:rsidR="000E2FCF" w:rsidRPr="00EC72F4" w:rsidRDefault="000E2FCF" w:rsidP="00484909">
            <w:pPr>
              <w:numPr>
                <w:ilvl w:val="0"/>
                <w:numId w:val="18"/>
              </w:numPr>
              <w:contextualSpacing/>
              <w:jc w:val="center"/>
              <w:rPr>
                <w:rFonts w:ascii="Arial" w:hAnsi="Arial" w:cs="Arial"/>
                <w:sz w:val="14"/>
                <w:szCs w:val="14"/>
              </w:rPr>
            </w:pPr>
          </w:p>
        </w:tc>
        <w:tc>
          <w:tcPr>
            <w:tcW w:w="9891" w:type="dxa"/>
            <w:vAlign w:val="center"/>
          </w:tcPr>
          <w:p w14:paraId="03442AD2" w14:textId="77777777" w:rsidR="000E2FCF" w:rsidRPr="00EC72F4" w:rsidRDefault="000E2FCF" w:rsidP="00717638">
            <w:pPr>
              <w:jc w:val="both"/>
              <w:rPr>
                <w:rFonts w:ascii="Arial" w:hAnsi="Arial" w:cs="Arial"/>
                <w:sz w:val="14"/>
                <w:szCs w:val="14"/>
              </w:rPr>
            </w:pPr>
            <w:r w:rsidRPr="00EC72F4">
              <w:rPr>
                <w:rFonts w:ascii="Arial" w:hAnsi="Arial" w:cs="Arial"/>
                <w:sz w:val="14"/>
                <w:szCs w:val="14"/>
              </w:rPr>
              <w:t>El contratista deberá garantizar que todos los servicios funerarios prestados cumplan con condiciones de accesibilidad universal y ajustes razonables para personas con discapacidad (</w:t>
            </w:r>
            <w:proofErr w:type="spellStart"/>
            <w:r w:rsidRPr="00EC72F4">
              <w:rPr>
                <w:rFonts w:ascii="Arial" w:hAnsi="Arial" w:cs="Arial"/>
                <w:sz w:val="14"/>
                <w:szCs w:val="14"/>
              </w:rPr>
              <w:t>PcD</w:t>
            </w:r>
            <w:proofErr w:type="spellEnd"/>
            <w:r w:rsidRPr="00EC72F4">
              <w:rPr>
                <w:rFonts w:ascii="Arial" w:hAnsi="Arial" w:cs="Arial"/>
                <w:sz w:val="14"/>
                <w:szCs w:val="14"/>
              </w:rPr>
              <w:t>), especialmente los familiares y acompañantes del fallecido. Para ello deberá cumplir como mínimo con las siguientes condiciones:</w:t>
            </w:r>
          </w:p>
          <w:p w14:paraId="692B5FE7" w14:textId="77777777" w:rsidR="000E2FCF" w:rsidRPr="00EC72F4" w:rsidRDefault="000E2FCF" w:rsidP="00484909">
            <w:pPr>
              <w:pStyle w:val="Prrafodelista"/>
              <w:numPr>
                <w:ilvl w:val="3"/>
                <w:numId w:val="36"/>
              </w:numPr>
              <w:ind w:left="428"/>
              <w:jc w:val="both"/>
              <w:rPr>
                <w:rFonts w:ascii="Arial" w:eastAsia="MS Mincho" w:hAnsi="Arial" w:cs="Arial"/>
                <w:sz w:val="14"/>
                <w:szCs w:val="14"/>
                <w:lang w:eastAsia="es-CO"/>
              </w:rPr>
            </w:pPr>
            <w:r w:rsidRPr="00EC72F4">
              <w:rPr>
                <w:rFonts w:ascii="Arial" w:eastAsia="MS Mincho" w:hAnsi="Arial" w:cs="Arial"/>
                <w:sz w:val="14"/>
                <w:szCs w:val="14"/>
                <w:lang w:eastAsia="es-CO"/>
              </w:rPr>
              <w:t>Accesibilidad en salas de velación.</w:t>
            </w:r>
          </w:p>
          <w:p w14:paraId="400B01CE" w14:textId="77777777" w:rsidR="000E2FCF" w:rsidRPr="00EC72F4" w:rsidRDefault="000E2FCF" w:rsidP="00484909">
            <w:pPr>
              <w:pStyle w:val="Prrafodelista"/>
              <w:numPr>
                <w:ilvl w:val="3"/>
                <w:numId w:val="36"/>
              </w:numPr>
              <w:ind w:left="428"/>
              <w:jc w:val="both"/>
              <w:rPr>
                <w:rFonts w:ascii="Arial" w:hAnsi="Arial" w:cs="Arial"/>
                <w:sz w:val="14"/>
                <w:szCs w:val="14"/>
              </w:rPr>
            </w:pPr>
            <w:r w:rsidRPr="00EC72F4">
              <w:rPr>
                <w:rFonts w:ascii="Arial" w:eastAsia="MS Mincho" w:hAnsi="Arial" w:cs="Arial"/>
                <w:sz w:val="14"/>
                <w:szCs w:val="14"/>
                <w:lang w:eastAsia="es-CO"/>
              </w:rPr>
              <w:t>Rampas o acceso para movilidad reducida.</w:t>
            </w:r>
          </w:p>
          <w:p w14:paraId="01510100" w14:textId="77777777" w:rsidR="000E2FCF" w:rsidRPr="00EC72F4" w:rsidRDefault="000E2FCF" w:rsidP="00484909">
            <w:pPr>
              <w:pStyle w:val="Prrafodelista"/>
              <w:numPr>
                <w:ilvl w:val="3"/>
                <w:numId w:val="36"/>
              </w:numPr>
              <w:ind w:left="428"/>
              <w:jc w:val="both"/>
              <w:rPr>
                <w:rFonts w:ascii="Arial" w:hAnsi="Arial" w:cs="Arial"/>
                <w:sz w:val="14"/>
                <w:szCs w:val="14"/>
              </w:rPr>
            </w:pPr>
            <w:r w:rsidRPr="00EC72F4">
              <w:rPr>
                <w:rFonts w:ascii="Arial" w:hAnsi="Arial" w:cs="Arial"/>
                <w:sz w:val="14"/>
                <w:szCs w:val="14"/>
              </w:rPr>
              <w:t>Espacios para sillas de ruedas (incluir silla de ruedas cuando sea requerido).</w:t>
            </w:r>
          </w:p>
          <w:p w14:paraId="1BA00337" w14:textId="77777777" w:rsidR="000E2FCF" w:rsidRPr="00EC72F4" w:rsidRDefault="000E2FCF" w:rsidP="00484909">
            <w:pPr>
              <w:pStyle w:val="Prrafodelista"/>
              <w:numPr>
                <w:ilvl w:val="3"/>
                <w:numId w:val="36"/>
              </w:numPr>
              <w:ind w:left="428"/>
              <w:jc w:val="both"/>
              <w:rPr>
                <w:rFonts w:ascii="Arial" w:hAnsi="Arial" w:cs="Arial"/>
                <w:sz w:val="14"/>
                <w:szCs w:val="14"/>
              </w:rPr>
            </w:pPr>
            <w:r w:rsidRPr="00EC72F4">
              <w:rPr>
                <w:rFonts w:ascii="Arial" w:hAnsi="Arial" w:cs="Arial"/>
                <w:sz w:val="14"/>
                <w:szCs w:val="14"/>
              </w:rPr>
              <w:t>Baños accesibles.</w:t>
            </w:r>
          </w:p>
          <w:p w14:paraId="64A820E2" w14:textId="77777777" w:rsidR="000E2FCF" w:rsidRPr="00EC72F4" w:rsidRDefault="000E2FCF" w:rsidP="00484909">
            <w:pPr>
              <w:pStyle w:val="Prrafodelista"/>
              <w:numPr>
                <w:ilvl w:val="3"/>
                <w:numId w:val="36"/>
              </w:numPr>
              <w:ind w:left="428"/>
              <w:jc w:val="both"/>
              <w:rPr>
                <w:rFonts w:ascii="Arial" w:hAnsi="Arial" w:cs="Arial"/>
                <w:sz w:val="14"/>
                <w:szCs w:val="14"/>
              </w:rPr>
            </w:pPr>
            <w:r w:rsidRPr="00EC72F4">
              <w:rPr>
                <w:rFonts w:ascii="Arial" w:hAnsi="Arial" w:cs="Arial"/>
                <w:sz w:val="14"/>
                <w:szCs w:val="14"/>
              </w:rPr>
              <w:t>Señalización clara (visual y de fácil comprensión incluir información en braille de ser necesario)</w:t>
            </w:r>
          </w:p>
          <w:p w14:paraId="21026385" w14:textId="77777777" w:rsidR="000E2FCF" w:rsidRPr="00EC72F4" w:rsidRDefault="000E2FCF" w:rsidP="00717638">
            <w:pPr>
              <w:jc w:val="both"/>
              <w:rPr>
                <w:rFonts w:ascii="Arial" w:hAnsi="Arial" w:cs="Arial"/>
                <w:sz w:val="14"/>
                <w:szCs w:val="14"/>
              </w:rPr>
            </w:pPr>
          </w:p>
        </w:tc>
      </w:tr>
      <w:tr w:rsidR="000E2FCF" w:rsidRPr="00EC72F4" w14:paraId="2FD59565" w14:textId="77777777" w:rsidTr="00717638">
        <w:trPr>
          <w:trHeight w:val="283"/>
        </w:trPr>
        <w:tc>
          <w:tcPr>
            <w:tcW w:w="883" w:type="dxa"/>
            <w:vAlign w:val="center"/>
          </w:tcPr>
          <w:p w14:paraId="5AE4FE44" w14:textId="77777777" w:rsidR="000E2FCF" w:rsidRPr="00EC72F4" w:rsidRDefault="000E2FCF" w:rsidP="00484909">
            <w:pPr>
              <w:numPr>
                <w:ilvl w:val="0"/>
                <w:numId w:val="18"/>
              </w:numPr>
              <w:contextualSpacing/>
              <w:jc w:val="center"/>
              <w:rPr>
                <w:rFonts w:ascii="Arial" w:hAnsi="Arial" w:cs="Arial"/>
                <w:sz w:val="14"/>
                <w:szCs w:val="14"/>
              </w:rPr>
            </w:pPr>
          </w:p>
        </w:tc>
        <w:tc>
          <w:tcPr>
            <w:tcW w:w="9891" w:type="dxa"/>
            <w:vAlign w:val="center"/>
          </w:tcPr>
          <w:p w14:paraId="1DFB6DC4" w14:textId="77777777" w:rsidR="000E2FCF" w:rsidRPr="00EC72F4" w:rsidRDefault="000E2FCF" w:rsidP="00717638">
            <w:pPr>
              <w:jc w:val="both"/>
              <w:rPr>
                <w:rFonts w:ascii="Arial" w:hAnsi="Arial" w:cs="Arial"/>
                <w:sz w:val="14"/>
                <w:szCs w:val="14"/>
              </w:rPr>
            </w:pPr>
            <w:r w:rsidRPr="00EC72F4">
              <w:rPr>
                <w:rFonts w:ascii="Arial" w:hAnsi="Arial" w:cs="Arial"/>
                <w:sz w:val="14"/>
                <w:szCs w:val="14"/>
              </w:rPr>
              <w:t>El contratista se obliga, durante la ejecución del contrato, a priorizar la vinculación de personas con discapacidad en el equipo de trabajo cuando se requiera personal para la prestación del servicio, siempre que existan perfiles idóneos disponibles en el mercado.</w:t>
            </w:r>
          </w:p>
          <w:p w14:paraId="51AEC3BB" w14:textId="77777777" w:rsidR="000E2FCF" w:rsidRPr="00EC72F4" w:rsidRDefault="000E2FCF" w:rsidP="00717638">
            <w:pPr>
              <w:jc w:val="both"/>
              <w:rPr>
                <w:rFonts w:ascii="Arial" w:hAnsi="Arial" w:cs="Arial"/>
                <w:sz w:val="14"/>
                <w:szCs w:val="14"/>
              </w:rPr>
            </w:pPr>
          </w:p>
          <w:p w14:paraId="3897BA5F" w14:textId="77777777" w:rsidR="000E2FCF" w:rsidRPr="00EC72F4" w:rsidRDefault="000E2FCF" w:rsidP="00717638">
            <w:pPr>
              <w:jc w:val="both"/>
              <w:rPr>
                <w:rFonts w:ascii="Arial" w:hAnsi="Arial" w:cs="Arial"/>
                <w:sz w:val="14"/>
                <w:szCs w:val="14"/>
              </w:rPr>
            </w:pPr>
            <w:r w:rsidRPr="00EC72F4">
              <w:rPr>
                <w:rFonts w:ascii="Arial" w:hAnsi="Arial" w:cs="Arial"/>
                <w:sz w:val="14"/>
                <w:szCs w:val="14"/>
              </w:rPr>
              <w:t xml:space="preserve">Alternativamente, deberá priorizar la subcontratación de servicios o adquisición de bienes a personas naturales con discapacidad o a emprendimientos y empresas de </w:t>
            </w:r>
            <w:proofErr w:type="spellStart"/>
            <w:r w:rsidRPr="00EC72F4">
              <w:rPr>
                <w:rFonts w:ascii="Arial" w:hAnsi="Arial" w:cs="Arial"/>
                <w:sz w:val="14"/>
                <w:szCs w:val="14"/>
              </w:rPr>
              <w:t>PcD</w:t>
            </w:r>
            <w:proofErr w:type="spellEnd"/>
            <w:r w:rsidRPr="00EC72F4">
              <w:rPr>
                <w:rFonts w:ascii="Arial" w:hAnsi="Arial" w:cs="Arial"/>
                <w:sz w:val="14"/>
                <w:szCs w:val="14"/>
              </w:rPr>
              <w:t>, en caso de requerirse subcontratación.</w:t>
            </w:r>
          </w:p>
        </w:tc>
      </w:tr>
    </w:tbl>
    <w:tbl>
      <w:tblPr>
        <w:tblW w:w="5513"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6"/>
        <w:gridCol w:w="7768"/>
        <w:gridCol w:w="990"/>
        <w:gridCol w:w="1271"/>
      </w:tblGrid>
      <w:tr w:rsidR="000E2FCF" w:rsidRPr="00247471" w14:paraId="47E6C8FF" w14:textId="77777777" w:rsidTr="00717638">
        <w:trPr>
          <w:tblHeader/>
        </w:trPr>
        <w:tc>
          <w:tcPr>
            <w:tcW w:w="329" w:type="pct"/>
            <w:vAlign w:val="center"/>
          </w:tcPr>
          <w:p w14:paraId="2FD11717" w14:textId="77777777" w:rsidR="000E2FCF" w:rsidRPr="00292B08" w:rsidRDefault="000E2FCF" w:rsidP="00717638">
            <w:pPr>
              <w:pStyle w:val="Prrafodelista"/>
              <w:tabs>
                <w:tab w:val="left" w:pos="240"/>
              </w:tabs>
              <w:ind w:left="0"/>
              <w:jc w:val="center"/>
              <w:rPr>
                <w:rFonts w:ascii="Arial" w:hAnsi="Arial" w:cs="Arial"/>
                <w:b/>
                <w:sz w:val="14"/>
                <w:szCs w:val="14"/>
              </w:rPr>
            </w:pPr>
            <w:r w:rsidRPr="00292B08">
              <w:rPr>
                <w:rFonts w:ascii="Arial" w:hAnsi="Arial" w:cs="Arial"/>
                <w:b/>
                <w:sz w:val="14"/>
                <w:szCs w:val="14"/>
              </w:rPr>
              <w:t>ITEM</w:t>
            </w:r>
          </w:p>
        </w:tc>
        <w:tc>
          <w:tcPr>
            <w:tcW w:w="3618" w:type="pct"/>
            <w:vAlign w:val="center"/>
          </w:tcPr>
          <w:p w14:paraId="036F8734" w14:textId="77777777" w:rsidR="000E2FCF" w:rsidRPr="00292B08" w:rsidRDefault="000E2FCF" w:rsidP="00717638">
            <w:pPr>
              <w:pStyle w:val="Prrafodelista"/>
              <w:tabs>
                <w:tab w:val="left" w:pos="240"/>
              </w:tabs>
              <w:ind w:left="0"/>
              <w:jc w:val="center"/>
              <w:rPr>
                <w:rFonts w:ascii="Arial" w:hAnsi="Arial" w:cs="Arial"/>
                <w:b/>
                <w:sz w:val="14"/>
                <w:szCs w:val="14"/>
              </w:rPr>
            </w:pPr>
            <w:r w:rsidRPr="00292B08">
              <w:rPr>
                <w:rFonts w:ascii="Arial" w:eastAsia="Arial" w:hAnsi="Arial" w:cs="Arial"/>
                <w:b/>
                <w:sz w:val="14"/>
                <w:szCs w:val="14"/>
              </w:rPr>
              <w:t xml:space="preserve">EXPERIENCIA PROPONENTE  </w:t>
            </w:r>
          </w:p>
        </w:tc>
        <w:tc>
          <w:tcPr>
            <w:tcW w:w="461" w:type="pct"/>
            <w:vAlign w:val="center"/>
          </w:tcPr>
          <w:p w14:paraId="68A2920E" w14:textId="77777777" w:rsidR="000E2FCF" w:rsidRPr="00292B08" w:rsidRDefault="000E2FCF" w:rsidP="00717638">
            <w:pPr>
              <w:pStyle w:val="Prrafodelista"/>
              <w:tabs>
                <w:tab w:val="left" w:pos="240"/>
              </w:tabs>
              <w:ind w:left="0"/>
              <w:jc w:val="center"/>
              <w:rPr>
                <w:rFonts w:ascii="Arial" w:hAnsi="Arial" w:cs="Arial"/>
                <w:b/>
                <w:sz w:val="14"/>
                <w:szCs w:val="14"/>
              </w:rPr>
            </w:pPr>
            <w:r w:rsidRPr="00292B08">
              <w:rPr>
                <w:rFonts w:ascii="Arial" w:hAnsi="Arial" w:cs="Arial"/>
                <w:b/>
                <w:sz w:val="14"/>
                <w:szCs w:val="14"/>
              </w:rPr>
              <w:t>CUMPLE</w:t>
            </w:r>
          </w:p>
        </w:tc>
        <w:tc>
          <w:tcPr>
            <w:tcW w:w="592" w:type="pct"/>
            <w:vAlign w:val="center"/>
          </w:tcPr>
          <w:p w14:paraId="3FCA1DD2" w14:textId="77777777" w:rsidR="000E2FCF" w:rsidRPr="00292B08" w:rsidRDefault="000E2FCF" w:rsidP="00717638">
            <w:pPr>
              <w:pStyle w:val="Prrafodelista"/>
              <w:tabs>
                <w:tab w:val="left" w:pos="240"/>
              </w:tabs>
              <w:ind w:left="0"/>
              <w:jc w:val="center"/>
              <w:rPr>
                <w:rFonts w:ascii="Arial" w:hAnsi="Arial" w:cs="Arial"/>
                <w:b/>
                <w:sz w:val="14"/>
                <w:szCs w:val="14"/>
              </w:rPr>
            </w:pPr>
            <w:r w:rsidRPr="00292B08">
              <w:rPr>
                <w:rFonts w:ascii="Arial" w:hAnsi="Arial" w:cs="Arial"/>
                <w:b/>
                <w:sz w:val="14"/>
                <w:szCs w:val="14"/>
              </w:rPr>
              <w:t>NO CUMPLE</w:t>
            </w:r>
          </w:p>
        </w:tc>
      </w:tr>
      <w:tr w:rsidR="000E2FCF" w:rsidRPr="00247471" w14:paraId="6A265EFB" w14:textId="77777777" w:rsidTr="00717638">
        <w:tc>
          <w:tcPr>
            <w:tcW w:w="329" w:type="pct"/>
            <w:vAlign w:val="center"/>
          </w:tcPr>
          <w:p w14:paraId="7BB9B1F4" w14:textId="77777777" w:rsidR="000E2FCF" w:rsidRPr="00312FE2" w:rsidRDefault="000E2FCF" w:rsidP="00484909">
            <w:pPr>
              <w:pStyle w:val="Prrafodelista"/>
              <w:numPr>
                <w:ilvl w:val="0"/>
                <w:numId w:val="19"/>
              </w:numPr>
              <w:jc w:val="center"/>
              <w:rPr>
                <w:rFonts w:ascii="Arial" w:hAnsi="Arial" w:cs="Arial"/>
                <w:sz w:val="16"/>
                <w:szCs w:val="16"/>
              </w:rPr>
            </w:pPr>
          </w:p>
        </w:tc>
        <w:tc>
          <w:tcPr>
            <w:tcW w:w="3618" w:type="pct"/>
            <w:vAlign w:val="center"/>
          </w:tcPr>
          <w:p w14:paraId="1DECDD3F" w14:textId="77777777" w:rsidR="000E2FCF" w:rsidRPr="000017E1" w:rsidRDefault="000E2FCF" w:rsidP="00717638">
            <w:pPr>
              <w:pStyle w:val="Sinespaciado"/>
              <w:rPr>
                <w:rFonts w:ascii="Arial" w:hAnsi="Arial" w:cs="Arial"/>
                <w:b/>
                <w:sz w:val="14"/>
                <w:szCs w:val="14"/>
              </w:rPr>
            </w:pPr>
            <w:bookmarkStart w:id="6" w:name="OLE_LINK12"/>
            <w:bookmarkStart w:id="7" w:name="OLE_LINK13"/>
            <w:r w:rsidRPr="000017E1">
              <w:rPr>
                <w:rFonts w:ascii="Arial" w:hAnsi="Arial" w:cs="Arial"/>
                <w:b/>
                <w:sz w:val="14"/>
                <w:szCs w:val="14"/>
              </w:rPr>
              <w:t>EXPERIENCIA DEL PROPONENTE</w:t>
            </w:r>
          </w:p>
          <w:p w14:paraId="22F07A41" w14:textId="77777777" w:rsidR="000E2FCF" w:rsidRPr="000017E1" w:rsidRDefault="000E2FCF" w:rsidP="00717638">
            <w:pPr>
              <w:pStyle w:val="Sinespaciado"/>
              <w:rPr>
                <w:rFonts w:ascii="Arial" w:hAnsi="Arial" w:cs="Arial"/>
                <w:bCs/>
                <w:sz w:val="14"/>
                <w:szCs w:val="14"/>
              </w:rPr>
            </w:pPr>
          </w:p>
          <w:p w14:paraId="7E8EC436" w14:textId="77777777" w:rsidR="000E2FCF" w:rsidRPr="00685702" w:rsidRDefault="000E2FCF" w:rsidP="00717638">
            <w:pPr>
              <w:pStyle w:val="Sinespaciado"/>
              <w:rPr>
                <w:rFonts w:ascii="Arial" w:hAnsi="Arial" w:cs="Arial"/>
                <w:b/>
                <w:sz w:val="14"/>
                <w:szCs w:val="14"/>
              </w:rPr>
            </w:pPr>
            <w:r w:rsidRPr="00685702">
              <w:rPr>
                <w:rFonts w:ascii="Arial" w:hAnsi="Arial" w:cs="Arial"/>
                <w:b/>
                <w:sz w:val="14"/>
                <w:szCs w:val="14"/>
              </w:rPr>
              <w:t>PROPONENTE NACIONAL</w:t>
            </w:r>
          </w:p>
          <w:p w14:paraId="460A3916" w14:textId="77777777" w:rsidR="000E2FCF" w:rsidRPr="000017E1" w:rsidRDefault="000E2FCF" w:rsidP="00717638">
            <w:pPr>
              <w:pStyle w:val="Sinespaciado"/>
              <w:rPr>
                <w:rFonts w:ascii="Arial" w:hAnsi="Arial" w:cs="Arial"/>
                <w:bCs/>
                <w:sz w:val="14"/>
                <w:szCs w:val="14"/>
              </w:rPr>
            </w:pPr>
          </w:p>
          <w:p w14:paraId="113CE95F" w14:textId="77777777" w:rsidR="000E2FCF" w:rsidRPr="000017E1" w:rsidRDefault="000E2FCF" w:rsidP="00717638">
            <w:pPr>
              <w:pStyle w:val="Sinespaciado"/>
              <w:jc w:val="both"/>
              <w:rPr>
                <w:rFonts w:ascii="Arial" w:hAnsi="Arial" w:cs="Arial"/>
                <w:bCs/>
                <w:sz w:val="14"/>
                <w:szCs w:val="14"/>
              </w:rPr>
            </w:pPr>
            <w:r w:rsidRPr="000017E1">
              <w:rPr>
                <w:rFonts w:ascii="Arial" w:hAnsi="Arial" w:cs="Arial"/>
                <w:bCs/>
                <w:sz w:val="14"/>
                <w:szCs w:val="14"/>
              </w:rPr>
              <w:t>El Registro Único de Proponentes – RUP constituye el instrumento a través del cual los proponentes acreditarán el requisito habilitante de experiencia. Para tal efecto, las personas naturales, personas jurídicas, consorcios, uniones temporales o cualquier forma asociativa que participe en el presente proceso deberán acreditar experiencia conforme a las siguientes condiciones:</w:t>
            </w:r>
          </w:p>
          <w:p w14:paraId="68D195F6" w14:textId="77777777" w:rsidR="000E2FCF" w:rsidRPr="000017E1" w:rsidRDefault="000E2FCF" w:rsidP="00717638">
            <w:pPr>
              <w:pStyle w:val="Sinespaciado"/>
              <w:jc w:val="both"/>
              <w:rPr>
                <w:rFonts w:ascii="Arial" w:hAnsi="Arial" w:cs="Arial"/>
                <w:bCs/>
                <w:sz w:val="14"/>
                <w:szCs w:val="14"/>
              </w:rPr>
            </w:pPr>
          </w:p>
          <w:p w14:paraId="4B72DDE6" w14:textId="77777777" w:rsidR="000E2FCF" w:rsidRPr="000017E1" w:rsidRDefault="000E2FCF" w:rsidP="00717638">
            <w:pPr>
              <w:pStyle w:val="Sinespaciado"/>
              <w:jc w:val="both"/>
              <w:rPr>
                <w:rFonts w:ascii="Arial" w:hAnsi="Arial" w:cs="Arial"/>
                <w:bCs/>
                <w:sz w:val="14"/>
                <w:szCs w:val="14"/>
              </w:rPr>
            </w:pPr>
            <w:r w:rsidRPr="000017E1">
              <w:rPr>
                <w:rFonts w:ascii="Arial" w:hAnsi="Arial" w:cs="Arial"/>
                <w:bCs/>
                <w:sz w:val="14"/>
                <w:szCs w:val="14"/>
              </w:rPr>
              <w:t>El oferente deberá demostrar experiencia específica mediante la acreditación de</w:t>
            </w:r>
            <w:r>
              <w:rPr>
                <w:rFonts w:ascii="Arial" w:hAnsi="Arial" w:cs="Arial"/>
                <w:bCs/>
                <w:sz w:val="14"/>
                <w:szCs w:val="14"/>
              </w:rPr>
              <w:t xml:space="preserve"> </w:t>
            </w:r>
            <w:r w:rsidRPr="000017E1">
              <w:rPr>
                <w:rFonts w:ascii="Arial" w:hAnsi="Arial" w:cs="Arial"/>
                <w:bCs/>
                <w:sz w:val="14"/>
                <w:szCs w:val="14"/>
              </w:rPr>
              <w:t>contratos celebrados, ejecutados y registrados en el Registro Único de Proponentes – RUP, clasificados en el código UNSPSC exigido para el presente proceso, cuyo objeto corresponda o sea similar al objeto contractual relacionado con la prestación de servicios funerarios.</w:t>
            </w:r>
          </w:p>
          <w:p w14:paraId="10B7B11A" w14:textId="77777777" w:rsidR="000E2FCF" w:rsidRPr="000017E1" w:rsidRDefault="000E2FCF" w:rsidP="00717638">
            <w:pPr>
              <w:pStyle w:val="Sinespaciado"/>
              <w:jc w:val="both"/>
              <w:rPr>
                <w:rFonts w:ascii="Arial" w:hAnsi="Arial" w:cs="Arial"/>
                <w:bCs/>
                <w:sz w:val="14"/>
                <w:szCs w:val="14"/>
              </w:rPr>
            </w:pPr>
          </w:p>
          <w:p w14:paraId="7211DF2D" w14:textId="77777777" w:rsidR="000E2FCF" w:rsidRPr="000017E1" w:rsidRDefault="000E2FCF" w:rsidP="00717638">
            <w:pPr>
              <w:pStyle w:val="Sinespaciado"/>
              <w:jc w:val="both"/>
              <w:rPr>
                <w:rFonts w:ascii="Arial" w:hAnsi="Arial" w:cs="Arial"/>
                <w:bCs/>
                <w:sz w:val="14"/>
                <w:szCs w:val="14"/>
              </w:rPr>
            </w:pPr>
            <w:r w:rsidRPr="000017E1">
              <w:rPr>
                <w:rFonts w:ascii="Arial" w:hAnsi="Arial" w:cs="Arial"/>
                <w:bCs/>
                <w:sz w:val="14"/>
                <w:szCs w:val="14"/>
              </w:rPr>
              <w:t xml:space="preserve">Los contratos acreditados deberán encontrarse ejecutados y terminados antes de la fecha de cierre del presente proceso de selección, y la sumatoria de los mismos deberá ser igual o superior al </w:t>
            </w:r>
            <w:r>
              <w:rPr>
                <w:rFonts w:ascii="Arial" w:hAnsi="Arial" w:cs="Arial"/>
                <w:bCs/>
                <w:sz w:val="14"/>
                <w:szCs w:val="14"/>
              </w:rPr>
              <w:t>cien</w:t>
            </w:r>
            <w:r w:rsidRPr="000017E1">
              <w:rPr>
                <w:rFonts w:ascii="Arial" w:hAnsi="Arial" w:cs="Arial"/>
                <w:bCs/>
                <w:sz w:val="14"/>
                <w:szCs w:val="14"/>
              </w:rPr>
              <w:t xml:space="preserve"> por ciento (</w:t>
            </w:r>
            <w:r>
              <w:rPr>
                <w:rFonts w:ascii="Arial" w:hAnsi="Arial" w:cs="Arial"/>
                <w:bCs/>
                <w:sz w:val="14"/>
                <w:szCs w:val="14"/>
              </w:rPr>
              <w:t>10</w:t>
            </w:r>
            <w:r w:rsidRPr="000017E1">
              <w:rPr>
                <w:rFonts w:ascii="Arial" w:hAnsi="Arial" w:cs="Arial"/>
                <w:bCs/>
                <w:sz w:val="14"/>
                <w:szCs w:val="14"/>
              </w:rPr>
              <w:t>0%) del presupuesto oficial establecido para el proceso, expresado en salarios mínimos mensuales legales vigentes (SMMLV).</w:t>
            </w:r>
          </w:p>
          <w:p w14:paraId="32ABAC0C" w14:textId="77777777" w:rsidR="000E2FCF" w:rsidRPr="000017E1" w:rsidRDefault="000E2FCF" w:rsidP="00717638">
            <w:pPr>
              <w:pStyle w:val="Sinespaciado"/>
              <w:jc w:val="both"/>
              <w:rPr>
                <w:rFonts w:ascii="Arial" w:hAnsi="Arial" w:cs="Arial"/>
                <w:bCs/>
                <w:sz w:val="14"/>
                <w:szCs w:val="14"/>
              </w:rPr>
            </w:pPr>
          </w:p>
          <w:p w14:paraId="7EF41502" w14:textId="77777777" w:rsidR="000E2FCF" w:rsidRPr="000017E1" w:rsidRDefault="000E2FCF" w:rsidP="00717638">
            <w:pPr>
              <w:pStyle w:val="Sinespaciado"/>
              <w:jc w:val="both"/>
              <w:rPr>
                <w:rFonts w:ascii="Arial" w:hAnsi="Arial" w:cs="Arial"/>
                <w:bCs/>
                <w:sz w:val="14"/>
                <w:szCs w:val="14"/>
              </w:rPr>
            </w:pPr>
            <w:r w:rsidRPr="000017E1">
              <w:rPr>
                <w:rFonts w:ascii="Arial" w:hAnsi="Arial" w:cs="Arial"/>
                <w:bCs/>
                <w:sz w:val="14"/>
                <w:szCs w:val="14"/>
              </w:rPr>
              <w:t>Para efectos de la verificación de la experiencia, la Entidad revisará la información registrada en el Registro Único de Proponentes – RUP, verificando que las operaciones comerciales hayan sido ejecutadas antes de la fecha de cierre del presente proceso de contratación.</w:t>
            </w:r>
          </w:p>
          <w:p w14:paraId="74D6E6F5" w14:textId="77777777" w:rsidR="000E2FCF" w:rsidRPr="000017E1" w:rsidRDefault="000E2FCF" w:rsidP="00717638">
            <w:pPr>
              <w:pStyle w:val="Sinespaciado"/>
              <w:jc w:val="both"/>
              <w:rPr>
                <w:rFonts w:ascii="Arial" w:hAnsi="Arial" w:cs="Arial"/>
                <w:bCs/>
                <w:sz w:val="14"/>
                <w:szCs w:val="14"/>
              </w:rPr>
            </w:pPr>
          </w:p>
          <w:p w14:paraId="7367414F" w14:textId="77777777" w:rsidR="000E2FCF" w:rsidRPr="000017E1" w:rsidRDefault="000E2FCF" w:rsidP="00717638">
            <w:pPr>
              <w:pStyle w:val="Sinespaciado"/>
              <w:jc w:val="both"/>
              <w:rPr>
                <w:rFonts w:ascii="Arial" w:hAnsi="Arial" w:cs="Arial"/>
                <w:b/>
                <w:sz w:val="14"/>
                <w:szCs w:val="14"/>
              </w:rPr>
            </w:pPr>
            <w:r w:rsidRPr="000017E1">
              <w:rPr>
                <w:rFonts w:ascii="Arial" w:hAnsi="Arial" w:cs="Arial"/>
                <w:b/>
                <w:sz w:val="14"/>
                <w:szCs w:val="14"/>
              </w:rPr>
              <w:t>NOTA 1</w:t>
            </w:r>
            <w:r>
              <w:rPr>
                <w:rFonts w:ascii="Arial" w:hAnsi="Arial" w:cs="Arial"/>
                <w:b/>
                <w:sz w:val="14"/>
                <w:szCs w:val="14"/>
              </w:rPr>
              <w:t xml:space="preserve">: </w:t>
            </w:r>
            <w:r w:rsidRPr="000017E1">
              <w:rPr>
                <w:rFonts w:ascii="Arial" w:hAnsi="Arial" w:cs="Arial"/>
                <w:bCs/>
                <w:sz w:val="14"/>
                <w:szCs w:val="14"/>
              </w:rPr>
              <w:t>El certificado del Registro Único de Proponentes constituye plena prueba respecto de la información verificada documentalmente y cuyo registro se encuentre vigente y en firme.</w:t>
            </w:r>
          </w:p>
          <w:p w14:paraId="5B415AB9" w14:textId="77777777" w:rsidR="000E2FCF" w:rsidRPr="000017E1" w:rsidRDefault="000E2FCF" w:rsidP="00717638">
            <w:pPr>
              <w:pStyle w:val="Sinespaciado"/>
              <w:jc w:val="both"/>
              <w:rPr>
                <w:rFonts w:ascii="Arial" w:hAnsi="Arial" w:cs="Arial"/>
                <w:bCs/>
                <w:sz w:val="14"/>
                <w:szCs w:val="14"/>
              </w:rPr>
            </w:pPr>
          </w:p>
          <w:p w14:paraId="7542621E" w14:textId="77777777" w:rsidR="000E2FCF" w:rsidRDefault="000E2FCF" w:rsidP="00717638">
            <w:pPr>
              <w:pStyle w:val="Sinespaciado"/>
              <w:jc w:val="both"/>
              <w:rPr>
                <w:rFonts w:ascii="Arial" w:hAnsi="Arial" w:cs="Arial"/>
                <w:bCs/>
                <w:sz w:val="14"/>
                <w:szCs w:val="14"/>
              </w:rPr>
            </w:pPr>
            <w:r w:rsidRPr="000017E1">
              <w:rPr>
                <w:rFonts w:ascii="Arial" w:hAnsi="Arial" w:cs="Arial"/>
                <w:b/>
                <w:sz w:val="14"/>
                <w:szCs w:val="14"/>
              </w:rPr>
              <w:t>NOTA 2</w:t>
            </w:r>
            <w:r>
              <w:rPr>
                <w:rFonts w:ascii="Arial" w:hAnsi="Arial" w:cs="Arial"/>
                <w:b/>
                <w:sz w:val="14"/>
                <w:szCs w:val="14"/>
              </w:rPr>
              <w:t xml:space="preserve">: </w:t>
            </w:r>
            <w:r w:rsidRPr="000017E1">
              <w:rPr>
                <w:rFonts w:ascii="Arial" w:hAnsi="Arial" w:cs="Arial"/>
                <w:bCs/>
                <w:sz w:val="14"/>
                <w:szCs w:val="14"/>
              </w:rPr>
              <w:t>El comité técnico verificará la experiencia registrada en el RUP conforme al clasificador de bienes y servicios de Naciones Unidas (UNSPSC), versión vigente aplicable al proceso.</w:t>
            </w:r>
          </w:p>
          <w:p w14:paraId="0EBAFCDB" w14:textId="77777777" w:rsidR="000E2FCF" w:rsidRPr="000017E1" w:rsidRDefault="000E2FCF" w:rsidP="00717638">
            <w:pPr>
              <w:pStyle w:val="Sinespaciado"/>
              <w:jc w:val="both"/>
              <w:rPr>
                <w:rFonts w:ascii="Arial" w:hAnsi="Arial" w:cs="Arial"/>
                <w:bCs/>
                <w:sz w:val="14"/>
                <w:szCs w:val="14"/>
              </w:rPr>
            </w:pPr>
          </w:p>
          <w:p w14:paraId="36831D06" w14:textId="77777777" w:rsidR="000E2FCF" w:rsidRDefault="000E2FCF" w:rsidP="00717638">
            <w:pPr>
              <w:pStyle w:val="Sinespaciado"/>
              <w:jc w:val="both"/>
              <w:rPr>
                <w:rFonts w:ascii="Arial" w:hAnsi="Arial" w:cs="Arial"/>
                <w:bCs/>
                <w:sz w:val="14"/>
                <w:szCs w:val="14"/>
              </w:rPr>
            </w:pPr>
            <w:r w:rsidRPr="000017E1">
              <w:rPr>
                <w:rFonts w:ascii="Arial" w:hAnsi="Arial" w:cs="Arial"/>
                <w:bCs/>
                <w:sz w:val="14"/>
                <w:szCs w:val="14"/>
              </w:rPr>
              <w:t xml:space="preserve">Para efectos de habilitación, </w:t>
            </w:r>
            <w:r>
              <w:rPr>
                <w:rFonts w:ascii="Arial" w:hAnsi="Arial" w:cs="Arial"/>
                <w:bCs/>
                <w:sz w:val="14"/>
                <w:szCs w:val="14"/>
              </w:rPr>
              <w:t xml:space="preserve">la experiencia </w:t>
            </w:r>
            <w:r w:rsidRPr="000017E1">
              <w:rPr>
                <w:rFonts w:ascii="Arial" w:hAnsi="Arial" w:cs="Arial"/>
                <w:bCs/>
                <w:sz w:val="14"/>
                <w:szCs w:val="14"/>
              </w:rPr>
              <w:t xml:space="preserve">deberá </w:t>
            </w:r>
            <w:r>
              <w:rPr>
                <w:rFonts w:ascii="Arial" w:hAnsi="Arial" w:cs="Arial"/>
                <w:bCs/>
                <w:sz w:val="14"/>
                <w:szCs w:val="14"/>
              </w:rPr>
              <w:t xml:space="preserve">contar con la siguiente clasificación: </w:t>
            </w:r>
          </w:p>
          <w:tbl>
            <w:tblPr>
              <w:tblW w:w="49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3"/>
              <w:gridCol w:w="1596"/>
              <w:gridCol w:w="1769"/>
              <w:gridCol w:w="1607"/>
              <w:gridCol w:w="1111"/>
            </w:tblGrid>
            <w:tr w:rsidR="000E2FCF" w:rsidRPr="002B4EC1" w14:paraId="6F1C1AFC" w14:textId="77777777" w:rsidTr="00717638">
              <w:tc>
                <w:tcPr>
                  <w:tcW w:w="953" w:type="pct"/>
                  <w:vAlign w:val="center"/>
                </w:tcPr>
                <w:p w14:paraId="5EFD433F" w14:textId="77777777" w:rsidR="000E2FCF" w:rsidRPr="002B4EC1" w:rsidRDefault="000E2FCF" w:rsidP="00717638">
                  <w:pPr>
                    <w:jc w:val="center"/>
                    <w:rPr>
                      <w:rFonts w:ascii="Arial Narrow" w:eastAsia="MS Mincho" w:hAnsi="Arial Narrow" w:cs="Arial"/>
                      <w:b/>
                      <w:bCs/>
                      <w:sz w:val="12"/>
                      <w:szCs w:val="12"/>
                    </w:rPr>
                  </w:pPr>
                  <w:r w:rsidRPr="002B4EC1">
                    <w:rPr>
                      <w:rFonts w:ascii="Arial Narrow" w:eastAsia="MS Mincho" w:hAnsi="Arial Narrow" w:cs="Arial"/>
                      <w:b/>
                      <w:bCs/>
                      <w:sz w:val="12"/>
                      <w:szCs w:val="12"/>
                    </w:rPr>
                    <w:t>CLASIFICACIÓN UNSPSC</w:t>
                  </w:r>
                </w:p>
              </w:tc>
              <w:tc>
                <w:tcPr>
                  <w:tcW w:w="1062" w:type="pct"/>
                  <w:vAlign w:val="center"/>
                </w:tcPr>
                <w:p w14:paraId="3509C073" w14:textId="77777777" w:rsidR="000E2FCF" w:rsidRPr="002B4EC1" w:rsidRDefault="000E2FCF" w:rsidP="00717638">
                  <w:pPr>
                    <w:jc w:val="center"/>
                    <w:rPr>
                      <w:rFonts w:ascii="Arial Narrow" w:eastAsia="MS Mincho" w:hAnsi="Arial Narrow" w:cs="Arial"/>
                      <w:b/>
                      <w:bCs/>
                      <w:sz w:val="12"/>
                      <w:szCs w:val="12"/>
                    </w:rPr>
                  </w:pPr>
                  <w:r w:rsidRPr="002B4EC1">
                    <w:rPr>
                      <w:rFonts w:ascii="Arial Narrow" w:eastAsia="MS Mincho" w:hAnsi="Arial Narrow" w:cs="Arial"/>
                      <w:b/>
                      <w:bCs/>
                      <w:sz w:val="12"/>
                      <w:szCs w:val="12"/>
                    </w:rPr>
                    <w:t>SEGMENTO</w:t>
                  </w:r>
                </w:p>
              </w:tc>
              <w:tc>
                <w:tcPr>
                  <w:tcW w:w="1177" w:type="pct"/>
                  <w:vAlign w:val="center"/>
                </w:tcPr>
                <w:p w14:paraId="5228B938" w14:textId="77777777" w:rsidR="000E2FCF" w:rsidRPr="002B4EC1" w:rsidRDefault="000E2FCF" w:rsidP="00717638">
                  <w:pPr>
                    <w:jc w:val="center"/>
                    <w:rPr>
                      <w:rFonts w:ascii="Arial Narrow" w:eastAsia="MS Mincho" w:hAnsi="Arial Narrow" w:cs="Arial"/>
                      <w:b/>
                      <w:bCs/>
                      <w:sz w:val="12"/>
                      <w:szCs w:val="12"/>
                    </w:rPr>
                  </w:pPr>
                  <w:r w:rsidRPr="002B4EC1">
                    <w:rPr>
                      <w:rFonts w:ascii="Arial Narrow" w:eastAsia="MS Mincho" w:hAnsi="Arial Narrow" w:cs="Arial"/>
                      <w:b/>
                      <w:bCs/>
                      <w:sz w:val="12"/>
                      <w:szCs w:val="12"/>
                    </w:rPr>
                    <w:t>FAMILIA</w:t>
                  </w:r>
                </w:p>
              </w:tc>
              <w:tc>
                <w:tcPr>
                  <w:tcW w:w="1069" w:type="pct"/>
                  <w:vAlign w:val="center"/>
                </w:tcPr>
                <w:p w14:paraId="7F567115" w14:textId="77777777" w:rsidR="000E2FCF" w:rsidRPr="002B4EC1" w:rsidRDefault="000E2FCF" w:rsidP="00717638">
                  <w:pPr>
                    <w:jc w:val="center"/>
                    <w:rPr>
                      <w:rFonts w:ascii="Arial Narrow" w:eastAsia="MS Mincho" w:hAnsi="Arial Narrow" w:cs="Arial"/>
                      <w:b/>
                      <w:bCs/>
                      <w:sz w:val="12"/>
                      <w:szCs w:val="12"/>
                    </w:rPr>
                  </w:pPr>
                  <w:r w:rsidRPr="002B4EC1">
                    <w:rPr>
                      <w:rFonts w:ascii="Arial Narrow" w:eastAsia="MS Mincho" w:hAnsi="Arial Narrow" w:cs="Arial"/>
                      <w:b/>
                      <w:bCs/>
                      <w:sz w:val="12"/>
                      <w:szCs w:val="12"/>
                    </w:rPr>
                    <w:t>CLASE</w:t>
                  </w:r>
                </w:p>
              </w:tc>
              <w:tc>
                <w:tcPr>
                  <w:tcW w:w="739" w:type="pct"/>
                  <w:vAlign w:val="center"/>
                </w:tcPr>
                <w:p w14:paraId="323D275E" w14:textId="77777777" w:rsidR="000E2FCF" w:rsidRPr="002B4EC1" w:rsidRDefault="000E2FCF" w:rsidP="00717638">
                  <w:pPr>
                    <w:jc w:val="center"/>
                    <w:rPr>
                      <w:rFonts w:ascii="Arial Narrow" w:eastAsia="MS Mincho" w:hAnsi="Arial Narrow" w:cs="Arial"/>
                      <w:b/>
                      <w:bCs/>
                      <w:sz w:val="12"/>
                      <w:szCs w:val="12"/>
                    </w:rPr>
                  </w:pPr>
                  <w:r w:rsidRPr="002B4EC1">
                    <w:rPr>
                      <w:rFonts w:ascii="Arial Narrow" w:eastAsia="MS Mincho" w:hAnsi="Arial Narrow" w:cs="Arial"/>
                      <w:b/>
                      <w:bCs/>
                      <w:sz w:val="12"/>
                      <w:szCs w:val="12"/>
                    </w:rPr>
                    <w:t>PRODUCTO</w:t>
                  </w:r>
                </w:p>
              </w:tc>
            </w:tr>
            <w:tr w:rsidR="000E2FCF" w:rsidRPr="002B4EC1" w14:paraId="0A31E9B2" w14:textId="77777777" w:rsidTr="00717638">
              <w:tc>
                <w:tcPr>
                  <w:tcW w:w="953" w:type="pct"/>
                  <w:vAlign w:val="center"/>
                </w:tcPr>
                <w:p w14:paraId="24442D96" w14:textId="77777777" w:rsidR="000E2FCF" w:rsidRPr="002B4EC1" w:rsidRDefault="000E2FCF" w:rsidP="00717638">
                  <w:pPr>
                    <w:jc w:val="center"/>
                    <w:rPr>
                      <w:rFonts w:ascii="Arial Narrow" w:hAnsi="Arial Narrow" w:cs="Arial"/>
                      <w:sz w:val="12"/>
                      <w:szCs w:val="12"/>
                    </w:rPr>
                  </w:pPr>
                  <w:r w:rsidRPr="002B4EC1">
                    <w:rPr>
                      <w:rFonts w:ascii="Arial Narrow" w:hAnsi="Arial Narrow" w:cs="Arial"/>
                      <w:sz w:val="12"/>
                      <w:szCs w:val="12"/>
                    </w:rPr>
                    <w:t>85171500</w:t>
                  </w:r>
                </w:p>
              </w:tc>
              <w:tc>
                <w:tcPr>
                  <w:tcW w:w="1062" w:type="pct"/>
                  <w:vAlign w:val="center"/>
                </w:tcPr>
                <w:p w14:paraId="669586AB" w14:textId="77777777" w:rsidR="000E2FCF" w:rsidRPr="002B4EC1" w:rsidRDefault="000E2FCF" w:rsidP="00717638">
                  <w:pPr>
                    <w:jc w:val="center"/>
                    <w:rPr>
                      <w:rFonts w:ascii="Arial Narrow" w:hAnsi="Arial Narrow" w:cs="Arial"/>
                      <w:sz w:val="12"/>
                      <w:szCs w:val="12"/>
                    </w:rPr>
                  </w:pPr>
                  <w:r w:rsidRPr="002B4EC1">
                    <w:rPr>
                      <w:rFonts w:ascii="Arial Narrow" w:hAnsi="Arial Narrow" w:cs="Arial"/>
                      <w:sz w:val="12"/>
                      <w:szCs w:val="12"/>
                    </w:rPr>
                    <w:t>Servicios de Salud</w:t>
                  </w:r>
                </w:p>
              </w:tc>
              <w:tc>
                <w:tcPr>
                  <w:tcW w:w="1177" w:type="pct"/>
                  <w:vAlign w:val="center"/>
                </w:tcPr>
                <w:p w14:paraId="115C2A49" w14:textId="77777777" w:rsidR="000E2FCF" w:rsidRPr="002B4EC1" w:rsidRDefault="000E2FCF" w:rsidP="00717638">
                  <w:pPr>
                    <w:jc w:val="center"/>
                    <w:rPr>
                      <w:rFonts w:ascii="Arial Narrow" w:hAnsi="Arial Narrow" w:cs="Arial"/>
                      <w:sz w:val="12"/>
                      <w:szCs w:val="12"/>
                    </w:rPr>
                  </w:pPr>
                  <w:r>
                    <w:rPr>
                      <w:rFonts w:ascii="Arial Narrow" w:hAnsi="Arial Narrow" w:cs="Arial"/>
                      <w:sz w:val="12"/>
                      <w:szCs w:val="12"/>
                    </w:rPr>
                    <w:t xml:space="preserve">Servicio de muerte y soporte al fallecimiento </w:t>
                  </w:r>
                </w:p>
              </w:tc>
              <w:tc>
                <w:tcPr>
                  <w:tcW w:w="1069" w:type="pct"/>
                  <w:vAlign w:val="center"/>
                </w:tcPr>
                <w:p w14:paraId="17CEF608" w14:textId="77777777" w:rsidR="000E2FCF" w:rsidRPr="002B4EC1" w:rsidRDefault="000E2FCF" w:rsidP="00717638">
                  <w:pPr>
                    <w:jc w:val="center"/>
                    <w:rPr>
                      <w:rFonts w:ascii="Arial Narrow" w:hAnsi="Arial Narrow" w:cs="Arial"/>
                      <w:sz w:val="12"/>
                      <w:szCs w:val="12"/>
                    </w:rPr>
                  </w:pPr>
                  <w:r w:rsidRPr="002B4EC1">
                    <w:rPr>
                      <w:rFonts w:ascii="Arial Narrow" w:hAnsi="Arial Narrow" w:cs="Arial"/>
                      <w:sz w:val="12"/>
                      <w:szCs w:val="12"/>
                    </w:rPr>
                    <w:t>Servicios funerarios y asociados</w:t>
                  </w:r>
                </w:p>
              </w:tc>
              <w:tc>
                <w:tcPr>
                  <w:tcW w:w="739" w:type="pct"/>
                  <w:vAlign w:val="center"/>
                </w:tcPr>
                <w:p w14:paraId="79C15DA1" w14:textId="77777777" w:rsidR="000E2FCF" w:rsidRPr="002B4EC1" w:rsidRDefault="000E2FCF" w:rsidP="00717638">
                  <w:pPr>
                    <w:jc w:val="center"/>
                    <w:rPr>
                      <w:rFonts w:ascii="Arial Narrow" w:eastAsia="MS Mincho" w:hAnsi="Arial Narrow" w:cs="Arial"/>
                      <w:sz w:val="12"/>
                      <w:szCs w:val="12"/>
                    </w:rPr>
                  </w:pPr>
                  <w:r>
                    <w:rPr>
                      <w:rFonts w:ascii="Arial Narrow" w:eastAsia="MS Mincho" w:hAnsi="Arial Narrow" w:cs="Arial"/>
                      <w:sz w:val="12"/>
                      <w:szCs w:val="12"/>
                    </w:rPr>
                    <w:t>-</w:t>
                  </w:r>
                </w:p>
              </w:tc>
            </w:tr>
          </w:tbl>
          <w:p w14:paraId="37DEFD0C" w14:textId="77777777" w:rsidR="000E2FCF" w:rsidRPr="000017E1" w:rsidRDefault="000E2FCF" w:rsidP="00717638">
            <w:pPr>
              <w:pStyle w:val="Sinespaciado"/>
              <w:rPr>
                <w:rFonts w:ascii="Arial" w:hAnsi="Arial" w:cs="Arial"/>
                <w:bCs/>
                <w:sz w:val="14"/>
                <w:szCs w:val="14"/>
              </w:rPr>
            </w:pPr>
          </w:p>
          <w:p w14:paraId="009E95B9" w14:textId="77777777" w:rsidR="000E2FCF" w:rsidRPr="00685702" w:rsidRDefault="000E2FCF" w:rsidP="00717638">
            <w:pPr>
              <w:pStyle w:val="Sinespaciado"/>
              <w:jc w:val="both"/>
              <w:rPr>
                <w:rFonts w:ascii="Arial" w:hAnsi="Arial" w:cs="Arial"/>
                <w:b/>
                <w:sz w:val="14"/>
                <w:szCs w:val="14"/>
              </w:rPr>
            </w:pPr>
            <w:r w:rsidRPr="000017E1">
              <w:rPr>
                <w:rFonts w:ascii="Arial" w:hAnsi="Arial" w:cs="Arial"/>
                <w:b/>
                <w:sz w:val="14"/>
                <w:szCs w:val="14"/>
              </w:rPr>
              <w:t>NOTA 3</w:t>
            </w:r>
            <w:r>
              <w:rPr>
                <w:rFonts w:ascii="Arial" w:hAnsi="Arial" w:cs="Arial"/>
                <w:b/>
                <w:sz w:val="14"/>
                <w:szCs w:val="14"/>
              </w:rPr>
              <w:t xml:space="preserve">: </w:t>
            </w:r>
            <w:r w:rsidRPr="000017E1">
              <w:rPr>
                <w:rFonts w:ascii="Arial" w:hAnsi="Arial" w:cs="Arial"/>
                <w:bCs/>
                <w:sz w:val="14"/>
                <w:szCs w:val="14"/>
              </w:rPr>
              <w:t>Cuando la experiencia acreditada corresponda a contratos ejecutados bajo la modalidad de consorcio o unión temporal, la Entidad verificará el porcentaje de participación del integrante dentro de la estructura plural y contabilizará exclusivamente el porcentaje efectivamente ejecutado por el oferente.</w:t>
            </w:r>
          </w:p>
          <w:p w14:paraId="5EE27DF2" w14:textId="77777777" w:rsidR="000E2FCF" w:rsidRPr="000017E1" w:rsidRDefault="000E2FCF" w:rsidP="00717638">
            <w:pPr>
              <w:pStyle w:val="Sinespaciado"/>
              <w:jc w:val="both"/>
              <w:rPr>
                <w:rFonts w:ascii="Arial" w:hAnsi="Arial" w:cs="Arial"/>
                <w:bCs/>
                <w:sz w:val="14"/>
                <w:szCs w:val="14"/>
              </w:rPr>
            </w:pPr>
          </w:p>
          <w:p w14:paraId="32069F68" w14:textId="77777777" w:rsidR="000E2FCF" w:rsidRPr="000017E1" w:rsidRDefault="000E2FCF" w:rsidP="00717638">
            <w:pPr>
              <w:pStyle w:val="Sinespaciado"/>
              <w:jc w:val="both"/>
              <w:rPr>
                <w:rFonts w:ascii="Arial" w:hAnsi="Arial" w:cs="Arial"/>
                <w:bCs/>
                <w:sz w:val="14"/>
                <w:szCs w:val="14"/>
              </w:rPr>
            </w:pPr>
            <w:r w:rsidRPr="000017E1">
              <w:rPr>
                <w:rFonts w:ascii="Arial" w:hAnsi="Arial" w:cs="Arial"/>
                <w:bCs/>
                <w:sz w:val="14"/>
                <w:szCs w:val="14"/>
              </w:rPr>
              <w:t>Para tal efecto, deberá aportarse el documento de constitución del consorcio o unión temporal donde conste el porcentaje de participación de cada integrante.</w:t>
            </w:r>
          </w:p>
          <w:p w14:paraId="431E2CB3" w14:textId="77777777" w:rsidR="000E2FCF" w:rsidRPr="000017E1" w:rsidRDefault="000E2FCF" w:rsidP="00717638">
            <w:pPr>
              <w:pStyle w:val="Sinespaciado"/>
              <w:jc w:val="both"/>
              <w:rPr>
                <w:rFonts w:ascii="Arial" w:hAnsi="Arial" w:cs="Arial"/>
                <w:bCs/>
                <w:sz w:val="14"/>
                <w:szCs w:val="14"/>
              </w:rPr>
            </w:pPr>
          </w:p>
          <w:p w14:paraId="77A5B9A6" w14:textId="77777777" w:rsidR="000E2FCF" w:rsidRPr="00685702" w:rsidRDefault="000E2FCF" w:rsidP="00717638">
            <w:pPr>
              <w:pStyle w:val="Sinespaciado"/>
              <w:jc w:val="both"/>
              <w:rPr>
                <w:rFonts w:ascii="Arial" w:hAnsi="Arial" w:cs="Arial"/>
                <w:b/>
                <w:sz w:val="14"/>
                <w:szCs w:val="14"/>
              </w:rPr>
            </w:pPr>
            <w:r w:rsidRPr="000017E1">
              <w:rPr>
                <w:rFonts w:ascii="Arial" w:hAnsi="Arial" w:cs="Arial"/>
                <w:b/>
                <w:sz w:val="14"/>
                <w:szCs w:val="14"/>
              </w:rPr>
              <w:t>NOTA 4</w:t>
            </w:r>
            <w:r>
              <w:rPr>
                <w:rFonts w:ascii="Arial" w:hAnsi="Arial" w:cs="Arial"/>
                <w:b/>
                <w:sz w:val="14"/>
                <w:szCs w:val="14"/>
              </w:rPr>
              <w:t xml:space="preserve">. </w:t>
            </w:r>
            <w:r w:rsidRPr="000017E1">
              <w:rPr>
                <w:rFonts w:ascii="Arial" w:hAnsi="Arial" w:cs="Arial"/>
                <w:bCs/>
                <w:sz w:val="14"/>
                <w:szCs w:val="14"/>
              </w:rPr>
              <w:t>En el caso de consorcios o uniones temporales, la experiencia habilitante podrá acreditarse con la sumatoria de la experiencia de sus integrantes, conforme a su porcentaje de participación.</w:t>
            </w:r>
          </w:p>
          <w:p w14:paraId="2BD0015A" w14:textId="77777777" w:rsidR="000E2FCF" w:rsidRPr="000017E1" w:rsidRDefault="000E2FCF" w:rsidP="00717638">
            <w:pPr>
              <w:pStyle w:val="Sinespaciado"/>
              <w:jc w:val="both"/>
              <w:rPr>
                <w:rFonts w:ascii="Arial" w:hAnsi="Arial" w:cs="Arial"/>
                <w:bCs/>
                <w:sz w:val="14"/>
                <w:szCs w:val="14"/>
              </w:rPr>
            </w:pPr>
          </w:p>
          <w:p w14:paraId="65D0B0D6" w14:textId="77777777" w:rsidR="000E2FCF" w:rsidRPr="000017E1" w:rsidRDefault="000E2FCF" w:rsidP="00717638">
            <w:pPr>
              <w:pStyle w:val="Sinespaciado"/>
              <w:jc w:val="both"/>
              <w:rPr>
                <w:rFonts w:ascii="Arial" w:hAnsi="Arial" w:cs="Arial"/>
                <w:bCs/>
                <w:sz w:val="14"/>
                <w:szCs w:val="14"/>
              </w:rPr>
            </w:pPr>
            <w:r w:rsidRPr="000017E1">
              <w:rPr>
                <w:rFonts w:ascii="Arial" w:hAnsi="Arial" w:cs="Arial"/>
                <w:bCs/>
                <w:sz w:val="14"/>
                <w:szCs w:val="14"/>
              </w:rPr>
              <w:t>En todo caso, será suficiente que uno de los integrantes de la estructura plural acredite la totalidad de la experiencia mínima exigida en el presente proceso, siempre que dicha experiencia corresponda directamente al objeto contractual y resulte suficiente para cumplir el porcentaje requerido por la Entidad.</w:t>
            </w:r>
          </w:p>
          <w:p w14:paraId="121CE51A" w14:textId="77777777" w:rsidR="000E2FCF" w:rsidRPr="000017E1" w:rsidRDefault="000E2FCF" w:rsidP="00717638">
            <w:pPr>
              <w:pStyle w:val="Sinespaciado"/>
              <w:jc w:val="both"/>
              <w:rPr>
                <w:rFonts w:ascii="Arial" w:hAnsi="Arial" w:cs="Arial"/>
                <w:bCs/>
                <w:sz w:val="14"/>
                <w:szCs w:val="14"/>
              </w:rPr>
            </w:pPr>
          </w:p>
          <w:p w14:paraId="798DC460" w14:textId="77777777" w:rsidR="000E2FCF" w:rsidRPr="00B7664D" w:rsidRDefault="000E2FCF" w:rsidP="00717638">
            <w:pPr>
              <w:pStyle w:val="Sinespaciado"/>
              <w:jc w:val="both"/>
              <w:rPr>
                <w:rFonts w:ascii="Arial" w:hAnsi="Arial" w:cs="Arial"/>
                <w:b/>
                <w:sz w:val="14"/>
                <w:szCs w:val="14"/>
              </w:rPr>
            </w:pPr>
            <w:r w:rsidRPr="000017E1">
              <w:rPr>
                <w:rFonts w:ascii="Arial" w:hAnsi="Arial" w:cs="Arial"/>
                <w:b/>
                <w:sz w:val="14"/>
                <w:szCs w:val="14"/>
              </w:rPr>
              <w:t>NOTA 5</w:t>
            </w:r>
            <w:r>
              <w:rPr>
                <w:rFonts w:ascii="Arial" w:hAnsi="Arial" w:cs="Arial"/>
                <w:b/>
                <w:sz w:val="14"/>
                <w:szCs w:val="14"/>
              </w:rPr>
              <w:t xml:space="preserve">: </w:t>
            </w:r>
            <w:r w:rsidRPr="000017E1">
              <w:rPr>
                <w:rFonts w:ascii="Arial" w:hAnsi="Arial" w:cs="Arial"/>
                <w:bCs/>
                <w:sz w:val="14"/>
                <w:szCs w:val="14"/>
              </w:rPr>
              <w:t>En los casos en que el proponente haya participado en procesos de fusión o escisión empresarial, únicamente podrá acreditar los contratos que le hayan sido asignados dentro del respectivo proceso de fusión o escisión. Para ello deberá aportar certificación expedida por contador público o revisor fiscal, según corresponda.</w:t>
            </w:r>
          </w:p>
          <w:p w14:paraId="4EB37DFA" w14:textId="77777777" w:rsidR="000E2FCF" w:rsidRPr="000017E1" w:rsidRDefault="000E2FCF" w:rsidP="00717638">
            <w:pPr>
              <w:pStyle w:val="Sinespaciado"/>
              <w:jc w:val="both"/>
              <w:rPr>
                <w:rFonts w:ascii="Arial" w:hAnsi="Arial" w:cs="Arial"/>
                <w:bCs/>
                <w:sz w:val="14"/>
                <w:szCs w:val="14"/>
              </w:rPr>
            </w:pPr>
          </w:p>
          <w:p w14:paraId="56F4B743" w14:textId="77777777" w:rsidR="000E2FCF" w:rsidRPr="00685702" w:rsidRDefault="000E2FCF" w:rsidP="00717638">
            <w:pPr>
              <w:pStyle w:val="Sinespaciado"/>
              <w:jc w:val="both"/>
              <w:rPr>
                <w:rFonts w:ascii="Arial" w:hAnsi="Arial" w:cs="Arial"/>
                <w:b/>
                <w:sz w:val="14"/>
                <w:szCs w:val="14"/>
              </w:rPr>
            </w:pPr>
            <w:r w:rsidRPr="000017E1">
              <w:rPr>
                <w:rFonts w:ascii="Arial" w:hAnsi="Arial" w:cs="Arial"/>
                <w:b/>
                <w:sz w:val="14"/>
                <w:szCs w:val="14"/>
              </w:rPr>
              <w:t>NOTA 6</w:t>
            </w:r>
            <w:r>
              <w:rPr>
                <w:rFonts w:ascii="Arial" w:hAnsi="Arial" w:cs="Arial"/>
                <w:b/>
                <w:sz w:val="14"/>
                <w:szCs w:val="14"/>
              </w:rPr>
              <w:t xml:space="preserve">: </w:t>
            </w:r>
            <w:r w:rsidRPr="000017E1">
              <w:rPr>
                <w:rFonts w:ascii="Arial" w:hAnsi="Arial" w:cs="Arial"/>
                <w:bCs/>
                <w:sz w:val="14"/>
                <w:szCs w:val="14"/>
              </w:rPr>
              <w:t>En los casos de sociedades escindidas, la experiencia podrá trasladarse conforme a lo dispuesto en el respectivo acuerdo de escisión y las reglas previstas en el presente proceso.</w:t>
            </w:r>
          </w:p>
          <w:p w14:paraId="05275E35" w14:textId="77777777" w:rsidR="000E2FCF" w:rsidRPr="000017E1" w:rsidRDefault="000E2FCF" w:rsidP="00717638">
            <w:pPr>
              <w:pStyle w:val="Sinespaciado"/>
              <w:jc w:val="both"/>
              <w:rPr>
                <w:rFonts w:ascii="Arial" w:hAnsi="Arial" w:cs="Arial"/>
                <w:bCs/>
                <w:sz w:val="14"/>
                <w:szCs w:val="14"/>
              </w:rPr>
            </w:pPr>
          </w:p>
          <w:p w14:paraId="5255DB10" w14:textId="77777777" w:rsidR="000E2FCF" w:rsidRPr="00685702" w:rsidRDefault="000E2FCF" w:rsidP="00717638">
            <w:pPr>
              <w:pStyle w:val="Sinespaciado"/>
              <w:jc w:val="both"/>
              <w:rPr>
                <w:rFonts w:ascii="Arial" w:hAnsi="Arial" w:cs="Arial"/>
                <w:b/>
                <w:sz w:val="14"/>
                <w:szCs w:val="14"/>
              </w:rPr>
            </w:pPr>
            <w:r w:rsidRPr="000017E1">
              <w:rPr>
                <w:rFonts w:ascii="Arial" w:hAnsi="Arial" w:cs="Arial"/>
                <w:b/>
                <w:sz w:val="14"/>
                <w:szCs w:val="14"/>
              </w:rPr>
              <w:t>NOTA 7</w:t>
            </w:r>
            <w:r>
              <w:rPr>
                <w:rFonts w:ascii="Arial" w:hAnsi="Arial" w:cs="Arial"/>
                <w:b/>
                <w:sz w:val="14"/>
                <w:szCs w:val="14"/>
              </w:rPr>
              <w:t xml:space="preserve">: </w:t>
            </w:r>
            <w:r w:rsidRPr="000017E1">
              <w:rPr>
                <w:rFonts w:ascii="Arial" w:hAnsi="Arial" w:cs="Arial"/>
                <w:bCs/>
                <w:sz w:val="14"/>
                <w:szCs w:val="14"/>
              </w:rPr>
              <w:t>La Entidad podrá solicitar documentación adicional para verificar la información relacionada en el RUP, cuando ello resulte necesario para validar la experiencia mínima requerida.</w:t>
            </w:r>
          </w:p>
          <w:p w14:paraId="42C1DD6A" w14:textId="77777777" w:rsidR="000E2FCF" w:rsidRPr="000017E1" w:rsidRDefault="000E2FCF" w:rsidP="00717638">
            <w:pPr>
              <w:pStyle w:val="Sinespaciado"/>
              <w:jc w:val="both"/>
              <w:rPr>
                <w:rFonts w:ascii="Arial" w:hAnsi="Arial" w:cs="Arial"/>
                <w:bCs/>
                <w:sz w:val="14"/>
                <w:szCs w:val="14"/>
              </w:rPr>
            </w:pPr>
          </w:p>
          <w:p w14:paraId="2257F4DD" w14:textId="77777777" w:rsidR="000E2FCF" w:rsidRPr="00685702" w:rsidRDefault="000E2FCF" w:rsidP="00717638">
            <w:pPr>
              <w:pStyle w:val="Sinespaciado"/>
              <w:jc w:val="both"/>
              <w:rPr>
                <w:rFonts w:ascii="Arial" w:hAnsi="Arial" w:cs="Arial"/>
                <w:b/>
                <w:sz w:val="14"/>
                <w:szCs w:val="14"/>
              </w:rPr>
            </w:pPr>
            <w:r w:rsidRPr="000017E1">
              <w:rPr>
                <w:rFonts w:ascii="Arial" w:hAnsi="Arial" w:cs="Arial"/>
                <w:b/>
                <w:sz w:val="14"/>
                <w:szCs w:val="14"/>
              </w:rPr>
              <w:t>NOTA 8</w:t>
            </w:r>
            <w:r>
              <w:rPr>
                <w:rFonts w:ascii="Arial" w:hAnsi="Arial" w:cs="Arial"/>
                <w:b/>
                <w:sz w:val="14"/>
                <w:szCs w:val="14"/>
              </w:rPr>
              <w:t xml:space="preserve">: </w:t>
            </w:r>
            <w:r w:rsidRPr="000017E1">
              <w:rPr>
                <w:rFonts w:ascii="Arial" w:hAnsi="Arial" w:cs="Arial"/>
                <w:bCs/>
                <w:sz w:val="14"/>
                <w:szCs w:val="14"/>
              </w:rPr>
              <w:t>La Entidad podrá verificar la información aportada y realizar las validaciones que considere necesarias para constatar la autenticidad y contenido de la documentación presentada.</w:t>
            </w:r>
          </w:p>
          <w:p w14:paraId="23599575" w14:textId="77777777" w:rsidR="000E2FCF" w:rsidRPr="000017E1" w:rsidRDefault="000E2FCF" w:rsidP="00717638">
            <w:pPr>
              <w:pStyle w:val="Sinespaciado"/>
              <w:jc w:val="both"/>
              <w:rPr>
                <w:rFonts w:ascii="Arial" w:hAnsi="Arial" w:cs="Arial"/>
                <w:bCs/>
                <w:sz w:val="14"/>
                <w:szCs w:val="14"/>
              </w:rPr>
            </w:pPr>
          </w:p>
          <w:p w14:paraId="3EC774CF" w14:textId="77777777" w:rsidR="000E2FCF" w:rsidRPr="00685702" w:rsidRDefault="000E2FCF" w:rsidP="00717638">
            <w:pPr>
              <w:pStyle w:val="Sinespaciado"/>
              <w:jc w:val="both"/>
              <w:rPr>
                <w:rFonts w:ascii="Arial" w:hAnsi="Arial" w:cs="Arial"/>
                <w:b/>
                <w:sz w:val="14"/>
                <w:szCs w:val="14"/>
              </w:rPr>
            </w:pPr>
            <w:r w:rsidRPr="000017E1">
              <w:rPr>
                <w:rFonts w:ascii="Arial" w:hAnsi="Arial" w:cs="Arial"/>
                <w:b/>
                <w:sz w:val="14"/>
                <w:szCs w:val="14"/>
              </w:rPr>
              <w:t>NOTA 9</w:t>
            </w:r>
            <w:r>
              <w:rPr>
                <w:rFonts w:ascii="Arial" w:hAnsi="Arial" w:cs="Arial"/>
                <w:b/>
                <w:sz w:val="14"/>
                <w:szCs w:val="14"/>
              </w:rPr>
              <w:t xml:space="preserve">: </w:t>
            </w:r>
            <w:r w:rsidRPr="000017E1">
              <w:rPr>
                <w:rFonts w:ascii="Arial" w:hAnsi="Arial" w:cs="Arial"/>
                <w:bCs/>
                <w:sz w:val="14"/>
                <w:szCs w:val="14"/>
              </w:rPr>
              <w:t>Cuando el adjudicatario sea persona natural, dentro de los tres (3) días siguientes a la suscripción del acta de inicio, deberá informar mediante documento escrito la persona a quien otorga facultades legales de representación en eventos de fuerza mayor o caso fortuito.</w:t>
            </w:r>
          </w:p>
          <w:p w14:paraId="04D8F1BC" w14:textId="77777777" w:rsidR="000E2FCF" w:rsidRDefault="000E2FCF" w:rsidP="00717638">
            <w:pPr>
              <w:pStyle w:val="Sinespaciado"/>
              <w:rPr>
                <w:rFonts w:ascii="Arial" w:hAnsi="Arial" w:cs="Arial"/>
                <w:bCs/>
                <w:sz w:val="14"/>
                <w:szCs w:val="14"/>
              </w:rPr>
            </w:pPr>
          </w:p>
          <w:p w14:paraId="11BE662F" w14:textId="77777777" w:rsidR="000E2FCF" w:rsidRDefault="000E2FCF" w:rsidP="00717638">
            <w:pPr>
              <w:pStyle w:val="Sinespaciado"/>
              <w:jc w:val="both"/>
              <w:rPr>
                <w:rFonts w:ascii="Arial" w:hAnsi="Arial" w:cs="Arial"/>
                <w:bCs/>
                <w:sz w:val="14"/>
                <w:szCs w:val="14"/>
              </w:rPr>
            </w:pPr>
            <w:r w:rsidRPr="00503502">
              <w:rPr>
                <w:rFonts w:ascii="Arial" w:hAnsi="Arial" w:cs="Arial"/>
                <w:b/>
                <w:sz w:val="14"/>
                <w:szCs w:val="14"/>
              </w:rPr>
              <w:t xml:space="preserve">NOTA 10: </w:t>
            </w:r>
            <w:r w:rsidRPr="00503502">
              <w:rPr>
                <w:rFonts w:ascii="Arial" w:hAnsi="Arial" w:cs="Arial"/>
                <w:bCs/>
                <w:sz w:val="14"/>
                <w:szCs w:val="14"/>
              </w:rPr>
              <w:t xml:space="preserve">En atención a lo dispuesto en el artículo 2.2.1.2.4.2.7.3 del Decreto 1082 de 2015, adicionado por el Decreto 0287 de 2026, relativo a la incorporación de criterios habilitantes diferenciales en favor de los emprendimientos y empresas de personas con discapacidad, así como a lo previsto en el artículo 2.2.1.2.4.2.15 del Decreto 1082 de 2015, modificado por el Decreto 1860 de 2021, relacionado con emprendimientos y empresas de mujeres, y las disposiciones aplicables a las </w:t>
            </w:r>
            <w:proofErr w:type="spellStart"/>
            <w:r w:rsidRPr="00503502">
              <w:rPr>
                <w:rFonts w:ascii="Arial" w:hAnsi="Arial" w:cs="Arial"/>
                <w:bCs/>
                <w:sz w:val="14"/>
                <w:szCs w:val="14"/>
              </w:rPr>
              <w:t>Mipymes</w:t>
            </w:r>
            <w:proofErr w:type="spellEnd"/>
            <w:r w:rsidRPr="00503502">
              <w:rPr>
                <w:rFonts w:ascii="Arial" w:hAnsi="Arial" w:cs="Arial"/>
                <w:bCs/>
                <w:sz w:val="14"/>
                <w:szCs w:val="14"/>
              </w:rPr>
              <w:t>, los oferentes que acrediten cualquiera de dichas condiciones podrán acreditar la experiencia mínima exigida conforme a las siguientes condiciones:</w:t>
            </w:r>
          </w:p>
          <w:p w14:paraId="5062C4FB" w14:textId="77777777" w:rsidR="000E2FCF" w:rsidRPr="00503502" w:rsidRDefault="000E2FCF" w:rsidP="00717638">
            <w:pPr>
              <w:pStyle w:val="Sinespaciado"/>
              <w:jc w:val="both"/>
              <w:rPr>
                <w:rFonts w:ascii="Arial" w:hAnsi="Arial" w:cs="Arial"/>
                <w:bCs/>
                <w:sz w:val="14"/>
                <w:szCs w:val="14"/>
              </w:rPr>
            </w:pPr>
          </w:p>
          <w:p w14:paraId="782BBBF4" w14:textId="77777777" w:rsidR="000E2FCF" w:rsidRDefault="000E2FCF" w:rsidP="00717638">
            <w:pPr>
              <w:pStyle w:val="Sinespaciado"/>
              <w:jc w:val="both"/>
              <w:rPr>
                <w:rFonts w:ascii="Arial" w:hAnsi="Arial" w:cs="Arial"/>
                <w:bCs/>
                <w:sz w:val="14"/>
                <w:szCs w:val="14"/>
              </w:rPr>
            </w:pPr>
            <w:r w:rsidRPr="00503502">
              <w:rPr>
                <w:rFonts w:ascii="Arial" w:hAnsi="Arial" w:cs="Arial"/>
                <w:bCs/>
                <w:sz w:val="14"/>
                <w:szCs w:val="14"/>
              </w:rPr>
              <w:t>El oferente deberá demostrar experiencia específica mediante la acreditación de contratos celebrados, ejecutados y registrados en el Registro Único de Proponentes – RUP, clasificados en el código UNSPSC exigido para el presente proceso, cuyo objeto corresponda o sea similar al objeto contractual relacionado con la prestación de servicios funerarios.</w:t>
            </w:r>
          </w:p>
          <w:p w14:paraId="40D679A0" w14:textId="77777777" w:rsidR="000E2FCF" w:rsidRPr="00503502" w:rsidRDefault="000E2FCF" w:rsidP="00717638">
            <w:pPr>
              <w:pStyle w:val="Sinespaciado"/>
              <w:jc w:val="both"/>
              <w:rPr>
                <w:rFonts w:ascii="Arial" w:hAnsi="Arial" w:cs="Arial"/>
                <w:bCs/>
                <w:sz w:val="14"/>
                <w:szCs w:val="14"/>
              </w:rPr>
            </w:pPr>
          </w:p>
          <w:p w14:paraId="7F04BDDF" w14:textId="77777777" w:rsidR="000E2FCF" w:rsidRDefault="000E2FCF" w:rsidP="00717638">
            <w:pPr>
              <w:pStyle w:val="Sinespaciado"/>
              <w:jc w:val="both"/>
              <w:rPr>
                <w:rFonts w:ascii="Arial" w:hAnsi="Arial" w:cs="Arial"/>
                <w:bCs/>
                <w:sz w:val="14"/>
                <w:szCs w:val="14"/>
              </w:rPr>
            </w:pPr>
            <w:r w:rsidRPr="00503502">
              <w:rPr>
                <w:rFonts w:ascii="Arial" w:hAnsi="Arial" w:cs="Arial"/>
                <w:bCs/>
                <w:sz w:val="14"/>
                <w:szCs w:val="14"/>
              </w:rPr>
              <w:t>Los contratos acreditados deberán encontrarse ejecutados y terminados antes de la fecha de cierre del presente proceso de selección, y la sumatoria de los mismos deberá ser igual o superior al ochenta por ciento (80%) del presupuesto oficial establecido para el proceso, expresado en salarios mínimos mensuales legales vigentes (SMMLV).</w:t>
            </w:r>
          </w:p>
          <w:p w14:paraId="73F5108A" w14:textId="77777777" w:rsidR="000E2FCF" w:rsidRPr="00503502" w:rsidRDefault="000E2FCF" w:rsidP="00717638">
            <w:pPr>
              <w:pStyle w:val="Sinespaciado"/>
              <w:jc w:val="both"/>
              <w:rPr>
                <w:rFonts w:ascii="Arial" w:hAnsi="Arial" w:cs="Arial"/>
                <w:bCs/>
                <w:sz w:val="14"/>
                <w:szCs w:val="14"/>
              </w:rPr>
            </w:pPr>
          </w:p>
          <w:p w14:paraId="1B887A24" w14:textId="77777777" w:rsidR="000E2FCF" w:rsidRDefault="000E2FCF" w:rsidP="00717638">
            <w:pPr>
              <w:pStyle w:val="Sinespaciado"/>
              <w:jc w:val="both"/>
              <w:rPr>
                <w:rFonts w:ascii="Arial" w:hAnsi="Arial" w:cs="Arial"/>
                <w:bCs/>
                <w:sz w:val="14"/>
                <w:szCs w:val="14"/>
              </w:rPr>
            </w:pPr>
            <w:r w:rsidRPr="00503502">
              <w:rPr>
                <w:rFonts w:ascii="Arial" w:hAnsi="Arial" w:cs="Arial"/>
                <w:bCs/>
                <w:sz w:val="14"/>
                <w:szCs w:val="14"/>
              </w:rPr>
              <w:t>Para tal efecto, no existirá limitación respecto al número de contratos o certificaciones aportadas, siempre que los mismos cumplan las condiciones establecidas en el presente proceso de selección.</w:t>
            </w:r>
          </w:p>
          <w:p w14:paraId="5DC2823B" w14:textId="77777777" w:rsidR="000E2FCF" w:rsidRPr="00503502" w:rsidRDefault="000E2FCF" w:rsidP="00717638">
            <w:pPr>
              <w:pStyle w:val="Sinespaciado"/>
              <w:jc w:val="both"/>
              <w:rPr>
                <w:rFonts w:ascii="Arial" w:hAnsi="Arial" w:cs="Arial"/>
                <w:bCs/>
                <w:sz w:val="14"/>
                <w:szCs w:val="14"/>
              </w:rPr>
            </w:pPr>
          </w:p>
          <w:p w14:paraId="0A0AF265" w14:textId="77777777" w:rsidR="000E2FCF" w:rsidRDefault="000E2FCF" w:rsidP="00717638">
            <w:pPr>
              <w:pStyle w:val="Sinespaciado"/>
              <w:jc w:val="both"/>
              <w:rPr>
                <w:rFonts w:ascii="Arial" w:hAnsi="Arial" w:cs="Arial"/>
                <w:bCs/>
                <w:sz w:val="14"/>
                <w:szCs w:val="14"/>
              </w:rPr>
            </w:pPr>
            <w:r w:rsidRPr="00503502">
              <w:rPr>
                <w:rFonts w:ascii="Arial" w:hAnsi="Arial" w:cs="Arial"/>
                <w:bCs/>
                <w:sz w:val="14"/>
                <w:szCs w:val="14"/>
              </w:rPr>
              <w:t>Tratándose de proponentes plurales, estas condiciones diferenciales únicamente serán aplicables cuando al menos uno de sus integrantes acredite alguna de las condiciones previstas en la presente nota y tenga una participación no inferior al diez por ciento (10%) dentro de la estructura plural.</w:t>
            </w:r>
          </w:p>
          <w:p w14:paraId="6101C1D0" w14:textId="77777777" w:rsidR="000E2FCF" w:rsidRPr="00503502" w:rsidRDefault="000E2FCF" w:rsidP="00717638">
            <w:pPr>
              <w:pStyle w:val="Sinespaciado"/>
              <w:jc w:val="both"/>
              <w:rPr>
                <w:rFonts w:ascii="Arial" w:hAnsi="Arial" w:cs="Arial"/>
                <w:bCs/>
                <w:sz w:val="14"/>
                <w:szCs w:val="14"/>
              </w:rPr>
            </w:pPr>
          </w:p>
          <w:p w14:paraId="1B754073" w14:textId="77777777" w:rsidR="000E2FCF" w:rsidRDefault="000E2FCF" w:rsidP="00717638">
            <w:pPr>
              <w:pStyle w:val="Sinespaciado"/>
              <w:jc w:val="both"/>
              <w:rPr>
                <w:rFonts w:ascii="Arial" w:hAnsi="Arial" w:cs="Arial"/>
                <w:bCs/>
                <w:sz w:val="14"/>
                <w:szCs w:val="14"/>
              </w:rPr>
            </w:pPr>
            <w:r w:rsidRPr="00503502">
              <w:rPr>
                <w:rFonts w:ascii="Arial" w:hAnsi="Arial" w:cs="Arial"/>
                <w:bCs/>
                <w:sz w:val="14"/>
                <w:szCs w:val="14"/>
              </w:rPr>
              <w:t>Sin perjuicio de lo anterior, todos los integrantes del consorcio, unión temporal o cualquier forma asociativa deberán encontrarse inscritos en el Registro Único de Proponentes – RUP en la clasificación exigida para el presente proceso contractual.</w:t>
            </w:r>
          </w:p>
          <w:p w14:paraId="7C36473A" w14:textId="77777777" w:rsidR="000E2FCF" w:rsidRPr="000017E1" w:rsidRDefault="000E2FCF" w:rsidP="00717638">
            <w:pPr>
              <w:pStyle w:val="Sinespaciado"/>
              <w:rPr>
                <w:rFonts w:ascii="Arial" w:hAnsi="Arial" w:cs="Arial"/>
                <w:bCs/>
                <w:sz w:val="14"/>
                <w:szCs w:val="14"/>
              </w:rPr>
            </w:pPr>
          </w:p>
          <w:p w14:paraId="495778E7" w14:textId="77777777" w:rsidR="000E2FCF" w:rsidRPr="000017E1" w:rsidRDefault="000E2FCF" w:rsidP="00717638">
            <w:pPr>
              <w:pStyle w:val="Sinespaciado"/>
              <w:jc w:val="both"/>
              <w:rPr>
                <w:rFonts w:ascii="Arial" w:hAnsi="Arial" w:cs="Arial"/>
                <w:b/>
                <w:sz w:val="14"/>
                <w:szCs w:val="14"/>
              </w:rPr>
            </w:pPr>
            <w:bookmarkStart w:id="8" w:name="OLE_LINK14"/>
            <w:bookmarkStart w:id="9" w:name="OLE_LINK15"/>
            <w:r w:rsidRPr="000017E1">
              <w:rPr>
                <w:rFonts w:ascii="Arial" w:hAnsi="Arial" w:cs="Arial"/>
                <w:b/>
                <w:sz w:val="14"/>
                <w:szCs w:val="14"/>
              </w:rPr>
              <w:t>EXPERIENCIA PARA PERSONAS NATURALES O JURÍDICAS EXTRANJERAS SIN DOMICILIO O SIN SUCURSAL EN COLOMBIA</w:t>
            </w:r>
          </w:p>
          <w:p w14:paraId="3BC60112" w14:textId="77777777" w:rsidR="000E2FCF" w:rsidRPr="000017E1" w:rsidRDefault="000E2FCF" w:rsidP="00717638">
            <w:pPr>
              <w:pStyle w:val="Sinespaciado"/>
              <w:rPr>
                <w:rFonts w:ascii="Arial" w:hAnsi="Arial" w:cs="Arial"/>
                <w:bCs/>
                <w:sz w:val="14"/>
                <w:szCs w:val="14"/>
              </w:rPr>
            </w:pPr>
          </w:p>
          <w:p w14:paraId="3623F07F" w14:textId="77777777" w:rsidR="000E2FCF" w:rsidRPr="000017E1" w:rsidRDefault="000E2FCF" w:rsidP="00717638">
            <w:pPr>
              <w:pStyle w:val="Sinespaciado"/>
              <w:jc w:val="both"/>
              <w:rPr>
                <w:rFonts w:ascii="Arial" w:hAnsi="Arial" w:cs="Arial"/>
                <w:bCs/>
                <w:sz w:val="14"/>
                <w:szCs w:val="14"/>
              </w:rPr>
            </w:pPr>
            <w:r w:rsidRPr="000017E1">
              <w:rPr>
                <w:rFonts w:ascii="Arial" w:hAnsi="Arial" w:cs="Arial"/>
                <w:bCs/>
                <w:sz w:val="14"/>
                <w:szCs w:val="14"/>
              </w:rPr>
              <w:t>Las personas naturales o jurídicas extranjeras sin domicilio o sin sucursal en Colombia, que aspiren a celebrar contratos con entidades estatales, no requieren estar inscritas en el Registro Único de Proponentes – RUP. En consecuencia, la experiencia se verificará mediante certificaciones de contratos celebrados y ejecutados con entidades públicas y/o privadas.</w:t>
            </w:r>
          </w:p>
          <w:p w14:paraId="1BCE13A0" w14:textId="77777777" w:rsidR="000E2FCF" w:rsidRPr="000017E1" w:rsidRDefault="000E2FCF" w:rsidP="00717638">
            <w:pPr>
              <w:pStyle w:val="Sinespaciado"/>
              <w:rPr>
                <w:rFonts w:ascii="Arial" w:hAnsi="Arial" w:cs="Arial"/>
                <w:bCs/>
                <w:sz w:val="14"/>
                <w:szCs w:val="14"/>
              </w:rPr>
            </w:pPr>
          </w:p>
          <w:p w14:paraId="4BD3B2A6" w14:textId="77777777" w:rsidR="000E2FCF" w:rsidRPr="000017E1" w:rsidRDefault="000E2FCF" w:rsidP="00717638">
            <w:pPr>
              <w:pStyle w:val="Sinespaciado"/>
              <w:jc w:val="both"/>
              <w:rPr>
                <w:rFonts w:ascii="Arial" w:hAnsi="Arial" w:cs="Arial"/>
                <w:bCs/>
                <w:sz w:val="14"/>
                <w:szCs w:val="14"/>
              </w:rPr>
            </w:pPr>
            <w:r w:rsidRPr="000017E1">
              <w:rPr>
                <w:rFonts w:ascii="Arial" w:hAnsi="Arial" w:cs="Arial"/>
                <w:bCs/>
                <w:sz w:val="14"/>
                <w:szCs w:val="14"/>
              </w:rPr>
              <w:t>El oferente extranjero deberá acreditar experiencia específica mediante contratos ejecutados y terminados antes de la fecha de cierre del presente proceso, cuyo objeto corresponda o sea similar al objeto contractual relacionado con la prestación de servicios funerarios.</w:t>
            </w:r>
          </w:p>
          <w:p w14:paraId="137955C3" w14:textId="77777777" w:rsidR="000E2FCF" w:rsidRPr="000017E1" w:rsidRDefault="000E2FCF" w:rsidP="00717638">
            <w:pPr>
              <w:pStyle w:val="Sinespaciado"/>
              <w:rPr>
                <w:rFonts w:ascii="Arial" w:hAnsi="Arial" w:cs="Arial"/>
                <w:bCs/>
                <w:sz w:val="14"/>
                <w:szCs w:val="14"/>
              </w:rPr>
            </w:pPr>
          </w:p>
          <w:p w14:paraId="30DBC9F2" w14:textId="77777777" w:rsidR="000E2FCF" w:rsidRPr="000017E1" w:rsidRDefault="000E2FCF" w:rsidP="00717638">
            <w:pPr>
              <w:pStyle w:val="Sinespaciado"/>
              <w:jc w:val="both"/>
              <w:rPr>
                <w:rFonts w:ascii="Arial" w:hAnsi="Arial" w:cs="Arial"/>
                <w:bCs/>
                <w:sz w:val="14"/>
                <w:szCs w:val="14"/>
              </w:rPr>
            </w:pPr>
            <w:r w:rsidRPr="000017E1">
              <w:rPr>
                <w:rFonts w:ascii="Arial" w:hAnsi="Arial" w:cs="Arial"/>
                <w:bCs/>
                <w:sz w:val="14"/>
                <w:szCs w:val="14"/>
              </w:rPr>
              <w:t xml:space="preserve">La sumatoria de los contratos acreditados deberá ser igual o superior al </w:t>
            </w:r>
            <w:r>
              <w:rPr>
                <w:rFonts w:ascii="Arial" w:hAnsi="Arial" w:cs="Arial"/>
                <w:bCs/>
                <w:sz w:val="14"/>
                <w:szCs w:val="14"/>
              </w:rPr>
              <w:t>cien</w:t>
            </w:r>
            <w:r w:rsidRPr="000017E1">
              <w:rPr>
                <w:rFonts w:ascii="Arial" w:hAnsi="Arial" w:cs="Arial"/>
                <w:bCs/>
                <w:sz w:val="14"/>
                <w:szCs w:val="14"/>
              </w:rPr>
              <w:t xml:space="preserve"> por ciento (</w:t>
            </w:r>
            <w:r>
              <w:rPr>
                <w:rFonts w:ascii="Arial" w:hAnsi="Arial" w:cs="Arial"/>
                <w:bCs/>
                <w:sz w:val="14"/>
                <w:szCs w:val="14"/>
              </w:rPr>
              <w:t>10</w:t>
            </w:r>
            <w:r w:rsidRPr="000017E1">
              <w:rPr>
                <w:rFonts w:ascii="Arial" w:hAnsi="Arial" w:cs="Arial"/>
                <w:bCs/>
                <w:sz w:val="14"/>
                <w:szCs w:val="14"/>
              </w:rPr>
              <w:t>0%) del presupuesto oficial establecido para el presente proceso, expresado en salarios mínimos mensuales legales vigentes (SMMLV).</w:t>
            </w:r>
          </w:p>
          <w:p w14:paraId="7ADF13EA" w14:textId="77777777" w:rsidR="000E2FCF" w:rsidRPr="000017E1" w:rsidRDefault="000E2FCF" w:rsidP="00717638">
            <w:pPr>
              <w:pStyle w:val="Sinespaciado"/>
              <w:rPr>
                <w:rFonts w:ascii="Arial" w:hAnsi="Arial" w:cs="Arial"/>
                <w:bCs/>
                <w:sz w:val="14"/>
                <w:szCs w:val="14"/>
              </w:rPr>
            </w:pPr>
          </w:p>
          <w:p w14:paraId="5B0BF164" w14:textId="77777777" w:rsidR="000E2FCF" w:rsidRPr="000017E1" w:rsidRDefault="000E2FCF" w:rsidP="00717638">
            <w:pPr>
              <w:pStyle w:val="Sinespaciado"/>
              <w:rPr>
                <w:rFonts w:ascii="Arial" w:hAnsi="Arial" w:cs="Arial"/>
                <w:bCs/>
                <w:sz w:val="14"/>
                <w:szCs w:val="14"/>
              </w:rPr>
            </w:pPr>
            <w:r w:rsidRPr="000017E1">
              <w:rPr>
                <w:rFonts w:ascii="Arial" w:hAnsi="Arial" w:cs="Arial"/>
                <w:bCs/>
                <w:sz w:val="14"/>
                <w:szCs w:val="14"/>
              </w:rPr>
              <w:t>Las certificaciones aportadas deberán contener como mínimo la siguiente información:</w:t>
            </w:r>
          </w:p>
          <w:p w14:paraId="74386D0E" w14:textId="77777777" w:rsidR="000E2FCF" w:rsidRPr="000017E1" w:rsidRDefault="000E2FCF" w:rsidP="00717638">
            <w:pPr>
              <w:pStyle w:val="Sinespaciado"/>
              <w:rPr>
                <w:rFonts w:ascii="Arial" w:hAnsi="Arial" w:cs="Arial"/>
                <w:bCs/>
                <w:sz w:val="14"/>
                <w:szCs w:val="14"/>
              </w:rPr>
            </w:pPr>
          </w:p>
          <w:p w14:paraId="33BCA939" w14:textId="77777777" w:rsidR="000E2FCF" w:rsidRPr="000017E1" w:rsidRDefault="000E2FCF" w:rsidP="00484909">
            <w:pPr>
              <w:pStyle w:val="Sinespaciado"/>
              <w:numPr>
                <w:ilvl w:val="0"/>
                <w:numId w:val="37"/>
              </w:numPr>
              <w:rPr>
                <w:rFonts w:ascii="Arial" w:hAnsi="Arial" w:cs="Arial"/>
                <w:bCs/>
                <w:sz w:val="14"/>
                <w:szCs w:val="14"/>
              </w:rPr>
            </w:pPr>
            <w:r w:rsidRPr="000017E1">
              <w:rPr>
                <w:rFonts w:ascii="Arial" w:hAnsi="Arial" w:cs="Arial"/>
                <w:bCs/>
                <w:sz w:val="14"/>
                <w:szCs w:val="14"/>
              </w:rPr>
              <w:t>Identificación del contrato.</w:t>
            </w:r>
          </w:p>
          <w:p w14:paraId="67B4C25A" w14:textId="77777777" w:rsidR="000E2FCF" w:rsidRPr="000017E1" w:rsidRDefault="000E2FCF" w:rsidP="00484909">
            <w:pPr>
              <w:pStyle w:val="Sinespaciado"/>
              <w:numPr>
                <w:ilvl w:val="0"/>
                <w:numId w:val="37"/>
              </w:numPr>
              <w:rPr>
                <w:rFonts w:ascii="Arial" w:hAnsi="Arial" w:cs="Arial"/>
                <w:bCs/>
                <w:sz w:val="14"/>
                <w:szCs w:val="14"/>
              </w:rPr>
            </w:pPr>
            <w:r w:rsidRPr="000017E1">
              <w:rPr>
                <w:rFonts w:ascii="Arial" w:hAnsi="Arial" w:cs="Arial"/>
                <w:bCs/>
                <w:sz w:val="14"/>
                <w:szCs w:val="14"/>
              </w:rPr>
              <w:t>Nombre o razón social del contratante.</w:t>
            </w:r>
          </w:p>
          <w:p w14:paraId="1C90DDF3" w14:textId="77777777" w:rsidR="000E2FCF" w:rsidRPr="000017E1" w:rsidRDefault="000E2FCF" w:rsidP="00484909">
            <w:pPr>
              <w:pStyle w:val="Sinespaciado"/>
              <w:numPr>
                <w:ilvl w:val="0"/>
                <w:numId w:val="37"/>
              </w:numPr>
              <w:rPr>
                <w:rFonts w:ascii="Arial" w:hAnsi="Arial" w:cs="Arial"/>
                <w:bCs/>
                <w:sz w:val="14"/>
                <w:szCs w:val="14"/>
              </w:rPr>
            </w:pPr>
            <w:r w:rsidRPr="000017E1">
              <w:rPr>
                <w:rFonts w:ascii="Arial" w:hAnsi="Arial" w:cs="Arial"/>
                <w:bCs/>
                <w:sz w:val="14"/>
                <w:szCs w:val="14"/>
              </w:rPr>
              <w:t>Nombre o razón social del contratista.</w:t>
            </w:r>
          </w:p>
          <w:p w14:paraId="7C9F724A" w14:textId="77777777" w:rsidR="000E2FCF" w:rsidRPr="000017E1" w:rsidRDefault="000E2FCF" w:rsidP="00484909">
            <w:pPr>
              <w:pStyle w:val="Sinespaciado"/>
              <w:numPr>
                <w:ilvl w:val="0"/>
                <w:numId w:val="37"/>
              </w:numPr>
              <w:rPr>
                <w:rFonts w:ascii="Arial" w:hAnsi="Arial" w:cs="Arial"/>
                <w:bCs/>
                <w:sz w:val="14"/>
                <w:szCs w:val="14"/>
              </w:rPr>
            </w:pPr>
            <w:r w:rsidRPr="000017E1">
              <w:rPr>
                <w:rFonts w:ascii="Arial" w:hAnsi="Arial" w:cs="Arial"/>
                <w:bCs/>
                <w:sz w:val="14"/>
                <w:szCs w:val="14"/>
              </w:rPr>
              <w:t>Objeto del contrato.</w:t>
            </w:r>
          </w:p>
          <w:p w14:paraId="0BF077DF" w14:textId="77777777" w:rsidR="000E2FCF" w:rsidRPr="000017E1" w:rsidRDefault="000E2FCF" w:rsidP="00484909">
            <w:pPr>
              <w:pStyle w:val="Sinespaciado"/>
              <w:numPr>
                <w:ilvl w:val="0"/>
                <w:numId w:val="37"/>
              </w:numPr>
              <w:rPr>
                <w:rFonts w:ascii="Arial" w:hAnsi="Arial" w:cs="Arial"/>
                <w:bCs/>
                <w:sz w:val="14"/>
                <w:szCs w:val="14"/>
              </w:rPr>
            </w:pPr>
            <w:r w:rsidRPr="000017E1">
              <w:rPr>
                <w:rFonts w:ascii="Arial" w:hAnsi="Arial" w:cs="Arial"/>
                <w:bCs/>
                <w:sz w:val="14"/>
                <w:szCs w:val="14"/>
              </w:rPr>
              <w:t>Valor del contrato.</w:t>
            </w:r>
          </w:p>
          <w:p w14:paraId="23336A93" w14:textId="77777777" w:rsidR="000E2FCF" w:rsidRPr="000017E1" w:rsidRDefault="000E2FCF" w:rsidP="00484909">
            <w:pPr>
              <w:pStyle w:val="Sinespaciado"/>
              <w:numPr>
                <w:ilvl w:val="0"/>
                <w:numId w:val="37"/>
              </w:numPr>
              <w:rPr>
                <w:rFonts w:ascii="Arial" w:hAnsi="Arial" w:cs="Arial"/>
                <w:bCs/>
                <w:sz w:val="14"/>
                <w:szCs w:val="14"/>
              </w:rPr>
            </w:pPr>
            <w:r w:rsidRPr="000017E1">
              <w:rPr>
                <w:rFonts w:ascii="Arial" w:hAnsi="Arial" w:cs="Arial"/>
                <w:bCs/>
                <w:sz w:val="14"/>
                <w:szCs w:val="14"/>
              </w:rPr>
              <w:t>Fecha de iniciación del contrato.</w:t>
            </w:r>
          </w:p>
          <w:p w14:paraId="068C4499" w14:textId="77777777" w:rsidR="000E2FCF" w:rsidRPr="000017E1" w:rsidRDefault="000E2FCF" w:rsidP="00484909">
            <w:pPr>
              <w:pStyle w:val="Sinespaciado"/>
              <w:numPr>
                <w:ilvl w:val="0"/>
                <w:numId w:val="37"/>
              </w:numPr>
              <w:rPr>
                <w:rFonts w:ascii="Arial" w:hAnsi="Arial" w:cs="Arial"/>
                <w:bCs/>
                <w:sz w:val="14"/>
                <w:szCs w:val="14"/>
              </w:rPr>
            </w:pPr>
            <w:r w:rsidRPr="000017E1">
              <w:rPr>
                <w:rFonts w:ascii="Arial" w:hAnsi="Arial" w:cs="Arial"/>
                <w:bCs/>
                <w:sz w:val="14"/>
                <w:szCs w:val="14"/>
              </w:rPr>
              <w:t>Fecha de terminación del contrato.</w:t>
            </w:r>
          </w:p>
          <w:p w14:paraId="4E306817" w14:textId="77777777" w:rsidR="000E2FCF" w:rsidRPr="000017E1" w:rsidRDefault="000E2FCF" w:rsidP="00484909">
            <w:pPr>
              <w:pStyle w:val="Sinespaciado"/>
              <w:numPr>
                <w:ilvl w:val="0"/>
                <w:numId w:val="37"/>
              </w:numPr>
              <w:rPr>
                <w:rFonts w:ascii="Arial" w:hAnsi="Arial" w:cs="Arial"/>
                <w:bCs/>
                <w:sz w:val="14"/>
                <w:szCs w:val="14"/>
              </w:rPr>
            </w:pPr>
            <w:r w:rsidRPr="000017E1">
              <w:rPr>
                <w:rFonts w:ascii="Arial" w:hAnsi="Arial" w:cs="Arial"/>
                <w:bCs/>
                <w:sz w:val="14"/>
                <w:szCs w:val="14"/>
              </w:rPr>
              <w:t>Porcentaje de participación, cuando el contrato haya sido ejecutado bajo figuras asociativas.</w:t>
            </w:r>
          </w:p>
          <w:p w14:paraId="32161146" w14:textId="77777777" w:rsidR="000E2FCF" w:rsidRPr="000017E1" w:rsidRDefault="000E2FCF" w:rsidP="00484909">
            <w:pPr>
              <w:pStyle w:val="Sinespaciado"/>
              <w:numPr>
                <w:ilvl w:val="0"/>
                <w:numId w:val="37"/>
              </w:numPr>
              <w:rPr>
                <w:rFonts w:ascii="Arial" w:hAnsi="Arial" w:cs="Arial"/>
                <w:bCs/>
                <w:sz w:val="14"/>
                <w:szCs w:val="14"/>
              </w:rPr>
            </w:pPr>
            <w:r w:rsidRPr="000017E1">
              <w:rPr>
                <w:rFonts w:ascii="Arial" w:hAnsi="Arial" w:cs="Arial"/>
                <w:bCs/>
                <w:sz w:val="14"/>
                <w:szCs w:val="14"/>
              </w:rPr>
              <w:t>Firma de la persona facultada para expedir la certificación.</w:t>
            </w:r>
          </w:p>
          <w:p w14:paraId="13A178E2" w14:textId="77777777" w:rsidR="000E2FCF" w:rsidRPr="000017E1" w:rsidRDefault="000E2FCF" w:rsidP="00717638">
            <w:pPr>
              <w:pStyle w:val="Sinespaciado"/>
              <w:rPr>
                <w:rFonts w:ascii="Arial" w:hAnsi="Arial" w:cs="Arial"/>
                <w:bCs/>
                <w:sz w:val="14"/>
                <w:szCs w:val="14"/>
              </w:rPr>
            </w:pPr>
          </w:p>
          <w:p w14:paraId="34A73066" w14:textId="77777777" w:rsidR="000E2FCF" w:rsidRPr="000017E1" w:rsidRDefault="000E2FCF" w:rsidP="00717638">
            <w:pPr>
              <w:pStyle w:val="Sinespaciado"/>
              <w:jc w:val="both"/>
              <w:rPr>
                <w:rFonts w:ascii="Arial" w:hAnsi="Arial" w:cs="Arial"/>
                <w:bCs/>
                <w:sz w:val="14"/>
                <w:szCs w:val="14"/>
              </w:rPr>
            </w:pPr>
            <w:r w:rsidRPr="000017E1">
              <w:rPr>
                <w:rFonts w:ascii="Arial" w:hAnsi="Arial" w:cs="Arial"/>
                <w:bCs/>
                <w:sz w:val="14"/>
                <w:szCs w:val="14"/>
              </w:rPr>
              <w:t>Cuando el valor del contrato no se encuentre expresado en SMMLV, la Entidad realizará la conversión correspondiente, tomando como referencia el salario mínimo legal mensual vigente aplicable para la fecha de celebración o ejecución del contrato, según corresponda.</w:t>
            </w:r>
          </w:p>
          <w:p w14:paraId="0CF878AC" w14:textId="77777777" w:rsidR="000E2FCF" w:rsidRPr="000017E1" w:rsidRDefault="000E2FCF" w:rsidP="00717638">
            <w:pPr>
              <w:pStyle w:val="Sinespaciado"/>
              <w:rPr>
                <w:rFonts w:ascii="Arial" w:hAnsi="Arial" w:cs="Arial"/>
                <w:bCs/>
                <w:sz w:val="14"/>
                <w:szCs w:val="14"/>
              </w:rPr>
            </w:pPr>
          </w:p>
          <w:p w14:paraId="333A1A21" w14:textId="77777777" w:rsidR="000E2FCF" w:rsidRPr="00685702" w:rsidRDefault="000E2FCF" w:rsidP="00717638">
            <w:pPr>
              <w:pStyle w:val="Sinespaciado"/>
              <w:jc w:val="both"/>
              <w:rPr>
                <w:rFonts w:ascii="Arial" w:hAnsi="Arial" w:cs="Arial"/>
                <w:b/>
                <w:sz w:val="14"/>
                <w:szCs w:val="14"/>
              </w:rPr>
            </w:pPr>
            <w:r w:rsidRPr="000017E1">
              <w:rPr>
                <w:rFonts w:ascii="Arial" w:hAnsi="Arial" w:cs="Arial"/>
                <w:b/>
                <w:sz w:val="14"/>
                <w:szCs w:val="14"/>
              </w:rPr>
              <w:t>NOTA 1</w:t>
            </w:r>
            <w:r>
              <w:rPr>
                <w:rFonts w:ascii="Arial" w:hAnsi="Arial" w:cs="Arial"/>
                <w:b/>
                <w:sz w:val="14"/>
                <w:szCs w:val="14"/>
              </w:rPr>
              <w:t xml:space="preserve">: </w:t>
            </w:r>
            <w:r w:rsidRPr="000017E1">
              <w:rPr>
                <w:rFonts w:ascii="Arial" w:hAnsi="Arial" w:cs="Arial"/>
                <w:bCs/>
                <w:sz w:val="14"/>
                <w:szCs w:val="14"/>
              </w:rPr>
              <w:t>Si las certificaciones aportadas incluyen varios contratos, deberán identificarse claramente los datos exigidos para cada uno de ellos. La Entidad verificará cada contrato de manera independiente.</w:t>
            </w:r>
          </w:p>
          <w:p w14:paraId="57092DF1" w14:textId="77777777" w:rsidR="000E2FCF" w:rsidRPr="000017E1" w:rsidRDefault="000E2FCF" w:rsidP="00717638">
            <w:pPr>
              <w:pStyle w:val="Sinespaciado"/>
              <w:rPr>
                <w:rFonts w:ascii="Arial" w:hAnsi="Arial" w:cs="Arial"/>
                <w:bCs/>
                <w:sz w:val="14"/>
                <w:szCs w:val="14"/>
              </w:rPr>
            </w:pPr>
          </w:p>
          <w:p w14:paraId="16345B1C" w14:textId="77777777" w:rsidR="000E2FCF" w:rsidRPr="00292B08" w:rsidRDefault="000E2FCF" w:rsidP="00717638">
            <w:pPr>
              <w:pStyle w:val="Sinespaciado"/>
              <w:jc w:val="both"/>
              <w:rPr>
                <w:rFonts w:ascii="Arial" w:hAnsi="Arial" w:cs="Arial"/>
                <w:b/>
                <w:sz w:val="14"/>
                <w:szCs w:val="14"/>
              </w:rPr>
            </w:pPr>
            <w:r w:rsidRPr="000017E1">
              <w:rPr>
                <w:rFonts w:ascii="Arial" w:hAnsi="Arial" w:cs="Arial"/>
                <w:b/>
                <w:sz w:val="14"/>
                <w:szCs w:val="14"/>
              </w:rPr>
              <w:t>NOTA 2</w:t>
            </w:r>
            <w:r>
              <w:rPr>
                <w:rFonts w:ascii="Arial" w:hAnsi="Arial" w:cs="Arial"/>
                <w:b/>
                <w:sz w:val="14"/>
                <w:szCs w:val="14"/>
              </w:rPr>
              <w:t xml:space="preserve">: </w:t>
            </w:r>
            <w:r w:rsidRPr="000017E1">
              <w:rPr>
                <w:rFonts w:ascii="Arial" w:hAnsi="Arial" w:cs="Arial"/>
                <w:bCs/>
                <w:sz w:val="14"/>
                <w:szCs w:val="14"/>
              </w:rPr>
              <w:t>Cuando la experiencia acreditada corresponda a contratos ejecutados bajo la modalidad de consorcio, unión temporal o cualquier forma asociativa, la Entidad tendrá en cuenta únicamente el porcentaje de participación efectivamente ejecutado por el oferente.</w:t>
            </w:r>
            <w:r>
              <w:rPr>
                <w:rFonts w:ascii="Arial" w:hAnsi="Arial" w:cs="Arial"/>
                <w:bCs/>
                <w:sz w:val="14"/>
                <w:szCs w:val="14"/>
              </w:rPr>
              <w:t xml:space="preserve"> </w:t>
            </w:r>
            <w:r w:rsidRPr="000017E1">
              <w:rPr>
                <w:rFonts w:ascii="Arial" w:hAnsi="Arial" w:cs="Arial"/>
                <w:bCs/>
                <w:sz w:val="14"/>
                <w:szCs w:val="14"/>
              </w:rPr>
              <w:t>Para tal efecto, deberá aportarse el documento de constitución de la estructura plural donde conste el porcentaje de participación de cada integrante.</w:t>
            </w:r>
          </w:p>
          <w:p w14:paraId="7197EB81" w14:textId="77777777" w:rsidR="000E2FCF" w:rsidRPr="000017E1" w:rsidRDefault="000E2FCF" w:rsidP="00717638">
            <w:pPr>
              <w:pStyle w:val="Sinespaciado"/>
              <w:jc w:val="both"/>
              <w:rPr>
                <w:rFonts w:ascii="Arial" w:hAnsi="Arial" w:cs="Arial"/>
                <w:bCs/>
                <w:sz w:val="14"/>
                <w:szCs w:val="14"/>
              </w:rPr>
            </w:pPr>
          </w:p>
          <w:p w14:paraId="6C32A5C0" w14:textId="77777777" w:rsidR="000E2FCF" w:rsidRPr="00292B08" w:rsidRDefault="000E2FCF" w:rsidP="00717638">
            <w:pPr>
              <w:pStyle w:val="Sinespaciado"/>
              <w:jc w:val="both"/>
              <w:rPr>
                <w:rFonts w:ascii="Arial" w:hAnsi="Arial" w:cs="Arial"/>
                <w:b/>
                <w:sz w:val="14"/>
                <w:szCs w:val="14"/>
              </w:rPr>
            </w:pPr>
            <w:r w:rsidRPr="000017E1">
              <w:rPr>
                <w:rFonts w:ascii="Arial" w:hAnsi="Arial" w:cs="Arial"/>
                <w:b/>
                <w:sz w:val="14"/>
                <w:szCs w:val="14"/>
              </w:rPr>
              <w:t>NOTA 3</w:t>
            </w:r>
            <w:r>
              <w:rPr>
                <w:rFonts w:ascii="Arial" w:hAnsi="Arial" w:cs="Arial"/>
                <w:b/>
                <w:sz w:val="14"/>
                <w:szCs w:val="14"/>
              </w:rPr>
              <w:t xml:space="preserve">: </w:t>
            </w:r>
            <w:r w:rsidRPr="000017E1">
              <w:rPr>
                <w:rFonts w:ascii="Arial" w:hAnsi="Arial" w:cs="Arial"/>
                <w:bCs/>
                <w:sz w:val="14"/>
                <w:szCs w:val="14"/>
              </w:rPr>
              <w:t>Tratándose de consorcios o uniones temporales, la experiencia podrá acreditarse con la sumatoria de la experiencia de sus integrantes conforme a sus porcentajes de participación.</w:t>
            </w:r>
            <w:r>
              <w:rPr>
                <w:rFonts w:ascii="Arial" w:hAnsi="Arial" w:cs="Arial"/>
                <w:bCs/>
                <w:sz w:val="14"/>
                <w:szCs w:val="14"/>
              </w:rPr>
              <w:t xml:space="preserve"> </w:t>
            </w:r>
            <w:r w:rsidRPr="000017E1">
              <w:rPr>
                <w:rFonts w:ascii="Arial" w:hAnsi="Arial" w:cs="Arial"/>
                <w:bCs/>
                <w:sz w:val="14"/>
                <w:szCs w:val="14"/>
              </w:rPr>
              <w:t>En todo caso, será suficiente que uno de los integrantes de la estructura plural acredite la totalidad de la experiencia mínima requerida en el presente proceso.</w:t>
            </w:r>
          </w:p>
          <w:p w14:paraId="6E0DBA8C" w14:textId="77777777" w:rsidR="000E2FCF" w:rsidRPr="000017E1" w:rsidRDefault="000E2FCF" w:rsidP="00717638">
            <w:pPr>
              <w:pStyle w:val="Sinespaciado"/>
              <w:rPr>
                <w:rFonts w:ascii="Arial" w:hAnsi="Arial" w:cs="Arial"/>
                <w:b/>
                <w:sz w:val="14"/>
                <w:szCs w:val="14"/>
              </w:rPr>
            </w:pPr>
          </w:p>
          <w:p w14:paraId="1FBA7A2F" w14:textId="77777777" w:rsidR="000E2FCF" w:rsidRPr="00685702" w:rsidRDefault="000E2FCF" w:rsidP="00717638">
            <w:pPr>
              <w:pStyle w:val="Sinespaciado"/>
              <w:jc w:val="both"/>
              <w:rPr>
                <w:rFonts w:ascii="Arial" w:hAnsi="Arial" w:cs="Arial"/>
                <w:b/>
                <w:sz w:val="14"/>
                <w:szCs w:val="14"/>
              </w:rPr>
            </w:pPr>
            <w:r w:rsidRPr="000017E1">
              <w:rPr>
                <w:rFonts w:ascii="Arial" w:hAnsi="Arial" w:cs="Arial"/>
                <w:b/>
                <w:sz w:val="14"/>
                <w:szCs w:val="14"/>
              </w:rPr>
              <w:t>NOTA 4</w:t>
            </w:r>
            <w:r>
              <w:rPr>
                <w:rFonts w:ascii="Arial" w:hAnsi="Arial" w:cs="Arial"/>
                <w:b/>
                <w:sz w:val="14"/>
                <w:szCs w:val="14"/>
              </w:rPr>
              <w:t xml:space="preserve">: </w:t>
            </w:r>
            <w:r w:rsidRPr="000017E1">
              <w:rPr>
                <w:rFonts w:ascii="Arial" w:hAnsi="Arial" w:cs="Arial"/>
                <w:bCs/>
                <w:sz w:val="14"/>
                <w:szCs w:val="14"/>
              </w:rPr>
              <w:t>No podrá acumularse simultáneamente la experiencia de los socios y la de la persona jurídica cuando estos se asocien entre sí para presentar propuesta.</w:t>
            </w:r>
          </w:p>
          <w:p w14:paraId="4FEE1126" w14:textId="77777777" w:rsidR="000E2FCF" w:rsidRPr="000017E1" w:rsidRDefault="000E2FCF" w:rsidP="00717638">
            <w:pPr>
              <w:pStyle w:val="Sinespaciado"/>
              <w:rPr>
                <w:rFonts w:ascii="Arial" w:hAnsi="Arial" w:cs="Arial"/>
                <w:bCs/>
                <w:sz w:val="14"/>
                <w:szCs w:val="14"/>
              </w:rPr>
            </w:pPr>
          </w:p>
          <w:p w14:paraId="7B14C1DB" w14:textId="77777777" w:rsidR="000E2FCF" w:rsidRPr="00685702" w:rsidRDefault="000E2FCF" w:rsidP="00717638">
            <w:pPr>
              <w:pStyle w:val="Sinespaciado"/>
              <w:rPr>
                <w:rFonts w:ascii="Arial" w:hAnsi="Arial" w:cs="Arial"/>
                <w:b/>
                <w:sz w:val="14"/>
                <w:szCs w:val="14"/>
              </w:rPr>
            </w:pPr>
            <w:r w:rsidRPr="000017E1">
              <w:rPr>
                <w:rFonts w:ascii="Arial" w:hAnsi="Arial" w:cs="Arial"/>
                <w:b/>
                <w:sz w:val="14"/>
                <w:szCs w:val="14"/>
              </w:rPr>
              <w:t>NOTA 5</w:t>
            </w:r>
            <w:r>
              <w:rPr>
                <w:rFonts w:ascii="Arial" w:hAnsi="Arial" w:cs="Arial"/>
                <w:b/>
                <w:sz w:val="14"/>
                <w:szCs w:val="14"/>
              </w:rPr>
              <w:t xml:space="preserve">: </w:t>
            </w:r>
            <w:r w:rsidRPr="000017E1">
              <w:rPr>
                <w:rFonts w:ascii="Arial" w:hAnsi="Arial" w:cs="Arial"/>
                <w:bCs/>
                <w:sz w:val="14"/>
                <w:szCs w:val="14"/>
              </w:rPr>
              <w:t>No se aceptarán auto certificaciones.</w:t>
            </w:r>
          </w:p>
          <w:p w14:paraId="665DF3B4" w14:textId="77777777" w:rsidR="000E2FCF" w:rsidRPr="000017E1" w:rsidRDefault="000E2FCF" w:rsidP="00717638">
            <w:pPr>
              <w:pStyle w:val="Sinespaciado"/>
              <w:rPr>
                <w:rFonts w:ascii="Arial" w:hAnsi="Arial" w:cs="Arial"/>
                <w:bCs/>
                <w:sz w:val="14"/>
                <w:szCs w:val="14"/>
              </w:rPr>
            </w:pPr>
          </w:p>
          <w:p w14:paraId="3D5B380D" w14:textId="77777777" w:rsidR="000E2FCF" w:rsidRPr="00685702" w:rsidRDefault="000E2FCF" w:rsidP="00717638">
            <w:pPr>
              <w:pStyle w:val="Sinespaciado"/>
              <w:rPr>
                <w:rFonts w:ascii="Arial" w:hAnsi="Arial" w:cs="Arial"/>
                <w:b/>
                <w:sz w:val="14"/>
                <w:szCs w:val="14"/>
              </w:rPr>
            </w:pPr>
            <w:r w:rsidRPr="000017E1">
              <w:rPr>
                <w:rFonts w:ascii="Arial" w:hAnsi="Arial" w:cs="Arial"/>
                <w:b/>
                <w:sz w:val="14"/>
                <w:szCs w:val="14"/>
              </w:rPr>
              <w:t>NOTA 6</w:t>
            </w:r>
            <w:r>
              <w:rPr>
                <w:rFonts w:ascii="Arial" w:hAnsi="Arial" w:cs="Arial"/>
                <w:b/>
                <w:sz w:val="14"/>
                <w:szCs w:val="14"/>
              </w:rPr>
              <w:t xml:space="preserve">: </w:t>
            </w:r>
            <w:r w:rsidRPr="000017E1">
              <w:rPr>
                <w:rFonts w:ascii="Arial" w:hAnsi="Arial" w:cs="Arial"/>
                <w:bCs/>
                <w:sz w:val="14"/>
                <w:szCs w:val="14"/>
              </w:rPr>
              <w:t>No se tendrán en cuenta contratos en ejecución.</w:t>
            </w:r>
          </w:p>
          <w:p w14:paraId="6F8227A2" w14:textId="77777777" w:rsidR="000E2FCF" w:rsidRPr="000017E1" w:rsidRDefault="000E2FCF" w:rsidP="00717638">
            <w:pPr>
              <w:pStyle w:val="Sinespaciado"/>
              <w:rPr>
                <w:rFonts w:ascii="Arial" w:hAnsi="Arial" w:cs="Arial"/>
                <w:bCs/>
                <w:sz w:val="14"/>
                <w:szCs w:val="14"/>
              </w:rPr>
            </w:pPr>
          </w:p>
          <w:p w14:paraId="6F3754AE" w14:textId="77777777" w:rsidR="000E2FCF" w:rsidRPr="00685702" w:rsidRDefault="000E2FCF" w:rsidP="00717638">
            <w:pPr>
              <w:pStyle w:val="Sinespaciado"/>
              <w:jc w:val="both"/>
              <w:rPr>
                <w:rFonts w:ascii="Arial" w:hAnsi="Arial" w:cs="Arial"/>
                <w:b/>
                <w:sz w:val="14"/>
                <w:szCs w:val="14"/>
              </w:rPr>
            </w:pPr>
            <w:r w:rsidRPr="000017E1">
              <w:rPr>
                <w:rFonts w:ascii="Arial" w:hAnsi="Arial" w:cs="Arial"/>
                <w:b/>
                <w:sz w:val="14"/>
                <w:szCs w:val="14"/>
              </w:rPr>
              <w:t>NOTA 7</w:t>
            </w:r>
            <w:r>
              <w:rPr>
                <w:rFonts w:ascii="Arial" w:hAnsi="Arial" w:cs="Arial"/>
                <w:b/>
                <w:sz w:val="14"/>
                <w:szCs w:val="14"/>
              </w:rPr>
              <w:t xml:space="preserve">: </w:t>
            </w:r>
            <w:r w:rsidRPr="000017E1">
              <w:rPr>
                <w:rFonts w:ascii="Arial" w:hAnsi="Arial" w:cs="Arial"/>
                <w:bCs/>
                <w:sz w:val="14"/>
                <w:szCs w:val="14"/>
              </w:rPr>
              <w:t>No se aceptarán certificaciones con tachaduras, enmendaduras, inconsistencias o información no clara que impida verificar el cumplimiento de la experiencia mínima requerida.</w:t>
            </w:r>
          </w:p>
          <w:p w14:paraId="38B88787" w14:textId="77777777" w:rsidR="000E2FCF" w:rsidRPr="000017E1" w:rsidRDefault="000E2FCF" w:rsidP="00717638">
            <w:pPr>
              <w:pStyle w:val="Sinespaciado"/>
              <w:rPr>
                <w:rFonts w:ascii="Arial" w:hAnsi="Arial" w:cs="Arial"/>
                <w:bCs/>
                <w:sz w:val="14"/>
                <w:szCs w:val="14"/>
              </w:rPr>
            </w:pPr>
          </w:p>
          <w:p w14:paraId="1A342AAD" w14:textId="77777777" w:rsidR="000E2FCF" w:rsidRPr="00292B08" w:rsidRDefault="000E2FCF" w:rsidP="00717638">
            <w:pPr>
              <w:pStyle w:val="Sinespaciado"/>
              <w:jc w:val="both"/>
              <w:rPr>
                <w:rFonts w:ascii="Arial" w:hAnsi="Arial" w:cs="Arial"/>
                <w:b/>
                <w:sz w:val="14"/>
                <w:szCs w:val="14"/>
              </w:rPr>
            </w:pPr>
            <w:r w:rsidRPr="000017E1">
              <w:rPr>
                <w:rFonts w:ascii="Arial" w:hAnsi="Arial" w:cs="Arial"/>
                <w:b/>
                <w:sz w:val="14"/>
                <w:szCs w:val="14"/>
              </w:rPr>
              <w:t>NOTA 8</w:t>
            </w:r>
            <w:r>
              <w:rPr>
                <w:rFonts w:ascii="Arial" w:hAnsi="Arial" w:cs="Arial"/>
                <w:b/>
                <w:sz w:val="14"/>
                <w:szCs w:val="14"/>
              </w:rPr>
              <w:t xml:space="preserve">: </w:t>
            </w:r>
            <w:r w:rsidRPr="000017E1">
              <w:rPr>
                <w:rFonts w:ascii="Arial" w:hAnsi="Arial" w:cs="Arial"/>
                <w:bCs/>
                <w:sz w:val="14"/>
                <w:szCs w:val="14"/>
              </w:rPr>
              <w:t>En los casos en que el proponente haya participado en procesos de fusión o escisión empresarial, únicamente podrá acreditar los contratos que le hayan sido asignados dentro del respectivo proceso societario. Para ello deberá aportar certificación expedida por contador público o revisor fiscal, según corresponda.</w:t>
            </w:r>
          </w:p>
          <w:p w14:paraId="5E55E026" w14:textId="77777777" w:rsidR="000E2FCF" w:rsidRPr="000017E1" w:rsidRDefault="000E2FCF" w:rsidP="00717638">
            <w:pPr>
              <w:pStyle w:val="Sinespaciado"/>
              <w:rPr>
                <w:rFonts w:ascii="Arial" w:hAnsi="Arial" w:cs="Arial"/>
                <w:bCs/>
                <w:sz w:val="14"/>
                <w:szCs w:val="14"/>
              </w:rPr>
            </w:pPr>
          </w:p>
          <w:p w14:paraId="1F84FF94" w14:textId="77777777" w:rsidR="000E2FCF" w:rsidRPr="00685702" w:rsidRDefault="000E2FCF" w:rsidP="00717638">
            <w:pPr>
              <w:pStyle w:val="Sinespaciado"/>
              <w:jc w:val="both"/>
              <w:rPr>
                <w:rFonts w:ascii="Arial" w:hAnsi="Arial" w:cs="Arial"/>
                <w:b/>
                <w:sz w:val="14"/>
                <w:szCs w:val="14"/>
              </w:rPr>
            </w:pPr>
            <w:r w:rsidRPr="000017E1">
              <w:rPr>
                <w:rFonts w:ascii="Arial" w:hAnsi="Arial" w:cs="Arial"/>
                <w:b/>
                <w:sz w:val="14"/>
                <w:szCs w:val="14"/>
              </w:rPr>
              <w:t>NOTA 9</w:t>
            </w:r>
            <w:r>
              <w:rPr>
                <w:rFonts w:ascii="Arial" w:hAnsi="Arial" w:cs="Arial"/>
                <w:b/>
                <w:sz w:val="14"/>
                <w:szCs w:val="14"/>
              </w:rPr>
              <w:t xml:space="preserve">: </w:t>
            </w:r>
            <w:r w:rsidRPr="000017E1">
              <w:rPr>
                <w:rFonts w:ascii="Arial" w:hAnsi="Arial" w:cs="Arial"/>
                <w:bCs/>
                <w:sz w:val="14"/>
                <w:szCs w:val="14"/>
              </w:rPr>
              <w:t>La Entidad podrá solicitar información adicional para verificar la experiencia mínima requerida y efectuar las validaciones que considere necesarias respecto de la documentación aportada.</w:t>
            </w:r>
          </w:p>
          <w:p w14:paraId="4C4D8836" w14:textId="77777777" w:rsidR="000E2FCF" w:rsidRPr="000017E1" w:rsidRDefault="000E2FCF" w:rsidP="00717638">
            <w:pPr>
              <w:pStyle w:val="Sinespaciado"/>
              <w:rPr>
                <w:rFonts w:ascii="Arial" w:hAnsi="Arial" w:cs="Arial"/>
                <w:bCs/>
                <w:sz w:val="14"/>
                <w:szCs w:val="14"/>
              </w:rPr>
            </w:pPr>
          </w:p>
          <w:p w14:paraId="556F6957" w14:textId="77777777" w:rsidR="000E2FCF" w:rsidRDefault="000E2FCF" w:rsidP="00717638">
            <w:pPr>
              <w:pStyle w:val="Sinespaciado"/>
              <w:jc w:val="both"/>
              <w:rPr>
                <w:rFonts w:ascii="Arial" w:hAnsi="Arial" w:cs="Arial"/>
                <w:bCs/>
                <w:sz w:val="14"/>
                <w:szCs w:val="14"/>
              </w:rPr>
            </w:pPr>
            <w:r w:rsidRPr="000017E1">
              <w:rPr>
                <w:rFonts w:ascii="Arial" w:hAnsi="Arial" w:cs="Arial"/>
                <w:b/>
                <w:sz w:val="14"/>
                <w:szCs w:val="14"/>
              </w:rPr>
              <w:t>NOTA 10</w:t>
            </w:r>
            <w:r>
              <w:rPr>
                <w:rFonts w:ascii="Arial" w:hAnsi="Arial" w:cs="Arial"/>
                <w:b/>
                <w:sz w:val="14"/>
                <w:szCs w:val="14"/>
              </w:rPr>
              <w:t xml:space="preserve">: </w:t>
            </w:r>
            <w:r w:rsidRPr="000017E1">
              <w:rPr>
                <w:rFonts w:ascii="Arial" w:hAnsi="Arial" w:cs="Arial"/>
                <w:bCs/>
                <w:sz w:val="14"/>
                <w:szCs w:val="14"/>
              </w:rPr>
              <w:t>Cuando el adjudicatario sea una persona natural, dentro de los tres (3) días siguientes a la suscripción del acta de inicio, deberá informar mediante documento escrito la persona a quien otorga facultades legales de representación en eventos de fuerza mayor o caso fortuito.</w:t>
            </w:r>
          </w:p>
          <w:p w14:paraId="2E2913C3" w14:textId="77777777" w:rsidR="000E2FCF" w:rsidRDefault="000E2FCF" w:rsidP="00717638">
            <w:pPr>
              <w:pStyle w:val="Sinespaciado"/>
              <w:jc w:val="both"/>
              <w:rPr>
                <w:rFonts w:ascii="Arial" w:hAnsi="Arial" w:cs="Arial"/>
                <w:b/>
                <w:sz w:val="14"/>
                <w:szCs w:val="14"/>
              </w:rPr>
            </w:pPr>
          </w:p>
          <w:p w14:paraId="78E7DB8E" w14:textId="77777777" w:rsidR="000E2FCF" w:rsidRDefault="000E2FCF" w:rsidP="00717638">
            <w:pPr>
              <w:pStyle w:val="Sinespaciado"/>
              <w:jc w:val="both"/>
              <w:rPr>
                <w:rFonts w:ascii="Arial" w:hAnsi="Arial" w:cs="Arial"/>
                <w:bCs/>
                <w:sz w:val="14"/>
                <w:szCs w:val="14"/>
              </w:rPr>
            </w:pPr>
            <w:r>
              <w:rPr>
                <w:rFonts w:ascii="Arial" w:hAnsi="Arial" w:cs="Arial"/>
                <w:b/>
                <w:sz w:val="14"/>
                <w:szCs w:val="14"/>
              </w:rPr>
              <w:t xml:space="preserve">NOTA 11: </w:t>
            </w:r>
            <w:r w:rsidRPr="00503502">
              <w:rPr>
                <w:rFonts w:ascii="Arial" w:hAnsi="Arial" w:cs="Arial"/>
                <w:bCs/>
                <w:sz w:val="14"/>
                <w:szCs w:val="14"/>
              </w:rPr>
              <w:t xml:space="preserve">En atención a lo dispuesto en el artículo 2.2.1.2.4.2.7.3 del Decreto 1082 de 2015, adicionado por el Decreto 0287 de 2026, relativo a la incorporación de criterios habilitantes diferenciales en favor de los emprendimientos y empresas de personas con discapacidad, así como a lo previsto en el artículo 2.2.1.2.4.2.15 del Decreto 1082 de 2015, modificado por el Decreto 1860 de 2021, relacionado con emprendimientos y empresas de mujeres, y las disposiciones aplicables a las </w:t>
            </w:r>
            <w:proofErr w:type="spellStart"/>
            <w:r w:rsidRPr="00503502">
              <w:rPr>
                <w:rFonts w:ascii="Arial" w:hAnsi="Arial" w:cs="Arial"/>
                <w:bCs/>
                <w:sz w:val="14"/>
                <w:szCs w:val="14"/>
              </w:rPr>
              <w:t>Mipymes</w:t>
            </w:r>
            <w:proofErr w:type="spellEnd"/>
            <w:r w:rsidRPr="00503502">
              <w:rPr>
                <w:rFonts w:ascii="Arial" w:hAnsi="Arial" w:cs="Arial"/>
                <w:bCs/>
                <w:sz w:val="14"/>
                <w:szCs w:val="14"/>
              </w:rPr>
              <w:t>, las personas naturales o jurídicas extranjeras sin domicilio o sin sucursal en Colombia que acrediten cualquiera de dichas condiciones podrán acreditar la experiencia mínima exigida conforme a las siguientes condiciones:</w:t>
            </w:r>
          </w:p>
          <w:p w14:paraId="71DECDDE" w14:textId="77777777" w:rsidR="000E2FCF" w:rsidRPr="00503502" w:rsidRDefault="000E2FCF" w:rsidP="00717638">
            <w:pPr>
              <w:pStyle w:val="Sinespaciado"/>
              <w:jc w:val="both"/>
              <w:rPr>
                <w:rFonts w:ascii="Arial" w:hAnsi="Arial" w:cs="Arial"/>
                <w:bCs/>
                <w:sz w:val="14"/>
                <w:szCs w:val="14"/>
              </w:rPr>
            </w:pPr>
          </w:p>
          <w:p w14:paraId="0B8CC473" w14:textId="77777777" w:rsidR="000E2FCF" w:rsidRDefault="000E2FCF" w:rsidP="00717638">
            <w:pPr>
              <w:pStyle w:val="Sinespaciado"/>
              <w:jc w:val="both"/>
              <w:rPr>
                <w:rFonts w:ascii="Arial" w:hAnsi="Arial" w:cs="Arial"/>
                <w:bCs/>
                <w:sz w:val="14"/>
                <w:szCs w:val="14"/>
              </w:rPr>
            </w:pPr>
            <w:r w:rsidRPr="00503502">
              <w:rPr>
                <w:rFonts w:ascii="Arial" w:hAnsi="Arial" w:cs="Arial"/>
                <w:bCs/>
                <w:sz w:val="14"/>
                <w:szCs w:val="14"/>
              </w:rPr>
              <w:t>El oferente extranjero deberá acreditar experiencia específica mediante contratos ejecutados y terminados antes de la fecha de cierre del presente proceso, cuyo objeto corresponda o sea similar al objeto contractual relacionado con la prestación de servicios funerarios.</w:t>
            </w:r>
          </w:p>
          <w:p w14:paraId="32591A90" w14:textId="77777777" w:rsidR="000E2FCF" w:rsidRPr="00D20525" w:rsidRDefault="000E2FCF" w:rsidP="00717638">
            <w:pPr>
              <w:pStyle w:val="Sinespaciado"/>
              <w:jc w:val="both"/>
              <w:rPr>
                <w:rFonts w:ascii="Arial" w:hAnsi="Arial" w:cs="Arial"/>
                <w:bCs/>
                <w:sz w:val="10"/>
                <w:szCs w:val="10"/>
              </w:rPr>
            </w:pPr>
          </w:p>
          <w:p w14:paraId="1F5CD54A" w14:textId="77777777" w:rsidR="000E2FCF" w:rsidRDefault="000E2FCF" w:rsidP="00717638">
            <w:pPr>
              <w:pStyle w:val="Sinespaciado"/>
              <w:jc w:val="both"/>
              <w:rPr>
                <w:rFonts w:ascii="Arial" w:hAnsi="Arial" w:cs="Arial"/>
                <w:bCs/>
                <w:sz w:val="14"/>
                <w:szCs w:val="14"/>
              </w:rPr>
            </w:pPr>
            <w:r w:rsidRPr="00503502">
              <w:rPr>
                <w:rFonts w:ascii="Arial" w:hAnsi="Arial" w:cs="Arial"/>
                <w:bCs/>
                <w:sz w:val="14"/>
                <w:szCs w:val="14"/>
              </w:rPr>
              <w:t>La sumatoria de los contratos acreditados deberá ser igual o superior al ochenta por ciento (80%) del presupuesto oficial establecido para el presente proceso, expresado en salarios mínimos mensuales legales vigentes (SMMLV).</w:t>
            </w:r>
          </w:p>
          <w:p w14:paraId="476F3C98" w14:textId="77777777" w:rsidR="000E2FCF" w:rsidRPr="00503502" w:rsidRDefault="000E2FCF" w:rsidP="00717638">
            <w:pPr>
              <w:pStyle w:val="Sinespaciado"/>
              <w:jc w:val="both"/>
              <w:rPr>
                <w:rFonts w:ascii="Arial" w:hAnsi="Arial" w:cs="Arial"/>
                <w:bCs/>
                <w:sz w:val="14"/>
                <w:szCs w:val="14"/>
              </w:rPr>
            </w:pPr>
          </w:p>
          <w:p w14:paraId="11745C5A" w14:textId="77777777" w:rsidR="000E2FCF" w:rsidRDefault="000E2FCF" w:rsidP="00717638">
            <w:pPr>
              <w:pStyle w:val="Sinespaciado"/>
              <w:jc w:val="both"/>
              <w:rPr>
                <w:rFonts w:ascii="Arial" w:hAnsi="Arial" w:cs="Arial"/>
                <w:bCs/>
                <w:sz w:val="14"/>
                <w:szCs w:val="14"/>
              </w:rPr>
            </w:pPr>
            <w:r w:rsidRPr="00503502">
              <w:rPr>
                <w:rFonts w:ascii="Arial" w:hAnsi="Arial" w:cs="Arial"/>
                <w:bCs/>
                <w:sz w:val="14"/>
                <w:szCs w:val="14"/>
              </w:rPr>
              <w:t>Para tal efecto, no existirá limitación respecto al número de contratos o certificaciones aportadas, siempre que las mismas cumplan las condiciones establecidas en el presente proceso de selección.</w:t>
            </w:r>
          </w:p>
          <w:p w14:paraId="3807A6F6" w14:textId="77777777" w:rsidR="000E2FCF" w:rsidRPr="00503502" w:rsidRDefault="000E2FCF" w:rsidP="00717638">
            <w:pPr>
              <w:pStyle w:val="Sinespaciado"/>
              <w:jc w:val="both"/>
              <w:rPr>
                <w:rFonts w:ascii="Arial" w:hAnsi="Arial" w:cs="Arial"/>
                <w:bCs/>
                <w:sz w:val="14"/>
                <w:szCs w:val="14"/>
              </w:rPr>
            </w:pPr>
          </w:p>
          <w:p w14:paraId="189D0309" w14:textId="77777777" w:rsidR="000E2FCF" w:rsidRDefault="000E2FCF" w:rsidP="00717638">
            <w:pPr>
              <w:pStyle w:val="Sinespaciado"/>
              <w:jc w:val="both"/>
              <w:rPr>
                <w:rFonts w:ascii="Arial" w:hAnsi="Arial" w:cs="Arial"/>
                <w:bCs/>
                <w:sz w:val="14"/>
                <w:szCs w:val="14"/>
              </w:rPr>
            </w:pPr>
            <w:r w:rsidRPr="00503502">
              <w:rPr>
                <w:rFonts w:ascii="Arial" w:hAnsi="Arial" w:cs="Arial"/>
                <w:bCs/>
                <w:sz w:val="14"/>
                <w:szCs w:val="14"/>
              </w:rPr>
              <w:t>Tratándose de proponentes plurales, estas condiciones diferenciales únicamente serán aplicables cuando al menos uno de sus integrantes acredite alguna de las condiciones previstas en la presente nota y tenga una participación no inferior al diez por ciento (10%) dentro de la estructura plural.</w:t>
            </w:r>
          </w:p>
          <w:p w14:paraId="5A8A37AD" w14:textId="77777777" w:rsidR="000E2FCF" w:rsidRPr="00503502" w:rsidRDefault="000E2FCF" w:rsidP="00717638">
            <w:pPr>
              <w:pStyle w:val="Sinespaciado"/>
              <w:jc w:val="both"/>
              <w:rPr>
                <w:rFonts w:ascii="Arial" w:hAnsi="Arial" w:cs="Arial"/>
                <w:bCs/>
                <w:sz w:val="14"/>
                <w:szCs w:val="14"/>
              </w:rPr>
            </w:pPr>
          </w:p>
          <w:p w14:paraId="0386C5A9" w14:textId="77777777" w:rsidR="000E2FCF" w:rsidRPr="00503502" w:rsidRDefault="000E2FCF" w:rsidP="00717638">
            <w:pPr>
              <w:pStyle w:val="Sinespaciado"/>
              <w:jc w:val="both"/>
              <w:rPr>
                <w:rFonts w:ascii="Arial" w:hAnsi="Arial" w:cs="Arial"/>
                <w:bCs/>
                <w:sz w:val="14"/>
                <w:szCs w:val="14"/>
              </w:rPr>
            </w:pPr>
            <w:r w:rsidRPr="00503502">
              <w:rPr>
                <w:rFonts w:ascii="Arial" w:hAnsi="Arial" w:cs="Arial"/>
                <w:bCs/>
                <w:sz w:val="14"/>
                <w:szCs w:val="14"/>
              </w:rPr>
              <w:t>Las certificaciones aportadas deberán cumplir los requisitos mínimos establecidos para la acreditación de experiencia de oferentes extranjeros dentro del presente proceso contractual.</w:t>
            </w:r>
          </w:p>
          <w:p w14:paraId="6459A7C1" w14:textId="77777777" w:rsidR="000E2FCF" w:rsidRPr="000017E1" w:rsidRDefault="000E2FCF" w:rsidP="00717638">
            <w:pPr>
              <w:pStyle w:val="Sinespaciado"/>
              <w:jc w:val="both"/>
              <w:rPr>
                <w:rFonts w:ascii="Arial" w:hAnsi="Arial" w:cs="Arial"/>
                <w:bCs/>
                <w:sz w:val="14"/>
                <w:szCs w:val="14"/>
              </w:rPr>
            </w:pPr>
          </w:p>
          <w:p w14:paraId="5E857C44" w14:textId="77777777" w:rsidR="000E2FCF" w:rsidRPr="00312FE2" w:rsidRDefault="000E2FCF" w:rsidP="00717638">
            <w:pPr>
              <w:jc w:val="both"/>
              <w:rPr>
                <w:rFonts w:ascii="Arial" w:eastAsia="Arial" w:hAnsi="Arial" w:cs="Arial"/>
                <w:sz w:val="16"/>
                <w:szCs w:val="16"/>
              </w:rPr>
            </w:pPr>
            <w:r w:rsidRPr="000017E1">
              <w:rPr>
                <w:rFonts w:ascii="Arial" w:hAnsi="Arial" w:cs="Arial"/>
                <w:bCs/>
                <w:sz w:val="14"/>
                <w:szCs w:val="14"/>
              </w:rPr>
              <w:t>La DIRECCIÓN DE BIENESTAR SOCIAL Y FAMILIA DE LA POLICÍA NACIONAL se reserva el derecho de efectuar las verificaciones que considere necesarias respecto de la documentación aportada, con el fin de constatar la autenticidad y contenido de la información presentada.</w:t>
            </w:r>
            <w:bookmarkEnd w:id="6"/>
            <w:bookmarkEnd w:id="7"/>
            <w:bookmarkEnd w:id="8"/>
            <w:bookmarkEnd w:id="9"/>
          </w:p>
        </w:tc>
        <w:tc>
          <w:tcPr>
            <w:tcW w:w="461" w:type="pct"/>
            <w:vAlign w:val="center"/>
          </w:tcPr>
          <w:p w14:paraId="41FD1EC9" w14:textId="77777777" w:rsidR="000E2FCF" w:rsidRPr="00247471" w:rsidRDefault="000E2FCF" w:rsidP="00717638">
            <w:pPr>
              <w:pStyle w:val="Prrafodelista"/>
              <w:tabs>
                <w:tab w:val="left" w:pos="240"/>
              </w:tabs>
              <w:ind w:left="0"/>
              <w:jc w:val="center"/>
              <w:rPr>
                <w:rFonts w:ascii="Arial" w:hAnsi="Arial" w:cs="Arial"/>
                <w:b/>
                <w:sz w:val="16"/>
                <w:szCs w:val="16"/>
                <w:highlight w:val="yellow"/>
              </w:rPr>
            </w:pPr>
          </w:p>
        </w:tc>
        <w:tc>
          <w:tcPr>
            <w:tcW w:w="592" w:type="pct"/>
            <w:vAlign w:val="center"/>
          </w:tcPr>
          <w:p w14:paraId="2692D5F2" w14:textId="77777777" w:rsidR="000E2FCF" w:rsidRPr="00247471" w:rsidRDefault="000E2FCF" w:rsidP="00717638">
            <w:pPr>
              <w:pStyle w:val="Prrafodelista"/>
              <w:tabs>
                <w:tab w:val="left" w:pos="240"/>
              </w:tabs>
              <w:ind w:left="0"/>
              <w:jc w:val="center"/>
              <w:rPr>
                <w:rFonts w:ascii="Arial" w:hAnsi="Arial" w:cs="Arial"/>
                <w:b/>
                <w:sz w:val="16"/>
                <w:szCs w:val="16"/>
                <w:highlight w:val="yellow"/>
              </w:rPr>
            </w:pPr>
          </w:p>
        </w:tc>
      </w:tr>
    </w:tbl>
    <w:p w14:paraId="37F8B8F1" w14:textId="77777777" w:rsidR="00DD14BA" w:rsidRPr="006A0C45" w:rsidRDefault="00DD14BA" w:rsidP="00DD14BA">
      <w:pPr>
        <w:pStyle w:val="Prrafodelista"/>
        <w:ind w:left="0"/>
        <w:jc w:val="center"/>
        <w:rPr>
          <w:rFonts w:ascii="Arial" w:hAnsi="Arial" w:cs="Arial"/>
          <w:b/>
          <w:bCs/>
          <w:sz w:val="20"/>
          <w:szCs w:val="20"/>
        </w:rPr>
      </w:pPr>
    </w:p>
    <w:p w14:paraId="5BDBBF5B" w14:textId="77777777" w:rsidR="00DD14BA" w:rsidRPr="006A0C45" w:rsidRDefault="00DD14BA" w:rsidP="00DD14BA">
      <w:pPr>
        <w:pStyle w:val="Sinespaciado1"/>
        <w:jc w:val="center"/>
        <w:rPr>
          <w:rFonts w:ascii="Arial" w:hAnsi="Arial" w:cs="Arial"/>
          <w:sz w:val="20"/>
          <w:szCs w:val="20"/>
        </w:rPr>
      </w:pPr>
    </w:p>
    <w:p w14:paraId="1848DCAE" w14:textId="77777777" w:rsidR="00DD14BA" w:rsidRPr="006A0C45" w:rsidRDefault="00DD14BA" w:rsidP="00DD14BA">
      <w:pPr>
        <w:pStyle w:val="Sinespaciado1"/>
        <w:rPr>
          <w:rFonts w:ascii="Arial" w:hAnsi="Arial" w:cs="Arial"/>
          <w:sz w:val="20"/>
          <w:szCs w:val="20"/>
        </w:rPr>
      </w:pPr>
    </w:p>
    <w:p w14:paraId="3E46B1CA" w14:textId="77777777" w:rsidR="00DD14BA" w:rsidRPr="006A0C45" w:rsidRDefault="00DD14BA" w:rsidP="00DD14BA">
      <w:pPr>
        <w:pStyle w:val="Sinespaciado1"/>
        <w:jc w:val="center"/>
        <w:rPr>
          <w:rFonts w:ascii="Arial" w:hAnsi="Arial" w:cs="Arial"/>
          <w:sz w:val="20"/>
          <w:szCs w:val="20"/>
        </w:rPr>
      </w:pPr>
    </w:p>
    <w:p w14:paraId="437B081E" w14:textId="77777777" w:rsidR="0065460A" w:rsidRDefault="0065460A" w:rsidP="00EB1FFC">
      <w:pPr>
        <w:autoSpaceDE w:val="0"/>
        <w:autoSpaceDN w:val="0"/>
        <w:adjustRightInd w:val="0"/>
        <w:jc w:val="both"/>
        <w:rPr>
          <w:rFonts w:ascii="Arial" w:hAnsi="Arial" w:cs="Arial"/>
          <w:sz w:val="20"/>
          <w:szCs w:val="20"/>
        </w:rPr>
      </w:pPr>
    </w:p>
    <w:p w14:paraId="496F6235" w14:textId="77777777" w:rsidR="0065460A" w:rsidRDefault="0065460A" w:rsidP="00EB1FFC">
      <w:pPr>
        <w:autoSpaceDE w:val="0"/>
        <w:autoSpaceDN w:val="0"/>
        <w:adjustRightInd w:val="0"/>
        <w:jc w:val="both"/>
        <w:rPr>
          <w:rFonts w:ascii="Arial" w:hAnsi="Arial" w:cs="Arial"/>
          <w:sz w:val="20"/>
          <w:szCs w:val="20"/>
        </w:rPr>
      </w:pPr>
    </w:p>
    <w:p w14:paraId="7DA1D956" w14:textId="77857252" w:rsidR="00296E87" w:rsidRPr="003F3976" w:rsidRDefault="000B0647" w:rsidP="00296E87">
      <w:pPr>
        <w:pStyle w:val="Sinespaciado1"/>
        <w:rPr>
          <w:rFonts w:ascii="Arial" w:hAnsi="Arial" w:cs="Arial"/>
          <w:sz w:val="20"/>
          <w:szCs w:val="20"/>
        </w:rPr>
      </w:pPr>
      <w:r>
        <w:rPr>
          <w:rFonts w:ascii="Arial" w:hAnsi="Arial" w:cs="Arial"/>
          <w:b/>
          <w:sz w:val="20"/>
          <w:szCs w:val="20"/>
        </w:rPr>
        <w:t>____</w:t>
      </w:r>
      <w:r w:rsidR="00296E87" w:rsidRPr="003F3976">
        <w:rPr>
          <w:rFonts w:ascii="Arial" w:hAnsi="Arial" w:cs="Arial"/>
          <w:b/>
          <w:sz w:val="20"/>
          <w:szCs w:val="20"/>
        </w:rPr>
        <w:t>________________________________</w:t>
      </w:r>
    </w:p>
    <w:p w14:paraId="451BBB5E" w14:textId="77777777" w:rsidR="00296E87" w:rsidRPr="003F3976" w:rsidRDefault="00296E87" w:rsidP="00296E87">
      <w:pPr>
        <w:pStyle w:val="Sinespaciado1"/>
        <w:rPr>
          <w:rFonts w:ascii="Arial" w:hAnsi="Arial" w:cs="Arial"/>
          <w:sz w:val="20"/>
          <w:szCs w:val="20"/>
        </w:rPr>
      </w:pPr>
      <w:r w:rsidRPr="003F3976">
        <w:rPr>
          <w:rFonts w:ascii="Arial" w:hAnsi="Arial" w:cs="Arial"/>
          <w:sz w:val="20"/>
          <w:szCs w:val="20"/>
        </w:rPr>
        <w:t xml:space="preserve">Firma del representante legal del proponente </w:t>
      </w:r>
    </w:p>
    <w:p w14:paraId="53EFDA31" w14:textId="77777777" w:rsidR="00296E87" w:rsidRPr="003F3976" w:rsidRDefault="00296E87" w:rsidP="00296E87">
      <w:pPr>
        <w:pStyle w:val="Sinespaciado1"/>
        <w:contextualSpacing/>
        <w:rPr>
          <w:rFonts w:ascii="Arial" w:hAnsi="Arial" w:cs="Arial"/>
          <w:sz w:val="20"/>
          <w:szCs w:val="20"/>
          <w:lang w:eastAsia="es-CO"/>
        </w:rPr>
      </w:pPr>
      <w:r w:rsidRPr="003F3976">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BEBABF26B5244D218C090EABB3655D45"/>
          </w:placeholder>
          <w:showingPlcHdr/>
          <w15:color w:val="800000"/>
          <w:text/>
        </w:sdtPr>
        <w:sdtEndPr/>
        <w:sdtContent>
          <w:r w:rsidRPr="003F3976">
            <w:rPr>
              <w:rStyle w:val="Textodelmarcadordeposicin"/>
              <w:rFonts w:ascii="Arial" w:eastAsiaTheme="minorHAnsi" w:hAnsi="Arial" w:cs="Arial"/>
              <w:color w:val="FF8F8F"/>
              <w:sz w:val="20"/>
              <w:szCs w:val="20"/>
              <w:u w:val="single"/>
            </w:rPr>
            <w:t>Diligenciar el nombre completo del proponente</w:t>
          </w:r>
        </w:sdtContent>
      </w:sdt>
    </w:p>
    <w:p w14:paraId="339269DC" w14:textId="77777777" w:rsidR="00296E87" w:rsidRPr="003F3976" w:rsidRDefault="00296E87" w:rsidP="00296E87">
      <w:pPr>
        <w:pStyle w:val="Sinespaciado1"/>
        <w:contextualSpacing/>
        <w:rPr>
          <w:rFonts w:ascii="Arial" w:hAnsi="Arial" w:cs="Arial"/>
          <w:color w:val="000000"/>
          <w:sz w:val="20"/>
          <w:szCs w:val="20"/>
        </w:rPr>
      </w:pPr>
      <w:r w:rsidRPr="003F3976">
        <w:rPr>
          <w:rFonts w:ascii="Arial" w:hAnsi="Arial" w:cs="Arial"/>
          <w:sz w:val="20"/>
          <w:szCs w:val="20"/>
          <w:lang w:eastAsia="es-CO"/>
        </w:rPr>
        <w:t xml:space="preserve">Identificación (NIT </w:t>
      </w:r>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 xml:space="preserve"> C.C </w:t>
      </w:r>
      <w:proofErr w:type="gramStart"/>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 xml:space="preserve">  C.E</w:t>
      </w:r>
      <w:proofErr w:type="gramEnd"/>
      <w:r w:rsidRPr="003F3976">
        <w:rPr>
          <w:rFonts w:ascii="Arial" w:hAnsi="Arial" w:cs="Arial"/>
          <w:sz w:val="20"/>
          <w:szCs w:val="20"/>
          <w:lang w:eastAsia="es-CO"/>
        </w:rPr>
        <w:t xml:space="preserve"> </w:t>
      </w:r>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w:t>
      </w:r>
      <w:r w:rsidRPr="003F3976">
        <w:rPr>
          <w:rFonts w:ascii="Arial" w:hAnsi="Arial" w:cs="Arial"/>
          <w:color w:val="000000"/>
          <w:sz w:val="20"/>
          <w:szCs w:val="20"/>
        </w:rPr>
        <w:t xml:space="preserve">: </w:t>
      </w:r>
      <w:sdt>
        <w:sdtPr>
          <w:rPr>
            <w:rFonts w:ascii="Arial" w:hAnsi="Arial" w:cs="Arial"/>
            <w:color w:val="000000"/>
            <w:sz w:val="20"/>
            <w:szCs w:val="20"/>
          </w:rPr>
          <w:id w:val="251866566"/>
          <w:placeholder>
            <w:docPart w:val="0812141DF7CB4E25A1A5DE734C6A18F0"/>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la identificación del proponente</w:t>
          </w:r>
        </w:sdtContent>
      </w:sdt>
    </w:p>
    <w:p w14:paraId="12F3F185" w14:textId="77777777" w:rsidR="00296E87" w:rsidRPr="003F3976" w:rsidRDefault="00296E87" w:rsidP="00296E87">
      <w:pPr>
        <w:pStyle w:val="Sinespaciado1"/>
        <w:contextualSpacing/>
        <w:rPr>
          <w:rFonts w:ascii="Arial" w:hAnsi="Arial" w:cs="Arial"/>
          <w:color w:val="000000"/>
          <w:sz w:val="20"/>
          <w:szCs w:val="20"/>
        </w:rPr>
      </w:pPr>
      <w:r w:rsidRPr="003F3976">
        <w:rPr>
          <w:rFonts w:ascii="Arial" w:hAnsi="Arial" w:cs="Arial"/>
          <w:sz w:val="20"/>
          <w:szCs w:val="20"/>
          <w:lang w:eastAsia="es-CO"/>
        </w:rPr>
        <w:t>Nombre Representante Legal</w:t>
      </w:r>
      <w:r w:rsidRPr="003F3976">
        <w:rPr>
          <w:rFonts w:ascii="Arial" w:hAnsi="Arial" w:cs="Arial"/>
          <w:color w:val="000000"/>
          <w:sz w:val="20"/>
          <w:szCs w:val="20"/>
        </w:rPr>
        <w:t xml:space="preserve">: </w:t>
      </w:r>
      <w:sdt>
        <w:sdtPr>
          <w:rPr>
            <w:rFonts w:ascii="Arial" w:hAnsi="Arial" w:cs="Arial"/>
            <w:color w:val="000000"/>
            <w:sz w:val="20"/>
            <w:szCs w:val="20"/>
          </w:rPr>
          <w:id w:val="1414049736"/>
          <w:placeholder>
            <w:docPart w:val="315FE84B61FD4DCCBFEB27F4B4136E4F"/>
          </w:placeholder>
          <w:showingPlcHdr/>
          <w15:color w:val="800000"/>
          <w:text/>
        </w:sdtPr>
        <w:sdtEndPr/>
        <w:sdtContent>
          <w:r w:rsidRPr="003F3976">
            <w:rPr>
              <w:rStyle w:val="Textodelmarcadordeposicin"/>
              <w:rFonts w:ascii="Arial" w:eastAsiaTheme="minorHAnsi" w:hAnsi="Arial" w:cs="Arial"/>
              <w:color w:val="FF8F8F"/>
              <w:sz w:val="20"/>
              <w:szCs w:val="20"/>
              <w:u w:val="single"/>
            </w:rPr>
            <w:t>Diligenciar el nombre completo del representante legal</w:t>
          </w:r>
        </w:sdtContent>
      </w:sdt>
    </w:p>
    <w:p w14:paraId="33853191" w14:textId="77777777" w:rsidR="00296E87" w:rsidRPr="003F3976" w:rsidRDefault="00296E87" w:rsidP="00296E87">
      <w:pPr>
        <w:pStyle w:val="Sinespaciado1"/>
        <w:rPr>
          <w:rFonts w:ascii="Arial" w:hAnsi="Arial" w:cs="Arial"/>
          <w:color w:val="000000"/>
          <w:sz w:val="20"/>
          <w:szCs w:val="20"/>
        </w:rPr>
      </w:pPr>
      <w:r w:rsidRPr="003F3976">
        <w:rPr>
          <w:rFonts w:ascii="Arial" w:hAnsi="Arial" w:cs="Arial"/>
          <w:color w:val="000000"/>
          <w:sz w:val="20"/>
          <w:szCs w:val="20"/>
        </w:rPr>
        <w:t xml:space="preserve">Identificación (C.C </w:t>
      </w:r>
      <w:proofErr w:type="gramStart"/>
      <w:r w:rsidRPr="003F3976">
        <w:rPr>
          <w:rFonts w:ascii="Segoe UI Symbol" w:eastAsia="MS Gothic" w:hAnsi="Segoe UI Symbol" w:cs="Segoe UI Symbol"/>
          <w:sz w:val="20"/>
          <w:szCs w:val="20"/>
          <w:lang w:eastAsia="es-CO"/>
        </w:rPr>
        <w:t>☐</w:t>
      </w:r>
      <w:r w:rsidRPr="003F3976">
        <w:rPr>
          <w:rFonts w:ascii="Arial" w:hAnsi="Arial" w:cs="Arial"/>
          <w:color w:val="000000"/>
          <w:sz w:val="20"/>
          <w:szCs w:val="20"/>
        </w:rPr>
        <w:t xml:space="preserve">  C.E.</w:t>
      </w:r>
      <w:proofErr w:type="gramEnd"/>
      <w:r w:rsidRPr="003F3976">
        <w:rPr>
          <w:rFonts w:ascii="Arial" w:hAnsi="Arial" w:cs="Arial"/>
          <w:sz w:val="20"/>
          <w:szCs w:val="20"/>
          <w:lang w:eastAsia="es-CO"/>
        </w:rPr>
        <w:t xml:space="preserve"> </w:t>
      </w:r>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 xml:space="preserve">) </w:t>
      </w:r>
      <w:sdt>
        <w:sdtPr>
          <w:rPr>
            <w:rFonts w:ascii="Arial" w:hAnsi="Arial" w:cs="Arial"/>
            <w:color w:val="000000"/>
            <w:sz w:val="20"/>
            <w:szCs w:val="20"/>
          </w:rPr>
          <w:id w:val="1018125121"/>
          <w:placeholder>
            <w:docPart w:val="AE49AEDD8723437BBFB3E386DEE9D066"/>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el documento de identificación del representante legal</w:t>
          </w:r>
        </w:sdtContent>
      </w:sdt>
    </w:p>
    <w:p w14:paraId="17CB4EA3" w14:textId="77777777" w:rsidR="00296E87" w:rsidRPr="003F3976" w:rsidRDefault="00296E87" w:rsidP="00296E87">
      <w:pPr>
        <w:pStyle w:val="Sinespaciado1"/>
        <w:rPr>
          <w:rFonts w:ascii="Arial" w:hAnsi="Arial" w:cs="Arial"/>
          <w:color w:val="000000"/>
          <w:sz w:val="20"/>
          <w:szCs w:val="20"/>
        </w:rPr>
      </w:pPr>
      <w:r w:rsidRPr="003F3976">
        <w:rPr>
          <w:rFonts w:ascii="Arial" w:hAnsi="Arial" w:cs="Arial"/>
          <w:color w:val="000000"/>
          <w:sz w:val="20"/>
          <w:szCs w:val="20"/>
        </w:rPr>
        <w:t xml:space="preserve">Dirección: </w:t>
      </w:r>
      <w:sdt>
        <w:sdtPr>
          <w:rPr>
            <w:rFonts w:ascii="Arial" w:hAnsi="Arial" w:cs="Arial"/>
            <w:color w:val="000000"/>
            <w:sz w:val="20"/>
            <w:szCs w:val="20"/>
          </w:rPr>
          <w:id w:val="794950007"/>
          <w:placeholder>
            <w:docPart w:val="64B100B1C18B4AB9AC1653CA3CFED34F"/>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la dirección del proveedor</w:t>
          </w:r>
        </w:sdtContent>
      </w:sdt>
    </w:p>
    <w:p w14:paraId="6D947736" w14:textId="77777777" w:rsidR="00296E87" w:rsidRPr="003F3976" w:rsidRDefault="00296E87" w:rsidP="00296E87">
      <w:pPr>
        <w:pStyle w:val="Sinespaciado1"/>
        <w:rPr>
          <w:rFonts w:ascii="Arial" w:hAnsi="Arial" w:cs="Arial"/>
          <w:sz w:val="20"/>
          <w:szCs w:val="20"/>
        </w:rPr>
      </w:pPr>
      <w:r w:rsidRPr="003F3976">
        <w:rPr>
          <w:rFonts w:ascii="Arial" w:hAnsi="Arial" w:cs="Arial"/>
          <w:color w:val="000000"/>
          <w:sz w:val="20"/>
          <w:szCs w:val="20"/>
        </w:rPr>
        <w:t>Teléfono:</w:t>
      </w:r>
      <w:r w:rsidRPr="003F3976">
        <w:rPr>
          <w:rFonts w:ascii="Arial" w:hAnsi="Arial" w:cs="Arial"/>
          <w:b/>
          <w:color w:val="000000"/>
          <w:sz w:val="20"/>
          <w:szCs w:val="20"/>
        </w:rPr>
        <w:t xml:space="preserve"> </w:t>
      </w:r>
      <w:sdt>
        <w:sdtPr>
          <w:rPr>
            <w:rFonts w:ascii="Arial" w:hAnsi="Arial" w:cs="Arial"/>
            <w:b/>
            <w:color w:val="000000"/>
            <w:sz w:val="20"/>
            <w:szCs w:val="20"/>
          </w:rPr>
          <w:id w:val="-1218501510"/>
          <w:placeholder>
            <w:docPart w:val="C7E2663204B841658F52D2DC87790C31"/>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teléfonos de contacto del proveedor</w:t>
          </w:r>
        </w:sdtContent>
      </w:sdt>
    </w:p>
    <w:p w14:paraId="1A577B08" w14:textId="73AE5511" w:rsidR="00296E87" w:rsidRPr="003F3976" w:rsidRDefault="00296E87" w:rsidP="00296E87">
      <w:pPr>
        <w:pStyle w:val="NormalWeb"/>
        <w:shd w:val="clear" w:color="auto" w:fill="FFFFFF"/>
        <w:spacing w:before="0" w:after="0"/>
        <w:rPr>
          <w:rFonts w:ascii="Arial" w:hAnsi="Arial" w:cs="Arial"/>
          <w:b/>
          <w:color w:val="000000" w:themeColor="text1"/>
          <w:sz w:val="20"/>
        </w:rPr>
      </w:pPr>
      <w:r w:rsidRPr="003F3976">
        <w:rPr>
          <w:rFonts w:ascii="Arial" w:hAnsi="Arial" w:cs="Arial"/>
          <w:color w:val="000000"/>
          <w:sz w:val="20"/>
        </w:rPr>
        <w:t>Email:</w:t>
      </w:r>
      <w:r w:rsidRPr="003F3976">
        <w:rPr>
          <w:rFonts w:ascii="Arial" w:hAnsi="Arial" w:cs="Arial"/>
          <w:b/>
          <w:color w:val="000000"/>
          <w:sz w:val="20"/>
        </w:rPr>
        <w:t xml:space="preserve"> </w:t>
      </w:r>
      <w:sdt>
        <w:sdtPr>
          <w:rPr>
            <w:rFonts w:ascii="Arial" w:hAnsi="Arial" w:cs="Arial"/>
            <w:b/>
            <w:color w:val="000000"/>
            <w:sz w:val="20"/>
          </w:rPr>
          <w:id w:val="-1205245542"/>
          <w:placeholder>
            <w:docPart w:val="63D504D7620F44D0BFC1F0B8940B1E60"/>
          </w:placeholder>
          <w:showingPlcHdr/>
          <w15:color w:val="800000"/>
        </w:sdtPr>
        <w:sdtEndPr/>
        <w:sdtContent>
          <w:r w:rsidRPr="003F3976">
            <w:rPr>
              <w:rStyle w:val="Textodelmarcadordeposicin"/>
              <w:rFonts w:ascii="Arial" w:eastAsiaTheme="minorHAnsi" w:hAnsi="Arial" w:cs="Arial"/>
              <w:color w:val="FF8F8F"/>
              <w:sz w:val="20"/>
              <w:u w:val="single"/>
            </w:rPr>
            <w:t>Diligenciar correo electrónico de notificaciones</w:t>
          </w:r>
        </w:sdtContent>
      </w:sdt>
    </w:p>
    <w:sectPr w:rsidR="00296E87" w:rsidRPr="003F3976" w:rsidSect="00A557AF">
      <w:headerReference w:type="even" r:id="rId35"/>
      <w:headerReference w:type="default" r:id="rId36"/>
      <w:footerReference w:type="even" r:id="rId37"/>
      <w:footerReference w:type="default" r:id="rId38"/>
      <w:headerReference w:type="first" r:id="rId39"/>
      <w:footerReference w:type="first" r:id="rId40"/>
      <w:pgSz w:w="12240" w:h="15840" w:code="1"/>
      <w:pgMar w:top="1418" w:right="1247" w:bottom="993" w:left="1247" w:header="624" w:footer="624"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9A1B6A" w14:textId="77777777" w:rsidR="00EC4631" w:rsidRDefault="00EC4631" w:rsidP="007C2BDD">
      <w:r>
        <w:separator/>
      </w:r>
    </w:p>
  </w:endnote>
  <w:endnote w:type="continuationSeparator" w:id="0">
    <w:p w14:paraId="14AEC60C" w14:textId="77777777" w:rsidR="00EC4631" w:rsidRDefault="00EC4631" w:rsidP="007C2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87" w:usb1="00000000" w:usb2="00000000" w:usb3="00000000" w:csb0="0000001B" w:csb1="00000000"/>
  </w:font>
  <w:font w:name="Comic Sans MS">
    <w:panose1 w:val="030F0702030302020204"/>
    <w:charset w:val="00"/>
    <w:family w:val="script"/>
    <w:pitch w:val="variable"/>
    <w:sig w:usb0="00000287" w:usb1="00000013"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D7133" w14:textId="77777777" w:rsidR="008A4568" w:rsidRDefault="008A456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7A3B9" w14:textId="26010952" w:rsidR="003A38F6" w:rsidRDefault="003A38F6" w:rsidP="00A557AF">
    <w:pPr>
      <w:pStyle w:val="Piedepgina"/>
      <w:tabs>
        <w:tab w:val="left" w:pos="5381"/>
      </w:tabs>
    </w:pPr>
  </w:p>
  <w:p w14:paraId="03F91281" w14:textId="77777777" w:rsidR="003A38F6" w:rsidRDefault="003A38F6"/>
  <w:p w14:paraId="5EFA31E1" w14:textId="77777777" w:rsidR="003A38F6" w:rsidRDefault="003A38F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38E4E" w14:textId="77777777" w:rsidR="008A4568" w:rsidRDefault="008A456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AB3ACF" w14:textId="77777777" w:rsidR="00EC4631" w:rsidRDefault="00EC4631" w:rsidP="007C2BDD">
      <w:r>
        <w:separator/>
      </w:r>
    </w:p>
  </w:footnote>
  <w:footnote w:type="continuationSeparator" w:id="0">
    <w:p w14:paraId="08BD9EF9" w14:textId="77777777" w:rsidR="00EC4631" w:rsidRDefault="00EC4631" w:rsidP="007C2B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B9FB7" w14:textId="77777777" w:rsidR="008A4568" w:rsidRDefault="008A456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20"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609"/>
      <w:gridCol w:w="4961"/>
      <w:gridCol w:w="2150"/>
    </w:tblGrid>
    <w:tr w:rsidR="00942059" w:rsidRPr="001E7471" w14:paraId="1974E6BE" w14:textId="77777777" w:rsidTr="000E2FCF">
      <w:trPr>
        <w:cantSplit/>
        <w:trHeight w:val="709"/>
      </w:trPr>
      <w:tc>
        <w:tcPr>
          <w:tcW w:w="2609" w:type="dxa"/>
          <w:vAlign w:val="center"/>
        </w:tcPr>
        <w:p w14:paraId="3C914115" w14:textId="77777777" w:rsidR="00942059" w:rsidRPr="001E7471" w:rsidRDefault="001E7471">
          <w:pPr>
            <w:pStyle w:val="Encabezado"/>
            <w:jc w:val="center"/>
            <w:rPr>
              <w:rFonts w:ascii="Arial" w:hAnsi="Arial" w:cs="Arial"/>
            </w:rPr>
          </w:pPr>
          <w:r w:rsidRPr="001E7471">
            <w:rPr>
              <w:rFonts w:ascii="Arial" w:hAnsi="Arial" w:cs="Arial"/>
              <w:b/>
              <w:noProof/>
              <w:sz w:val="18"/>
              <w:szCs w:val="18"/>
              <w:lang w:val="es-CO" w:eastAsia="es-CO"/>
            </w:rPr>
            <w:drawing>
              <wp:inline distT="0" distB="0" distL="0" distR="0" wp14:anchorId="2B105E24" wp14:editId="2DF852A3">
                <wp:extent cx="635682" cy="619760"/>
                <wp:effectExtent l="0" t="0" r="0" b="889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4961" w:type="dxa"/>
          <w:vAlign w:val="center"/>
        </w:tcPr>
        <w:p w14:paraId="57869061" w14:textId="360F2CEB" w:rsidR="00E26D53" w:rsidRDefault="00A14F1A" w:rsidP="004C2EAB">
          <w:pPr>
            <w:pStyle w:val="Encabezado"/>
            <w:jc w:val="center"/>
            <w:rPr>
              <w:rFonts w:ascii="Arial" w:hAnsi="Arial" w:cs="Arial"/>
              <w:b/>
              <w:sz w:val="20"/>
              <w:szCs w:val="20"/>
            </w:rPr>
          </w:pPr>
          <w:r w:rsidRPr="00E26D53">
            <w:rPr>
              <w:rFonts w:ascii="Arial" w:hAnsi="Arial" w:cs="Arial"/>
              <w:b/>
              <w:sz w:val="20"/>
              <w:szCs w:val="20"/>
            </w:rPr>
            <w:t xml:space="preserve">ANEXO </w:t>
          </w:r>
          <w:r w:rsidR="00487C05" w:rsidRPr="00E26D53">
            <w:rPr>
              <w:rFonts w:ascii="Arial" w:hAnsi="Arial" w:cs="Arial"/>
              <w:b/>
              <w:sz w:val="20"/>
              <w:szCs w:val="20"/>
            </w:rPr>
            <w:t xml:space="preserve">Nro. </w:t>
          </w:r>
          <w:r w:rsidR="008A4568">
            <w:rPr>
              <w:rFonts w:ascii="Arial" w:hAnsi="Arial" w:cs="Arial"/>
              <w:b/>
              <w:sz w:val="20"/>
              <w:szCs w:val="20"/>
            </w:rPr>
            <w:t>1</w:t>
          </w:r>
          <w:r w:rsidR="00B27D3C" w:rsidRPr="00E26D53">
            <w:rPr>
              <w:rFonts w:ascii="Arial" w:hAnsi="Arial" w:cs="Arial"/>
              <w:b/>
              <w:sz w:val="20"/>
              <w:szCs w:val="20"/>
            </w:rPr>
            <w:t xml:space="preserve"> </w:t>
          </w:r>
        </w:p>
        <w:p w14:paraId="3210852B" w14:textId="667FFFD6" w:rsidR="00942059" w:rsidRPr="00E26D53" w:rsidRDefault="00A14F1A" w:rsidP="004C2EAB">
          <w:pPr>
            <w:pStyle w:val="Encabezado"/>
            <w:jc w:val="center"/>
            <w:rPr>
              <w:rFonts w:ascii="Arial" w:hAnsi="Arial" w:cs="Arial"/>
              <w:b/>
              <w:sz w:val="20"/>
              <w:szCs w:val="20"/>
            </w:rPr>
          </w:pPr>
          <w:r w:rsidRPr="00E26D53">
            <w:rPr>
              <w:rFonts w:ascii="Arial" w:hAnsi="Arial" w:cs="Arial"/>
              <w:b/>
              <w:sz w:val="20"/>
              <w:szCs w:val="20"/>
            </w:rPr>
            <w:t>ESPECIFICACIONES TÉCNICAS</w:t>
          </w:r>
        </w:p>
        <w:p w14:paraId="514BA8FF" w14:textId="5FB18879" w:rsidR="003A38F6" w:rsidRPr="00400EC1" w:rsidRDefault="003A38F6" w:rsidP="004C2EAB">
          <w:pPr>
            <w:pStyle w:val="Encabezado"/>
            <w:jc w:val="center"/>
            <w:rPr>
              <w:rFonts w:ascii="Arial" w:hAnsi="Arial" w:cs="Arial"/>
              <w:b/>
              <w:color w:val="000000"/>
              <w:sz w:val="22"/>
              <w:lang w:val="es-CO"/>
            </w:rPr>
          </w:pPr>
          <w:r w:rsidRPr="00E26D53">
            <w:rPr>
              <w:rFonts w:ascii="Arial" w:hAnsi="Arial" w:cs="Arial"/>
              <w:b/>
              <w:sz w:val="20"/>
              <w:szCs w:val="20"/>
            </w:rPr>
            <w:t xml:space="preserve">PN DIBIE </w:t>
          </w:r>
          <w:r w:rsidR="00B27D3C" w:rsidRPr="00E26D53">
            <w:rPr>
              <w:rFonts w:ascii="Arial" w:hAnsi="Arial" w:cs="Arial"/>
              <w:b/>
              <w:sz w:val="20"/>
              <w:szCs w:val="20"/>
            </w:rPr>
            <w:t>LI 03</w:t>
          </w:r>
          <w:r w:rsidR="000E2FCF" w:rsidRPr="00E26D53">
            <w:rPr>
              <w:rFonts w:ascii="Arial" w:hAnsi="Arial" w:cs="Arial"/>
              <w:b/>
              <w:sz w:val="20"/>
              <w:szCs w:val="20"/>
            </w:rPr>
            <w:t>5</w:t>
          </w:r>
          <w:r w:rsidR="00CE6DE4" w:rsidRPr="00E26D53">
            <w:rPr>
              <w:rFonts w:ascii="Arial" w:hAnsi="Arial" w:cs="Arial"/>
              <w:b/>
              <w:sz w:val="20"/>
              <w:szCs w:val="20"/>
            </w:rPr>
            <w:t xml:space="preserve"> </w:t>
          </w:r>
          <w:r w:rsidRPr="00E26D53">
            <w:rPr>
              <w:rFonts w:ascii="Arial" w:hAnsi="Arial" w:cs="Arial"/>
              <w:b/>
              <w:sz w:val="20"/>
              <w:szCs w:val="20"/>
            </w:rPr>
            <w:t>202</w:t>
          </w:r>
          <w:r w:rsidR="000E2FCF" w:rsidRPr="00E26D53">
            <w:rPr>
              <w:rFonts w:ascii="Arial" w:hAnsi="Arial" w:cs="Arial"/>
              <w:b/>
              <w:sz w:val="20"/>
              <w:szCs w:val="20"/>
            </w:rPr>
            <w:t>6</w:t>
          </w:r>
        </w:p>
      </w:tc>
      <w:tc>
        <w:tcPr>
          <w:tcW w:w="2150" w:type="dxa"/>
          <w:vAlign w:val="center"/>
        </w:tcPr>
        <w:p w14:paraId="5E9F1EFE" w14:textId="63C88B01" w:rsidR="00942059" w:rsidRPr="009F720E" w:rsidRDefault="00942059" w:rsidP="00D1189B">
          <w:pPr>
            <w:pStyle w:val="Encabezado"/>
            <w:jc w:val="right"/>
            <w:rPr>
              <w:rFonts w:ascii="Arial" w:hAnsi="Arial" w:cs="Arial"/>
            </w:rPr>
          </w:pPr>
          <w:r w:rsidRPr="009F720E">
            <w:rPr>
              <w:rFonts w:ascii="Arial" w:hAnsi="Arial" w:cs="Arial"/>
            </w:rPr>
            <w:fldChar w:fldCharType="begin"/>
          </w:r>
          <w:r w:rsidRPr="009F720E">
            <w:rPr>
              <w:rFonts w:ascii="Arial" w:hAnsi="Arial" w:cs="Arial"/>
            </w:rPr>
            <w:instrText xml:space="preserve"> PAGE   \* MERGEFORMAT </w:instrText>
          </w:r>
          <w:r w:rsidRPr="009F720E">
            <w:rPr>
              <w:rFonts w:ascii="Arial" w:hAnsi="Arial" w:cs="Arial"/>
            </w:rPr>
            <w:fldChar w:fldCharType="separate"/>
          </w:r>
          <w:r w:rsidR="00F26AE0">
            <w:rPr>
              <w:rFonts w:ascii="Arial" w:hAnsi="Arial" w:cs="Arial"/>
              <w:noProof/>
            </w:rPr>
            <w:t>7</w:t>
          </w:r>
          <w:r w:rsidRPr="009F720E">
            <w:rPr>
              <w:rFonts w:ascii="Arial" w:hAnsi="Arial" w:cs="Arial"/>
            </w:rPr>
            <w:fldChar w:fldCharType="end"/>
          </w:r>
        </w:p>
      </w:tc>
    </w:tr>
  </w:tbl>
  <w:p w14:paraId="513A1B3B" w14:textId="77777777" w:rsidR="003A38F6" w:rsidRDefault="003A38F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20"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4790"/>
      <w:gridCol w:w="2008"/>
    </w:tblGrid>
    <w:tr w:rsidR="00942059" w:rsidRPr="001E7471" w14:paraId="4016521D" w14:textId="77777777" w:rsidTr="000E2FCF">
      <w:trPr>
        <w:cantSplit/>
        <w:trHeight w:val="930"/>
      </w:trPr>
      <w:tc>
        <w:tcPr>
          <w:tcW w:w="2922" w:type="dxa"/>
          <w:vAlign w:val="center"/>
        </w:tcPr>
        <w:p w14:paraId="5B6B6D81" w14:textId="77777777" w:rsidR="00942059" w:rsidRDefault="001E7471">
          <w:pPr>
            <w:pStyle w:val="Encabezado"/>
            <w:jc w:val="center"/>
          </w:pPr>
          <w:r w:rsidRPr="003B029C">
            <w:rPr>
              <w:b/>
              <w:noProof/>
              <w:sz w:val="18"/>
              <w:szCs w:val="18"/>
              <w:lang w:val="es-CO" w:eastAsia="es-CO"/>
            </w:rPr>
            <w:drawing>
              <wp:inline distT="0" distB="0" distL="0" distR="0" wp14:anchorId="2A86FC9A" wp14:editId="17955B11">
                <wp:extent cx="635682" cy="619760"/>
                <wp:effectExtent l="0" t="0" r="0" b="889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4790" w:type="dxa"/>
          <w:vAlign w:val="center"/>
        </w:tcPr>
        <w:p w14:paraId="3735061D" w14:textId="5B31DE8E" w:rsidR="000E2FCF" w:rsidRDefault="004533AF" w:rsidP="000E2FCF">
          <w:pPr>
            <w:pStyle w:val="Encabezado"/>
            <w:jc w:val="center"/>
            <w:rPr>
              <w:rFonts w:ascii="Arial" w:hAnsi="Arial" w:cs="Arial"/>
              <w:b/>
              <w:sz w:val="20"/>
              <w:szCs w:val="20"/>
            </w:rPr>
          </w:pPr>
          <w:r w:rsidRPr="00FC4122">
            <w:rPr>
              <w:rFonts w:ascii="Arial" w:hAnsi="Arial" w:cs="Arial"/>
              <w:b/>
              <w:sz w:val="20"/>
              <w:szCs w:val="20"/>
            </w:rPr>
            <w:t xml:space="preserve">ANEXO </w:t>
          </w:r>
          <w:r w:rsidR="000820EF" w:rsidRPr="00FC4122">
            <w:rPr>
              <w:rFonts w:ascii="Arial" w:hAnsi="Arial" w:cs="Arial"/>
              <w:b/>
              <w:sz w:val="20"/>
              <w:szCs w:val="20"/>
            </w:rPr>
            <w:t xml:space="preserve">Nro. </w:t>
          </w:r>
          <w:r w:rsidR="001B710F">
            <w:rPr>
              <w:rFonts w:ascii="Arial" w:hAnsi="Arial" w:cs="Arial"/>
              <w:b/>
              <w:sz w:val="20"/>
              <w:szCs w:val="20"/>
            </w:rPr>
            <w:t>1</w:t>
          </w:r>
          <w:r w:rsidR="00260E58" w:rsidRPr="00FC4122">
            <w:rPr>
              <w:rFonts w:ascii="Arial" w:hAnsi="Arial" w:cs="Arial"/>
              <w:b/>
              <w:sz w:val="20"/>
              <w:szCs w:val="20"/>
            </w:rPr>
            <w:t xml:space="preserve"> </w:t>
          </w:r>
        </w:p>
        <w:p w14:paraId="4F61F0F9" w14:textId="653B839D" w:rsidR="00942059" w:rsidRPr="000E2FCF" w:rsidRDefault="004533AF" w:rsidP="000E2FCF">
          <w:pPr>
            <w:pStyle w:val="Encabezado"/>
            <w:jc w:val="center"/>
            <w:rPr>
              <w:rFonts w:ascii="Arial" w:hAnsi="Arial" w:cs="Arial"/>
              <w:b/>
              <w:sz w:val="20"/>
              <w:szCs w:val="20"/>
            </w:rPr>
          </w:pPr>
          <w:r w:rsidRPr="00FC4122">
            <w:rPr>
              <w:rFonts w:ascii="Arial" w:hAnsi="Arial" w:cs="Arial"/>
              <w:b/>
              <w:sz w:val="20"/>
              <w:szCs w:val="20"/>
            </w:rPr>
            <w:t>ESPECIFICACIONES T</w:t>
          </w:r>
          <w:r w:rsidR="00260E58" w:rsidRPr="00FC4122">
            <w:rPr>
              <w:rFonts w:ascii="Arial" w:hAnsi="Arial" w:cs="Arial"/>
              <w:b/>
              <w:sz w:val="20"/>
              <w:szCs w:val="20"/>
            </w:rPr>
            <w:t>É</w:t>
          </w:r>
          <w:r w:rsidRPr="00FC4122">
            <w:rPr>
              <w:rFonts w:ascii="Arial" w:hAnsi="Arial" w:cs="Arial"/>
              <w:b/>
              <w:sz w:val="20"/>
              <w:szCs w:val="20"/>
            </w:rPr>
            <w:t>CNICAS</w:t>
          </w:r>
          <w:r w:rsidR="00942059" w:rsidRPr="00FC4122">
            <w:rPr>
              <w:rFonts w:ascii="Arial" w:hAnsi="Arial" w:cs="Arial"/>
              <w:sz w:val="20"/>
              <w:szCs w:val="20"/>
            </w:rPr>
            <w:t xml:space="preserve"> </w:t>
          </w:r>
        </w:p>
        <w:p w14:paraId="4354D20B" w14:textId="59ADA4D5" w:rsidR="00261C35" w:rsidRPr="00261C35" w:rsidRDefault="00261C35" w:rsidP="003B55C9">
          <w:pPr>
            <w:pStyle w:val="Encabezado"/>
            <w:jc w:val="center"/>
            <w:rPr>
              <w:rFonts w:ascii="Arial" w:hAnsi="Arial" w:cs="Arial"/>
              <w:b/>
              <w:color w:val="000000"/>
              <w:lang w:val="es-419"/>
            </w:rPr>
          </w:pPr>
          <w:r w:rsidRPr="00FC4122">
            <w:rPr>
              <w:rFonts w:ascii="Arial" w:hAnsi="Arial" w:cs="Arial"/>
              <w:b/>
              <w:color w:val="000000"/>
              <w:sz w:val="20"/>
              <w:szCs w:val="20"/>
              <w:lang w:val="es-CO"/>
            </w:rPr>
            <w:t xml:space="preserve">PN DIBIE </w:t>
          </w:r>
          <w:r w:rsidR="00DD14BA">
            <w:rPr>
              <w:rFonts w:ascii="Arial" w:hAnsi="Arial" w:cs="Arial"/>
              <w:b/>
              <w:color w:val="000000"/>
              <w:sz w:val="20"/>
              <w:szCs w:val="20"/>
              <w:lang w:val="es-CO"/>
            </w:rPr>
            <w:t>LI 03</w:t>
          </w:r>
          <w:r w:rsidR="000E2FCF">
            <w:rPr>
              <w:rFonts w:ascii="Arial" w:hAnsi="Arial" w:cs="Arial"/>
              <w:b/>
              <w:color w:val="000000"/>
              <w:sz w:val="20"/>
              <w:szCs w:val="20"/>
              <w:lang w:val="es-CO"/>
            </w:rPr>
            <w:t>5</w:t>
          </w:r>
          <w:r w:rsidR="00DD14BA">
            <w:rPr>
              <w:rFonts w:ascii="Arial" w:hAnsi="Arial" w:cs="Arial"/>
              <w:b/>
              <w:color w:val="000000"/>
              <w:sz w:val="20"/>
              <w:szCs w:val="20"/>
              <w:lang w:val="es-CO"/>
            </w:rPr>
            <w:t xml:space="preserve"> 202</w:t>
          </w:r>
          <w:r w:rsidR="000E2FCF">
            <w:rPr>
              <w:rFonts w:ascii="Arial" w:hAnsi="Arial" w:cs="Arial"/>
              <w:b/>
              <w:color w:val="000000"/>
              <w:sz w:val="20"/>
              <w:szCs w:val="20"/>
              <w:lang w:val="es-CO"/>
            </w:rPr>
            <w:t>6</w:t>
          </w:r>
        </w:p>
      </w:tc>
      <w:tc>
        <w:tcPr>
          <w:tcW w:w="2008" w:type="dxa"/>
          <w:vAlign w:val="center"/>
        </w:tcPr>
        <w:p w14:paraId="280AC438" w14:textId="4CFE61A7" w:rsidR="00942059" w:rsidRPr="001E7471" w:rsidRDefault="00942059" w:rsidP="00D1189B">
          <w:pPr>
            <w:pStyle w:val="Encabezado"/>
            <w:jc w:val="right"/>
            <w:rPr>
              <w:rFonts w:ascii="Arial" w:hAnsi="Arial" w:cs="Arial"/>
            </w:rPr>
          </w:pPr>
          <w:r w:rsidRPr="001E7471">
            <w:rPr>
              <w:rFonts w:ascii="Arial" w:hAnsi="Arial" w:cs="Arial"/>
            </w:rPr>
            <w:fldChar w:fldCharType="begin"/>
          </w:r>
          <w:r w:rsidRPr="001E7471">
            <w:rPr>
              <w:rFonts w:ascii="Arial" w:hAnsi="Arial" w:cs="Arial"/>
            </w:rPr>
            <w:instrText xml:space="preserve"> PAGE   \* MERGEFORMAT </w:instrText>
          </w:r>
          <w:r w:rsidRPr="001E7471">
            <w:rPr>
              <w:rFonts w:ascii="Arial" w:hAnsi="Arial" w:cs="Arial"/>
            </w:rPr>
            <w:fldChar w:fldCharType="separate"/>
          </w:r>
          <w:r w:rsidR="00F26AE0">
            <w:rPr>
              <w:rFonts w:ascii="Arial" w:hAnsi="Arial" w:cs="Arial"/>
              <w:noProof/>
            </w:rPr>
            <w:t>1</w:t>
          </w:r>
          <w:r w:rsidRPr="001E7471">
            <w:rPr>
              <w:rFonts w:ascii="Arial" w:hAnsi="Arial" w:cs="Arial"/>
            </w:rPr>
            <w:fldChar w:fldCharType="end"/>
          </w:r>
        </w:p>
      </w:tc>
    </w:tr>
  </w:tbl>
  <w:p w14:paraId="47B1C16A" w14:textId="77777777" w:rsidR="003A38F6" w:rsidRDefault="003A38F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2472B6B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19FE75EA"/>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3" w15:restartNumberingAfterBreak="0">
    <w:nsid w:val="01C174E4"/>
    <w:multiLevelType w:val="multilevel"/>
    <w:tmpl w:val="7262A184"/>
    <w:styleLink w:val="Listaactual1"/>
    <w:lvl w:ilvl="0">
      <w:start w:val="4"/>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50E12B1"/>
    <w:multiLevelType w:val="hybridMultilevel"/>
    <w:tmpl w:val="DA84B5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5A0EE8"/>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6" w15:restartNumberingAfterBreak="0">
    <w:nsid w:val="1290F086"/>
    <w:multiLevelType w:val="hybridMultilevel"/>
    <w:tmpl w:val="D432FF36"/>
    <w:lvl w:ilvl="0" w:tplc="49547684">
      <w:start w:val="1"/>
      <w:numFmt w:val="decimal"/>
      <w:lvlText w:val="%1."/>
      <w:lvlJc w:val="left"/>
      <w:pPr>
        <w:ind w:left="720" w:hanging="360"/>
      </w:pPr>
    </w:lvl>
    <w:lvl w:ilvl="1" w:tplc="3F563628">
      <w:start w:val="1"/>
      <w:numFmt w:val="lowerLetter"/>
      <w:lvlText w:val="%2."/>
      <w:lvlJc w:val="left"/>
      <w:pPr>
        <w:ind w:left="1440" w:hanging="360"/>
      </w:pPr>
    </w:lvl>
    <w:lvl w:ilvl="2" w:tplc="E4F2DAD2">
      <w:start w:val="1"/>
      <w:numFmt w:val="lowerRoman"/>
      <w:lvlText w:val="%3."/>
      <w:lvlJc w:val="right"/>
      <w:pPr>
        <w:ind w:left="2160" w:hanging="180"/>
      </w:pPr>
    </w:lvl>
    <w:lvl w:ilvl="3" w:tplc="46FC8986">
      <w:start w:val="1"/>
      <w:numFmt w:val="decimal"/>
      <w:lvlText w:val="%4."/>
      <w:lvlJc w:val="left"/>
      <w:pPr>
        <w:ind w:left="2880" w:hanging="360"/>
      </w:pPr>
    </w:lvl>
    <w:lvl w:ilvl="4" w:tplc="75DABA98">
      <w:start w:val="1"/>
      <w:numFmt w:val="lowerLetter"/>
      <w:lvlText w:val="%5."/>
      <w:lvlJc w:val="left"/>
      <w:pPr>
        <w:ind w:left="3600" w:hanging="360"/>
      </w:pPr>
    </w:lvl>
    <w:lvl w:ilvl="5" w:tplc="D2441CCE">
      <w:start w:val="1"/>
      <w:numFmt w:val="lowerRoman"/>
      <w:lvlText w:val="%6."/>
      <w:lvlJc w:val="right"/>
      <w:pPr>
        <w:ind w:left="4320" w:hanging="180"/>
      </w:pPr>
    </w:lvl>
    <w:lvl w:ilvl="6" w:tplc="54747D40">
      <w:start w:val="1"/>
      <w:numFmt w:val="decimal"/>
      <w:lvlText w:val="%7."/>
      <w:lvlJc w:val="left"/>
      <w:pPr>
        <w:ind w:left="5040" w:hanging="360"/>
      </w:pPr>
    </w:lvl>
    <w:lvl w:ilvl="7" w:tplc="715E8762">
      <w:start w:val="1"/>
      <w:numFmt w:val="lowerLetter"/>
      <w:lvlText w:val="%8."/>
      <w:lvlJc w:val="left"/>
      <w:pPr>
        <w:ind w:left="5760" w:hanging="360"/>
      </w:pPr>
    </w:lvl>
    <w:lvl w:ilvl="8" w:tplc="3FD40AA8">
      <w:start w:val="1"/>
      <w:numFmt w:val="lowerRoman"/>
      <w:lvlText w:val="%9."/>
      <w:lvlJc w:val="right"/>
      <w:pPr>
        <w:ind w:left="6480" w:hanging="180"/>
      </w:pPr>
    </w:lvl>
  </w:abstractNum>
  <w:abstractNum w:abstractNumId="7" w15:restartNumberingAfterBreak="0">
    <w:nsid w:val="141513D8"/>
    <w:multiLevelType w:val="hybridMultilevel"/>
    <w:tmpl w:val="D304FE4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5DE1202"/>
    <w:multiLevelType w:val="hybridMultilevel"/>
    <w:tmpl w:val="2F6222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0" w15:restartNumberingAfterBreak="0">
    <w:nsid w:val="20CB56DB"/>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1" w15:restartNumberingAfterBreak="0">
    <w:nsid w:val="247C6BDF"/>
    <w:multiLevelType w:val="hybridMultilevel"/>
    <w:tmpl w:val="C450CD8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 w15:restartNumberingAfterBreak="0">
    <w:nsid w:val="27372D15"/>
    <w:multiLevelType w:val="hybridMultilevel"/>
    <w:tmpl w:val="898E94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D5546E1"/>
    <w:multiLevelType w:val="hybridMultilevel"/>
    <w:tmpl w:val="F5848FD0"/>
    <w:lvl w:ilvl="0" w:tplc="240A0001">
      <w:start w:val="1"/>
      <w:numFmt w:val="bullet"/>
      <w:pStyle w:val="Listaconvietas2"/>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D8D2AFD"/>
    <w:multiLevelType w:val="hybridMultilevel"/>
    <w:tmpl w:val="A9D6F3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E01275D"/>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6" w15:restartNumberingAfterBreak="0">
    <w:nsid w:val="33877D03"/>
    <w:multiLevelType w:val="hybridMultilevel"/>
    <w:tmpl w:val="433CCB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68957EC"/>
    <w:multiLevelType w:val="hybridMultilevel"/>
    <w:tmpl w:val="051AF5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381129C8"/>
    <w:multiLevelType w:val="hybridMultilevel"/>
    <w:tmpl w:val="E13AEA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D8A06E6"/>
    <w:multiLevelType w:val="hybridMultilevel"/>
    <w:tmpl w:val="926479C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3EAA4AC8"/>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1" w15:restartNumberingAfterBreak="0">
    <w:nsid w:val="3FAD7F14"/>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2" w15:restartNumberingAfterBreak="0">
    <w:nsid w:val="46E74AAF"/>
    <w:multiLevelType w:val="hybridMultilevel"/>
    <w:tmpl w:val="D768694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49905C97"/>
    <w:multiLevelType w:val="hybridMultilevel"/>
    <w:tmpl w:val="AF6EB1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9A0356B"/>
    <w:multiLevelType w:val="hybridMultilevel"/>
    <w:tmpl w:val="0986BCF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4A363ADB"/>
    <w:multiLevelType w:val="hybridMultilevel"/>
    <w:tmpl w:val="50F8B5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48952B6"/>
    <w:multiLevelType w:val="hybridMultilevel"/>
    <w:tmpl w:val="D97E6C2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7" w15:restartNumberingAfterBreak="0">
    <w:nsid w:val="5540301A"/>
    <w:multiLevelType w:val="hybridMultilevel"/>
    <w:tmpl w:val="A9129C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9" w15:restartNumberingAfterBreak="0">
    <w:nsid w:val="5CE2096D"/>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0" w15:restartNumberingAfterBreak="0">
    <w:nsid w:val="5FF50593"/>
    <w:multiLevelType w:val="hybridMultilevel"/>
    <w:tmpl w:val="18140D8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2"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3" w15:restartNumberingAfterBreak="0">
    <w:nsid w:val="68E730B2"/>
    <w:multiLevelType w:val="hybridMultilevel"/>
    <w:tmpl w:val="6BECD17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4" w15:restartNumberingAfterBreak="0">
    <w:nsid w:val="6A382EF2"/>
    <w:multiLevelType w:val="hybridMultilevel"/>
    <w:tmpl w:val="6DC471D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6E7E1E21"/>
    <w:multiLevelType w:val="hybridMultilevel"/>
    <w:tmpl w:val="195EAA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5B44E10"/>
    <w:multiLevelType w:val="hybridMultilevel"/>
    <w:tmpl w:val="701EAC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76014552">
    <w:abstractNumId w:val="2"/>
  </w:num>
  <w:num w:numId="2" w16cid:durableId="1105611785">
    <w:abstractNumId w:val="9"/>
  </w:num>
  <w:num w:numId="3" w16cid:durableId="843126575">
    <w:abstractNumId w:val="28"/>
  </w:num>
  <w:num w:numId="4" w16cid:durableId="1741514864">
    <w:abstractNumId w:val="31"/>
  </w:num>
  <w:num w:numId="5" w16cid:durableId="1098453229">
    <w:abstractNumId w:val="32"/>
  </w:num>
  <w:num w:numId="6" w16cid:durableId="1401905338">
    <w:abstractNumId w:val="0"/>
  </w:num>
  <w:num w:numId="7" w16cid:durableId="82841120">
    <w:abstractNumId w:val="1"/>
  </w:num>
  <w:num w:numId="8" w16cid:durableId="1494032666">
    <w:abstractNumId w:val="13"/>
  </w:num>
  <w:num w:numId="9" w16cid:durableId="260651652">
    <w:abstractNumId w:val="3"/>
  </w:num>
  <w:num w:numId="10" w16cid:durableId="478231385">
    <w:abstractNumId w:val="27"/>
  </w:num>
  <w:num w:numId="11" w16cid:durableId="1640452237">
    <w:abstractNumId w:val="18"/>
  </w:num>
  <w:num w:numId="12" w16cid:durableId="1725179067">
    <w:abstractNumId w:val="8"/>
  </w:num>
  <w:num w:numId="13" w16cid:durableId="664629827">
    <w:abstractNumId w:val="7"/>
  </w:num>
  <w:num w:numId="14" w16cid:durableId="634605912">
    <w:abstractNumId w:val="21"/>
  </w:num>
  <w:num w:numId="15" w16cid:durableId="1553737581">
    <w:abstractNumId w:val="15"/>
  </w:num>
  <w:num w:numId="16" w16cid:durableId="578632691">
    <w:abstractNumId w:val="20"/>
  </w:num>
  <w:num w:numId="17" w16cid:durableId="639918734">
    <w:abstractNumId w:val="5"/>
  </w:num>
  <w:num w:numId="18" w16cid:durableId="575013077">
    <w:abstractNumId w:val="10"/>
  </w:num>
  <w:num w:numId="19" w16cid:durableId="1696884598">
    <w:abstractNumId w:val="29"/>
  </w:num>
  <w:num w:numId="20" w16cid:durableId="1630093347">
    <w:abstractNumId w:val="22"/>
  </w:num>
  <w:num w:numId="21" w16cid:durableId="2016683890">
    <w:abstractNumId w:val="30"/>
  </w:num>
  <w:num w:numId="22" w16cid:durableId="1184712782">
    <w:abstractNumId w:val="17"/>
  </w:num>
  <w:num w:numId="23" w16cid:durableId="1936983552">
    <w:abstractNumId w:val="35"/>
  </w:num>
  <w:num w:numId="24" w16cid:durableId="855387845">
    <w:abstractNumId w:val="34"/>
  </w:num>
  <w:num w:numId="25" w16cid:durableId="706878948">
    <w:abstractNumId w:val="24"/>
  </w:num>
  <w:num w:numId="26" w16cid:durableId="1503663092">
    <w:abstractNumId w:val="19"/>
  </w:num>
  <w:num w:numId="27" w16cid:durableId="1947148901">
    <w:abstractNumId w:val="11"/>
  </w:num>
  <w:num w:numId="28" w16cid:durableId="1402602325">
    <w:abstractNumId w:val="36"/>
  </w:num>
  <w:num w:numId="29" w16cid:durableId="219293337">
    <w:abstractNumId w:val="4"/>
  </w:num>
  <w:num w:numId="30" w16cid:durableId="1544446417">
    <w:abstractNumId w:val="33"/>
  </w:num>
  <w:num w:numId="31" w16cid:durableId="1362777106">
    <w:abstractNumId w:val="23"/>
  </w:num>
  <w:num w:numId="32" w16cid:durableId="1094209143">
    <w:abstractNumId w:val="26"/>
  </w:num>
  <w:num w:numId="33" w16cid:durableId="421611530">
    <w:abstractNumId w:val="12"/>
  </w:num>
  <w:num w:numId="34" w16cid:durableId="315693764">
    <w:abstractNumId w:val="14"/>
  </w:num>
  <w:num w:numId="35" w16cid:durableId="1055742230">
    <w:abstractNumId w:val="25"/>
  </w:num>
  <w:num w:numId="36" w16cid:durableId="1136751931">
    <w:abstractNumId w:val="6"/>
  </w:num>
  <w:num w:numId="37" w16cid:durableId="1164973983">
    <w:abstractNumId w:val="1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BDD"/>
    <w:rsid w:val="00002C8C"/>
    <w:rsid w:val="0000548E"/>
    <w:rsid w:val="00005D7C"/>
    <w:rsid w:val="00005F92"/>
    <w:rsid w:val="00007844"/>
    <w:rsid w:val="00010D28"/>
    <w:rsid w:val="0001144D"/>
    <w:rsid w:val="00013335"/>
    <w:rsid w:val="0001443A"/>
    <w:rsid w:val="0001444A"/>
    <w:rsid w:val="00014ECA"/>
    <w:rsid w:val="0001577C"/>
    <w:rsid w:val="00016194"/>
    <w:rsid w:val="00017139"/>
    <w:rsid w:val="0002149D"/>
    <w:rsid w:val="00024EBE"/>
    <w:rsid w:val="00025157"/>
    <w:rsid w:val="000263BC"/>
    <w:rsid w:val="000266CD"/>
    <w:rsid w:val="00030750"/>
    <w:rsid w:val="000329AF"/>
    <w:rsid w:val="00033FC2"/>
    <w:rsid w:val="000449E6"/>
    <w:rsid w:val="000471B1"/>
    <w:rsid w:val="000478E1"/>
    <w:rsid w:val="00051258"/>
    <w:rsid w:val="00053FE7"/>
    <w:rsid w:val="00054353"/>
    <w:rsid w:val="00054EC6"/>
    <w:rsid w:val="00057C59"/>
    <w:rsid w:val="00057E1E"/>
    <w:rsid w:val="00061B47"/>
    <w:rsid w:val="00063D59"/>
    <w:rsid w:val="00063D83"/>
    <w:rsid w:val="0006465B"/>
    <w:rsid w:val="00064C3A"/>
    <w:rsid w:val="00065398"/>
    <w:rsid w:val="00065919"/>
    <w:rsid w:val="000659A4"/>
    <w:rsid w:val="00066CC3"/>
    <w:rsid w:val="000679E0"/>
    <w:rsid w:val="00070241"/>
    <w:rsid w:val="00072526"/>
    <w:rsid w:val="000734CC"/>
    <w:rsid w:val="00073699"/>
    <w:rsid w:val="00073AC1"/>
    <w:rsid w:val="000740F2"/>
    <w:rsid w:val="000770B0"/>
    <w:rsid w:val="00077BAB"/>
    <w:rsid w:val="00077BE9"/>
    <w:rsid w:val="000804B5"/>
    <w:rsid w:val="000820EF"/>
    <w:rsid w:val="00082520"/>
    <w:rsid w:val="00084026"/>
    <w:rsid w:val="00085EF1"/>
    <w:rsid w:val="00087278"/>
    <w:rsid w:val="00087C73"/>
    <w:rsid w:val="0009062E"/>
    <w:rsid w:val="00091330"/>
    <w:rsid w:val="000920CD"/>
    <w:rsid w:val="00093464"/>
    <w:rsid w:val="0009390E"/>
    <w:rsid w:val="00094988"/>
    <w:rsid w:val="000A00EB"/>
    <w:rsid w:val="000A2E49"/>
    <w:rsid w:val="000A3674"/>
    <w:rsid w:val="000A36F9"/>
    <w:rsid w:val="000A4757"/>
    <w:rsid w:val="000A50DF"/>
    <w:rsid w:val="000A5DEF"/>
    <w:rsid w:val="000A60B0"/>
    <w:rsid w:val="000A65AA"/>
    <w:rsid w:val="000B020E"/>
    <w:rsid w:val="000B0647"/>
    <w:rsid w:val="000B2E77"/>
    <w:rsid w:val="000B36A6"/>
    <w:rsid w:val="000B4D69"/>
    <w:rsid w:val="000C1949"/>
    <w:rsid w:val="000C1EA7"/>
    <w:rsid w:val="000C255D"/>
    <w:rsid w:val="000C2ED1"/>
    <w:rsid w:val="000C3018"/>
    <w:rsid w:val="000C3AC4"/>
    <w:rsid w:val="000C7924"/>
    <w:rsid w:val="000C7ED1"/>
    <w:rsid w:val="000D114C"/>
    <w:rsid w:val="000D3011"/>
    <w:rsid w:val="000D30F9"/>
    <w:rsid w:val="000D3C31"/>
    <w:rsid w:val="000D6D7D"/>
    <w:rsid w:val="000D6F18"/>
    <w:rsid w:val="000D70E7"/>
    <w:rsid w:val="000D783E"/>
    <w:rsid w:val="000D7B33"/>
    <w:rsid w:val="000E0273"/>
    <w:rsid w:val="000E1A58"/>
    <w:rsid w:val="000E2D9D"/>
    <w:rsid w:val="000E2FCF"/>
    <w:rsid w:val="000E3391"/>
    <w:rsid w:val="000E3820"/>
    <w:rsid w:val="000E3BB0"/>
    <w:rsid w:val="000E3F4A"/>
    <w:rsid w:val="000E4DD9"/>
    <w:rsid w:val="000E6E4D"/>
    <w:rsid w:val="000E6FBF"/>
    <w:rsid w:val="000F04D1"/>
    <w:rsid w:val="000F1338"/>
    <w:rsid w:val="000F1E3B"/>
    <w:rsid w:val="000F5355"/>
    <w:rsid w:val="000F5DD0"/>
    <w:rsid w:val="000F6089"/>
    <w:rsid w:val="001017FB"/>
    <w:rsid w:val="00101C77"/>
    <w:rsid w:val="00103D0E"/>
    <w:rsid w:val="001048E1"/>
    <w:rsid w:val="00107CC3"/>
    <w:rsid w:val="00110BBD"/>
    <w:rsid w:val="00111440"/>
    <w:rsid w:val="00112584"/>
    <w:rsid w:val="00114FE2"/>
    <w:rsid w:val="001158D1"/>
    <w:rsid w:val="00116277"/>
    <w:rsid w:val="00117184"/>
    <w:rsid w:val="0012269B"/>
    <w:rsid w:val="00125500"/>
    <w:rsid w:val="001260E6"/>
    <w:rsid w:val="00126241"/>
    <w:rsid w:val="00130836"/>
    <w:rsid w:val="001315FE"/>
    <w:rsid w:val="00132E22"/>
    <w:rsid w:val="00133719"/>
    <w:rsid w:val="00133BB4"/>
    <w:rsid w:val="00133F6C"/>
    <w:rsid w:val="00136193"/>
    <w:rsid w:val="001368C1"/>
    <w:rsid w:val="00136ADA"/>
    <w:rsid w:val="00136F04"/>
    <w:rsid w:val="00137140"/>
    <w:rsid w:val="00137589"/>
    <w:rsid w:val="00140A05"/>
    <w:rsid w:val="001421E0"/>
    <w:rsid w:val="00142298"/>
    <w:rsid w:val="0014239F"/>
    <w:rsid w:val="00143E69"/>
    <w:rsid w:val="00143F23"/>
    <w:rsid w:val="0014471B"/>
    <w:rsid w:val="00146C4A"/>
    <w:rsid w:val="00152562"/>
    <w:rsid w:val="00152CD9"/>
    <w:rsid w:val="00153D0E"/>
    <w:rsid w:val="001542EF"/>
    <w:rsid w:val="00154311"/>
    <w:rsid w:val="00154640"/>
    <w:rsid w:val="0015483D"/>
    <w:rsid w:val="00155A99"/>
    <w:rsid w:val="0015662C"/>
    <w:rsid w:val="00156E76"/>
    <w:rsid w:val="00161434"/>
    <w:rsid w:val="00161851"/>
    <w:rsid w:val="00162665"/>
    <w:rsid w:val="001640CD"/>
    <w:rsid w:val="00164BC1"/>
    <w:rsid w:val="00164C39"/>
    <w:rsid w:val="00165565"/>
    <w:rsid w:val="001664C2"/>
    <w:rsid w:val="00167BBF"/>
    <w:rsid w:val="001700D9"/>
    <w:rsid w:val="00170314"/>
    <w:rsid w:val="00174440"/>
    <w:rsid w:val="00174C4E"/>
    <w:rsid w:val="0017696A"/>
    <w:rsid w:val="0017759B"/>
    <w:rsid w:val="0017797F"/>
    <w:rsid w:val="0018296E"/>
    <w:rsid w:val="00184739"/>
    <w:rsid w:val="00185E66"/>
    <w:rsid w:val="00187F0F"/>
    <w:rsid w:val="0019234C"/>
    <w:rsid w:val="001935AC"/>
    <w:rsid w:val="0019406E"/>
    <w:rsid w:val="001964B9"/>
    <w:rsid w:val="00196760"/>
    <w:rsid w:val="0019700E"/>
    <w:rsid w:val="00197150"/>
    <w:rsid w:val="00197FF7"/>
    <w:rsid w:val="001A06C1"/>
    <w:rsid w:val="001A731C"/>
    <w:rsid w:val="001A781F"/>
    <w:rsid w:val="001A7CC9"/>
    <w:rsid w:val="001B0DBC"/>
    <w:rsid w:val="001B1B46"/>
    <w:rsid w:val="001B1D06"/>
    <w:rsid w:val="001B3380"/>
    <w:rsid w:val="001B3E1B"/>
    <w:rsid w:val="001B41C9"/>
    <w:rsid w:val="001B53EC"/>
    <w:rsid w:val="001B710F"/>
    <w:rsid w:val="001C06F4"/>
    <w:rsid w:val="001C0F8D"/>
    <w:rsid w:val="001C37C6"/>
    <w:rsid w:val="001C6602"/>
    <w:rsid w:val="001C6993"/>
    <w:rsid w:val="001C7D5F"/>
    <w:rsid w:val="001C7DE7"/>
    <w:rsid w:val="001D14E2"/>
    <w:rsid w:val="001D198B"/>
    <w:rsid w:val="001D1AF7"/>
    <w:rsid w:val="001D234C"/>
    <w:rsid w:val="001D37BF"/>
    <w:rsid w:val="001D3D61"/>
    <w:rsid w:val="001D5CA8"/>
    <w:rsid w:val="001D5F97"/>
    <w:rsid w:val="001E4022"/>
    <w:rsid w:val="001E6439"/>
    <w:rsid w:val="001E6D4C"/>
    <w:rsid w:val="001E7471"/>
    <w:rsid w:val="001E7AFA"/>
    <w:rsid w:val="001F3D54"/>
    <w:rsid w:val="001F45AA"/>
    <w:rsid w:val="001F5C78"/>
    <w:rsid w:val="001F6C7A"/>
    <w:rsid w:val="001F7390"/>
    <w:rsid w:val="001F7C9F"/>
    <w:rsid w:val="0020001C"/>
    <w:rsid w:val="00200B01"/>
    <w:rsid w:val="002013FF"/>
    <w:rsid w:val="00201A86"/>
    <w:rsid w:val="00203E28"/>
    <w:rsid w:val="0020409D"/>
    <w:rsid w:val="00204297"/>
    <w:rsid w:val="00204FC7"/>
    <w:rsid w:val="0020764A"/>
    <w:rsid w:val="00207F7C"/>
    <w:rsid w:val="00212F16"/>
    <w:rsid w:val="002131A2"/>
    <w:rsid w:val="0021328E"/>
    <w:rsid w:val="00213E97"/>
    <w:rsid w:val="0021463A"/>
    <w:rsid w:val="00214953"/>
    <w:rsid w:val="00214CC1"/>
    <w:rsid w:val="002162C1"/>
    <w:rsid w:val="002164BA"/>
    <w:rsid w:val="002174C0"/>
    <w:rsid w:val="00217B9B"/>
    <w:rsid w:val="00222F66"/>
    <w:rsid w:val="002233E8"/>
    <w:rsid w:val="00223DD5"/>
    <w:rsid w:val="002251F4"/>
    <w:rsid w:val="00227B6F"/>
    <w:rsid w:val="002306D5"/>
    <w:rsid w:val="00231656"/>
    <w:rsid w:val="002320BD"/>
    <w:rsid w:val="00232893"/>
    <w:rsid w:val="00234A56"/>
    <w:rsid w:val="00234C9C"/>
    <w:rsid w:val="0023631E"/>
    <w:rsid w:val="00243FD7"/>
    <w:rsid w:val="0024460D"/>
    <w:rsid w:val="00244CF5"/>
    <w:rsid w:val="002479B7"/>
    <w:rsid w:val="00247E57"/>
    <w:rsid w:val="002528F4"/>
    <w:rsid w:val="00252B7F"/>
    <w:rsid w:val="00253921"/>
    <w:rsid w:val="00253D1F"/>
    <w:rsid w:val="00253F03"/>
    <w:rsid w:val="00254089"/>
    <w:rsid w:val="002579DE"/>
    <w:rsid w:val="00260E58"/>
    <w:rsid w:val="00261371"/>
    <w:rsid w:val="00261C35"/>
    <w:rsid w:val="00264171"/>
    <w:rsid w:val="002642E1"/>
    <w:rsid w:val="002665B1"/>
    <w:rsid w:val="00270498"/>
    <w:rsid w:val="002705F1"/>
    <w:rsid w:val="00272030"/>
    <w:rsid w:val="00272B45"/>
    <w:rsid w:val="00272C2C"/>
    <w:rsid w:val="00273DDE"/>
    <w:rsid w:val="00273E98"/>
    <w:rsid w:val="00274E84"/>
    <w:rsid w:val="002755A5"/>
    <w:rsid w:val="00276536"/>
    <w:rsid w:val="002765A5"/>
    <w:rsid w:val="00277EEB"/>
    <w:rsid w:val="00282A3A"/>
    <w:rsid w:val="0028449E"/>
    <w:rsid w:val="00284922"/>
    <w:rsid w:val="0028555A"/>
    <w:rsid w:val="00285DFA"/>
    <w:rsid w:val="00286E33"/>
    <w:rsid w:val="002933BA"/>
    <w:rsid w:val="00294D11"/>
    <w:rsid w:val="00294FD3"/>
    <w:rsid w:val="00296E87"/>
    <w:rsid w:val="00297289"/>
    <w:rsid w:val="002976D4"/>
    <w:rsid w:val="002A0A31"/>
    <w:rsid w:val="002A0B5F"/>
    <w:rsid w:val="002A3528"/>
    <w:rsid w:val="002A3A41"/>
    <w:rsid w:val="002A5458"/>
    <w:rsid w:val="002A5A37"/>
    <w:rsid w:val="002A6088"/>
    <w:rsid w:val="002A6830"/>
    <w:rsid w:val="002A6A30"/>
    <w:rsid w:val="002A7447"/>
    <w:rsid w:val="002A7948"/>
    <w:rsid w:val="002B0276"/>
    <w:rsid w:val="002B13A6"/>
    <w:rsid w:val="002B1436"/>
    <w:rsid w:val="002B17F3"/>
    <w:rsid w:val="002B2C5F"/>
    <w:rsid w:val="002B3C81"/>
    <w:rsid w:val="002B3DA9"/>
    <w:rsid w:val="002B5AE9"/>
    <w:rsid w:val="002B619B"/>
    <w:rsid w:val="002B6267"/>
    <w:rsid w:val="002B6883"/>
    <w:rsid w:val="002C1763"/>
    <w:rsid w:val="002C3203"/>
    <w:rsid w:val="002C6D85"/>
    <w:rsid w:val="002C7175"/>
    <w:rsid w:val="002C76AC"/>
    <w:rsid w:val="002D11B6"/>
    <w:rsid w:val="002D1CA6"/>
    <w:rsid w:val="002D275E"/>
    <w:rsid w:val="002D338A"/>
    <w:rsid w:val="002D467E"/>
    <w:rsid w:val="002D6615"/>
    <w:rsid w:val="002D6EF6"/>
    <w:rsid w:val="002D7AFE"/>
    <w:rsid w:val="002D7DC9"/>
    <w:rsid w:val="002E038F"/>
    <w:rsid w:val="002E1189"/>
    <w:rsid w:val="002E2967"/>
    <w:rsid w:val="002E2A05"/>
    <w:rsid w:val="002E3A19"/>
    <w:rsid w:val="002E79A4"/>
    <w:rsid w:val="002F017F"/>
    <w:rsid w:val="002F0C59"/>
    <w:rsid w:val="002F17E7"/>
    <w:rsid w:val="002F1D8F"/>
    <w:rsid w:val="002F2544"/>
    <w:rsid w:val="002F378D"/>
    <w:rsid w:val="002F4330"/>
    <w:rsid w:val="002F4DAA"/>
    <w:rsid w:val="002F526C"/>
    <w:rsid w:val="002F70D7"/>
    <w:rsid w:val="002F7228"/>
    <w:rsid w:val="00300630"/>
    <w:rsid w:val="00302B81"/>
    <w:rsid w:val="00303C8B"/>
    <w:rsid w:val="00305E40"/>
    <w:rsid w:val="00306380"/>
    <w:rsid w:val="003065C2"/>
    <w:rsid w:val="0031036F"/>
    <w:rsid w:val="003130FE"/>
    <w:rsid w:val="00313244"/>
    <w:rsid w:val="00314848"/>
    <w:rsid w:val="00315A38"/>
    <w:rsid w:val="00321297"/>
    <w:rsid w:val="0032198A"/>
    <w:rsid w:val="00323390"/>
    <w:rsid w:val="003241FD"/>
    <w:rsid w:val="00324390"/>
    <w:rsid w:val="003245F0"/>
    <w:rsid w:val="00324E2C"/>
    <w:rsid w:val="0032508A"/>
    <w:rsid w:val="003251F2"/>
    <w:rsid w:val="00325BB8"/>
    <w:rsid w:val="00326BBF"/>
    <w:rsid w:val="00327611"/>
    <w:rsid w:val="00334C31"/>
    <w:rsid w:val="003376E0"/>
    <w:rsid w:val="0034125D"/>
    <w:rsid w:val="0034355A"/>
    <w:rsid w:val="00343F3D"/>
    <w:rsid w:val="00344969"/>
    <w:rsid w:val="0034548C"/>
    <w:rsid w:val="00350745"/>
    <w:rsid w:val="003517D9"/>
    <w:rsid w:val="00351B21"/>
    <w:rsid w:val="00352817"/>
    <w:rsid w:val="003536D7"/>
    <w:rsid w:val="00356088"/>
    <w:rsid w:val="003639FA"/>
    <w:rsid w:val="00363B53"/>
    <w:rsid w:val="0037182D"/>
    <w:rsid w:val="00371B34"/>
    <w:rsid w:val="00371DAE"/>
    <w:rsid w:val="00372E3E"/>
    <w:rsid w:val="003753D6"/>
    <w:rsid w:val="00381B74"/>
    <w:rsid w:val="00382F95"/>
    <w:rsid w:val="003833E8"/>
    <w:rsid w:val="0038363F"/>
    <w:rsid w:val="0038441C"/>
    <w:rsid w:val="00384459"/>
    <w:rsid w:val="0038460E"/>
    <w:rsid w:val="00384935"/>
    <w:rsid w:val="00387E8E"/>
    <w:rsid w:val="00387EB3"/>
    <w:rsid w:val="00387FF9"/>
    <w:rsid w:val="00390864"/>
    <w:rsid w:val="003912FB"/>
    <w:rsid w:val="0039152E"/>
    <w:rsid w:val="003919D4"/>
    <w:rsid w:val="003950E9"/>
    <w:rsid w:val="003960BF"/>
    <w:rsid w:val="003968F7"/>
    <w:rsid w:val="003A14D4"/>
    <w:rsid w:val="003A293F"/>
    <w:rsid w:val="003A32B7"/>
    <w:rsid w:val="003A38B6"/>
    <w:rsid w:val="003A38F6"/>
    <w:rsid w:val="003A676D"/>
    <w:rsid w:val="003A729F"/>
    <w:rsid w:val="003B0E3E"/>
    <w:rsid w:val="003B0FA6"/>
    <w:rsid w:val="003B1BB4"/>
    <w:rsid w:val="003B1C27"/>
    <w:rsid w:val="003B275E"/>
    <w:rsid w:val="003B2CEB"/>
    <w:rsid w:val="003B3475"/>
    <w:rsid w:val="003B55C9"/>
    <w:rsid w:val="003B65BC"/>
    <w:rsid w:val="003B6F53"/>
    <w:rsid w:val="003B6F89"/>
    <w:rsid w:val="003B754A"/>
    <w:rsid w:val="003C023D"/>
    <w:rsid w:val="003C30C9"/>
    <w:rsid w:val="003C40C8"/>
    <w:rsid w:val="003C7A15"/>
    <w:rsid w:val="003D0687"/>
    <w:rsid w:val="003D31A9"/>
    <w:rsid w:val="003D3546"/>
    <w:rsid w:val="003D5626"/>
    <w:rsid w:val="003D5939"/>
    <w:rsid w:val="003D5EA6"/>
    <w:rsid w:val="003D640B"/>
    <w:rsid w:val="003D7DFC"/>
    <w:rsid w:val="003E1964"/>
    <w:rsid w:val="003E39D5"/>
    <w:rsid w:val="003E42C0"/>
    <w:rsid w:val="003E6C9F"/>
    <w:rsid w:val="003F019D"/>
    <w:rsid w:val="003F04A0"/>
    <w:rsid w:val="003F0780"/>
    <w:rsid w:val="003F126E"/>
    <w:rsid w:val="003F2BEE"/>
    <w:rsid w:val="003F2FF0"/>
    <w:rsid w:val="003F3976"/>
    <w:rsid w:val="003F4CBF"/>
    <w:rsid w:val="003F4EE1"/>
    <w:rsid w:val="003F5F8A"/>
    <w:rsid w:val="003F7791"/>
    <w:rsid w:val="00400A83"/>
    <w:rsid w:val="00400EC1"/>
    <w:rsid w:val="00401159"/>
    <w:rsid w:val="00402F5E"/>
    <w:rsid w:val="00407B1D"/>
    <w:rsid w:val="00410659"/>
    <w:rsid w:val="004116EE"/>
    <w:rsid w:val="0041329C"/>
    <w:rsid w:val="00414567"/>
    <w:rsid w:val="004147D3"/>
    <w:rsid w:val="00414840"/>
    <w:rsid w:val="0042146D"/>
    <w:rsid w:val="0042148D"/>
    <w:rsid w:val="00421859"/>
    <w:rsid w:val="004229F1"/>
    <w:rsid w:val="00422A1D"/>
    <w:rsid w:val="0042578A"/>
    <w:rsid w:val="004258C0"/>
    <w:rsid w:val="00427A9B"/>
    <w:rsid w:val="004314E3"/>
    <w:rsid w:val="00431C89"/>
    <w:rsid w:val="004325F7"/>
    <w:rsid w:val="00432BC7"/>
    <w:rsid w:val="0043322C"/>
    <w:rsid w:val="00433490"/>
    <w:rsid w:val="00433AE7"/>
    <w:rsid w:val="00434E3A"/>
    <w:rsid w:val="00435E8B"/>
    <w:rsid w:val="004374DA"/>
    <w:rsid w:val="00437DB9"/>
    <w:rsid w:val="00440613"/>
    <w:rsid w:val="00441FFD"/>
    <w:rsid w:val="00442A8B"/>
    <w:rsid w:val="004445D4"/>
    <w:rsid w:val="004455BA"/>
    <w:rsid w:val="00446343"/>
    <w:rsid w:val="004472EB"/>
    <w:rsid w:val="00447A5F"/>
    <w:rsid w:val="00450023"/>
    <w:rsid w:val="00452BB3"/>
    <w:rsid w:val="004533AF"/>
    <w:rsid w:val="00453655"/>
    <w:rsid w:val="00454359"/>
    <w:rsid w:val="00454433"/>
    <w:rsid w:val="00455C21"/>
    <w:rsid w:val="004577FD"/>
    <w:rsid w:val="004600A7"/>
    <w:rsid w:val="004635A8"/>
    <w:rsid w:val="00463DD2"/>
    <w:rsid w:val="00464406"/>
    <w:rsid w:val="004649A4"/>
    <w:rsid w:val="00465BFF"/>
    <w:rsid w:val="00470474"/>
    <w:rsid w:val="00471427"/>
    <w:rsid w:val="0047364E"/>
    <w:rsid w:val="0047617F"/>
    <w:rsid w:val="004804FC"/>
    <w:rsid w:val="00480BF6"/>
    <w:rsid w:val="004813CD"/>
    <w:rsid w:val="004819C7"/>
    <w:rsid w:val="004836BC"/>
    <w:rsid w:val="0048388A"/>
    <w:rsid w:val="00483A48"/>
    <w:rsid w:val="0048441B"/>
    <w:rsid w:val="00484909"/>
    <w:rsid w:val="00484E48"/>
    <w:rsid w:val="004859D9"/>
    <w:rsid w:val="004863A2"/>
    <w:rsid w:val="004866AB"/>
    <w:rsid w:val="0048772C"/>
    <w:rsid w:val="00487C05"/>
    <w:rsid w:val="00491321"/>
    <w:rsid w:val="00491569"/>
    <w:rsid w:val="00493B9A"/>
    <w:rsid w:val="00494695"/>
    <w:rsid w:val="00495722"/>
    <w:rsid w:val="004966F3"/>
    <w:rsid w:val="00496BB6"/>
    <w:rsid w:val="004A02AF"/>
    <w:rsid w:val="004A3A1B"/>
    <w:rsid w:val="004A42BF"/>
    <w:rsid w:val="004A7211"/>
    <w:rsid w:val="004A7ACA"/>
    <w:rsid w:val="004B0927"/>
    <w:rsid w:val="004B37EF"/>
    <w:rsid w:val="004B6DEB"/>
    <w:rsid w:val="004B7594"/>
    <w:rsid w:val="004B778A"/>
    <w:rsid w:val="004C0232"/>
    <w:rsid w:val="004C1C4D"/>
    <w:rsid w:val="004C2949"/>
    <w:rsid w:val="004C2EAB"/>
    <w:rsid w:val="004C4176"/>
    <w:rsid w:val="004C45D3"/>
    <w:rsid w:val="004C517A"/>
    <w:rsid w:val="004D2D39"/>
    <w:rsid w:val="004D329D"/>
    <w:rsid w:val="004D4595"/>
    <w:rsid w:val="004D4B57"/>
    <w:rsid w:val="004D5859"/>
    <w:rsid w:val="004D74B1"/>
    <w:rsid w:val="004E0901"/>
    <w:rsid w:val="004E5931"/>
    <w:rsid w:val="004E6AFB"/>
    <w:rsid w:val="004E6BEF"/>
    <w:rsid w:val="004E6CD1"/>
    <w:rsid w:val="004F2512"/>
    <w:rsid w:val="004F2FDB"/>
    <w:rsid w:val="004F5209"/>
    <w:rsid w:val="004F6F3F"/>
    <w:rsid w:val="005036CB"/>
    <w:rsid w:val="0050586E"/>
    <w:rsid w:val="00506A97"/>
    <w:rsid w:val="00506AF6"/>
    <w:rsid w:val="00507067"/>
    <w:rsid w:val="00511123"/>
    <w:rsid w:val="00511602"/>
    <w:rsid w:val="00514288"/>
    <w:rsid w:val="005147E4"/>
    <w:rsid w:val="00516602"/>
    <w:rsid w:val="005177FD"/>
    <w:rsid w:val="005225CE"/>
    <w:rsid w:val="00522F03"/>
    <w:rsid w:val="0052359E"/>
    <w:rsid w:val="0052486F"/>
    <w:rsid w:val="00527062"/>
    <w:rsid w:val="005303F6"/>
    <w:rsid w:val="00530B44"/>
    <w:rsid w:val="00531536"/>
    <w:rsid w:val="00532114"/>
    <w:rsid w:val="00533928"/>
    <w:rsid w:val="00536FA4"/>
    <w:rsid w:val="005415B7"/>
    <w:rsid w:val="00542439"/>
    <w:rsid w:val="00542E39"/>
    <w:rsid w:val="00543816"/>
    <w:rsid w:val="00545B02"/>
    <w:rsid w:val="00546435"/>
    <w:rsid w:val="0054766B"/>
    <w:rsid w:val="005519C2"/>
    <w:rsid w:val="00552AAA"/>
    <w:rsid w:val="00552C03"/>
    <w:rsid w:val="00554960"/>
    <w:rsid w:val="005559F2"/>
    <w:rsid w:val="0055780A"/>
    <w:rsid w:val="00557FC9"/>
    <w:rsid w:val="0056214D"/>
    <w:rsid w:val="00563495"/>
    <w:rsid w:val="005641CC"/>
    <w:rsid w:val="00567904"/>
    <w:rsid w:val="0056794D"/>
    <w:rsid w:val="00567A70"/>
    <w:rsid w:val="005710CE"/>
    <w:rsid w:val="00572869"/>
    <w:rsid w:val="00574C17"/>
    <w:rsid w:val="00575E55"/>
    <w:rsid w:val="00575EF3"/>
    <w:rsid w:val="00576825"/>
    <w:rsid w:val="00576F43"/>
    <w:rsid w:val="005818BE"/>
    <w:rsid w:val="005820D1"/>
    <w:rsid w:val="005823CE"/>
    <w:rsid w:val="00584393"/>
    <w:rsid w:val="005843FF"/>
    <w:rsid w:val="00585438"/>
    <w:rsid w:val="00585DE6"/>
    <w:rsid w:val="005875B0"/>
    <w:rsid w:val="00590193"/>
    <w:rsid w:val="005908CE"/>
    <w:rsid w:val="00591F3A"/>
    <w:rsid w:val="0059248C"/>
    <w:rsid w:val="00596AAA"/>
    <w:rsid w:val="00597BC1"/>
    <w:rsid w:val="00597E49"/>
    <w:rsid w:val="005A016A"/>
    <w:rsid w:val="005A034D"/>
    <w:rsid w:val="005A1663"/>
    <w:rsid w:val="005A20B5"/>
    <w:rsid w:val="005A29C5"/>
    <w:rsid w:val="005A2BBA"/>
    <w:rsid w:val="005A4D51"/>
    <w:rsid w:val="005A5908"/>
    <w:rsid w:val="005A7D1B"/>
    <w:rsid w:val="005B0FFA"/>
    <w:rsid w:val="005B2D9E"/>
    <w:rsid w:val="005B2F04"/>
    <w:rsid w:val="005B419F"/>
    <w:rsid w:val="005B5952"/>
    <w:rsid w:val="005B7EDC"/>
    <w:rsid w:val="005C0059"/>
    <w:rsid w:val="005C1A1E"/>
    <w:rsid w:val="005C211D"/>
    <w:rsid w:val="005C55CD"/>
    <w:rsid w:val="005C647F"/>
    <w:rsid w:val="005D162D"/>
    <w:rsid w:val="005D51D3"/>
    <w:rsid w:val="005D5A1B"/>
    <w:rsid w:val="005D68D2"/>
    <w:rsid w:val="005D6B7F"/>
    <w:rsid w:val="005D79DD"/>
    <w:rsid w:val="005D7EE8"/>
    <w:rsid w:val="005E0B7B"/>
    <w:rsid w:val="005E3B35"/>
    <w:rsid w:val="005E4BD3"/>
    <w:rsid w:val="005E4D1B"/>
    <w:rsid w:val="005E61AA"/>
    <w:rsid w:val="005E63A9"/>
    <w:rsid w:val="005E6FCD"/>
    <w:rsid w:val="005F00C7"/>
    <w:rsid w:val="005F021A"/>
    <w:rsid w:val="005F35F2"/>
    <w:rsid w:val="005F3BD2"/>
    <w:rsid w:val="005F44B3"/>
    <w:rsid w:val="005F7BB9"/>
    <w:rsid w:val="0060138C"/>
    <w:rsid w:val="00602C0B"/>
    <w:rsid w:val="00603113"/>
    <w:rsid w:val="00603C2C"/>
    <w:rsid w:val="00604EEF"/>
    <w:rsid w:val="0060589A"/>
    <w:rsid w:val="00605985"/>
    <w:rsid w:val="006059EA"/>
    <w:rsid w:val="006079F5"/>
    <w:rsid w:val="00607CBD"/>
    <w:rsid w:val="006104EA"/>
    <w:rsid w:val="006115D7"/>
    <w:rsid w:val="00611823"/>
    <w:rsid w:val="006130C8"/>
    <w:rsid w:val="006132D3"/>
    <w:rsid w:val="006133FD"/>
    <w:rsid w:val="0062137E"/>
    <w:rsid w:val="0062147D"/>
    <w:rsid w:val="00621657"/>
    <w:rsid w:val="00624669"/>
    <w:rsid w:val="0063006F"/>
    <w:rsid w:val="006300AE"/>
    <w:rsid w:val="006322BC"/>
    <w:rsid w:val="00634676"/>
    <w:rsid w:val="0063576F"/>
    <w:rsid w:val="00635C6E"/>
    <w:rsid w:val="00636B20"/>
    <w:rsid w:val="006411C5"/>
    <w:rsid w:val="0064138D"/>
    <w:rsid w:val="00641669"/>
    <w:rsid w:val="00643EFD"/>
    <w:rsid w:val="00646ECB"/>
    <w:rsid w:val="006475DB"/>
    <w:rsid w:val="00650AAC"/>
    <w:rsid w:val="00652D5D"/>
    <w:rsid w:val="00652ECC"/>
    <w:rsid w:val="00653B51"/>
    <w:rsid w:val="0065460A"/>
    <w:rsid w:val="006570DC"/>
    <w:rsid w:val="006575DD"/>
    <w:rsid w:val="00657AD5"/>
    <w:rsid w:val="00657C92"/>
    <w:rsid w:val="006604EF"/>
    <w:rsid w:val="00661FFB"/>
    <w:rsid w:val="00663B36"/>
    <w:rsid w:val="00666768"/>
    <w:rsid w:val="00666796"/>
    <w:rsid w:val="00666C2B"/>
    <w:rsid w:val="00671258"/>
    <w:rsid w:val="0067131E"/>
    <w:rsid w:val="00671BC5"/>
    <w:rsid w:val="0067200D"/>
    <w:rsid w:val="00675423"/>
    <w:rsid w:val="00684DF8"/>
    <w:rsid w:val="0068637B"/>
    <w:rsid w:val="00686ABD"/>
    <w:rsid w:val="00690928"/>
    <w:rsid w:val="0069165A"/>
    <w:rsid w:val="00691F72"/>
    <w:rsid w:val="00693C58"/>
    <w:rsid w:val="00694C53"/>
    <w:rsid w:val="00696549"/>
    <w:rsid w:val="006A19A0"/>
    <w:rsid w:val="006A1A54"/>
    <w:rsid w:val="006A2889"/>
    <w:rsid w:val="006A32EC"/>
    <w:rsid w:val="006A4842"/>
    <w:rsid w:val="006A554D"/>
    <w:rsid w:val="006A6F90"/>
    <w:rsid w:val="006A7A98"/>
    <w:rsid w:val="006B0932"/>
    <w:rsid w:val="006B28E0"/>
    <w:rsid w:val="006B2ED7"/>
    <w:rsid w:val="006B377E"/>
    <w:rsid w:val="006B43D9"/>
    <w:rsid w:val="006B7A17"/>
    <w:rsid w:val="006C2853"/>
    <w:rsid w:val="006C3BC9"/>
    <w:rsid w:val="006C51A5"/>
    <w:rsid w:val="006C5E41"/>
    <w:rsid w:val="006C650D"/>
    <w:rsid w:val="006C753C"/>
    <w:rsid w:val="006D125C"/>
    <w:rsid w:val="006D12A6"/>
    <w:rsid w:val="006D27EE"/>
    <w:rsid w:val="006D29CE"/>
    <w:rsid w:val="006D49A3"/>
    <w:rsid w:val="006D5534"/>
    <w:rsid w:val="006D5667"/>
    <w:rsid w:val="006E02A1"/>
    <w:rsid w:val="006E379E"/>
    <w:rsid w:val="006E41BD"/>
    <w:rsid w:val="006E5644"/>
    <w:rsid w:val="006E6360"/>
    <w:rsid w:val="006F0C8F"/>
    <w:rsid w:val="006F20EE"/>
    <w:rsid w:val="006F2538"/>
    <w:rsid w:val="006F2586"/>
    <w:rsid w:val="006F3863"/>
    <w:rsid w:val="006F517A"/>
    <w:rsid w:val="006F554E"/>
    <w:rsid w:val="006F5D88"/>
    <w:rsid w:val="006F7B96"/>
    <w:rsid w:val="0070198D"/>
    <w:rsid w:val="00702CE8"/>
    <w:rsid w:val="00704408"/>
    <w:rsid w:val="0070470D"/>
    <w:rsid w:val="00705B51"/>
    <w:rsid w:val="00706381"/>
    <w:rsid w:val="007066E7"/>
    <w:rsid w:val="00706D21"/>
    <w:rsid w:val="00707144"/>
    <w:rsid w:val="00707CFF"/>
    <w:rsid w:val="00707F6A"/>
    <w:rsid w:val="0071059C"/>
    <w:rsid w:val="00711BA8"/>
    <w:rsid w:val="00711ECB"/>
    <w:rsid w:val="0071226C"/>
    <w:rsid w:val="00712DF4"/>
    <w:rsid w:val="00714653"/>
    <w:rsid w:val="007146F4"/>
    <w:rsid w:val="007156B6"/>
    <w:rsid w:val="007156D8"/>
    <w:rsid w:val="00715C18"/>
    <w:rsid w:val="00716824"/>
    <w:rsid w:val="00716F2D"/>
    <w:rsid w:val="00717D10"/>
    <w:rsid w:val="007222AF"/>
    <w:rsid w:val="00724757"/>
    <w:rsid w:val="007264EF"/>
    <w:rsid w:val="007269ED"/>
    <w:rsid w:val="007270E8"/>
    <w:rsid w:val="007309FC"/>
    <w:rsid w:val="00730F62"/>
    <w:rsid w:val="00731C7C"/>
    <w:rsid w:val="00731F94"/>
    <w:rsid w:val="00732836"/>
    <w:rsid w:val="00732FCE"/>
    <w:rsid w:val="0073314E"/>
    <w:rsid w:val="00734BD0"/>
    <w:rsid w:val="00735274"/>
    <w:rsid w:val="00735590"/>
    <w:rsid w:val="00736871"/>
    <w:rsid w:val="00736EFF"/>
    <w:rsid w:val="007421A0"/>
    <w:rsid w:val="0074260C"/>
    <w:rsid w:val="00742911"/>
    <w:rsid w:val="00743208"/>
    <w:rsid w:val="00743AF1"/>
    <w:rsid w:val="00750CD1"/>
    <w:rsid w:val="00751CE5"/>
    <w:rsid w:val="00751D61"/>
    <w:rsid w:val="00751DC5"/>
    <w:rsid w:val="007520DB"/>
    <w:rsid w:val="00752D77"/>
    <w:rsid w:val="00753F0B"/>
    <w:rsid w:val="0075413C"/>
    <w:rsid w:val="00754C7D"/>
    <w:rsid w:val="007572EB"/>
    <w:rsid w:val="007611D3"/>
    <w:rsid w:val="00763986"/>
    <w:rsid w:val="007640F8"/>
    <w:rsid w:val="00764C35"/>
    <w:rsid w:val="00765148"/>
    <w:rsid w:val="0076622E"/>
    <w:rsid w:val="00766A43"/>
    <w:rsid w:val="00766DD2"/>
    <w:rsid w:val="0076791E"/>
    <w:rsid w:val="00771C28"/>
    <w:rsid w:val="00772764"/>
    <w:rsid w:val="00773678"/>
    <w:rsid w:val="007754EF"/>
    <w:rsid w:val="00777837"/>
    <w:rsid w:val="0078061D"/>
    <w:rsid w:val="007806CE"/>
    <w:rsid w:val="007811AA"/>
    <w:rsid w:val="0078136C"/>
    <w:rsid w:val="0078181D"/>
    <w:rsid w:val="00782AFD"/>
    <w:rsid w:val="007852D0"/>
    <w:rsid w:val="007873A9"/>
    <w:rsid w:val="0078758B"/>
    <w:rsid w:val="00791CF4"/>
    <w:rsid w:val="00791D21"/>
    <w:rsid w:val="00791DCB"/>
    <w:rsid w:val="007930BD"/>
    <w:rsid w:val="007933E2"/>
    <w:rsid w:val="00794A71"/>
    <w:rsid w:val="00794E3E"/>
    <w:rsid w:val="00796833"/>
    <w:rsid w:val="007971B1"/>
    <w:rsid w:val="007A0EF7"/>
    <w:rsid w:val="007A14BA"/>
    <w:rsid w:val="007A1B86"/>
    <w:rsid w:val="007A2234"/>
    <w:rsid w:val="007A2DA5"/>
    <w:rsid w:val="007A2DB3"/>
    <w:rsid w:val="007A2EFB"/>
    <w:rsid w:val="007A5F0A"/>
    <w:rsid w:val="007A67C3"/>
    <w:rsid w:val="007A790F"/>
    <w:rsid w:val="007A79E7"/>
    <w:rsid w:val="007A7DA2"/>
    <w:rsid w:val="007B1DBC"/>
    <w:rsid w:val="007B3E4B"/>
    <w:rsid w:val="007B5DC2"/>
    <w:rsid w:val="007C0F94"/>
    <w:rsid w:val="007C1C90"/>
    <w:rsid w:val="007C2A10"/>
    <w:rsid w:val="007C2BDD"/>
    <w:rsid w:val="007C2E68"/>
    <w:rsid w:val="007C34EF"/>
    <w:rsid w:val="007C5503"/>
    <w:rsid w:val="007D14F3"/>
    <w:rsid w:val="007D20FA"/>
    <w:rsid w:val="007D4797"/>
    <w:rsid w:val="007D50BD"/>
    <w:rsid w:val="007D5150"/>
    <w:rsid w:val="007D5E8E"/>
    <w:rsid w:val="007D6DCE"/>
    <w:rsid w:val="007D7B27"/>
    <w:rsid w:val="007E0E2D"/>
    <w:rsid w:val="007E186A"/>
    <w:rsid w:val="007E2980"/>
    <w:rsid w:val="007E3A35"/>
    <w:rsid w:val="007E3CA5"/>
    <w:rsid w:val="007E59EE"/>
    <w:rsid w:val="007E5FE0"/>
    <w:rsid w:val="007E6097"/>
    <w:rsid w:val="007E6752"/>
    <w:rsid w:val="007E7094"/>
    <w:rsid w:val="007F07BC"/>
    <w:rsid w:val="007F2BAA"/>
    <w:rsid w:val="007F45E5"/>
    <w:rsid w:val="007F5BD6"/>
    <w:rsid w:val="007F5D1C"/>
    <w:rsid w:val="007F5FF1"/>
    <w:rsid w:val="007F7896"/>
    <w:rsid w:val="007F7C45"/>
    <w:rsid w:val="00800B28"/>
    <w:rsid w:val="00806DFA"/>
    <w:rsid w:val="00807478"/>
    <w:rsid w:val="00810489"/>
    <w:rsid w:val="00810A0A"/>
    <w:rsid w:val="00810F8F"/>
    <w:rsid w:val="008113F3"/>
    <w:rsid w:val="00812330"/>
    <w:rsid w:val="0081355C"/>
    <w:rsid w:val="00815467"/>
    <w:rsid w:val="008160AB"/>
    <w:rsid w:val="008202F0"/>
    <w:rsid w:val="00821047"/>
    <w:rsid w:val="00822C28"/>
    <w:rsid w:val="0082309F"/>
    <w:rsid w:val="008235BF"/>
    <w:rsid w:val="00824DE5"/>
    <w:rsid w:val="00826905"/>
    <w:rsid w:val="00826BFB"/>
    <w:rsid w:val="00827875"/>
    <w:rsid w:val="008315D9"/>
    <w:rsid w:val="00831FA7"/>
    <w:rsid w:val="00832B8A"/>
    <w:rsid w:val="0083627E"/>
    <w:rsid w:val="0083682E"/>
    <w:rsid w:val="00837862"/>
    <w:rsid w:val="00841129"/>
    <w:rsid w:val="00841B18"/>
    <w:rsid w:val="00841C54"/>
    <w:rsid w:val="008423EC"/>
    <w:rsid w:val="008427A4"/>
    <w:rsid w:val="0084517A"/>
    <w:rsid w:val="00845A48"/>
    <w:rsid w:val="00847132"/>
    <w:rsid w:val="00847614"/>
    <w:rsid w:val="008500D4"/>
    <w:rsid w:val="00851622"/>
    <w:rsid w:val="00852970"/>
    <w:rsid w:val="00852BCB"/>
    <w:rsid w:val="00852CAD"/>
    <w:rsid w:val="008537F1"/>
    <w:rsid w:val="0085537A"/>
    <w:rsid w:val="00855FF9"/>
    <w:rsid w:val="00856AAB"/>
    <w:rsid w:val="00856BD3"/>
    <w:rsid w:val="00857074"/>
    <w:rsid w:val="00857FB2"/>
    <w:rsid w:val="0086087E"/>
    <w:rsid w:val="008613F6"/>
    <w:rsid w:val="00862DA9"/>
    <w:rsid w:val="00863284"/>
    <w:rsid w:val="00865726"/>
    <w:rsid w:val="00866C08"/>
    <w:rsid w:val="00871061"/>
    <w:rsid w:val="008715AB"/>
    <w:rsid w:val="008748BB"/>
    <w:rsid w:val="00875C3C"/>
    <w:rsid w:val="008771B0"/>
    <w:rsid w:val="00880433"/>
    <w:rsid w:val="00881469"/>
    <w:rsid w:val="00881BC0"/>
    <w:rsid w:val="00882C7C"/>
    <w:rsid w:val="008848B0"/>
    <w:rsid w:val="00884AC7"/>
    <w:rsid w:val="00884C25"/>
    <w:rsid w:val="00885DFC"/>
    <w:rsid w:val="008866A9"/>
    <w:rsid w:val="00886CD7"/>
    <w:rsid w:val="008938C7"/>
    <w:rsid w:val="00893996"/>
    <w:rsid w:val="0089491D"/>
    <w:rsid w:val="008949C3"/>
    <w:rsid w:val="00895ECF"/>
    <w:rsid w:val="00896895"/>
    <w:rsid w:val="008A0146"/>
    <w:rsid w:val="008A3FBF"/>
    <w:rsid w:val="008A4124"/>
    <w:rsid w:val="008A42D7"/>
    <w:rsid w:val="008A4568"/>
    <w:rsid w:val="008A544B"/>
    <w:rsid w:val="008A657C"/>
    <w:rsid w:val="008B025D"/>
    <w:rsid w:val="008B0D03"/>
    <w:rsid w:val="008B116C"/>
    <w:rsid w:val="008B3DEC"/>
    <w:rsid w:val="008B41FA"/>
    <w:rsid w:val="008B4F0C"/>
    <w:rsid w:val="008B5856"/>
    <w:rsid w:val="008C0A65"/>
    <w:rsid w:val="008C1405"/>
    <w:rsid w:val="008C1C20"/>
    <w:rsid w:val="008C7595"/>
    <w:rsid w:val="008C7A3B"/>
    <w:rsid w:val="008C7BE0"/>
    <w:rsid w:val="008D0CB9"/>
    <w:rsid w:val="008D1087"/>
    <w:rsid w:val="008D169D"/>
    <w:rsid w:val="008D2291"/>
    <w:rsid w:val="008D4C20"/>
    <w:rsid w:val="008D6841"/>
    <w:rsid w:val="008E0884"/>
    <w:rsid w:val="008E0DDE"/>
    <w:rsid w:val="008E2F6B"/>
    <w:rsid w:val="008E414E"/>
    <w:rsid w:val="008E42A9"/>
    <w:rsid w:val="008E6A3D"/>
    <w:rsid w:val="008E7B4F"/>
    <w:rsid w:val="008E7E1C"/>
    <w:rsid w:val="008F1432"/>
    <w:rsid w:val="008F410A"/>
    <w:rsid w:val="008F6024"/>
    <w:rsid w:val="008F62C0"/>
    <w:rsid w:val="008F6CB0"/>
    <w:rsid w:val="008F724C"/>
    <w:rsid w:val="008F7A76"/>
    <w:rsid w:val="00902E6A"/>
    <w:rsid w:val="0090335F"/>
    <w:rsid w:val="009045CD"/>
    <w:rsid w:val="0090579B"/>
    <w:rsid w:val="00905A33"/>
    <w:rsid w:val="00905B74"/>
    <w:rsid w:val="0090636D"/>
    <w:rsid w:val="009112CD"/>
    <w:rsid w:val="009115E7"/>
    <w:rsid w:val="00911608"/>
    <w:rsid w:val="0091241C"/>
    <w:rsid w:val="009125E4"/>
    <w:rsid w:val="00912AAA"/>
    <w:rsid w:val="00912F9D"/>
    <w:rsid w:val="009155DF"/>
    <w:rsid w:val="00915DAB"/>
    <w:rsid w:val="009166B9"/>
    <w:rsid w:val="00916F3E"/>
    <w:rsid w:val="00917735"/>
    <w:rsid w:val="00920204"/>
    <w:rsid w:val="009202EE"/>
    <w:rsid w:val="009216FC"/>
    <w:rsid w:val="00922537"/>
    <w:rsid w:val="009232A7"/>
    <w:rsid w:val="00927C6F"/>
    <w:rsid w:val="00934CB1"/>
    <w:rsid w:val="009357EE"/>
    <w:rsid w:val="0093742D"/>
    <w:rsid w:val="00941A29"/>
    <w:rsid w:val="00942059"/>
    <w:rsid w:val="0094219D"/>
    <w:rsid w:val="0094372F"/>
    <w:rsid w:val="00945057"/>
    <w:rsid w:val="0094517A"/>
    <w:rsid w:val="00945E80"/>
    <w:rsid w:val="0094688C"/>
    <w:rsid w:val="00951422"/>
    <w:rsid w:val="009552E3"/>
    <w:rsid w:val="009556F7"/>
    <w:rsid w:val="009568F1"/>
    <w:rsid w:val="00957E62"/>
    <w:rsid w:val="0096009C"/>
    <w:rsid w:val="00963DD1"/>
    <w:rsid w:val="00964DA5"/>
    <w:rsid w:val="00966F5D"/>
    <w:rsid w:val="009702B9"/>
    <w:rsid w:val="00971240"/>
    <w:rsid w:val="0097642D"/>
    <w:rsid w:val="00980561"/>
    <w:rsid w:val="00980A8F"/>
    <w:rsid w:val="00981AB9"/>
    <w:rsid w:val="00982528"/>
    <w:rsid w:val="00982A88"/>
    <w:rsid w:val="0098643A"/>
    <w:rsid w:val="00992652"/>
    <w:rsid w:val="00993621"/>
    <w:rsid w:val="00994E2C"/>
    <w:rsid w:val="00995B96"/>
    <w:rsid w:val="00997BFB"/>
    <w:rsid w:val="009A0D43"/>
    <w:rsid w:val="009A45B8"/>
    <w:rsid w:val="009A463F"/>
    <w:rsid w:val="009A6891"/>
    <w:rsid w:val="009A7B6E"/>
    <w:rsid w:val="009B0F37"/>
    <w:rsid w:val="009B1F6C"/>
    <w:rsid w:val="009B4B62"/>
    <w:rsid w:val="009B5227"/>
    <w:rsid w:val="009B71B5"/>
    <w:rsid w:val="009B76C8"/>
    <w:rsid w:val="009C0AEC"/>
    <w:rsid w:val="009C103F"/>
    <w:rsid w:val="009C14D6"/>
    <w:rsid w:val="009C3B60"/>
    <w:rsid w:val="009C3C16"/>
    <w:rsid w:val="009C621E"/>
    <w:rsid w:val="009C6945"/>
    <w:rsid w:val="009C6B87"/>
    <w:rsid w:val="009C77BA"/>
    <w:rsid w:val="009C7AF5"/>
    <w:rsid w:val="009D1750"/>
    <w:rsid w:val="009D1D3F"/>
    <w:rsid w:val="009D3859"/>
    <w:rsid w:val="009D3A07"/>
    <w:rsid w:val="009D4091"/>
    <w:rsid w:val="009D50C1"/>
    <w:rsid w:val="009D7E82"/>
    <w:rsid w:val="009E15B1"/>
    <w:rsid w:val="009E4335"/>
    <w:rsid w:val="009E53B9"/>
    <w:rsid w:val="009E69B5"/>
    <w:rsid w:val="009F3599"/>
    <w:rsid w:val="009F39B3"/>
    <w:rsid w:val="009F5580"/>
    <w:rsid w:val="009F720E"/>
    <w:rsid w:val="009F777E"/>
    <w:rsid w:val="00A01F0B"/>
    <w:rsid w:val="00A02FFF"/>
    <w:rsid w:val="00A04666"/>
    <w:rsid w:val="00A058F2"/>
    <w:rsid w:val="00A07812"/>
    <w:rsid w:val="00A1264B"/>
    <w:rsid w:val="00A1299D"/>
    <w:rsid w:val="00A136FA"/>
    <w:rsid w:val="00A14F1A"/>
    <w:rsid w:val="00A15510"/>
    <w:rsid w:val="00A15AB4"/>
    <w:rsid w:val="00A175B1"/>
    <w:rsid w:val="00A17FA7"/>
    <w:rsid w:val="00A2039B"/>
    <w:rsid w:val="00A2386C"/>
    <w:rsid w:val="00A24D28"/>
    <w:rsid w:val="00A252BA"/>
    <w:rsid w:val="00A25A76"/>
    <w:rsid w:val="00A30E6F"/>
    <w:rsid w:val="00A30FCB"/>
    <w:rsid w:val="00A313DE"/>
    <w:rsid w:val="00A32190"/>
    <w:rsid w:val="00A32346"/>
    <w:rsid w:val="00A33427"/>
    <w:rsid w:val="00A33485"/>
    <w:rsid w:val="00A33AAB"/>
    <w:rsid w:val="00A36CA8"/>
    <w:rsid w:val="00A407B2"/>
    <w:rsid w:val="00A50F8F"/>
    <w:rsid w:val="00A5352A"/>
    <w:rsid w:val="00A557AF"/>
    <w:rsid w:val="00A55C0A"/>
    <w:rsid w:val="00A5655E"/>
    <w:rsid w:val="00A56723"/>
    <w:rsid w:val="00A568F9"/>
    <w:rsid w:val="00A60D10"/>
    <w:rsid w:val="00A6327C"/>
    <w:rsid w:val="00A64084"/>
    <w:rsid w:val="00A64B7E"/>
    <w:rsid w:val="00A704B2"/>
    <w:rsid w:val="00A70732"/>
    <w:rsid w:val="00A7168F"/>
    <w:rsid w:val="00A720F6"/>
    <w:rsid w:val="00A73648"/>
    <w:rsid w:val="00A74609"/>
    <w:rsid w:val="00A77A4E"/>
    <w:rsid w:val="00A806C8"/>
    <w:rsid w:val="00A83DDF"/>
    <w:rsid w:val="00A84DF6"/>
    <w:rsid w:val="00A87766"/>
    <w:rsid w:val="00A87B38"/>
    <w:rsid w:val="00A9281D"/>
    <w:rsid w:val="00A93189"/>
    <w:rsid w:val="00A94367"/>
    <w:rsid w:val="00A94548"/>
    <w:rsid w:val="00A9667F"/>
    <w:rsid w:val="00AA158F"/>
    <w:rsid w:val="00AA421E"/>
    <w:rsid w:val="00AA4234"/>
    <w:rsid w:val="00AA5C6F"/>
    <w:rsid w:val="00AA5DF3"/>
    <w:rsid w:val="00AA7E73"/>
    <w:rsid w:val="00AB308A"/>
    <w:rsid w:val="00AB314C"/>
    <w:rsid w:val="00AB316C"/>
    <w:rsid w:val="00AB4E36"/>
    <w:rsid w:val="00AB688D"/>
    <w:rsid w:val="00AB6D55"/>
    <w:rsid w:val="00AC0D56"/>
    <w:rsid w:val="00AC1FF2"/>
    <w:rsid w:val="00AC2B41"/>
    <w:rsid w:val="00AC3960"/>
    <w:rsid w:val="00AC45CD"/>
    <w:rsid w:val="00AC5374"/>
    <w:rsid w:val="00AC6F6B"/>
    <w:rsid w:val="00AC79F7"/>
    <w:rsid w:val="00AC7AA7"/>
    <w:rsid w:val="00AD044A"/>
    <w:rsid w:val="00AD3C57"/>
    <w:rsid w:val="00AD4D0D"/>
    <w:rsid w:val="00AD56B1"/>
    <w:rsid w:val="00AE0CC3"/>
    <w:rsid w:val="00AE1E55"/>
    <w:rsid w:val="00AE2DCD"/>
    <w:rsid w:val="00AE40FD"/>
    <w:rsid w:val="00AE681E"/>
    <w:rsid w:val="00AE6952"/>
    <w:rsid w:val="00AF0569"/>
    <w:rsid w:val="00AF0EF7"/>
    <w:rsid w:val="00AF15D3"/>
    <w:rsid w:val="00AF2AE5"/>
    <w:rsid w:val="00AF2CB0"/>
    <w:rsid w:val="00AF47FE"/>
    <w:rsid w:val="00AF609F"/>
    <w:rsid w:val="00AF71F4"/>
    <w:rsid w:val="00AF74AA"/>
    <w:rsid w:val="00AF7CD2"/>
    <w:rsid w:val="00B0056C"/>
    <w:rsid w:val="00B005A3"/>
    <w:rsid w:val="00B007AB"/>
    <w:rsid w:val="00B02D00"/>
    <w:rsid w:val="00B039E4"/>
    <w:rsid w:val="00B03D93"/>
    <w:rsid w:val="00B05277"/>
    <w:rsid w:val="00B05D62"/>
    <w:rsid w:val="00B076D1"/>
    <w:rsid w:val="00B07D86"/>
    <w:rsid w:val="00B111B4"/>
    <w:rsid w:val="00B11ACE"/>
    <w:rsid w:val="00B11DE9"/>
    <w:rsid w:val="00B1275D"/>
    <w:rsid w:val="00B13D16"/>
    <w:rsid w:val="00B14AC8"/>
    <w:rsid w:val="00B15929"/>
    <w:rsid w:val="00B16119"/>
    <w:rsid w:val="00B17FE3"/>
    <w:rsid w:val="00B24CF1"/>
    <w:rsid w:val="00B25676"/>
    <w:rsid w:val="00B26043"/>
    <w:rsid w:val="00B27BF2"/>
    <w:rsid w:val="00B27D3C"/>
    <w:rsid w:val="00B33FAE"/>
    <w:rsid w:val="00B36D61"/>
    <w:rsid w:val="00B40142"/>
    <w:rsid w:val="00B4039E"/>
    <w:rsid w:val="00B445F7"/>
    <w:rsid w:val="00B44B9E"/>
    <w:rsid w:val="00B4757D"/>
    <w:rsid w:val="00B52BB7"/>
    <w:rsid w:val="00B569E8"/>
    <w:rsid w:val="00B60C90"/>
    <w:rsid w:val="00B617ED"/>
    <w:rsid w:val="00B61FEA"/>
    <w:rsid w:val="00B62B9A"/>
    <w:rsid w:val="00B64348"/>
    <w:rsid w:val="00B64357"/>
    <w:rsid w:val="00B66281"/>
    <w:rsid w:val="00B67AD0"/>
    <w:rsid w:val="00B67F7B"/>
    <w:rsid w:val="00B70394"/>
    <w:rsid w:val="00B70A2A"/>
    <w:rsid w:val="00B731A4"/>
    <w:rsid w:val="00B741A7"/>
    <w:rsid w:val="00B865A6"/>
    <w:rsid w:val="00B86CFC"/>
    <w:rsid w:val="00B875AD"/>
    <w:rsid w:val="00B911D9"/>
    <w:rsid w:val="00B928D0"/>
    <w:rsid w:val="00B938FD"/>
    <w:rsid w:val="00B94E26"/>
    <w:rsid w:val="00B95DAD"/>
    <w:rsid w:val="00B96AF7"/>
    <w:rsid w:val="00B97F4A"/>
    <w:rsid w:val="00BA0B6D"/>
    <w:rsid w:val="00BA2229"/>
    <w:rsid w:val="00BA242C"/>
    <w:rsid w:val="00BA25E9"/>
    <w:rsid w:val="00BA367D"/>
    <w:rsid w:val="00BA3FFF"/>
    <w:rsid w:val="00BA786F"/>
    <w:rsid w:val="00BB0E9B"/>
    <w:rsid w:val="00BB3193"/>
    <w:rsid w:val="00BB3E06"/>
    <w:rsid w:val="00BB6220"/>
    <w:rsid w:val="00BB6A79"/>
    <w:rsid w:val="00BC0DAE"/>
    <w:rsid w:val="00BC1BC4"/>
    <w:rsid w:val="00BC28BF"/>
    <w:rsid w:val="00BC3DAB"/>
    <w:rsid w:val="00BC51F4"/>
    <w:rsid w:val="00BD0E72"/>
    <w:rsid w:val="00BD1D8B"/>
    <w:rsid w:val="00BD1D90"/>
    <w:rsid w:val="00BD2A68"/>
    <w:rsid w:val="00BD347F"/>
    <w:rsid w:val="00BD528C"/>
    <w:rsid w:val="00BD53CE"/>
    <w:rsid w:val="00BD5525"/>
    <w:rsid w:val="00BD6644"/>
    <w:rsid w:val="00BD7E7F"/>
    <w:rsid w:val="00BE001B"/>
    <w:rsid w:val="00BE10F2"/>
    <w:rsid w:val="00BE1699"/>
    <w:rsid w:val="00BE179B"/>
    <w:rsid w:val="00BE2270"/>
    <w:rsid w:val="00BE2495"/>
    <w:rsid w:val="00BE35B5"/>
    <w:rsid w:val="00BE5BFA"/>
    <w:rsid w:val="00BE6452"/>
    <w:rsid w:val="00BF07DB"/>
    <w:rsid w:val="00BF1D4E"/>
    <w:rsid w:val="00BF23C3"/>
    <w:rsid w:val="00BF4A23"/>
    <w:rsid w:val="00BF768D"/>
    <w:rsid w:val="00C00C3C"/>
    <w:rsid w:val="00C01046"/>
    <w:rsid w:val="00C03987"/>
    <w:rsid w:val="00C04A0F"/>
    <w:rsid w:val="00C053D4"/>
    <w:rsid w:val="00C11341"/>
    <w:rsid w:val="00C11914"/>
    <w:rsid w:val="00C12FE3"/>
    <w:rsid w:val="00C14FF9"/>
    <w:rsid w:val="00C161D8"/>
    <w:rsid w:val="00C22B1D"/>
    <w:rsid w:val="00C269EE"/>
    <w:rsid w:val="00C27023"/>
    <w:rsid w:val="00C27A6F"/>
    <w:rsid w:val="00C31663"/>
    <w:rsid w:val="00C33B37"/>
    <w:rsid w:val="00C34C85"/>
    <w:rsid w:val="00C35DDC"/>
    <w:rsid w:val="00C360B7"/>
    <w:rsid w:val="00C36A34"/>
    <w:rsid w:val="00C373B7"/>
    <w:rsid w:val="00C40788"/>
    <w:rsid w:val="00C410DC"/>
    <w:rsid w:val="00C41182"/>
    <w:rsid w:val="00C41B91"/>
    <w:rsid w:val="00C41F87"/>
    <w:rsid w:val="00C4235E"/>
    <w:rsid w:val="00C42416"/>
    <w:rsid w:val="00C42CD3"/>
    <w:rsid w:val="00C44527"/>
    <w:rsid w:val="00C44F2E"/>
    <w:rsid w:val="00C47A19"/>
    <w:rsid w:val="00C5042C"/>
    <w:rsid w:val="00C5058A"/>
    <w:rsid w:val="00C5178A"/>
    <w:rsid w:val="00C51E86"/>
    <w:rsid w:val="00C52197"/>
    <w:rsid w:val="00C5288E"/>
    <w:rsid w:val="00C52F42"/>
    <w:rsid w:val="00C55990"/>
    <w:rsid w:val="00C57622"/>
    <w:rsid w:val="00C6026B"/>
    <w:rsid w:val="00C61257"/>
    <w:rsid w:val="00C613FB"/>
    <w:rsid w:val="00C6270B"/>
    <w:rsid w:val="00C63DD2"/>
    <w:rsid w:val="00C64988"/>
    <w:rsid w:val="00C65244"/>
    <w:rsid w:val="00C6577F"/>
    <w:rsid w:val="00C67AEF"/>
    <w:rsid w:val="00C71488"/>
    <w:rsid w:val="00C72AA1"/>
    <w:rsid w:val="00C758C3"/>
    <w:rsid w:val="00C816DB"/>
    <w:rsid w:val="00C82DFE"/>
    <w:rsid w:val="00C85100"/>
    <w:rsid w:val="00C8571C"/>
    <w:rsid w:val="00C85CD2"/>
    <w:rsid w:val="00C907FB"/>
    <w:rsid w:val="00C93AA5"/>
    <w:rsid w:val="00C93C6D"/>
    <w:rsid w:val="00C94268"/>
    <w:rsid w:val="00C96523"/>
    <w:rsid w:val="00CA209B"/>
    <w:rsid w:val="00CA250E"/>
    <w:rsid w:val="00CA44C0"/>
    <w:rsid w:val="00CA5E1A"/>
    <w:rsid w:val="00CA5E38"/>
    <w:rsid w:val="00CA686C"/>
    <w:rsid w:val="00CB4604"/>
    <w:rsid w:val="00CB6081"/>
    <w:rsid w:val="00CB6B0D"/>
    <w:rsid w:val="00CB75C6"/>
    <w:rsid w:val="00CC0DDF"/>
    <w:rsid w:val="00CC2D71"/>
    <w:rsid w:val="00CC4837"/>
    <w:rsid w:val="00CC4BAF"/>
    <w:rsid w:val="00CC4CE3"/>
    <w:rsid w:val="00CC67E8"/>
    <w:rsid w:val="00CC7FA3"/>
    <w:rsid w:val="00CD1780"/>
    <w:rsid w:val="00CD33ED"/>
    <w:rsid w:val="00CD7E33"/>
    <w:rsid w:val="00CE0B6F"/>
    <w:rsid w:val="00CE2FA2"/>
    <w:rsid w:val="00CE3C21"/>
    <w:rsid w:val="00CE3DAE"/>
    <w:rsid w:val="00CE4E6D"/>
    <w:rsid w:val="00CE5314"/>
    <w:rsid w:val="00CE6DE4"/>
    <w:rsid w:val="00CE7184"/>
    <w:rsid w:val="00CE7609"/>
    <w:rsid w:val="00CF3670"/>
    <w:rsid w:val="00CF3A90"/>
    <w:rsid w:val="00CF3C78"/>
    <w:rsid w:val="00CF3D49"/>
    <w:rsid w:val="00CF4B53"/>
    <w:rsid w:val="00CF709F"/>
    <w:rsid w:val="00CF7D11"/>
    <w:rsid w:val="00D02895"/>
    <w:rsid w:val="00D03135"/>
    <w:rsid w:val="00D036C5"/>
    <w:rsid w:val="00D041B2"/>
    <w:rsid w:val="00D047B6"/>
    <w:rsid w:val="00D04A7D"/>
    <w:rsid w:val="00D10CA2"/>
    <w:rsid w:val="00D1189B"/>
    <w:rsid w:val="00D11A4A"/>
    <w:rsid w:val="00D12A27"/>
    <w:rsid w:val="00D12E07"/>
    <w:rsid w:val="00D12FB3"/>
    <w:rsid w:val="00D1385D"/>
    <w:rsid w:val="00D14027"/>
    <w:rsid w:val="00D14995"/>
    <w:rsid w:val="00D15D9E"/>
    <w:rsid w:val="00D1668D"/>
    <w:rsid w:val="00D16A91"/>
    <w:rsid w:val="00D17018"/>
    <w:rsid w:val="00D21283"/>
    <w:rsid w:val="00D2243C"/>
    <w:rsid w:val="00D2253F"/>
    <w:rsid w:val="00D23859"/>
    <w:rsid w:val="00D3056B"/>
    <w:rsid w:val="00D315A6"/>
    <w:rsid w:val="00D32AF2"/>
    <w:rsid w:val="00D34709"/>
    <w:rsid w:val="00D34AE3"/>
    <w:rsid w:val="00D4212A"/>
    <w:rsid w:val="00D4274C"/>
    <w:rsid w:val="00D43D2D"/>
    <w:rsid w:val="00D44BDB"/>
    <w:rsid w:val="00D471DA"/>
    <w:rsid w:val="00D503AD"/>
    <w:rsid w:val="00D503C3"/>
    <w:rsid w:val="00D505BB"/>
    <w:rsid w:val="00D5097C"/>
    <w:rsid w:val="00D51D3D"/>
    <w:rsid w:val="00D5527D"/>
    <w:rsid w:val="00D56198"/>
    <w:rsid w:val="00D56DB9"/>
    <w:rsid w:val="00D571F6"/>
    <w:rsid w:val="00D61CEB"/>
    <w:rsid w:val="00D62126"/>
    <w:rsid w:val="00D639A9"/>
    <w:rsid w:val="00D659C7"/>
    <w:rsid w:val="00D65A54"/>
    <w:rsid w:val="00D66AD4"/>
    <w:rsid w:val="00D72D5E"/>
    <w:rsid w:val="00D73A5A"/>
    <w:rsid w:val="00D73E9E"/>
    <w:rsid w:val="00D760CD"/>
    <w:rsid w:val="00D77330"/>
    <w:rsid w:val="00D80632"/>
    <w:rsid w:val="00D82344"/>
    <w:rsid w:val="00D82B13"/>
    <w:rsid w:val="00D8452A"/>
    <w:rsid w:val="00D8471B"/>
    <w:rsid w:val="00D8618D"/>
    <w:rsid w:val="00D86A29"/>
    <w:rsid w:val="00D918AE"/>
    <w:rsid w:val="00D933D1"/>
    <w:rsid w:val="00D94590"/>
    <w:rsid w:val="00D945BC"/>
    <w:rsid w:val="00D9473F"/>
    <w:rsid w:val="00D95BB3"/>
    <w:rsid w:val="00DA16FC"/>
    <w:rsid w:val="00DA2C17"/>
    <w:rsid w:val="00DA3583"/>
    <w:rsid w:val="00DA3D65"/>
    <w:rsid w:val="00DA5746"/>
    <w:rsid w:val="00DA6518"/>
    <w:rsid w:val="00DA6EFC"/>
    <w:rsid w:val="00DA7A68"/>
    <w:rsid w:val="00DB1498"/>
    <w:rsid w:val="00DB1D4D"/>
    <w:rsid w:val="00DB1FD4"/>
    <w:rsid w:val="00DB20A0"/>
    <w:rsid w:val="00DB39B4"/>
    <w:rsid w:val="00DB3DFE"/>
    <w:rsid w:val="00DB4A8C"/>
    <w:rsid w:val="00DB508E"/>
    <w:rsid w:val="00DC133F"/>
    <w:rsid w:val="00DC13EF"/>
    <w:rsid w:val="00DC403D"/>
    <w:rsid w:val="00DC4402"/>
    <w:rsid w:val="00DC4A2F"/>
    <w:rsid w:val="00DC4CFD"/>
    <w:rsid w:val="00DC6D17"/>
    <w:rsid w:val="00DC7C59"/>
    <w:rsid w:val="00DD07D5"/>
    <w:rsid w:val="00DD121C"/>
    <w:rsid w:val="00DD14BA"/>
    <w:rsid w:val="00DD1609"/>
    <w:rsid w:val="00DD2688"/>
    <w:rsid w:val="00DD2FB0"/>
    <w:rsid w:val="00DD662C"/>
    <w:rsid w:val="00DD6639"/>
    <w:rsid w:val="00DE09B2"/>
    <w:rsid w:val="00DE12CB"/>
    <w:rsid w:val="00DE6359"/>
    <w:rsid w:val="00DE7E57"/>
    <w:rsid w:val="00DF12A1"/>
    <w:rsid w:val="00DF18D0"/>
    <w:rsid w:val="00DF5195"/>
    <w:rsid w:val="00DF5FAB"/>
    <w:rsid w:val="00DF7C70"/>
    <w:rsid w:val="00E00AED"/>
    <w:rsid w:val="00E01279"/>
    <w:rsid w:val="00E02EB0"/>
    <w:rsid w:val="00E03843"/>
    <w:rsid w:val="00E03EC8"/>
    <w:rsid w:val="00E04E88"/>
    <w:rsid w:val="00E11F78"/>
    <w:rsid w:val="00E13833"/>
    <w:rsid w:val="00E143DA"/>
    <w:rsid w:val="00E147D0"/>
    <w:rsid w:val="00E14B2C"/>
    <w:rsid w:val="00E161DF"/>
    <w:rsid w:val="00E17C0E"/>
    <w:rsid w:val="00E20024"/>
    <w:rsid w:val="00E21750"/>
    <w:rsid w:val="00E21911"/>
    <w:rsid w:val="00E22869"/>
    <w:rsid w:val="00E2286E"/>
    <w:rsid w:val="00E23052"/>
    <w:rsid w:val="00E231CE"/>
    <w:rsid w:val="00E23CBD"/>
    <w:rsid w:val="00E23FB2"/>
    <w:rsid w:val="00E24FBA"/>
    <w:rsid w:val="00E26D53"/>
    <w:rsid w:val="00E3008D"/>
    <w:rsid w:val="00E315E7"/>
    <w:rsid w:val="00E32757"/>
    <w:rsid w:val="00E328D4"/>
    <w:rsid w:val="00E344EA"/>
    <w:rsid w:val="00E3672F"/>
    <w:rsid w:val="00E36900"/>
    <w:rsid w:val="00E3696F"/>
    <w:rsid w:val="00E37E9A"/>
    <w:rsid w:val="00E412A3"/>
    <w:rsid w:val="00E448A2"/>
    <w:rsid w:val="00E46C08"/>
    <w:rsid w:val="00E47051"/>
    <w:rsid w:val="00E472BB"/>
    <w:rsid w:val="00E5214F"/>
    <w:rsid w:val="00E52E14"/>
    <w:rsid w:val="00E57252"/>
    <w:rsid w:val="00E622C6"/>
    <w:rsid w:val="00E6302F"/>
    <w:rsid w:val="00E6385A"/>
    <w:rsid w:val="00E65785"/>
    <w:rsid w:val="00E66340"/>
    <w:rsid w:val="00E70EDB"/>
    <w:rsid w:val="00E70F27"/>
    <w:rsid w:val="00E7103A"/>
    <w:rsid w:val="00E71162"/>
    <w:rsid w:val="00E71CD6"/>
    <w:rsid w:val="00E72610"/>
    <w:rsid w:val="00E72FDB"/>
    <w:rsid w:val="00E730E0"/>
    <w:rsid w:val="00E731A3"/>
    <w:rsid w:val="00E7383E"/>
    <w:rsid w:val="00E74118"/>
    <w:rsid w:val="00E80F39"/>
    <w:rsid w:val="00E815A4"/>
    <w:rsid w:val="00E840D0"/>
    <w:rsid w:val="00E84D92"/>
    <w:rsid w:val="00E85A3E"/>
    <w:rsid w:val="00E86EAA"/>
    <w:rsid w:val="00E90AB7"/>
    <w:rsid w:val="00E91D59"/>
    <w:rsid w:val="00E92196"/>
    <w:rsid w:val="00E92A5B"/>
    <w:rsid w:val="00E93061"/>
    <w:rsid w:val="00E9416C"/>
    <w:rsid w:val="00E97310"/>
    <w:rsid w:val="00E9777E"/>
    <w:rsid w:val="00E97E45"/>
    <w:rsid w:val="00EA0D2D"/>
    <w:rsid w:val="00EA1DE4"/>
    <w:rsid w:val="00EA23A1"/>
    <w:rsid w:val="00EA4277"/>
    <w:rsid w:val="00EA6FE7"/>
    <w:rsid w:val="00EB1B35"/>
    <w:rsid w:val="00EB1FFC"/>
    <w:rsid w:val="00EB7326"/>
    <w:rsid w:val="00EB7B1D"/>
    <w:rsid w:val="00EC0AFB"/>
    <w:rsid w:val="00EC18F3"/>
    <w:rsid w:val="00EC2D4D"/>
    <w:rsid w:val="00EC4418"/>
    <w:rsid w:val="00EC4631"/>
    <w:rsid w:val="00EC4C09"/>
    <w:rsid w:val="00EC4C8F"/>
    <w:rsid w:val="00EC56E6"/>
    <w:rsid w:val="00EC6A1B"/>
    <w:rsid w:val="00ED03D8"/>
    <w:rsid w:val="00ED1EE0"/>
    <w:rsid w:val="00ED24D6"/>
    <w:rsid w:val="00ED44B7"/>
    <w:rsid w:val="00ED4D38"/>
    <w:rsid w:val="00ED5D79"/>
    <w:rsid w:val="00EE01AF"/>
    <w:rsid w:val="00EE1144"/>
    <w:rsid w:val="00EE2BBC"/>
    <w:rsid w:val="00EE2CDF"/>
    <w:rsid w:val="00EE3809"/>
    <w:rsid w:val="00EE40D7"/>
    <w:rsid w:val="00EE43E8"/>
    <w:rsid w:val="00EE59B5"/>
    <w:rsid w:val="00EF01F3"/>
    <w:rsid w:val="00EF14B6"/>
    <w:rsid w:val="00EF2230"/>
    <w:rsid w:val="00EF3875"/>
    <w:rsid w:val="00EF781F"/>
    <w:rsid w:val="00F00B0D"/>
    <w:rsid w:val="00F011EB"/>
    <w:rsid w:val="00F0184D"/>
    <w:rsid w:val="00F025E5"/>
    <w:rsid w:val="00F025FF"/>
    <w:rsid w:val="00F03842"/>
    <w:rsid w:val="00F04D08"/>
    <w:rsid w:val="00F05B91"/>
    <w:rsid w:val="00F0682A"/>
    <w:rsid w:val="00F06B29"/>
    <w:rsid w:val="00F10E8E"/>
    <w:rsid w:val="00F15BEA"/>
    <w:rsid w:val="00F20026"/>
    <w:rsid w:val="00F20BEB"/>
    <w:rsid w:val="00F21602"/>
    <w:rsid w:val="00F255FB"/>
    <w:rsid w:val="00F259E9"/>
    <w:rsid w:val="00F25E5C"/>
    <w:rsid w:val="00F26551"/>
    <w:rsid w:val="00F26AE0"/>
    <w:rsid w:val="00F27A61"/>
    <w:rsid w:val="00F3093D"/>
    <w:rsid w:val="00F30E07"/>
    <w:rsid w:val="00F31330"/>
    <w:rsid w:val="00F3187B"/>
    <w:rsid w:val="00F32CD1"/>
    <w:rsid w:val="00F33667"/>
    <w:rsid w:val="00F33BC3"/>
    <w:rsid w:val="00F349EB"/>
    <w:rsid w:val="00F37185"/>
    <w:rsid w:val="00F41096"/>
    <w:rsid w:val="00F41BD6"/>
    <w:rsid w:val="00F42A5C"/>
    <w:rsid w:val="00F44734"/>
    <w:rsid w:val="00F504CE"/>
    <w:rsid w:val="00F510BF"/>
    <w:rsid w:val="00F51355"/>
    <w:rsid w:val="00F52382"/>
    <w:rsid w:val="00F53174"/>
    <w:rsid w:val="00F5439E"/>
    <w:rsid w:val="00F54797"/>
    <w:rsid w:val="00F5550C"/>
    <w:rsid w:val="00F56216"/>
    <w:rsid w:val="00F5638C"/>
    <w:rsid w:val="00F56FF0"/>
    <w:rsid w:val="00F60382"/>
    <w:rsid w:val="00F60B8B"/>
    <w:rsid w:val="00F64514"/>
    <w:rsid w:val="00F66809"/>
    <w:rsid w:val="00F67159"/>
    <w:rsid w:val="00F71307"/>
    <w:rsid w:val="00F7158B"/>
    <w:rsid w:val="00F735BA"/>
    <w:rsid w:val="00F746DD"/>
    <w:rsid w:val="00F7610D"/>
    <w:rsid w:val="00F80296"/>
    <w:rsid w:val="00F83120"/>
    <w:rsid w:val="00F85900"/>
    <w:rsid w:val="00F875F9"/>
    <w:rsid w:val="00F87D37"/>
    <w:rsid w:val="00F90434"/>
    <w:rsid w:val="00F910EB"/>
    <w:rsid w:val="00F92E3C"/>
    <w:rsid w:val="00F931F4"/>
    <w:rsid w:val="00F945DB"/>
    <w:rsid w:val="00F949CB"/>
    <w:rsid w:val="00F94A05"/>
    <w:rsid w:val="00F971BC"/>
    <w:rsid w:val="00FA182C"/>
    <w:rsid w:val="00FA4E96"/>
    <w:rsid w:val="00FA60F8"/>
    <w:rsid w:val="00FA6E77"/>
    <w:rsid w:val="00FB155C"/>
    <w:rsid w:val="00FB3008"/>
    <w:rsid w:val="00FB4630"/>
    <w:rsid w:val="00FB6159"/>
    <w:rsid w:val="00FC040F"/>
    <w:rsid w:val="00FC4122"/>
    <w:rsid w:val="00FC4511"/>
    <w:rsid w:val="00FC6205"/>
    <w:rsid w:val="00FD0900"/>
    <w:rsid w:val="00FD191B"/>
    <w:rsid w:val="00FD24C3"/>
    <w:rsid w:val="00FD2545"/>
    <w:rsid w:val="00FD3021"/>
    <w:rsid w:val="00FD3DC7"/>
    <w:rsid w:val="00FD4104"/>
    <w:rsid w:val="00FD54CB"/>
    <w:rsid w:val="00FD6622"/>
    <w:rsid w:val="00FD720E"/>
    <w:rsid w:val="00FE305B"/>
    <w:rsid w:val="00FE368E"/>
    <w:rsid w:val="00FE67A0"/>
    <w:rsid w:val="00FE7847"/>
    <w:rsid w:val="00FF09B5"/>
    <w:rsid w:val="00FF24CC"/>
    <w:rsid w:val="00FF28AE"/>
    <w:rsid w:val="00FF39E2"/>
    <w:rsid w:val="00FF53A3"/>
    <w:rsid w:val="00FF54F1"/>
    <w:rsid w:val="00FF65FA"/>
    <w:rsid w:val="00FF667A"/>
    <w:rsid w:val="00FF72E0"/>
    <w:rsid w:val="00FF7A64"/>
    <w:rsid w:val="00FF7E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4BF984"/>
  <w15:docId w15:val="{97AD589B-1AF9-428C-9D2E-FDCE720A7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BDD"/>
    <w:rPr>
      <w:rFonts w:ascii="Times New Roman" w:eastAsia="Times New Roman" w:hAnsi="Times New Roman"/>
      <w:sz w:val="24"/>
      <w:szCs w:val="24"/>
      <w:lang w:val="es-ES" w:eastAsia="es-ES"/>
    </w:rPr>
  </w:style>
  <w:style w:type="paragraph" w:styleId="Ttulo1">
    <w:name w:val="heading 1"/>
    <w:aliases w:val="título 1,Pregunta,MT1,Edgar 1"/>
    <w:basedOn w:val="Normal"/>
    <w:next w:val="Normal"/>
    <w:link w:val="Ttulo1Car"/>
    <w:qFormat/>
    <w:rsid w:val="007C2BDD"/>
    <w:pPr>
      <w:keepNext/>
      <w:jc w:val="center"/>
      <w:outlineLvl w:val="0"/>
    </w:pPr>
    <w:rPr>
      <w:rFonts w:ascii="Arial" w:hAnsi="Arial"/>
      <w:sz w:val="28"/>
    </w:rPr>
  </w:style>
  <w:style w:type="paragraph" w:styleId="Ttulo2">
    <w:name w:val="heading 2"/>
    <w:aliases w:val="MT2,título 2,Edgar 2"/>
    <w:basedOn w:val="Normal"/>
    <w:next w:val="Normal"/>
    <w:link w:val="Ttulo2Car"/>
    <w:uiPriority w:val="9"/>
    <w:qFormat/>
    <w:rsid w:val="007C2BDD"/>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iPriority w:val="9"/>
    <w:qFormat/>
    <w:rsid w:val="007C2B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uiPriority w:val="9"/>
    <w:qFormat/>
    <w:rsid w:val="007C2BDD"/>
    <w:pPr>
      <w:keepNext/>
      <w:jc w:val="both"/>
      <w:outlineLvl w:val="3"/>
    </w:pPr>
    <w:rPr>
      <w:rFonts w:ascii="Arial" w:hAnsi="Arial"/>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7C2BDD"/>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uiPriority w:val="9"/>
    <w:qFormat/>
    <w:rsid w:val="007C2BDD"/>
    <w:pPr>
      <w:numPr>
        <w:ilvl w:val="5"/>
        <w:numId w:val="1"/>
      </w:numPr>
      <w:spacing w:before="240" w:after="60"/>
      <w:outlineLvl w:val="5"/>
    </w:pPr>
    <w:rPr>
      <w:b/>
      <w:bCs/>
      <w:sz w:val="20"/>
      <w:szCs w:val="20"/>
    </w:rPr>
  </w:style>
  <w:style w:type="paragraph" w:styleId="Ttulo7">
    <w:name w:val="heading 7"/>
    <w:aliases w:val=" Car"/>
    <w:basedOn w:val="Normal"/>
    <w:next w:val="Normal"/>
    <w:link w:val="Ttulo7Car"/>
    <w:uiPriority w:val="9"/>
    <w:qFormat/>
    <w:rsid w:val="007C2BDD"/>
    <w:pPr>
      <w:numPr>
        <w:ilvl w:val="6"/>
        <w:numId w:val="1"/>
      </w:numPr>
      <w:spacing w:before="240" w:after="60"/>
      <w:outlineLvl w:val="6"/>
    </w:pPr>
  </w:style>
  <w:style w:type="paragraph" w:styleId="Ttulo8">
    <w:name w:val="heading 8"/>
    <w:basedOn w:val="Normal"/>
    <w:next w:val="Normal"/>
    <w:link w:val="Ttulo8Car"/>
    <w:uiPriority w:val="9"/>
    <w:qFormat/>
    <w:rsid w:val="007C2BDD"/>
    <w:pPr>
      <w:numPr>
        <w:ilvl w:val="7"/>
        <w:numId w:val="1"/>
      </w:numPr>
      <w:spacing w:before="240" w:after="60"/>
      <w:outlineLvl w:val="7"/>
    </w:pPr>
    <w:rPr>
      <w:i/>
      <w:iCs/>
    </w:rPr>
  </w:style>
  <w:style w:type="paragraph" w:styleId="Ttulo9">
    <w:name w:val="heading 9"/>
    <w:basedOn w:val="Normal"/>
    <w:next w:val="Normal"/>
    <w:link w:val="Ttulo9Car"/>
    <w:uiPriority w:val="9"/>
    <w:qFormat/>
    <w:rsid w:val="007C2BDD"/>
    <w:pPr>
      <w:numPr>
        <w:ilvl w:val="8"/>
        <w:numId w:val="1"/>
      </w:numPr>
      <w:spacing w:before="240" w:after="60"/>
      <w:outlineLvl w:val="8"/>
    </w:pPr>
    <w:rPr>
      <w:rFonts w:ascii="Arial" w:hAnsi="Arial"/>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link w:val="Ttulo1"/>
    <w:rsid w:val="007C2BDD"/>
    <w:rPr>
      <w:rFonts w:ascii="Arial" w:eastAsia="Times New Roman" w:hAnsi="Arial" w:cs="Arial"/>
      <w:sz w:val="28"/>
      <w:szCs w:val="24"/>
      <w:lang w:val="es-ES" w:eastAsia="es-ES"/>
    </w:rPr>
  </w:style>
  <w:style w:type="character" w:customStyle="1" w:styleId="Ttulo2Car">
    <w:name w:val="Título 2 Car"/>
    <w:aliases w:val="MT2 Car,título 2 Car,Edgar 2 Car"/>
    <w:link w:val="Ttulo2"/>
    <w:uiPriority w:val="9"/>
    <w:rsid w:val="007C2B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link w:val="Ttulo3"/>
    <w:uiPriority w:val="9"/>
    <w:rsid w:val="007C2BDD"/>
    <w:rPr>
      <w:rFonts w:ascii="Britannic Bold" w:eastAsia="Times New Roman" w:hAnsi="Britannic Bold" w:cs="Times New Roman"/>
      <w:color w:val="FF0000"/>
      <w:sz w:val="24"/>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link w:val="Ttulo4"/>
    <w:uiPriority w:val="9"/>
    <w:rsid w:val="007C2BDD"/>
    <w:rPr>
      <w:rFonts w:ascii="Arial" w:eastAsia="Times New Roman"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link w:val="Ttulo5"/>
    <w:rsid w:val="007C2BDD"/>
    <w:rPr>
      <w:rFonts w:ascii="Arial" w:eastAsia="Times New Roman" w:hAnsi="Arial" w:cs="Times New Roman"/>
      <w:b/>
      <w:sz w:val="24"/>
      <w:szCs w:val="24"/>
      <w:lang w:val="es-ES" w:eastAsia="es-ES"/>
    </w:rPr>
  </w:style>
  <w:style w:type="character" w:customStyle="1" w:styleId="Ttulo6Car">
    <w:name w:val="Título 6 Car"/>
    <w:link w:val="Ttulo6"/>
    <w:uiPriority w:val="9"/>
    <w:rsid w:val="007C2BDD"/>
    <w:rPr>
      <w:rFonts w:ascii="Times New Roman" w:eastAsia="Times New Roman" w:hAnsi="Times New Roman"/>
      <w:b/>
      <w:bCs/>
      <w:lang w:val="es-ES" w:eastAsia="es-ES"/>
    </w:rPr>
  </w:style>
  <w:style w:type="character" w:customStyle="1" w:styleId="Ttulo7Car">
    <w:name w:val="Título 7 Car"/>
    <w:aliases w:val=" Car Car"/>
    <w:link w:val="Ttulo7"/>
    <w:uiPriority w:val="9"/>
    <w:rsid w:val="007C2BDD"/>
    <w:rPr>
      <w:rFonts w:ascii="Times New Roman" w:eastAsia="Times New Roman" w:hAnsi="Times New Roman"/>
      <w:sz w:val="24"/>
      <w:szCs w:val="24"/>
      <w:lang w:val="es-ES" w:eastAsia="es-ES"/>
    </w:rPr>
  </w:style>
  <w:style w:type="character" w:customStyle="1" w:styleId="Ttulo8Car">
    <w:name w:val="Título 8 Car"/>
    <w:link w:val="Ttulo8"/>
    <w:uiPriority w:val="9"/>
    <w:rsid w:val="007C2BDD"/>
    <w:rPr>
      <w:rFonts w:ascii="Times New Roman" w:eastAsia="Times New Roman" w:hAnsi="Times New Roman"/>
      <w:i/>
      <w:iCs/>
      <w:sz w:val="24"/>
      <w:szCs w:val="24"/>
      <w:lang w:val="es-ES" w:eastAsia="es-ES"/>
    </w:rPr>
  </w:style>
  <w:style w:type="character" w:customStyle="1" w:styleId="Ttulo9Car">
    <w:name w:val="Título 9 Car"/>
    <w:link w:val="Ttulo9"/>
    <w:uiPriority w:val="9"/>
    <w:rsid w:val="007C2BDD"/>
    <w:rPr>
      <w:rFonts w:ascii="Arial" w:eastAsia="Times New Roman" w:hAnsi="Arial"/>
      <w:lang w:val="es-ES" w:eastAsia="es-ES"/>
    </w:rPr>
  </w:style>
  <w:style w:type="paragraph" w:styleId="Encabezado">
    <w:name w:val="header"/>
    <w:aliases w:val="h,h8,h9,h10,h18,encabezado, Car3,Car3,Encabezado Car1 Car,Encabezado Car Car Car, Car6 Car Car Car, Car6 Car1 Car, Car6 Car, Car6,Car6 Car Car Car,Car6 Car1 Car,Car6 Car,Car6,TÍTULO,AL Encabezado,Encabezado AL,En-tête 1.1,Titulo,Cover Page"/>
    <w:basedOn w:val="Normal"/>
    <w:link w:val="EncabezadoCar"/>
    <w:rsid w:val="007C2BDD"/>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rsid w:val="007C2BDD"/>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7C2BDD"/>
    <w:pPr>
      <w:tabs>
        <w:tab w:val="center" w:pos="4419"/>
        <w:tab w:val="right" w:pos="8838"/>
      </w:tabs>
    </w:pPr>
  </w:style>
  <w:style w:type="character" w:customStyle="1" w:styleId="PiedepginaCar">
    <w:name w:val="Pie de página Car"/>
    <w:aliases w:val="pie de página Car"/>
    <w:link w:val="Piedepgina"/>
    <w:uiPriority w:val="99"/>
    <w:rsid w:val="007C2BDD"/>
    <w:rPr>
      <w:rFonts w:ascii="Times New Roman" w:eastAsia="Times New Roman" w:hAnsi="Times New Roman" w:cs="Times New Roman"/>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7C2BDD"/>
    <w:pPr>
      <w:jc w:val="center"/>
    </w:pPr>
    <w:rPr>
      <w:rFonts w:ascii="Arial" w:hAnsi="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uiPriority w:val="99"/>
    <w:rsid w:val="007C2BDD"/>
    <w:rPr>
      <w:rFonts w:ascii="Arial" w:eastAsia="Times New Roman" w:hAnsi="Arial" w:cs="Arial"/>
      <w:sz w:val="28"/>
      <w:szCs w:val="24"/>
      <w:lang w:val="es-ES" w:eastAsia="es-ES"/>
    </w:rPr>
  </w:style>
  <w:style w:type="paragraph" w:styleId="Textoindependiente2">
    <w:name w:val="Body Text 2"/>
    <w:aliases w:val="Car Car,Car2,Car2 Car Car Car, Car2, Car2 Car Car Car"/>
    <w:basedOn w:val="Normal"/>
    <w:link w:val="Textoindependiente2Car"/>
    <w:rsid w:val="007C2BDD"/>
    <w:pPr>
      <w:jc w:val="both"/>
    </w:pPr>
    <w:rPr>
      <w:rFonts w:ascii="Arial" w:hAnsi="Arial"/>
      <w:sz w:val="28"/>
    </w:rPr>
  </w:style>
  <w:style w:type="character" w:customStyle="1" w:styleId="Textoindependiente2Car">
    <w:name w:val="Texto independiente 2 Car"/>
    <w:aliases w:val="Car Car Car2,Car2 Car,Car2 Car Car Car Car, Car2 Car, Car2 Car Car Car Car"/>
    <w:link w:val="Textoindependiente2"/>
    <w:rsid w:val="007C2BDD"/>
    <w:rPr>
      <w:rFonts w:ascii="Arial" w:eastAsia="Times New Roman" w:hAnsi="Arial" w:cs="Arial"/>
      <w:sz w:val="28"/>
      <w:szCs w:val="24"/>
      <w:lang w:val="es-ES" w:eastAsia="es-ES"/>
    </w:rPr>
  </w:style>
  <w:style w:type="paragraph" w:styleId="Sangradetextonormal">
    <w:name w:val="Body Text Indent"/>
    <w:aliases w:val=" Car1, Car11,Car1,Car11,Sangría de t. independiente Car,Sangría de t. independiente"/>
    <w:basedOn w:val="Normal"/>
    <w:link w:val="SangradetextonormalCar"/>
    <w:uiPriority w:val="99"/>
    <w:rsid w:val="007C2BDD"/>
    <w:pPr>
      <w:ind w:left="360"/>
      <w:jc w:val="both"/>
    </w:pPr>
    <w:rPr>
      <w:rFonts w:ascii="Arial" w:hAnsi="Arial"/>
    </w:rPr>
  </w:style>
  <w:style w:type="character" w:customStyle="1" w:styleId="SangradetextonormalCar">
    <w:name w:val="Sangría de texto normal Car"/>
    <w:aliases w:val=" Car1 Car, Car11 Car,Car1 Car,Car11 Car,Sangría de t. independiente Car Car,Sangría de t. independiente Car1"/>
    <w:link w:val="Sangradetextonormal"/>
    <w:uiPriority w:val="99"/>
    <w:rsid w:val="007C2BDD"/>
    <w:rPr>
      <w:rFonts w:ascii="Arial" w:eastAsia="Times New Roman" w:hAnsi="Arial" w:cs="Arial"/>
      <w:sz w:val="24"/>
      <w:szCs w:val="24"/>
      <w:lang w:val="es-ES" w:eastAsia="es-ES"/>
    </w:rPr>
  </w:style>
  <w:style w:type="paragraph" w:styleId="Ttulo">
    <w:name w:val="Title"/>
    <w:aliases w:val="Títulos Principales sin numeración,Puesto1,AL Título,Título AL,Título1,Title Char,Title, Car Car Car,Puesto"/>
    <w:basedOn w:val="Normal"/>
    <w:link w:val="TtuloCar"/>
    <w:qFormat/>
    <w:rsid w:val="007C2BDD"/>
    <w:pPr>
      <w:jc w:val="center"/>
    </w:pPr>
    <w:rPr>
      <w:rFonts w:ascii="Arial" w:hAnsi="Arial"/>
      <w:b/>
      <w:bCs/>
      <w:sz w:val="28"/>
    </w:rPr>
  </w:style>
  <w:style w:type="character" w:customStyle="1" w:styleId="TtuloCar">
    <w:name w:val="Título Car"/>
    <w:aliases w:val="Títulos Principales sin numeración Car,Puesto1 Car,AL Título Car,Título AL Car,Título1 Car,Title Char Car,Title Car, Car Car Car Car,Puesto Car"/>
    <w:link w:val="Ttulo"/>
    <w:rsid w:val="007C2BDD"/>
    <w:rPr>
      <w:rFonts w:ascii="Arial" w:eastAsia="Times New Roman" w:hAnsi="Arial" w:cs="Arial"/>
      <w:b/>
      <w:bCs/>
      <w:sz w:val="28"/>
      <w:szCs w:val="24"/>
      <w:lang w:val="es-ES" w:eastAsia="es-ES"/>
    </w:rPr>
  </w:style>
  <w:style w:type="paragraph" w:styleId="Sangra2detindependiente">
    <w:name w:val="Body Text Indent 2"/>
    <w:basedOn w:val="Normal"/>
    <w:link w:val="Sangra2detindependienteCar"/>
    <w:rsid w:val="007C2BDD"/>
    <w:pPr>
      <w:ind w:left="720" w:hanging="12"/>
      <w:jc w:val="both"/>
    </w:pPr>
    <w:rPr>
      <w:rFonts w:ascii="Arial" w:hAnsi="Arial"/>
    </w:rPr>
  </w:style>
  <w:style w:type="character" w:customStyle="1" w:styleId="Sangra2detindependienteCar">
    <w:name w:val="Sangría 2 de t. independiente Car"/>
    <w:link w:val="Sangra2detindependiente"/>
    <w:rsid w:val="007C2BDD"/>
    <w:rPr>
      <w:rFonts w:ascii="Arial" w:eastAsia="Times New Roman" w:hAnsi="Arial" w:cs="Arial"/>
      <w:sz w:val="24"/>
      <w:szCs w:val="24"/>
      <w:lang w:val="es-ES" w:eastAsia="es-ES"/>
    </w:rPr>
  </w:style>
  <w:style w:type="paragraph" w:styleId="Sangra3detindependiente">
    <w:name w:val="Body Text Indent 3"/>
    <w:basedOn w:val="Normal"/>
    <w:link w:val="Sangra3detindependienteCar"/>
    <w:uiPriority w:val="99"/>
    <w:rsid w:val="007C2BDD"/>
    <w:pPr>
      <w:ind w:left="720"/>
      <w:jc w:val="both"/>
    </w:pPr>
    <w:rPr>
      <w:rFonts w:ascii="Arial" w:hAnsi="Arial"/>
    </w:rPr>
  </w:style>
  <w:style w:type="character" w:customStyle="1" w:styleId="Sangra3detindependienteCar">
    <w:name w:val="Sangría 3 de t. independiente Car"/>
    <w:link w:val="Sangra3detindependiente"/>
    <w:uiPriority w:val="99"/>
    <w:rsid w:val="007C2BDD"/>
    <w:rPr>
      <w:rFonts w:ascii="Arial" w:eastAsia="Times New Roman" w:hAnsi="Arial" w:cs="Arial"/>
      <w:sz w:val="24"/>
      <w:szCs w:val="24"/>
      <w:lang w:val="es-ES" w:eastAsia="es-ES"/>
    </w:rPr>
  </w:style>
  <w:style w:type="character" w:styleId="Nmerodepgina">
    <w:name w:val="page number"/>
    <w:basedOn w:val="Fuentedeprrafopredeter"/>
    <w:rsid w:val="007C2BDD"/>
  </w:style>
  <w:style w:type="paragraph" w:styleId="Textoindependiente3">
    <w:name w:val="Body Text 3"/>
    <w:basedOn w:val="Normal"/>
    <w:link w:val="Textoindependiente3Car"/>
    <w:uiPriority w:val="99"/>
    <w:rsid w:val="007C2B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uiPriority w:val="99"/>
    <w:rsid w:val="007C2BDD"/>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rsid w:val="007C2BDD"/>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7C2BDD"/>
    <w:pPr>
      <w:autoSpaceDE w:val="0"/>
      <w:autoSpaceDN w:val="0"/>
      <w:adjustRightInd w:val="0"/>
    </w:pPr>
    <w:rPr>
      <w:rFonts w:ascii="Times New Roman" w:eastAsia="Times New Roman" w:hAnsi="Times New Roman"/>
      <w:szCs w:val="24"/>
      <w:lang w:val="es-ES" w:eastAsia="es-ES"/>
    </w:rPr>
  </w:style>
  <w:style w:type="paragraph" w:customStyle="1" w:styleId="Cuerpodetexto">
    <w:name w:val="Cuerpo de texto"/>
    <w:basedOn w:val="Predeterminado"/>
    <w:rsid w:val="007C2B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7C2BDD"/>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7C2BDD"/>
    <w:pPr>
      <w:tabs>
        <w:tab w:val="center" w:pos="4512"/>
        <w:tab w:val="left" w:pos="7088"/>
      </w:tabs>
      <w:jc w:val="center"/>
    </w:pPr>
    <w:rPr>
      <w:rFonts w:ascii="Century Gothic" w:hAnsi="Century Gothic"/>
      <w:sz w:val="22"/>
      <w:szCs w:val="22"/>
    </w:rPr>
  </w:style>
  <w:style w:type="paragraph" w:styleId="Textodebloque">
    <w:name w:val="Block Text"/>
    <w:basedOn w:val="Normal"/>
    <w:rsid w:val="007C2BDD"/>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7C2B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7C2BDD"/>
    <w:pPr>
      <w:keepNext/>
      <w:numPr>
        <w:ilvl w:val="1"/>
      </w:numPr>
      <w:outlineLvl w:val="1"/>
    </w:pPr>
    <w:rPr>
      <w:b/>
    </w:rPr>
  </w:style>
  <w:style w:type="paragraph" w:customStyle="1" w:styleId="Cuerpodetextoconsangra">
    <w:name w:val="Cuerpo de texto con sangría"/>
    <w:basedOn w:val="Predeterminado"/>
    <w:rsid w:val="007C2BDD"/>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7C2BDD"/>
    <w:rPr>
      <w:color w:val="0000FF"/>
      <w:u w:val="single"/>
    </w:rPr>
  </w:style>
  <w:style w:type="character" w:styleId="Refdecomentario">
    <w:name w:val="annotation reference"/>
    <w:rsid w:val="007C2BDD"/>
    <w:rPr>
      <w:sz w:val="16"/>
      <w:szCs w:val="16"/>
    </w:rPr>
  </w:style>
  <w:style w:type="paragraph" w:styleId="Textocomentario">
    <w:name w:val="annotation text"/>
    <w:basedOn w:val="Normal"/>
    <w:link w:val="TextocomentarioCar"/>
    <w:rsid w:val="007C2BDD"/>
    <w:rPr>
      <w:sz w:val="20"/>
      <w:szCs w:val="20"/>
    </w:rPr>
  </w:style>
  <w:style w:type="character" w:customStyle="1" w:styleId="TextocomentarioCar">
    <w:name w:val="Texto comentario Car"/>
    <w:link w:val="Textocomentario"/>
    <w:rsid w:val="007C2BDD"/>
    <w:rPr>
      <w:rFonts w:ascii="Times New Roman" w:eastAsia="Times New Roman" w:hAnsi="Times New Roman" w:cs="Times New Roman"/>
      <w:sz w:val="20"/>
      <w:szCs w:val="20"/>
      <w:lang w:val="es-ES" w:eastAsia="es-ES"/>
    </w:rPr>
  </w:style>
  <w:style w:type="paragraph" w:styleId="Cierre">
    <w:name w:val="Closing"/>
    <w:basedOn w:val="Normal"/>
    <w:link w:val="CierreCar"/>
    <w:rsid w:val="007C2BDD"/>
    <w:pPr>
      <w:ind w:left="4252"/>
    </w:pPr>
    <w:rPr>
      <w:sz w:val="20"/>
    </w:rPr>
  </w:style>
  <w:style w:type="character" w:customStyle="1" w:styleId="CierreCar">
    <w:name w:val="Cierre Car"/>
    <w:link w:val="Cierre"/>
    <w:rsid w:val="007C2BDD"/>
    <w:rPr>
      <w:rFonts w:ascii="Times New Roman" w:eastAsia="Times New Roman" w:hAnsi="Times New Roman" w:cs="Times New Roman"/>
      <w:sz w:val="20"/>
      <w:szCs w:val="24"/>
      <w:lang w:val="es-ES" w:eastAsia="es-ES"/>
    </w:rPr>
  </w:style>
  <w:style w:type="paragraph" w:customStyle="1" w:styleId="ListaCC">
    <w:name w:val="Lista CC."/>
    <w:basedOn w:val="Normal"/>
    <w:rsid w:val="007C2BDD"/>
    <w:rPr>
      <w:sz w:val="20"/>
    </w:rPr>
  </w:style>
  <w:style w:type="paragraph" w:customStyle="1" w:styleId="Tibitoc">
    <w:name w:val="Tibitoc"/>
    <w:basedOn w:val="Normal"/>
    <w:uiPriority w:val="99"/>
    <w:rsid w:val="007C2BDD"/>
    <w:pPr>
      <w:jc w:val="center"/>
    </w:pPr>
    <w:rPr>
      <w:rFonts w:ascii="Arial" w:hAnsi="Arial"/>
      <w:b/>
      <w:sz w:val="22"/>
      <w:lang w:val="es-ES_tradnl"/>
    </w:rPr>
  </w:style>
  <w:style w:type="paragraph" w:styleId="Textosinformato">
    <w:name w:val="Plain Text"/>
    <w:basedOn w:val="Normal"/>
    <w:link w:val="TextosinformatoCar"/>
    <w:uiPriority w:val="99"/>
    <w:rsid w:val="007C2BDD"/>
    <w:rPr>
      <w:rFonts w:ascii="Courier New" w:hAnsi="Courier New"/>
      <w:sz w:val="20"/>
    </w:rPr>
  </w:style>
  <w:style w:type="character" w:customStyle="1" w:styleId="TextosinformatoCar">
    <w:name w:val="Texto sin formato Car"/>
    <w:link w:val="Textosinformato"/>
    <w:uiPriority w:val="99"/>
    <w:rsid w:val="007C2BDD"/>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rsid w:val="007C2BDD"/>
    <w:pPr>
      <w:jc w:val="both"/>
    </w:pPr>
    <w:rPr>
      <w:rFonts w:ascii="Arial" w:hAnsi="Arial"/>
      <w:b/>
      <w:bCs/>
      <w:color w:val="000000"/>
      <w:sz w:val="22"/>
      <w:lang w:val="es-ES_tradnl"/>
    </w:rPr>
  </w:style>
  <w:style w:type="paragraph" w:customStyle="1" w:styleId="Subcaptulo">
    <w:name w:val="Subcapítulo"/>
    <w:basedOn w:val="Normal"/>
    <w:rsid w:val="007C2B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7C2BDD"/>
    <w:pPr>
      <w:autoSpaceDE w:val="0"/>
      <w:autoSpaceDN w:val="0"/>
      <w:jc w:val="center"/>
    </w:pPr>
    <w:rPr>
      <w:rFonts w:ascii="Arial" w:hAnsi="Arial"/>
      <w:b/>
      <w:sz w:val="32"/>
    </w:rPr>
  </w:style>
  <w:style w:type="character" w:customStyle="1" w:styleId="SubttuloCar">
    <w:name w:val="Subtítulo Car"/>
    <w:link w:val="Subttulo"/>
    <w:rsid w:val="007C2BDD"/>
    <w:rPr>
      <w:rFonts w:ascii="Arial" w:eastAsia="Times New Roman" w:hAnsi="Arial" w:cs="Times New Roman"/>
      <w:b/>
      <w:sz w:val="32"/>
      <w:szCs w:val="24"/>
      <w:lang w:val="es-ES" w:eastAsia="es-ES"/>
    </w:rPr>
  </w:style>
  <w:style w:type="paragraph" w:customStyle="1" w:styleId="03dash">
    <w:name w:val="03 dash"/>
    <w:basedOn w:val="Normal"/>
    <w:rsid w:val="007C2BDD"/>
    <w:pPr>
      <w:numPr>
        <w:numId w:val="3"/>
      </w:numPr>
      <w:tabs>
        <w:tab w:val="left" w:pos="-142"/>
        <w:tab w:val="left" w:pos="284"/>
        <w:tab w:val="left" w:pos="1613"/>
      </w:tabs>
      <w:spacing w:after="180"/>
      <w:outlineLvl w:val="7"/>
    </w:pPr>
    <w:rPr>
      <w:rFonts w:ascii="Arial" w:hAnsi="Arial"/>
      <w:szCs w:val="20"/>
      <w:lang w:val="es-ES_tradnl"/>
    </w:rPr>
  </w:style>
  <w:style w:type="paragraph" w:customStyle="1" w:styleId="04dot">
    <w:name w:val="04 dot"/>
    <w:basedOn w:val="Normal"/>
    <w:rsid w:val="007C2BDD"/>
    <w:pPr>
      <w:numPr>
        <w:numId w:val="2"/>
      </w:numPr>
      <w:tabs>
        <w:tab w:val="clear" w:pos="1973"/>
        <w:tab w:val="left" w:pos="-142"/>
        <w:tab w:val="left" w:pos="284"/>
      </w:tabs>
      <w:spacing w:after="180"/>
      <w:outlineLvl w:val="8"/>
    </w:pPr>
    <w:rPr>
      <w:rFonts w:ascii="Arial" w:hAnsi="Arial"/>
      <w:szCs w:val="20"/>
      <w:lang w:val="es-ES_tradnl"/>
    </w:rPr>
  </w:style>
  <w:style w:type="paragraph" w:customStyle="1" w:styleId="Punto">
    <w:name w:val="Punto"/>
    <w:basedOn w:val="Normal"/>
    <w:rsid w:val="007C2BDD"/>
    <w:pPr>
      <w:numPr>
        <w:numId w:val="5"/>
      </w:numPr>
      <w:spacing w:after="60"/>
      <w:jc w:val="both"/>
    </w:pPr>
    <w:rPr>
      <w:rFonts w:ascii="Arial" w:hAnsi="Arial"/>
      <w:szCs w:val="20"/>
    </w:rPr>
  </w:style>
  <w:style w:type="paragraph" w:customStyle="1" w:styleId="60exhnormal">
    <w:name w:val="60 exh normal"/>
    <w:basedOn w:val="Normal"/>
    <w:rsid w:val="007C2BDD"/>
    <w:pPr>
      <w:numPr>
        <w:numId w:val="4"/>
      </w:numPr>
      <w:tabs>
        <w:tab w:val="clear" w:pos="1656"/>
        <w:tab w:val="num" w:pos="360"/>
      </w:tabs>
      <w:ind w:left="0" w:firstLine="0"/>
    </w:pPr>
    <w:rPr>
      <w:rFonts w:ascii="Arial" w:hAnsi="Arial"/>
      <w:szCs w:val="20"/>
      <w:lang w:val="en-US"/>
    </w:rPr>
  </w:style>
  <w:style w:type="paragraph" w:customStyle="1" w:styleId="Capitulo">
    <w:name w:val="Capitulo"/>
    <w:basedOn w:val="Ttulo1"/>
    <w:autoRedefine/>
    <w:rsid w:val="007C2BDD"/>
    <w:pPr>
      <w:keepNext w:val="0"/>
      <w:widowControl w:val="0"/>
      <w:spacing w:before="240" w:after="240"/>
      <w:ind w:right="102"/>
    </w:pPr>
    <w:rPr>
      <w:b/>
      <w:sz w:val="22"/>
    </w:rPr>
  </w:style>
  <w:style w:type="paragraph" w:customStyle="1" w:styleId="xl44">
    <w:name w:val="xl44"/>
    <w:basedOn w:val="Normal"/>
    <w:rsid w:val="007C2BDD"/>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7C2BDD"/>
    <w:pPr>
      <w:widowControl w:val="0"/>
      <w:spacing w:after="240"/>
    </w:pPr>
    <w:rPr>
      <w:rFonts w:ascii="Times" w:hAnsi="Times"/>
      <w:sz w:val="22"/>
    </w:rPr>
  </w:style>
  <w:style w:type="paragraph" w:customStyle="1" w:styleId="Textosinformato1">
    <w:name w:val="Texto sin formato1"/>
    <w:basedOn w:val="Normal"/>
    <w:rsid w:val="007C2BDD"/>
    <w:rPr>
      <w:rFonts w:ascii="Courier New" w:hAnsi="Courier New"/>
      <w:sz w:val="20"/>
      <w:szCs w:val="20"/>
    </w:rPr>
  </w:style>
  <w:style w:type="paragraph" w:customStyle="1" w:styleId="Textoindependiente0">
    <w:name w:val="Texto independiente(."/>
    <w:basedOn w:val="Normal"/>
    <w:rsid w:val="007C2BDD"/>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7C2BDD"/>
    <w:pPr>
      <w:suppressAutoHyphens/>
      <w:ind w:left="1440" w:right="-92"/>
      <w:jc w:val="both"/>
    </w:pPr>
    <w:rPr>
      <w:rFonts w:ascii="Arial" w:hAnsi="Arial"/>
      <w:spacing w:val="-2"/>
      <w:sz w:val="20"/>
      <w:szCs w:val="20"/>
      <w:lang w:val="es-CO"/>
    </w:rPr>
  </w:style>
  <w:style w:type="paragraph" w:customStyle="1" w:styleId="font5">
    <w:name w:val="font5"/>
    <w:basedOn w:val="Normal"/>
    <w:rsid w:val="007C2BDD"/>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7C2BDD"/>
    <w:pPr>
      <w:spacing w:before="100" w:beforeAutospacing="1" w:after="100" w:afterAutospacing="1"/>
    </w:pPr>
    <w:rPr>
      <w:rFonts w:ascii="Arial" w:eastAsia="Arial Unicode MS" w:hAnsi="Arial" w:cs="Arial"/>
    </w:rPr>
  </w:style>
  <w:style w:type="paragraph" w:customStyle="1" w:styleId="xl25">
    <w:name w:val="xl25"/>
    <w:basedOn w:val="Normal"/>
    <w:rsid w:val="007C2B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7C2BDD"/>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7C2B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7C2BDD"/>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7C2BDD"/>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7C2BDD"/>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7C2B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7C2B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7C2BDD"/>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7C2BDD"/>
    <w:pPr>
      <w:tabs>
        <w:tab w:val="center" w:pos="4680"/>
      </w:tabs>
      <w:suppressAutoHyphens/>
      <w:jc w:val="both"/>
    </w:pPr>
    <w:rPr>
      <w:b/>
      <w:spacing w:val="-3"/>
      <w:lang w:val="es-ES_tradnl"/>
    </w:rPr>
  </w:style>
  <w:style w:type="character" w:styleId="Hipervnculovisitado">
    <w:name w:val="FollowedHyperlink"/>
    <w:uiPriority w:val="99"/>
    <w:rsid w:val="007C2BDD"/>
    <w:rPr>
      <w:color w:val="800080"/>
      <w:u w:val="single"/>
    </w:rPr>
  </w:style>
  <w:style w:type="paragraph" w:customStyle="1" w:styleId="NormalArial">
    <w:name w:val="Normal + Arial"/>
    <w:aliases w:val="normal + arial,10 pt,Centrado,Negrita,Justificado"/>
    <w:basedOn w:val="Normal"/>
    <w:link w:val="NormalArialCar"/>
    <w:uiPriority w:val="99"/>
    <w:rsid w:val="007C2BDD"/>
    <w:pPr>
      <w:jc w:val="both"/>
    </w:pPr>
    <w:rPr>
      <w:rFonts w:ascii="Arial" w:hAnsi="Arial"/>
      <w:sz w:val="22"/>
    </w:rPr>
  </w:style>
  <w:style w:type="paragraph" w:customStyle="1" w:styleId="FR2">
    <w:name w:val="FR2"/>
    <w:rsid w:val="007C2BDD"/>
    <w:pPr>
      <w:widowControl w:val="0"/>
      <w:autoSpaceDE w:val="0"/>
      <w:autoSpaceDN w:val="0"/>
      <w:adjustRightInd w:val="0"/>
      <w:spacing w:line="340" w:lineRule="auto"/>
      <w:jc w:val="both"/>
    </w:pPr>
    <w:rPr>
      <w:rFonts w:ascii="Arial" w:eastAsia="Times New Roman" w:hAnsi="Arial"/>
      <w:lang w:val="es-ES_tradnl" w:eastAsia="es-ES"/>
    </w:rPr>
  </w:style>
  <w:style w:type="paragraph" w:styleId="NormalWeb">
    <w:name w:val="Normal (Web)"/>
    <w:aliases w:val="Normal (Web) Car Car"/>
    <w:basedOn w:val="Normal"/>
    <w:link w:val="NormalWebCar"/>
    <w:uiPriority w:val="99"/>
    <w:qFormat/>
    <w:rsid w:val="007C2BDD"/>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7C2BDD"/>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rsid w:val="007C2BDD"/>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uiPriority w:val="99"/>
    <w:rsid w:val="007C2BDD"/>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rsid w:val="007C2BDD"/>
    <w:pPr>
      <w:autoSpaceDE w:val="0"/>
      <w:autoSpaceDN w:val="0"/>
      <w:ind w:left="426"/>
      <w:jc w:val="both"/>
    </w:pPr>
    <w:rPr>
      <w:rFonts w:ascii="Arial" w:hAnsi="Arial"/>
      <w:lang w:val="es-CO"/>
    </w:rPr>
  </w:style>
  <w:style w:type="table" w:styleId="Tablaconcuadrcula">
    <w:name w:val="Table Grid"/>
    <w:basedOn w:val="Tablanormal"/>
    <w:uiPriority w:val="39"/>
    <w:qFormat/>
    <w:rsid w:val="007C2BD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Elabora,Párrafo de lista4,Lista vistosa - Énfasis 11,Lista vistosa - Énfasis 12,Lista vistosa - Énfasis 13,Ha,titulo 3,HOJA,Bolita"/>
    <w:basedOn w:val="Normal"/>
    <w:link w:val="PrrafodelistaCar"/>
    <w:uiPriority w:val="34"/>
    <w:qFormat/>
    <w:rsid w:val="007C2BDD"/>
    <w:pPr>
      <w:ind w:left="720"/>
      <w:contextualSpacing/>
    </w:pPr>
    <w:rPr>
      <w:lang w:val="es-CO"/>
    </w:rPr>
  </w:style>
  <w:style w:type="paragraph" w:customStyle="1" w:styleId="MARITZA3">
    <w:name w:val="MARITZA3"/>
    <w:rsid w:val="007C2BDD"/>
    <w:pPr>
      <w:widowControl w:val="0"/>
      <w:tabs>
        <w:tab w:val="left" w:pos="-720"/>
        <w:tab w:val="left" w:pos="0"/>
      </w:tabs>
      <w:suppressAutoHyphens/>
      <w:autoSpaceDE w:val="0"/>
      <w:autoSpaceDN w:val="0"/>
      <w:jc w:val="both"/>
    </w:pPr>
    <w:rPr>
      <w:rFonts w:ascii="Courier New" w:eastAsia="Times New Roman" w:hAnsi="Courier New" w:cs="Courier New"/>
      <w:spacing w:val="-2"/>
      <w:sz w:val="24"/>
      <w:szCs w:val="24"/>
      <w:lang w:val="en-US" w:eastAsia="es-ES"/>
    </w:rPr>
  </w:style>
  <w:style w:type="character" w:customStyle="1" w:styleId="1">
    <w:name w:val="1"/>
    <w:rsid w:val="007C2BDD"/>
  </w:style>
  <w:style w:type="paragraph" w:styleId="Textodeglobo">
    <w:name w:val="Balloon Text"/>
    <w:basedOn w:val="Normal"/>
    <w:link w:val="TextodegloboCar"/>
    <w:uiPriority w:val="99"/>
    <w:unhideWhenUsed/>
    <w:rsid w:val="007C2BDD"/>
    <w:rPr>
      <w:rFonts w:ascii="Tahoma" w:hAnsi="Tahoma"/>
      <w:sz w:val="16"/>
      <w:szCs w:val="16"/>
    </w:rPr>
  </w:style>
  <w:style w:type="character" w:customStyle="1" w:styleId="TextodegloboCar">
    <w:name w:val="Texto de globo Car"/>
    <w:link w:val="Textodeglobo"/>
    <w:uiPriority w:val="99"/>
    <w:rsid w:val="007C2BDD"/>
    <w:rPr>
      <w:rFonts w:ascii="Tahoma" w:eastAsia="Times New Roman" w:hAnsi="Tahoma" w:cs="Tahoma"/>
      <w:sz w:val="16"/>
      <w:szCs w:val="16"/>
      <w:lang w:val="es-ES" w:eastAsia="es-ES"/>
    </w:rPr>
  </w:style>
  <w:style w:type="paragraph" w:customStyle="1" w:styleId="Char8">
    <w:name w:val="Char8"/>
    <w:basedOn w:val="Normal"/>
    <w:rsid w:val="007C2BDD"/>
    <w:pPr>
      <w:spacing w:after="160" w:line="240" w:lineRule="exact"/>
    </w:pPr>
    <w:rPr>
      <w:rFonts w:ascii="Verdana" w:hAnsi="Verdana"/>
      <w:sz w:val="20"/>
      <w:szCs w:val="20"/>
      <w:lang w:val="es-CO" w:eastAsia="en-US"/>
    </w:rPr>
  </w:style>
  <w:style w:type="character" w:styleId="Refdenotaalpie">
    <w:name w:val="footnote reference"/>
    <w:uiPriority w:val="99"/>
    <w:rsid w:val="007C2BDD"/>
    <w:rPr>
      <w:vertAlign w:val="superscript"/>
    </w:rPr>
  </w:style>
  <w:style w:type="paragraph" w:styleId="Lista">
    <w:name w:val="List"/>
    <w:basedOn w:val="Normal"/>
    <w:rsid w:val="007C2BDD"/>
    <w:pPr>
      <w:ind w:left="360" w:hanging="360"/>
    </w:pPr>
    <w:rPr>
      <w:lang w:val="es-CO"/>
    </w:rPr>
  </w:style>
  <w:style w:type="paragraph" w:styleId="Sinespaciado">
    <w:name w:val="No Spacing"/>
    <w:aliases w:val="Aries,k,No Spacing,A1,Formato,Sin espaciado3,Sin espaciado11,Sin espaciado21,PONAL,No Spacing Car Car Car,No Spacing Car Car,Manuel Vergara Paez e Ingrid Parra García,TRABAJO,Encabezado CCE,espaciado"/>
    <w:link w:val="SinespaciadoCar"/>
    <w:qFormat/>
    <w:rsid w:val="007C2BDD"/>
    <w:rPr>
      <w:rFonts w:ascii="Times New Roman" w:eastAsia="Times New Roman" w:hAnsi="Times New Roman"/>
      <w:sz w:val="24"/>
      <w:szCs w:val="24"/>
      <w:lang w:eastAsia="es-ES"/>
    </w:rPr>
  </w:style>
  <w:style w:type="character" w:styleId="Fuerte">
    <w:name w:val="Strong"/>
    <w:uiPriority w:val="22"/>
    <w:qFormat/>
    <w:rsid w:val="007C2BDD"/>
    <w:rPr>
      <w:b/>
      <w:bCs/>
    </w:rPr>
  </w:style>
  <w:style w:type="character" w:customStyle="1" w:styleId="texttiny">
    <w:name w:val="texttiny"/>
    <w:basedOn w:val="Fuentedeprrafopredeter"/>
    <w:rsid w:val="007C2BDD"/>
  </w:style>
  <w:style w:type="character" w:customStyle="1" w:styleId="i5">
    <w:name w:val="i5"/>
    <w:basedOn w:val="Fuentedeprrafopredeter"/>
    <w:rsid w:val="007C2BDD"/>
  </w:style>
  <w:style w:type="paragraph" w:customStyle="1" w:styleId="MARITZA6">
    <w:name w:val="MARITZA6"/>
    <w:basedOn w:val="Normal"/>
    <w:rsid w:val="007C2B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uiPriority w:val="99"/>
    <w:rsid w:val="007C2BDD"/>
    <w:pPr>
      <w:pBdr>
        <w:bottom w:val="single" w:sz="6" w:space="1" w:color="auto"/>
      </w:pBdr>
      <w:jc w:val="center"/>
    </w:pPr>
    <w:rPr>
      <w:rFonts w:ascii="Arial" w:hAnsi="Arial"/>
      <w:vanish/>
      <w:sz w:val="16"/>
      <w:szCs w:val="16"/>
    </w:rPr>
  </w:style>
  <w:style w:type="character" w:customStyle="1" w:styleId="z-PrincipiodelformularioCar">
    <w:name w:val="z-Principio del formulario Car"/>
    <w:link w:val="z-Principiodelformulario"/>
    <w:uiPriority w:val="99"/>
    <w:rsid w:val="007C2BDD"/>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7C2BDD"/>
    <w:pPr>
      <w:pBdr>
        <w:top w:val="single" w:sz="6" w:space="1" w:color="auto"/>
      </w:pBdr>
      <w:jc w:val="center"/>
    </w:pPr>
    <w:rPr>
      <w:rFonts w:ascii="Arial" w:hAnsi="Arial"/>
      <w:vanish/>
      <w:sz w:val="16"/>
      <w:szCs w:val="16"/>
    </w:rPr>
  </w:style>
  <w:style w:type="character" w:customStyle="1" w:styleId="z-FinaldelformularioCar">
    <w:name w:val="z-Final del formulario Car"/>
    <w:link w:val="z-Finaldelformulario"/>
    <w:uiPriority w:val="99"/>
    <w:rsid w:val="007C2BDD"/>
    <w:rPr>
      <w:rFonts w:ascii="Arial" w:eastAsia="Times New Roman" w:hAnsi="Arial" w:cs="Arial"/>
      <w:vanish/>
      <w:sz w:val="16"/>
      <w:szCs w:val="16"/>
      <w:lang w:val="es-ES" w:eastAsia="es-ES"/>
    </w:rPr>
  </w:style>
  <w:style w:type="character" w:customStyle="1" w:styleId="blub121">
    <w:name w:val="blub121"/>
    <w:rsid w:val="007C2BDD"/>
    <w:rPr>
      <w:rFonts w:ascii="Arial" w:hAnsi="Arial" w:cs="Arial" w:hint="default"/>
      <w:b/>
      <w:bCs/>
      <w:color w:val="333399"/>
      <w:sz w:val="18"/>
      <w:szCs w:val="18"/>
    </w:rPr>
  </w:style>
  <w:style w:type="paragraph" w:customStyle="1" w:styleId="BodyText21">
    <w:name w:val="Body Text 21"/>
    <w:basedOn w:val="Normal"/>
    <w:rsid w:val="007C2BDD"/>
    <w:pPr>
      <w:widowControl w:val="0"/>
      <w:tabs>
        <w:tab w:val="left" w:pos="709"/>
      </w:tabs>
      <w:jc w:val="both"/>
    </w:pPr>
    <w:rPr>
      <w:rFonts w:ascii="Arial" w:hAnsi="Arial"/>
      <w:b/>
      <w:szCs w:val="20"/>
      <w:lang w:val="es-ES_tradnl"/>
    </w:rPr>
  </w:style>
  <w:style w:type="character" w:customStyle="1" w:styleId="google-src-text1">
    <w:name w:val="google-src-text1"/>
    <w:rsid w:val="007C2BDD"/>
    <w:rPr>
      <w:vanish/>
      <w:webHidden w:val="0"/>
    </w:rPr>
  </w:style>
  <w:style w:type="character" w:customStyle="1" w:styleId="CarCar6">
    <w:name w:val="Car Car6"/>
    <w:rsid w:val="007C2BDD"/>
    <w:rPr>
      <w:sz w:val="24"/>
      <w:szCs w:val="24"/>
      <w:lang w:val="es-CO" w:eastAsia="es-ES" w:bidi="ar-SA"/>
    </w:rPr>
  </w:style>
  <w:style w:type="paragraph" w:customStyle="1" w:styleId="BodyText22">
    <w:name w:val="Body Text 22"/>
    <w:basedOn w:val="Normal"/>
    <w:uiPriority w:val="99"/>
    <w:rsid w:val="007C2BDD"/>
    <w:pPr>
      <w:widowControl w:val="0"/>
      <w:jc w:val="both"/>
    </w:pPr>
    <w:rPr>
      <w:rFonts w:ascii="Arial" w:hAnsi="Arial"/>
      <w:snapToGrid w:val="0"/>
      <w:szCs w:val="20"/>
      <w:lang w:val="es-ES_tradnl"/>
    </w:rPr>
  </w:style>
  <w:style w:type="paragraph" w:customStyle="1" w:styleId="Sinespaciado1">
    <w:name w:val="Sin espaciado1"/>
    <w:link w:val="NoSpacingChar"/>
    <w:qFormat/>
    <w:rsid w:val="007C2BDD"/>
    <w:rPr>
      <w:rFonts w:ascii="Times New Roman" w:eastAsia="Times New Roman" w:hAnsi="Times New Roman"/>
      <w:sz w:val="24"/>
      <w:szCs w:val="24"/>
      <w:lang w:eastAsia="es-ES"/>
    </w:rPr>
  </w:style>
  <w:style w:type="character" w:customStyle="1" w:styleId="piproductsdesattname">
    <w:name w:val="piproductsdesattname"/>
    <w:rsid w:val="007C2BDD"/>
    <w:rPr>
      <w:rFonts w:ascii="Verdana" w:hAnsi="Verdana" w:hint="default"/>
      <w:color w:val="223344"/>
      <w:sz w:val="20"/>
      <w:szCs w:val="20"/>
    </w:rPr>
  </w:style>
  <w:style w:type="character" w:customStyle="1" w:styleId="piproductsdesattvalue">
    <w:name w:val="piproductsdesattvalue"/>
    <w:rsid w:val="007C2BDD"/>
    <w:rPr>
      <w:rFonts w:ascii="Verdana" w:hAnsi="Verdana" w:hint="default"/>
      <w:color w:val="000000"/>
      <w:sz w:val="20"/>
      <w:szCs w:val="20"/>
    </w:rPr>
  </w:style>
  <w:style w:type="character" w:customStyle="1" w:styleId="piproductsdesattbatterytype">
    <w:name w:val="piproductsdesattbatterytype"/>
    <w:rsid w:val="007C2BDD"/>
    <w:rPr>
      <w:rFonts w:ascii="Verdana" w:hAnsi="Verdana" w:hint="default"/>
      <w:b/>
      <w:bCs/>
      <w:color w:val="592413"/>
      <w:sz w:val="20"/>
      <w:szCs w:val="20"/>
    </w:rPr>
  </w:style>
  <w:style w:type="paragraph" w:customStyle="1" w:styleId="Textoindependiente31">
    <w:name w:val="Texto independiente 31"/>
    <w:basedOn w:val="Normal"/>
    <w:rsid w:val="007C2BDD"/>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C2BDD"/>
    <w:pPr>
      <w:autoSpaceDE w:val="0"/>
      <w:autoSpaceDN w:val="0"/>
      <w:adjustRightInd w:val="0"/>
    </w:pPr>
    <w:rPr>
      <w:rFonts w:ascii="Verdana" w:eastAsia="Times New Roman" w:hAnsi="Verdana"/>
      <w:color w:val="000000"/>
      <w:sz w:val="24"/>
      <w:szCs w:val="24"/>
      <w:lang w:val="es-ES" w:eastAsia="es-ES"/>
    </w:rPr>
  </w:style>
  <w:style w:type="paragraph" w:customStyle="1" w:styleId="pa9">
    <w:name w:val="pa9"/>
    <w:basedOn w:val="Normal"/>
    <w:rsid w:val="007C2BDD"/>
    <w:pPr>
      <w:spacing w:before="100" w:beforeAutospacing="1" w:after="100" w:afterAutospacing="1"/>
    </w:pPr>
    <w:rPr>
      <w:lang w:val="es-CO" w:eastAsia="es-CO"/>
    </w:rPr>
  </w:style>
  <w:style w:type="character" w:customStyle="1" w:styleId="tex-copy-internas1">
    <w:name w:val="tex-copy-internas1"/>
    <w:basedOn w:val="Fuentedeprrafopredeter"/>
    <w:rsid w:val="007C2BDD"/>
  </w:style>
  <w:style w:type="paragraph" w:customStyle="1" w:styleId="CarCarCar1">
    <w:name w:val="Car Car Car1"/>
    <w:basedOn w:val="Normal"/>
    <w:rsid w:val="007C2BDD"/>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442A8B"/>
    <w:pPr>
      <w:ind w:left="720"/>
      <w:contextualSpacing/>
    </w:pPr>
    <w:rPr>
      <w:lang w:val="es-CO"/>
    </w:rPr>
  </w:style>
  <w:style w:type="paragraph" w:styleId="Continuarlista">
    <w:name w:val="List Continue"/>
    <w:basedOn w:val="Normal"/>
    <w:uiPriority w:val="99"/>
    <w:unhideWhenUsed/>
    <w:rsid w:val="00E57252"/>
    <w:pPr>
      <w:spacing w:after="120"/>
      <w:ind w:left="283"/>
      <w:contextualSpacing/>
    </w:pPr>
  </w:style>
  <w:style w:type="character" w:customStyle="1" w:styleId="st">
    <w:name w:val="st"/>
    <w:basedOn w:val="Fuentedeprrafopredeter"/>
    <w:rsid w:val="00F42A5C"/>
  </w:style>
  <w:style w:type="character" w:styleId="nfasis">
    <w:name w:val="Emphasis"/>
    <w:uiPriority w:val="20"/>
    <w:qFormat/>
    <w:rsid w:val="003B1C27"/>
    <w:rPr>
      <w:i/>
      <w:iCs/>
    </w:rPr>
  </w:style>
  <w:style w:type="character" w:customStyle="1" w:styleId="PrrafodelistaCar">
    <w:name w:val="Párrafo de lista Car"/>
    <w:aliases w:val="Bullet List Car,FooterText Car,numbered Car,List Paragraph1 Car,Paragraphe de liste1 Car,lp1 Car,Use Case List Paragraph Car,NORMAL Car,Elabora Car,Párrafo de lista4 Car,Lista vistosa - Énfasis 11 Car,Lista vistosa - Énfasis 12 Car"/>
    <w:link w:val="Prrafodelista"/>
    <w:uiPriority w:val="34"/>
    <w:qFormat/>
    <w:rsid w:val="008C0A65"/>
    <w:rPr>
      <w:rFonts w:ascii="Times New Roman" w:eastAsia="Times New Roman" w:hAnsi="Times New Roman"/>
      <w:sz w:val="24"/>
      <w:szCs w:val="24"/>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TRABAJO Car"/>
    <w:link w:val="Sinespaciado"/>
    <w:qFormat/>
    <w:rsid w:val="00DB39B4"/>
    <w:rPr>
      <w:rFonts w:ascii="Times New Roman" w:eastAsia="Times New Roman" w:hAnsi="Times New Roman"/>
      <w:sz w:val="24"/>
      <w:szCs w:val="24"/>
      <w:lang w:eastAsia="es-ES" w:bidi="ar-SA"/>
    </w:rPr>
  </w:style>
  <w:style w:type="character" w:customStyle="1" w:styleId="DefaultCar">
    <w:name w:val="Default Car"/>
    <w:link w:val="Default"/>
    <w:qFormat/>
    <w:locked/>
    <w:rsid w:val="004866AB"/>
    <w:rPr>
      <w:rFonts w:ascii="Verdana" w:eastAsia="Times New Roman" w:hAnsi="Verdana"/>
      <w:color w:val="000000"/>
      <w:sz w:val="24"/>
      <w:szCs w:val="24"/>
      <w:lang w:val="es-ES" w:eastAsia="es-ES"/>
    </w:rPr>
  </w:style>
  <w:style w:type="paragraph" w:styleId="Continuarlista2">
    <w:name w:val="List Continue 2"/>
    <w:basedOn w:val="Normal"/>
    <w:uiPriority w:val="99"/>
    <w:unhideWhenUsed/>
    <w:rsid w:val="009125E4"/>
    <w:pPr>
      <w:spacing w:after="120"/>
      <w:ind w:left="566"/>
      <w:contextualSpacing/>
    </w:pPr>
  </w:style>
  <w:style w:type="paragraph" w:customStyle="1" w:styleId="CarCarCarCar">
    <w:name w:val="Car Car Car Car"/>
    <w:basedOn w:val="Normal"/>
    <w:rsid w:val="00AE0CC3"/>
    <w:pPr>
      <w:spacing w:after="160" w:line="240" w:lineRule="exact"/>
      <w:ind w:left="500"/>
      <w:jc w:val="center"/>
    </w:pPr>
    <w:rPr>
      <w:rFonts w:ascii="Verdana" w:hAnsi="Verdana" w:cs="Arial"/>
      <w:b/>
      <w:sz w:val="20"/>
      <w:szCs w:val="20"/>
      <w:lang w:val="es-VE" w:eastAsia="en-US"/>
    </w:rPr>
  </w:style>
  <w:style w:type="character" w:customStyle="1" w:styleId="apple-converted-space">
    <w:name w:val="apple-converted-space"/>
    <w:basedOn w:val="Fuentedeprrafopredeter"/>
    <w:rsid w:val="005E6FCD"/>
  </w:style>
  <w:style w:type="paragraph" w:customStyle="1" w:styleId="default0">
    <w:name w:val="default"/>
    <w:basedOn w:val="Normal"/>
    <w:uiPriority w:val="99"/>
    <w:semiHidden/>
    <w:rsid w:val="008C7595"/>
    <w:rPr>
      <w:rFonts w:eastAsiaTheme="minorHAnsi"/>
      <w:lang w:val="es-CO" w:eastAsia="es-CO"/>
    </w:rPr>
  </w:style>
  <w:style w:type="character" w:customStyle="1" w:styleId="NoSpacingChar">
    <w:name w:val="No Spacing Char"/>
    <w:link w:val="Sinespaciado1"/>
    <w:qFormat/>
    <w:locked/>
    <w:rsid w:val="0017759B"/>
    <w:rPr>
      <w:rFonts w:ascii="Times New Roman" w:eastAsia="Times New Roman" w:hAnsi="Times New Roman"/>
      <w:sz w:val="24"/>
      <w:szCs w:val="24"/>
      <w:lang w:eastAsia="es-ES"/>
    </w:rPr>
  </w:style>
  <w:style w:type="character" w:customStyle="1" w:styleId="NormalWebCar">
    <w:name w:val="Normal (Web) Car"/>
    <w:aliases w:val="Normal (Web) Car Car Car"/>
    <w:link w:val="NormalWeb"/>
    <w:uiPriority w:val="99"/>
    <w:qFormat/>
    <w:rsid w:val="00033FC2"/>
    <w:rPr>
      <w:rFonts w:ascii="Arial Unicode MS" w:eastAsia="Arial Unicode MS" w:hAnsi="Arial Unicode MS"/>
      <w:sz w:val="24"/>
      <w:lang w:val="es-ES"/>
    </w:rPr>
  </w:style>
  <w:style w:type="paragraph" w:customStyle="1" w:styleId="2">
    <w:name w:val="2"/>
    <w:basedOn w:val="Normal"/>
    <w:next w:val="Ttulo"/>
    <w:qFormat/>
    <w:rsid w:val="00C57622"/>
    <w:pPr>
      <w:jc w:val="center"/>
    </w:pPr>
    <w:rPr>
      <w:rFonts w:ascii="Arial" w:hAnsi="Arial"/>
      <w:b/>
      <w:szCs w:val="20"/>
    </w:rPr>
  </w:style>
  <w:style w:type="paragraph" w:customStyle="1" w:styleId="xl72">
    <w:name w:val="xl72"/>
    <w:basedOn w:val="Normal"/>
    <w:rsid w:val="00E72610"/>
    <w:pPr>
      <w:shd w:val="clear" w:color="000000" w:fill="FFFFFF"/>
      <w:spacing w:before="100" w:beforeAutospacing="1" w:after="100" w:afterAutospacing="1"/>
    </w:pPr>
    <w:rPr>
      <w:rFonts w:ascii="Arial" w:hAnsi="Arial" w:cs="Arial"/>
      <w:b/>
      <w:bCs/>
      <w:sz w:val="16"/>
      <w:szCs w:val="16"/>
      <w:lang w:val="es-CO" w:eastAsia="es-CO"/>
    </w:rPr>
  </w:style>
  <w:style w:type="character" w:styleId="Mencinsinresolver">
    <w:name w:val="Unresolved Mention"/>
    <w:basedOn w:val="Fuentedeprrafopredeter"/>
    <w:uiPriority w:val="99"/>
    <w:semiHidden/>
    <w:unhideWhenUsed/>
    <w:rsid w:val="00F05B91"/>
    <w:rPr>
      <w:color w:val="605E5C"/>
      <w:shd w:val="clear" w:color="auto" w:fill="E1DFDD"/>
    </w:rPr>
  </w:style>
  <w:style w:type="table" w:customStyle="1" w:styleId="TableGrid">
    <w:name w:val="TableGrid"/>
    <w:rsid w:val="00661FFB"/>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Textodelmarcadordeposicin">
    <w:name w:val="Placeholder Text"/>
    <w:basedOn w:val="Fuentedeprrafopredeter"/>
    <w:uiPriority w:val="99"/>
    <w:semiHidden/>
    <w:rsid w:val="00F3093D"/>
    <w:rPr>
      <w:color w:val="808080"/>
    </w:rPr>
  </w:style>
  <w:style w:type="table" w:customStyle="1" w:styleId="Tablaconcuadrcula1">
    <w:name w:val="Tabla con cuadrícula1"/>
    <w:basedOn w:val="Tablanormal"/>
    <w:next w:val="Tablaconcuadrcula"/>
    <w:uiPriority w:val="39"/>
    <w:rsid w:val="009552E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063D59"/>
  </w:style>
  <w:style w:type="character" w:customStyle="1" w:styleId="eop">
    <w:name w:val="eop"/>
    <w:basedOn w:val="Fuentedeprrafopredeter"/>
    <w:rsid w:val="00063D59"/>
  </w:style>
  <w:style w:type="paragraph" w:customStyle="1" w:styleId="paragraph">
    <w:name w:val="paragraph"/>
    <w:basedOn w:val="Normal"/>
    <w:rsid w:val="00063D59"/>
    <w:pPr>
      <w:spacing w:before="100" w:beforeAutospacing="1" w:after="100" w:afterAutospacing="1"/>
    </w:pPr>
    <w:rPr>
      <w:lang w:val="es-CO" w:eastAsia="es-CO"/>
    </w:rPr>
  </w:style>
  <w:style w:type="character" w:styleId="Nmerodelnea">
    <w:name w:val="line number"/>
    <w:basedOn w:val="Fuentedeprrafopredeter"/>
    <w:uiPriority w:val="99"/>
    <w:semiHidden/>
    <w:unhideWhenUsed/>
    <w:rsid w:val="00675423"/>
  </w:style>
  <w:style w:type="paragraph" w:customStyle="1" w:styleId="CarCarCar">
    <w:name w:val="Car Car Car"/>
    <w:basedOn w:val="Normal"/>
    <w:rsid w:val="00675423"/>
    <w:pPr>
      <w:spacing w:after="160" w:line="240" w:lineRule="exact"/>
    </w:pPr>
    <w:rPr>
      <w:rFonts w:ascii="Verdana" w:hAnsi="Verdana"/>
      <w:sz w:val="20"/>
      <w:szCs w:val="20"/>
      <w:lang w:val="es-CO" w:eastAsia="en-US"/>
    </w:rPr>
  </w:style>
  <w:style w:type="paragraph" w:customStyle="1" w:styleId="Pa16">
    <w:name w:val="Pa16"/>
    <w:basedOn w:val="Normal"/>
    <w:next w:val="Normal"/>
    <w:rsid w:val="00675423"/>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675423"/>
    <w:pPr>
      <w:spacing w:after="160" w:line="240" w:lineRule="exact"/>
    </w:pPr>
    <w:rPr>
      <w:rFonts w:ascii="Verdana" w:hAnsi="Verdana" w:cs="Verdana"/>
      <w:sz w:val="20"/>
      <w:szCs w:val="20"/>
      <w:lang w:val="es-CO" w:eastAsia="en-US"/>
    </w:rPr>
  </w:style>
  <w:style w:type="paragraph" w:customStyle="1" w:styleId="Car">
    <w:name w:val="Car"/>
    <w:basedOn w:val="Normal"/>
    <w:rsid w:val="00675423"/>
    <w:pPr>
      <w:spacing w:after="160" w:line="240" w:lineRule="exact"/>
    </w:pPr>
    <w:rPr>
      <w:rFonts w:ascii="Verdana" w:hAnsi="Verdana"/>
      <w:sz w:val="20"/>
      <w:szCs w:val="20"/>
      <w:lang w:val="es-CO" w:eastAsia="en-US"/>
    </w:rPr>
  </w:style>
  <w:style w:type="character" w:customStyle="1" w:styleId="A9">
    <w:name w:val="A9"/>
    <w:rsid w:val="00675423"/>
    <w:rPr>
      <w:color w:val="000000"/>
      <w:sz w:val="19"/>
      <w:szCs w:val="19"/>
    </w:rPr>
  </w:style>
  <w:style w:type="paragraph" w:customStyle="1" w:styleId="Pa39">
    <w:name w:val="Pa39"/>
    <w:basedOn w:val="Normal"/>
    <w:next w:val="Normal"/>
    <w:rsid w:val="00675423"/>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675423"/>
    <w:pPr>
      <w:suppressAutoHyphens/>
      <w:autoSpaceDN/>
      <w:adjustRightInd/>
      <w:spacing w:line="191" w:lineRule="atLeast"/>
    </w:pPr>
    <w:rPr>
      <w:rFonts w:ascii="Times New Roman" w:eastAsia="Calibri" w:hAnsi="Times New Roman"/>
      <w:color w:val="auto"/>
      <w:lang w:val="es-CO" w:eastAsia="ar-SA"/>
    </w:rPr>
  </w:style>
  <w:style w:type="paragraph" w:styleId="Descripcin">
    <w:name w:val="caption"/>
    <w:aliases w:val="Epígrafe"/>
    <w:basedOn w:val="Normal"/>
    <w:next w:val="Normal"/>
    <w:qFormat/>
    <w:rsid w:val="00675423"/>
    <w:pPr>
      <w:jc w:val="center"/>
    </w:pPr>
    <w:rPr>
      <w:rFonts w:ascii="Arial" w:hAnsi="Arial"/>
      <w:b/>
      <w:szCs w:val="20"/>
    </w:rPr>
  </w:style>
  <w:style w:type="paragraph" w:styleId="Asuntodelcomentario">
    <w:name w:val="annotation subject"/>
    <w:basedOn w:val="Textocomentario"/>
    <w:next w:val="Textocomentario"/>
    <w:link w:val="AsuntodelcomentarioCar"/>
    <w:uiPriority w:val="99"/>
    <w:rsid w:val="00675423"/>
    <w:rPr>
      <w:b/>
      <w:bCs/>
    </w:rPr>
  </w:style>
  <w:style w:type="character" w:customStyle="1" w:styleId="AsuntodelcomentarioCar">
    <w:name w:val="Asunto del comentario Car"/>
    <w:basedOn w:val="TextocomentarioCar"/>
    <w:link w:val="Asuntodelcomentario"/>
    <w:uiPriority w:val="99"/>
    <w:rsid w:val="00675423"/>
    <w:rPr>
      <w:rFonts w:ascii="Times New Roman" w:eastAsia="Times New Roman" w:hAnsi="Times New Roman" w:cs="Times New Roman"/>
      <w:b/>
      <w:bCs/>
      <w:sz w:val="20"/>
      <w:szCs w:val="20"/>
      <w:lang w:val="es-ES" w:eastAsia="es-ES"/>
    </w:rPr>
  </w:style>
  <w:style w:type="character" w:customStyle="1" w:styleId="Mencinsinresolver1">
    <w:name w:val="Mención sin resolver1"/>
    <w:basedOn w:val="Fuentedeprrafopredeter"/>
    <w:uiPriority w:val="99"/>
    <w:semiHidden/>
    <w:unhideWhenUsed/>
    <w:rsid w:val="00675423"/>
    <w:rPr>
      <w:color w:val="605E5C"/>
      <w:shd w:val="clear" w:color="auto" w:fill="E1DFDD"/>
    </w:rPr>
  </w:style>
  <w:style w:type="paragraph" w:styleId="Revisin">
    <w:name w:val="Revision"/>
    <w:hidden/>
    <w:uiPriority w:val="99"/>
    <w:semiHidden/>
    <w:rsid w:val="00675423"/>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675423"/>
    <w:rPr>
      <w:color w:val="605E5C"/>
      <w:shd w:val="clear" w:color="auto" w:fill="E1DFDD"/>
    </w:rPr>
  </w:style>
  <w:style w:type="character" w:customStyle="1" w:styleId="ListParagraphChar">
    <w:name w:val="List Paragraph Char"/>
    <w:link w:val="Prrafodelista1"/>
    <w:locked/>
    <w:rsid w:val="00675423"/>
    <w:rPr>
      <w:rFonts w:ascii="Times New Roman" w:eastAsia="Times New Roman" w:hAnsi="Times New Roman"/>
      <w:sz w:val="24"/>
      <w:szCs w:val="24"/>
      <w:lang w:eastAsia="es-ES"/>
    </w:rPr>
  </w:style>
  <w:style w:type="paragraph" w:customStyle="1" w:styleId="Prrafodelista2">
    <w:name w:val="Párrafo de lista2"/>
    <w:basedOn w:val="Normal"/>
    <w:rsid w:val="00675423"/>
    <w:pPr>
      <w:suppressAutoHyphens/>
      <w:ind w:left="720"/>
      <w:jc w:val="both"/>
    </w:pPr>
    <w:rPr>
      <w:rFonts w:eastAsia="SimSun" w:cs="Mangal"/>
      <w:kern w:val="2"/>
      <w:lang w:val="es-CO" w:eastAsia="hi-IN" w:bidi="hi-IN"/>
    </w:rPr>
  </w:style>
  <w:style w:type="paragraph" w:customStyle="1" w:styleId="Title0">
    <w:name w:val="Title0"/>
    <w:basedOn w:val="Normal"/>
    <w:next w:val="Normal"/>
    <w:link w:val="TtuloCar1"/>
    <w:uiPriority w:val="10"/>
    <w:qFormat/>
    <w:rsid w:val="00675423"/>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aliases w:val="Title Char Car1"/>
    <w:basedOn w:val="Fuentedeprrafopredeter"/>
    <w:link w:val="Title0"/>
    <w:uiPriority w:val="10"/>
    <w:rsid w:val="00675423"/>
    <w:rPr>
      <w:rFonts w:asciiTheme="majorHAnsi" w:eastAsiaTheme="majorEastAsia" w:hAnsiTheme="majorHAnsi" w:cstheme="majorBidi"/>
      <w:spacing w:val="-10"/>
      <w:kern w:val="28"/>
      <w:sz w:val="56"/>
      <w:szCs w:val="56"/>
      <w:lang w:val="es-ES_tradnl" w:eastAsia="es-ES"/>
    </w:rPr>
  </w:style>
  <w:style w:type="paragraph" w:styleId="Lista2">
    <w:name w:val="List 2"/>
    <w:basedOn w:val="Normal"/>
    <w:rsid w:val="00675423"/>
    <w:pPr>
      <w:ind w:left="566" w:hanging="283"/>
      <w:contextualSpacing/>
    </w:pPr>
    <w:rPr>
      <w:lang w:val="es-CO"/>
    </w:rPr>
  </w:style>
  <w:style w:type="character" w:customStyle="1" w:styleId="NormalArialCar">
    <w:name w:val="Normal + Arial Car"/>
    <w:aliases w:val="normal + arial Car"/>
    <w:link w:val="NormalArial"/>
    <w:uiPriority w:val="99"/>
    <w:rsid w:val="00675423"/>
    <w:rPr>
      <w:rFonts w:ascii="Arial" w:eastAsia="Times New Roman" w:hAnsi="Arial"/>
      <w:sz w:val="22"/>
      <w:szCs w:val="24"/>
      <w:lang w:val="es-ES" w:eastAsia="es-ES"/>
    </w:rPr>
  </w:style>
  <w:style w:type="paragraph" w:customStyle="1" w:styleId="pf0">
    <w:name w:val="pf0"/>
    <w:basedOn w:val="Normal"/>
    <w:rsid w:val="00A14F1A"/>
    <w:pPr>
      <w:spacing w:before="100" w:beforeAutospacing="1" w:after="100" w:afterAutospacing="1"/>
    </w:pPr>
    <w:rPr>
      <w:lang w:val="es-CO" w:eastAsia="es-CO"/>
    </w:rPr>
  </w:style>
  <w:style w:type="character" w:customStyle="1" w:styleId="Mencinsinresolver3">
    <w:name w:val="Mención sin resolver3"/>
    <w:basedOn w:val="Fuentedeprrafopredeter"/>
    <w:uiPriority w:val="99"/>
    <w:semiHidden/>
    <w:unhideWhenUsed/>
    <w:rsid w:val="00545B02"/>
    <w:rPr>
      <w:color w:val="605E5C"/>
      <w:shd w:val="clear" w:color="auto" w:fill="E1DFDD"/>
    </w:rPr>
  </w:style>
  <w:style w:type="paragraph" w:customStyle="1" w:styleId="msonormal0">
    <w:name w:val="msonormal"/>
    <w:basedOn w:val="Normal"/>
    <w:rsid w:val="00545B02"/>
    <w:pPr>
      <w:spacing w:before="100" w:beforeAutospacing="1" w:after="100" w:afterAutospacing="1"/>
    </w:pPr>
    <w:rPr>
      <w:lang w:val="es-CO" w:eastAsia="es-CO"/>
    </w:rPr>
  </w:style>
  <w:style w:type="paragraph" w:customStyle="1" w:styleId="xl65">
    <w:name w:val="xl65"/>
    <w:basedOn w:val="Normal"/>
    <w:rsid w:val="00545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66">
    <w:name w:val="xl66"/>
    <w:basedOn w:val="Normal"/>
    <w:rsid w:val="00545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color w:val="000000"/>
      <w:sz w:val="16"/>
      <w:szCs w:val="16"/>
      <w:lang w:val="es-CO" w:eastAsia="es-CO"/>
    </w:rPr>
  </w:style>
  <w:style w:type="paragraph" w:customStyle="1" w:styleId="xl67">
    <w:name w:val="xl67"/>
    <w:basedOn w:val="Normal"/>
    <w:rsid w:val="00545B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68">
    <w:name w:val="xl68"/>
    <w:basedOn w:val="Normal"/>
    <w:rsid w:val="00545B02"/>
    <w:pPr>
      <w:spacing w:before="100" w:beforeAutospacing="1" w:after="100" w:afterAutospacing="1"/>
    </w:pPr>
    <w:rPr>
      <w:sz w:val="16"/>
      <w:szCs w:val="16"/>
      <w:lang w:val="es-CO" w:eastAsia="es-CO"/>
    </w:rPr>
  </w:style>
  <w:style w:type="paragraph" w:customStyle="1" w:styleId="xl69">
    <w:name w:val="xl69"/>
    <w:basedOn w:val="Normal"/>
    <w:rsid w:val="00545B02"/>
    <w:pPr>
      <w:spacing w:before="100" w:beforeAutospacing="1" w:after="100" w:afterAutospacing="1"/>
    </w:pPr>
    <w:rPr>
      <w:sz w:val="16"/>
      <w:szCs w:val="16"/>
      <w:lang w:val="es-CO" w:eastAsia="es-CO"/>
    </w:rPr>
  </w:style>
  <w:style w:type="paragraph" w:customStyle="1" w:styleId="xl70">
    <w:name w:val="xl70"/>
    <w:basedOn w:val="Normal"/>
    <w:rsid w:val="00545B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71">
    <w:name w:val="xl71"/>
    <w:basedOn w:val="Normal"/>
    <w:rsid w:val="00545B0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6"/>
      <w:szCs w:val="16"/>
      <w:lang w:val="es-CO" w:eastAsia="es-CO"/>
    </w:rPr>
  </w:style>
  <w:style w:type="paragraph" w:customStyle="1" w:styleId="xl73">
    <w:name w:val="xl73"/>
    <w:basedOn w:val="Normal"/>
    <w:rsid w:val="00545B02"/>
    <w:pPr>
      <w:spacing w:before="100" w:beforeAutospacing="1" w:after="100" w:afterAutospacing="1"/>
      <w:jc w:val="center"/>
      <w:textAlignment w:val="center"/>
    </w:pPr>
    <w:rPr>
      <w:sz w:val="16"/>
      <w:szCs w:val="16"/>
      <w:lang w:val="es-CO" w:eastAsia="es-CO"/>
    </w:rPr>
  </w:style>
  <w:style w:type="paragraph" w:customStyle="1" w:styleId="xl74">
    <w:name w:val="xl74"/>
    <w:basedOn w:val="Normal"/>
    <w:rsid w:val="00545B02"/>
    <w:pPr>
      <w:spacing w:before="100" w:beforeAutospacing="1" w:after="100" w:afterAutospacing="1"/>
      <w:jc w:val="center"/>
    </w:pPr>
    <w:rPr>
      <w:sz w:val="16"/>
      <w:szCs w:val="16"/>
      <w:lang w:val="es-CO" w:eastAsia="es-CO"/>
    </w:rPr>
  </w:style>
  <w:style w:type="paragraph" w:customStyle="1" w:styleId="xl63">
    <w:name w:val="xl63"/>
    <w:basedOn w:val="Normal"/>
    <w:rsid w:val="00545B02"/>
    <w:pPr>
      <w:spacing w:before="100" w:beforeAutospacing="1" w:after="100" w:afterAutospacing="1"/>
    </w:pPr>
    <w:rPr>
      <w:lang w:val="es-CO" w:eastAsia="es-CO"/>
    </w:rPr>
  </w:style>
  <w:style w:type="paragraph" w:customStyle="1" w:styleId="xl64">
    <w:name w:val="xl64"/>
    <w:basedOn w:val="Normal"/>
    <w:rsid w:val="00545B02"/>
    <w:pPr>
      <w:spacing w:before="100" w:beforeAutospacing="1" w:after="100" w:afterAutospacing="1"/>
    </w:pPr>
    <w:rPr>
      <w:lang w:val="es-CO" w:eastAsia="es-CO"/>
    </w:rPr>
  </w:style>
  <w:style w:type="paragraph" w:customStyle="1" w:styleId="xl75">
    <w:name w:val="xl75"/>
    <w:basedOn w:val="Normal"/>
    <w:rsid w:val="00545B02"/>
    <w:pPr>
      <w:pBdr>
        <w:left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76">
    <w:name w:val="xl76"/>
    <w:basedOn w:val="Normal"/>
    <w:rsid w:val="00545B02"/>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77">
    <w:name w:val="xl77"/>
    <w:basedOn w:val="Normal"/>
    <w:rsid w:val="00545B02"/>
    <w:pPr>
      <w:pBdr>
        <w:top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78">
    <w:name w:val="xl78"/>
    <w:basedOn w:val="Normal"/>
    <w:rsid w:val="00545B02"/>
    <w:pPr>
      <w:pBdr>
        <w:left w:val="single" w:sz="8" w:space="0" w:color="auto"/>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79">
    <w:name w:val="xl79"/>
    <w:basedOn w:val="Normal"/>
    <w:rsid w:val="00545B02"/>
    <w:pPr>
      <w:pBdr>
        <w:bottom w:val="single" w:sz="8" w:space="0" w:color="auto"/>
        <w:right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0">
    <w:name w:val="xl80"/>
    <w:basedOn w:val="Normal"/>
    <w:rsid w:val="00545B02"/>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81">
    <w:name w:val="xl81"/>
    <w:basedOn w:val="Normal"/>
    <w:rsid w:val="00545B02"/>
    <w:pPr>
      <w:pBdr>
        <w:left w:val="single" w:sz="8" w:space="0" w:color="auto"/>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2">
    <w:name w:val="xl82"/>
    <w:basedOn w:val="Normal"/>
    <w:rsid w:val="00545B02"/>
    <w:pPr>
      <w:pBdr>
        <w:bottom w:val="single" w:sz="8" w:space="0" w:color="auto"/>
        <w:right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3">
    <w:name w:val="xl83"/>
    <w:basedOn w:val="Normal"/>
    <w:rsid w:val="00545B02"/>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b/>
      <w:bCs/>
      <w:color w:val="0D0D0D"/>
      <w:sz w:val="16"/>
      <w:szCs w:val="16"/>
      <w:lang w:val="es-CO" w:eastAsia="es-CO"/>
    </w:rPr>
  </w:style>
  <w:style w:type="paragraph" w:customStyle="1" w:styleId="xl84">
    <w:name w:val="xl84"/>
    <w:basedOn w:val="Normal"/>
    <w:rsid w:val="00545B02"/>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color w:val="0D0D0D"/>
      <w:sz w:val="16"/>
      <w:szCs w:val="16"/>
      <w:lang w:val="es-CO" w:eastAsia="es-CO"/>
    </w:rPr>
  </w:style>
  <w:style w:type="paragraph" w:customStyle="1" w:styleId="xl85">
    <w:name w:val="xl85"/>
    <w:basedOn w:val="Normal"/>
    <w:rsid w:val="00545B02"/>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6">
    <w:name w:val="xl86"/>
    <w:basedOn w:val="Normal"/>
    <w:rsid w:val="00545B02"/>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7">
    <w:name w:val="xl87"/>
    <w:basedOn w:val="Normal"/>
    <w:rsid w:val="00545B02"/>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8">
    <w:name w:val="xl88"/>
    <w:basedOn w:val="Normal"/>
    <w:rsid w:val="00545B02"/>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9">
    <w:name w:val="xl89"/>
    <w:basedOn w:val="Normal"/>
    <w:rsid w:val="00545B02"/>
    <w:pPr>
      <w:pBdr>
        <w:top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90">
    <w:name w:val="xl90"/>
    <w:basedOn w:val="Normal"/>
    <w:rsid w:val="00545B02"/>
    <w:pPr>
      <w:pBdr>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91">
    <w:name w:val="xl91"/>
    <w:basedOn w:val="Normal"/>
    <w:rsid w:val="00545B02"/>
    <w:pPr>
      <w:pBdr>
        <w:top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92">
    <w:name w:val="xl92"/>
    <w:basedOn w:val="Normal"/>
    <w:rsid w:val="00545B02"/>
    <w:pPr>
      <w:pBdr>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TableParagraph">
    <w:name w:val="Table Paragraph"/>
    <w:basedOn w:val="Normal"/>
    <w:uiPriority w:val="1"/>
    <w:qFormat/>
    <w:rsid w:val="003968F7"/>
    <w:pPr>
      <w:widowControl w:val="0"/>
      <w:autoSpaceDE w:val="0"/>
      <w:autoSpaceDN w:val="0"/>
    </w:pPr>
    <w:rPr>
      <w:rFonts w:ascii="Arial MT" w:eastAsia="Arial MT" w:hAnsi="Arial MT" w:cs="Arial MT"/>
      <w:sz w:val="22"/>
      <w:szCs w:val="22"/>
      <w:lang w:eastAsia="en-US"/>
    </w:rPr>
  </w:style>
  <w:style w:type="character" w:customStyle="1" w:styleId="scxw136335560">
    <w:name w:val="scxw136335560"/>
    <w:basedOn w:val="Fuentedeprrafopredeter"/>
    <w:rsid w:val="00F26551"/>
  </w:style>
  <w:style w:type="paragraph" w:customStyle="1" w:styleId="xmsonormal">
    <w:name w:val="x_msonormal"/>
    <w:basedOn w:val="Normal"/>
    <w:rsid w:val="00F53174"/>
    <w:pPr>
      <w:spacing w:before="100" w:beforeAutospacing="1" w:after="100" w:afterAutospacing="1"/>
    </w:pPr>
    <w:rPr>
      <w:lang w:val="es-CO" w:eastAsia="es-CO"/>
    </w:rPr>
  </w:style>
  <w:style w:type="paragraph" w:customStyle="1" w:styleId="Style2">
    <w:name w:val="Style 2"/>
    <w:basedOn w:val="Normal"/>
    <w:uiPriority w:val="99"/>
    <w:rsid w:val="00F53174"/>
    <w:pPr>
      <w:widowControl w:val="0"/>
      <w:autoSpaceDE w:val="0"/>
      <w:autoSpaceDN w:val="0"/>
      <w:spacing w:before="288"/>
      <w:ind w:left="1656" w:right="1512"/>
      <w:jc w:val="both"/>
    </w:pPr>
    <w:rPr>
      <w:rFonts w:ascii="Verdana" w:eastAsiaTheme="minorEastAsia" w:hAnsi="Verdana" w:cs="Verdana"/>
      <w:sz w:val="20"/>
      <w:szCs w:val="20"/>
      <w:lang w:val="en-US" w:eastAsia="es-CO"/>
    </w:rPr>
  </w:style>
  <w:style w:type="character" w:customStyle="1" w:styleId="vortalnumericspan">
    <w:name w:val="vortalnumericspan"/>
    <w:basedOn w:val="Fuentedeprrafopredeter"/>
    <w:rsid w:val="00F53174"/>
  </w:style>
  <w:style w:type="character" w:customStyle="1" w:styleId="vortalspan">
    <w:name w:val="vortalspan"/>
    <w:basedOn w:val="Fuentedeprrafopredeter"/>
    <w:rsid w:val="00F53174"/>
  </w:style>
  <w:style w:type="paragraph" w:customStyle="1" w:styleId="TextoTextos">
    <w:name w:val="Texto (Textos)"/>
    <w:basedOn w:val="Normal"/>
    <w:rsid w:val="00F53174"/>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ecxmsonormal">
    <w:name w:val="ecxmsonormal"/>
    <w:basedOn w:val="Normal"/>
    <w:rsid w:val="00F53174"/>
    <w:pPr>
      <w:spacing w:after="324"/>
    </w:pPr>
    <w:rPr>
      <w:lang w:val="es-CO" w:eastAsia="es-CO"/>
    </w:rPr>
  </w:style>
  <w:style w:type="character" w:customStyle="1" w:styleId="Bodytext">
    <w:name w:val="Body text_"/>
    <w:link w:val="Textoindependiente6"/>
    <w:rsid w:val="00F53174"/>
    <w:rPr>
      <w:rFonts w:ascii="Arial" w:eastAsia="Arial" w:hAnsi="Arial" w:cs="Arial"/>
      <w:sz w:val="21"/>
      <w:szCs w:val="21"/>
      <w:shd w:val="clear" w:color="auto" w:fill="FFFFFF"/>
    </w:rPr>
  </w:style>
  <w:style w:type="paragraph" w:customStyle="1" w:styleId="Textoindependiente6">
    <w:name w:val="Texto independiente6"/>
    <w:basedOn w:val="Normal"/>
    <w:link w:val="Bodytext"/>
    <w:rsid w:val="00F53174"/>
    <w:pPr>
      <w:shd w:val="clear" w:color="auto" w:fill="FFFFFF"/>
      <w:spacing w:before="60" w:after="540" w:line="0" w:lineRule="atLeast"/>
      <w:ind w:hanging="700"/>
      <w:jc w:val="both"/>
    </w:pPr>
    <w:rPr>
      <w:rFonts w:ascii="Arial" w:eastAsia="Arial" w:hAnsi="Arial" w:cs="Arial"/>
      <w:sz w:val="21"/>
      <w:szCs w:val="21"/>
      <w:lang w:val="es-CO" w:eastAsia="es-CO"/>
    </w:rPr>
  </w:style>
  <w:style w:type="character" w:customStyle="1" w:styleId="cskcde">
    <w:name w:val="cskcde"/>
    <w:basedOn w:val="Fuentedeprrafopredeter"/>
    <w:rsid w:val="00F53174"/>
  </w:style>
  <w:style w:type="character" w:customStyle="1" w:styleId="hgkelc">
    <w:name w:val="hgkelc"/>
    <w:basedOn w:val="Fuentedeprrafopredeter"/>
    <w:rsid w:val="00F53174"/>
  </w:style>
  <w:style w:type="paragraph" w:styleId="Continuarlista3">
    <w:name w:val="List Continue 3"/>
    <w:basedOn w:val="Normal"/>
    <w:uiPriority w:val="99"/>
    <w:unhideWhenUsed/>
    <w:rsid w:val="00F53174"/>
    <w:pPr>
      <w:spacing w:after="120" w:line="259" w:lineRule="auto"/>
      <w:ind w:left="849"/>
      <w:contextualSpacing/>
    </w:pPr>
    <w:rPr>
      <w:rFonts w:asciiTheme="minorHAnsi" w:eastAsiaTheme="minorHAnsi" w:hAnsiTheme="minorHAnsi" w:cstheme="minorBidi"/>
      <w:sz w:val="22"/>
      <w:szCs w:val="22"/>
      <w:lang w:val="es-CO" w:eastAsia="en-US"/>
    </w:rPr>
  </w:style>
  <w:style w:type="paragraph" w:customStyle="1" w:styleId="font6">
    <w:name w:val="font6"/>
    <w:basedOn w:val="Normal"/>
    <w:rsid w:val="00F53174"/>
    <w:pPr>
      <w:spacing w:before="100" w:beforeAutospacing="1" w:after="100" w:afterAutospacing="1"/>
    </w:pPr>
    <w:rPr>
      <w:rFonts w:ascii="Arial" w:hAnsi="Arial" w:cs="Arial"/>
      <w:color w:val="000000"/>
      <w:sz w:val="18"/>
      <w:szCs w:val="18"/>
      <w:lang w:val="es-CO" w:eastAsia="es-CO"/>
    </w:rPr>
  </w:style>
  <w:style w:type="paragraph" w:customStyle="1" w:styleId="xl93">
    <w:name w:val="xl93"/>
    <w:basedOn w:val="Normal"/>
    <w:rsid w:val="00F53174"/>
    <w:pPr>
      <w:pBdr>
        <w:left w:val="single" w:sz="8" w:space="0" w:color="auto"/>
        <w:bottom w:val="single" w:sz="8"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94">
    <w:name w:val="xl94"/>
    <w:basedOn w:val="Normal"/>
    <w:rsid w:val="00F53174"/>
    <w:pPr>
      <w:pBdr>
        <w:left w:val="single" w:sz="4" w:space="0" w:color="auto"/>
        <w:bottom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95">
    <w:name w:val="xl95"/>
    <w:basedOn w:val="Normal"/>
    <w:rsid w:val="00F5317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96">
    <w:name w:val="xl96"/>
    <w:basedOn w:val="Normal"/>
    <w:rsid w:val="00F5317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97">
    <w:name w:val="xl97"/>
    <w:basedOn w:val="Normal"/>
    <w:rsid w:val="00F53174"/>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color w:val="0A2344"/>
      <w:sz w:val="18"/>
      <w:szCs w:val="18"/>
      <w:lang w:val="es-CO" w:eastAsia="es-CO"/>
    </w:rPr>
  </w:style>
  <w:style w:type="paragraph" w:customStyle="1" w:styleId="xl98">
    <w:name w:val="xl98"/>
    <w:basedOn w:val="Normal"/>
    <w:rsid w:val="00F53174"/>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F1111"/>
      <w:sz w:val="18"/>
      <w:szCs w:val="18"/>
      <w:lang w:val="es-CO" w:eastAsia="es-CO"/>
    </w:rPr>
  </w:style>
  <w:style w:type="paragraph" w:customStyle="1" w:styleId="xl99">
    <w:name w:val="xl99"/>
    <w:basedOn w:val="Normal"/>
    <w:rsid w:val="00F53174"/>
    <w:pPr>
      <w:pBdr>
        <w:top w:val="single" w:sz="4" w:space="0" w:color="auto"/>
        <w:left w:val="single" w:sz="8"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0">
    <w:name w:val="xl100"/>
    <w:basedOn w:val="Normal"/>
    <w:rsid w:val="00F53174"/>
    <w:pPr>
      <w:pBdr>
        <w:top w:val="single" w:sz="4" w:space="0" w:color="auto"/>
        <w:left w:val="single" w:sz="4"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1">
    <w:name w:val="xl101"/>
    <w:basedOn w:val="Normal"/>
    <w:rsid w:val="00F53174"/>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2">
    <w:name w:val="xl102"/>
    <w:basedOn w:val="Normal"/>
    <w:rsid w:val="00F53174"/>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03">
    <w:name w:val="xl103"/>
    <w:basedOn w:val="Normal"/>
    <w:rsid w:val="00F53174"/>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4">
    <w:name w:val="xl104"/>
    <w:basedOn w:val="Normal"/>
    <w:rsid w:val="00F53174"/>
    <w:pPr>
      <w:pBdr>
        <w:left w:val="single" w:sz="8"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5">
    <w:name w:val="xl105"/>
    <w:basedOn w:val="Normal"/>
    <w:rsid w:val="00F53174"/>
    <w:pPr>
      <w:pBdr>
        <w:left w:val="single" w:sz="4"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6">
    <w:name w:val="xl106"/>
    <w:basedOn w:val="Normal"/>
    <w:rsid w:val="00F53174"/>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sz w:val="20"/>
      <w:szCs w:val="20"/>
      <w:lang w:val="es-CO" w:eastAsia="es-CO"/>
    </w:rPr>
  </w:style>
  <w:style w:type="paragraph" w:customStyle="1" w:styleId="xl107">
    <w:name w:val="xl107"/>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08">
    <w:name w:val="xl108"/>
    <w:basedOn w:val="Normal"/>
    <w:rsid w:val="00F53174"/>
    <w:pPr>
      <w:pBdr>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09">
    <w:name w:val="xl109"/>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10">
    <w:name w:val="xl110"/>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1">
    <w:name w:val="xl111"/>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2">
    <w:name w:val="xl112"/>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3">
    <w:name w:val="xl113"/>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4">
    <w:name w:val="xl114"/>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5">
    <w:name w:val="xl115"/>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6">
    <w:name w:val="xl116"/>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17">
    <w:name w:val="xl117"/>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18">
    <w:name w:val="xl118"/>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19">
    <w:name w:val="xl119"/>
    <w:basedOn w:val="Normal"/>
    <w:rsid w:val="00F53174"/>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0">
    <w:name w:val="xl120"/>
    <w:basedOn w:val="Normal"/>
    <w:rsid w:val="00F53174"/>
    <w:pPr>
      <w:pBdr>
        <w:top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1">
    <w:name w:val="xl121"/>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sz w:val="40"/>
      <w:szCs w:val="40"/>
      <w:lang w:val="es-CO" w:eastAsia="es-CO"/>
    </w:rPr>
  </w:style>
  <w:style w:type="paragraph" w:customStyle="1" w:styleId="xl122">
    <w:name w:val="xl122"/>
    <w:basedOn w:val="Normal"/>
    <w:rsid w:val="00F53174"/>
    <w:pPr>
      <w:pBdr>
        <w:left w:val="single" w:sz="8" w:space="0" w:color="auto"/>
        <w:right w:val="single" w:sz="8" w:space="0" w:color="auto"/>
      </w:pBdr>
      <w:spacing w:before="100" w:beforeAutospacing="1" w:after="100" w:afterAutospacing="1"/>
      <w:jc w:val="center"/>
      <w:textAlignment w:val="center"/>
    </w:pPr>
    <w:rPr>
      <w:sz w:val="40"/>
      <w:szCs w:val="40"/>
      <w:lang w:val="es-CO" w:eastAsia="es-CO"/>
    </w:rPr>
  </w:style>
  <w:style w:type="paragraph" w:customStyle="1" w:styleId="xl123">
    <w:name w:val="xl123"/>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sz w:val="40"/>
      <w:szCs w:val="40"/>
      <w:lang w:val="es-CO" w:eastAsia="es-CO"/>
    </w:rPr>
  </w:style>
  <w:style w:type="paragraph" w:customStyle="1" w:styleId="xl124">
    <w:name w:val="xl124"/>
    <w:basedOn w:val="Normal"/>
    <w:rsid w:val="00F53174"/>
    <w:pPr>
      <w:pBdr>
        <w:top w:val="single" w:sz="8" w:space="0" w:color="auto"/>
        <w:lef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5">
    <w:name w:val="xl125"/>
    <w:basedOn w:val="Normal"/>
    <w:rsid w:val="00F53174"/>
    <w:pPr>
      <w:pBdr>
        <w:top w:val="single" w:sz="8"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6">
    <w:name w:val="xl126"/>
    <w:basedOn w:val="Normal"/>
    <w:rsid w:val="00F53174"/>
    <w:pPr>
      <w:pBdr>
        <w:top w:val="single" w:sz="4" w:space="0" w:color="auto"/>
        <w:lef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27">
    <w:name w:val="xl127"/>
    <w:basedOn w:val="Normal"/>
    <w:rsid w:val="00F53174"/>
    <w:pPr>
      <w:pBdr>
        <w:top w:val="single" w:sz="4" w:space="0" w:color="auto"/>
        <w:righ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28">
    <w:name w:val="xl128"/>
    <w:basedOn w:val="Normal"/>
    <w:rsid w:val="00F53174"/>
    <w:pPr>
      <w:pBdr>
        <w:left w:val="single" w:sz="8" w:space="0" w:color="auto"/>
        <w:bottom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29">
    <w:name w:val="xl129"/>
    <w:basedOn w:val="Normal"/>
    <w:rsid w:val="00F53174"/>
    <w:pPr>
      <w:pBdr>
        <w:bottom w:val="single" w:sz="4" w:space="0" w:color="auto"/>
        <w:righ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30">
    <w:name w:val="xl130"/>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31">
    <w:name w:val="xl131"/>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32">
    <w:name w:val="xl132"/>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33">
    <w:name w:val="xl133"/>
    <w:basedOn w:val="Normal"/>
    <w:rsid w:val="00F53174"/>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34">
    <w:name w:val="xl134"/>
    <w:basedOn w:val="Normal"/>
    <w:rsid w:val="00F53174"/>
    <w:pPr>
      <w:pBdr>
        <w:left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35">
    <w:name w:val="xl135"/>
    <w:basedOn w:val="Normal"/>
    <w:rsid w:val="00F53174"/>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36">
    <w:name w:val="xl136"/>
    <w:basedOn w:val="Normal"/>
    <w:rsid w:val="00F53174"/>
    <w:pPr>
      <w:pBdr>
        <w:top w:val="single" w:sz="8" w:space="0" w:color="auto"/>
        <w:left w:val="single" w:sz="8" w:space="0" w:color="auto"/>
        <w:bottom w:val="single" w:sz="8" w:space="0" w:color="auto"/>
      </w:pBdr>
      <w:shd w:val="clear" w:color="000000" w:fill="D9D9D9"/>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37">
    <w:name w:val="xl137"/>
    <w:basedOn w:val="Normal"/>
    <w:rsid w:val="00F53174"/>
    <w:pPr>
      <w:pBdr>
        <w:top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38">
    <w:name w:val="xl138"/>
    <w:basedOn w:val="Normal"/>
    <w:rsid w:val="00F53174"/>
    <w:pPr>
      <w:pBdr>
        <w:top w:val="single" w:sz="8" w:space="0" w:color="auto"/>
        <w:lef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39">
    <w:name w:val="xl139"/>
    <w:basedOn w:val="Normal"/>
    <w:rsid w:val="00F53174"/>
    <w:pPr>
      <w:pBdr>
        <w:top w:val="single" w:sz="8"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40">
    <w:name w:val="xl140"/>
    <w:basedOn w:val="Normal"/>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41">
    <w:name w:val="xl141"/>
    <w:basedOn w:val="Normal"/>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42">
    <w:name w:val="xl142"/>
    <w:basedOn w:val="Normal"/>
    <w:rsid w:val="00F53174"/>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43">
    <w:name w:val="xl143"/>
    <w:basedOn w:val="Normal"/>
    <w:rsid w:val="00F53174"/>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44">
    <w:name w:val="xl144"/>
    <w:basedOn w:val="Normal"/>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45">
    <w:name w:val="xl145"/>
    <w:basedOn w:val="Normal"/>
    <w:rsid w:val="00F5317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46">
    <w:name w:val="xl146"/>
    <w:basedOn w:val="Normal"/>
    <w:rsid w:val="00F5317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47">
    <w:name w:val="xl147"/>
    <w:basedOn w:val="Normal"/>
    <w:rsid w:val="00F53174"/>
    <w:pPr>
      <w:pBdr>
        <w:top w:val="single" w:sz="8" w:space="0" w:color="auto"/>
        <w:left w:val="single" w:sz="8"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48">
    <w:name w:val="xl148"/>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49">
    <w:name w:val="xl149"/>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50">
    <w:name w:val="xl150"/>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51">
    <w:name w:val="xl151"/>
    <w:basedOn w:val="Normal"/>
    <w:rsid w:val="00F53174"/>
    <w:pPr>
      <w:pBdr>
        <w:top w:val="single" w:sz="8" w:space="0" w:color="auto"/>
        <w:lef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52">
    <w:name w:val="xl152"/>
    <w:basedOn w:val="Normal"/>
    <w:rsid w:val="00F53174"/>
    <w:pPr>
      <w:pBdr>
        <w:top w:val="single" w:sz="8"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53">
    <w:name w:val="xl153"/>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54">
    <w:name w:val="xl154"/>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55">
    <w:name w:val="xl155"/>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56">
    <w:name w:val="xl156"/>
    <w:basedOn w:val="Normal"/>
    <w:rsid w:val="00F53174"/>
    <w:pPr>
      <w:pBdr>
        <w:top w:val="single" w:sz="8"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7">
    <w:name w:val="xl157"/>
    <w:basedOn w:val="Normal"/>
    <w:rsid w:val="00F53174"/>
    <w:pPr>
      <w:pBdr>
        <w:top w:val="single" w:sz="8" w:space="0" w:color="auto"/>
        <w:left w:val="single" w:sz="4" w:space="0" w:color="auto"/>
        <w:bottom w:val="single" w:sz="4"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8">
    <w:name w:val="xl158"/>
    <w:basedOn w:val="Normal"/>
    <w:rsid w:val="00F5317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59">
    <w:name w:val="xl159"/>
    <w:basedOn w:val="Normal"/>
    <w:rsid w:val="00F5317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60">
    <w:name w:val="xl160"/>
    <w:basedOn w:val="Normal"/>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61">
    <w:name w:val="xl161"/>
    <w:basedOn w:val="Normal"/>
    <w:rsid w:val="00F5317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62">
    <w:name w:val="xl162"/>
    <w:basedOn w:val="Normal"/>
    <w:rsid w:val="00F5317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63">
    <w:name w:val="xl163"/>
    <w:basedOn w:val="Normal"/>
    <w:rsid w:val="00F53174"/>
    <w:pPr>
      <w:pBdr>
        <w:top w:val="single" w:sz="8" w:space="0" w:color="auto"/>
        <w:left w:val="single" w:sz="8" w:space="0" w:color="auto"/>
        <w:right w:val="single" w:sz="4"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64">
    <w:name w:val="xl164"/>
    <w:basedOn w:val="Normal"/>
    <w:rsid w:val="00F53174"/>
    <w:pPr>
      <w:pBdr>
        <w:top w:val="single" w:sz="8" w:space="0" w:color="auto"/>
        <w:left w:val="single" w:sz="4"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character" w:customStyle="1" w:styleId="cf01">
    <w:name w:val="cf01"/>
    <w:basedOn w:val="Fuentedeprrafopredeter"/>
    <w:rsid w:val="00F53174"/>
    <w:rPr>
      <w:rFonts w:ascii="Segoe UI" w:hAnsi="Segoe UI" w:cs="Segoe UI" w:hint="default"/>
      <w:sz w:val="18"/>
      <w:szCs w:val="18"/>
    </w:rPr>
  </w:style>
  <w:style w:type="paragraph" w:customStyle="1" w:styleId="trt0xe">
    <w:name w:val="trt0xe"/>
    <w:basedOn w:val="Normal"/>
    <w:rsid w:val="00F53174"/>
    <w:pPr>
      <w:spacing w:before="100" w:beforeAutospacing="1" w:after="100" w:afterAutospacing="1"/>
    </w:pPr>
    <w:rPr>
      <w:lang w:val="es-CO" w:eastAsia="es-CO"/>
    </w:rPr>
  </w:style>
  <w:style w:type="table" w:styleId="Tablaconcuadrcula1clara">
    <w:name w:val="Grid Table 1 Light"/>
    <w:basedOn w:val="Tablanormal"/>
    <w:uiPriority w:val="46"/>
    <w:rsid w:val="00724757"/>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Listaconvietas3">
    <w:name w:val="List Bullet 3"/>
    <w:basedOn w:val="Normal"/>
    <w:unhideWhenUsed/>
    <w:rsid w:val="00724757"/>
    <w:pPr>
      <w:numPr>
        <w:numId w:val="6"/>
      </w:numPr>
      <w:contextualSpacing/>
    </w:pPr>
    <w:rPr>
      <w:lang w:val="es-CO" w:eastAsia="es-CO"/>
    </w:rPr>
  </w:style>
  <w:style w:type="table" w:customStyle="1" w:styleId="Tablaconcuadrcula1clara1">
    <w:name w:val="Tabla con cuadrícula 1 clara1"/>
    <w:basedOn w:val="Tablanormal"/>
    <w:next w:val="Tablaconcuadrcula1clara"/>
    <w:uiPriority w:val="46"/>
    <w:rsid w:val="00487C05"/>
    <w:rPr>
      <w:rFonts w:ascii="Times New Roman" w:eastAsia="Times New Roman" w:hAnsi="Times New Roman"/>
      <w:lang w:val="es-ES" w:eastAsia="es-E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NormalTable0">
    <w:name w:val="Normal Table0"/>
    <w:uiPriority w:val="2"/>
    <w:semiHidden/>
    <w:unhideWhenUsed/>
    <w:qFormat/>
    <w:rsid w:val="00487C0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hpe-config-optioncount">
    <w:name w:val="hpe-config-option__count"/>
    <w:basedOn w:val="Fuentedeprrafopredeter"/>
    <w:rsid w:val="004F2FDB"/>
  </w:style>
  <w:style w:type="paragraph" w:customStyle="1" w:styleId="unico">
    <w:name w:val="unico"/>
    <w:basedOn w:val="Normal"/>
    <w:rsid w:val="004F2FDB"/>
    <w:pPr>
      <w:spacing w:before="100" w:beforeAutospacing="1" w:after="100" w:afterAutospacing="1"/>
      <w:jc w:val="both"/>
    </w:pPr>
    <w:rPr>
      <w:rFonts w:ascii="Arial" w:hAnsi="Arial" w:cs="Arial"/>
      <w:lang w:val="es-CO" w:eastAsia="es-CO"/>
    </w:rPr>
  </w:style>
  <w:style w:type="paragraph" w:customStyle="1" w:styleId="p2">
    <w:name w:val="p2"/>
    <w:basedOn w:val="Normal"/>
    <w:rsid w:val="004F2FDB"/>
    <w:rPr>
      <w:rFonts w:ascii="Calibri" w:eastAsia="Calibri" w:hAnsi="Calibri"/>
      <w:sz w:val="14"/>
      <w:szCs w:val="14"/>
      <w:lang w:val="es-ES_tradnl" w:eastAsia="es-ES_tradnl"/>
    </w:rPr>
  </w:style>
  <w:style w:type="paragraph" w:customStyle="1" w:styleId="p1">
    <w:name w:val="p1"/>
    <w:basedOn w:val="Normal"/>
    <w:rsid w:val="004F2FDB"/>
    <w:rPr>
      <w:rFonts w:ascii="Calibri" w:eastAsia="Calibri" w:hAnsi="Calibri"/>
      <w:sz w:val="18"/>
      <w:szCs w:val="18"/>
      <w:lang w:val="es-ES_tradnl" w:eastAsia="es-ES_tradnl"/>
    </w:rPr>
  </w:style>
  <w:style w:type="paragraph" w:customStyle="1" w:styleId="cuerpo1">
    <w:name w:val="cuerpo1"/>
    <w:basedOn w:val="Normal"/>
    <w:rsid w:val="004F2F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character" w:customStyle="1" w:styleId="SinespaciadoCarCar">
    <w:name w:val="Sin espaciado Car Car"/>
    <w:rsid w:val="004F2FDB"/>
    <w:rPr>
      <w:rFonts w:ascii="Cambria" w:eastAsia="Times New Roman" w:hAnsi="Cambria" w:cs="Times New Roman"/>
      <w:lang w:val="es-ES" w:bidi="en-US"/>
    </w:rPr>
  </w:style>
  <w:style w:type="character" w:customStyle="1" w:styleId="TextocomentarioCar1">
    <w:name w:val="Texto comentario Car1"/>
    <w:rsid w:val="004F2FDB"/>
  </w:style>
  <w:style w:type="paragraph" w:styleId="Saludo">
    <w:name w:val="Salutation"/>
    <w:basedOn w:val="Normal"/>
    <w:next w:val="Normal"/>
    <w:link w:val="SaludoCar"/>
    <w:rsid w:val="004F2FDB"/>
  </w:style>
  <w:style w:type="character" w:customStyle="1" w:styleId="SaludoCar">
    <w:name w:val="Saludo Car"/>
    <w:basedOn w:val="Fuentedeprrafopredeter"/>
    <w:link w:val="Saludo"/>
    <w:rsid w:val="004F2FDB"/>
    <w:rPr>
      <w:rFonts w:ascii="Times New Roman" w:eastAsia="Times New Roman" w:hAnsi="Times New Roman"/>
      <w:sz w:val="24"/>
      <w:szCs w:val="24"/>
      <w:lang w:val="es-ES" w:eastAsia="es-ES"/>
    </w:rPr>
  </w:style>
  <w:style w:type="paragraph" w:customStyle="1" w:styleId="Infodocumentosadjuntos">
    <w:name w:val="Info documentos adjuntos"/>
    <w:basedOn w:val="Normal"/>
    <w:rsid w:val="004F2FDB"/>
  </w:style>
  <w:style w:type="paragraph" w:styleId="Textoindependienteprimerasangra2">
    <w:name w:val="Body Text First Indent 2"/>
    <w:basedOn w:val="Sangradetextonormal"/>
    <w:link w:val="Textoindependienteprimerasangra2Car"/>
    <w:uiPriority w:val="99"/>
    <w:unhideWhenUsed/>
    <w:rsid w:val="004F2FDB"/>
    <w:pPr>
      <w:spacing w:after="120"/>
      <w:ind w:left="283" w:firstLine="210"/>
      <w:jc w:val="left"/>
    </w:pPr>
    <w:rPr>
      <w:rFonts w:ascii="Times New Roman" w:hAnsi="Times New Roman"/>
    </w:rPr>
  </w:style>
  <w:style w:type="character" w:customStyle="1" w:styleId="Textoindependienteprimerasangra2Car">
    <w:name w:val="Texto independiente primera sangría 2 Car"/>
    <w:basedOn w:val="SangradetextonormalCar"/>
    <w:link w:val="Textoindependienteprimerasangra2"/>
    <w:uiPriority w:val="99"/>
    <w:rsid w:val="004F2FDB"/>
    <w:rPr>
      <w:rFonts w:ascii="Times New Roman" w:eastAsia="Times New Roman" w:hAnsi="Times New Roman" w:cs="Arial"/>
      <w:sz w:val="24"/>
      <w:szCs w:val="24"/>
      <w:lang w:val="es-ES" w:eastAsia="es-ES"/>
    </w:rPr>
  </w:style>
  <w:style w:type="paragraph" w:customStyle="1" w:styleId="Sangra2detindependiente1">
    <w:name w:val="Sangría 2 de t. independiente1"/>
    <w:basedOn w:val="Normal"/>
    <w:rsid w:val="004F2FDB"/>
    <w:pPr>
      <w:ind w:firstLine="709"/>
      <w:jc w:val="both"/>
    </w:pPr>
    <w:rPr>
      <w:rFonts w:ascii="Arial" w:hAnsi="Arial"/>
      <w:sz w:val="20"/>
      <w:szCs w:val="20"/>
      <w:lang w:val="es-ES_tradnl"/>
    </w:rPr>
  </w:style>
  <w:style w:type="character" w:customStyle="1" w:styleId="Textoindependiente2Car1">
    <w:name w:val="Texto independiente 2 Car1"/>
    <w:uiPriority w:val="99"/>
    <w:semiHidden/>
    <w:rsid w:val="004F2FDB"/>
  </w:style>
  <w:style w:type="paragraph" w:customStyle="1" w:styleId="Sangra2detindependiente2">
    <w:name w:val="Sangría 2 de t. independiente2"/>
    <w:basedOn w:val="Normal"/>
    <w:rsid w:val="004F2FDB"/>
    <w:pPr>
      <w:ind w:firstLine="709"/>
      <w:jc w:val="both"/>
    </w:pPr>
    <w:rPr>
      <w:rFonts w:ascii="Arial" w:hAnsi="Arial"/>
      <w:sz w:val="20"/>
      <w:szCs w:val="20"/>
      <w:lang w:val="es-ES_tradnl"/>
    </w:rPr>
  </w:style>
  <w:style w:type="paragraph" w:customStyle="1" w:styleId="03Cuerpo">
    <w:name w:val="03Cuerpo"/>
    <w:rsid w:val="004F2FDB"/>
    <w:pPr>
      <w:overflowPunct w:val="0"/>
      <w:autoSpaceDE w:val="0"/>
      <w:autoSpaceDN w:val="0"/>
      <w:adjustRightInd w:val="0"/>
      <w:spacing w:line="240" w:lineRule="atLeast"/>
      <w:ind w:firstLine="454"/>
      <w:jc w:val="both"/>
      <w:textAlignment w:val="baseline"/>
    </w:pPr>
    <w:rPr>
      <w:rFonts w:ascii="Book Antiqua" w:eastAsia="Times New Roman" w:hAnsi="Book Antiqua"/>
      <w:sz w:val="22"/>
      <w:lang w:val="es-ES_tradnl" w:eastAsia="es-ES"/>
    </w:rPr>
  </w:style>
  <w:style w:type="paragraph" w:customStyle="1" w:styleId="CUERPOTEXTO">
    <w:name w:val="CUERPO TEXTO"/>
    <w:basedOn w:val="Normal"/>
    <w:rsid w:val="004F2FDB"/>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character" w:customStyle="1" w:styleId="Sangra3detindependienteCar1">
    <w:name w:val="Sangría 3 de t. independiente Car1"/>
    <w:uiPriority w:val="99"/>
    <w:semiHidden/>
    <w:rsid w:val="004F2FDB"/>
    <w:rPr>
      <w:sz w:val="16"/>
      <w:szCs w:val="16"/>
    </w:rPr>
  </w:style>
  <w:style w:type="character" w:customStyle="1" w:styleId="browsecontent1">
    <w:name w:val="browsecontent1"/>
    <w:rsid w:val="004F2FDB"/>
    <w:rPr>
      <w:b w:val="0"/>
      <w:bCs w:val="0"/>
      <w:strike w:val="0"/>
      <w:dstrike w:val="0"/>
      <w:color w:val="000000"/>
      <w:sz w:val="18"/>
      <w:szCs w:val="18"/>
      <w:u w:val="none"/>
      <w:effect w:val="none"/>
    </w:rPr>
  </w:style>
  <w:style w:type="character" w:customStyle="1" w:styleId="fdarticulo">
    <w:name w:val="fd_articulo"/>
    <w:rsid w:val="004F2FDB"/>
  </w:style>
  <w:style w:type="character" w:customStyle="1" w:styleId="textsubtitulo1">
    <w:name w:val="textsubtitulo1"/>
    <w:rsid w:val="004F2FDB"/>
    <w:rPr>
      <w:rFonts w:ascii="Verdana" w:hAnsi="Verdana" w:hint="default"/>
      <w:b/>
      <w:bCs/>
      <w:i w:val="0"/>
      <w:iCs w:val="0"/>
      <w:color w:val="9681B7"/>
      <w:sz w:val="26"/>
      <w:szCs w:val="26"/>
    </w:rPr>
  </w:style>
  <w:style w:type="character" w:customStyle="1" w:styleId="textinter11">
    <w:name w:val="textinter11"/>
    <w:rsid w:val="004F2FDB"/>
    <w:rPr>
      <w:rFonts w:ascii="Verdana" w:hAnsi="Verdana" w:hint="default"/>
      <w:b w:val="0"/>
      <w:bCs w:val="0"/>
      <w:i w:val="0"/>
      <w:iCs w:val="0"/>
      <w:color w:val="000000"/>
      <w:sz w:val="22"/>
      <w:szCs w:val="22"/>
    </w:rPr>
  </w:style>
  <w:style w:type="character" w:customStyle="1" w:styleId="textnota11">
    <w:name w:val="textnota11"/>
    <w:rsid w:val="004F2FDB"/>
    <w:rPr>
      <w:rFonts w:ascii="Verdana" w:hAnsi="Verdana" w:hint="default"/>
      <w:b/>
      <w:bCs/>
      <w:i w:val="0"/>
      <w:iCs w:val="0"/>
      <w:color w:val="0099FF"/>
      <w:sz w:val="17"/>
      <w:szCs w:val="17"/>
    </w:rPr>
  </w:style>
  <w:style w:type="paragraph" w:styleId="TtuloTDC">
    <w:name w:val="TOC Heading"/>
    <w:basedOn w:val="Ttulo1"/>
    <w:next w:val="Normal"/>
    <w:qFormat/>
    <w:rsid w:val="004F2FDB"/>
    <w:pPr>
      <w:keepLines/>
      <w:spacing w:before="480" w:line="276" w:lineRule="auto"/>
      <w:jc w:val="both"/>
      <w:outlineLvl w:val="9"/>
    </w:pPr>
    <w:rPr>
      <w:rFonts w:ascii="Cambria" w:hAnsi="Cambria"/>
      <w:b/>
      <w:bCs/>
      <w:color w:val="365F91"/>
      <w:szCs w:val="28"/>
      <w:lang w:eastAsia="en-US"/>
    </w:rPr>
  </w:style>
  <w:style w:type="paragraph" w:styleId="TDC2">
    <w:name w:val="toc 2"/>
    <w:basedOn w:val="Normal"/>
    <w:next w:val="Normal"/>
    <w:autoRedefine/>
    <w:semiHidden/>
    <w:unhideWhenUsed/>
    <w:rsid w:val="004F2FDB"/>
    <w:pPr>
      <w:ind w:left="240"/>
      <w:jc w:val="both"/>
    </w:pPr>
    <w:rPr>
      <w:rFonts w:ascii="Times" w:eastAsia="Times" w:hAnsi="Times"/>
      <w:szCs w:val="20"/>
      <w:lang w:val="es-ES_tradnl"/>
    </w:rPr>
  </w:style>
  <w:style w:type="paragraph" w:styleId="TDC1">
    <w:name w:val="toc 1"/>
    <w:basedOn w:val="Normal"/>
    <w:next w:val="Normal"/>
    <w:autoRedefine/>
    <w:semiHidden/>
    <w:unhideWhenUsed/>
    <w:rsid w:val="004F2FDB"/>
    <w:pPr>
      <w:jc w:val="both"/>
    </w:pPr>
    <w:rPr>
      <w:rFonts w:ascii="Times" w:eastAsia="Times" w:hAnsi="Times"/>
      <w:szCs w:val="20"/>
      <w:lang w:val="es-ES_tradnl"/>
    </w:rPr>
  </w:style>
  <w:style w:type="paragraph" w:customStyle="1" w:styleId="WW-Contenidodelatabla11111">
    <w:name w:val="WW-Contenido de la tabla11111"/>
    <w:basedOn w:val="Textoindependiente"/>
    <w:rsid w:val="004F2FDB"/>
    <w:pPr>
      <w:widowControl w:val="0"/>
      <w:suppressLineNumbers/>
      <w:suppressAutoHyphens/>
      <w:spacing w:after="120"/>
      <w:jc w:val="both"/>
    </w:pPr>
    <w:rPr>
      <w:rFonts w:ascii="Times New Roman" w:eastAsia="Arial Unicode MS" w:hAnsi="Times New Roman"/>
      <w:sz w:val="24"/>
      <w:lang w:val="es-ES_tradnl"/>
    </w:rPr>
  </w:style>
  <w:style w:type="paragraph" w:customStyle="1" w:styleId="1Car">
    <w:name w:val="1 Car"/>
    <w:basedOn w:val="Normal"/>
    <w:rsid w:val="004F2FDB"/>
    <w:pPr>
      <w:spacing w:line="240" w:lineRule="exact"/>
      <w:jc w:val="both"/>
    </w:pPr>
    <w:rPr>
      <w:rFonts w:ascii="Verdana" w:hAnsi="Verdana" w:cs="Verdana"/>
      <w:sz w:val="20"/>
      <w:szCs w:val="20"/>
      <w:lang w:val="es-CO" w:eastAsia="es-CO"/>
    </w:rPr>
  </w:style>
  <w:style w:type="paragraph" w:customStyle="1" w:styleId="Estndar">
    <w:name w:val="Estándar"/>
    <w:rsid w:val="004F2FDB"/>
    <w:rPr>
      <w:rFonts w:ascii="Times New Roman" w:eastAsia="MS Mincho" w:hAnsi="Times New Roman"/>
      <w:snapToGrid w:val="0"/>
      <w:sz w:val="24"/>
      <w:lang w:val="es-ES" w:eastAsia="es-ES"/>
    </w:rPr>
  </w:style>
  <w:style w:type="paragraph" w:customStyle="1" w:styleId="1CarCarCar">
    <w:name w:val="1 Car Car Car"/>
    <w:basedOn w:val="Normal"/>
    <w:rsid w:val="004F2FDB"/>
    <w:pPr>
      <w:spacing w:line="240" w:lineRule="exact"/>
    </w:pPr>
    <w:rPr>
      <w:rFonts w:ascii="Verdana" w:hAnsi="Verdana"/>
      <w:sz w:val="20"/>
      <w:szCs w:val="20"/>
      <w:lang w:val="es-CO" w:eastAsia="es-CO"/>
    </w:rPr>
  </w:style>
  <w:style w:type="character" w:customStyle="1" w:styleId="apple-style-span">
    <w:name w:val="apple-style-span"/>
    <w:rsid w:val="004F2FDB"/>
  </w:style>
  <w:style w:type="character" w:customStyle="1" w:styleId="texto1">
    <w:name w:val="texto1"/>
    <w:rsid w:val="004F2FDB"/>
    <w:rPr>
      <w:rFonts w:ascii="Verdana" w:hAnsi="Verdana" w:hint="default"/>
      <w:strike w:val="0"/>
      <w:dstrike w:val="0"/>
      <w:color w:val="000000"/>
      <w:sz w:val="17"/>
      <w:szCs w:val="17"/>
      <w:u w:val="none"/>
      <w:effect w:val="none"/>
    </w:rPr>
  </w:style>
  <w:style w:type="table" w:customStyle="1" w:styleId="Tablaconcuadrcula2">
    <w:name w:val="Tabla con cuadrícula2"/>
    <w:basedOn w:val="Tablanormal"/>
    <w:next w:val="Tablaconcuadrcula"/>
    <w:uiPriority w:val="59"/>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4F2FDB"/>
    <w:pPr>
      <w:widowControl w:val="0"/>
      <w:suppressAutoHyphens/>
      <w:spacing w:after="120" w:line="480" w:lineRule="auto"/>
    </w:pPr>
    <w:rPr>
      <w:kern w:val="1"/>
      <w:lang w:val="es-CO" w:bidi="hi-IN"/>
    </w:rPr>
  </w:style>
  <w:style w:type="character" w:customStyle="1" w:styleId="st1">
    <w:name w:val="st1"/>
    <w:basedOn w:val="Fuentedeprrafopredeter"/>
    <w:rsid w:val="004F2FDB"/>
  </w:style>
  <w:style w:type="paragraph" w:customStyle="1" w:styleId="Cdetextoinicial">
    <w:name w:val="C. de textoinicial"/>
    <w:basedOn w:val="Normal"/>
    <w:rsid w:val="004F2FDB"/>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4F2FDB"/>
    <w:pPr>
      <w:autoSpaceDE w:val="0"/>
      <w:autoSpaceDN w:val="0"/>
      <w:adjustRightInd w:val="0"/>
      <w:spacing w:before="113" w:after="57"/>
      <w:jc w:val="both"/>
    </w:pPr>
    <w:rPr>
      <w:rFonts w:ascii="Humanst521 Cn BT" w:eastAsia="Times New Roman" w:hAnsi="Humanst521 Cn BT"/>
      <w:smallCaps/>
      <w:sz w:val="40"/>
      <w:szCs w:val="40"/>
      <w:lang w:val="es-ES" w:eastAsia="es-ES"/>
    </w:rPr>
  </w:style>
  <w:style w:type="paragraph" w:customStyle="1" w:styleId="Prrafodelista11">
    <w:name w:val="Párrafo de lista11"/>
    <w:basedOn w:val="Normal"/>
    <w:uiPriority w:val="99"/>
    <w:rsid w:val="004F2FDB"/>
    <w:pPr>
      <w:ind w:left="720"/>
      <w:contextualSpacing/>
    </w:pPr>
    <w:rPr>
      <w:rFonts w:eastAsia="Calibri"/>
      <w:lang w:val="es-CO"/>
    </w:rPr>
  </w:style>
  <w:style w:type="character" w:customStyle="1" w:styleId="center">
    <w:name w:val="center"/>
    <w:basedOn w:val="Fuentedeprrafopredeter"/>
    <w:rsid w:val="004F2FDB"/>
  </w:style>
  <w:style w:type="paragraph" w:customStyle="1" w:styleId="Technical4">
    <w:name w:val="Technical 4"/>
    <w:rsid w:val="004F2FDB"/>
    <w:pPr>
      <w:tabs>
        <w:tab w:val="left" w:pos="-720"/>
      </w:tabs>
      <w:suppressAutoHyphens/>
    </w:pPr>
    <w:rPr>
      <w:rFonts w:ascii="Courier New" w:eastAsia="Times New Roman" w:hAnsi="Courier New"/>
      <w:b/>
      <w:sz w:val="24"/>
      <w:lang w:val="en-US" w:eastAsia="es-ES"/>
    </w:rPr>
  </w:style>
  <w:style w:type="paragraph" w:customStyle="1" w:styleId="xmsobodytextindent2">
    <w:name w:val="x_msobodytextindent2"/>
    <w:basedOn w:val="Normal"/>
    <w:rsid w:val="004F2FDB"/>
    <w:pPr>
      <w:spacing w:before="100" w:beforeAutospacing="1" w:after="100" w:afterAutospacing="1"/>
    </w:pPr>
    <w:rPr>
      <w:lang w:val="es-CO" w:eastAsia="es-CO"/>
    </w:rPr>
  </w:style>
  <w:style w:type="character" w:customStyle="1" w:styleId="rwro">
    <w:name w:val="rwro"/>
    <w:basedOn w:val="Fuentedeprrafopredeter"/>
    <w:rsid w:val="004F2FDB"/>
  </w:style>
  <w:style w:type="character" w:customStyle="1" w:styleId="intellitxt">
    <w:name w:val="intellitxt"/>
    <w:basedOn w:val="Fuentedeprrafopredeter"/>
    <w:rsid w:val="004F2FDB"/>
  </w:style>
  <w:style w:type="character" w:customStyle="1" w:styleId="Mencionar1">
    <w:name w:val="Mencionar1"/>
    <w:basedOn w:val="Fuentedeprrafopredeter"/>
    <w:uiPriority w:val="99"/>
    <w:semiHidden/>
    <w:unhideWhenUsed/>
    <w:rsid w:val="004F2FDB"/>
    <w:rPr>
      <w:color w:val="2B579A"/>
      <w:shd w:val="clear" w:color="auto" w:fill="E6E6E6"/>
    </w:rPr>
  </w:style>
  <w:style w:type="paragraph" w:styleId="Listaconvietas2">
    <w:name w:val="List Bullet 2"/>
    <w:basedOn w:val="Normal"/>
    <w:unhideWhenUsed/>
    <w:rsid w:val="004F2FDB"/>
    <w:pPr>
      <w:numPr>
        <w:numId w:val="8"/>
      </w:numPr>
      <w:contextualSpacing/>
    </w:pPr>
  </w:style>
  <w:style w:type="paragraph" w:customStyle="1" w:styleId="Caracteresenmarcados">
    <w:name w:val="Caracteres enmarcados"/>
    <w:basedOn w:val="Normal"/>
    <w:rsid w:val="004F2FDB"/>
  </w:style>
  <w:style w:type="table" w:customStyle="1" w:styleId="Tablaconcuadrcula42">
    <w:name w:val="Tabla con cuadrícula42"/>
    <w:basedOn w:val="Tablanormal"/>
    <w:next w:val="Tablaconcuadrcula"/>
    <w:uiPriority w:val="59"/>
    <w:rsid w:val="004F2FDB"/>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itulos">
    <w:name w:val="subtitulos"/>
    <w:basedOn w:val="Normal"/>
    <w:rsid w:val="004F2FDB"/>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4F2FDB"/>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4F2FDB"/>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4F2FDB"/>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Sinespaciado2">
    <w:name w:val="Sin espaciado2"/>
    <w:uiPriority w:val="99"/>
    <w:rsid w:val="004F2FDB"/>
    <w:rPr>
      <w:rFonts w:ascii="Times New Roman" w:eastAsia="Times New Roman" w:hAnsi="Times New Roman"/>
      <w:sz w:val="24"/>
      <w:szCs w:val="24"/>
      <w:lang w:val="es-ES" w:eastAsia="es-ES"/>
    </w:rPr>
  </w:style>
  <w:style w:type="character" w:customStyle="1" w:styleId="hps">
    <w:name w:val="hps"/>
    <w:basedOn w:val="Fuentedeprrafopredeter"/>
    <w:rsid w:val="004F2FDB"/>
  </w:style>
  <w:style w:type="paragraph" w:styleId="Textonotaalfinal">
    <w:name w:val="endnote text"/>
    <w:basedOn w:val="Normal"/>
    <w:link w:val="TextonotaalfinalCar"/>
    <w:rsid w:val="004F2FDB"/>
    <w:rPr>
      <w:rFonts w:eastAsia="Calibri"/>
      <w:sz w:val="20"/>
      <w:szCs w:val="20"/>
      <w:lang w:val="x-none" w:eastAsia="x-none"/>
    </w:rPr>
  </w:style>
  <w:style w:type="character" w:customStyle="1" w:styleId="TextonotaalfinalCar">
    <w:name w:val="Texto nota al final Car"/>
    <w:basedOn w:val="Fuentedeprrafopredeter"/>
    <w:link w:val="Textonotaalfinal"/>
    <w:rsid w:val="004F2FDB"/>
    <w:rPr>
      <w:rFonts w:ascii="Times New Roman" w:hAnsi="Times New Roman"/>
      <w:lang w:val="x-none" w:eastAsia="x-none"/>
    </w:rPr>
  </w:style>
  <w:style w:type="paragraph" w:styleId="Listaconvietas">
    <w:name w:val="List Bullet"/>
    <w:basedOn w:val="Normal"/>
    <w:unhideWhenUsed/>
    <w:rsid w:val="004F2FDB"/>
    <w:pPr>
      <w:numPr>
        <w:numId w:val="7"/>
      </w:numPr>
      <w:contextualSpacing/>
    </w:pPr>
  </w:style>
  <w:style w:type="paragraph" w:styleId="HTMLconformatoprevio">
    <w:name w:val="HTML Preformatted"/>
    <w:basedOn w:val="Normal"/>
    <w:link w:val="HTMLconformatoprevioCar"/>
    <w:uiPriority w:val="99"/>
    <w:unhideWhenUsed/>
    <w:rsid w:val="004F2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R" w:eastAsia="es-CR"/>
    </w:rPr>
  </w:style>
  <w:style w:type="character" w:customStyle="1" w:styleId="HTMLconformatoprevioCar">
    <w:name w:val="HTML con formato previo Car"/>
    <w:basedOn w:val="Fuentedeprrafopredeter"/>
    <w:link w:val="HTMLconformatoprevio"/>
    <w:uiPriority w:val="99"/>
    <w:rsid w:val="004F2FDB"/>
    <w:rPr>
      <w:rFonts w:ascii="Courier New" w:eastAsia="Times New Roman" w:hAnsi="Courier New" w:cs="Courier New"/>
      <w:lang w:val="es-CR" w:eastAsia="es-CR"/>
    </w:rPr>
  </w:style>
  <w:style w:type="paragraph" w:styleId="Bibliografa">
    <w:name w:val="Bibliography"/>
    <w:basedOn w:val="Normal"/>
    <w:next w:val="Normal"/>
    <w:uiPriority w:val="37"/>
    <w:unhideWhenUsed/>
    <w:rsid w:val="004F2FDB"/>
  </w:style>
  <w:style w:type="character" w:styleId="Refdenotaalfinal">
    <w:name w:val="endnote reference"/>
    <w:unhideWhenUsed/>
    <w:rsid w:val="004F2FDB"/>
    <w:rPr>
      <w:vertAlign w:val="superscript"/>
    </w:rPr>
  </w:style>
  <w:style w:type="character" w:customStyle="1" w:styleId="exito">
    <w:name w:val="exito"/>
    <w:basedOn w:val="Fuentedeprrafopredeter"/>
    <w:rsid w:val="004F2FDB"/>
  </w:style>
  <w:style w:type="table" w:styleId="Tablaconcuadrculaclara">
    <w:name w:val="Grid Table Light"/>
    <w:basedOn w:val="Tablanormal"/>
    <w:uiPriority w:val="40"/>
    <w:rsid w:val="004F2FDB"/>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vortaltextarea">
    <w:name w:val="vortaltextarea"/>
    <w:basedOn w:val="Fuentedeprrafopredeter"/>
    <w:rsid w:val="004F2FDB"/>
  </w:style>
  <w:style w:type="character" w:customStyle="1" w:styleId="vortaltextbox">
    <w:name w:val="vortaltextbox"/>
    <w:basedOn w:val="Fuentedeprrafopredeter"/>
    <w:rsid w:val="004F2FDB"/>
  </w:style>
  <w:style w:type="character" w:customStyle="1" w:styleId="apple-tab-span">
    <w:name w:val="apple-tab-span"/>
    <w:basedOn w:val="Fuentedeprrafopredeter"/>
    <w:rsid w:val="004F2FDB"/>
  </w:style>
  <w:style w:type="paragraph" w:customStyle="1" w:styleId="xdefault">
    <w:name w:val="x_default"/>
    <w:basedOn w:val="Normal"/>
    <w:rsid w:val="004F2FDB"/>
    <w:pPr>
      <w:spacing w:before="100" w:beforeAutospacing="1" w:after="100" w:afterAutospacing="1"/>
    </w:pPr>
    <w:rPr>
      <w:lang w:val="es-CO" w:eastAsia="es-CO"/>
    </w:rPr>
  </w:style>
  <w:style w:type="table" w:customStyle="1" w:styleId="Tablaclsica31">
    <w:name w:val="Tabla clásica 31"/>
    <w:basedOn w:val="Tablanormal"/>
    <w:next w:val="Tablaclsica3"/>
    <w:rsid w:val="004F2FDB"/>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clara1">
    <w:name w:val="Tabla con cuadrícula clara1"/>
    <w:basedOn w:val="Tablanormal"/>
    <w:next w:val="Tablaconcuadrculaclara"/>
    <w:uiPriority w:val="40"/>
    <w:rsid w:val="004F2FDB"/>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1">
    <w:name w:val="TableGrid1"/>
    <w:rsid w:val="004F2FDB"/>
    <w:rPr>
      <w:rFonts w:eastAsia="Times New Roman"/>
      <w:sz w:val="22"/>
      <w:szCs w:val="22"/>
    </w:rPr>
    <w:tblPr>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59"/>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
    <w:name w:val="Tabla clásica 32"/>
    <w:basedOn w:val="Tablanormal"/>
    <w:next w:val="Tablaclsica3"/>
    <w:rsid w:val="004F2FDB"/>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uiPriority w:val="59"/>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clara2">
    <w:name w:val="Tabla con cuadrícula clara2"/>
    <w:basedOn w:val="Tablanormal"/>
    <w:next w:val="Tablaconcuadrculaclara"/>
    <w:uiPriority w:val="40"/>
    <w:rsid w:val="004F2FDB"/>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2">
    <w:name w:val="TableGrid2"/>
    <w:rsid w:val="004F2FDB"/>
    <w:rPr>
      <w:rFonts w:eastAsia="Times New Roman"/>
      <w:sz w:val="22"/>
      <w:szCs w:val="22"/>
    </w:rPr>
    <w:tblPr>
      <w:tblCellMar>
        <w:top w:w="0" w:type="dxa"/>
        <w:left w:w="0" w:type="dxa"/>
        <w:bottom w:w="0" w:type="dxa"/>
        <w:right w:w="0" w:type="dxa"/>
      </w:tblCellMar>
    </w:tblPr>
  </w:style>
  <w:style w:type="table" w:customStyle="1" w:styleId="Tablaconcuadrcula22">
    <w:name w:val="Tabla con cuadrícula22"/>
    <w:basedOn w:val="Tablanormal"/>
    <w:next w:val="Tablaconcuadrcula"/>
    <w:uiPriority w:val="59"/>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Normal"/>
    <w:rsid w:val="004F2FDB"/>
    <w:pPr>
      <w:spacing w:before="100" w:beforeAutospacing="1" w:after="100" w:afterAutospacing="1"/>
    </w:pPr>
    <w:rPr>
      <w:rFonts w:ascii="Arial" w:hAnsi="Arial" w:cs="Arial"/>
      <w:color w:val="000000"/>
      <w:sz w:val="20"/>
      <w:szCs w:val="20"/>
      <w:u w:val="single"/>
      <w:lang w:val="es-CO" w:eastAsia="es-CO"/>
    </w:rPr>
  </w:style>
  <w:style w:type="paragraph" w:customStyle="1" w:styleId="font8">
    <w:name w:val="font8"/>
    <w:basedOn w:val="Normal"/>
    <w:rsid w:val="004F2FDB"/>
    <w:pPr>
      <w:spacing w:before="100" w:beforeAutospacing="1" w:after="100" w:afterAutospacing="1"/>
    </w:pPr>
    <w:rPr>
      <w:rFonts w:ascii="Arial" w:hAnsi="Arial" w:cs="Arial"/>
      <w:b/>
      <w:bCs/>
      <w:color w:val="FF0000"/>
      <w:sz w:val="20"/>
      <w:szCs w:val="20"/>
      <w:lang w:val="es-CO" w:eastAsia="es-CO"/>
    </w:rPr>
  </w:style>
  <w:style w:type="paragraph" w:customStyle="1" w:styleId="font9">
    <w:name w:val="font9"/>
    <w:basedOn w:val="Normal"/>
    <w:rsid w:val="004F2FDB"/>
    <w:pPr>
      <w:spacing w:before="100" w:beforeAutospacing="1" w:after="100" w:afterAutospacing="1"/>
    </w:pPr>
    <w:rPr>
      <w:rFonts w:ascii="Arial" w:hAnsi="Arial" w:cs="Arial"/>
      <w:color w:val="FF0000"/>
      <w:sz w:val="20"/>
      <w:szCs w:val="20"/>
      <w:lang w:val="es-CO" w:eastAsia="es-CO"/>
    </w:rPr>
  </w:style>
  <w:style w:type="character" w:customStyle="1" w:styleId="dossiermaininfodetailboxtitlelabel">
    <w:name w:val="dossiermaininfodetailboxtitlelabel"/>
    <w:basedOn w:val="Fuentedeprrafopredeter"/>
    <w:rsid w:val="004F2FDB"/>
  </w:style>
  <w:style w:type="table" w:customStyle="1" w:styleId="Tablaconcuadrcula41">
    <w:name w:val="Tabla con cuadrícula41"/>
    <w:basedOn w:val="Tablanormal"/>
    <w:next w:val="Tablaconcuadrcula"/>
    <w:uiPriority w:val="59"/>
    <w:rsid w:val="004F2FDB"/>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1">
    <w:name w:val="Encabezado Car1"/>
    <w:aliases w:val="h Car1,h8 Car1,h9 Car1,h10 Car1,h18 Car1,Car3 Car1,encabezado Car1"/>
    <w:basedOn w:val="Fuentedeprrafopredeter"/>
    <w:uiPriority w:val="99"/>
    <w:semiHidden/>
    <w:rsid w:val="004F2FDB"/>
    <w:rPr>
      <w:rFonts w:ascii="Times New Roman" w:eastAsia="Times New Roman" w:hAnsi="Times New Roman" w:cs="Times New Roman"/>
      <w:sz w:val="24"/>
      <w:szCs w:val="24"/>
      <w:lang w:eastAsia="es-ES"/>
    </w:rPr>
  </w:style>
  <w:style w:type="character" w:customStyle="1" w:styleId="PiedepginaCar1">
    <w:name w:val="Pie de página Car1"/>
    <w:aliases w:val="pie de página Car1"/>
    <w:basedOn w:val="Fuentedeprrafopredeter"/>
    <w:uiPriority w:val="99"/>
    <w:semiHidden/>
    <w:rsid w:val="004F2FDB"/>
    <w:rPr>
      <w:rFonts w:ascii="Times New Roman" w:eastAsia="Times New Roman" w:hAnsi="Times New Roman" w:cs="Times New Roman"/>
      <w:sz w:val="24"/>
      <w:szCs w:val="24"/>
      <w:lang w:eastAsia="es-ES"/>
    </w:rPr>
  </w:style>
  <w:style w:type="character" w:customStyle="1" w:styleId="PuestoCar1">
    <w:name w:val="Puesto Car1"/>
    <w:aliases w:val="Puesto1 Car1"/>
    <w:basedOn w:val="Fuentedeprrafopredeter"/>
    <w:rsid w:val="004F2FDB"/>
    <w:rPr>
      <w:rFonts w:asciiTheme="majorHAnsi" w:eastAsiaTheme="majorEastAsia" w:hAnsiTheme="majorHAnsi" w:cstheme="majorBidi"/>
      <w:spacing w:val="-10"/>
      <w:kern w:val="28"/>
      <w:sz w:val="56"/>
      <w:szCs w:val="56"/>
      <w:lang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
    <w:basedOn w:val="Fuentedeprrafopredeter"/>
    <w:semiHidden/>
    <w:rsid w:val="004F2FDB"/>
    <w:rPr>
      <w:rFonts w:ascii="Times New Roman" w:eastAsia="Times New Roman" w:hAnsi="Times New Roman" w:cs="Times New Roman"/>
      <w:sz w:val="24"/>
      <w:szCs w:val="24"/>
      <w:lang w:eastAsia="es-ES"/>
    </w:rPr>
  </w:style>
  <w:style w:type="paragraph" w:styleId="Encabezadodemensaje">
    <w:name w:val="Message Header"/>
    <w:basedOn w:val="Normal"/>
    <w:link w:val="EncabezadodemensajeCar"/>
    <w:uiPriority w:val="99"/>
    <w:unhideWhenUsed/>
    <w:rsid w:val="004F2FDB"/>
    <w:pPr>
      <w:pBdr>
        <w:top w:val="single" w:sz="6" w:space="1" w:color="auto"/>
        <w:left w:val="single" w:sz="6" w:space="1" w:color="auto"/>
        <w:bottom w:val="single" w:sz="6" w:space="1" w:color="auto"/>
        <w:right w:val="single" w:sz="6" w:space="1" w:color="auto"/>
      </w:pBdr>
      <w:shd w:val="pct20" w:color="auto" w:fill="auto"/>
      <w:ind w:left="1134" w:hanging="1134"/>
      <w:jc w:val="center"/>
    </w:pPr>
    <w:rPr>
      <w:rFonts w:ascii="Cambria" w:hAnsi="Cambria"/>
      <w:lang w:val="es-CO"/>
    </w:rPr>
  </w:style>
  <w:style w:type="character" w:customStyle="1" w:styleId="EncabezadodemensajeCar">
    <w:name w:val="Encabezado de mensaje Car"/>
    <w:basedOn w:val="Fuentedeprrafopredeter"/>
    <w:link w:val="Encabezadodemensaje"/>
    <w:uiPriority w:val="99"/>
    <w:rsid w:val="004F2FDB"/>
    <w:rPr>
      <w:rFonts w:ascii="Cambria" w:eastAsia="Times New Roman" w:hAnsi="Cambria"/>
      <w:sz w:val="24"/>
      <w:szCs w:val="24"/>
      <w:shd w:val="pct20" w:color="auto" w:fill="auto"/>
      <w:lang w:eastAsia="es-ES"/>
    </w:rPr>
  </w:style>
  <w:style w:type="paragraph" w:customStyle="1" w:styleId="CarCarCar11">
    <w:name w:val="Car Car Car11"/>
    <w:basedOn w:val="Normal"/>
    <w:uiPriority w:val="99"/>
    <w:rsid w:val="004F2FDB"/>
    <w:pPr>
      <w:spacing w:after="160" w:line="240" w:lineRule="exact"/>
    </w:pPr>
    <w:rPr>
      <w:rFonts w:ascii="Verdana" w:hAnsi="Verdana" w:cs="Verdana"/>
      <w:sz w:val="20"/>
      <w:szCs w:val="20"/>
      <w:lang w:val="es-CO" w:eastAsia="en-US"/>
    </w:rPr>
  </w:style>
  <w:style w:type="paragraph" w:customStyle="1" w:styleId="Char81">
    <w:name w:val="Char81"/>
    <w:basedOn w:val="Normal"/>
    <w:uiPriority w:val="99"/>
    <w:rsid w:val="004F2FDB"/>
    <w:pPr>
      <w:spacing w:after="160" w:line="240" w:lineRule="exact"/>
    </w:pPr>
    <w:rPr>
      <w:rFonts w:ascii="Verdana" w:hAnsi="Verdana"/>
      <w:sz w:val="20"/>
      <w:szCs w:val="20"/>
      <w:lang w:val="es-CO" w:eastAsia="en-US"/>
    </w:rPr>
  </w:style>
  <w:style w:type="paragraph" w:customStyle="1" w:styleId="CarCarCar1Car1">
    <w:name w:val="Car Car Car1 Car1"/>
    <w:basedOn w:val="Normal"/>
    <w:uiPriority w:val="99"/>
    <w:rsid w:val="004F2FDB"/>
    <w:pPr>
      <w:spacing w:after="160" w:line="240" w:lineRule="exact"/>
    </w:pPr>
    <w:rPr>
      <w:rFonts w:ascii="Verdana" w:hAnsi="Verdana" w:cs="Verdana"/>
      <w:sz w:val="20"/>
      <w:szCs w:val="20"/>
      <w:lang w:val="es-CO" w:eastAsia="en-US"/>
    </w:rPr>
  </w:style>
  <w:style w:type="paragraph" w:customStyle="1" w:styleId="CM5">
    <w:name w:val="CM5"/>
    <w:basedOn w:val="Default"/>
    <w:next w:val="Default"/>
    <w:uiPriority w:val="99"/>
    <w:rsid w:val="004F2FDB"/>
    <w:pPr>
      <w:spacing w:line="276" w:lineRule="atLeast"/>
    </w:pPr>
    <w:rPr>
      <w:rFonts w:ascii="Arial" w:hAnsi="Arial" w:cs="Arial"/>
      <w:color w:val="auto"/>
      <w:lang w:val="es-CO" w:eastAsia="es-CO"/>
    </w:rPr>
  </w:style>
  <w:style w:type="paragraph" w:customStyle="1" w:styleId="Epgrafe1">
    <w:name w:val="Epígrafe1"/>
    <w:basedOn w:val="Normal"/>
    <w:next w:val="Normal"/>
    <w:uiPriority w:val="99"/>
    <w:qFormat/>
    <w:rsid w:val="004F2FDB"/>
    <w:pPr>
      <w:jc w:val="center"/>
    </w:pPr>
    <w:rPr>
      <w:rFonts w:ascii="Arial" w:hAnsi="Arial"/>
      <w:b/>
      <w:szCs w:val="20"/>
      <w:lang w:val="es-CO"/>
    </w:rPr>
  </w:style>
  <w:style w:type="paragraph" w:customStyle="1" w:styleId="CM14">
    <w:name w:val="CM14"/>
    <w:basedOn w:val="Normal"/>
    <w:next w:val="Normal"/>
    <w:uiPriority w:val="99"/>
    <w:rsid w:val="004F2FDB"/>
    <w:pPr>
      <w:autoSpaceDE w:val="0"/>
      <w:autoSpaceDN w:val="0"/>
      <w:adjustRightInd w:val="0"/>
    </w:pPr>
    <w:rPr>
      <w:rFonts w:ascii="Arial" w:hAnsi="Arial" w:cs="Arial"/>
      <w:lang w:val="es-CO"/>
    </w:rPr>
  </w:style>
  <w:style w:type="paragraph" w:customStyle="1" w:styleId="CarCarCar4">
    <w:name w:val="Car Car Car4"/>
    <w:basedOn w:val="Normal"/>
    <w:rsid w:val="004F2FDB"/>
    <w:pPr>
      <w:spacing w:after="160" w:line="240" w:lineRule="exact"/>
    </w:pPr>
    <w:rPr>
      <w:rFonts w:ascii="Verdana" w:hAnsi="Verdana"/>
      <w:sz w:val="20"/>
      <w:szCs w:val="20"/>
      <w:lang w:val="es-CO" w:eastAsia="en-US"/>
    </w:rPr>
  </w:style>
  <w:style w:type="paragraph" w:customStyle="1" w:styleId="xmsolistparagraph">
    <w:name w:val="x_msolistparagraph"/>
    <w:basedOn w:val="Normal"/>
    <w:rsid w:val="004F2FDB"/>
    <w:pPr>
      <w:spacing w:before="100" w:beforeAutospacing="1" w:after="100" w:afterAutospacing="1"/>
    </w:pPr>
    <w:rPr>
      <w:lang w:val="es-CO" w:eastAsia="es-CO"/>
    </w:rPr>
  </w:style>
  <w:style w:type="paragraph" w:customStyle="1" w:styleId="xmsobodytext2">
    <w:name w:val="x_msobodytext2"/>
    <w:basedOn w:val="Normal"/>
    <w:uiPriority w:val="99"/>
    <w:rsid w:val="004F2FDB"/>
    <w:pPr>
      <w:spacing w:before="100" w:beforeAutospacing="1" w:after="100" w:afterAutospacing="1"/>
    </w:pPr>
    <w:rPr>
      <w:lang w:val="es-CO" w:eastAsia="es-CO"/>
    </w:rPr>
  </w:style>
  <w:style w:type="character" w:customStyle="1" w:styleId="tel">
    <w:name w:val="tel"/>
    <w:rsid w:val="004F2FDB"/>
  </w:style>
  <w:style w:type="character" w:customStyle="1" w:styleId="adr">
    <w:name w:val="adr"/>
    <w:rsid w:val="004F2FDB"/>
  </w:style>
  <w:style w:type="character" w:customStyle="1" w:styleId="street-address">
    <w:name w:val="street-address"/>
    <w:rsid w:val="004F2FDB"/>
  </w:style>
  <w:style w:type="character" w:customStyle="1" w:styleId="locality">
    <w:name w:val="locality"/>
    <w:rsid w:val="004F2FDB"/>
  </w:style>
  <w:style w:type="character" w:customStyle="1" w:styleId="region">
    <w:name w:val="region"/>
    <w:rsid w:val="004F2FDB"/>
  </w:style>
  <w:style w:type="character" w:customStyle="1" w:styleId="postal-code">
    <w:name w:val="postal-code"/>
    <w:rsid w:val="004F2FDB"/>
  </w:style>
  <w:style w:type="character" w:customStyle="1" w:styleId="country-name">
    <w:name w:val="country-name"/>
    <w:rsid w:val="004F2FDB"/>
  </w:style>
  <w:style w:type="character" w:customStyle="1" w:styleId="ext-mb-text">
    <w:name w:val="ext-mb-text"/>
    <w:rsid w:val="004F2FDB"/>
  </w:style>
  <w:style w:type="character" w:customStyle="1" w:styleId="baj1">
    <w:name w:val="b_aj1"/>
    <w:basedOn w:val="Fuentedeprrafopredeter"/>
    <w:rsid w:val="004F2FDB"/>
    <w:rPr>
      <w:b/>
      <w:bCs/>
      <w:color w:val="000000"/>
    </w:rPr>
  </w:style>
  <w:style w:type="character" w:customStyle="1" w:styleId="letra14pt1">
    <w:name w:val="letra14pt1"/>
    <w:basedOn w:val="Fuentedeprrafopredeter"/>
    <w:rsid w:val="004F2FDB"/>
    <w:rPr>
      <w:sz w:val="17"/>
      <w:szCs w:val="17"/>
    </w:rPr>
  </w:style>
  <w:style w:type="table" w:customStyle="1" w:styleId="TableNormal">
    <w:name w:val="Table Normal"/>
    <w:uiPriority w:val="2"/>
    <w:semiHidden/>
    <w:qFormat/>
    <w:rsid w:val="004F2FDB"/>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has-text-align-justify">
    <w:name w:val="has-text-align-justify"/>
    <w:basedOn w:val="Normal"/>
    <w:rsid w:val="004F2FDB"/>
    <w:pPr>
      <w:spacing w:before="100" w:beforeAutospacing="1" w:after="100" w:afterAutospacing="1"/>
    </w:pPr>
    <w:rPr>
      <w:lang w:val="es-CO" w:eastAsia="es-CO"/>
    </w:rPr>
  </w:style>
  <w:style w:type="table" w:customStyle="1" w:styleId="Tablanormal11">
    <w:name w:val="Tabla normal 11"/>
    <w:basedOn w:val="Tablanormal"/>
    <w:uiPriority w:val="41"/>
    <w:rsid w:val="004F2FDB"/>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InviasNormal">
    <w:name w:val="Invias Normal"/>
    <w:basedOn w:val="Normal"/>
    <w:link w:val="InviasNormalCar"/>
    <w:qFormat/>
    <w:rsid w:val="004F2FDB"/>
    <w:pPr>
      <w:tabs>
        <w:tab w:val="left" w:pos="-142"/>
      </w:tabs>
      <w:autoSpaceDE w:val="0"/>
      <w:autoSpaceDN w:val="0"/>
      <w:adjustRightInd w:val="0"/>
      <w:spacing w:before="120" w:after="240"/>
      <w:jc w:val="both"/>
    </w:pPr>
    <w:rPr>
      <w:rFonts w:ascii="Arial Narrow" w:hAnsi="Arial Narrow"/>
      <w:color w:val="3B3838"/>
      <w:lang w:val="x-none"/>
    </w:rPr>
  </w:style>
  <w:style w:type="character" w:customStyle="1" w:styleId="InviasNormalCar">
    <w:name w:val="Invias Normal Car"/>
    <w:link w:val="InviasNormal"/>
    <w:locked/>
    <w:rsid w:val="004F2FDB"/>
    <w:rPr>
      <w:rFonts w:ascii="Arial Narrow" w:eastAsia="Times New Roman" w:hAnsi="Arial Narrow"/>
      <w:color w:val="3B3838"/>
      <w:sz w:val="24"/>
      <w:szCs w:val="24"/>
      <w:lang w:val="x-none" w:eastAsia="es-ES"/>
    </w:rPr>
  </w:style>
  <w:style w:type="paragraph" w:customStyle="1" w:styleId="Textoindependiente32">
    <w:name w:val="Texto independiente 32"/>
    <w:basedOn w:val="Normal"/>
    <w:uiPriority w:val="99"/>
    <w:rsid w:val="004F2FDB"/>
    <w:pPr>
      <w:overflowPunct w:val="0"/>
      <w:autoSpaceDE w:val="0"/>
      <w:autoSpaceDN w:val="0"/>
      <w:adjustRightInd w:val="0"/>
      <w:jc w:val="both"/>
      <w:textAlignment w:val="baseline"/>
    </w:pPr>
    <w:rPr>
      <w:rFonts w:ascii="Arial" w:hAnsi="Arial"/>
      <w:szCs w:val="20"/>
      <w:lang w:val="es-CO"/>
    </w:rPr>
  </w:style>
  <w:style w:type="paragraph" w:customStyle="1" w:styleId="CM9">
    <w:name w:val="CM9"/>
    <w:basedOn w:val="Default"/>
    <w:next w:val="Default"/>
    <w:uiPriority w:val="99"/>
    <w:rsid w:val="004F2FDB"/>
    <w:pPr>
      <w:spacing w:line="273" w:lineRule="atLeast"/>
    </w:pPr>
    <w:rPr>
      <w:rFonts w:ascii="Arial" w:hAnsi="Arial" w:cs="Arial"/>
      <w:color w:val="auto"/>
      <w:lang w:val="es-CO" w:eastAsia="es-CO"/>
    </w:rPr>
  </w:style>
  <w:style w:type="character" w:customStyle="1" w:styleId="grkhzd">
    <w:name w:val="grkhzd"/>
    <w:basedOn w:val="Fuentedeprrafopredeter"/>
    <w:rsid w:val="004F2FDB"/>
  </w:style>
  <w:style w:type="character" w:customStyle="1" w:styleId="lrzxr">
    <w:name w:val="lrzxr"/>
    <w:basedOn w:val="Fuentedeprrafopredeter"/>
    <w:rsid w:val="004F2FDB"/>
  </w:style>
  <w:style w:type="character" w:customStyle="1" w:styleId="SangradetextonormalCar1">
    <w:name w:val="Sangría de texto normal Car1"/>
    <w:aliases w:val="Sangría de t. independiente Car Car1,Car11 Car Car1,Car11 Car2,Sangría de t. independiente Car2,Car2 Car1,Car1 Car1"/>
    <w:basedOn w:val="Fuentedeprrafopredeter"/>
    <w:uiPriority w:val="99"/>
    <w:semiHidden/>
    <w:rsid w:val="004F2FDB"/>
    <w:rPr>
      <w:rFonts w:ascii="Verdana" w:eastAsia="Times New Roman" w:hAnsi="Verdana" w:cs="Verdana"/>
      <w:sz w:val="20"/>
      <w:szCs w:val="20"/>
    </w:rPr>
  </w:style>
  <w:style w:type="paragraph" w:customStyle="1" w:styleId="CarCarCar12">
    <w:name w:val="Car Car Car12"/>
    <w:basedOn w:val="Normal"/>
    <w:rsid w:val="004F2FDB"/>
    <w:pPr>
      <w:spacing w:after="160" w:line="240" w:lineRule="exact"/>
    </w:pPr>
    <w:rPr>
      <w:rFonts w:ascii="Verdana" w:hAnsi="Verdana" w:cs="Verdana"/>
      <w:sz w:val="20"/>
      <w:szCs w:val="20"/>
      <w:lang w:val="es-CO" w:eastAsia="en-US"/>
    </w:rPr>
  </w:style>
  <w:style w:type="numbering" w:customStyle="1" w:styleId="Sinlista1">
    <w:name w:val="Sin lista1"/>
    <w:next w:val="Sinlista"/>
    <w:uiPriority w:val="99"/>
    <w:semiHidden/>
    <w:unhideWhenUsed/>
    <w:rsid w:val="004F2FDB"/>
  </w:style>
  <w:style w:type="numbering" w:customStyle="1" w:styleId="Sinlista11">
    <w:name w:val="Sin lista11"/>
    <w:next w:val="Sinlista"/>
    <w:uiPriority w:val="99"/>
    <w:semiHidden/>
    <w:unhideWhenUsed/>
    <w:rsid w:val="004F2FDB"/>
  </w:style>
  <w:style w:type="numbering" w:customStyle="1" w:styleId="Sinlista111">
    <w:name w:val="Sin lista111"/>
    <w:next w:val="Sinlista"/>
    <w:uiPriority w:val="99"/>
    <w:semiHidden/>
    <w:unhideWhenUsed/>
    <w:rsid w:val="004F2FDB"/>
  </w:style>
  <w:style w:type="numbering" w:customStyle="1" w:styleId="Sinlista2">
    <w:name w:val="Sin lista2"/>
    <w:next w:val="Sinlista"/>
    <w:uiPriority w:val="99"/>
    <w:semiHidden/>
    <w:unhideWhenUsed/>
    <w:rsid w:val="004F2FDB"/>
  </w:style>
  <w:style w:type="numbering" w:customStyle="1" w:styleId="Sinlista12">
    <w:name w:val="Sin lista12"/>
    <w:next w:val="Sinlista"/>
    <w:uiPriority w:val="99"/>
    <w:semiHidden/>
    <w:unhideWhenUsed/>
    <w:rsid w:val="004F2FDB"/>
  </w:style>
  <w:style w:type="character" w:customStyle="1" w:styleId="xcontentpasted0">
    <w:name w:val="x_contentpasted0"/>
    <w:basedOn w:val="Fuentedeprrafopredeter"/>
    <w:rsid w:val="004F2FDB"/>
  </w:style>
  <w:style w:type="numbering" w:customStyle="1" w:styleId="Sinlista3">
    <w:name w:val="Sin lista3"/>
    <w:next w:val="Sinlista"/>
    <w:uiPriority w:val="99"/>
    <w:semiHidden/>
    <w:unhideWhenUsed/>
    <w:rsid w:val="004F2FDB"/>
  </w:style>
  <w:style w:type="numbering" w:customStyle="1" w:styleId="Sinlista13">
    <w:name w:val="Sin lista13"/>
    <w:next w:val="Sinlista"/>
    <w:uiPriority w:val="99"/>
    <w:semiHidden/>
    <w:unhideWhenUsed/>
    <w:rsid w:val="004F2FDB"/>
  </w:style>
  <w:style w:type="numbering" w:customStyle="1" w:styleId="Sinlista112">
    <w:name w:val="Sin lista112"/>
    <w:next w:val="Sinlista"/>
    <w:uiPriority w:val="99"/>
    <w:semiHidden/>
    <w:unhideWhenUsed/>
    <w:rsid w:val="004F2FDB"/>
  </w:style>
  <w:style w:type="numbering" w:customStyle="1" w:styleId="Sinlista21">
    <w:name w:val="Sin lista21"/>
    <w:next w:val="Sinlista"/>
    <w:uiPriority w:val="99"/>
    <w:semiHidden/>
    <w:unhideWhenUsed/>
    <w:rsid w:val="004F2FDB"/>
  </w:style>
  <w:style w:type="numbering" w:customStyle="1" w:styleId="Sinlista121">
    <w:name w:val="Sin lista121"/>
    <w:next w:val="Sinlista"/>
    <w:uiPriority w:val="99"/>
    <w:semiHidden/>
    <w:unhideWhenUsed/>
    <w:rsid w:val="004F2FDB"/>
  </w:style>
  <w:style w:type="numbering" w:customStyle="1" w:styleId="Sinlista4">
    <w:name w:val="Sin lista4"/>
    <w:next w:val="Sinlista"/>
    <w:uiPriority w:val="99"/>
    <w:semiHidden/>
    <w:unhideWhenUsed/>
    <w:rsid w:val="004F2FDB"/>
  </w:style>
  <w:style w:type="numbering" w:customStyle="1" w:styleId="Sinlista14">
    <w:name w:val="Sin lista14"/>
    <w:next w:val="Sinlista"/>
    <w:uiPriority w:val="99"/>
    <w:semiHidden/>
    <w:unhideWhenUsed/>
    <w:rsid w:val="004F2FDB"/>
  </w:style>
  <w:style w:type="numbering" w:customStyle="1" w:styleId="Sinlista113">
    <w:name w:val="Sin lista113"/>
    <w:next w:val="Sinlista"/>
    <w:uiPriority w:val="99"/>
    <w:semiHidden/>
    <w:unhideWhenUsed/>
    <w:rsid w:val="004F2FDB"/>
  </w:style>
  <w:style w:type="numbering" w:customStyle="1" w:styleId="Sinlista22">
    <w:name w:val="Sin lista22"/>
    <w:next w:val="Sinlista"/>
    <w:uiPriority w:val="99"/>
    <w:semiHidden/>
    <w:unhideWhenUsed/>
    <w:rsid w:val="004F2FDB"/>
  </w:style>
  <w:style w:type="numbering" w:customStyle="1" w:styleId="Sinlista122">
    <w:name w:val="Sin lista122"/>
    <w:next w:val="Sinlista"/>
    <w:uiPriority w:val="99"/>
    <w:semiHidden/>
    <w:unhideWhenUsed/>
    <w:rsid w:val="004F2FDB"/>
  </w:style>
  <w:style w:type="numbering" w:customStyle="1" w:styleId="Sinlista5">
    <w:name w:val="Sin lista5"/>
    <w:next w:val="Sinlista"/>
    <w:uiPriority w:val="99"/>
    <w:semiHidden/>
    <w:unhideWhenUsed/>
    <w:rsid w:val="004F2FDB"/>
  </w:style>
  <w:style w:type="numbering" w:customStyle="1" w:styleId="Sinlista15">
    <w:name w:val="Sin lista15"/>
    <w:next w:val="Sinlista"/>
    <w:uiPriority w:val="99"/>
    <w:semiHidden/>
    <w:unhideWhenUsed/>
    <w:rsid w:val="004F2FDB"/>
  </w:style>
  <w:style w:type="numbering" w:customStyle="1" w:styleId="Sinlista114">
    <w:name w:val="Sin lista114"/>
    <w:next w:val="Sinlista"/>
    <w:uiPriority w:val="99"/>
    <w:semiHidden/>
    <w:unhideWhenUsed/>
    <w:rsid w:val="004F2FDB"/>
  </w:style>
  <w:style w:type="numbering" w:customStyle="1" w:styleId="Sinlista23">
    <w:name w:val="Sin lista23"/>
    <w:next w:val="Sinlista"/>
    <w:uiPriority w:val="99"/>
    <w:semiHidden/>
    <w:unhideWhenUsed/>
    <w:rsid w:val="004F2FDB"/>
  </w:style>
  <w:style w:type="numbering" w:customStyle="1" w:styleId="Sinlista123">
    <w:name w:val="Sin lista123"/>
    <w:next w:val="Sinlista"/>
    <w:uiPriority w:val="99"/>
    <w:semiHidden/>
    <w:unhideWhenUsed/>
    <w:rsid w:val="004F2FDB"/>
  </w:style>
  <w:style w:type="numbering" w:customStyle="1" w:styleId="Sinlista6">
    <w:name w:val="Sin lista6"/>
    <w:next w:val="Sinlista"/>
    <w:uiPriority w:val="99"/>
    <w:semiHidden/>
    <w:unhideWhenUsed/>
    <w:rsid w:val="004F2FDB"/>
  </w:style>
  <w:style w:type="numbering" w:customStyle="1" w:styleId="Sinlista16">
    <w:name w:val="Sin lista16"/>
    <w:next w:val="Sinlista"/>
    <w:uiPriority w:val="99"/>
    <w:semiHidden/>
    <w:unhideWhenUsed/>
    <w:rsid w:val="004F2FDB"/>
  </w:style>
  <w:style w:type="numbering" w:customStyle="1" w:styleId="Sinlista115">
    <w:name w:val="Sin lista115"/>
    <w:next w:val="Sinlista"/>
    <w:uiPriority w:val="99"/>
    <w:semiHidden/>
    <w:unhideWhenUsed/>
    <w:rsid w:val="004F2FDB"/>
  </w:style>
  <w:style w:type="numbering" w:customStyle="1" w:styleId="Sinlista24">
    <w:name w:val="Sin lista24"/>
    <w:next w:val="Sinlista"/>
    <w:uiPriority w:val="99"/>
    <w:semiHidden/>
    <w:unhideWhenUsed/>
    <w:rsid w:val="004F2FDB"/>
  </w:style>
  <w:style w:type="numbering" w:customStyle="1" w:styleId="Sinlista124">
    <w:name w:val="Sin lista124"/>
    <w:next w:val="Sinlista"/>
    <w:uiPriority w:val="99"/>
    <w:semiHidden/>
    <w:unhideWhenUsed/>
    <w:rsid w:val="004F2FDB"/>
  </w:style>
  <w:style w:type="numbering" w:customStyle="1" w:styleId="Sinlista7">
    <w:name w:val="Sin lista7"/>
    <w:next w:val="Sinlista"/>
    <w:uiPriority w:val="99"/>
    <w:semiHidden/>
    <w:unhideWhenUsed/>
    <w:rsid w:val="004F2FDB"/>
  </w:style>
  <w:style w:type="numbering" w:customStyle="1" w:styleId="Sinlista17">
    <w:name w:val="Sin lista17"/>
    <w:next w:val="Sinlista"/>
    <w:uiPriority w:val="99"/>
    <w:semiHidden/>
    <w:unhideWhenUsed/>
    <w:rsid w:val="004F2FDB"/>
  </w:style>
  <w:style w:type="numbering" w:customStyle="1" w:styleId="Sinlista116">
    <w:name w:val="Sin lista116"/>
    <w:next w:val="Sinlista"/>
    <w:uiPriority w:val="99"/>
    <w:semiHidden/>
    <w:unhideWhenUsed/>
    <w:rsid w:val="004F2FDB"/>
  </w:style>
  <w:style w:type="numbering" w:customStyle="1" w:styleId="Sinlista25">
    <w:name w:val="Sin lista25"/>
    <w:next w:val="Sinlista"/>
    <w:uiPriority w:val="99"/>
    <w:semiHidden/>
    <w:unhideWhenUsed/>
    <w:rsid w:val="004F2FDB"/>
  </w:style>
  <w:style w:type="numbering" w:customStyle="1" w:styleId="Sinlista125">
    <w:name w:val="Sin lista125"/>
    <w:next w:val="Sinlista"/>
    <w:uiPriority w:val="99"/>
    <w:semiHidden/>
    <w:unhideWhenUsed/>
    <w:rsid w:val="004F2FDB"/>
  </w:style>
  <w:style w:type="character" w:customStyle="1" w:styleId="contentline-963">
    <w:name w:val="contentline-963"/>
    <w:basedOn w:val="Fuentedeprrafopredeter"/>
    <w:rsid w:val="004F2FDB"/>
  </w:style>
  <w:style w:type="paragraph" w:customStyle="1" w:styleId="xxxxmsolistparagraph">
    <w:name w:val="x_x_x_x_msolistparagraph"/>
    <w:basedOn w:val="Normal"/>
    <w:rsid w:val="004F2FDB"/>
    <w:pPr>
      <w:spacing w:before="100" w:beforeAutospacing="1" w:after="100" w:afterAutospacing="1"/>
    </w:pPr>
    <w:rPr>
      <w:lang w:val="es-CO" w:eastAsia="es-CO"/>
    </w:rPr>
  </w:style>
  <w:style w:type="character" w:customStyle="1" w:styleId="xxxxcontentpasted0">
    <w:name w:val="x_x_x_x_contentpasted0"/>
    <w:basedOn w:val="Fuentedeprrafopredeter"/>
    <w:rsid w:val="004F2FDB"/>
  </w:style>
  <w:style w:type="paragraph" w:customStyle="1" w:styleId="xxxxmsobodytext2">
    <w:name w:val="x_x_x_x_msobodytext2"/>
    <w:basedOn w:val="Normal"/>
    <w:rsid w:val="004F2FDB"/>
    <w:pPr>
      <w:spacing w:before="100" w:beforeAutospacing="1" w:after="100" w:afterAutospacing="1"/>
    </w:pPr>
    <w:rPr>
      <w:lang w:val="es-CO" w:eastAsia="es-CO"/>
    </w:rPr>
  </w:style>
  <w:style w:type="paragraph" w:customStyle="1" w:styleId="xxxxmsonormal">
    <w:name w:val="x_x_x_x_msonormal"/>
    <w:basedOn w:val="Normal"/>
    <w:rsid w:val="004F2FDB"/>
    <w:pPr>
      <w:spacing w:before="100" w:beforeAutospacing="1" w:after="100" w:afterAutospacing="1"/>
    </w:pPr>
    <w:rPr>
      <w:lang w:val="es-CO" w:eastAsia="es-CO"/>
    </w:rPr>
  </w:style>
  <w:style w:type="character" w:customStyle="1" w:styleId="ff6">
    <w:name w:val="ff6"/>
    <w:basedOn w:val="Fuentedeprrafopredeter"/>
    <w:rsid w:val="004F2FDB"/>
  </w:style>
  <w:style w:type="character" w:customStyle="1" w:styleId="ff7">
    <w:name w:val="ff7"/>
    <w:basedOn w:val="Fuentedeprrafopredeter"/>
    <w:rsid w:val="004F2FDB"/>
  </w:style>
  <w:style w:type="character" w:customStyle="1" w:styleId="ff3">
    <w:name w:val="ff3"/>
    <w:basedOn w:val="Fuentedeprrafopredeter"/>
    <w:rsid w:val="004F2FDB"/>
  </w:style>
  <w:style w:type="character" w:customStyle="1" w:styleId="ls4">
    <w:name w:val="ls4"/>
    <w:basedOn w:val="Fuentedeprrafopredeter"/>
    <w:rsid w:val="004F2FDB"/>
  </w:style>
  <w:style w:type="character" w:customStyle="1" w:styleId="fc9">
    <w:name w:val="fc9"/>
    <w:basedOn w:val="Fuentedeprrafopredeter"/>
    <w:rsid w:val="004F2FDB"/>
  </w:style>
  <w:style w:type="character" w:customStyle="1" w:styleId="Mencinsinresolver4">
    <w:name w:val="Mención sin resolver4"/>
    <w:basedOn w:val="Fuentedeprrafopredeter"/>
    <w:uiPriority w:val="99"/>
    <w:semiHidden/>
    <w:unhideWhenUsed/>
    <w:rsid w:val="004F2FDB"/>
    <w:rPr>
      <w:color w:val="605E5C"/>
      <w:shd w:val="clear" w:color="auto" w:fill="E1DFDD"/>
    </w:rPr>
  </w:style>
  <w:style w:type="paragraph" w:customStyle="1" w:styleId="xmsobodytext20">
    <w:name w:val="xmsobodytext2"/>
    <w:basedOn w:val="Normal"/>
    <w:rsid w:val="004F2FDB"/>
    <w:rPr>
      <w:rFonts w:ascii="Calibri" w:eastAsiaTheme="minorHAnsi" w:hAnsi="Calibri" w:cs="Calibri"/>
      <w:sz w:val="22"/>
      <w:szCs w:val="22"/>
      <w:lang w:val="es-CO" w:eastAsia="es-CO"/>
    </w:rPr>
  </w:style>
  <w:style w:type="paragraph" w:customStyle="1" w:styleId="xmsonormal0">
    <w:name w:val="xmsonormal"/>
    <w:basedOn w:val="Normal"/>
    <w:rsid w:val="004F2FDB"/>
    <w:rPr>
      <w:rFonts w:ascii="Calibri" w:eastAsiaTheme="minorHAnsi" w:hAnsi="Calibri" w:cs="Calibri"/>
      <w:sz w:val="22"/>
      <w:szCs w:val="22"/>
      <w:lang w:val="es-CO" w:eastAsia="es-CO"/>
    </w:rPr>
  </w:style>
  <w:style w:type="character" w:customStyle="1" w:styleId="contentpasted0">
    <w:name w:val="contentpasted0"/>
    <w:basedOn w:val="Fuentedeprrafopredeter"/>
    <w:rsid w:val="004F2FDB"/>
  </w:style>
  <w:style w:type="character" w:customStyle="1" w:styleId="xcontentpasted00">
    <w:name w:val="xcontentpasted0"/>
    <w:basedOn w:val="Fuentedeprrafopredeter"/>
    <w:rsid w:val="004F2FDB"/>
  </w:style>
  <w:style w:type="numbering" w:customStyle="1" w:styleId="Listaactual1">
    <w:name w:val="Lista actual1"/>
    <w:uiPriority w:val="99"/>
    <w:rsid w:val="004F2FDB"/>
    <w:pPr>
      <w:numPr>
        <w:numId w:val="9"/>
      </w:numPr>
    </w:pPr>
  </w:style>
  <w:style w:type="paragraph" w:customStyle="1" w:styleId="Sangra3detindependiente1">
    <w:name w:val="Sangría 3 de t. independiente1"/>
    <w:basedOn w:val="Normal"/>
    <w:rsid w:val="00CE6DE4"/>
    <w:pPr>
      <w:suppressAutoHyphens/>
      <w:ind w:firstLine="2100"/>
      <w:jc w:val="both"/>
    </w:pPr>
    <w:rPr>
      <w:rFonts w:ascii="Comic Sans MS" w:hAnsi="Comic Sans MS" w:cs="Comic Sans MS"/>
      <w:lang w:eastAsia="ar-SA"/>
    </w:rPr>
  </w:style>
  <w:style w:type="character" w:customStyle="1" w:styleId="companyfullname">
    <w:name w:val="companyfullname"/>
    <w:basedOn w:val="Fuentedeprrafopredeter"/>
    <w:rsid w:val="00DD14BA"/>
  </w:style>
  <w:style w:type="character" w:customStyle="1" w:styleId="A7">
    <w:name w:val="A7"/>
    <w:uiPriority w:val="99"/>
    <w:rsid w:val="00DD14BA"/>
    <w:rPr>
      <w:color w:val="000000"/>
      <w:sz w:val="16"/>
      <w:szCs w:val="16"/>
    </w:rPr>
  </w:style>
  <w:style w:type="character" w:customStyle="1" w:styleId="A17">
    <w:name w:val="A17"/>
    <w:uiPriority w:val="99"/>
    <w:rsid w:val="00DD14BA"/>
    <w:rPr>
      <w:color w:val="000000"/>
      <w:sz w:val="14"/>
      <w:szCs w:val="14"/>
    </w:rPr>
  </w:style>
  <w:style w:type="character" w:customStyle="1" w:styleId="w8qarf">
    <w:name w:val="w8qarf"/>
    <w:basedOn w:val="Fuentedeprrafopredeter"/>
    <w:rsid w:val="00DD14BA"/>
  </w:style>
  <w:style w:type="character" w:customStyle="1" w:styleId="baj">
    <w:name w:val="b_aj"/>
    <w:basedOn w:val="Fuentedeprrafopredeter"/>
    <w:rsid w:val="00DD14BA"/>
  </w:style>
  <w:style w:type="character" w:customStyle="1" w:styleId="markedcontent">
    <w:name w:val="markedcontent"/>
    <w:basedOn w:val="Fuentedeprrafopredeter"/>
    <w:rsid w:val="00DD14BA"/>
  </w:style>
  <w:style w:type="character" w:customStyle="1" w:styleId="xmsoplaceholdertext">
    <w:name w:val="x_msoplaceholdertext"/>
    <w:basedOn w:val="Fuentedeprrafopredeter"/>
    <w:rsid w:val="00DD14BA"/>
  </w:style>
  <w:style w:type="paragraph" w:customStyle="1" w:styleId="xmsobodytextindent">
    <w:name w:val="x_msobodytextindent"/>
    <w:basedOn w:val="Normal"/>
    <w:rsid w:val="00DD14BA"/>
    <w:pPr>
      <w:spacing w:before="100" w:beforeAutospacing="1" w:after="100" w:afterAutospacing="1"/>
    </w:pPr>
    <w:rPr>
      <w:lang w:val="es-CO" w:eastAsia="es-CO"/>
      <w14:ligatures w14:val="standardContextual"/>
    </w:rPr>
  </w:style>
  <w:style w:type="paragraph" w:customStyle="1" w:styleId="xprrafodelista2">
    <w:name w:val="x_prrafodelista2"/>
    <w:basedOn w:val="Normal"/>
    <w:rsid w:val="00DD14BA"/>
    <w:pPr>
      <w:spacing w:before="100" w:beforeAutospacing="1" w:after="100" w:afterAutospacing="1"/>
    </w:pPr>
    <w:rPr>
      <w:lang w:val="es-CO" w:eastAsia="es-CO"/>
      <w14:ligatures w14:val="standardContextual"/>
    </w:rPr>
  </w:style>
  <w:style w:type="paragraph" w:customStyle="1" w:styleId="xmsofooter">
    <w:name w:val="x_msofooter"/>
    <w:basedOn w:val="Normal"/>
    <w:rsid w:val="00DD14BA"/>
    <w:pPr>
      <w:spacing w:before="100" w:beforeAutospacing="1" w:after="100" w:afterAutospacing="1"/>
    </w:pPr>
    <w:rPr>
      <w:lang w:val="es-CO" w:eastAsia="es-CO"/>
      <w14:ligatures w14:val="standardContextual"/>
    </w:rPr>
  </w:style>
  <w:style w:type="paragraph" w:customStyle="1" w:styleId="xsinespaciado1">
    <w:name w:val="x_sinespaciado1"/>
    <w:basedOn w:val="Normal"/>
    <w:rsid w:val="00DD14BA"/>
    <w:pPr>
      <w:spacing w:before="100" w:beforeAutospacing="1" w:after="100" w:afterAutospacing="1"/>
    </w:pPr>
    <w:rPr>
      <w:lang w:val="es-CO" w:eastAsia="es-CO"/>
      <w14:ligatures w14:val="standardContextual"/>
    </w:rPr>
  </w:style>
  <w:style w:type="character" w:customStyle="1" w:styleId="Mencinsinresolver5">
    <w:name w:val="Mención sin resolver5"/>
    <w:basedOn w:val="Fuentedeprrafopredeter"/>
    <w:uiPriority w:val="99"/>
    <w:semiHidden/>
    <w:unhideWhenUsed/>
    <w:rsid w:val="00DD14BA"/>
    <w:rPr>
      <w:color w:val="605E5C"/>
      <w:shd w:val="clear" w:color="auto" w:fill="E1DFDD"/>
    </w:rPr>
  </w:style>
  <w:style w:type="character" w:customStyle="1" w:styleId="Mencinsinresolver6">
    <w:name w:val="Mención sin resolver6"/>
    <w:basedOn w:val="Fuentedeprrafopredeter"/>
    <w:uiPriority w:val="99"/>
    <w:semiHidden/>
    <w:unhideWhenUsed/>
    <w:rsid w:val="00DD14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5284">
      <w:bodyDiv w:val="1"/>
      <w:marLeft w:val="0"/>
      <w:marRight w:val="0"/>
      <w:marTop w:val="0"/>
      <w:marBottom w:val="0"/>
      <w:divBdr>
        <w:top w:val="none" w:sz="0" w:space="0" w:color="auto"/>
        <w:left w:val="none" w:sz="0" w:space="0" w:color="auto"/>
        <w:bottom w:val="none" w:sz="0" w:space="0" w:color="auto"/>
        <w:right w:val="none" w:sz="0" w:space="0" w:color="auto"/>
      </w:divBdr>
    </w:div>
    <w:div w:id="70854679">
      <w:bodyDiv w:val="1"/>
      <w:marLeft w:val="0"/>
      <w:marRight w:val="0"/>
      <w:marTop w:val="0"/>
      <w:marBottom w:val="0"/>
      <w:divBdr>
        <w:top w:val="none" w:sz="0" w:space="0" w:color="auto"/>
        <w:left w:val="none" w:sz="0" w:space="0" w:color="auto"/>
        <w:bottom w:val="none" w:sz="0" w:space="0" w:color="auto"/>
        <w:right w:val="none" w:sz="0" w:space="0" w:color="auto"/>
      </w:divBdr>
    </w:div>
    <w:div w:id="99958581">
      <w:bodyDiv w:val="1"/>
      <w:marLeft w:val="0"/>
      <w:marRight w:val="0"/>
      <w:marTop w:val="0"/>
      <w:marBottom w:val="0"/>
      <w:divBdr>
        <w:top w:val="none" w:sz="0" w:space="0" w:color="auto"/>
        <w:left w:val="none" w:sz="0" w:space="0" w:color="auto"/>
        <w:bottom w:val="none" w:sz="0" w:space="0" w:color="auto"/>
        <w:right w:val="none" w:sz="0" w:space="0" w:color="auto"/>
      </w:divBdr>
    </w:div>
    <w:div w:id="158739092">
      <w:bodyDiv w:val="1"/>
      <w:marLeft w:val="0"/>
      <w:marRight w:val="0"/>
      <w:marTop w:val="0"/>
      <w:marBottom w:val="0"/>
      <w:divBdr>
        <w:top w:val="none" w:sz="0" w:space="0" w:color="auto"/>
        <w:left w:val="none" w:sz="0" w:space="0" w:color="auto"/>
        <w:bottom w:val="none" w:sz="0" w:space="0" w:color="auto"/>
        <w:right w:val="none" w:sz="0" w:space="0" w:color="auto"/>
      </w:divBdr>
    </w:div>
    <w:div w:id="379593191">
      <w:bodyDiv w:val="1"/>
      <w:marLeft w:val="0"/>
      <w:marRight w:val="0"/>
      <w:marTop w:val="0"/>
      <w:marBottom w:val="0"/>
      <w:divBdr>
        <w:top w:val="none" w:sz="0" w:space="0" w:color="auto"/>
        <w:left w:val="none" w:sz="0" w:space="0" w:color="auto"/>
        <w:bottom w:val="none" w:sz="0" w:space="0" w:color="auto"/>
        <w:right w:val="none" w:sz="0" w:space="0" w:color="auto"/>
      </w:divBdr>
    </w:div>
    <w:div w:id="463276305">
      <w:bodyDiv w:val="1"/>
      <w:marLeft w:val="0"/>
      <w:marRight w:val="0"/>
      <w:marTop w:val="0"/>
      <w:marBottom w:val="0"/>
      <w:divBdr>
        <w:top w:val="none" w:sz="0" w:space="0" w:color="auto"/>
        <w:left w:val="none" w:sz="0" w:space="0" w:color="auto"/>
        <w:bottom w:val="none" w:sz="0" w:space="0" w:color="auto"/>
        <w:right w:val="none" w:sz="0" w:space="0" w:color="auto"/>
      </w:divBdr>
    </w:div>
    <w:div w:id="476650999">
      <w:bodyDiv w:val="1"/>
      <w:marLeft w:val="0"/>
      <w:marRight w:val="0"/>
      <w:marTop w:val="0"/>
      <w:marBottom w:val="0"/>
      <w:divBdr>
        <w:top w:val="none" w:sz="0" w:space="0" w:color="auto"/>
        <w:left w:val="none" w:sz="0" w:space="0" w:color="auto"/>
        <w:bottom w:val="none" w:sz="0" w:space="0" w:color="auto"/>
        <w:right w:val="none" w:sz="0" w:space="0" w:color="auto"/>
      </w:divBdr>
    </w:div>
    <w:div w:id="526410554">
      <w:bodyDiv w:val="1"/>
      <w:marLeft w:val="0"/>
      <w:marRight w:val="0"/>
      <w:marTop w:val="0"/>
      <w:marBottom w:val="0"/>
      <w:divBdr>
        <w:top w:val="none" w:sz="0" w:space="0" w:color="auto"/>
        <w:left w:val="none" w:sz="0" w:space="0" w:color="auto"/>
        <w:bottom w:val="none" w:sz="0" w:space="0" w:color="auto"/>
        <w:right w:val="none" w:sz="0" w:space="0" w:color="auto"/>
      </w:divBdr>
    </w:div>
    <w:div w:id="532813861">
      <w:bodyDiv w:val="1"/>
      <w:marLeft w:val="0"/>
      <w:marRight w:val="0"/>
      <w:marTop w:val="0"/>
      <w:marBottom w:val="0"/>
      <w:divBdr>
        <w:top w:val="none" w:sz="0" w:space="0" w:color="auto"/>
        <w:left w:val="none" w:sz="0" w:space="0" w:color="auto"/>
        <w:bottom w:val="none" w:sz="0" w:space="0" w:color="auto"/>
        <w:right w:val="none" w:sz="0" w:space="0" w:color="auto"/>
      </w:divBdr>
    </w:div>
    <w:div w:id="564802439">
      <w:bodyDiv w:val="1"/>
      <w:marLeft w:val="0"/>
      <w:marRight w:val="0"/>
      <w:marTop w:val="0"/>
      <w:marBottom w:val="0"/>
      <w:divBdr>
        <w:top w:val="none" w:sz="0" w:space="0" w:color="auto"/>
        <w:left w:val="none" w:sz="0" w:space="0" w:color="auto"/>
        <w:bottom w:val="none" w:sz="0" w:space="0" w:color="auto"/>
        <w:right w:val="none" w:sz="0" w:space="0" w:color="auto"/>
      </w:divBdr>
    </w:div>
    <w:div w:id="574173096">
      <w:bodyDiv w:val="1"/>
      <w:marLeft w:val="0"/>
      <w:marRight w:val="0"/>
      <w:marTop w:val="0"/>
      <w:marBottom w:val="0"/>
      <w:divBdr>
        <w:top w:val="none" w:sz="0" w:space="0" w:color="auto"/>
        <w:left w:val="none" w:sz="0" w:space="0" w:color="auto"/>
        <w:bottom w:val="none" w:sz="0" w:space="0" w:color="auto"/>
        <w:right w:val="none" w:sz="0" w:space="0" w:color="auto"/>
      </w:divBdr>
    </w:div>
    <w:div w:id="591360132">
      <w:bodyDiv w:val="1"/>
      <w:marLeft w:val="0"/>
      <w:marRight w:val="0"/>
      <w:marTop w:val="0"/>
      <w:marBottom w:val="0"/>
      <w:divBdr>
        <w:top w:val="none" w:sz="0" w:space="0" w:color="auto"/>
        <w:left w:val="none" w:sz="0" w:space="0" w:color="auto"/>
        <w:bottom w:val="none" w:sz="0" w:space="0" w:color="auto"/>
        <w:right w:val="none" w:sz="0" w:space="0" w:color="auto"/>
      </w:divBdr>
    </w:div>
    <w:div w:id="651720901">
      <w:bodyDiv w:val="1"/>
      <w:marLeft w:val="0"/>
      <w:marRight w:val="0"/>
      <w:marTop w:val="0"/>
      <w:marBottom w:val="0"/>
      <w:divBdr>
        <w:top w:val="none" w:sz="0" w:space="0" w:color="auto"/>
        <w:left w:val="none" w:sz="0" w:space="0" w:color="auto"/>
        <w:bottom w:val="none" w:sz="0" w:space="0" w:color="auto"/>
        <w:right w:val="none" w:sz="0" w:space="0" w:color="auto"/>
      </w:divBdr>
    </w:div>
    <w:div w:id="686561812">
      <w:bodyDiv w:val="1"/>
      <w:marLeft w:val="0"/>
      <w:marRight w:val="0"/>
      <w:marTop w:val="0"/>
      <w:marBottom w:val="0"/>
      <w:divBdr>
        <w:top w:val="none" w:sz="0" w:space="0" w:color="auto"/>
        <w:left w:val="none" w:sz="0" w:space="0" w:color="auto"/>
        <w:bottom w:val="none" w:sz="0" w:space="0" w:color="auto"/>
        <w:right w:val="none" w:sz="0" w:space="0" w:color="auto"/>
      </w:divBdr>
    </w:div>
    <w:div w:id="714626273">
      <w:bodyDiv w:val="1"/>
      <w:marLeft w:val="0"/>
      <w:marRight w:val="0"/>
      <w:marTop w:val="0"/>
      <w:marBottom w:val="0"/>
      <w:divBdr>
        <w:top w:val="none" w:sz="0" w:space="0" w:color="auto"/>
        <w:left w:val="none" w:sz="0" w:space="0" w:color="auto"/>
        <w:bottom w:val="none" w:sz="0" w:space="0" w:color="auto"/>
        <w:right w:val="none" w:sz="0" w:space="0" w:color="auto"/>
      </w:divBdr>
    </w:div>
    <w:div w:id="840435414">
      <w:bodyDiv w:val="1"/>
      <w:marLeft w:val="0"/>
      <w:marRight w:val="0"/>
      <w:marTop w:val="0"/>
      <w:marBottom w:val="0"/>
      <w:divBdr>
        <w:top w:val="none" w:sz="0" w:space="0" w:color="auto"/>
        <w:left w:val="none" w:sz="0" w:space="0" w:color="auto"/>
        <w:bottom w:val="none" w:sz="0" w:space="0" w:color="auto"/>
        <w:right w:val="none" w:sz="0" w:space="0" w:color="auto"/>
      </w:divBdr>
    </w:div>
    <w:div w:id="932125578">
      <w:bodyDiv w:val="1"/>
      <w:marLeft w:val="30"/>
      <w:marRight w:val="30"/>
      <w:marTop w:val="0"/>
      <w:marBottom w:val="0"/>
      <w:divBdr>
        <w:top w:val="none" w:sz="0" w:space="0" w:color="auto"/>
        <w:left w:val="none" w:sz="0" w:space="0" w:color="auto"/>
        <w:bottom w:val="none" w:sz="0" w:space="0" w:color="auto"/>
        <w:right w:val="none" w:sz="0" w:space="0" w:color="auto"/>
      </w:divBdr>
      <w:divsChild>
        <w:div w:id="1953854827">
          <w:marLeft w:val="0"/>
          <w:marRight w:val="0"/>
          <w:marTop w:val="0"/>
          <w:marBottom w:val="0"/>
          <w:divBdr>
            <w:top w:val="none" w:sz="0" w:space="0" w:color="auto"/>
            <w:left w:val="none" w:sz="0" w:space="0" w:color="auto"/>
            <w:bottom w:val="none" w:sz="0" w:space="0" w:color="auto"/>
            <w:right w:val="none" w:sz="0" w:space="0" w:color="auto"/>
          </w:divBdr>
          <w:divsChild>
            <w:div w:id="722294756">
              <w:marLeft w:val="0"/>
              <w:marRight w:val="0"/>
              <w:marTop w:val="0"/>
              <w:marBottom w:val="0"/>
              <w:divBdr>
                <w:top w:val="none" w:sz="0" w:space="0" w:color="auto"/>
                <w:left w:val="none" w:sz="0" w:space="0" w:color="auto"/>
                <w:bottom w:val="none" w:sz="0" w:space="0" w:color="auto"/>
                <w:right w:val="none" w:sz="0" w:space="0" w:color="auto"/>
              </w:divBdr>
              <w:divsChild>
                <w:div w:id="954142338">
                  <w:marLeft w:val="180"/>
                  <w:marRight w:val="0"/>
                  <w:marTop w:val="0"/>
                  <w:marBottom w:val="0"/>
                  <w:divBdr>
                    <w:top w:val="none" w:sz="0" w:space="0" w:color="auto"/>
                    <w:left w:val="none" w:sz="0" w:space="0" w:color="auto"/>
                    <w:bottom w:val="none" w:sz="0" w:space="0" w:color="auto"/>
                    <w:right w:val="none" w:sz="0" w:space="0" w:color="auto"/>
                  </w:divBdr>
                  <w:divsChild>
                    <w:div w:id="106024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691185">
      <w:bodyDiv w:val="1"/>
      <w:marLeft w:val="0"/>
      <w:marRight w:val="0"/>
      <w:marTop w:val="0"/>
      <w:marBottom w:val="0"/>
      <w:divBdr>
        <w:top w:val="none" w:sz="0" w:space="0" w:color="auto"/>
        <w:left w:val="none" w:sz="0" w:space="0" w:color="auto"/>
        <w:bottom w:val="none" w:sz="0" w:space="0" w:color="auto"/>
        <w:right w:val="none" w:sz="0" w:space="0" w:color="auto"/>
      </w:divBdr>
    </w:div>
    <w:div w:id="1024667576">
      <w:bodyDiv w:val="1"/>
      <w:marLeft w:val="0"/>
      <w:marRight w:val="0"/>
      <w:marTop w:val="0"/>
      <w:marBottom w:val="0"/>
      <w:divBdr>
        <w:top w:val="none" w:sz="0" w:space="0" w:color="auto"/>
        <w:left w:val="none" w:sz="0" w:space="0" w:color="auto"/>
        <w:bottom w:val="none" w:sz="0" w:space="0" w:color="auto"/>
        <w:right w:val="none" w:sz="0" w:space="0" w:color="auto"/>
      </w:divBdr>
    </w:div>
    <w:div w:id="1030107901">
      <w:bodyDiv w:val="1"/>
      <w:marLeft w:val="0"/>
      <w:marRight w:val="0"/>
      <w:marTop w:val="0"/>
      <w:marBottom w:val="0"/>
      <w:divBdr>
        <w:top w:val="none" w:sz="0" w:space="0" w:color="auto"/>
        <w:left w:val="none" w:sz="0" w:space="0" w:color="auto"/>
        <w:bottom w:val="none" w:sz="0" w:space="0" w:color="auto"/>
        <w:right w:val="none" w:sz="0" w:space="0" w:color="auto"/>
      </w:divBdr>
    </w:div>
    <w:div w:id="1144589782">
      <w:bodyDiv w:val="1"/>
      <w:marLeft w:val="0"/>
      <w:marRight w:val="0"/>
      <w:marTop w:val="0"/>
      <w:marBottom w:val="0"/>
      <w:divBdr>
        <w:top w:val="none" w:sz="0" w:space="0" w:color="auto"/>
        <w:left w:val="none" w:sz="0" w:space="0" w:color="auto"/>
        <w:bottom w:val="none" w:sz="0" w:space="0" w:color="auto"/>
        <w:right w:val="none" w:sz="0" w:space="0" w:color="auto"/>
      </w:divBdr>
    </w:div>
    <w:div w:id="1192720665">
      <w:bodyDiv w:val="1"/>
      <w:marLeft w:val="0"/>
      <w:marRight w:val="0"/>
      <w:marTop w:val="0"/>
      <w:marBottom w:val="0"/>
      <w:divBdr>
        <w:top w:val="none" w:sz="0" w:space="0" w:color="auto"/>
        <w:left w:val="none" w:sz="0" w:space="0" w:color="auto"/>
        <w:bottom w:val="none" w:sz="0" w:space="0" w:color="auto"/>
        <w:right w:val="none" w:sz="0" w:space="0" w:color="auto"/>
      </w:divBdr>
    </w:div>
    <w:div w:id="1408383007">
      <w:bodyDiv w:val="1"/>
      <w:marLeft w:val="0"/>
      <w:marRight w:val="0"/>
      <w:marTop w:val="0"/>
      <w:marBottom w:val="0"/>
      <w:divBdr>
        <w:top w:val="none" w:sz="0" w:space="0" w:color="auto"/>
        <w:left w:val="none" w:sz="0" w:space="0" w:color="auto"/>
        <w:bottom w:val="none" w:sz="0" w:space="0" w:color="auto"/>
        <w:right w:val="none" w:sz="0" w:space="0" w:color="auto"/>
      </w:divBdr>
    </w:div>
    <w:div w:id="1431773857">
      <w:bodyDiv w:val="1"/>
      <w:marLeft w:val="0"/>
      <w:marRight w:val="0"/>
      <w:marTop w:val="0"/>
      <w:marBottom w:val="0"/>
      <w:divBdr>
        <w:top w:val="none" w:sz="0" w:space="0" w:color="auto"/>
        <w:left w:val="none" w:sz="0" w:space="0" w:color="auto"/>
        <w:bottom w:val="none" w:sz="0" w:space="0" w:color="auto"/>
        <w:right w:val="none" w:sz="0" w:space="0" w:color="auto"/>
      </w:divBdr>
    </w:div>
    <w:div w:id="1584218684">
      <w:bodyDiv w:val="1"/>
      <w:marLeft w:val="0"/>
      <w:marRight w:val="0"/>
      <w:marTop w:val="0"/>
      <w:marBottom w:val="0"/>
      <w:divBdr>
        <w:top w:val="none" w:sz="0" w:space="0" w:color="auto"/>
        <w:left w:val="none" w:sz="0" w:space="0" w:color="auto"/>
        <w:bottom w:val="none" w:sz="0" w:space="0" w:color="auto"/>
        <w:right w:val="none" w:sz="0" w:space="0" w:color="auto"/>
      </w:divBdr>
    </w:div>
    <w:div w:id="1611934661">
      <w:bodyDiv w:val="1"/>
      <w:marLeft w:val="21"/>
      <w:marRight w:val="21"/>
      <w:marTop w:val="0"/>
      <w:marBottom w:val="0"/>
      <w:divBdr>
        <w:top w:val="none" w:sz="0" w:space="0" w:color="auto"/>
        <w:left w:val="none" w:sz="0" w:space="0" w:color="auto"/>
        <w:bottom w:val="none" w:sz="0" w:space="0" w:color="auto"/>
        <w:right w:val="none" w:sz="0" w:space="0" w:color="auto"/>
      </w:divBdr>
      <w:divsChild>
        <w:div w:id="554316414">
          <w:marLeft w:val="0"/>
          <w:marRight w:val="0"/>
          <w:marTop w:val="0"/>
          <w:marBottom w:val="0"/>
          <w:divBdr>
            <w:top w:val="none" w:sz="0" w:space="0" w:color="auto"/>
            <w:left w:val="none" w:sz="0" w:space="0" w:color="auto"/>
            <w:bottom w:val="none" w:sz="0" w:space="0" w:color="auto"/>
            <w:right w:val="none" w:sz="0" w:space="0" w:color="auto"/>
          </w:divBdr>
          <w:divsChild>
            <w:div w:id="1462190008">
              <w:marLeft w:val="0"/>
              <w:marRight w:val="0"/>
              <w:marTop w:val="0"/>
              <w:marBottom w:val="0"/>
              <w:divBdr>
                <w:top w:val="none" w:sz="0" w:space="0" w:color="auto"/>
                <w:left w:val="none" w:sz="0" w:space="0" w:color="auto"/>
                <w:bottom w:val="none" w:sz="0" w:space="0" w:color="auto"/>
                <w:right w:val="none" w:sz="0" w:space="0" w:color="auto"/>
              </w:divBdr>
              <w:divsChild>
                <w:div w:id="1293755553">
                  <w:marLeft w:val="129"/>
                  <w:marRight w:val="0"/>
                  <w:marTop w:val="0"/>
                  <w:marBottom w:val="0"/>
                  <w:divBdr>
                    <w:top w:val="none" w:sz="0" w:space="0" w:color="auto"/>
                    <w:left w:val="none" w:sz="0" w:space="0" w:color="auto"/>
                    <w:bottom w:val="none" w:sz="0" w:space="0" w:color="auto"/>
                    <w:right w:val="none" w:sz="0" w:space="0" w:color="auto"/>
                  </w:divBdr>
                  <w:divsChild>
                    <w:div w:id="100855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881847">
          <w:marLeft w:val="0"/>
          <w:marRight w:val="0"/>
          <w:marTop w:val="0"/>
          <w:marBottom w:val="0"/>
          <w:divBdr>
            <w:top w:val="none" w:sz="0" w:space="0" w:color="auto"/>
            <w:left w:val="none" w:sz="0" w:space="0" w:color="auto"/>
            <w:bottom w:val="none" w:sz="0" w:space="0" w:color="auto"/>
            <w:right w:val="none" w:sz="0" w:space="0" w:color="auto"/>
          </w:divBdr>
          <w:divsChild>
            <w:div w:id="465203226">
              <w:marLeft w:val="0"/>
              <w:marRight w:val="0"/>
              <w:marTop w:val="0"/>
              <w:marBottom w:val="0"/>
              <w:divBdr>
                <w:top w:val="none" w:sz="0" w:space="0" w:color="auto"/>
                <w:left w:val="none" w:sz="0" w:space="0" w:color="auto"/>
                <w:bottom w:val="none" w:sz="0" w:space="0" w:color="auto"/>
                <w:right w:val="none" w:sz="0" w:space="0" w:color="auto"/>
              </w:divBdr>
              <w:divsChild>
                <w:div w:id="733966718">
                  <w:marLeft w:val="129"/>
                  <w:marRight w:val="0"/>
                  <w:marTop w:val="0"/>
                  <w:marBottom w:val="0"/>
                  <w:divBdr>
                    <w:top w:val="none" w:sz="0" w:space="0" w:color="auto"/>
                    <w:left w:val="none" w:sz="0" w:space="0" w:color="auto"/>
                    <w:bottom w:val="none" w:sz="0" w:space="0" w:color="auto"/>
                    <w:right w:val="none" w:sz="0" w:space="0" w:color="auto"/>
                  </w:divBdr>
                  <w:divsChild>
                    <w:div w:id="40554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260946">
          <w:marLeft w:val="0"/>
          <w:marRight w:val="0"/>
          <w:marTop w:val="0"/>
          <w:marBottom w:val="0"/>
          <w:divBdr>
            <w:top w:val="none" w:sz="0" w:space="0" w:color="auto"/>
            <w:left w:val="none" w:sz="0" w:space="0" w:color="auto"/>
            <w:bottom w:val="none" w:sz="0" w:space="0" w:color="auto"/>
            <w:right w:val="none" w:sz="0" w:space="0" w:color="auto"/>
          </w:divBdr>
          <w:divsChild>
            <w:div w:id="805507312">
              <w:marLeft w:val="0"/>
              <w:marRight w:val="0"/>
              <w:marTop w:val="0"/>
              <w:marBottom w:val="0"/>
              <w:divBdr>
                <w:top w:val="none" w:sz="0" w:space="0" w:color="auto"/>
                <w:left w:val="none" w:sz="0" w:space="0" w:color="auto"/>
                <w:bottom w:val="none" w:sz="0" w:space="0" w:color="auto"/>
                <w:right w:val="none" w:sz="0" w:space="0" w:color="auto"/>
              </w:divBdr>
              <w:divsChild>
                <w:div w:id="1398363550">
                  <w:marLeft w:val="129"/>
                  <w:marRight w:val="0"/>
                  <w:marTop w:val="0"/>
                  <w:marBottom w:val="0"/>
                  <w:divBdr>
                    <w:top w:val="none" w:sz="0" w:space="0" w:color="auto"/>
                    <w:left w:val="none" w:sz="0" w:space="0" w:color="auto"/>
                    <w:bottom w:val="none" w:sz="0" w:space="0" w:color="auto"/>
                    <w:right w:val="none" w:sz="0" w:space="0" w:color="auto"/>
                  </w:divBdr>
                  <w:divsChild>
                    <w:div w:id="44015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650454">
      <w:bodyDiv w:val="1"/>
      <w:marLeft w:val="0"/>
      <w:marRight w:val="0"/>
      <w:marTop w:val="0"/>
      <w:marBottom w:val="0"/>
      <w:divBdr>
        <w:top w:val="none" w:sz="0" w:space="0" w:color="auto"/>
        <w:left w:val="none" w:sz="0" w:space="0" w:color="auto"/>
        <w:bottom w:val="none" w:sz="0" w:space="0" w:color="auto"/>
        <w:right w:val="none" w:sz="0" w:space="0" w:color="auto"/>
      </w:divBdr>
    </w:div>
    <w:div w:id="1768623441">
      <w:bodyDiv w:val="1"/>
      <w:marLeft w:val="0"/>
      <w:marRight w:val="0"/>
      <w:marTop w:val="0"/>
      <w:marBottom w:val="0"/>
      <w:divBdr>
        <w:top w:val="none" w:sz="0" w:space="0" w:color="auto"/>
        <w:left w:val="none" w:sz="0" w:space="0" w:color="auto"/>
        <w:bottom w:val="none" w:sz="0" w:space="0" w:color="auto"/>
        <w:right w:val="none" w:sz="0" w:space="0" w:color="auto"/>
      </w:divBdr>
    </w:div>
    <w:div w:id="1927809980">
      <w:bodyDiv w:val="1"/>
      <w:marLeft w:val="0"/>
      <w:marRight w:val="0"/>
      <w:marTop w:val="0"/>
      <w:marBottom w:val="0"/>
      <w:divBdr>
        <w:top w:val="none" w:sz="0" w:space="0" w:color="auto"/>
        <w:left w:val="none" w:sz="0" w:space="0" w:color="auto"/>
        <w:bottom w:val="none" w:sz="0" w:space="0" w:color="auto"/>
        <w:right w:val="none" w:sz="0" w:space="0" w:color="auto"/>
      </w:divBdr>
    </w:div>
    <w:div w:id="2023700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header" Target="header3.xml"/><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header" Target="header2.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header" Target="header1.xml"/><Relationship Id="rId43"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8.jpeg"/></Relationships>
</file>

<file path=word/_rels/header3.xml.rels><?xml version="1.0" encoding="UTF-8" standalone="yes"?>
<Relationships xmlns="http://schemas.openxmlformats.org/package/2006/relationships"><Relationship Id="rId1" Type="http://schemas.openxmlformats.org/officeDocument/2006/relationships/image" Target="media/image28.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EBABF26B5244D218C090EABB3655D45"/>
        <w:category>
          <w:name w:val="General"/>
          <w:gallery w:val="placeholder"/>
        </w:category>
        <w:types>
          <w:type w:val="bbPlcHdr"/>
        </w:types>
        <w:behaviors>
          <w:behavior w:val="content"/>
        </w:behaviors>
        <w:guid w:val="{5266748C-14D2-4209-A47B-AC696EE35D5F}"/>
      </w:docPartPr>
      <w:docPartBody>
        <w:p w:rsidR="00A01179" w:rsidRDefault="00A01179" w:rsidP="00A01179">
          <w:pPr>
            <w:pStyle w:val="BEBABF26B5244D218C090EABB3655D45"/>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812141DF7CB4E25A1A5DE734C6A18F0"/>
        <w:category>
          <w:name w:val="General"/>
          <w:gallery w:val="placeholder"/>
        </w:category>
        <w:types>
          <w:type w:val="bbPlcHdr"/>
        </w:types>
        <w:behaviors>
          <w:behavior w:val="content"/>
        </w:behaviors>
        <w:guid w:val="{68C89670-83BA-42EB-9E5F-9A9AA56FF6A5}"/>
      </w:docPartPr>
      <w:docPartBody>
        <w:p w:rsidR="00A01179" w:rsidRDefault="00A01179" w:rsidP="00A01179">
          <w:pPr>
            <w:pStyle w:val="0812141DF7CB4E25A1A5DE734C6A18F0"/>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15FE84B61FD4DCCBFEB27F4B4136E4F"/>
        <w:category>
          <w:name w:val="General"/>
          <w:gallery w:val="placeholder"/>
        </w:category>
        <w:types>
          <w:type w:val="bbPlcHdr"/>
        </w:types>
        <w:behaviors>
          <w:behavior w:val="content"/>
        </w:behaviors>
        <w:guid w:val="{71FBEEF8-501B-4EA7-8926-BBE77B12517B}"/>
      </w:docPartPr>
      <w:docPartBody>
        <w:p w:rsidR="00A01179" w:rsidRDefault="00A01179" w:rsidP="00A01179">
          <w:pPr>
            <w:pStyle w:val="315FE84B61FD4DCCBFEB27F4B4136E4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E49AEDD8723437BBFB3E386DEE9D066"/>
        <w:category>
          <w:name w:val="General"/>
          <w:gallery w:val="placeholder"/>
        </w:category>
        <w:types>
          <w:type w:val="bbPlcHdr"/>
        </w:types>
        <w:behaviors>
          <w:behavior w:val="content"/>
        </w:behaviors>
        <w:guid w:val="{C83003F1-08C3-4524-B18E-D91B5B5BBC40}"/>
      </w:docPartPr>
      <w:docPartBody>
        <w:p w:rsidR="00A01179" w:rsidRDefault="00A01179" w:rsidP="00A01179">
          <w:pPr>
            <w:pStyle w:val="AE49AEDD8723437BBFB3E386DEE9D06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4B100B1C18B4AB9AC1653CA3CFED34F"/>
        <w:category>
          <w:name w:val="General"/>
          <w:gallery w:val="placeholder"/>
        </w:category>
        <w:types>
          <w:type w:val="bbPlcHdr"/>
        </w:types>
        <w:behaviors>
          <w:behavior w:val="content"/>
        </w:behaviors>
        <w:guid w:val="{636689B1-05C9-4531-AE78-1789562C31A5}"/>
      </w:docPartPr>
      <w:docPartBody>
        <w:p w:rsidR="00A01179" w:rsidRDefault="00A01179" w:rsidP="00A01179">
          <w:pPr>
            <w:pStyle w:val="64B100B1C18B4AB9AC1653CA3CFED34F"/>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7E2663204B841658F52D2DC87790C31"/>
        <w:category>
          <w:name w:val="General"/>
          <w:gallery w:val="placeholder"/>
        </w:category>
        <w:types>
          <w:type w:val="bbPlcHdr"/>
        </w:types>
        <w:behaviors>
          <w:behavior w:val="content"/>
        </w:behaviors>
        <w:guid w:val="{29B5A56A-C520-4BBA-B2A8-06EF89F3ECA3}"/>
      </w:docPartPr>
      <w:docPartBody>
        <w:p w:rsidR="00A01179" w:rsidRDefault="00A01179" w:rsidP="00A01179">
          <w:pPr>
            <w:pStyle w:val="C7E2663204B841658F52D2DC87790C31"/>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63D504D7620F44D0BFC1F0B8940B1E60"/>
        <w:category>
          <w:name w:val="General"/>
          <w:gallery w:val="placeholder"/>
        </w:category>
        <w:types>
          <w:type w:val="bbPlcHdr"/>
        </w:types>
        <w:behaviors>
          <w:behavior w:val="content"/>
        </w:behaviors>
        <w:guid w:val="{49E06102-E6F5-4B5B-BA0B-490637ACAE8D}"/>
      </w:docPartPr>
      <w:docPartBody>
        <w:p w:rsidR="00A01179" w:rsidRDefault="00A01179" w:rsidP="00A01179">
          <w:pPr>
            <w:pStyle w:val="63D504D7620F44D0BFC1F0B8940B1E6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87" w:usb1="00000000" w:usb2="00000000" w:usb3="00000000" w:csb0="0000001B" w:csb1="00000000"/>
  </w:font>
  <w:font w:name="Comic Sans MS">
    <w:panose1 w:val="030F0702030302020204"/>
    <w:charset w:val="00"/>
    <w:family w:val="script"/>
    <w:pitch w:val="variable"/>
    <w:sig w:usb0="00000287" w:usb1="00000013"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68F"/>
    <w:rsid w:val="00007844"/>
    <w:rsid w:val="00013335"/>
    <w:rsid w:val="001206A9"/>
    <w:rsid w:val="001C7D5F"/>
    <w:rsid w:val="001D1AF7"/>
    <w:rsid w:val="00202C33"/>
    <w:rsid w:val="00463DD2"/>
    <w:rsid w:val="004649A4"/>
    <w:rsid w:val="0057405B"/>
    <w:rsid w:val="00575EF3"/>
    <w:rsid w:val="00715C18"/>
    <w:rsid w:val="00810F8F"/>
    <w:rsid w:val="009115E7"/>
    <w:rsid w:val="00912F9D"/>
    <w:rsid w:val="009A2C15"/>
    <w:rsid w:val="009A768F"/>
    <w:rsid w:val="009E15B1"/>
    <w:rsid w:val="00A01179"/>
    <w:rsid w:val="00A7168F"/>
    <w:rsid w:val="00C34C85"/>
    <w:rsid w:val="00C360B7"/>
    <w:rsid w:val="00C5058A"/>
    <w:rsid w:val="00C5288E"/>
    <w:rsid w:val="00D5097C"/>
    <w:rsid w:val="00DA5746"/>
    <w:rsid w:val="00DF02B8"/>
    <w:rsid w:val="00E315E7"/>
    <w:rsid w:val="00EB7028"/>
    <w:rsid w:val="00EE2CDF"/>
    <w:rsid w:val="00F5439E"/>
    <w:rsid w:val="00FC62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01179"/>
    <w:rPr>
      <w:color w:val="808080"/>
    </w:rPr>
  </w:style>
  <w:style w:type="paragraph" w:customStyle="1" w:styleId="BEBABF26B5244D218C090EABB3655D45">
    <w:name w:val="BEBABF26B5244D218C090EABB3655D45"/>
    <w:rsid w:val="00A01179"/>
  </w:style>
  <w:style w:type="paragraph" w:customStyle="1" w:styleId="0812141DF7CB4E25A1A5DE734C6A18F0">
    <w:name w:val="0812141DF7CB4E25A1A5DE734C6A18F0"/>
    <w:rsid w:val="00A01179"/>
  </w:style>
  <w:style w:type="paragraph" w:customStyle="1" w:styleId="315FE84B61FD4DCCBFEB27F4B4136E4F">
    <w:name w:val="315FE84B61FD4DCCBFEB27F4B4136E4F"/>
    <w:rsid w:val="00A01179"/>
  </w:style>
  <w:style w:type="paragraph" w:customStyle="1" w:styleId="AE49AEDD8723437BBFB3E386DEE9D066">
    <w:name w:val="AE49AEDD8723437BBFB3E386DEE9D066"/>
    <w:rsid w:val="00A01179"/>
  </w:style>
  <w:style w:type="paragraph" w:customStyle="1" w:styleId="64B100B1C18B4AB9AC1653CA3CFED34F">
    <w:name w:val="64B100B1C18B4AB9AC1653CA3CFED34F"/>
    <w:rsid w:val="00A01179"/>
  </w:style>
  <w:style w:type="paragraph" w:customStyle="1" w:styleId="C7E2663204B841658F52D2DC87790C31">
    <w:name w:val="C7E2663204B841658F52D2DC87790C31"/>
    <w:rsid w:val="00A01179"/>
  </w:style>
  <w:style w:type="paragraph" w:customStyle="1" w:styleId="63D504D7620F44D0BFC1F0B8940B1E60">
    <w:name w:val="63D504D7620F44D0BFC1F0B8940B1E60"/>
    <w:rsid w:val="00A0117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Azul cálido">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962D32-824D-4D8C-9BCF-576AE0941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40</Pages>
  <Words>25640</Words>
  <Characters>141024</Characters>
  <Application>Microsoft Office Word</Application>
  <DocSecurity>0</DocSecurity>
  <Lines>1175</Lines>
  <Paragraphs>332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166332</CharactersWithSpaces>
  <SharedDoc>false</SharedDoc>
  <HLinks>
    <vt:vector size="36" baseType="variant">
      <vt:variant>
        <vt:i4>6815807</vt:i4>
      </vt:variant>
      <vt:variant>
        <vt:i4>15</vt:i4>
      </vt:variant>
      <vt:variant>
        <vt:i4>0</vt:i4>
      </vt:variant>
      <vt:variant>
        <vt:i4>5</vt:i4>
      </vt:variant>
      <vt:variant>
        <vt:lpwstr>http://www.policia.gov.co/</vt:lpwstr>
      </vt:variant>
      <vt:variant>
        <vt:lpwstr/>
      </vt:variant>
      <vt:variant>
        <vt:i4>1114148</vt:i4>
      </vt:variant>
      <vt:variant>
        <vt:i4>12</vt:i4>
      </vt:variant>
      <vt:variant>
        <vt:i4>0</vt:i4>
      </vt:variant>
      <vt:variant>
        <vt:i4>5</vt:i4>
      </vt:variant>
      <vt:variant>
        <vt:lpwstr>mailto:ol.bueno2640@policia.gov.co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458867</vt:i4>
      </vt:variant>
      <vt:variant>
        <vt:i4>6</vt:i4>
      </vt:variant>
      <vt:variant>
        <vt:i4>0</vt:i4>
      </vt:variant>
      <vt:variant>
        <vt:i4>5</vt:i4>
      </vt:variant>
      <vt:variant>
        <vt:lpwstr>mailto:olga.bueno2640@correo.policia.gov.co</vt:lpwstr>
      </vt:variant>
      <vt:variant>
        <vt:lpwstr/>
      </vt:variant>
      <vt:variant>
        <vt:i4>917573</vt:i4>
      </vt:variant>
      <vt:variant>
        <vt:i4>3</vt:i4>
      </vt:variant>
      <vt:variant>
        <vt:i4>0</vt:i4>
      </vt:variant>
      <vt:variant>
        <vt:i4>5</vt:i4>
      </vt:variant>
      <vt:variant>
        <vt:lpwstr>http://www.contratos.gov.co/</vt:lpwstr>
      </vt:variant>
      <vt:variant>
        <vt:lpwstr/>
      </vt:variant>
      <vt:variant>
        <vt:i4>6815807</vt:i4>
      </vt:variant>
      <vt:variant>
        <vt:i4>0</vt:i4>
      </vt:variant>
      <vt:variant>
        <vt:i4>0</vt:i4>
      </vt:variant>
      <vt:variant>
        <vt:i4>5</vt:i4>
      </vt:variant>
      <vt:variant>
        <vt:lpwstr>http://www.policia.gov.co/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DIRAF-GUPRE10</dc:creator>
  <cp:keywords/>
  <dc:description/>
  <cp:lastModifiedBy>LUIS CARLOS RENTERIA RIOS</cp:lastModifiedBy>
  <cp:revision>35</cp:revision>
  <cp:lastPrinted>2025-05-07T15:38:00Z</cp:lastPrinted>
  <dcterms:created xsi:type="dcterms:W3CDTF">2025-01-17T12:21:00Z</dcterms:created>
  <dcterms:modified xsi:type="dcterms:W3CDTF">2026-07-23T22:45:00Z</dcterms:modified>
</cp:coreProperties>
</file>