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615C68A0"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D15AF2">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D15AF2">
        <w:rPr>
          <w:rFonts w:ascii="Trebuchet MS" w:eastAsia="Times New Roman" w:hAnsi="Trebuchet MS" w:cs="Arial"/>
          <w:b w:val="0"/>
          <w:sz w:val="20"/>
          <w:lang w:val="es-CO" w:eastAsia="es-CO"/>
        </w:rPr>
        <w:t>GENERAL DE DERECHO PÚBLICO Y PRIVADO</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1F38DB55"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D15AF2">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D15AF2">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3E66763E"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D15AF2">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D15AF2">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0A589067"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D15AF2">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D15AF2">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4E5F35B0"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D15AF2">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4CA48A50"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D15AF2">
        <w:rPr>
          <w:rFonts w:ascii="Trebuchet MS" w:hAnsi="Trebuchet MS" w:cs="Arial"/>
          <w:b w:val="0"/>
          <w:sz w:val="20"/>
        </w:rPr>
        <w:t>CIRCUITO JUDICIAL YOPAL</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D15AF2">
        <w:rPr>
          <w:rFonts w:ascii="Trebuchet MS" w:hAnsi="Trebuchet MS" w:cs="Arial"/>
          <w:b w:val="0"/>
          <w:sz w:val="20"/>
        </w:rPr>
        <w:t>CASANARE</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48AA29AE" w:rsidR="00EA115C" w:rsidRPr="008656D4" w:rsidRDefault="00CC045E"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430DD92B" wp14:editId="6795411D">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63B05616" w:rsidR="000B6679" w:rsidRPr="008656D4" w:rsidRDefault="00D15AF2" w:rsidP="009D5B49">
            <w:pPr>
              <w:jc w:val="both"/>
              <w:rPr>
                <w:rFonts w:ascii="Trebuchet MS" w:eastAsia="Calibri" w:hAnsi="Trebuchet MS" w:cs="Arial"/>
                <w:i/>
                <w:color w:val="A6A6A6"/>
                <w:sz w:val="20"/>
                <w:szCs w:val="20"/>
              </w:rPr>
            </w:pPr>
            <w:r>
              <w:rPr>
                <w:rFonts w:ascii="Trebuchet MS" w:hAnsi="Trebuchet MS" w:cs="Arial"/>
                <w:sz w:val="20"/>
                <w:szCs w:val="20"/>
              </w:rPr>
              <w:t>CASANARE</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7B06239D" w:rsidR="000B6679" w:rsidRPr="008656D4" w:rsidRDefault="00D15AF2"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17-07-2026</w:t>
            </w:r>
          </w:p>
        </w:tc>
      </w:tr>
      <w:tr w:rsidR="000B6679" w:rsidRPr="008656D4" w14:paraId="71B4EB8D" w14:textId="77777777" w:rsidTr="009D5B49">
        <w:tc>
          <w:tcPr>
            <w:tcW w:w="8586" w:type="dxa"/>
            <w:gridSpan w:val="2"/>
            <w:vAlign w:val="center"/>
          </w:tcPr>
          <w:p w14:paraId="03947764" w14:textId="630D513C"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D15AF2">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7611E1AF" w:rsidR="00AE01A2" w:rsidRPr="008656D4" w:rsidRDefault="00D15AF2"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CASANARE</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5E8EF" w14:textId="77777777" w:rsidR="00D15AF2" w:rsidRDefault="00D15AF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1435972C"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CC045E">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CC045E">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687AA" w14:textId="77777777" w:rsidR="00D15AF2" w:rsidRDefault="00D15AF2">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4F257" w14:textId="77777777" w:rsidR="00D15AF2" w:rsidRDefault="00D15AF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96320" w14:textId="77777777" w:rsidR="00D15AF2" w:rsidRDefault="00D15AF2">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45E"/>
    <w:rsid w:val="00CC0821"/>
    <w:rsid w:val="00CC0C88"/>
    <w:rsid w:val="00CE034A"/>
    <w:rsid w:val="00CE2888"/>
    <w:rsid w:val="00CE5D77"/>
    <w:rsid w:val="00CF2A64"/>
    <w:rsid w:val="00CF2BCC"/>
    <w:rsid w:val="00CF72B9"/>
    <w:rsid w:val="00D01F48"/>
    <w:rsid w:val="00D044F8"/>
    <w:rsid w:val="00D0525D"/>
    <w:rsid w:val="00D07ABF"/>
    <w:rsid w:val="00D15AF2"/>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56DA234-089F-4E45-9F6F-582B9C11C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8396</Words>
  <Characters>47861</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2026-07-22T21:57:00Z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