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EAB8499"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6434A">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96434A">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44A8DBCA"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6434A">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96434A">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022EB01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6434A">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6434A">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DB80EE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6434A">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96434A">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13BF33E8"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6434A">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2B1D458C"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6434A">
        <w:rPr>
          <w:rFonts w:ascii="Trebuchet MS" w:hAnsi="Trebuchet MS" w:cs="Arial"/>
          <w:b w:val="0"/>
          <w:sz w:val="20"/>
        </w:rPr>
        <w:t>CIRCUITO JUDICIAL PUERTO ASIS</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6434A">
        <w:rPr>
          <w:rFonts w:ascii="Trebuchet MS" w:hAnsi="Trebuchet MS" w:cs="Arial"/>
          <w:b w:val="0"/>
          <w:sz w:val="20"/>
        </w:rPr>
        <w:t>PUTUMAYO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3E1A0A6B" w:rsidR="00EA115C" w:rsidRPr="008656D4" w:rsidRDefault="00FC5A47"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080E89A9" wp14:editId="19D2B08A">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7246BF76" w:rsidR="000B6679" w:rsidRPr="008656D4" w:rsidRDefault="0096434A" w:rsidP="009D5B49">
            <w:pPr>
              <w:jc w:val="both"/>
              <w:rPr>
                <w:rFonts w:ascii="Trebuchet MS" w:eastAsia="Calibri" w:hAnsi="Trebuchet MS" w:cs="Arial"/>
                <w:i/>
                <w:color w:val="A6A6A6"/>
                <w:sz w:val="20"/>
                <w:szCs w:val="20"/>
              </w:rPr>
            </w:pPr>
            <w:r>
              <w:rPr>
                <w:rFonts w:ascii="Trebuchet MS" w:hAnsi="Trebuchet MS" w:cs="Arial"/>
                <w:sz w:val="20"/>
                <w:szCs w:val="20"/>
              </w:rPr>
              <w:t>PUTUMAYO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5585B3A3" w:rsidR="000B6679" w:rsidRPr="008656D4" w:rsidRDefault="0096434A"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08A4A5C1"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6434A">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74ECBA41" w:rsidR="00AE01A2" w:rsidRPr="008656D4" w:rsidRDefault="0096434A"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PUTUMAYO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A8D6F" w14:textId="77777777" w:rsidR="0096434A" w:rsidRDefault="009643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591FCF42"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C5A47">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C5A47">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9CDA5" w14:textId="77777777" w:rsidR="0096434A" w:rsidRDefault="0096434A">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33545" w14:textId="77777777" w:rsidR="0096434A" w:rsidRDefault="0096434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8D0F" w14:textId="77777777" w:rsidR="0096434A" w:rsidRDefault="0096434A">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434A"/>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5A47"/>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28ADB28-F25D-496E-949F-FB203F64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8394</Words>
  <Characters>47849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