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C6DBC" w14:textId="77777777" w:rsidR="0002228A" w:rsidRPr="00AB4A25" w:rsidRDefault="0002228A" w:rsidP="00293817">
      <w:pPr>
        <w:jc w:val="center"/>
      </w:pPr>
      <w:r>
        <w:rPr>
          <w:rFonts w:ascii="Arial" w:eastAsia="Arial" w:hAnsi="Arial"/>
          <w:b/>
          <w:sz w:val="23"/>
        </w:rPr>
        <w:t>CONTRATO MODIFICATORIO No. 001</w:t>
      </w:r>
    </w:p>
    <w:p w14:paraId="383AB40B" w14:textId="77777777" w:rsidR="0002228A" w:rsidRPr="00AB4A25" w:rsidRDefault="003949BA" w:rsidP="00293817">
      <w:pPr>
        <w:spacing w:after="160"/>
        <w:jc w:val="center"/>
      </w:pPr>
      <w:r>
        <w:rPr>
          <w:rFonts w:ascii="Arial" w:eastAsia="Arial" w:hAnsi="Arial"/>
          <w:b/>
          <w:sz w:val="23"/>
        </w:rPr>
        <w:t>A LA COMUNICACIÓN DE ACEPTACIÓN DE OFERTA MED-MC 047 DE 2026</w:t>
      </w:r>
    </w:p>
    <w:p w14:paraId="3F19CF74" w14:textId="77777777" w:rsidR="0002228A" w:rsidRPr="00AB4A25" w:rsidRDefault="0002228A" w:rsidP="00293817"/>
    <w:p w14:paraId="3007CC5A" w14:textId="2AA04825" w:rsidR="005D734E" w:rsidRDefault="00C96F3C" w:rsidP="0049313E">
      <w:pPr>
        <w:spacing w:after="100"/>
        <w:jc w:val="both"/>
        <w:rPr>
          <w:rFonts w:ascii="Arial" w:eastAsia="Arial" w:hAnsi="Arial"/>
          <w:sz w:val="22"/>
        </w:rPr>
      </w:pPr>
      <w:r>
        <w:rPr>
          <w:rFonts w:ascii="Arial" w:eastAsia="Arial" w:hAnsi="Arial"/>
          <w:sz w:val="23"/>
        </w:rPr>
        <w:t>Entre los suscritos: HECTOR ENRIQUE DE LA TORRE BENÍTEZ, identificado con la cédula de ciudadanía No. 94.386.712 expedida en Bolívar, Valle del Cauca, en su calidad de Alcalde Municipal de El Dovio, actuando en nombre y representación del MUNICIPIO DE EL DOVIO - VALLE DEL CAUCA, identificado con NIT 891.901.223-5, quien para efectos del presente documento se denominará LA ENTIDAD; y, por la otra, G &amp; S CONSTRUCTIONS S.A.S., identificada con NIT 901.482.552-1, representada por JULIANA ALEJANDRA CARDONA MONTES, identificada con cédula de ciudadanía No. 1.112.933.143 de El Dovio, Valle del Cauca, quien para efectos del presente documento se denominará EL CONTRATISTA, hemos convenido celebrar el presente contrato modificatorio a la Comunicación de Aceptación de Oferta MED-MC 047 DE 2026, previas las siguientes:</w:t>
      </w:r>
      <w:r w:rsidR="0049313E">
        <w:rPr>
          <w:rFonts w:ascii="Arial" w:eastAsia="Arial" w:hAnsi="Arial"/>
          <w:sz w:val="23"/>
        </w:rPr>
        <w:t xml:space="preserve"> </w:t>
      </w:r>
      <w:r w:rsidR="003E48DD">
        <w:rPr>
          <w:rFonts w:ascii="Arial" w:eastAsia="Arial" w:hAnsi="Arial"/>
          <w:b/>
          <w:sz w:val="22"/>
        </w:rPr>
        <w:t xml:space="preserve">CONSIDERACIONES: </w:t>
      </w:r>
      <w:r w:rsidR="003E48DD">
        <w:rPr>
          <w:rFonts w:ascii="Arial" w:eastAsia="Arial" w:hAnsi="Arial"/>
          <w:sz w:val="22"/>
        </w:rPr>
        <w:t>1) Que mediante la Comunicación de Aceptación de Oferta MED-MC 047 DE 2026 se celebró el contrato cuyo objeto es “ADECUACIÓN Y MEJORAMIENTO DE LA CUBIERTA DE LA SEDE EUSTAQUIO PALACIOS, EN LA VEREDA LA PRADERA DEL MUNICIPIO DE EL DOVIO, VALLE DEL CAUCA”, por valor de TREINTA Y SEIS MILLONES DOSCIENTOS NOVENTA MIL PESOS ($36.290.000) M/CTE. y con un plazo de noventa (90) días. 2) Que mediante comunicación del 27 de julio de 2026, la supervisora del contrato, AURA SILVANA MARÍN SÁNCHEZ, Secretaria de Bienestar Social, solicitó ajustar el anticipo del cincuenta por ciento (50 %) al treinta por ciento (30 %) del valor total del contrato, manteniendo las demás condiciones contractuales, debido a la programación de los desembolsos y a la disponibilidad financiera de la Entidad, considerando que la mayor parte de los recursos proviene de la Fuente 75 - Fuente Calidad Matrícula (Educación). 4) Que la modificación solicitada no incrementa el valor, no prorroga el plazo y no altera el objeto ni las demás obligaciones del contrato. 5) Que las partes, de común acuerdo, consideran procedente modificar las cláusulas quinta y sexta y precisar la obligación de ajustar la garantía del anticipo. En consecuencia, se acuerdan las siguientes cláusulas:</w:t>
      </w:r>
      <w:r w:rsidR="0049313E">
        <w:rPr>
          <w:rFonts w:ascii="Arial" w:eastAsia="Arial" w:hAnsi="Arial"/>
          <w:sz w:val="22"/>
        </w:rPr>
        <w:t xml:space="preserve"> </w:t>
      </w:r>
      <w:r w:rsidR="00222488">
        <w:rPr>
          <w:rFonts w:ascii="Arial" w:eastAsia="Arial" w:hAnsi="Arial"/>
          <w:b/>
          <w:sz w:val="22"/>
        </w:rPr>
        <w:t xml:space="preserve">CLÁUSULA PRIMERA. MODIFICACIÓN DE LA FORMA DE PAGO: </w:t>
      </w:r>
      <w:r w:rsidR="00222488">
        <w:rPr>
          <w:rFonts w:ascii="Arial" w:eastAsia="Arial" w:hAnsi="Arial"/>
          <w:sz w:val="22"/>
        </w:rPr>
        <w:t>Modificar integralmente la CLÁUSULA QUINTA de la Comunicación de Aceptación de Oferta MED-MC 047 DE 2026, la cual quedará así: “QUINTA. FORMA DE PAGO: LA ENTIDAD pagará el valor del contrato de la siguiente manera: a) un anticipo equivalente al treinta por ciento (30 %) del valor total del contrato, esto es, la suma de DIEZ MILLONES OCHOCIENTOS OCHENTA Y SIETE MIL PESOS ($10.887.000) M/CTE., previa presentación y aprobación del plan de inversión del anticipo, aprobación de la garantía de buen manejo y correcta inversión del anticipo y cumplimiento de los demás requisitos contractuales; y b) el setenta por ciento (70 %) restante, equivalente a VEINTICINCO MILLONES CUATROCIENTOS TRES MIL PESOS ($25.403.000) M/CTE., contra la entrega y recibo a satisfacción de la totalidad de la obra, previa presentación de la factura o cuenta de cobro, acta de recibo a satisfacción, informe del supervisor y acreditación del pago de los aportes al Sistema de Seguridad Social Integral y parafiscales, cuando haya lugar. Los pagos estarán sujetos a la disponibilidad del Programa Anual Mensualizado de Caja (PAC)”.”</w:t>
      </w:r>
      <w:r w:rsidR="0049313E">
        <w:rPr>
          <w:rFonts w:ascii="Arial" w:eastAsia="Arial" w:hAnsi="Arial"/>
          <w:sz w:val="22"/>
        </w:rPr>
        <w:t xml:space="preserve"> </w:t>
      </w:r>
      <w:r w:rsidR="005A04A3">
        <w:rPr>
          <w:rFonts w:ascii="Arial" w:eastAsia="Arial" w:hAnsi="Arial"/>
          <w:b/>
          <w:sz w:val="22"/>
        </w:rPr>
        <w:t xml:space="preserve">CLÁUSULA SEGUNDA. ANTICIPO: </w:t>
      </w:r>
      <w:r w:rsidR="005A04A3">
        <w:rPr>
          <w:rFonts w:ascii="Arial" w:eastAsia="Arial" w:hAnsi="Arial"/>
          <w:sz w:val="22"/>
        </w:rPr>
        <w:t>Modificar integralmente la CLÁUSULA SEXTA de la Comunicación de Aceptación de Oferta MED-MC 047 DE 2026, la cual quedará así: “SEXTA. ANTICIPO: LA ENTIDAD entregará a EL CONTRATISTA un anticipo equivalente al treinta por ciento (30 %) del valor total del contrato, por la suma de DIEZ MILLONES OCHOCIENTOS OCHENTA Y SIETE MIL PESOS ($10.887.000) M/CTE. El anticipo deberá destinarse exclusivamente a la ejecución del objeto contractual, de conformidad con el plan de inversión aprobado por el supervisor, y será amortizado en su totalidad con el pago final”.”</w:t>
      </w:r>
      <w:r w:rsidR="0049313E">
        <w:rPr>
          <w:rFonts w:ascii="Arial" w:eastAsia="Arial" w:hAnsi="Arial"/>
          <w:sz w:val="22"/>
        </w:rPr>
        <w:t xml:space="preserve"> </w:t>
      </w:r>
      <w:r w:rsidR="00C2059A">
        <w:rPr>
          <w:rFonts w:ascii="Arial" w:eastAsia="Arial" w:hAnsi="Arial"/>
          <w:b/>
          <w:sz w:val="22"/>
        </w:rPr>
        <w:t xml:space="preserve">CLÁUSULA TERCERA. MODIFICACIÓN DE LAS GARANTÍAS: </w:t>
      </w:r>
      <w:r w:rsidR="00C2059A">
        <w:rPr>
          <w:rFonts w:ascii="Arial" w:eastAsia="Arial" w:hAnsi="Arial"/>
          <w:sz w:val="22"/>
        </w:rPr>
        <w:t xml:space="preserve">EL CONTRATISTA deberá modificar la garantía única de cumplimiento, en el amparo de buen manejo y correcta inversión del anticipo, para que cubra el cien por ciento (100 %) del nuevo valor del anticipo, equivalente a DIEZ MILLONES OCHOCIENTOS OCHENTA Y SIETE MIL PESOS ($10.887.000) M/CTE., manteniendo la vigencia exigida en el contrato. La modificación deberá presentarse dentro de los cinco (5) días hábiles siguientes a la suscripción del presente documento y deberá ser aprobada por LA ENTIDAD antes del desembolso del anticipo. Los demás amparos, </w:t>
      </w:r>
      <w:r w:rsidR="00C2059A">
        <w:rPr>
          <w:rFonts w:ascii="Arial" w:eastAsia="Arial" w:hAnsi="Arial"/>
          <w:sz w:val="22"/>
        </w:rPr>
        <w:lastRenderedPageBreak/>
        <w:t>porcentajes y vigencias permanecen sin modificación.</w:t>
      </w:r>
      <w:r w:rsidR="0049313E">
        <w:rPr>
          <w:rFonts w:ascii="Arial" w:eastAsia="Arial" w:hAnsi="Arial"/>
          <w:sz w:val="22"/>
        </w:rPr>
        <w:t xml:space="preserve"> </w:t>
      </w:r>
      <w:r w:rsidR="005A04A3">
        <w:rPr>
          <w:rFonts w:ascii="Arial" w:eastAsia="Arial" w:hAnsi="Arial"/>
          <w:b/>
          <w:sz w:val="22"/>
        </w:rPr>
        <w:t xml:space="preserve">CLÁUSULA CUARTA. AUSENCIA DE ADICIÓN Y PRÓRROGA: </w:t>
      </w:r>
      <w:r w:rsidR="005A04A3">
        <w:rPr>
          <w:rFonts w:ascii="Arial" w:eastAsia="Arial" w:hAnsi="Arial"/>
          <w:sz w:val="22"/>
        </w:rPr>
        <w:t>La presente modificación no constituye adición al valor del contrato ni prórroga de su plazo. El valor contractual permanece en TREINTA Y SEIS MILLONES DOSCIENTOS NOVENTA MIL PESOS ($36.290.000) M/CTE. y el plazo continúa siendo de noventa (90) días, en los términos originalmente pactados.</w:t>
      </w:r>
      <w:r w:rsidR="0049313E">
        <w:rPr>
          <w:rFonts w:ascii="Arial" w:eastAsia="Arial" w:hAnsi="Arial"/>
          <w:sz w:val="22"/>
        </w:rPr>
        <w:t xml:space="preserve"> </w:t>
      </w:r>
      <w:r w:rsidR="005D734E">
        <w:rPr>
          <w:rFonts w:ascii="Arial" w:eastAsia="Arial" w:hAnsi="Arial"/>
          <w:b/>
          <w:sz w:val="22"/>
        </w:rPr>
        <w:t xml:space="preserve">CLÁUSULA QUINTA. VIGENCIA DE LAS DEMÁS ESTIPULACIONES: </w:t>
      </w:r>
      <w:r w:rsidR="005D734E">
        <w:rPr>
          <w:rFonts w:ascii="Arial" w:eastAsia="Arial" w:hAnsi="Arial"/>
          <w:sz w:val="22"/>
        </w:rPr>
        <w:t xml:space="preserve">Las cláusulas y condiciones de la Comunicación de Aceptación de Oferta MED-MC 047 DE 2026 que no hayan sido expresamente modificadas mediante este documento continúan vigentes y producen plenos efectos. </w:t>
      </w:r>
      <w:r w:rsidR="005D734E">
        <w:rPr>
          <w:rFonts w:ascii="Arial" w:eastAsia="Arial" w:hAnsi="Arial"/>
          <w:b/>
          <w:sz w:val="22"/>
        </w:rPr>
        <w:t xml:space="preserve">CLÁUSULA SEXTA. PERFECCIONAMIENTO Y EJECUCIÓN: </w:t>
      </w:r>
      <w:r w:rsidR="005D734E">
        <w:rPr>
          <w:rFonts w:ascii="Arial" w:eastAsia="Arial" w:hAnsi="Arial"/>
          <w:sz w:val="22"/>
        </w:rPr>
        <w:t>El presente contrato modificatorio se perfecciona con la firma de las partes. Para su ejecución se requiere la aprobación de la modificación de la garantía señalada en la cláusula tercera. La presente modificación no genera registro presupuestal adicional, por cuanto no altera el valor del contrato.</w:t>
      </w:r>
    </w:p>
    <w:p w14:paraId="5077BDF7" w14:textId="77777777" w:rsidR="0049313E" w:rsidRPr="00AB4A25" w:rsidRDefault="0049313E" w:rsidP="0049313E">
      <w:pPr>
        <w:spacing w:after="100"/>
        <w:jc w:val="both"/>
      </w:pPr>
    </w:p>
    <w:p w14:paraId="753E6726" w14:textId="77777777" w:rsidR="005D734E" w:rsidRDefault="005D734E" w:rsidP="00293817">
      <w:pPr>
        <w:spacing w:before="80" w:after="120"/>
        <w:jc w:val="both"/>
        <w:rPr>
          <w:rFonts w:ascii="Arial" w:eastAsia="Arial" w:hAnsi="Arial"/>
          <w:sz w:val="22"/>
        </w:rPr>
      </w:pPr>
      <w:r>
        <w:rPr>
          <w:rFonts w:ascii="Arial" w:eastAsia="Arial" w:hAnsi="Arial"/>
          <w:sz w:val="22"/>
        </w:rPr>
        <w:t>Para constancia, se firma en el Municipio de El Dovio - Valle del Cauca, a los veintisiete (27) días del mes de julio de 2026.</w:t>
      </w:r>
    </w:p>
    <w:p w14:paraId="610994F5" w14:textId="77777777" w:rsidR="00E77DF1" w:rsidRPr="00AB4A25" w:rsidRDefault="00E77DF1" w:rsidP="00293817">
      <w:pPr>
        <w:spacing w:before="80" w:after="120"/>
        <w:jc w:val="both"/>
      </w:pPr>
    </w:p>
    <w:tbl>
      <w:tblPr>
        <w:tblW w:w="9356" w:type="dxa"/>
        <w:jc w:val="center"/>
        <w:tblLook w:val="04A0" w:firstRow="1" w:lastRow="0" w:firstColumn="1" w:lastColumn="0" w:noHBand="0" w:noVBand="1"/>
      </w:tblPr>
      <w:tblGrid>
        <w:gridCol w:w="4558"/>
        <w:gridCol w:w="4798"/>
      </w:tblGrid>
      <w:tr w:rsidR="00F87CCE" w:rsidRPr="00AB4A25" w14:paraId="15C3025D" w14:textId="77777777" w:rsidTr="00293817">
        <w:trPr>
          <w:jc w:val="center"/>
        </w:trPr>
        <w:tc>
          <w:tcPr>
            <w:tcW w:w="4558" w:type="dxa"/>
          </w:tcPr>
          <w:p w14:paraId="36376F2A" w14:textId="77777777" w:rsidR="008B3B9E" w:rsidRDefault="00000000">
            <w:r>
              <w:rPr>
                <w:rFonts w:ascii="Arial" w:eastAsia="Arial" w:hAnsi="Arial"/>
                <w:b/>
                <w:sz w:val="21"/>
              </w:rPr>
              <w:t>POR LA ENTIDAD,</w:t>
            </w:r>
            <w:r>
              <w:rPr>
                <w:rFonts w:ascii="Arial" w:eastAsia="Arial" w:hAnsi="Arial"/>
                <w:b/>
                <w:sz w:val="21"/>
              </w:rPr>
              <w:br/>
            </w:r>
            <w:r>
              <w:rPr>
                <w:rFonts w:ascii="Arial" w:eastAsia="Arial" w:hAnsi="Arial"/>
                <w:b/>
                <w:sz w:val="21"/>
              </w:rPr>
              <w:br/>
            </w:r>
            <w:r>
              <w:rPr>
                <w:rFonts w:ascii="Arial" w:eastAsia="Arial" w:hAnsi="Arial"/>
                <w:b/>
                <w:sz w:val="21"/>
              </w:rPr>
              <w:br/>
              <w:t>HECTOR ENRIQUE DE LA TORRE BENÍTEZ</w:t>
            </w:r>
            <w:r>
              <w:rPr>
                <w:rFonts w:ascii="Arial" w:eastAsia="Arial" w:hAnsi="Arial"/>
                <w:sz w:val="21"/>
              </w:rPr>
              <w:br/>
              <w:t>Alcalde Municipal</w:t>
            </w:r>
            <w:r>
              <w:rPr>
                <w:rFonts w:ascii="Arial" w:eastAsia="Arial" w:hAnsi="Arial"/>
                <w:sz w:val="21"/>
              </w:rPr>
              <w:br/>
              <w:t>MUNICIPIO DE EL DOVIO</w:t>
            </w:r>
          </w:p>
        </w:tc>
        <w:tc>
          <w:tcPr>
            <w:tcW w:w="4798" w:type="dxa"/>
          </w:tcPr>
          <w:p w14:paraId="07B06944" w14:textId="77777777" w:rsidR="008B3B9E" w:rsidRDefault="00000000">
            <w:r>
              <w:rPr>
                <w:rFonts w:ascii="Arial" w:eastAsia="Arial" w:hAnsi="Arial"/>
                <w:b/>
                <w:sz w:val="21"/>
              </w:rPr>
              <w:t>EL CONTRATISTA,</w:t>
            </w:r>
            <w:r>
              <w:rPr>
                <w:rFonts w:ascii="Arial" w:eastAsia="Arial" w:hAnsi="Arial"/>
                <w:b/>
                <w:sz w:val="21"/>
              </w:rPr>
              <w:br/>
            </w:r>
            <w:r>
              <w:rPr>
                <w:rFonts w:ascii="Arial" w:eastAsia="Arial" w:hAnsi="Arial"/>
                <w:b/>
                <w:sz w:val="21"/>
              </w:rPr>
              <w:br/>
            </w:r>
            <w:r>
              <w:rPr>
                <w:rFonts w:ascii="Arial" w:eastAsia="Arial" w:hAnsi="Arial"/>
                <w:b/>
                <w:sz w:val="21"/>
              </w:rPr>
              <w:br/>
              <w:t>JULIANA ALEJANDRA CARDONA MONTES</w:t>
            </w:r>
            <w:r>
              <w:rPr>
                <w:rFonts w:ascii="Arial" w:eastAsia="Arial" w:hAnsi="Arial"/>
                <w:sz w:val="21"/>
              </w:rPr>
              <w:br/>
              <w:t>C.C. No. 1.112.933.143 de El Dovio, Valle</w:t>
            </w:r>
            <w:r>
              <w:rPr>
                <w:rFonts w:ascii="Arial" w:eastAsia="Arial" w:hAnsi="Arial"/>
                <w:sz w:val="21"/>
              </w:rPr>
              <w:br/>
              <w:t>G &amp; S CONSTRUCTIONS S.A.S.</w:t>
            </w:r>
            <w:r>
              <w:rPr>
                <w:rFonts w:ascii="Arial" w:eastAsia="Arial" w:hAnsi="Arial"/>
                <w:sz w:val="21"/>
              </w:rPr>
              <w:br/>
              <w:t>NIT 901.482.552-1</w:t>
            </w:r>
          </w:p>
        </w:tc>
      </w:tr>
    </w:tbl>
    <w:p w14:paraId="737E3610" w14:textId="77777777" w:rsidR="007D3D60" w:rsidRDefault="007D3D60"/>
    <w:sectPr w:rsidR="007D3D60" w:rsidSect="00923966">
      <w:headerReference w:type="default" r:id="rId8"/>
      <w:footerReference w:type="default" r:id="rId9"/>
      <w:pgSz w:w="12242" w:h="18722" w:code="1"/>
      <w:pgMar w:top="1701"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B1EA" w14:textId="77777777" w:rsidR="00BC0F56" w:rsidRDefault="00BC0F56">
      <w:r>
        <w:separator/>
      </w:r>
    </w:p>
  </w:endnote>
  <w:endnote w:type="continuationSeparator" w:id="0">
    <w:p w14:paraId="1C1D4612" w14:textId="77777777" w:rsidR="00BC0F56" w:rsidRDefault="00BC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man 12cpi">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D1EA5" w14:textId="77777777" w:rsidR="00C63EC0" w:rsidRDefault="00C63EC0" w:rsidP="00C63EC0">
    <w:pPr>
      <w:jc w:val="center"/>
      <w:rPr>
        <w:rFonts w:ascii="Arial" w:hAnsi="Arial" w:cs="Arial"/>
        <w:b/>
        <w:bCs/>
        <w:sz w:val="18"/>
        <w:szCs w:val="18"/>
      </w:rPr>
    </w:pPr>
    <w:bookmarkStart w:id="0" w:name="_Hlk158018080"/>
    <w:r>
      <w:rPr>
        <w:rFonts w:ascii="Arial" w:hAnsi="Arial" w:cs="Arial"/>
        <w:b/>
        <w:bCs/>
        <w:sz w:val="18"/>
        <w:szCs w:val="18"/>
      </w:rPr>
      <w:t>Calle 7 # 6-52 Palacio Municipal -El Dovio- Valle del Cauca- Colombia</w:t>
    </w:r>
  </w:p>
  <w:p w14:paraId="735D8E62" w14:textId="77777777" w:rsidR="00C63EC0" w:rsidRDefault="00C63EC0" w:rsidP="00C63EC0">
    <w:pPr>
      <w:jc w:val="center"/>
      <w:rPr>
        <w:rFonts w:ascii="Arial" w:hAnsi="Arial" w:cs="Arial"/>
        <w:b/>
        <w:bCs/>
        <w:sz w:val="18"/>
        <w:szCs w:val="18"/>
      </w:rPr>
    </w:pPr>
    <w:r>
      <w:rPr>
        <w:rFonts w:ascii="Arial" w:hAnsi="Arial" w:cs="Arial"/>
        <w:b/>
        <w:bCs/>
        <w:sz w:val="18"/>
        <w:szCs w:val="18"/>
      </w:rPr>
      <w:t>Teléfono: 3218245257</w:t>
    </w:r>
  </w:p>
  <w:p w14:paraId="672C3BC3" w14:textId="77777777" w:rsidR="00C63EC0" w:rsidRDefault="00C63EC0" w:rsidP="00C63EC0">
    <w:pPr>
      <w:pStyle w:val="Ttulo2"/>
      <w:jc w:val="center"/>
      <w:rPr>
        <w:rFonts w:ascii="Arial" w:hAnsi="Arial" w:cs="Arial"/>
        <w:b/>
        <w:bCs/>
        <w:color w:val="auto"/>
        <w:sz w:val="18"/>
        <w:szCs w:val="18"/>
      </w:rPr>
    </w:pPr>
    <w:r>
      <w:rPr>
        <w:rFonts w:ascii="Arial" w:hAnsi="Arial" w:cs="Arial"/>
        <w:b/>
        <w:bCs/>
        <w:color w:val="auto"/>
        <w:sz w:val="18"/>
        <w:szCs w:val="18"/>
      </w:rPr>
      <w:t xml:space="preserve">Correos: </w:t>
    </w:r>
    <w:hyperlink r:id="rId1" w:history="1">
      <w:r>
        <w:rPr>
          <w:rStyle w:val="Hipervnculo"/>
          <w:rFonts w:ascii="Arial" w:hAnsi="Arial" w:cs="Arial"/>
          <w:b/>
          <w:bCs/>
          <w:sz w:val="18"/>
          <w:szCs w:val="18"/>
        </w:rPr>
        <w:t>contratacion@eldovio-valle.gov.co</w:t>
      </w:r>
    </w:hyperlink>
    <w:r>
      <w:rPr>
        <w:rFonts w:ascii="Arial" w:hAnsi="Arial" w:cs="Arial"/>
        <w:b/>
        <w:bCs/>
        <w:color w:val="FF0000"/>
        <w:sz w:val="18"/>
        <w:szCs w:val="18"/>
      </w:rPr>
      <w:t xml:space="preserve"> </w:t>
    </w:r>
  </w:p>
  <w:p w14:paraId="26FD92EA" w14:textId="77777777" w:rsidR="00C63EC0" w:rsidRDefault="00C63EC0" w:rsidP="00C63EC0">
    <w:pPr>
      <w:jc w:val="center"/>
      <w:rPr>
        <w:rFonts w:ascii="Arial" w:hAnsi="Arial" w:cs="Arial"/>
        <w:b/>
        <w:bCs/>
        <w:sz w:val="18"/>
        <w:szCs w:val="18"/>
        <w:lang w:eastAsia="es-CO"/>
      </w:rPr>
    </w:pPr>
    <w:r>
      <w:rPr>
        <w:rFonts w:ascii="Arial" w:hAnsi="Arial" w:cs="Arial"/>
        <w:b/>
        <w:bCs/>
        <w:sz w:val="18"/>
        <w:szCs w:val="18"/>
        <w:lang w:eastAsia="es-CO"/>
      </w:rPr>
      <w:t>Código Postal: 761560</w:t>
    </w:r>
    <w:bookmarkEnd w:id="0"/>
  </w:p>
  <w:p w14:paraId="68F9E423" w14:textId="77777777" w:rsidR="005453A2" w:rsidRPr="00A3733C" w:rsidRDefault="005453A2" w:rsidP="00C63EC0">
    <w:pPr>
      <w:pStyle w:val="Piedepgina"/>
      <w:tabs>
        <w:tab w:val="clear" w:pos="4252"/>
        <w:tab w:val="clear" w:pos="8504"/>
      </w:tabs>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A8FA7" w14:textId="77777777" w:rsidR="00BC0F56" w:rsidRDefault="00BC0F56">
      <w:r>
        <w:separator/>
      </w:r>
    </w:p>
  </w:footnote>
  <w:footnote w:type="continuationSeparator" w:id="0">
    <w:p w14:paraId="4A4583E1" w14:textId="77777777" w:rsidR="00BC0F56" w:rsidRDefault="00BC0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7"/>
      <w:gridCol w:w="5117"/>
      <w:gridCol w:w="2488"/>
    </w:tblGrid>
    <w:tr w:rsidR="00C81026" w:rsidRPr="00E923FC" w14:paraId="37A0AEE6" w14:textId="77777777" w:rsidTr="0091764F">
      <w:trPr>
        <w:cantSplit/>
        <w:trHeight w:val="281"/>
        <w:jc w:val="center"/>
      </w:trPr>
      <w:tc>
        <w:tcPr>
          <w:tcW w:w="1060" w:type="pct"/>
          <w:vMerge w:val="restart"/>
          <w:vAlign w:val="center"/>
        </w:tcPr>
        <w:p w14:paraId="1CC981A6" w14:textId="77777777" w:rsidR="00C81026" w:rsidRPr="00E923FC" w:rsidRDefault="00C81026" w:rsidP="00C81026">
          <w:pPr>
            <w:ind w:right="112"/>
            <w:jc w:val="center"/>
          </w:pPr>
          <w:r>
            <w:rPr>
              <w:noProof/>
            </w:rPr>
            <w:drawing>
              <wp:inline distT="0" distB="0" distL="0" distR="0" wp14:anchorId="617481EB" wp14:editId="4DA90BA8">
                <wp:extent cx="1078865" cy="939165"/>
                <wp:effectExtent l="0" t="0" r="6985" b="0"/>
                <wp:docPr id="644100515"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00515"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865" cy="939165"/>
                        </a:xfrm>
                        <a:prstGeom prst="rect">
                          <a:avLst/>
                        </a:prstGeom>
                        <a:noFill/>
                      </pic:spPr>
                    </pic:pic>
                  </a:graphicData>
                </a:graphic>
              </wp:inline>
            </w:drawing>
          </w:r>
        </w:p>
      </w:tc>
      <w:tc>
        <w:tcPr>
          <w:tcW w:w="2651" w:type="pct"/>
          <w:vMerge w:val="restart"/>
          <w:vAlign w:val="center"/>
        </w:tcPr>
        <w:p w14:paraId="797F83A9" w14:textId="77777777" w:rsidR="00C81026" w:rsidRPr="00E12FFE" w:rsidRDefault="00C81026" w:rsidP="00C81026">
          <w:pPr>
            <w:jc w:val="center"/>
            <w:rPr>
              <w:rFonts w:ascii="Arial" w:hAnsi="Arial" w:cs="Arial"/>
              <w:b/>
            </w:rPr>
          </w:pPr>
          <w:r w:rsidRPr="00E12FFE">
            <w:rPr>
              <w:rFonts w:ascii="Arial" w:hAnsi="Arial" w:cs="Arial"/>
              <w:b/>
            </w:rPr>
            <w:t>ALCALDÍA MUNICIPAL</w:t>
          </w:r>
        </w:p>
        <w:p w14:paraId="2BEAD9BD" w14:textId="77777777" w:rsidR="00C81026" w:rsidRPr="00E12FFE" w:rsidRDefault="00C81026" w:rsidP="00C81026">
          <w:pPr>
            <w:jc w:val="center"/>
            <w:rPr>
              <w:rFonts w:ascii="Arial" w:hAnsi="Arial" w:cs="Arial"/>
              <w:b/>
            </w:rPr>
          </w:pPr>
          <w:r w:rsidRPr="00E12FFE">
            <w:rPr>
              <w:rFonts w:ascii="Arial" w:hAnsi="Arial" w:cs="Arial"/>
              <w:b/>
            </w:rPr>
            <w:t>EL DOVIO – VALLE DEL CAUCA</w:t>
          </w:r>
        </w:p>
        <w:p w14:paraId="6BAFFE80" w14:textId="77777777" w:rsidR="00C81026" w:rsidRPr="00E923FC" w:rsidRDefault="00C81026" w:rsidP="00C81026">
          <w:pPr>
            <w:jc w:val="center"/>
            <w:rPr>
              <w:b/>
            </w:rPr>
          </w:pPr>
          <w:r w:rsidRPr="00E12FFE">
            <w:rPr>
              <w:rFonts w:ascii="Arial" w:hAnsi="Arial" w:cs="Arial"/>
              <w:b/>
            </w:rPr>
            <w:t>NIT: 891901223-5</w:t>
          </w:r>
        </w:p>
      </w:tc>
      <w:tc>
        <w:tcPr>
          <w:tcW w:w="1289" w:type="pct"/>
          <w:vAlign w:val="center"/>
        </w:tcPr>
        <w:p w14:paraId="59C36258" w14:textId="77777777" w:rsidR="00C81026" w:rsidRPr="003F2C5B" w:rsidRDefault="00C81026" w:rsidP="00C81026">
          <w:pPr>
            <w:rPr>
              <w:rFonts w:ascii="Arial" w:hAnsi="Arial" w:cs="Arial"/>
              <w:sz w:val="20"/>
            </w:rPr>
          </w:pPr>
          <w:r w:rsidRPr="003F2C5B">
            <w:rPr>
              <w:rFonts w:ascii="Arial" w:hAnsi="Arial" w:cs="Arial"/>
              <w:sz w:val="20"/>
            </w:rPr>
            <w:t xml:space="preserve">PAGINA   Página </w:t>
          </w:r>
          <w:r w:rsidRPr="003F2C5B">
            <w:rPr>
              <w:rFonts w:ascii="Arial" w:hAnsi="Arial" w:cs="Arial"/>
              <w:b/>
              <w:bCs/>
              <w:sz w:val="20"/>
            </w:rPr>
            <w:fldChar w:fldCharType="begin"/>
          </w:r>
          <w:r w:rsidRPr="003F2C5B">
            <w:rPr>
              <w:rFonts w:ascii="Arial" w:hAnsi="Arial" w:cs="Arial"/>
              <w:b/>
              <w:bCs/>
              <w:sz w:val="20"/>
            </w:rPr>
            <w:instrText>PAGE  \* Arabic  \* MERGEFORMAT</w:instrText>
          </w:r>
          <w:r w:rsidRPr="003F2C5B">
            <w:rPr>
              <w:rFonts w:ascii="Arial" w:hAnsi="Arial" w:cs="Arial"/>
              <w:b/>
              <w:bCs/>
              <w:sz w:val="20"/>
            </w:rPr>
            <w:fldChar w:fldCharType="separate"/>
          </w:r>
          <w:r w:rsidRPr="003F2C5B">
            <w:rPr>
              <w:rFonts w:ascii="Arial" w:hAnsi="Arial" w:cs="Arial"/>
              <w:b/>
              <w:bCs/>
              <w:noProof/>
              <w:sz w:val="20"/>
            </w:rPr>
            <w:t>31</w:t>
          </w:r>
          <w:r w:rsidRPr="003F2C5B">
            <w:rPr>
              <w:rFonts w:ascii="Arial" w:hAnsi="Arial" w:cs="Arial"/>
              <w:b/>
              <w:bCs/>
              <w:sz w:val="20"/>
            </w:rPr>
            <w:fldChar w:fldCharType="end"/>
          </w:r>
          <w:r w:rsidRPr="003F2C5B">
            <w:rPr>
              <w:rFonts w:ascii="Arial" w:hAnsi="Arial" w:cs="Arial"/>
              <w:sz w:val="20"/>
            </w:rPr>
            <w:t xml:space="preserve"> de </w:t>
          </w:r>
          <w:r w:rsidRPr="003F2C5B">
            <w:rPr>
              <w:rFonts w:ascii="Arial" w:hAnsi="Arial" w:cs="Arial"/>
              <w:b/>
              <w:bCs/>
              <w:sz w:val="20"/>
            </w:rPr>
            <w:fldChar w:fldCharType="begin"/>
          </w:r>
          <w:r w:rsidRPr="003F2C5B">
            <w:rPr>
              <w:rFonts w:ascii="Arial" w:hAnsi="Arial" w:cs="Arial"/>
              <w:b/>
              <w:bCs/>
              <w:sz w:val="20"/>
            </w:rPr>
            <w:instrText>NUMPAGES  \* Arabic  \* MERGEFORMAT</w:instrText>
          </w:r>
          <w:r w:rsidRPr="003F2C5B">
            <w:rPr>
              <w:rFonts w:ascii="Arial" w:hAnsi="Arial" w:cs="Arial"/>
              <w:b/>
              <w:bCs/>
              <w:sz w:val="20"/>
            </w:rPr>
            <w:fldChar w:fldCharType="separate"/>
          </w:r>
          <w:r w:rsidRPr="003F2C5B">
            <w:rPr>
              <w:rFonts w:ascii="Arial" w:hAnsi="Arial" w:cs="Arial"/>
              <w:b/>
              <w:bCs/>
              <w:noProof/>
              <w:sz w:val="20"/>
            </w:rPr>
            <w:t>31</w:t>
          </w:r>
          <w:r w:rsidRPr="003F2C5B">
            <w:rPr>
              <w:rFonts w:ascii="Arial" w:hAnsi="Arial" w:cs="Arial"/>
              <w:b/>
              <w:bCs/>
              <w:sz w:val="20"/>
            </w:rPr>
            <w:fldChar w:fldCharType="end"/>
          </w:r>
        </w:p>
      </w:tc>
    </w:tr>
    <w:tr w:rsidR="00C81026" w:rsidRPr="00E923FC" w14:paraId="4ABED64E" w14:textId="77777777" w:rsidTr="0091764F">
      <w:trPr>
        <w:cantSplit/>
        <w:trHeight w:val="317"/>
        <w:jc w:val="center"/>
      </w:trPr>
      <w:tc>
        <w:tcPr>
          <w:tcW w:w="1060" w:type="pct"/>
          <w:vMerge/>
        </w:tcPr>
        <w:p w14:paraId="2A627ABC" w14:textId="77777777" w:rsidR="00C81026" w:rsidRPr="00E923FC" w:rsidRDefault="00C81026" w:rsidP="00C81026"/>
      </w:tc>
      <w:tc>
        <w:tcPr>
          <w:tcW w:w="2651" w:type="pct"/>
          <w:vMerge/>
        </w:tcPr>
        <w:p w14:paraId="1F0B3539" w14:textId="77777777" w:rsidR="00C81026" w:rsidRPr="00E923FC" w:rsidRDefault="00C81026" w:rsidP="00C81026">
          <w:pPr>
            <w:rPr>
              <w:b/>
            </w:rPr>
          </w:pPr>
        </w:p>
      </w:tc>
      <w:tc>
        <w:tcPr>
          <w:tcW w:w="1289" w:type="pct"/>
          <w:tcBorders>
            <w:bottom w:val="single" w:sz="4" w:space="0" w:color="auto"/>
          </w:tcBorders>
          <w:vAlign w:val="center"/>
        </w:tcPr>
        <w:p w14:paraId="0C0584A8" w14:textId="77777777" w:rsidR="00C81026" w:rsidRPr="003F2C5B" w:rsidRDefault="00C81026" w:rsidP="00C81026">
          <w:r>
            <w:rPr>
              <w:rFonts w:ascii="Arial" w:eastAsia="Arial" w:hAnsi="Arial"/>
              <w:sz w:val="21"/>
            </w:rPr>
            <w:t>TRD: 100.18.7</w:t>
          </w:r>
        </w:p>
      </w:tc>
    </w:tr>
    <w:tr w:rsidR="00C81026" w:rsidRPr="00E923FC" w14:paraId="0DF44BB1" w14:textId="77777777" w:rsidTr="0091764F">
      <w:trPr>
        <w:cantSplit/>
        <w:trHeight w:val="361"/>
        <w:jc w:val="center"/>
      </w:trPr>
      <w:tc>
        <w:tcPr>
          <w:tcW w:w="1060" w:type="pct"/>
          <w:vMerge/>
        </w:tcPr>
        <w:p w14:paraId="16304DCC" w14:textId="77777777" w:rsidR="00C81026" w:rsidRPr="00E923FC" w:rsidRDefault="00C81026" w:rsidP="00C81026"/>
      </w:tc>
      <w:tc>
        <w:tcPr>
          <w:tcW w:w="2651" w:type="pct"/>
          <w:vMerge/>
        </w:tcPr>
        <w:p w14:paraId="56254E52" w14:textId="77777777" w:rsidR="00C81026" w:rsidRPr="00E923FC" w:rsidRDefault="00C81026" w:rsidP="00C81026">
          <w:pPr>
            <w:rPr>
              <w:b/>
            </w:rPr>
          </w:pPr>
        </w:p>
      </w:tc>
      <w:tc>
        <w:tcPr>
          <w:tcW w:w="1289" w:type="pct"/>
          <w:tcBorders>
            <w:bottom w:val="single" w:sz="4" w:space="0" w:color="auto"/>
          </w:tcBorders>
          <w:vAlign w:val="center"/>
        </w:tcPr>
        <w:p w14:paraId="703A7701" w14:textId="77777777" w:rsidR="00C81026" w:rsidRPr="003F2C5B" w:rsidRDefault="00C81026" w:rsidP="00C81026">
          <w:pPr>
            <w:rPr>
              <w:rFonts w:ascii="Arial" w:hAnsi="Arial" w:cs="Arial"/>
              <w:sz w:val="20"/>
            </w:rPr>
          </w:pPr>
          <w:r>
            <w:rPr>
              <w:rFonts w:ascii="Arial" w:hAnsi="Arial" w:cs="Arial"/>
              <w:sz w:val="20"/>
            </w:rPr>
            <w:t>CODIGO</w:t>
          </w:r>
          <w:r w:rsidRPr="003F2C5B">
            <w:rPr>
              <w:rFonts w:ascii="Arial" w:hAnsi="Arial" w:cs="Arial"/>
              <w:sz w:val="20"/>
            </w:rPr>
            <w:t xml:space="preserve">: </w:t>
          </w:r>
          <w:r w:rsidRPr="002706DD">
            <w:rPr>
              <w:rFonts w:ascii="Arial" w:hAnsi="Arial" w:cs="Arial"/>
              <w:sz w:val="20"/>
            </w:rPr>
            <w:t>GCT-FO-01</w:t>
          </w:r>
        </w:p>
      </w:tc>
    </w:tr>
    <w:tr w:rsidR="00C81026" w:rsidRPr="00E923FC" w14:paraId="5E95B546" w14:textId="77777777" w:rsidTr="0091764F">
      <w:trPr>
        <w:cantSplit/>
        <w:trHeight w:val="566"/>
        <w:jc w:val="center"/>
      </w:trPr>
      <w:tc>
        <w:tcPr>
          <w:tcW w:w="1060" w:type="pct"/>
          <w:vMerge/>
        </w:tcPr>
        <w:p w14:paraId="70086F2F" w14:textId="77777777" w:rsidR="00C81026" w:rsidRPr="00E923FC" w:rsidRDefault="00C81026" w:rsidP="00C81026"/>
      </w:tc>
      <w:tc>
        <w:tcPr>
          <w:tcW w:w="2651" w:type="pct"/>
          <w:tcBorders>
            <w:right w:val="single" w:sz="4" w:space="0" w:color="auto"/>
          </w:tcBorders>
          <w:vAlign w:val="center"/>
        </w:tcPr>
        <w:p w14:paraId="0E9E4C86" w14:textId="77777777" w:rsidR="00C81026" w:rsidRPr="00A11A02" w:rsidRDefault="00C81026" w:rsidP="00C81026">
          <w:pPr>
            <w:jc w:val="center"/>
          </w:pPr>
          <w:r>
            <w:rPr>
              <w:rFonts w:ascii="Arial" w:eastAsia="Arial" w:hAnsi="Arial"/>
              <w:b/>
              <w:sz w:val="23"/>
            </w:rPr>
            <w:t>CONTRATOS DE OBRAS PÚBLICAS</w:t>
          </w:r>
        </w:p>
      </w:tc>
      <w:tc>
        <w:tcPr>
          <w:tcW w:w="1289" w:type="pct"/>
          <w:tcBorders>
            <w:top w:val="single" w:sz="4" w:space="0" w:color="auto"/>
            <w:left w:val="single" w:sz="4" w:space="0" w:color="auto"/>
            <w:bottom w:val="single" w:sz="4" w:space="0" w:color="auto"/>
            <w:right w:val="single" w:sz="4" w:space="0" w:color="auto"/>
          </w:tcBorders>
          <w:vAlign w:val="center"/>
        </w:tcPr>
        <w:p w14:paraId="69EA5A43" w14:textId="77777777" w:rsidR="00C81026" w:rsidRPr="003F2C5B" w:rsidRDefault="00C81026" w:rsidP="00C81026">
          <w:pPr>
            <w:rPr>
              <w:rFonts w:ascii="Arial" w:hAnsi="Arial" w:cs="Arial"/>
              <w:sz w:val="20"/>
            </w:rPr>
          </w:pPr>
          <w:r w:rsidRPr="003F2C5B">
            <w:rPr>
              <w:rFonts w:ascii="Arial" w:hAnsi="Arial" w:cs="Arial"/>
              <w:sz w:val="20"/>
            </w:rPr>
            <w:t>FECHA: 02/01/2024</w:t>
          </w:r>
        </w:p>
      </w:tc>
    </w:tr>
  </w:tbl>
  <w:p w14:paraId="30581EB7" w14:textId="77777777" w:rsidR="005453A2" w:rsidRPr="00A3733C" w:rsidRDefault="005453A2" w:rsidP="00A3733C">
    <w:pPr>
      <w:pStyle w:val="Encabezad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6951"/>
    <w:multiLevelType w:val="hybridMultilevel"/>
    <w:tmpl w:val="45EA90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8585F"/>
    <w:multiLevelType w:val="hybridMultilevel"/>
    <w:tmpl w:val="ED66EB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1A2E14"/>
    <w:multiLevelType w:val="hybridMultilevel"/>
    <w:tmpl w:val="49C0A30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B6A0EC8"/>
    <w:multiLevelType w:val="hybridMultilevel"/>
    <w:tmpl w:val="A59AB5AE"/>
    <w:lvl w:ilvl="0" w:tplc="240A0001">
      <w:start w:val="1"/>
      <w:numFmt w:val="bullet"/>
      <w:lvlText w:val=""/>
      <w:lvlJc w:val="left"/>
      <w:pPr>
        <w:ind w:left="1080" w:hanging="360"/>
      </w:pPr>
      <w:rPr>
        <w:rFonts w:ascii="Symbol" w:hAnsi="Symbol" w:hint="default"/>
      </w:rPr>
    </w:lvl>
    <w:lvl w:ilvl="1" w:tplc="8736A3E0">
      <w:start w:val="4"/>
      <w:numFmt w:val="bullet"/>
      <w:lvlText w:val="•"/>
      <w:lvlJc w:val="left"/>
      <w:pPr>
        <w:ind w:left="1800" w:hanging="360"/>
      </w:pPr>
      <w:rPr>
        <w:rFonts w:ascii="Arial" w:eastAsia="Times New Roman" w:hAnsi="Arial" w:cs="Arial"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C3F0319"/>
    <w:multiLevelType w:val="hybridMultilevel"/>
    <w:tmpl w:val="F8CAFD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176E36"/>
    <w:multiLevelType w:val="hybridMultilevel"/>
    <w:tmpl w:val="97E82A7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EC0E71"/>
    <w:multiLevelType w:val="hybridMultilevel"/>
    <w:tmpl w:val="7C589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0E2425"/>
    <w:multiLevelType w:val="hybridMultilevel"/>
    <w:tmpl w:val="DCF2F11A"/>
    <w:lvl w:ilvl="0" w:tplc="B85652F4">
      <w:start w:val="1"/>
      <w:numFmt w:val="upperRoman"/>
      <w:lvlText w:val="%1."/>
      <w:lvlJc w:val="left"/>
      <w:pPr>
        <w:tabs>
          <w:tab w:val="num" w:pos="1080"/>
        </w:tabs>
        <w:ind w:left="108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17221DBD"/>
    <w:multiLevelType w:val="hybridMultilevel"/>
    <w:tmpl w:val="03F88A48"/>
    <w:lvl w:ilvl="0" w:tplc="0C0A0015">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0F4CAF"/>
    <w:multiLevelType w:val="hybridMultilevel"/>
    <w:tmpl w:val="5AF866D4"/>
    <w:lvl w:ilvl="0" w:tplc="CF32684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3359C0"/>
    <w:multiLevelType w:val="hybridMultilevel"/>
    <w:tmpl w:val="E2BCC542"/>
    <w:lvl w:ilvl="0" w:tplc="CF32684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924232"/>
    <w:multiLevelType w:val="hybridMultilevel"/>
    <w:tmpl w:val="90849D0A"/>
    <w:lvl w:ilvl="0" w:tplc="CF32684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F402B3"/>
    <w:multiLevelType w:val="hybridMultilevel"/>
    <w:tmpl w:val="96DE510A"/>
    <w:lvl w:ilvl="0" w:tplc="8AE60468">
      <w:start w:val="3"/>
      <w:numFmt w:val="bullet"/>
      <w:lvlText w:val=""/>
      <w:lvlJc w:val="left"/>
      <w:pPr>
        <w:ind w:left="720" w:hanging="360"/>
      </w:pPr>
      <w:rPr>
        <w:rFonts w:ascii="Wingdings" w:eastAsia="Calibri" w:hAnsi="Wingding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113888"/>
    <w:multiLevelType w:val="hybridMultilevel"/>
    <w:tmpl w:val="21D0871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EE6FCA"/>
    <w:multiLevelType w:val="hybridMultilevel"/>
    <w:tmpl w:val="3AAAF348"/>
    <w:lvl w:ilvl="0" w:tplc="FC2CBC82">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99E1756"/>
    <w:multiLevelType w:val="hybridMultilevel"/>
    <w:tmpl w:val="CE201D84"/>
    <w:lvl w:ilvl="0" w:tplc="E63E72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6A1AA6"/>
    <w:multiLevelType w:val="hybridMultilevel"/>
    <w:tmpl w:val="F2AA11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AB3D5D"/>
    <w:multiLevelType w:val="hybridMultilevel"/>
    <w:tmpl w:val="A9D494A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BFB59BF"/>
    <w:multiLevelType w:val="hybridMultilevel"/>
    <w:tmpl w:val="E668C5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B57E5C"/>
    <w:multiLevelType w:val="hybridMultilevel"/>
    <w:tmpl w:val="4C327B2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0" w15:restartNumberingAfterBreak="0">
    <w:nsid w:val="3DC977A8"/>
    <w:multiLevelType w:val="hybridMultilevel"/>
    <w:tmpl w:val="738A040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4C87D0F"/>
    <w:multiLevelType w:val="hybridMultilevel"/>
    <w:tmpl w:val="FD0686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CE332B"/>
    <w:multiLevelType w:val="hybridMultilevel"/>
    <w:tmpl w:val="4544B5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B25850"/>
    <w:multiLevelType w:val="hybridMultilevel"/>
    <w:tmpl w:val="A9B8AC2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5073012F"/>
    <w:multiLevelType w:val="hybridMultilevel"/>
    <w:tmpl w:val="28DAAFC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509E73E7"/>
    <w:multiLevelType w:val="hybridMultilevel"/>
    <w:tmpl w:val="A9B8AC2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4E4650A"/>
    <w:multiLevelType w:val="hybridMultilevel"/>
    <w:tmpl w:val="71C2BF7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57FB6F66"/>
    <w:multiLevelType w:val="hybridMultilevel"/>
    <w:tmpl w:val="33E8B062"/>
    <w:lvl w:ilvl="0" w:tplc="0C0A0001">
      <w:start w:val="1"/>
      <w:numFmt w:val="bullet"/>
      <w:lvlText w:val=""/>
      <w:lvlJc w:val="left"/>
      <w:pPr>
        <w:tabs>
          <w:tab w:val="num" w:pos="720"/>
        </w:tabs>
        <w:ind w:left="720" w:hanging="360"/>
      </w:pPr>
      <w:rPr>
        <w:rFonts w:ascii="Symbol" w:hAnsi="Symbol" w:hint="default"/>
      </w:rPr>
    </w:lvl>
    <w:lvl w:ilvl="1" w:tplc="01407170">
      <w:start w:val="6"/>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6573ED"/>
    <w:multiLevelType w:val="hybridMultilevel"/>
    <w:tmpl w:val="5F024AE6"/>
    <w:lvl w:ilvl="0" w:tplc="B3FC4562">
      <w:start w:val="1"/>
      <w:numFmt w:val="decimal"/>
      <w:lvlText w:val="%1."/>
      <w:lvlJc w:val="left"/>
      <w:pPr>
        <w:ind w:left="394" w:hanging="360"/>
      </w:pPr>
      <w:rPr>
        <w:rFonts w:hint="default"/>
        <w:b/>
      </w:rPr>
    </w:lvl>
    <w:lvl w:ilvl="1" w:tplc="240A0019" w:tentative="1">
      <w:start w:val="1"/>
      <w:numFmt w:val="lowerLetter"/>
      <w:lvlText w:val="%2."/>
      <w:lvlJc w:val="left"/>
      <w:pPr>
        <w:ind w:left="1114" w:hanging="360"/>
      </w:pPr>
    </w:lvl>
    <w:lvl w:ilvl="2" w:tplc="240A001B" w:tentative="1">
      <w:start w:val="1"/>
      <w:numFmt w:val="lowerRoman"/>
      <w:lvlText w:val="%3."/>
      <w:lvlJc w:val="right"/>
      <w:pPr>
        <w:ind w:left="1834" w:hanging="180"/>
      </w:pPr>
    </w:lvl>
    <w:lvl w:ilvl="3" w:tplc="240A000F" w:tentative="1">
      <w:start w:val="1"/>
      <w:numFmt w:val="decimal"/>
      <w:lvlText w:val="%4."/>
      <w:lvlJc w:val="left"/>
      <w:pPr>
        <w:ind w:left="2554" w:hanging="360"/>
      </w:pPr>
    </w:lvl>
    <w:lvl w:ilvl="4" w:tplc="240A0019" w:tentative="1">
      <w:start w:val="1"/>
      <w:numFmt w:val="lowerLetter"/>
      <w:lvlText w:val="%5."/>
      <w:lvlJc w:val="left"/>
      <w:pPr>
        <w:ind w:left="3274" w:hanging="360"/>
      </w:pPr>
    </w:lvl>
    <w:lvl w:ilvl="5" w:tplc="240A001B" w:tentative="1">
      <w:start w:val="1"/>
      <w:numFmt w:val="lowerRoman"/>
      <w:lvlText w:val="%6."/>
      <w:lvlJc w:val="right"/>
      <w:pPr>
        <w:ind w:left="3994" w:hanging="180"/>
      </w:pPr>
    </w:lvl>
    <w:lvl w:ilvl="6" w:tplc="240A000F" w:tentative="1">
      <w:start w:val="1"/>
      <w:numFmt w:val="decimal"/>
      <w:lvlText w:val="%7."/>
      <w:lvlJc w:val="left"/>
      <w:pPr>
        <w:ind w:left="4714" w:hanging="360"/>
      </w:pPr>
    </w:lvl>
    <w:lvl w:ilvl="7" w:tplc="240A0019" w:tentative="1">
      <w:start w:val="1"/>
      <w:numFmt w:val="lowerLetter"/>
      <w:lvlText w:val="%8."/>
      <w:lvlJc w:val="left"/>
      <w:pPr>
        <w:ind w:left="5434" w:hanging="360"/>
      </w:pPr>
    </w:lvl>
    <w:lvl w:ilvl="8" w:tplc="240A001B" w:tentative="1">
      <w:start w:val="1"/>
      <w:numFmt w:val="lowerRoman"/>
      <w:lvlText w:val="%9."/>
      <w:lvlJc w:val="right"/>
      <w:pPr>
        <w:ind w:left="6154" w:hanging="180"/>
      </w:pPr>
    </w:lvl>
  </w:abstractNum>
  <w:abstractNum w:abstractNumId="29" w15:restartNumberingAfterBreak="0">
    <w:nsid w:val="5F3C4019"/>
    <w:multiLevelType w:val="hybridMultilevel"/>
    <w:tmpl w:val="5C4A12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A43E50"/>
    <w:multiLevelType w:val="hybridMultilevel"/>
    <w:tmpl w:val="63320B8E"/>
    <w:lvl w:ilvl="0" w:tplc="CF32684E">
      <w:start w:val="4"/>
      <w:numFmt w:val="bullet"/>
      <w:lvlText w:val="•"/>
      <w:lvlJc w:val="left"/>
      <w:pPr>
        <w:ind w:left="720" w:hanging="360"/>
      </w:pPr>
      <w:rPr>
        <w:rFonts w:ascii="Arial" w:eastAsia="Times New Roman" w:hAnsi="Arial" w:cs="Arial" w:hint="default"/>
      </w:rPr>
    </w:lvl>
    <w:lvl w:ilvl="1" w:tplc="240A000F">
      <w:start w:val="1"/>
      <w:numFmt w:val="decimal"/>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665E80"/>
    <w:multiLevelType w:val="multilevel"/>
    <w:tmpl w:val="A3BACA1E"/>
    <w:lvl w:ilvl="0">
      <w:start w:val="1"/>
      <w:numFmt w:val="bullet"/>
      <w:lvlText w:val=""/>
      <w:lvlJc w:val="left"/>
      <w:pPr>
        <w:ind w:left="360" w:hanging="360"/>
      </w:pPr>
      <w:rPr>
        <w:rFonts w:ascii="Symbol" w:hAnsi="Symbol"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8433012"/>
    <w:multiLevelType w:val="hybridMultilevel"/>
    <w:tmpl w:val="811E02DC"/>
    <w:lvl w:ilvl="0" w:tplc="235A93FA">
      <w:start w:val="1"/>
      <w:numFmt w:val="lowerLetter"/>
      <w:lvlText w:val="%1)"/>
      <w:lvlJc w:val="left"/>
      <w:pPr>
        <w:ind w:left="360" w:hanging="360"/>
      </w:pPr>
      <w:rPr>
        <w:rFonts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8815901"/>
    <w:multiLevelType w:val="hybridMultilevel"/>
    <w:tmpl w:val="C2E0905E"/>
    <w:lvl w:ilvl="0" w:tplc="CF32684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8D50F2"/>
    <w:multiLevelType w:val="hybridMultilevel"/>
    <w:tmpl w:val="30AA5044"/>
    <w:lvl w:ilvl="0" w:tplc="A5FAED4A">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362CDF"/>
    <w:multiLevelType w:val="hybridMultilevel"/>
    <w:tmpl w:val="2E945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09F4CE4"/>
    <w:multiLevelType w:val="hybridMultilevel"/>
    <w:tmpl w:val="564E78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61E30B7"/>
    <w:multiLevelType w:val="hybridMultilevel"/>
    <w:tmpl w:val="784ED8C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9E2327A"/>
    <w:multiLevelType w:val="hybridMultilevel"/>
    <w:tmpl w:val="64BCD818"/>
    <w:lvl w:ilvl="0" w:tplc="CF32684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C0A5987"/>
    <w:multiLevelType w:val="hybridMultilevel"/>
    <w:tmpl w:val="C2360B14"/>
    <w:lvl w:ilvl="0" w:tplc="CF32684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064194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3906009">
    <w:abstractNumId w:val="23"/>
  </w:num>
  <w:num w:numId="3" w16cid:durableId="1374189084">
    <w:abstractNumId w:val="37"/>
  </w:num>
  <w:num w:numId="4" w16cid:durableId="1552765576">
    <w:abstractNumId w:val="2"/>
  </w:num>
  <w:num w:numId="5" w16cid:durableId="189102211">
    <w:abstractNumId w:val="25"/>
  </w:num>
  <w:num w:numId="6" w16cid:durableId="1512450841">
    <w:abstractNumId w:val="5"/>
  </w:num>
  <w:num w:numId="7" w16cid:durableId="344941073">
    <w:abstractNumId w:val="26"/>
  </w:num>
  <w:num w:numId="8" w16cid:durableId="996498322">
    <w:abstractNumId w:val="32"/>
  </w:num>
  <w:num w:numId="9" w16cid:durableId="355932219">
    <w:abstractNumId w:val="28"/>
  </w:num>
  <w:num w:numId="10" w16cid:durableId="602685067">
    <w:abstractNumId w:val="15"/>
  </w:num>
  <w:num w:numId="11" w16cid:durableId="1301230347">
    <w:abstractNumId w:val="27"/>
  </w:num>
  <w:num w:numId="12" w16cid:durableId="1857386126">
    <w:abstractNumId w:val="31"/>
  </w:num>
  <w:num w:numId="13" w16cid:durableId="1763641557">
    <w:abstractNumId w:val="12"/>
  </w:num>
  <w:num w:numId="14" w16cid:durableId="1384645717">
    <w:abstractNumId w:val="35"/>
  </w:num>
  <w:num w:numId="15" w16cid:durableId="1571041425">
    <w:abstractNumId w:val="34"/>
  </w:num>
  <w:num w:numId="16" w16cid:durableId="375083300">
    <w:abstractNumId w:val="17"/>
  </w:num>
  <w:num w:numId="17" w16cid:durableId="1629774470">
    <w:abstractNumId w:val="3"/>
  </w:num>
  <w:num w:numId="18" w16cid:durableId="261575010">
    <w:abstractNumId w:val="24"/>
  </w:num>
  <w:num w:numId="19" w16cid:durableId="1661078235">
    <w:abstractNumId w:val="20"/>
  </w:num>
  <w:num w:numId="20" w16cid:durableId="603850442">
    <w:abstractNumId w:val="19"/>
  </w:num>
  <w:num w:numId="21" w16cid:durableId="463230782">
    <w:abstractNumId w:val="6"/>
  </w:num>
  <w:num w:numId="22" w16cid:durableId="1705475089">
    <w:abstractNumId w:val="30"/>
  </w:num>
  <w:num w:numId="23" w16cid:durableId="156850744">
    <w:abstractNumId w:val="4"/>
  </w:num>
  <w:num w:numId="24" w16cid:durableId="824316818">
    <w:abstractNumId w:val="21"/>
  </w:num>
  <w:num w:numId="25" w16cid:durableId="1979412164">
    <w:abstractNumId w:val="38"/>
  </w:num>
  <w:num w:numId="26" w16cid:durableId="1279412297">
    <w:abstractNumId w:val="11"/>
  </w:num>
  <w:num w:numId="27" w16cid:durableId="1415082761">
    <w:abstractNumId w:val="10"/>
  </w:num>
  <w:num w:numId="28" w16cid:durableId="131098341">
    <w:abstractNumId w:val="9"/>
  </w:num>
  <w:num w:numId="29" w16cid:durableId="309553952">
    <w:abstractNumId w:val="39"/>
  </w:num>
  <w:num w:numId="30" w16cid:durableId="1246916413">
    <w:abstractNumId w:val="33"/>
  </w:num>
  <w:num w:numId="31" w16cid:durableId="421801723">
    <w:abstractNumId w:val="1"/>
  </w:num>
  <w:num w:numId="32" w16cid:durableId="2023777657">
    <w:abstractNumId w:val="14"/>
  </w:num>
  <w:num w:numId="33" w16cid:durableId="218707234">
    <w:abstractNumId w:val="36"/>
  </w:num>
  <w:num w:numId="34" w16cid:durableId="68617316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2219298">
    <w:abstractNumId w:val="18"/>
  </w:num>
  <w:num w:numId="36" w16cid:durableId="71972807">
    <w:abstractNumId w:val="22"/>
  </w:num>
  <w:num w:numId="37" w16cid:durableId="974261889">
    <w:abstractNumId w:val="13"/>
  </w:num>
  <w:num w:numId="38" w16cid:durableId="1269700051">
    <w:abstractNumId w:val="16"/>
  </w:num>
  <w:num w:numId="39" w16cid:durableId="1695184312">
    <w:abstractNumId w:val="0"/>
  </w:num>
  <w:num w:numId="40" w16cid:durableId="19627604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AB1"/>
    <w:rsid w:val="000005BC"/>
    <w:rsid w:val="000025B9"/>
    <w:rsid w:val="00004E0B"/>
    <w:rsid w:val="00006885"/>
    <w:rsid w:val="0000712A"/>
    <w:rsid w:val="00020435"/>
    <w:rsid w:val="00021D95"/>
    <w:rsid w:val="0002228A"/>
    <w:rsid w:val="00030647"/>
    <w:rsid w:val="00040BE9"/>
    <w:rsid w:val="00041D12"/>
    <w:rsid w:val="00051F06"/>
    <w:rsid w:val="0005219C"/>
    <w:rsid w:val="000558EF"/>
    <w:rsid w:val="000634E3"/>
    <w:rsid w:val="0006637A"/>
    <w:rsid w:val="00066534"/>
    <w:rsid w:val="00075886"/>
    <w:rsid w:val="000807B5"/>
    <w:rsid w:val="00080C29"/>
    <w:rsid w:val="0008126A"/>
    <w:rsid w:val="00081AE5"/>
    <w:rsid w:val="00082AB1"/>
    <w:rsid w:val="00082D2D"/>
    <w:rsid w:val="00096916"/>
    <w:rsid w:val="000B09D8"/>
    <w:rsid w:val="000B0A41"/>
    <w:rsid w:val="000B1B32"/>
    <w:rsid w:val="000B7416"/>
    <w:rsid w:val="000B764C"/>
    <w:rsid w:val="000D00C8"/>
    <w:rsid w:val="000E0CF2"/>
    <w:rsid w:val="000E2DC9"/>
    <w:rsid w:val="000E6584"/>
    <w:rsid w:val="000F07FE"/>
    <w:rsid w:val="000F1BF6"/>
    <w:rsid w:val="00101EF4"/>
    <w:rsid w:val="00106C01"/>
    <w:rsid w:val="00111FB5"/>
    <w:rsid w:val="00123813"/>
    <w:rsid w:val="00124D74"/>
    <w:rsid w:val="00125AE3"/>
    <w:rsid w:val="001304DC"/>
    <w:rsid w:val="00131EBF"/>
    <w:rsid w:val="001403AF"/>
    <w:rsid w:val="001546AD"/>
    <w:rsid w:val="0015791E"/>
    <w:rsid w:val="001611A2"/>
    <w:rsid w:val="00162F83"/>
    <w:rsid w:val="00172093"/>
    <w:rsid w:val="001725B0"/>
    <w:rsid w:val="00176831"/>
    <w:rsid w:val="00177136"/>
    <w:rsid w:val="0018243A"/>
    <w:rsid w:val="00183A2F"/>
    <w:rsid w:val="0018727C"/>
    <w:rsid w:val="001874FE"/>
    <w:rsid w:val="00192166"/>
    <w:rsid w:val="0019468A"/>
    <w:rsid w:val="00197323"/>
    <w:rsid w:val="001A7A21"/>
    <w:rsid w:val="001B37A2"/>
    <w:rsid w:val="001C32B5"/>
    <w:rsid w:val="001C32F8"/>
    <w:rsid w:val="001C5439"/>
    <w:rsid w:val="001D541C"/>
    <w:rsid w:val="001D60BC"/>
    <w:rsid w:val="001D6499"/>
    <w:rsid w:val="001D707D"/>
    <w:rsid w:val="001E7931"/>
    <w:rsid w:val="001F0BC5"/>
    <w:rsid w:val="001F0D8E"/>
    <w:rsid w:val="001F472B"/>
    <w:rsid w:val="001F4F6B"/>
    <w:rsid w:val="001F6DFF"/>
    <w:rsid w:val="00206F77"/>
    <w:rsid w:val="00210239"/>
    <w:rsid w:val="002176D9"/>
    <w:rsid w:val="0022021D"/>
    <w:rsid w:val="00222488"/>
    <w:rsid w:val="00230A11"/>
    <w:rsid w:val="00232FD1"/>
    <w:rsid w:val="00233CC7"/>
    <w:rsid w:val="002340ED"/>
    <w:rsid w:val="00235871"/>
    <w:rsid w:val="002666A0"/>
    <w:rsid w:val="002667A7"/>
    <w:rsid w:val="00267444"/>
    <w:rsid w:val="00275383"/>
    <w:rsid w:val="00282A17"/>
    <w:rsid w:val="00282D88"/>
    <w:rsid w:val="00283346"/>
    <w:rsid w:val="0028393B"/>
    <w:rsid w:val="00291751"/>
    <w:rsid w:val="00293817"/>
    <w:rsid w:val="00296FE5"/>
    <w:rsid w:val="002A1CB5"/>
    <w:rsid w:val="002B3DF0"/>
    <w:rsid w:val="002C1441"/>
    <w:rsid w:val="002C1B8C"/>
    <w:rsid w:val="002C2FDC"/>
    <w:rsid w:val="002C619D"/>
    <w:rsid w:val="002C6555"/>
    <w:rsid w:val="002D36C1"/>
    <w:rsid w:val="002D4784"/>
    <w:rsid w:val="002D61E7"/>
    <w:rsid w:val="002D6A63"/>
    <w:rsid w:val="002E3641"/>
    <w:rsid w:val="002E4491"/>
    <w:rsid w:val="002E47AD"/>
    <w:rsid w:val="002E6FEC"/>
    <w:rsid w:val="002F14D3"/>
    <w:rsid w:val="002F6B8F"/>
    <w:rsid w:val="002F79E9"/>
    <w:rsid w:val="00303821"/>
    <w:rsid w:val="003043C4"/>
    <w:rsid w:val="00304740"/>
    <w:rsid w:val="00312CD9"/>
    <w:rsid w:val="00317B6C"/>
    <w:rsid w:val="00323EA6"/>
    <w:rsid w:val="00326893"/>
    <w:rsid w:val="00334078"/>
    <w:rsid w:val="00335001"/>
    <w:rsid w:val="003363F6"/>
    <w:rsid w:val="003378CF"/>
    <w:rsid w:val="003425C6"/>
    <w:rsid w:val="00344E55"/>
    <w:rsid w:val="003479BA"/>
    <w:rsid w:val="00352C82"/>
    <w:rsid w:val="00354371"/>
    <w:rsid w:val="003550F1"/>
    <w:rsid w:val="00360BC5"/>
    <w:rsid w:val="00361C02"/>
    <w:rsid w:val="0036494D"/>
    <w:rsid w:val="003746CA"/>
    <w:rsid w:val="00376F59"/>
    <w:rsid w:val="003949BA"/>
    <w:rsid w:val="003A1651"/>
    <w:rsid w:val="003A3CB4"/>
    <w:rsid w:val="003A64CA"/>
    <w:rsid w:val="003B7B6A"/>
    <w:rsid w:val="003C46DF"/>
    <w:rsid w:val="003C5C76"/>
    <w:rsid w:val="003D03D3"/>
    <w:rsid w:val="003D289C"/>
    <w:rsid w:val="003D2DE8"/>
    <w:rsid w:val="003E0B65"/>
    <w:rsid w:val="003E2947"/>
    <w:rsid w:val="003E3829"/>
    <w:rsid w:val="003E45F4"/>
    <w:rsid w:val="003E48DD"/>
    <w:rsid w:val="003E7391"/>
    <w:rsid w:val="003F322C"/>
    <w:rsid w:val="003F5268"/>
    <w:rsid w:val="00404679"/>
    <w:rsid w:val="004063D9"/>
    <w:rsid w:val="00413477"/>
    <w:rsid w:val="00413814"/>
    <w:rsid w:val="00413FED"/>
    <w:rsid w:val="004157B3"/>
    <w:rsid w:val="00420C59"/>
    <w:rsid w:val="00421BC2"/>
    <w:rsid w:val="004221F0"/>
    <w:rsid w:val="00422876"/>
    <w:rsid w:val="00423242"/>
    <w:rsid w:val="00427BDB"/>
    <w:rsid w:val="004353B6"/>
    <w:rsid w:val="004426CE"/>
    <w:rsid w:val="00445BB7"/>
    <w:rsid w:val="004503F5"/>
    <w:rsid w:val="00451276"/>
    <w:rsid w:val="004636A2"/>
    <w:rsid w:val="00466308"/>
    <w:rsid w:val="00473A9F"/>
    <w:rsid w:val="00473BD8"/>
    <w:rsid w:val="0048005B"/>
    <w:rsid w:val="00484469"/>
    <w:rsid w:val="00491DA2"/>
    <w:rsid w:val="0049313E"/>
    <w:rsid w:val="004B29F1"/>
    <w:rsid w:val="004B2E94"/>
    <w:rsid w:val="004B3FF5"/>
    <w:rsid w:val="004B643C"/>
    <w:rsid w:val="004C5D85"/>
    <w:rsid w:val="004D1A9E"/>
    <w:rsid w:val="004D2E9B"/>
    <w:rsid w:val="004D3B66"/>
    <w:rsid w:val="004D54AF"/>
    <w:rsid w:val="004E1B12"/>
    <w:rsid w:val="004F070C"/>
    <w:rsid w:val="004F2836"/>
    <w:rsid w:val="004F7072"/>
    <w:rsid w:val="005020B0"/>
    <w:rsid w:val="00502F0A"/>
    <w:rsid w:val="005047D2"/>
    <w:rsid w:val="005050BB"/>
    <w:rsid w:val="00506BBB"/>
    <w:rsid w:val="00514214"/>
    <w:rsid w:val="00516C1A"/>
    <w:rsid w:val="0051700C"/>
    <w:rsid w:val="0052379A"/>
    <w:rsid w:val="005304FE"/>
    <w:rsid w:val="00536D7E"/>
    <w:rsid w:val="00541138"/>
    <w:rsid w:val="00543353"/>
    <w:rsid w:val="00543F92"/>
    <w:rsid w:val="005443AD"/>
    <w:rsid w:val="005453A2"/>
    <w:rsid w:val="005546A6"/>
    <w:rsid w:val="005641FD"/>
    <w:rsid w:val="00564F2C"/>
    <w:rsid w:val="00584F2A"/>
    <w:rsid w:val="005912A0"/>
    <w:rsid w:val="005914E6"/>
    <w:rsid w:val="00592276"/>
    <w:rsid w:val="005928CD"/>
    <w:rsid w:val="0059442D"/>
    <w:rsid w:val="00596825"/>
    <w:rsid w:val="0059710A"/>
    <w:rsid w:val="005A04A3"/>
    <w:rsid w:val="005A1948"/>
    <w:rsid w:val="005A1C8B"/>
    <w:rsid w:val="005A4B96"/>
    <w:rsid w:val="005A5171"/>
    <w:rsid w:val="005A540B"/>
    <w:rsid w:val="005B0D36"/>
    <w:rsid w:val="005B447E"/>
    <w:rsid w:val="005B592F"/>
    <w:rsid w:val="005D4B16"/>
    <w:rsid w:val="005D52CE"/>
    <w:rsid w:val="005D734E"/>
    <w:rsid w:val="005E196D"/>
    <w:rsid w:val="005E4F47"/>
    <w:rsid w:val="005E5C5E"/>
    <w:rsid w:val="005F1AE8"/>
    <w:rsid w:val="005F2363"/>
    <w:rsid w:val="005F4259"/>
    <w:rsid w:val="005F441D"/>
    <w:rsid w:val="005F775F"/>
    <w:rsid w:val="006013B6"/>
    <w:rsid w:val="00605E80"/>
    <w:rsid w:val="00607D4C"/>
    <w:rsid w:val="00611833"/>
    <w:rsid w:val="00616FB8"/>
    <w:rsid w:val="006220F2"/>
    <w:rsid w:val="006235F1"/>
    <w:rsid w:val="00626116"/>
    <w:rsid w:val="00635823"/>
    <w:rsid w:val="00637488"/>
    <w:rsid w:val="00640270"/>
    <w:rsid w:val="006524A3"/>
    <w:rsid w:val="00655C60"/>
    <w:rsid w:val="00674CFA"/>
    <w:rsid w:val="00680039"/>
    <w:rsid w:val="0068282A"/>
    <w:rsid w:val="00683408"/>
    <w:rsid w:val="00684B81"/>
    <w:rsid w:val="00685042"/>
    <w:rsid w:val="0069310B"/>
    <w:rsid w:val="006934AD"/>
    <w:rsid w:val="006A1C69"/>
    <w:rsid w:val="006A2AD3"/>
    <w:rsid w:val="006C1098"/>
    <w:rsid w:val="006C29D8"/>
    <w:rsid w:val="006C7780"/>
    <w:rsid w:val="006F071D"/>
    <w:rsid w:val="006F1046"/>
    <w:rsid w:val="006F1F93"/>
    <w:rsid w:val="006F5025"/>
    <w:rsid w:val="00702709"/>
    <w:rsid w:val="0070332C"/>
    <w:rsid w:val="00706442"/>
    <w:rsid w:val="007113EA"/>
    <w:rsid w:val="00713080"/>
    <w:rsid w:val="007135F8"/>
    <w:rsid w:val="00720A7A"/>
    <w:rsid w:val="007244D9"/>
    <w:rsid w:val="00730BD2"/>
    <w:rsid w:val="00731510"/>
    <w:rsid w:val="007341F5"/>
    <w:rsid w:val="00737457"/>
    <w:rsid w:val="007376FB"/>
    <w:rsid w:val="00744293"/>
    <w:rsid w:val="0075285A"/>
    <w:rsid w:val="00753CCD"/>
    <w:rsid w:val="00754BD6"/>
    <w:rsid w:val="00754F01"/>
    <w:rsid w:val="00761ECE"/>
    <w:rsid w:val="00763F99"/>
    <w:rsid w:val="007664A3"/>
    <w:rsid w:val="00767A04"/>
    <w:rsid w:val="007729DC"/>
    <w:rsid w:val="00782DC5"/>
    <w:rsid w:val="00792CC9"/>
    <w:rsid w:val="00793F4C"/>
    <w:rsid w:val="007968A1"/>
    <w:rsid w:val="007B1B7C"/>
    <w:rsid w:val="007C1CA6"/>
    <w:rsid w:val="007C4219"/>
    <w:rsid w:val="007C476B"/>
    <w:rsid w:val="007D3D60"/>
    <w:rsid w:val="007E014B"/>
    <w:rsid w:val="007E028B"/>
    <w:rsid w:val="007E0CB4"/>
    <w:rsid w:val="007E506D"/>
    <w:rsid w:val="007F530C"/>
    <w:rsid w:val="00800999"/>
    <w:rsid w:val="0081165D"/>
    <w:rsid w:val="0081170B"/>
    <w:rsid w:val="00815687"/>
    <w:rsid w:val="008231EF"/>
    <w:rsid w:val="00827A2E"/>
    <w:rsid w:val="008352BB"/>
    <w:rsid w:val="00835DC7"/>
    <w:rsid w:val="00841D67"/>
    <w:rsid w:val="00842F46"/>
    <w:rsid w:val="00843E0B"/>
    <w:rsid w:val="00845301"/>
    <w:rsid w:val="00850BA7"/>
    <w:rsid w:val="008540A2"/>
    <w:rsid w:val="00855010"/>
    <w:rsid w:val="0086011F"/>
    <w:rsid w:val="008610CB"/>
    <w:rsid w:val="00862D62"/>
    <w:rsid w:val="00863D5A"/>
    <w:rsid w:val="00874E0E"/>
    <w:rsid w:val="00882039"/>
    <w:rsid w:val="00883167"/>
    <w:rsid w:val="008861B4"/>
    <w:rsid w:val="00887BEC"/>
    <w:rsid w:val="00892880"/>
    <w:rsid w:val="0089485D"/>
    <w:rsid w:val="00895FF3"/>
    <w:rsid w:val="008B3B9E"/>
    <w:rsid w:val="008B5C34"/>
    <w:rsid w:val="008B61DA"/>
    <w:rsid w:val="008B6A8E"/>
    <w:rsid w:val="008C018F"/>
    <w:rsid w:val="008C2325"/>
    <w:rsid w:val="008F2AED"/>
    <w:rsid w:val="008F53E4"/>
    <w:rsid w:val="009054EE"/>
    <w:rsid w:val="00907DA0"/>
    <w:rsid w:val="00910019"/>
    <w:rsid w:val="009153F0"/>
    <w:rsid w:val="00923966"/>
    <w:rsid w:val="00926D07"/>
    <w:rsid w:val="0093177D"/>
    <w:rsid w:val="00933411"/>
    <w:rsid w:val="00933D24"/>
    <w:rsid w:val="009356A3"/>
    <w:rsid w:val="00950C81"/>
    <w:rsid w:val="00954653"/>
    <w:rsid w:val="009624AB"/>
    <w:rsid w:val="00972F28"/>
    <w:rsid w:val="009742E6"/>
    <w:rsid w:val="00974F61"/>
    <w:rsid w:val="00977BC5"/>
    <w:rsid w:val="009818A1"/>
    <w:rsid w:val="009819B9"/>
    <w:rsid w:val="00985516"/>
    <w:rsid w:val="00991D58"/>
    <w:rsid w:val="009924F1"/>
    <w:rsid w:val="009958DF"/>
    <w:rsid w:val="009976D0"/>
    <w:rsid w:val="00997DD2"/>
    <w:rsid w:val="009A0459"/>
    <w:rsid w:val="009A3C6D"/>
    <w:rsid w:val="009A3DC2"/>
    <w:rsid w:val="009B1381"/>
    <w:rsid w:val="009B1585"/>
    <w:rsid w:val="009B1851"/>
    <w:rsid w:val="009B1963"/>
    <w:rsid w:val="009B550E"/>
    <w:rsid w:val="009B634C"/>
    <w:rsid w:val="009B7EB4"/>
    <w:rsid w:val="009B7FC5"/>
    <w:rsid w:val="009C4633"/>
    <w:rsid w:val="009C6D4E"/>
    <w:rsid w:val="009D05D4"/>
    <w:rsid w:val="009D2243"/>
    <w:rsid w:val="009D730E"/>
    <w:rsid w:val="009E08CE"/>
    <w:rsid w:val="009E1D46"/>
    <w:rsid w:val="009E73B7"/>
    <w:rsid w:val="009E7D9C"/>
    <w:rsid w:val="009F1796"/>
    <w:rsid w:val="009F302F"/>
    <w:rsid w:val="009F3E7E"/>
    <w:rsid w:val="00A043B2"/>
    <w:rsid w:val="00A10FDC"/>
    <w:rsid w:val="00A11AC6"/>
    <w:rsid w:val="00A16511"/>
    <w:rsid w:val="00A209F0"/>
    <w:rsid w:val="00A2108F"/>
    <w:rsid w:val="00A3727A"/>
    <w:rsid w:val="00A3733C"/>
    <w:rsid w:val="00A37C67"/>
    <w:rsid w:val="00A403E2"/>
    <w:rsid w:val="00A440DD"/>
    <w:rsid w:val="00A51A00"/>
    <w:rsid w:val="00A53074"/>
    <w:rsid w:val="00A56D78"/>
    <w:rsid w:val="00A66630"/>
    <w:rsid w:val="00A6789A"/>
    <w:rsid w:val="00A75A5D"/>
    <w:rsid w:val="00A82033"/>
    <w:rsid w:val="00A857A5"/>
    <w:rsid w:val="00A92C97"/>
    <w:rsid w:val="00A97E6F"/>
    <w:rsid w:val="00AA252C"/>
    <w:rsid w:val="00AA389B"/>
    <w:rsid w:val="00AA3F09"/>
    <w:rsid w:val="00AB2DE3"/>
    <w:rsid w:val="00AB4A25"/>
    <w:rsid w:val="00AC0607"/>
    <w:rsid w:val="00AC23B6"/>
    <w:rsid w:val="00AC49CE"/>
    <w:rsid w:val="00AC61A7"/>
    <w:rsid w:val="00AC672D"/>
    <w:rsid w:val="00AD06F5"/>
    <w:rsid w:val="00AD1A60"/>
    <w:rsid w:val="00AE5DEE"/>
    <w:rsid w:val="00AF48E8"/>
    <w:rsid w:val="00AF5681"/>
    <w:rsid w:val="00AF66BC"/>
    <w:rsid w:val="00B034B2"/>
    <w:rsid w:val="00B059B4"/>
    <w:rsid w:val="00B05EC3"/>
    <w:rsid w:val="00B07180"/>
    <w:rsid w:val="00B0769D"/>
    <w:rsid w:val="00B12CED"/>
    <w:rsid w:val="00B23354"/>
    <w:rsid w:val="00B24385"/>
    <w:rsid w:val="00B2662B"/>
    <w:rsid w:val="00B32C94"/>
    <w:rsid w:val="00B33BC8"/>
    <w:rsid w:val="00B35228"/>
    <w:rsid w:val="00B37B13"/>
    <w:rsid w:val="00B37FEC"/>
    <w:rsid w:val="00B46C98"/>
    <w:rsid w:val="00B46E97"/>
    <w:rsid w:val="00B50324"/>
    <w:rsid w:val="00B515DA"/>
    <w:rsid w:val="00B559DB"/>
    <w:rsid w:val="00B55D09"/>
    <w:rsid w:val="00B56A9E"/>
    <w:rsid w:val="00B57975"/>
    <w:rsid w:val="00B65A39"/>
    <w:rsid w:val="00B67300"/>
    <w:rsid w:val="00B76B77"/>
    <w:rsid w:val="00B77723"/>
    <w:rsid w:val="00B77A8D"/>
    <w:rsid w:val="00B8337B"/>
    <w:rsid w:val="00B833DE"/>
    <w:rsid w:val="00B83E05"/>
    <w:rsid w:val="00B86761"/>
    <w:rsid w:val="00B86BBE"/>
    <w:rsid w:val="00B94BC2"/>
    <w:rsid w:val="00BA0454"/>
    <w:rsid w:val="00BA27A6"/>
    <w:rsid w:val="00BA2D9A"/>
    <w:rsid w:val="00BA3002"/>
    <w:rsid w:val="00BA44BF"/>
    <w:rsid w:val="00BA5850"/>
    <w:rsid w:val="00BA5D3C"/>
    <w:rsid w:val="00BA7F0E"/>
    <w:rsid w:val="00BB3EBC"/>
    <w:rsid w:val="00BB73B7"/>
    <w:rsid w:val="00BB7430"/>
    <w:rsid w:val="00BC0F56"/>
    <w:rsid w:val="00BC5BC7"/>
    <w:rsid w:val="00BD4E8B"/>
    <w:rsid w:val="00BE1224"/>
    <w:rsid w:val="00BF0164"/>
    <w:rsid w:val="00BF7F7C"/>
    <w:rsid w:val="00C01A86"/>
    <w:rsid w:val="00C05279"/>
    <w:rsid w:val="00C14A2D"/>
    <w:rsid w:val="00C170C6"/>
    <w:rsid w:val="00C2010C"/>
    <w:rsid w:val="00C2059A"/>
    <w:rsid w:val="00C2386E"/>
    <w:rsid w:val="00C277E1"/>
    <w:rsid w:val="00C335FB"/>
    <w:rsid w:val="00C34248"/>
    <w:rsid w:val="00C3661D"/>
    <w:rsid w:val="00C43010"/>
    <w:rsid w:val="00C446FA"/>
    <w:rsid w:val="00C451DD"/>
    <w:rsid w:val="00C54378"/>
    <w:rsid w:val="00C63EC0"/>
    <w:rsid w:val="00C65D38"/>
    <w:rsid w:val="00C70C89"/>
    <w:rsid w:val="00C73F4E"/>
    <w:rsid w:val="00C74456"/>
    <w:rsid w:val="00C81026"/>
    <w:rsid w:val="00C81A36"/>
    <w:rsid w:val="00C85CA3"/>
    <w:rsid w:val="00C85E14"/>
    <w:rsid w:val="00C93FF9"/>
    <w:rsid w:val="00C96F3C"/>
    <w:rsid w:val="00CA0944"/>
    <w:rsid w:val="00CA1670"/>
    <w:rsid w:val="00CA3F72"/>
    <w:rsid w:val="00CA478F"/>
    <w:rsid w:val="00CB1B25"/>
    <w:rsid w:val="00CB5CD1"/>
    <w:rsid w:val="00CB7031"/>
    <w:rsid w:val="00CC14C7"/>
    <w:rsid w:val="00CC62EF"/>
    <w:rsid w:val="00CC78AD"/>
    <w:rsid w:val="00CD0099"/>
    <w:rsid w:val="00CD39BA"/>
    <w:rsid w:val="00CD4952"/>
    <w:rsid w:val="00CD79DD"/>
    <w:rsid w:val="00CE5157"/>
    <w:rsid w:val="00CF021B"/>
    <w:rsid w:val="00CF183F"/>
    <w:rsid w:val="00CF1C40"/>
    <w:rsid w:val="00CF59E9"/>
    <w:rsid w:val="00CF71E6"/>
    <w:rsid w:val="00D03BF1"/>
    <w:rsid w:val="00D04931"/>
    <w:rsid w:val="00D15723"/>
    <w:rsid w:val="00D160E8"/>
    <w:rsid w:val="00D168DC"/>
    <w:rsid w:val="00D17050"/>
    <w:rsid w:val="00D209D3"/>
    <w:rsid w:val="00D22D01"/>
    <w:rsid w:val="00D2774E"/>
    <w:rsid w:val="00D35856"/>
    <w:rsid w:val="00D36E0D"/>
    <w:rsid w:val="00D4261C"/>
    <w:rsid w:val="00D46428"/>
    <w:rsid w:val="00D53CFA"/>
    <w:rsid w:val="00D54292"/>
    <w:rsid w:val="00D620DD"/>
    <w:rsid w:val="00D62700"/>
    <w:rsid w:val="00D64F35"/>
    <w:rsid w:val="00D65DD1"/>
    <w:rsid w:val="00D731A4"/>
    <w:rsid w:val="00D75088"/>
    <w:rsid w:val="00D76099"/>
    <w:rsid w:val="00D768F0"/>
    <w:rsid w:val="00D8241F"/>
    <w:rsid w:val="00D84449"/>
    <w:rsid w:val="00D84481"/>
    <w:rsid w:val="00D84CB1"/>
    <w:rsid w:val="00D865D5"/>
    <w:rsid w:val="00D92165"/>
    <w:rsid w:val="00D9252E"/>
    <w:rsid w:val="00D94F32"/>
    <w:rsid w:val="00D95FD9"/>
    <w:rsid w:val="00DA0B98"/>
    <w:rsid w:val="00DA1F79"/>
    <w:rsid w:val="00DA34E4"/>
    <w:rsid w:val="00DA3FF8"/>
    <w:rsid w:val="00DA49E6"/>
    <w:rsid w:val="00DA7D86"/>
    <w:rsid w:val="00DB213D"/>
    <w:rsid w:val="00DC0997"/>
    <w:rsid w:val="00DD2D1D"/>
    <w:rsid w:val="00DD5278"/>
    <w:rsid w:val="00DD638B"/>
    <w:rsid w:val="00DE2A5B"/>
    <w:rsid w:val="00DE4FE0"/>
    <w:rsid w:val="00DE561B"/>
    <w:rsid w:val="00DF2116"/>
    <w:rsid w:val="00DF2C28"/>
    <w:rsid w:val="00DF306B"/>
    <w:rsid w:val="00DF65FD"/>
    <w:rsid w:val="00E0651B"/>
    <w:rsid w:val="00E116ED"/>
    <w:rsid w:val="00E202F0"/>
    <w:rsid w:val="00E24BDF"/>
    <w:rsid w:val="00E26922"/>
    <w:rsid w:val="00E26E19"/>
    <w:rsid w:val="00E31AC1"/>
    <w:rsid w:val="00E32E69"/>
    <w:rsid w:val="00E3552A"/>
    <w:rsid w:val="00E422F4"/>
    <w:rsid w:val="00E5273E"/>
    <w:rsid w:val="00E52CD9"/>
    <w:rsid w:val="00E565F1"/>
    <w:rsid w:val="00E576AF"/>
    <w:rsid w:val="00E61FAB"/>
    <w:rsid w:val="00E70A5F"/>
    <w:rsid w:val="00E77D68"/>
    <w:rsid w:val="00E77DF1"/>
    <w:rsid w:val="00E8154A"/>
    <w:rsid w:val="00E84E03"/>
    <w:rsid w:val="00E9056F"/>
    <w:rsid w:val="00E93AB1"/>
    <w:rsid w:val="00E96F3B"/>
    <w:rsid w:val="00EA23A5"/>
    <w:rsid w:val="00EA6264"/>
    <w:rsid w:val="00EB2670"/>
    <w:rsid w:val="00EB6EF0"/>
    <w:rsid w:val="00EC4387"/>
    <w:rsid w:val="00EF2939"/>
    <w:rsid w:val="00F047D1"/>
    <w:rsid w:val="00F11D2C"/>
    <w:rsid w:val="00F13F1B"/>
    <w:rsid w:val="00F209F8"/>
    <w:rsid w:val="00F20DA2"/>
    <w:rsid w:val="00F21771"/>
    <w:rsid w:val="00F257B5"/>
    <w:rsid w:val="00F2737C"/>
    <w:rsid w:val="00F3274E"/>
    <w:rsid w:val="00F335EF"/>
    <w:rsid w:val="00F35803"/>
    <w:rsid w:val="00F366AC"/>
    <w:rsid w:val="00F42702"/>
    <w:rsid w:val="00F4684E"/>
    <w:rsid w:val="00F52913"/>
    <w:rsid w:val="00F57D8D"/>
    <w:rsid w:val="00F6156E"/>
    <w:rsid w:val="00F62281"/>
    <w:rsid w:val="00F828C8"/>
    <w:rsid w:val="00F846EB"/>
    <w:rsid w:val="00F87CCE"/>
    <w:rsid w:val="00F904B5"/>
    <w:rsid w:val="00F9235A"/>
    <w:rsid w:val="00F958BD"/>
    <w:rsid w:val="00F95998"/>
    <w:rsid w:val="00FA2390"/>
    <w:rsid w:val="00FA2929"/>
    <w:rsid w:val="00FA39BD"/>
    <w:rsid w:val="00FA439E"/>
    <w:rsid w:val="00FA5623"/>
    <w:rsid w:val="00FB5BBB"/>
    <w:rsid w:val="00FB5F44"/>
    <w:rsid w:val="00FC00FB"/>
    <w:rsid w:val="00FC3DE8"/>
    <w:rsid w:val="00FC4BEE"/>
    <w:rsid w:val="00FC5D5B"/>
    <w:rsid w:val="00FD1123"/>
    <w:rsid w:val="00FD6515"/>
    <w:rsid w:val="00FD67C4"/>
    <w:rsid w:val="00FD6EF0"/>
    <w:rsid w:val="00FE0743"/>
    <w:rsid w:val="00FE4908"/>
    <w:rsid w:val="00FE72F4"/>
    <w:rsid w:val="00FF24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6CE792"/>
  <w15:chartTrackingRefBased/>
  <w15:docId w15:val="{3147A3D1-2D6E-4702-A0F6-5004E350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5D3C"/>
    <w:pPr>
      <w:overflowPunct w:val="0"/>
      <w:autoSpaceDE w:val="0"/>
      <w:autoSpaceDN w:val="0"/>
      <w:adjustRightInd w:val="0"/>
    </w:pPr>
    <w:rPr>
      <w:rFonts w:ascii="Roman 12cpi" w:hAnsi="Roman 12cpi"/>
      <w:sz w:val="24"/>
      <w:lang w:val="es-ES_tradnl" w:eastAsia="es-ES"/>
    </w:rPr>
  </w:style>
  <w:style w:type="paragraph" w:styleId="Ttulo2">
    <w:name w:val="heading 2"/>
    <w:basedOn w:val="Normal"/>
    <w:next w:val="Normal"/>
    <w:link w:val="Ttulo2Car"/>
    <w:semiHidden/>
    <w:unhideWhenUsed/>
    <w:qFormat/>
    <w:rsid w:val="00C63EC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semiHidden/>
    <w:unhideWhenUsed/>
    <w:qFormat/>
    <w:rsid w:val="00933D24"/>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rsid w:val="00E93AB1"/>
    <w:pPr>
      <w:tabs>
        <w:tab w:val="center" w:pos="4252"/>
        <w:tab w:val="right" w:pos="8504"/>
      </w:tabs>
    </w:pPr>
    <w:rPr>
      <w:lang w:eastAsia="x-none"/>
    </w:rPr>
  </w:style>
  <w:style w:type="paragraph" w:styleId="Piedepgina">
    <w:name w:val="footer"/>
    <w:basedOn w:val="Normal"/>
    <w:link w:val="PiedepginaCar"/>
    <w:uiPriority w:val="99"/>
    <w:rsid w:val="00E93AB1"/>
    <w:pPr>
      <w:tabs>
        <w:tab w:val="center" w:pos="4252"/>
        <w:tab w:val="right" w:pos="8504"/>
      </w:tabs>
    </w:pPr>
    <w:rPr>
      <w:lang w:eastAsia="x-none"/>
    </w:rPr>
  </w:style>
  <w:style w:type="paragraph" w:styleId="Textoindependiente">
    <w:name w:val="Body Text"/>
    <w:aliases w:val="Subsection Body Text"/>
    <w:basedOn w:val="Normal"/>
    <w:link w:val="TextoindependienteCar"/>
    <w:rsid w:val="00BA5D3C"/>
    <w:pPr>
      <w:tabs>
        <w:tab w:val="left" w:pos="-720"/>
      </w:tabs>
      <w:suppressAutoHyphens/>
      <w:overflowPunct/>
      <w:autoSpaceDE/>
      <w:autoSpaceDN/>
      <w:adjustRightInd/>
      <w:jc w:val="both"/>
    </w:pPr>
    <w:rPr>
      <w:rFonts w:ascii="Tahoma" w:hAnsi="Tahoma"/>
      <w:b/>
      <w:spacing w:val="-2"/>
      <w:sz w:val="20"/>
    </w:rPr>
  </w:style>
  <w:style w:type="paragraph" w:customStyle="1" w:styleId="Pa4">
    <w:name w:val="Pa4"/>
    <w:basedOn w:val="Normal"/>
    <w:next w:val="Normal"/>
    <w:rsid w:val="00BA5D3C"/>
    <w:pPr>
      <w:overflowPunct/>
      <w:spacing w:after="100" w:line="221" w:lineRule="atLeast"/>
    </w:pPr>
    <w:rPr>
      <w:rFonts w:ascii="Adobe Garamond Pro" w:hAnsi="Adobe Garamond Pro"/>
      <w:szCs w:val="24"/>
      <w:lang w:val="es-ES"/>
    </w:rPr>
  </w:style>
  <w:style w:type="character" w:customStyle="1" w:styleId="EncabezadoCar">
    <w:name w:val="Encabezado Car"/>
    <w:aliases w:val="h Car"/>
    <w:link w:val="Encabezado"/>
    <w:uiPriority w:val="99"/>
    <w:rsid w:val="003A64CA"/>
    <w:rPr>
      <w:rFonts w:ascii="Roman 12cpi" w:hAnsi="Roman 12cpi"/>
      <w:sz w:val="24"/>
      <w:lang w:val="es-ES_tradnl"/>
    </w:rPr>
  </w:style>
  <w:style w:type="character" w:customStyle="1" w:styleId="PiedepginaCar">
    <w:name w:val="Pie de página Car"/>
    <w:link w:val="Piedepgina"/>
    <w:uiPriority w:val="99"/>
    <w:rsid w:val="003A64CA"/>
    <w:rPr>
      <w:rFonts w:ascii="Roman 12cpi" w:hAnsi="Roman 12cpi"/>
      <w:sz w:val="24"/>
      <w:lang w:val="es-ES_tradnl"/>
    </w:rPr>
  </w:style>
  <w:style w:type="character" w:styleId="Hipervnculo">
    <w:name w:val="Hyperlink"/>
    <w:uiPriority w:val="99"/>
    <w:rsid w:val="003A64CA"/>
    <w:rPr>
      <w:rFonts w:cs="Times New Roman"/>
      <w:color w:val="0000FF"/>
      <w:u w:val="single"/>
    </w:rPr>
  </w:style>
  <w:style w:type="paragraph" w:styleId="Prrafodelista">
    <w:name w:val="List Paragraph"/>
    <w:basedOn w:val="Normal"/>
    <w:link w:val="PrrafodelistaCar"/>
    <w:qFormat/>
    <w:rsid w:val="005F1AE8"/>
    <w:pPr>
      <w:overflowPunct/>
      <w:autoSpaceDE/>
      <w:autoSpaceDN/>
      <w:adjustRightInd/>
      <w:ind w:left="720"/>
      <w:contextualSpacing/>
    </w:pPr>
    <w:rPr>
      <w:rFonts w:ascii="Times New Roman" w:hAnsi="Times New Roman"/>
      <w:sz w:val="20"/>
      <w:lang w:val="es-ES"/>
    </w:rPr>
  </w:style>
  <w:style w:type="paragraph" w:styleId="NormalWeb">
    <w:name w:val="Normal (Web)"/>
    <w:basedOn w:val="Normal"/>
    <w:uiPriority w:val="99"/>
    <w:unhideWhenUsed/>
    <w:rsid w:val="00124D74"/>
    <w:pPr>
      <w:overflowPunct/>
      <w:autoSpaceDE/>
      <w:autoSpaceDN/>
      <w:adjustRightInd/>
      <w:spacing w:before="100" w:beforeAutospacing="1" w:after="100" w:afterAutospacing="1"/>
    </w:pPr>
    <w:rPr>
      <w:rFonts w:ascii="Times New Roman" w:hAnsi="Times New Roman"/>
      <w:szCs w:val="24"/>
      <w:lang w:val="es-CO" w:eastAsia="es-CO"/>
    </w:rPr>
  </w:style>
  <w:style w:type="character" w:customStyle="1" w:styleId="date-display-single">
    <w:name w:val="date-display-single"/>
    <w:rsid w:val="001D541C"/>
    <w:rPr>
      <w:sz w:val="24"/>
      <w:szCs w:val="24"/>
      <w:bdr w:val="none" w:sz="0" w:space="0" w:color="auto" w:frame="1"/>
      <w:vertAlign w:val="baseline"/>
    </w:rPr>
  </w:style>
  <w:style w:type="paragraph" w:customStyle="1" w:styleId="Default">
    <w:name w:val="Default"/>
    <w:rsid w:val="006C1098"/>
    <w:pPr>
      <w:autoSpaceDE w:val="0"/>
      <w:autoSpaceDN w:val="0"/>
      <w:adjustRightInd w:val="0"/>
    </w:pPr>
    <w:rPr>
      <w:rFonts w:ascii="Calibri" w:hAnsi="Calibri" w:cs="Calibri"/>
      <w:color w:val="000000"/>
      <w:sz w:val="24"/>
      <w:szCs w:val="24"/>
    </w:rPr>
  </w:style>
  <w:style w:type="paragraph" w:styleId="Textonotaalfinal">
    <w:name w:val="endnote text"/>
    <w:basedOn w:val="Normal"/>
    <w:link w:val="TextonotaalfinalCar"/>
    <w:rsid w:val="00D865D5"/>
    <w:pPr>
      <w:overflowPunct/>
      <w:autoSpaceDE/>
      <w:autoSpaceDN/>
      <w:adjustRightInd/>
    </w:pPr>
    <w:rPr>
      <w:rFonts w:ascii="Times New Roman" w:hAnsi="Times New Roman"/>
      <w:sz w:val="20"/>
      <w:lang w:val="es-ES"/>
    </w:rPr>
  </w:style>
  <w:style w:type="character" w:customStyle="1" w:styleId="TextonotaalfinalCar">
    <w:name w:val="Texto nota al final Car"/>
    <w:link w:val="Textonotaalfinal"/>
    <w:rsid w:val="00D865D5"/>
    <w:rPr>
      <w:lang w:val="es-ES" w:eastAsia="es-ES"/>
    </w:rPr>
  </w:style>
  <w:style w:type="character" w:styleId="Refdenotaalfinal">
    <w:name w:val="endnote reference"/>
    <w:rsid w:val="00D865D5"/>
    <w:rPr>
      <w:vertAlign w:val="superscript"/>
    </w:rPr>
  </w:style>
  <w:style w:type="paragraph" w:styleId="Sinespaciado">
    <w:name w:val="No Spacing"/>
    <w:uiPriority w:val="1"/>
    <w:qFormat/>
    <w:rsid w:val="00427BDB"/>
    <w:pPr>
      <w:jc w:val="both"/>
    </w:pPr>
    <w:rPr>
      <w:rFonts w:ascii="Calibri" w:eastAsia="Calibri" w:hAnsi="Calibri"/>
      <w:sz w:val="22"/>
      <w:szCs w:val="22"/>
      <w:lang w:val="es-ES" w:eastAsia="en-US"/>
    </w:rPr>
  </w:style>
  <w:style w:type="paragraph" w:customStyle="1" w:styleId="Estilo3">
    <w:name w:val="Estilo3"/>
    <w:basedOn w:val="Ttulo3"/>
    <w:qFormat/>
    <w:rsid w:val="00933D24"/>
    <w:pPr>
      <w:overflowPunct/>
      <w:autoSpaceDE/>
      <w:autoSpaceDN/>
      <w:adjustRightInd/>
      <w:spacing w:after="0"/>
    </w:pPr>
    <w:rPr>
      <w:rFonts w:ascii="Arial Narrow" w:hAnsi="Arial Narrow"/>
      <w:sz w:val="24"/>
      <w:szCs w:val="24"/>
      <w:lang w:val="es-MX" w:eastAsia="en-US"/>
    </w:rPr>
  </w:style>
  <w:style w:type="character" w:customStyle="1" w:styleId="Ttulo3Car">
    <w:name w:val="Título 3 Car"/>
    <w:link w:val="Ttulo3"/>
    <w:semiHidden/>
    <w:rsid w:val="00933D24"/>
    <w:rPr>
      <w:rFonts w:ascii="Calibri Light" w:eastAsia="Times New Roman" w:hAnsi="Calibri Light" w:cs="Times New Roman"/>
      <w:b/>
      <w:bCs/>
      <w:sz w:val="26"/>
      <w:szCs w:val="26"/>
      <w:lang w:val="es-ES_tradnl" w:eastAsia="es-ES"/>
    </w:rPr>
  </w:style>
  <w:style w:type="character" w:customStyle="1" w:styleId="textonavy">
    <w:name w:val="texto_navy"/>
    <w:rsid w:val="005546A6"/>
  </w:style>
  <w:style w:type="character" w:customStyle="1" w:styleId="apple-converted-space">
    <w:name w:val="apple-converted-space"/>
    <w:rsid w:val="005546A6"/>
  </w:style>
  <w:style w:type="character" w:styleId="Textoennegrita">
    <w:name w:val="Strong"/>
    <w:uiPriority w:val="22"/>
    <w:qFormat/>
    <w:rsid w:val="00640270"/>
    <w:rPr>
      <w:b/>
      <w:bCs/>
    </w:rPr>
  </w:style>
  <w:style w:type="paragraph" w:customStyle="1" w:styleId="western">
    <w:name w:val="western"/>
    <w:basedOn w:val="Normal"/>
    <w:rsid w:val="00506BBB"/>
    <w:pPr>
      <w:overflowPunct/>
      <w:autoSpaceDE/>
      <w:autoSpaceDN/>
      <w:adjustRightInd/>
      <w:spacing w:before="100" w:beforeAutospacing="1" w:after="100" w:afterAutospacing="1"/>
    </w:pPr>
    <w:rPr>
      <w:rFonts w:ascii="Times New Roman" w:hAnsi="Times New Roman"/>
      <w:szCs w:val="24"/>
      <w:lang w:val="es-CO" w:eastAsia="es-CO"/>
    </w:rPr>
  </w:style>
  <w:style w:type="paragraph" w:styleId="Textocomentario">
    <w:name w:val="annotation text"/>
    <w:basedOn w:val="Normal"/>
    <w:link w:val="TextocomentarioCar"/>
    <w:rsid w:val="00FA39BD"/>
    <w:pPr>
      <w:overflowPunct/>
      <w:autoSpaceDE/>
      <w:autoSpaceDN/>
      <w:adjustRightInd/>
    </w:pPr>
    <w:rPr>
      <w:rFonts w:ascii="Times New Roman" w:hAnsi="Times New Roman"/>
      <w:sz w:val="20"/>
      <w:lang w:val="es-ES"/>
    </w:rPr>
  </w:style>
  <w:style w:type="character" w:customStyle="1" w:styleId="TextocomentarioCar">
    <w:name w:val="Texto comentario Car"/>
    <w:link w:val="Textocomentario"/>
    <w:rsid w:val="00FA39BD"/>
    <w:rPr>
      <w:lang w:val="es-ES" w:eastAsia="es-ES"/>
    </w:rPr>
  </w:style>
  <w:style w:type="character" w:customStyle="1" w:styleId="TextoindependienteCar">
    <w:name w:val="Texto independiente Car"/>
    <w:aliases w:val="Subsection Body Text Car"/>
    <w:link w:val="Textoindependiente"/>
    <w:locked/>
    <w:rsid w:val="00AD06F5"/>
    <w:rPr>
      <w:rFonts w:ascii="Tahoma" w:hAnsi="Tahoma"/>
      <w:b/>
      <w:spacing w:val="-2"/>
      <w:lang w:val="es-ES_tradnl" w:eastAsia="es-ES"/>
    </w:rPr>
  </w:style>
  <w:style w:type="table" w:styleId="Tablaconcuadrcula">
    <w:name w:val="Table Grid"/>
    <w:basedOn w:val="Tablanormal"/>
    <w:rsid w:val="009E7D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CA1670"/>
    <w:rPr>
      <w:rFonts w:ascii="Tahoma" w:hAnsi="Tahoma"/>
      <w:sz w:val="16"/>
      <w:szCs w:val="16"/>
    </w:rPr>
  </w:style>
  <w:style w:type="character" w:customStyle="1" w:styleId="TextodegloboCar">
    <w:name w:val="Texto de globo Car"/>
    <w:link w:val="Textodeglobo"/>
    <w:rsid w:val="00CA1670"/>
    <w:rPr>
      <w:rFonts w:ascii="Tahoma" w:hAnsi="Tahoma" w:cs="Tahoma"/>
      <w:sz w:val="16"/>
      <w:szCs w:val="16"/>
      <w:lang w:val="es-ES_tradnl" w:eastAsia="es-ES"/>
    </w:rPr>
  </w:style>
  <w:style w:type="paragraph" w:styleId="Lista">
    <w:name w:val="List"/>
    <w:basedOn w:val="Normal"/>
    <w:rsid w:val="009B634C"/>
    <w:pPr>
      <w:ind w:left="283" w:hanging="283"/>
      <w:contextualSpacing/>
    </w:pPr>
  </w:style>
  <w:style w:type="character" w:customStyle="1" w:styleId="PrrafodelistaCar">
    <w:name w:val="Párrafo de lista Car"/>
    <w:link w:val="Prrafodelista"/>
    <w:rsid w:val="00B67300"/>
    <w:rPr>
      <w:lang w:val="es-ES" w:eastAsia="es-ES"/>
    </w:rPr>
  </w:style>
  <w:style w:type="paragraph" w:styleId="Sangranormal">
    <w:name w:val="Normal Indent"/>
    <w:basedOn w:val="Normal"/>
    <w:rsid w:val="00B67300"/>
    <w:pPr>
      <w:overflowPunct/>
      <w:autoSpaceDE/>
      <w:autoSpaceDN/>
      <w:adjustRightInd/>
      <w:ind w:left="708"/>
    </w:pPr>
    <w:rPr>
      <w:rFonts w:ascii="Times New Roman" w:hAnsi="Times New Roman"/>
      <w:szCs w:val="24"/>
      <w:lang w:val="es-ES"/>
    </w:rPr>
  </w:style>
  <w:style w:type="paragraph" w:customStyle="1" w:styleId="Textopredeterminado">
    <w:name w:val="Texto predeterminado"/>
    <w:basedOn w:val="Normal"/>
    <w:rsid w:val="005D734E"/>
    <w:pPr>
      <w:overflowPunct/>
      <w:autoSpaceDE/>
      <w:autoSpaceDN/>
      <w:adjustRightInd/>
    </w:pPr>
    <w:rPr>
      <w:rFonts w:ascii="Times New Roman" w:hAnsi="Times New Roman"/>
      <w:lang w:val="en-US" w:eastAsia="es-MX"/>
    </w:rPr>
  </w:style>
  <w:style w:type="character" w:customStyle="1" w:styleId="Ttulo2Car">
    <w:name w:val="Título 2 Car"/>
    <w:basedOn w:val="Fuentedeprrafopredeter"/>
    <w:link w:val="Ttulo2"/>
    <w:semiHidden/>
    <w:rsid w:val="00C63EC0"/>
    <w:rPr>
      <w:rFonts w:asciiTheme="majorHAnsi" w:eastAsiaTheme="majorEastAsia" w:hAnsiTheme="majorHAnsi" w:cstheme="majorBidi"/>
      <w:color w:val="2E74B5" w:themeColor="accent1" w:themeShade="BF"/>
      <w:sz w:val="26"/>
      <w:szCs w:val="2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442398">
      <w:bodyDiv w:val="1"/>
      <w:marLeft w:val="0"/>
      <w:marRight w:val="0"/>
      <w:marTop w:val="0"/>
      <w:marBottom w:val="0"/>
      <w:divBdr>
        <w:top w:val="none" w:sz="0" w:space="0" w:color="auto"/>
        <w:left w:val="none" w:sz="0" w:space="0" w:color="auto"/>
        <w:bottom w:val="none" w:sz="0" w:space="0" w:color="auto"/>
        <w:right w:val="none" w:sz="0" w:space="0" w:color="auto"/>
      </w:divBdr>
      <w:divsChild>
        <w:div w:id="127745119">
          <w:marLeft w:val="0"/>
          <w:marRight w:val="0"/>
          <w:marTop w:val="0"/>
          <w:marBottom w:val="0"/>
          <w:divBdr>
            <w:top w:val="none" w:sz="0" w:space="0" w:color="auto"/>
            <w:left w:val="none" w:sz="0" w:space="0" w:color="auto"/>
            <w:bottom w:val="none" w:sz="0" w:space="0" w:color="auto"/>
            <w:right w:val="none" w:sz="0" w:space="0" w:color="auto"/>
          </w:divBdr>
        </w:div>
        <w:div w:id="228075311">
          <w:marLeft w:val="0"/>
          <w:marRight w:val="0"/>
          <w:marTop w:val="0"/>
          <w:marBottom w:val="0"/>
          <w:divBdr>
            <w:top w:val="none" w:sz="0" w:space="0" w:color="auto"/>
            <w:left w:val="none" w:sz="0" w:space="0" w:color="auto"/>
            <w:bottom w:val="none" w:sz="0" w:space="0" w:color="auto"/>
            <w:right w:val="none" w:sz="0" w:space="0" w:color="auto"/>
          </w:divBdr>
        </w:div>
        <w:div w:id="816917581">
          <w:marLeft w:val="0"/>
          <w:marRight w:val="0"/>
          <w:marTop w:val="0"/>
          <w:marBottom w:val="0"/>
          <w:divBdr>
            <w:top w:val="none" w:sz="0" w:space="0" w:color="auto"/>
            <w:left w:val="none" w:sz="0" w:space="0" w:color="auto"/>
            <w:bottom w:val="none" w:sz="0" w:space="0" w:color="auto"/>
            <w:right w:val="none" w:sz="0" w:space="0" w:color="auto"/>
          </w:divBdr>
        </w:div>
        <w:div w:id="1368674296">
          <w:marLeft w:val="0"/>
          <w:marRight w:val="0"/>
          <w:marTop w:val="0"/>
          <w:marBottom w:val="0"/>
          <w:divBdr>
            <w:top w:val="none" w:sz="0" w:space="0" w:color="auto"/>
            <w:left w:val="none" w:sz="0" w:space="0" w:color="auto"/>
            <w:bottom w:val="none" w:sz="0" w:space="0" w:color="auto"/>
            <w:right w:val="none" w:sz="0" w:space="0" w:color="auto"/>
          </w:divBdr>
        </w:div>
        <w:div w:id="1835954304">
          <w:marLeft w:val="0"/>
          <w:marRight w:val="0"/>
          <w:marTop w:val="0"/>
          <w:marBottom w:val="0"/>
          <w:divBdr>
            <w:top w:val="none" w:sz="0" w:space="0" w:color="auto"/>
            <w:left w:val="none" w:sz="0" w:space="0" w:color="auto"/>
            <w:bottom w:val="none" w:sz="0" w:space="0" w:color="auto"/>
            <w:right w:val="none" w:sz="0" w:space="0" w:color="auto"/>
          </w:divBdr>
        </w:div>
      </w:divsChild>
    </w:div>
    <w:div w:id="384522750">
      <w:bodyDiv w:val="1"/>
      <w:marLeft w:val="0"/>
      <w:marRight w:val="0"/>
      <w:marTop w:val="0"/>
      <w:marBottom w:val="0"/>
      <w:divBdr>
        <w:top w:val="none" w:sz="0" w:space="0" w:color="auto"/>
        <w:left w:val="none" w:sz="0" w:space="0" w:color="auto"/>
        <w:bottom w:val="none" w:sz="0" w:space="0" w:color="auto"/>
        <w:right w:val="none" w:sz="0" w:space="0" w:color="auto"/>
      </w:divBdr>
    </w:div>
    <w:div w:id="398291464">
      <w:bodyDiv w:val="1"/>
      <w:marLeft w:val="0"/>
      <w:marRight w:val="0"/>
      <w:marTop w:val="0"/>
      <w:marBottom w:val="0"/>
      <w:divBdr>
        <w:top w:val="none" w:sz="0" w:space="0" w:color="auto"/>
        <w:left w:val="none" w:sz="0" w:space="0" w:color="auto"/>
        <w:bottom w:val="none" w:sz="0" w:space="0" w:color="auto"/>
        <w:right w:val="none" w:sz="0" w:space="0" w:color="auto"/>
      </w:divBdr>
    </w:div>
    <w:div w:id="473571175">
      <w:bodyDiv w:val="1"/>
      <w:marLeft w:val="0"/>
      <w:marRight w:val="0"/>
      <w:marTop w:val="0"/>
      <w:marBottom w:val="0"/>
      <w:divBdr>
        <w:top w:val="none" w:sz="0" w:space="0" w:color="auto"/>
        <w:left w:val="none" w:sz="0" w:space="0" w:color="auto"/>
        <w:bottom w:val="none" w:sz="0" w:space="0" w:color="auto"/>
        <w:right w:val="none" w:sz="0" w:space="0" w:color="auto"/>
      </w:divBdr>
      <w:divsChild>
        <w:div w:id="54816097">
          <w:marLeft w:val="0"/>
          <w:marRight w:val="0"/>
          <w:marTop w:val="0"/>
          <w:marBottom w:val="0"/>
          <w:divBdr>
            <w:top w:val="none" w:sz="0" w:space="0" w:color="auto"/>
            <w:left w:val="none" w:sz="0" w:space="0" w:color="auto"/>
            <w:bottom w:val="none" w:sz="0" w:space="0" w:color="auto"/>
            <w:right w:val="none" w:sz="0" w:space="0" w:color="auto"/>
          </w:divBdr>
        </w:div>
        <w:div w:id="65809544">
          <w:marLeft w:val="0"/>
          <w:marRight w:val="0"/>
          <w:marTop w:val="0"/>
          <w:marBottom w:val="0"/>
          <w:divBdr>
            <w:top w:val="none" w:sz="0" w:space="0" w:color="auto"/>
            <w:left w:val="none" w:sz="0" w:space="0" w:color="auto"/>
            <w:bottom w:val="none" w:sz="0" w:space="0" w:color="auto"/>
            <w:right w:val="none" w:sz="0" w:space="0" w:color="auto"/>
          </w:divBdr>
        </w:div>
        <w:div w:id="72558056">
          <w:marLeft w:val="0"/>
          <w:marRight w:val="0"/>
          <w:marTop w:val="0"/>
          <w:marBottom w:val="0"/>
          <w:divBdr>
            <w:top w:val="none" w:sz="0" w:space="0" w:color="auto"/>
            <w:left w:val="none" w:sz="0" w:space="0" w:color="auto"/>
            <w:bottom w:val="none" w:sz="0" w:space="0" w:color="auto"/>
            <w:right w:val="none" w:sz="0" w:space="0" w:color="auto"/>
          </w:divBdr>
        </w:div>
        <w:div w:id="305865400">
          <w:marLeft w:val="0"/>
          <w:marRight w:val="0"/>
          <w:marTop w:val="0"/>
          <w:marBottom w:val="0"/>
          <w:divBdr>
            <w:top w:val="none" w:sz="0" w:space="0" w:color="auto"/>
            <w:left w:val="none" w:sz="0" w:space="0" w:color="auto"/>
            <w:bottom w:val="none" w:sz="0" w:space="0" w:color="auto"/>
            <w:right w:val="none" w:sz="0" w:space="0" w:color="auto"/>
          </w:divBdr>
        </w:div>
        <w:div w:id="494879335">
          <w:marLeft w:val="0"/>
          <w:marRight w:val="0"/>
          <w:marTop w:val="0"/>
          <w:marBottom w:val="0"/>
          <w:divBdr>
            <w:top w:val="none" w:sz="0" w:space="0" w:color="auto"/>
            <w:left w:val="none" w:sz="0" w:space="0" w:color="auto"/>
            <w:bottom w:val="none" w:sz="0" w:space="0" w:color="auto"/>
            <w:right w:val="none" w:sz="0" w:space="0" w:color="auto"/>
          </w:divBdr>
        </w:div>
        <w:div w:id="531722382">
          <w:marLeft w:val="0"/>
          <w:marRight w:val="0"/>
          <w:marTop w:val="0"/>
          <w:marBottom w:val="0"/>
          <w:divBdr>
            <w:top w:val="none" w:sz="0" w:space="0" w:color="auto"/>
            <w:left w:val="none" w:sz="0" w:space="0" w:color="auto"/>
            <w:bottom w:val="none" w:sz="0" w:space="0" w:color="auto"/>
            <w:right w:val="none" w:sz="0" w:space="0" w:color="auto"/>
          </w:divBdr>
        </w:div>
        <w:div w:id="547113879">
          <w:marLeft w:val="0"/>
          <w:marRight w:val="0"/>
          <w:marTop w:val="0"/>
          <w:marBottom w:val="0"/>
          <w:divBdr>
            <w:top w:val="none" w:sz="0" w:space="0" w:color="auto"/>
            <w:left w:val="none" w:sz="0" w:space="0" w:color="auto"/>
            <w:bottom w:val="none" w:sz="0" w:space="0" w:color="auto"/>
            <w:right w:val="none" w:sz="0" w:space="0" w:color="auto"/>
          </w:divBdr>
        </w:div>
        <w:div w:id="646203020">
          <w:marLeft w:val="0"/>
          <w:marRight w:val="0"/>
          <w:marTop w:val="0"/>
          <w:marBottom w:val="0"/>
          <w:divBdr>
            <w:top w:val="none" w:sz="0" w:space="0" w:color="auto"/>
            <w:left w:val="none" w:sz="0" w:space="0" w:color="auto"/>
            <w:bottom w:val="none" w:sz="0" w:space="0" w:color="auto"/>
            <w:right w:val="none" w:sz="0" w:space="0" w:color="auto"/>
          </w:divBdr>
        </w:div>
        <w:div w:id="1337002069">
          <w:marLeft w:val="0"/>
          <w:marRight w:val="0"/>
          <w:marTop w:val="0"/>
          <w:marBottom w:val="0"/>
          <w:divBdr>
            <w:top w:val="none" w:sz="0" w:space="0" w:color="auto"/>
            <w:left w:val="none" w:sz="0" w:space="0" w:color="auto"/>
            <w:bottom w:val="none" w:sz="0" w:space="0" w:color="auto"/>
            <w:right w:val="none" w:sz="0" w:space="0" w:color="auto"/>
          </w:divBdr>
        </w:div>
        <w:div w:id="1457529388">
          <w:marLeft w:val="0"/>
          <w:marRight w:val="0"/>
          <w:marTop w:val="0"/>
          <w:marBottom w:val="0"/>
          <w:divBdr>
            <w:top w:val="none" w:sz="0" w:space="0" w:color="auto"/>
            <w:left w:val="none" w:sz="0" w:space="0" w:color="auto"/>
            <w:bottom w:val="none" w:sz="0" w:space="0" w:color="auto"/>
            <w:right w:val="none" w:sz="0" w:space="0" w:color="auto"/>
          </w:divBdr>
        </w:div>
        <w:div w:id="1466314322">
          <w:marLeft w:val="0"/>
          <w:marRight w:val="0"/>
          <w:marTop w:val="0"/>
          <w:marBottom w:val="0"/>
          <w:divBdr>
            <w:top w:val="none" w:sz="0" w:space="0" w:color="auto"/>
            <w:left w:val="none" w:sz="0" w:space="0" w:color="auto"/>
            <w:bottom w:val="none" w:sz="0" w:space="0" w:color="auto"/>
            <w:right w:val="none" w:sz="0" w:space="0" w:color="auto"/>
          </w:divBdr>
        </w:div>
        <w:div w:id="1471702356">
          <w:marLeft w:val="0"/>
          <w:marRight w:val="0"/>
          <w:marTop w:val="0"/>
          <w:marBottom w:val="0"/>
          <w:divBdr>
            <w:top w:val="none" w:sz="0" w:space="0" w:color="auto"/>
            <w:left w:val="none" w:sz="0" w:space="0" w:color="auto"/>
            <w:bottom w:val="none" w:sz="0" w:space="0" w:color="auto"/>
            <w:right w:val="none" w:sz="0" w:space="0" w:color="auto"/>
          </w:divBdr>
        </w:div>
        <w:div w:id="1907177905">
          <w:marLeft w:val="0"/>
          <w:marRight w:val="0"/>
          <w:marTop w:val="0"/>
          <w:marBottom w:val="0"/>
          <w:divBdr>
            <w:top w:val="none" w:sz="0" w:space="0" w:color="auto"/>
            <w:left w:val="none" w:sz="0" w:space="0" w:color="auto"/>
            <w:bottom w:val="none" w:sz="0" w:space="0" w:color="auto"/>
            <w:right w:val="none" w:sz="0" w:space="0" w:color="auto"/>
          </w:divBdr>
        </w:div>
        <w:div w:id="1926302700">
          <w:marLeft w:val="0"/>
          <w:marRight w:val="0"/>
          <w:marTop w:val="0"/>
          <w:marBottom w:val="0"/>
          <w:divBdr>
            <w:top w:val="none" w:sz="0" w:space="0" w:color="auto"/>
            <w:left w:val="none" w:sz="0" w:space="0" w:color="auto"/>
            <w:bottom w:val="none" w:sz="0" w:space="0" w:color="auto"/>
            <w:right w:val="none" w:sz="0" w:space="0" w:color="auto"/>
          </w:divBdr>
        </w:div>
        <w:div w:id="1928609066">
          <w:marLeft w:val="0"/>
          <w:marRight w:val="0"/>
          <w:marTop w:val="0"/>
          <w:marBottom w:val="0"/>
          <w:divBdr>
            <w:top w:val="none" w:sz="0" w:space="0" w:color="auto"/>
            <w:left w:val="none" w:sz="0" w:space="0" w:color="auto"/>
            <w:bottom w:val="none" w:sz="0" w:space="0" w:color="auto"/>
            <w:right w:val="none" w:sz="0" w:space="0" w:color="auto"/>
          </w:divBdr>
        </w:div>
        <w:div w:id="2032297498">
          <w:marLeft w:val="0"/>
          <w:marRight w:val="0"/>
          <w:marTop w:val="0"/>
          <w:marBottom w:val="0"/>
          <w:divBdr>
            <w:top w:val="none" w:sz="0" w:space="0" w:color="auto"/>
            <w:left w:val="none" w:sz="0" w:space="0" w:color="auto"/>
            <w:bottom w:val="none" w:sz="0" w:space="0" w:color="auto"/>
            <w:right w:val="none" w:sz="0" w:space="0" w:color="auto"/>
          </w:divBdr>
        </w:div>
        <w:div w:id="2118595518">
          <w:marLeft w:val="0"/>
          <w:marRight w:val="0"/>
          <w:marTop w:val="0"/>
          <w:marBottom w:val="0"/>
          <w:divBdr>
            <w:top w:val="none" w:sz="0" w:space="0" w:color="auto"/>
            <w:left w:val="none" w:sz="0" w:space="0" w:color="auto"/>
            <w:bottom w:val="none" w:sz="0" w:space="0" w:color="auto"/>
            <w:right w:val="none" w:sz="0" w:space="0" w:color="auto"/>
          </w:divBdr>
        </w:div>
        <w:div w:id="2126734506">
          <w:marLeft w:val="0"/>
          <w:marRight w:val="0"/>
          <w:marTop w:val="0"/>
          <w:marBottom w:val="0"/>
          <w:divBdr>
            <w:top w:val="none" w:sz="0" w:space="0" w:color="auto"/>
            <w:left w:val="none" w:sz="0" w:space="0" w:color="auto"/>
            <w:bottom w:val="none" w:sz="0" w:space="0" w:color="auto"/>
            <w:right w:val="none" w:sz="0" w:space="0" w:color="auto"/>
          </w:divBdr>
        </w:div>
      </w:divsChild>
    </w:div>
    <w:div w:id="503205338">
      <w:bodyDiv w:val="1"/>
      <w:marLeft w:val="0"/>
      <w:marRight w:val="0"/>
      <w:marTop w:val="0"/>
      <w:marBottom w:val="0"/>
      <w:divBdr>
        <w:top w:val="none" w:sz="0" w:space="0" w:color="auto"/>
        <w:left w:val="none" w:sz="0" w:space="0" w:color="auto"/>
        <w:bottom w:val="none" w:sz="0" w:space="0" w:color="auto"/>
        <w:right w:val="none" w:sz="0" w:space="0" w:color="auto"/>
      </w:divBdr>
    </w:div>
    <w:div w:id="623729882">
      <w:bodyDiv w:val="1"/>
      <w:marLeft w:val="0"/>
      <w:marRight w:val="0"/>
      <w:marTop w:val="0"/>
      <w:marBottom w:val="0"/>
      <w:divBdr>
        <w:top w:val="none" w:sz="0" w:space="0" w:color="auto"/>
        <w:left w:val="none" w:sz="0" w:space="0" w:color="auto"/>
        <w:bottom w:val="none" w:sz="0" w:space="0" w:color="auto"/>
        <w:right w:val="none" w:sz="0" w:space="0" w:color="auto"/>
      </w:divBdr>
    </w:div>
    <w:div w:id="687953462">
      <w:bodyDiv w:val="1"/>
      <w:marLeft w:val="0"/>
      <w:marRight w:val="0"/>
      <w:marTop w:val="0"/>
      <w:marBottom w:val="0"/>
      <w:divBdr>
        <w:top w:val="none" w:sz="0" w:space="0" w:color="auto"/>
        <w:left w:val="none" w:sz="0" w:space="0" w:color="auto"/>
        <w:bottom w:val="none" w:sz="0" w:space="0" w:color="auto"/>
        <w:right w:val="none" w:sz="0" w:space="0" w:color="auto"/>
      </w:divBdr>
    </w:div>
    <w:div w:id="688800543">
      <w:bodyDiv w:val="1"/>
      <w:marLeft w:val="0"/>
      <w:marRight w:val="0"/>
      <w:marTop w:val="0"/>
      <w:marBottom w:val="0"/>
      <w:divBdr>
        <w:top w:val="none" w:sz="0" w:space="0" w:color="auto"/>
        <w:left w:val="none" w:sz="0" w:space="0" w:color="auto"/>
        <w:bottom w:val="none" w:sz="0" w:space="0" w:color="auto"/>
        <w:right w:val="none" w:sz="0" w:space="0" w:color="auto"/>
      </w:divBdr>
    </w:div>
    <w:div w:id="765686448">
      <w:bodyDiv w:val="1"/>
      <w:marLeft w:val="0"/>
      <w:marRight w:val="0"/>
      <w:marTop w:val="0"/>
      <w:marBottom w:val="0"/>
      <w:divBdr>
        <w:top w:val="none" w:sz="0" w:space="0" w:color="auto"/>
        <w:left w:val="none" w:sz="0" w:space="0" w:color="auto"/>
        <w:bottom w:val="none" w:sz="0" w:space="0" w:color="auto"/>
        <w:right w:val="none" w:sz="0" w:space="0" w:color="auto"/>
      </w:divBdr>
    </w:div>
    <w:div w:id="881865636">
      <w:bodyDiv w:val="1"/>
      <w:marLeft w:val="0"/>
      <w:marRight w:val="0"/>
      <w:marTop w:val="0"/>
      <w:marBottom w:val="0"/>
      <w:divBdr>
        <w:top w:val="none" w:sz="0" w:space="0" w:color="auto"/>
        <w:left w:val="none" w:sz="0" w:space="0" w:color="auto"/>
        <w:bottom w:val="none" w:sz="0" w:space="0" w:color="auto"/>
        <w:right w:val="none" w:sz="0" w:space="0" w:color="auto"/>
      </w:divBdr>
    </w:div>
    <w:div w:id="1079869040">
      <w:bodyDiv w:val="1"/>
      <w:marLeft w:val="0"/>
      <w:marRight w:val="0"/>
      <w:marTop w:val="0"/>
      <w:marBottom w:val="0"/>
      <w:divBdr>
        <w:top w:val="none" w:sz="0" w:space="0" w:color="auto"/>
        <w:left w:val="none" w:sz="0" w:space="0" w:color="auto"/>
        <w:bottom w:val="none" w:sz="0" w:space="0" w:color="auto"/>
        <w:right w:val="none" w:sz="0" w:space="0" w:color="auto"/>
      </w:divBdr>
    </w:div>
    <w:div w:id="1169759164">
      <w:bodyDiv w:val="1"/>
      <w:marLeft w:val="0"/>
      <w:marRight w:val="0"/>
      <w:marTop w:val="0"/>
      <w:marBottom w:val="0"/>
      <w:divBdr>
        <w:top w:val="none" w:sz="0" w:space="0" w:color="auto"/>
        <w:left w:val="none" w:sz="0" w:space="0" w:color="auto"/>
        <w:bottom w:val="none" w:sz="0" w:space="0" w:color="auto"/>
        <w:right w:val="none" w:sz="0" w:space="0" w:color="auto"/>
      </w:divBdr>
    </w:div>
    <w:div w:id="1179273653">
      <w:bodyDiv w:val="1"/>
      <w:marLeft w:val="0"/>
      <w:marRight w:val="0"/>
      <w:marTop w:val="0"/>
      <w:marBottom w:val="0"/>
      <w:divBdr>
        <w:top w:val="none" w:sz="0" w:space="0" w:color="auto"/>
        <w:left w:val="none" w:sz="0" w:space="0" w:color="auto"/>
        <w:bottom w:val="none" w:sz="0" w:space="0" w:color="auto"/>
        <w:right w:val="none" w:sz="0" w:space="0" w:color="auto"/>
      </w:divBdr>
    </w:div>
    <w:div w:id="1323774011">
      <w:bodyDiv w:val="1"/>
      <w:marLeft w:val="0"/>
      <w:marRight w:val="0"/>
      <w:marTop w:val="0"/>
      <w:marBottom w:val="0"/>
      <w:divBdr>
        <w:top w:val="none" w:sz="0" w:space="0" w:color="auto"/>
        <w:left w:val="none" w:sz="0" w:space="0" w:color="auto"/>
        <w:bottom w:val="none" w:sz="0" w:space="0" w:color="auto"/>
        <w:right w:val="none" w:sz="0" w:space="0" w:color="auto"/>
      </w:divBdr>
    </w:div>
    <w:div w:id="1438983143">
      <w:bodyDiv w:val="1"/>
      <w:marLeft w:val="0"/>
      <w:marRight w:val="0"/>
      <w:marTop w:val="0"/>
      <w:marBottom w:val="0"/>
      <w:divBdr>
        <w:top w:val="none" w:sz="0" w:space="0" w:color="auto"/>
        <w:left w:val="none" w:sz="0" w:space="0" w:color="auto"/>
        <w:bottom w:val="none" w:sz="0" w:space="0" w:color="auto"/>
        <w:right w:val="none" w:sz="0" w:space="0" w:color="auto"/>
      </w:divBdr>
    </w:div>
    <w:div w:id="1632439897">
      <w:bodyDiv w:val="1"/>
      <w:marLeft w:val="0"/>
      <w:marRight w:val="0"/>
      <w:marTop w:val="0"/>
      <w:marBottom w:val="0"/>
      <w:divBdr>
        <w:top w:val="none" w:sz="0" w:space="0" w:color="auto"/>
        <w:left w:val="none" w:sz="0" w:space="0" w:color="auto"/>
        <w:bottom w:val="none" w:sz="0" w:space="0" w:color="auto"/>
        <w:right w:val="none" w:sz="0" w:space="0" w:color="auto"/>
      </w:divBdr>
    </w:div>
    <w:div w:id="2017226808">
      <w:bodyDiv w:val="1"/>
      <w:marLeft w:val="0"/>
      <w:marRight w:val="0"/>
      <w:marTop w:val="0"/>
      <w:marBottom w:val="0"/>
      <w:divBdr>
        <w:top w:val="none" w:sz="0" w:space="0" w:color="auto"/>
        <w:left w:val="none" w:sz="0" w:space="0" w:color="auto"/>
        <w:bottom w:val="none" w:sz="0" w:space="0" w:color="auto"/>
        <w:right w:val="none" w:sz="0" w:space="0" w:color="auto"/>
      </w:divBdr>
    </w:div>
    <w:div w:id="2019843463">
      <w:bodyDiv w:val="1"/>
      <w:marLeft w:val="0"/>
      <w:marRight w:val="0"/>
      <w:marTop w:val="0"/>
      <w:marBottom w:val="0"/>
      <w:divBdr>
        <w:top w:val="none" w:sz="0" w:space="0" w:color="auto"/>
        <w:left w:val="none" w:sz="0" w:space="0" w:color="auto"/>
        <w:bottom w:val="none" w:sz="0" w:space="0" w:color="auto"/>
        <w:right w:val="none" w:sz="0" w:space="0" w:color="auto"/>
      </w:divBdr>
    </w:div>
    <w:div w:id="2019889469">
      <w:bodyDiv w:val="1"/>
      <w:marLeft w:val="0"/>
      <w:marRight w:val="0"/>
      <w:marTop w:val="0"/>
      <w:marBottom w:val="0"/>
      <w:divBdr>
        <w:top w:val="none" w:sz="0" w:space="0" w:color="auto"/>
        <w:left w:val="none" w:sz="0" w:space="0" w:color="auto"/>
        <w:bottom w:val="none" w:sz="0" w:space="0" w:color="auto"/>
        <w:right w:val="none" w:sz="0" w:space="0" w:color="auto"/>
      </w:divBdr>
    </w:div>
    <w:div w:id="2123302506">
      <w:bodyDiv w:val="1"/>
      <w:marLeft w:val="0"/>
      <w:marRight w:val="0"/>
      <w:marTop w:val="0"/>
      <w:marBottom w:val="0"/>
      <w:divBdr>
        <w:top w:val="none" w:sz="0" w:space="0" w:color="auto"/>
        <w:left w:val="none" w:sz="0" w:space="0" w:color="auto"/>
        <w:bottom w:val="none" w:sz="0" w:space="0" w:color="auto"/>
        <w:right w:val="none" w:sz="0" w:space="0" w:color="auto"/>
      </w:divBdr>
    </w:div>
    <w:div w:id="2141342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ldovio-vall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B9FBD-2759-4F84-87DA-7BC14AF29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906</Words>
  <Characters>4986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Alcaldia Municipal de Toro Valle</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Modificatorio No. 001 - MED-MC 047 de 2026</dc:title>
  <dc:subject>Modificación de forma de pago y anticipo</dc:subject>
  <dc:creator>Municipio de El Dovio - Valle del Cauca</dc:creator>
  <cp:keywords/>
  <cp:lastModifiedBy>CONTRATACION</cp:lastModifiedBy>
  <cp:revision>25</cp:revision>
  <cp:lastPrinted>2026-07-28T12:58:00Z</cp:lastPrinted>
  <dcterms:created xsi:type="dcterms:W3CDTF">2023-10-27T14:37:00Z</dcterms:created>
  <dcterms:modified xsi:type="dcterms:W3CDTF">2026-07-28T12:59:00Z</dcterms:modified>
</cp:coreProperties>
</file>