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-142"/>
          <w:tab w:val="left" w:leader="none" w:pos="33"/>
        </w:tabs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ANEXO  7 PROPUESTA ECONÓMICA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26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610"/>
        <w:gridCol w:w="2516"/>
        <w:tblGridChange w:id="0">
          <w:tblGrid>
            <w:gridCol w:w="7610"/>
            <w:gridCol w:w="2516"/>
          </w:tblGrid>
        </w:tblGridChange>
      </w:tblGrid>
      <w:tr>
        <w:trPr>
          <w:cantSplit w:val="0"/>
          <w:trHeight w:val="7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ind w:left="112" w:right="98" w:firstLine="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rtl w:val="0"/>
              </w:rPr>
              <w:t xml:space="preserve">VALOR TOTAL Y PRECIO TECHO FIJADO POR LA ENTIDAD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$ 125.000.000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ind w:left="112" w:right="98" w:firstLine="0"/>
              <w:jc w:val="both"/>
              <w:rPr>
                <w:rFonts w:ascii="Verdana" w:cs="Verdana" w:eastAsia="Verdana" w:hAnsi="Verdan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rtl w:val="0"/>
              </w:rPr>
              <w:t xml:space="preserve">VALOR TOTAL OFERTADO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-426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426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 DEL REPRESENTANTE LEGAL: _______________________________________</w:t>
      </w:r>
    </w:p>
    <w:p w:rsidR="00000000" w:rsidDel="00000000" w:rsidP="00000000" w:rsidRDefault="00000000" w:rsidRPr="00000000" w14:paraId="0000000D">
      <w:pPr>
        <w:ind w:left="-426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NOMBRE DEL REPRESENTANTE LEGAL:____________________________________</w:t>
      </w:r>
    </w:p>
    <w:p w:rsidR="00000000" w:rsidDel="00000000" w:rsidP="00000000" w:rsidRDefault="00000000" w:rsidRPr="00000000" w14:paraId="0000000E">
      <w:pPr>
        <w:ind w:left="-426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No. de identificación: _________________________________________________________</w:t>
      </w:r>
    </w:p>
    <w:p w:rsidR="00000000" w:rsidDel="00000000" w:rsidP="00000000" w:rsidRDefault="00000000" w:rsidRPr="00000000" w14:paraId="0000000F">
      <w:pPr>
        <w:ind w:left="-426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NOMBRE DEL PROPONENTE:_______________________________________________</w:t>
      </w:r>
    </w:p>
    <w:p w:rsidR="00000000" w:rsidDel="00000000" w:rsidP="00000000" w:rsidRDefault="00000000" w:rsidRPr="00000000" w14:paraId="00000010">
      <w:pPr>
        <w:ind w:left="-426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widowControl w:val="0"/>
      <w:spacing w:line="276" w:lineRule="auto"/>
      <w:rPr>
        <w:rFonts w:ascii="Arial Narrow" w:cs="Arial Narrow" w:eastAsia="Arial Narrow" w:hAnsi="Arial Narrow"/>
        <w:color w:val="a6a6a6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</w:tcPr>
        <w:p w:rsidR="00000000" w:rsidDel="00000000" w:rsidP="00000000" w:rsidRDefault="00000000" w:rsidRPr="00000000" w14:paraId="00000015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4445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16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17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Fonts w:ascii="Verdana" w:cs="Verdana" w:eastAsia="Verdana" w:hAnsi="Verdana"/>
              <w:sz w:val="22"/>
              <w:szCs w:val="22"/>
            </w:rPr>
            <w:drawing>
              <wp:inline distB="0" distT="0" distL="114300" distR="114300">
                <wp:extent cx="2072640" cy="542925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2640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  <w:tab w:val="right" w:leader="none" w:pos="9214"/>
      </w:tabs>
      <w:ind w:right="-568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ES_tradn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1IZyFmCs/guC6BXCy2PF1VtYlA==">CgMxLjA4AHIhMVNfNnh4WFNNRk9kVkU2NjIzS05oRVdQWXBYcGFLMnFY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