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20EEB1" w14:textId="77777777" w:rsidR="005E47D7" w:rsidRPr="005E47D7" w:rsidRDefault="005E47D7" w:rsidP="005E47D7">
      <w:pPr>
        <w:jc w:val="center"/>
        <w:rPr>
          <w:b/>
          <w:bCs/>
          <w:lang w:val="es-ES"/>
        </w:rPr>
      </w:pPr>
      <w:r w:rsidRPr="005E47D7">
        <w:rPr>
          <w:b/>
          <w:bCs/>
          <w:lang w:val="es-ES"/>
        </w:rPr>
        <w:t>FORMULARIO No. 11</w:t>
      </w:r>
    </w:p>
    <w:p w14:paraId="6D71C0DC" w14:textId="77777777" w:rsidR="005E47D7" w:rsidRPr="005E47D7" w:rsidRDefault="005E47D7" w:rsidP="005E47D7">
      <w:pPr>
        <w:jc w:val="center"/>
        <w:rPr>
          <w:b/>
          <w:lang w:val="es-ES"/>
        </w:rPr>
      </w:pPr>
      <w:r w:rsidRPr="005E47D7">
        <w:rPr>
          <w:b/>
          <w:lang w:val="es-ES"/>
        </w:rPr>
        <w:t>“CLAUSULA DE CATALOGACION DE LOS BIENES” (CUANDO APLIQUE)</w:t>
      </w:r>
    </w:p>
    <w:p w14:paraId="4000997B" w14:textId="77777777" w:rsidR="005E47D7" w:rsidRPr="005E47D7" w:rsidRDefault="005E47D7" w:rsidP="005E47D7">
      <w:pPr>
        <w:jc w:val="center"/>
        <w:rPr>
          <w:b/>
          <w:lang w:val="es-ES"/>
        </w:rPr>
      </w:pPr>
    </w:p>
    <w:p w14:paraId="720CCA57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El contratista deberá proporcionar en medio magnético y físico a la Unidad Ejecutora una lista de los bienes adjudicados, con la información técnica necesaria para la identificación de los artículos de abastecimiento incluidos en el objeto del contrato así:</w:t>
      </w:r>
    </w:p>
    <w:p w14:paraId="6FBB5075" w14:textId="77777777" w:rsidR="005E47D7" w:rsidRPr="005E47D7" w:rsidRDefault="005E47D7" w:rsidP="005E47D7">
      <w:pPr>
        <w:rPr>
          <w:lang w:val="es-ES"/>
        </w:rPr>
      </w:pPr>
    </w:p>
    <w:p w14:paraId="000A853B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Información del contratista.</w:t>
      </w:r>
      <w:r w:rsidRPr="005E47D7">
        <w:rPr>
          <w:lang w:val="es-ES"/>
        </w:rPr>
        <w:tab/>
        <w:t>Información del fabricante del artículo de abastecimiento</w:t>
      </w:r>
    </w:p>
    <w:p w14:paraId="2EA5CB20" w14:textId="77777777" w:rsidR="005E47D7" w:rsidRPr="005E47D7" w:rsidRDefault="005E47D7" w:rsidP="005E47D7">
      <w:pPr>
        <w:rPr>
          <w:lang w:val="es-ES"/>
        </w:rPr>
      </w:pPr>
    </w:p>
    <w:p w14:paraId="296E684A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Dirección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proofErr w:type="spellStart"/>
      <w:r w:rsidRPr="005E47D7">
        <w:rPr>
          <w:lang w:val="es-ES"/>
        </w:rPr>
        <w:t>Dirección</w:t>
      </w:r>
      <w:proofErr w:type="spellEnd"/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Nombre de la empresa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Teléfono.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Correo electrónico.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Código de identificación tributaria.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  <w:t xml:space="preserve"> </w:t>
      </w:r>
      <w:r w:rsidRPr="005E47D7">
        <w:rPr>
          <w:lang w:val="es-ES"/>
        </w:rPr>
        <w:t xml:space="preserve">                                            País de origen.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Nombre de la empresa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Teléfono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Correo electrónico.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 xml:space="preserve">                                                                Código de identificación tributaria.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País de origen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0BA3A1F2" w14:textId="77777777" w:rsidR="005E47D7" w:rsidRPr="005E47D7" w:rsidRDefault="005E47D7" w:rsidP="005E47D7">
      <w:pPr>
        <w:rPr>
          <w:lang w:val="es-ES"/>
        </w:rPr>
      </w:pPr>
    </w:p>
    <w:p w14:paraId="1F888A32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Datos técnicos de los artículos de abastecimiento (bienes) a suministrar. Información que debe proporcionar el contratista</w:t>
      </w:r>
    </w:p>
    <w:p w14:paraId="542A6C5D" w14:textId="77777777" w:rsidR="005E47D7" w:rsidRPr="005E47D7" w:rsidRDefault="005E47D7" w:rsidP="005E47D7">
      <w:pPr>
        <w:rPr>
          <w:lang w:val="es-ES"/>
        </w:rPr>
      </w:pPr>
    </w:p>
    <w:p w14:paraId="7A8C219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 xml:space="preserve">Nombre técnico del artículo asignado por el fabricante. 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F0CC8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6CE460CA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Ficha técnica del bien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062134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Catálogo de partes</w:t>
      </w:r>
      <w:r w:rsidRPr="005E47D7">
        <w:rPr>
          <w:u w:val="single"/>
          <w:lang w:val="es-ES"/>
        </w:rPr>
        <w:t xml:space="preserve"> </w:t>
      </w:r>
      <w:r w:rsidRPr="005E47D7">
        <w:rPr>
          <w:u w:val="single"/>
          <w:lang w:val="es-ES"/>
        </w:rPr>
        <w:tab/>
      </w:r>
    </w:p>
    <w:p w14:paraId="1D8B5CCC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</w:t>
      </w:r>
      <w:r w:rsidRPr="005E47D7">
        <w:rPr>
          <w:u w:val="single"/>
          <w:lang w:val="es-ES"/>
        </w:rPr>
        <w:tab/>
      </w:r>
      <w:r w:rsidRPr="005E47D7">
        <w:rPr>
          <w:lang w:val="es-ES"/>
        </w:rPr>
        <w:t>En caso de que los artículos a suministrar se encuentren catalogados.</w:t>
      </w:r>
    </w:p>
    <w:p w14:paraId="0673C03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</w:t>
      </w:r>
    </w:p>
    <w:p w14:paraId="21A11FF3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</w:t>
      </w:r>
    </w:p>
    <w:p w14:paraId="3D536254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</w:t>
      </w:r>
    </w:p>
    <w:p w14:paraId="42EFFB12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</w:t>
      </w:r>
    </w:p>
    <w:p w14:paraId="0B7FB11E" w14:textId="77777777" w:rsidR="005E47D7" w:rsidRPr="005E47D7" w:rsidRDefault="005E47D7" w:rsidP="005E47D7">
      <w:pPr>
        <w:numPr>
          <w:ilvl w:val="0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suministrar.</w:t>
      </w:r>
    </w:p>
    <w:p w14:paraId="3CBA7BA1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lastRenderedPageBreak/>
        <w:t>GUIA DEL CONTENIDO.</w:t>
      </w:r>
    </w:p>
    <w:p w14:paraId="59259E03" w14:textId="77777777" w:rsidR="005E47D7" w:rsidRPr="005E47D7" w:rsidRDefault="005E47D7" w:rsidP="005E47D7">
      <w:pPr>
        <w:rPr>
          <w:lang w:val="es-ES"/>
        </w:rPr>
      </w:pPr>
      <w:r w:rsidRPr="005E47D7">
        <w:rPr>
          <w:lang w:val="es-ES"/>
        </w:rPr>
        <w:t>Artículo de abastecimiento. // Hace referencia al bien a suministrar</w:t>
      </w:r>
    </w:p>
    <w:p w14:paraId="132BC0B8" w14:textId="77777777" w:rsidR="005E47D7" w:rsidRPr="005E47D7" w:rsidRDefault="005E47D7" w:rsidP="005E47D7">
      <w:pPr>
        <w:rPr>
          <w:lang w:val="es-ES"/>
        </w:rPr>
      </w:pPr>
    </w:p>
    <w:p w14:paraId="108D0E5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Nombre técnico del artículo asignado por el fabricante. // Se debe relacionar el nombre o denominación otorgado por el fabricante del (los) artículos a suministrar.</w:t>
      </w:r>
    </w:p>
    <w:p w14:paraId="0E6BDBA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de parte, referencia, modelo asignado por el fabricante. // Número de identificación asignado por el fabricante.</w:t>
      </w:r>
    </w:p>
    <w:p w14:paraId="5AD54F8E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Ficha técnica del bien. // Documento en forma de sumario que contiene la descripción de las características de un objeto, material, proceso o programa de manera detallada. En este se describe técnicamente el artículo.</w:t>
      </w:r>
    </w:p>
    <w:p w14:paraId="4459F0E6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Catálogo de partes. // Documento que contiene la relación ordenada de los elementos pertenecientes a un mismo objeto a adquirir cuando este está compuesto por varias partes, las cuales se deben relacionar para facilitar su localización</w:t>
      </w:r>
    </w:p>
    <w:p w14:paraId="497B7A2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Número OTAN (</w:t>
      </w:r>
      <w:proofErr w:type="spellStart"/>
      <w:r w:rsidRPr="005E47D7">
        <w:rPr>
          <w:lang w:val="es-ES"/>
        </w:rPr>
        <w:t>National</w:t>
      </w:r>
      <w:proofErr w:type="spellEnd"/>
      <w:r w:rsidRPr="005E47D7">
        <w:rPr>
          <w:lang w:val="es-ES"/>
        </w:rPr>
        <w:t xml:space="preserve"> Stock </w:t>
      </w:r>
      <w:proofErr w:type="spellStart"/>
      <w:r w:rsidRPr="005E47D7">
        <w:rPr>
          <w:lang w:val="es-ES"/>
        </w:rPr>
        <w:t>Number</w:t>
      </w:r>
      <w:proofErr w:type="spellEnd"/>
      <w:r w:rsidRPr="005E47D7">
        <w:rPr>
          <w:lang w:val="es-ES"/>
        </w:rPr>
        <w:t>). En caso de que los artículos a suministrar se encuentren catalogados. El estructurador debe consultar el catálogo de referencias de la OTAN para identificar si el artículo ya se encuentra catalogado.</w:t>
      </w:r>
    </w:p>
    <w:p w14:paraId="2108FDE9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La Unidad Ejecutora estipula la viabilidad de requerir los planos de ingeniería, dibujos técnicos o manual del fabricante de los bienes a adquirir de acuerdo a su necesidad.</w:t>
      </w:r>
    </w:p>
    <w:p w14:paraId="710196C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Caducidad del bien a suministrar. // Hace referencia a la fecha de fabricación y fecha de vencimiento del artículo en el caso que aplique.</w:t>
      </w:r>
    </w:p>
    <w:p w14:paraId="650246E7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Equipo al que pertenece el bien a suministrar. // En caso que el artículo o bien a suministrar haga parte de un equipo o un sistema mayor, se debe entregar la identificación de ese equipo o sistema.</w:t>
      </w:r>
    </w:p>
    <w:p w14:paraId="2366FA70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Disposición final al término del Ciclo de vida del bien a suministrar. // relacionar las instrucciones claras para disposición final y definitiva del artículo, tratamiento que se le debe aplicar como residuo.</w:t>
      </w:r>
    </w:p>
    <w:p w14:paraId="40A27174" w14:textId="77777777" w:rsidR="005E47D7" w:rsidRPr="005E47D7" w:rsidRDefault="005E47D7" w:rsidP="005E47D7">
      <w:pPr>
        <w:numPr>
          <w:ilvl w:val="1"/>
          <w:numId w:val="2"/>
        </w:numPr>
        <w:rPr>
          <w:lang w:val="es-ES"/>
        </w:rPr>
      </w:pPr>
      <w:r w:rsidRPr="005E47D7">
        <w:rPr>
          <w:lang w:val="es-ES"/>
        </w:rPr>
        <w:t>Condiciones de transporte y embalaje del bien a suministrar la descripción del acondicionamiento del artículo para proteger las características y la calidad de los productos que contiene, durante su manipulación y transporte.</w:t>
      </w:r>
    </w:p>
    <w:p w14:paraId="47250F71" w14:textId="1D2D21A9" w:rsidR="00FD5F09" w:rsidRPr="005E47D7" w:rsidRDefault="00FD5F09" w:rsidP="005E47D7"/>
    <w:sectPr w:rsidR="00FD5F09" w:rsidRPr="005E47D7" w:rsidSect="00D96D94">
      <w:headerReference w:type="default" r:id="rId7"/>
      <w:footerReference w:type="default" r:id="rId8"/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6DD643" w14:textId="77777777" w:rsidR="005C56FA" w:rsidRDefault="005C56FA" w:rsidP="00D0034C">
      <w:pPr>
        <w:spacing w:after="0" w:line="240" w:lineRule="auto"/>
      </w:pPr>
      <w:r>
        <w:separator/>
      </w:r>
    </w:p>
  </w:endnote>
  <w:endnote w:type="continuationSeparator" w:id="0">
    <w:p w14:paraId="2DBB6840" w14:textId="77777777" w:rsidR="005C56FA" w:rsidRDefault="005C56FA" w:rsidP="00D00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0D48E" w14:textId="675D8781" w:rsidR="00D0034C" w:rsidRDefault="00D0034C" w:rsidP="00081CDD">
    <w:pPr>
      <w:keepNext/>
      <w:tabs>
        <w:tab w:val="left" w:pos="360"/>
      </w:tabs>
      <w:autoSpaceDE w:val="0"/>
      <w:rPr>
        <w:lang w:val="es-MX"/>
      </w:rPr>
    </w:pP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 wp14:anchorId="7CA28AAE" wp14:editId="0A45C5B1">
          <wp:simplePos x="0" y="0"/>
          <wp:positionH relativeFrom="column">
            <wp:posOffset>12065</wp:posOffset>
          </wp:positionH>
          <wp:positionV relativeFrom="paragraph">
            <wp:posOffset>64135</wp:posOffset>
          </wp:positionV>
          <wp:extent cx="2371725" cy="180340"/>
          <wp:effectExtent l="0" t="0" r="9525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  <w:lang w:eastAsia="es-CO"/>
      </w:rPr>
      <w:drawing>
        <wp:anchor distT="0" distB="0" distL="114300" distR="114300" simplePos="0" relativeHeight="251659264" behindDoc="0" locked="0" layoutInCell="1" allowOverlap="1" wp14:anchorId="66A5235A" wp14:editId="7AF6CE7A">
          <wp:simplePos x="0" y="0"/>
          <wp:positionH relativeFrom="column">
            <wp:posOffset>4609465</wp:posOffset>
          </wp:positionH>
          <wp:positionV relativeFrom="paragraph">
            <wp:posOffset>108585</wp:posOffset>
          </wp:positionV>
          <wp:extent cx="1061085" cy="688340"/>
          <wp:effectExtent l="0" t="0" r="5715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1085" cy="688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E37013" w14:textId="14005385" w:rsidR="00D0034C" w:rsidRPr="00081CDD" w:rsidRDefault="00D0034C" w:rsidP="00D0034C">
    <w:pPr>
      <w:pStyle w:val="Sinespaciado"/>
      <w:rPr>
        <w:sz w:val="20"/>
        <w:szCs w:val="20"/>
        <w:lang w:val="es-MX"/>
      </w:rPr>
    </w:pPr>
    <w:r w:rsidRPr="00081CDD">
      <w:rPr>
        <w:sz w:val="20"/>
        <w:szCs w:val="20"/>
        <w:lang w:val="es-MX"/>
      </w:rPr>
      <w:t>Calle 5 No 17 Manzana 7 Remansos De Rosa Blanca Villavicencio - Meta.</w:t>
    </w:r>
  </w:p>
  <w:p w14:paraId="77CC0339" w14:textId="4D44649A" w:rsidR="00D0034C" w:rsidRPr="00081CDD" w:rsidRDefault="002200A5" w:rsidP="00D0034C">
    <w:pPr>
      <w:pStyle w:val="Sinespaciado"/>
      <w:rPr>
        <w:b/>
        <w:bCs/>
        <w:sz w:val="20"/>
        <w:szCs w:val="20"/>
      </w:rPr>
    </w:pPr>
    <w:r w:rsidRPr="002200A5">
      <w:rPr>
        <w:sz w:val="20"/>
        <w:szCs w:val="20"/>
        <w:lang w:val="es-MX"/>
      </w:rPr>
      <w:t>Séptima Brigada</w:t>
    </w:r>
    <w:r w:rsidRPr="002200A5">
      <w:rPr>
        <w:rFonts w:ascii="Arial" w:hAnsi="Arial" w:cs="Arial"/>
        <w:i/>
        <w:sz w:val="14"/>
        <w:szCs w:val="14"/>
        <w:lang w:val="es-MX"/>
      </w:rPr>
      <w:t xml:space="preserve">  </w:t>
    </w:r>
    <w:hyperlink r:id="rId3" w:history="1">
      <w:r w:rsidR="00D0034C" w:rsidRPr="00081CDD">
        <w:rPr>
          <w:rStyle w:val="Hipervnculo"/>
          <w:bCs/>
          <w:sz w:val="20"/>
          <w:szCs w:val="20"/>
        </w:rPr>
        <w:t>cenacvil@buzonejercito.mil.co</w:t>
      </w:r>
    </w:hyperlink>
    <w:r w:rsidR="00D0034C" w:rsidRPr="00081CDD">
      <w:rPr>
        <w:bCs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2F590" w14:textId="77777777" w:rsidR="005C56FA" w:rsidRDefault="005C56FA" w:rsidP="00D0034C">
      <w:pPr>
        <w:spacing w:after="0" w:line="240" w:lineRule="auto"/>
      </w:pPr>
      <w:r>
        <w:separator/>
      </w:r>
    </w:p>
  </w:footnote>
  <w:footnote w:type="continuationSeparator" w:id="0">
    <w:p w14:paraId="4A0A2034" w14:textId="77777777" w:rsidR="005C56FA" w:rsidRDefault="005C56FA" w:rsidP="00D003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A09E0" w14:textId="5933C276" w:rsidR="00D0034C" w:rsidRPr="00F1740F" w:rsidRDefault="00D0034C" w:rsidP="00D0034C">
    <w:pPr>
      <w:jc w:val="center"/>
      <w:rPr>
        <w:rFonts w:ascii="Arial" w:hAnsi="Arial"/>
        <w:b/>
        <w:bCs/>
        <w:sz w:val="18"/>
        <w:szCs w:val="18"/>
      </w:rPr>
    </w:pPr>
    <w:r>
      <w:rPr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0E2CD2E9" wp14:editId="33AAAEA5">
          <wp:simplePos x="0" y="0"/>
          <wp:positionH relativeFrom="column">
            <wp:posOffset>5018405</wp:posOffset>
          </wp:positionH>
          <wp:positionV relativeFrom="paragraph">
            <wp:posOffset>-73660</wp:posOffset>
          </wp:positionV>
          <wp:extent cx="809625" cy="466725"/>
          <wp:effectExtent l="0" t="0" r="9525" b="9525"/>
          <wp:wrapNone/>
          <wp:docPr id="4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0741286" name="Imagen 88074128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0962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b/>
        <w:bCs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722F68E4" wp14:editId="1FD7D6A3">
          <wp:simplePos x="0" y="0"/>
          <wp:positionH relativeFrom="column">
            <wp:posOffset>-9525</wp:posOffset>
          </wp:positionH>
          <wp:positionV relativeFrom="paragraph">
            <wp:posOffset>37686</wp:posOffset>
          </wp:positionV>
          <wp:extent cx="1047115" cy="360045"/>
          <wp:effectExtent l="0" t="0" r="635" b="1905"/>
          <wp:wrapNone/>
          <wp:docPr id="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3596667" name="Imagen 253596667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47115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740F">
      <w:rPr>
        <w:rFonts w:ascii="Arial" w:hAnsi="Arial"/>
        <w:b/>
        <w:bCs/>
        <w:sz w:val="18"/>
        <w:szCs w:val="18"/>
      </w:rPr>
      <w:t>MINISTERIO DE DEFENSA NACIONAL</w:t>
    </w:r>
  </w:p>
  <w:p w14:paraId="7F19B1EF" w14:textId="77777777" w:rsidR="00D0034C" w:rsidRPr="00F1740F" w:rsidRDefault="00D0034C" w:rsidP="00D0034C">
    <w:pPr>
      <w:spacing w:after="0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COMANDO GENERAL DE LAS FUERZAS MILITARES</w:t>
    </w:r>
  </w:p>
  <w:p w14:paraId="1B6AC29B" w14:textId="467089FC" w:rsidR="00D0034C" w:rsidRDefault="00D0034C" w:rsidP="00D0034C">
    <w:pPr>
      <w:pStyle w:val="Encabezado"/>
      <w:jc w:val="center"/>
      <w:rPr>
        <w:rFonts w:ascii="Arial" w:hAnsi="Arial"/>
        <w:b/>
        <w:bCs/>
        <w:sz w:val="18"/>
        <w:szCs w:val="18"/>
      </w:rPr>
    </w:pPr>
    <w:r w:rsidRPr="00F1740F">
      <w:rPr>
        <w:rFonts w:ascii="Arial" w:hAnsi="Arial"/>
        <w:b/>
        <w:bCs/>
        <w:sz w:val="18"/>
        <w:szCs w:val="18"/>
      </w:rPr>
      <w:t>EJÉRCITO NACIONAL</w:t>
    </w:r>
  </w:p>
  <w:p w14:paraId="666A5499" w14:textId="77777777" w:rsidR="00D0034C" w:rsidRDefault="00D0034C" w:rsidP="00D003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3922A3"/>
    <w:multiLevelType w:val="hybridMultilevel"/>
    <w:tmpl w:val="1010875C"/>
    <w:lvl w:ilvl="0" w:tplc="5CD017B4">
      <w:start w:val="1"/>
      <w:numFmt w:val="decimal"/>
      <w:lvlText w:val="%1."/>
      <w:lvlJc w:val="left"/>
      <w:pPr>
        <w:ind w:left="743" w:hanging="284"/>
        <w:jc w:val="left"/>
      </w:pPr>
      <w:rPr>
        <w:rFonts w:ascii="Arial MT" w:eastAsia="Arial MT" w:hAnsi="Arial MT" w:cs="Arial MT" w:hint="default"/>
        <w:color w:val="0C0C0C"/>
        <w:spacing w:val="-2"/>
        <w:w w:val="81"/>
        <w:sz w:val="24"/>
        <w:szCs w:val="24"/>
        <w:lang w:val="es-ES" w:eastAsia="en-US" w:bidi="ar-SA"/>
      </w:rPr>
    </w:lvl>
    <w:lvl w:ilvl="1" w:tplc="C6FC50B4">
      <w:start w:val="1"/>
      <w:numFmt w:val="decimal"/>
      <w:lvlText w:val="%2."/>
      <w:lvlJc w:val="left"/>
      <w:pPr>
        <w:ind w:left="1271" w:hanging="358"/>
        <w:jc w:val="left"/>
      </w:pPr>
      <w:rPr>
        <w:rFonts w:ascii="Arial MT" w:eastAsia="Arial MT" w:hAnsi="Arial MT" w:cs="Arial MT" w:hint="default"/>
        <w:color w:val="282828"/>
        <w:spacing w:val="-11"/>
        <w:w w:val="77"/>
        <w:sz w:val="22"/>
        <w:szCs w:val="22"/>
        <w:lang w:val="es-ES" w:eastAsia="en-US" w:bidi="ar-SA"/>
      </w:rPr>
    </w:lvl>
    <w:lvl w:ilvl="2" w:tplc="5BB6BC9E">
      <w:numFmt w:val="bullet"/>
      <w:lvlText w:val="•"/>
      <w:lvlJc w:val="left"/>
      <w:pPr>
        <w:ind w:left="2384" w:hanging="358"/>
      </w:pPr>
      <w:rPr>
        <w:rFonts w:hint="default"/>
        <w:lang w:val="es-ES" w:eastAsia="en-US" w:bidi="ar-SA"/>
      </w:rPr>
    </w:lvl>
    <w:lvl w:ilvl="3" w:tplc="9F3A1DB6">
      <w:numFmt w:val="bullet"/>
      <w:lvlText w:val="•"/>
      <w:lvlJc w:val="left"/>
      <w:pPr>
        <w:ind w:left="3488" w:hanging="358"/>
      </w:pPr>
      <w:rPr>
        <w:rFonts w:hint="default"/>
        <w:lang w:val="es-ES" w:eastAsia="en-US" w:bidi="ar-SA"/>
      </w:rPr>
    </w:lvl>
    <w:lvl w:ilvl="4" w:tplc="2FC61E22">
      <w:numFmt w:val="bullet"/>
      <w:lvlText w:val="•"/>
      <w:lvlJc w:val="left"/>
      <w:pPr>
        <w:ind w:left="4593" w:hanging="358"/>
      </w:pPr>
      <w:rPr>
        <w:rFonts w:hint="default"/>
        <w:lang w:val="es-ES" w:eastAsia="en-US" w:bidi="ar-SA"/>
      </w:rPr>
    </w:lvl>
    <w:lvl w:ilvl="5" w:tplc="7CB233EA">
      <w:numFmt w:val="bullet"/>
      <w:lvlText w:val="•"/>
      <w:lvlJc w:val="left"/>
      <w:pPr>
        <w:ind w:left="5697" w:hanging="358"/>
      </w:pPr>
      <w:rPr>
        <w:rFonts w:hint="default"/>
        <w:lang w:val="es-ES" w:eastAsia="en-US" w:bidi="ar-SA"/>
      </w:rPr>
    </w:lvl>
    <w:lvl w:ilvl="6" w:tplc="E37A6664">
      <w:numFmt w:val="bullet"/>
      <w:lvlText w:val="•"/>
      <w:lvlJc w:val="left"/>
      <w:pPr>
        <w:ind w:left="6802" w:hanging="358"/>
      </w:pPr>
      <w:rPr>
        <w:rFonts w:hint="default"/>
        <w:lang w:val="es-ES" w:eastAsia="en-US" w:bidi="ar-SA"/>
      </w:rPr>
    </w:lvl>
    <w:lvl w:ilvl="7" w:tplc="77FEE89A">
      <w:numFmt w:val="bullet"/>
      <w:lvlText w:val="•"/>
      <w:lvlJc w:val="left"/>
      <w:pPr>
        <w:ind w:left="7906" w:hanging="358"/>
      </w:pPr>
      <w:rPr>
        <w:rFonts w:hint="default"/>
        <w:lang w:val="es-ES" w:eastAsia="en-US" w:bidi="ar-SA"/>
      </w:rPr>
    </w:lvl>
    <w:lvl w:ilvl="8" w:tplc="DFAE9286">
      <w:numFmt w:val="bullet"/>
      <w:lvlText w:val="•"/>
      <w:lvlJc w:val="left"/>
      <w:pPr>
        <w:ind w:left="9011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75F8734D"/>
    <w:multiLevelType w:val="hybridMultilevel"/>
    <w:tmpl w:val="F74EFF4C"/>
    <w:lvl w:ilvl="0" w:tplc="0882C08A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29620">
    <w:abstractNumId w:val="1"/>
  </w:num>
  <w:num w:numId="2" w16cid:durableId="10736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98"/>
    <w:rsid w:val="00081CDD"/>
    <w:rsid w:val="001A4CE0"/>
    <w:rsid w:val="001D0F64"/>
    <w:rsid w:val="002200A5"/>
    <w:rsid w:val="002334C5"/>
    <w:rsid w:val="002D2ACF"/>
    <w:rsid w:val="00354E3C"/>
    <w:rsid w:val="003977F3"/>
    <w:rsid w:val="003D7C98"/>
    <w:rsid w:val="00406A48"/>
    <w:rsid w:val="00425676"/>
    <w:rsid w:val="004C5DAC"/>
    <w:rsid w:val="005C56FA"/>
    <w:rsid w:val="005E47D7"/>
    <w:rsid w:val="00665B56"/>
    <w:rsid w:val="00665DD6"/>
    <w:rsid w:val="006F1902"/>
    <w:rsid w:val="0074140A"/>
    <w:rsid w:val="008513C1"/>
    <w:rsid w:val="009901A7"/>
    <w:rsid w:val="009B3134"/>
    <w:rsid w:val="009B5F05"/>
    <w:rsid w:val="00A41E66"/>
    <w:rsid w:val="00B505C0"/>
    <w:rsid w:val="00D0034C"/>
    <w:rsid w:val="00D96D94"/>
    <w:rsid w:val="00E043A6"/>
    <w:rsid w:val="00E94227"/>
    <w:rsid w:val="00F52AD1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76A7F"/>
  <w15:chartTrackingRefBased/>
  <w15:docId w15:val="{8C6EE300-1341-4F6D-9442-CBEF7A0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No Spacing1,Sin espaciado2,Sin espaciado3,alejo,k"/>
    <w:link w:val="SinespaciadoCar"/>
    <w:qFormat/>
    <w:rsid w:val="00A41E66"/>
    <w:pPr>
      <w:spacing w:after="0" w:line="240" w:lineRule="auto"/>
    </w:pPr>
  </w:style>
  <w:style w:type="character" w:styleId="Hipervnculo">
    <w:name w:val="Hyperlink"/>
    <w:basedOn w:val="Fuentedeprrafopredeter"/>
    <w:uiPriority w:val="99"/>
    <w:semiHidden/>
    <w:unhideWhenUsed/>
    <w:rsid w:val="00A41E66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034C"/>
  </w:style>
  <w:style w:type="paragraph" w:styleId="Piedepgina">
    <w:name w:val="footer"/>
    <w:basedOn w:val="Normal"/>
    <w:link w:val="PiedepginaCar"/>
    <w:uiPriority w:val="99"/>
    <w:unhideWhenUsed/>
    <w:rsid w:val="00D003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034C"/>
  </w:style>
  <w:style w:type="character" w:customStyle="1" w:styleId="SinespaciadoCar">
    <w:name w:val="Sin espaciado Car"/>
    <w:aliases w:val="Aries Car,No Spacing1 Car,Sin espaciado2 Car,Sin espaciado3 Car,alejo Car,k Car"/>
    <w:link w:val="Sinespaciado"/>
    <w:rsid w:val="00D0034C"/>
  </w:style>
  <w:style w:type="paragraph" w:styleId="Prrafodelista">
    <w:name w:val="List Paragraph"/>
    <w:basedOn w:val="Normal"/>
    <w:uiPriority w:val="34"/>
    <w:qFormat/>
    <w:rsid w:val="00F52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47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enacvil@buzon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Equipo</cp:lastModifiedBy>
  <cp:revision>2</cp:revision>
  <dcterms:created xsi:type="dcterms:W3CDTF">2024-05-23T17:20:00Z</dcterms:created>
  <dcterms:modified xsi:type="dcterms:W3CDTF">2024-05-23T17:20:00Z</dcterms:modified>
</cp:coreProperties>
</file>