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7CE96" w14:textId="77777777" w:rsidR="00E04FC5" w:rsidRPr="00E04191" w:rsidRDefault="00E04FC5" w:rsidP="00E04FC5">
      <w:pPr>
        <w:rPr>
          <w:rFonts w:ascii="Arial Narrow" w:eastAsia="Arial" w:hAnsi="Arial Narrow"/>
        </w:rPr>
      </w:pPr>
    </w:p>
    <w:p w14:paraId="30B5F5EF" w14:textId="77777777" w:rsidR="00CC61CD" w:rsidRPr="00E04191" w:rsidRDefault="00CC61CD" w:rsidP="00E04FC5">
      <w:pPr>
        <w:rPr>
          <w:rFonts w:ascii="Arial Narrow" w:eastAsia="Arial" w:hAnsi="Arial Narrow"/>
        </w:rPr>
      </w:pPr>
    </w:p>
    <w:p w14:paraId="5922A3D6" w14:textId="77777777" w:rsidR="00CF4E80" w:rsidRPr="00E04191" w:rsidRDefault="00CF4E80" w:rsidP="00E04FC5">
      <w:pPr>
        <w:rPr>
          <w:rFonts w:ascii="Arial Narrow" w:eastAsia="Arial" w:hAnsi="Arial Narrow"/>
          <w:highlight w:val="yellow"/>
        </w:rPr>
      </w:pPr>
    </w:p>
    <w:p w14:paraId="20F42907" w14:textId="77777777" w:rsidR="00E04FC5" w:rsidRPr="00E04191" w:rsidRDefault="00E04FC5" w:rsidP="00E04FC5">
      <w:pPr>
        <w:rPr>
          <w:rFonts w:ascii="Arial Narrow" w:eastAsia="Arial" w:hAnsi="Arial Narrow"/>
          <w:highlight w:val="yellow"/>
        </w:rPr>
      </w:pPr>
    </w:p>
    <w:p w14:paraId="2A7B4FBD" w14:textId="2F62E9EF" w:rsidR="00CF7BFC" w:rsidRPr="00E04191" w:rsidRDefault="00CF4E80" w:rsidP="00CF7BFC">
      <w:pPr>
        <w:jc w:val="center"/>
        <w:rPr>
          <w:rStyle w:val="nfasis"/>
          <w:highlight w:val="yellow"/>
        </w:rPr>
      </w:pPr>
      <w:r w:rsidRPr="00E04191">
        <w:rPr>
          <w:rStyle w:val="nfasis"/>
        </w:rPr>
        <w:t xml:space="preserve">INFORME </w:t>
      </w:r>
      <w:r w:rsidR="002872DF">
        <w:rPr>
          <w:rStyle w:val="nfasis"/>
        </w:rPr>
        <w:t>006</w:t>
      </w:r>
    </w:p>
    <w:p w14:paraId="10B6D714" w14:textId="0F699701" w:rsidR="00CF4E80" w:rsidRPr="00E04191" w:rsidRDefault="007B3DB3" w:rsidP="007B3DB3">
      <w:pPr>
        <w:jc w:val="both"/>
        <w:rPr>
          <w:rStyle w:val="nfasis"/>
          <w:highlight w:val="yellow"/>
        </w:rPr>
      </w:pPr>
      <w:r w:rsidRPr="00E04191">
        <w:rPr>
          <w:rStyle w:val="nfasis"/>
        </w:rPr>
        <w:t>“PRESTACIÓN DE SERVICIOS DE APOYO A LA GESTIÓN PARA LA ASESORÍA, REPORTE, CARGUE Y ACTUALIZACIÓN DE LA INFORMACIÓN REQUERIDA EN EL SISTEMA ÚNICO DE INFORMACIÓN – SUI, CORRESPONDIENTE AL PRESTADOR DE LOS SERVICIOS PÚBLICOS DOMICILIARIOS DEL MUNICIPIO DE BRICEÑO, DEPARTAMENTO DE BOYACÁ, PARA LA VIGENCIA 2026; ASÍ COMO EL CARGUE, SOPORTE, SEGUIMIENTO Y ACOMPAÑAMIENTO AL PROCESO DE CERTIFICACIÓN Y/O MONITOREO DE LOS RECURSOS DEL SISTEMA GENERAL DE PARTICIPACIONES – SGP, COMPONENTE AGUA POTABLE Y SANEAMIENTO BÁSICO (APSB), EN LAS PLATAFORMAS SUI Y SINAS</w:t>
      </w:r>
      <w:r w:rsidR="006B0B0D" w:rsidRPr="00E04191">
        <w:rPr>
          <w:rStyle w:val="nfasis"/>
        </w:rPr>
        <w:t>”</w:t>
      </w:r>
    </w:p>
    <w:p w14:paraId="43671604" w14:textId="77777777" w:rsidR="00CF4E80" w:rsidRPr="00E04191" w:rsidRDefault="00CF4E80" w:rsidP="00E04FC5">
      <w:pPr>
        <w:rPr>
          <w:rFonts w:ascii="Arial Narrow" w:eastAsia="Arial" w:hAnsi="Arial Narrow"/>
          <w:sz w:val="23"/>
          <w:szCs w:val="23"/>
        </w:rPr>
      </w:pPr>
    </w:p>
    <w:p w14:paraId="0FF493A9" w14:textId="77777777" w:rsidR="005839DD" w:rsidRPr="00E04191" w:rsidRDefault="005839DD" w:rsidP="00E04FC5">
      <w:pPr>
        <w:rPr>
          <w:rFonts w:ascii="Arial Narrow" w:eastAsia="Arial" w:hAnsi="Arial Narrow"/>
          <w:sz w:val="23"/>
          <w:szCs w:val="23"/>
        </w:rPr>
      </w:pPr>
    </w:p>
    <w:p w14:paraId="5ED96050" w14:textId="458C5D12" w:rsidR="00CF4E80" w:rsidRPr="00E04191" w:rsidRDefault="00CF4E80" w:rsidP="006B0B0D">
      <w:pPr>
        <w:tabs>
          <w:tab w:val="left" w:pos="1926"/>
        </w:tabs>
        <w:jc w:val="both"/>
        <w:rPr>
          <w:rFonts w:ascii="Arial Narrow" w:hAnsi="Arial Narrow" w:cs="Arial"/>
          <w:sz w:val="23"/>
          <w:szCs w:val="23"/>
        </w:rPr>
      </w:pPr>
      <w:r w:rsidRPr="00E04191">
        <w:rPr>
          <w:rFonts w:ascii="Arial Narrow" w:hAnsi="Arial Narrow" w:cs="Arial"/>
          <w:sz w:val="23"/>
          <w:szCs w:val="23"/>
        </w:rPr>
        <w:t>En desarrollo de las actividades c</w:t>
      </w:r>
      <w:r w:rsidR="00FC1F87" w:rsidRPr="00E04191">
        <w:rPr>
          <w:rFonts w:ascii="Arial Narrow" w:hAnsi="Arial Narrow" w:cs="Arial"/>
          <w:sz w:val="23"/>
          <w:szCs w:val="23"/>
        </w:rPr>
        <w:t xml:space="preserve">onsignadas en el </w:t>
      </w:r>
      <w:r w:rsidR="00CF7BFC" w:rsidRPr="00E04191">
        <w:rPr>
          <w:rFonts w:ascii="Arial Narrow" w:hAnsi="Arial Narrow" w:cs="Arial"/>
          <w:b/>
          <w:bCs/>
          <w:sz w:val="23"/>
          <w:szCs w:val="23"/>
        </w:rPr>
        <w:t>CONTRATO DE PRESTACIÓN DE SERVICIOS DE APOYO A LA GESTIÓN No. MB-</w:t>
      </w:r>
      <w:r w:rsidR="007B3DB3" w:rsidRPr="00E04191">
        <w:rPr>
          <w:rFonts w:ascii="Arial Narrow" w:hAnsi="Arial Narrow" w:cs="Arial"/>
          <w:b/>
          <w:bCs/>
          <w:sz w:val="23"/>
          <w:szCs w:val="23"/>
        </w:rPr>
        <w:t>CPS-</w:t>
      </w:r>
      <w:r w:rsidR="00CF7BFC" w:rsidRPr="00E04191">
        <w:rPr>
          <w:rFonts w:ascii="Arial Narrow" w:hAnsi="Arial Narrow" w:cs="Arial"/>
          <w:b/>
          <w:bCs/>
          <w:sz w:val="23"/>
          <w:szCs w:val="23"/>
        </w:rPr>
        <w:t>CD-0</w:t>
      </w:r>
      <w:r w:rsidR="007B3DB3" w:rsidRPr="00E04191">
        <w:rPr>
          <w:rFonts w:ascii="Arial Narrow" w:hAnsi="Arial Narrow" w:cs="Arial"/>
          <w:b/>
          <w:bCs/>
          <w:sz w:val="23"/>
          <w:szCs w:val="23"/>
        </w:rPr>
        <w:t>22</w:t>
      </w:r>
      <w:r w:rsidR="00CF7BFC" w:rsidRPr="00E04191">
        <w:rPr>
          <w:rFonts w:ascii="Arial Narrow" w:hAnsi="Arial Narrow" w:cs="Arial"/>
          <w:b/>
          <w:bCs/>
          <w:sz w:val="23"/>
          <w:szCs w:val="23"/>
        </w:rPr>
        <w:t>-202</w:t>
      </w:r>
      <w:r w:rsidR="007B3DB3" w:rsidRPr="00E04191">
        <w:rPr>
          <w:rFonts w:ascii="Arial Narrow" w:hAnsi="Arial Narrow" w:cs="Arial"/>
          <w:b/>
          <w:bCs/>
          <w:sz w:val="23"/>
          <w:szCs w:val="23"/>
        </w:rPr>
        <w:t>6</w:t>
      </w:r>
      <w:r w:rsidRPr="00E04191">
        <w:rPr>
          <w:rFonts w:ascii="Arial Narrow" w:hAnsi="Arial Narrow" w:cs="Arial"/>
          <w:sz w:val="23"/>
          <w:szCs w:val="23"/>
        </w:rPr>
        <w:t xml:space="preserve">, se lleva a cabo </w:t>
      </w:r>
      <w:r w:rsidR="00CF7BFC" w:rsidRPr="00E04191">
        <w:rPr>
          <w:rFonts w:ascii="Arial Narrow" w:hAnsi="Arial Narrow" w:cs="Arial"/>
          <w:sz w:val="23"/>
          <w:szCs w:val="23"/>
        </w:rPr>
        <w:t>el desarrollo de las siguientes actividades:</w:t>
      </w:r>
    </w:p>
    <w:p w14:paraId="3178F82C" w14:textId="77777777" w:rsidR="00CF7BFC" w:rsidRPr="00E04191" w:rsidRDefault="00CF7BFC" w:rsidP="00CF7BFC">
      <w:pPr>
        <w:ind w:right="142"/>
        <w:contextualSpacing/>
        <w:jc w:val="both"/>
        <w:rPr>
          <w:rFonts w:ascii="Arial Narrow" w:hAnsi="Arial Narrow"/>
          <w:sz w:val="23"/>
          <w:szCs w:val="23"/>
          <w:highlight w:val="yellow"/>
        </w:rPr>
      </w:pPr>
    </w:p>
    <w:tbl>
      <w:tblPr>
        <w:tblW w:w="5000" w:type="pct"/>
        <w:tblBorders>
          <w:top w:val="double" w:sz="4" w:space="0" w:color="B4C6E7"/>
          <w:left w:val="double" w:sz="4" w:space="0" w:color="B4C6E7"/>
          <w:bottom w:val="double" w:sz="4" w:space="0" w:color="B4C6E7"/>
          <w:right w:val="double" w:sz="4" w:space="0" w:color="B4C6E7"/>
          <w:insideH w:val="single" w:sz="4" w:space="0" w:color="B4C6E7"/>
          <w:insideV w:val="single" w:sz="4" w:space="0" w:color="B4C6E7"/>
        </w:tblBorders>
        <w:tblLook w:val="04A0" w:firstRow="1" w:lastRow="0" w:firstColumn="1" w:lastColumn="0" w:noHBand="0" w:noVBand="1"/>
      </w:tblPr>
      <w:tblGrid>
        <w:gridCol w:w="553"/>
        <w:gridCol w:w="3967"/>
        <w:gridCol w:w="4288"/>
      </w:tblGrid>
      <w:tr w:rsidR="002C6765" w:rsidRPr="00E04191" w14:paraId="1928024B" w14:textId="77777777" w:rsidTr="00CF7BFC">
        <w:trPr>
          <w:trHeight w:val="445"/>
        </w:trPr>
        <w:tc>
          <w:tcPr>
            <w:tcW w:w="314" w:type="pct"/>
          </w:tcPr>
          <w:p w14:paraId="08D57140" w14:textId="77777777" w:rsidR="00CF7BFC" w:rsidRPr="00E04191" w:rsidRDefault="00CF7BFC" w:rsidP="00D3782E">
            <w:pPr>
              <w:jc w:val="center"/>
              <w:rPr>
                <w:rFonts w:ascii="Arial Narrow" w:hAnsi="Arial Narrow"/>
                <w:b/>
                <w:bCs/>
                <w:color w:val="000000"/>
                <w:sz w:val="23"/>
                <w:szCs w:val="23"/>
              </w:rPr>
            </w:pPr>
            <w:proofErr w:type="spellStart"/>
            <w:r w:rsidRPr="00E04191">
              <w:rPr>
                <w:rFonts w:ascii="Arial Narrow" w:hAnsi="Arial Narrow" w:cs="Arial"/>
                <w:b/>
                <w:bCs/>
                <w:sz w:val="23"/>
                <w:szCs w:val="23"/>
              </w:rPr>
              <w:t>N°</w:t>
            </w:r>
            <w:proofErr w:type="spellEnd"/>
          </w:p>
        </w:tc>
        <w:tc>
          <w:tcPr>
            <w:tcW w:w="2252" w:type="pct"/>
          </w:tcPr>
          <w:p w14:paraId="7F665FBD" w14:textId="02FC5CE8" w:rsidR="00CF7BFC" w:rsidRPr="00E04191" w:rsidRDefault="00CF7BFC" w:rsidP="00D3782E">
            <w:pPr>
              <w:jc w:val="center"/>
              <w:rPr>
                <w:rFonts w:ascii="Arial Narrow" w:hAnsi="Arial Narrow"/>
                <w:b/>
                <w:bCs/>
                <w:color w:val="000000"/>
                <w:sz w:val="23"/>
                <w:szCs w:val="23"/>
              </w:rPr>
            </w:pPr>
            <w:r w:rsidRPr="00E04191">
              <w:rPr>
                <w:rFonts w:ascii="Arial Narrow" w:hAnsi="Arial Narrow" w:cs="Arial"/>
                <w:b/>
                <w:sz w:val="23"/>
                <w:szCs w:val="23"/>
              </w:rPr>
              <w:t>OBLIGACION EJECUTADA EN EL PERIODO</w:t>
            </w:r>
          </w:p>
        </w:tc>
        <w:tc>
          <w:tcPr>
            <w:tcW w:w="2434" w:type="pct"/>
          </w:tcPr>
          <w:p w14:paraId="1573DE68" w14:textId="200F1DC5" w:rsidR="00CF7BFC" w:rsidRPr="00E04191" w:rsidRDefault="00CF7BFC" w:rsidP="00D3782E">
            <w:pPr>
              <w:jc w:val="center"/>
              <w:rPr>
                <w:rFonts w:ascii="Arial Narrow" w:hAnsi="Arial Narrow"/>
                <w:color w:val="000000"/>
                <w:sz w:val="23"/>
                <w:szCs w:val="23"/>
              </w:rPr>
            </w:pPr>
            <w:r w:rsidRPr="00E04191">
              <w:rPr>
                <w:rFonts w:ascii="Arial Narrow" w:hAnsi="Arial Narrow" w:cs="Arial"/>
                <w:b/>
                <w:sz w:val="23"/>
                <w:szCs w:val="23"/>
              </w:rPr>
              <w:t>ACCIÓN ADELANTADA</w:t>
            </w:r>
          </w:p>
        </w:tc>
      </w:tr>
      <w:tr w:rsidR="002C6765" w:rsidRPr="00E04191" w14:paraId="0807E14F" w14:textId="77777777" w:rsidTr="00CF7BFC">
        <w:trPr>
          <w:trHeight w:val="349"/>
        </w:trPr>
        <w:tc>
          <w:tcPr>
            <w:tcW w:w="314" w:type="pct"/>
            <w:vAlign w:val="center"/>
          </w:tcPr>
          <w:p w14:paraId="2EECA7CD" w14:textId="77777777" w:rsidR="00CF7BFC" w:rsidRPr="00E04191" w:rsidRDefault="00CF7BFC" w:rsidP="00D3782E">
            <w:pPr>
              <w:jc w:val="center"/>
              <w:rPr>
                <w:rFonts w:ascii="Arial Narrow" w:hAnsi="Arial Narrow"/>
                <w:b/>
                <w:bCs/>
                <w:color w:val="000000"/>
                <w:sz w:val="23"/>
                <w:szCs w:val="23"/>
              </w:rPr>
            </w:pPr>
            <w:r w:rsidRPr="00E04191">
              <w:rPr>
                <w:rFonts w:ascii="Arial Narrow" w:hAnsi="Arial Narrow"/>
                <w:b/>
                <w:bCs/>
                <w:color w:val="000000"/>
                <w:sz w:val="23"/>
                <w:szCs w:val="23"/>
              </w:rPr>
              <w:t>1</w:t>
            </w:r>
          </w:p>
        </w:tc>
        <w:tc>
          <w:tcPr>
            <w:tcW w:w="2252" w:type="pct"/>
          </w:tcPr>
          <w:p w14:paraId="47EE31EC" w14:textId="5D6E71C2" w:rsidR="00CF7BFC" w:rsidRPr="00E04191" w:rsidRDefault="007B3DB3" w:rsidP="007B3DB3">
            <w:pPr>
              <w:pStyle w:val="Sinespaciado"/>
              <w:jc w:val="both"/>
              <w:rPr>
                <w:rFonts w:ascii="Arial Narrow" w:hAnsi="Arial Narrow"/>
                <w:sz w:val="23"/>
                <w:szCs w:val="23"/>
              </w:rPr>
            </w:pPr>
            <w:r w:rsidRPr="00E04191">
              <w:rPr>
                <w:rFonts w:ascii="Arial Narrow" w:hAnsi="Arial Narrow"/>
                <w:lang w:eastAsia="es-AR"/>
              </w:rPr>
              <w:t>Recopilar la documentación existente de tipo comercial, administrativa, financiera, técnica y de gestión necesaria para el reporte de la información al SUI del prestador de la vigencia 2026.</w:t>
            </w:r>
          </w:p>
        </w:tc>
        <w:tc>
          <w:tcPr>
            <w:tcW w:w="2434" w:type="pct"/>
          </w:tcPr>
          <w:p w14:paraId="3878CB6B" w14:textId="393FA909" w:rsidR="00D23699" w:rsidRPr="00E04191" w:rsidRDefault="00053336" w:rsidP="00D23699">
            <w:pPr>
              <w:spacing w:after="160" w:line="259" w:lineRule="auto"/>
              <w:jc w:val="both"/>
              <w:rPr>
                <w:rFonts w:ascii="Arial Narrow" w:hAnsi="Arial Narrow"/>
                <w:color w:val="000000"/>
                <w:sz w:val="23"/>
                <w:szCs w:val="23"/>
              </w:rPr>
            </w:pPr>
            <w:r w:rsidRPr="00E04191">
              <w:rPr>
                <w:rFonts w:ascii="Arial Narrow" w:hAnsi="Arial Narrow"/>
                <w:color w:val="000000"/>
                <w:sz w:val="23"/>
                <w:szCs w:val="23"/>
              </w:rPr>
              <w:t xml:space="preserve">Con el fin de dar </w:t>
            </w:r>
            <w:r w:rsidR="00740760" w:rsidRPr="00E04191">
              <w:rPr>
                <w:rFonts w:ascii="Arial Narrow" w:hAnsi="Arial Narrow"/>
                <w:color w:val="000000"/>
                <w:sz w:val="23"/>
                <w:szCs w:val="23"/>
              </w:rPr>
              <w:t>continuidad</w:t>
            </w:r>
            <w:r w:rsidRPr="00E04191">
              <w:rPr>
                <w:rFonts w:ascii="Arial Narrow" w:hAnsi="Arial Narrow"/>
                <w:color w:val="000000"/>
                <w:sz w:val="23"/>
                <w:szCs w:val="23"/>
              </w:rPr>
              <w:t xml:space="preserve"> al reporte de información técnico operativa, comercial, administrativa y de gestión se </w:t>
            </w:r>
            <w:r w:rsidR="00740760" w:rsidRPr="00E04191">
              <w:rPr>
                <w:rFonts w:ascii="Arial Narrow" w:hAnsi="Arial Narrow"/>
                <w:color w:val="000000"/>
                <w:sz w:val="23"/>
                <w:szCs w:val="23"/>
              </w:rPr>
              <w:t xml:space="preserve">solicita y </w:t>
            </w:r>
            <w:r w:rsidRPr="00E04191">
              <w:rPr>
                <w:rFonts w:ascii="Arial Narrow" w:hAnsi="Arial Narrow"/>
                <w:color w:val="000000"/>
                <w:sz w:val="23"/>
                <w:szCs w:val="23"/>
              </w:rPr>
              <w:t xml:space="preserve">recopila información relacionada con la prestación de servicios de los servicios de acueducto, alcantarillados aseo. </w:t>
            </w:r>
            <w:r w:rsidR="00740760" w:rsidRPr="00E04191">
              <w:rPr>
                <w:rFonts w:ascii="Arial Narrow" w:hAnsi="Arial Narrow"/>
                <w:color w:val="000000"/>
                <w:sz w:val="23"/>
                <w:szCs w:val="23"/>
              </w:rPr>
              <w:t xml:space="preserve">Para el periodo de </w:t>
            </w:r>
            <w:r w:rsidR="002872DF">
              <w:rPr>
                <w:rFonts w:ascii="Arial Narrow" w:hAnsi="Arial Narrow"/>
                <w:color w:val="000000"/>
                <w:sz w:val="23"/>
                <w:szCs w:val="23"/>
              </w:rPr>
              <w:t>junio/julio</w:t>
            </w:r>
            <w:r w:rsidR="00740760" w:rsidRPr="00E04191">
              <w:rPr>
                <w:rFonts w:ascii="Arial Narrow" w:hAnsi="Arial Narrow"/>
                <w:color w:val="000000"/>
                <w:sz w:val="23"/>
                <w:szCs w:val="23"/>
              </w:rPr>
              <w:t xml:space="preserve"> de acuerdo con periodo de cierre.</w:t>
            </w:r>
          </w:p>
          <w:p w14:paraId="65CDAD43" w14:textId="6049DD8D" w:rsidR="00053336" w:rsidRPr="00E04191" w:rsidRDefault="00053336" w:rsidP="00D23699">
            <w:pPr>
              <w:spacing w:after="160" w:line="259" w:lineRule="auto"/>
              <w:jc w:val="both"/>
              <w:rPr>
                <w:rFonts w:ascii="Arial Narrow" w:hAnsi="Arial Narrow"/>
                <w:color w:val="000000"/>
                <w:sz w:val="23"/>
                <w:szCs w:val="23"/>
              </w:rPr>
            </w:pPr>
            <w:r w:rsidRPr="00E04191">
              <w:rPr>
                <w:rFonts w:ascii="Arial Narrow" w:hAnsi="Arial Narrow"/>
                <w:color w:val="000000"/>
                <w:sz w:val="23"/>
                <w:szCs w:val="23"/>
              </w:rPr>
              <w:t xml:space="preserve">Esta información es recopilada a través de correo electrónico y presencialmente. </w:t>
            </w:r>
          </w:p>
          <w:p w14:paraId="17FE0B65" w14:textId="13D55A91" w:rsidR="00CF7BFC" w:rsidRPr="00E04191" w:rsidRDefault="00313059" w:rsidP="00D23699">
            <w:pPr>
              <w:spacing w:after="160" w:line="259" w:lineRule="auto"/>
              <w:jc w:val="both"/>
              <w:rPr>
                <w:rFonts w:ascii="Arial Narrow" w:hAnsi="Arial Narrow"/>
                <w:b/>
                <w:bCs/>
                <w:color w:val="000000"/>
                <w:sz w:val="23"/>
                <w:szCs w:val="23"/>
              </w:rPr>
            </w:pPr>
            <w:r w:rsidRPr="00E04191">
              <w:rPr>
                <w:rFonts w:ascii="Arial Narrow" w:hAnsi="Arial Narrow"/>
                <w:b/>
                <w:bCs/>
                <w:color w:val="000000"/>
                <w:sz w:val="23"/>
                <w:szCs w:val="23"/>
              </w:rPr>
              <w:t>(anexo</w:t>
            </w:r>
            <w:r w:rsidR="009274E7" w:rsidRPr="00E04191">
              <w:rPr>
                <w:rFonts w:ascii="Arial Narrow" w:hAnsi="Arial Narrow"/>
                <w:b/>
                <w:bCs/>
                <w:color w:val="000000"/>
                <w:sz w:val="23"/>
                <w:szCs w:val="23"/>
              </w:rPr>
              <w:t xml:space="preserve"> 1</w:t>
            </w:r>
            <w:r w:rsidRPr="00E04191">
              <w:rPr>
                <w:rFonts w:ascii="Arial Narrow" w:hAnsi="Arial Narrow"/>
                <w:b/>
                <w:bCs/>
                <w:color w:val="000000"/>
                <w:sz w:val="23"/>
                <w:szCs w:val="23"/>
              </w:rPr>
              <w:t xml:space="preserve"> pantallazo</w:t>
            </w:r>
            <w:r w:rsidR="00D23699" w:rsidRPr="00E04191">
              <w:rPr>
                <w:rFonts w:ascii="Arial Narrow" w:hAnsi="Arial Narrow"/>
                <w:b/>
                <w:bCs/>
                <w:color w:val="000000"/>
                <w:sz w:val="23"/>
                <w:szCs w:val="23"/>
              </w:rPr>
              <w:t xml:space="preserve">s </w:t>
            </w:r>
            <w:r w:rsidR="00053336" w:rsidRPr="00E04191">
              <w:rPr>
                <w:rFonts w:ascii="Arial Narrow" w:hAnsi="Arial Narrow"/>
                <w:b/>
                <w:bCs/>
                <w:color w:val="000000"/>
                <w:sz w:val="23"/>
                <w:szCs w:val="23"/>
              </w:rPr>
              <w:t>de correos con información comercial de facturación</w:t>
            </w:r>
            <w:r w:rsidRPr="00E04191">
              <w:rPr>
                <w:rFonts w:ascii="Arial Narrow" w:hAnsi="Arial Narrow"/>
                <w:b/>
                <w:bCs/>
                <w:color w:val="000000"/>
                <w:sz w:val="23"/>
                <w:szCs w:val="23"/>
              </w:rPr>
              <w:t>)</w:t>
            </w:r>
          </w:p>
        </w:tc>
      </w:tr>
      <w:tr w:rsidR="002C6765" w:rsidRPr="00E04191" w14:paraId="4A25ED95" w14:textId="77777777" w:rsidTr="00CF7BFC">
        <w:tc>
          <w:tcPr>
            <w:tcW w:w="314" w:type="pct"/>
            <w:vAlign w:val="center"/>
          </w:tcPr>
          <w:p w14:paraId="315B4F58" w14:textId="77777777" w:rsidR="00CF7BFC" w:rsidRPr="00E04191" w:rsidRDefault="00CF7BFC" w:rsidP="00D3782E">
            <w:pPr>
              <w:jc w:val="center"/>
              <w:rPr>
                <w:rFonts w:ascii="Arial Narrow" w:hAnsi="Arial Narrow"/>
                <w:b/>
                <w:bCs/>
                <w:color w:val="000000"/>
                <w:sz w:val="23"/>
                <w:szCs w:val="23"/>
              </w:rPr>
            </w:pPr>
            <w:r w:rsidRPr="00E04191">
              <w:rPr>
                <w:rFonts w:ascii="Arial Narrow" w:hAnsi="Arial Narrow"/>
                <w:b/>
                <w:bCs/>
                <w:color w:val="000000"/>
                <w:sz w:val="23"/>
                <w:szCs w:val="23"/>
              </w:rPr>
              <w:t>2</w:t>
            </w:r>
          </w:p>
        </w:tc>
        <w:tc>
          <w:tcPr>
            <w:tcW w:w="2252" w:type="pct"/>
          </w:tcPr>
          <w:p w14:paraId="11D34AE3" w14:textId="77777777" w:rsidR="007B3DB3" w:rsidRPr="00E04191" w:rsidRDefault="007B3DB3" w:rsidP="007B3DB3">
            <w:pPr>
              <w:spacing w:after="200" w:line="276" w:lineRule="auto"/>
              <w:jc w:val="both"/>
              <w:rPr>
                <w:rFonts w:ascii="Arial Narrow" w:hAnsi="Arial Narrow"/>
                <w:lang w:eastAsia="es-CO"/>
              </w:rPr>
            </w:pPr>
            <w:r w:rsidRPr="00E04191">
              <w:rPr>
                <w:rFonts w:ascii="Arial Narrow" w:hAnsi="Arial Narrow" w:cs="Arial"/>
                <w:lang w:eastAsia="es-AR"/>
              </w:rPr>
              <w:t xml:space="preserve">Estructurar la información según los lineamientos de la resolución compilatoria 48765 de 2010 y de las diferentes resoluciones y circulares a las que se ajusta los requerimientos de la Superintendencia de Servicios Públicos. </w:t>
            </w:r>
          </w:p>
          <w:p w14:paraId="16FFACED" w14:textId="44FF5100" w:rsidR="00CF7BFC" w:rsidRPr="00E04191" w:rsidRDefault="00CF7BFC" w:rsidP="00D3782E">
            <w:pPr>
              <w:pStyle w:val="Sinespaciado"/>
              <w:rPr>
                <w:rFonts w:ascii="Arial Narrow" w:hAnsi="Arial Narrow"/>
                <w:sz w:val="23"/>
                <w:szCs w:val="23"/>
              </w:rPr>
            </w:pPr>
          </w:p>
        </w:tc>
        <w:tc>
          <w:tcPr>
            <w:tcW w:w="2434" w:type="pct"/>
          </w:tcPr>
          <w:p w14:paraId="07476814" w14:textId="1E098755"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 xml:space="preserve">Se lleva a cabo </w:t>
            </w:r>
            <w:r w:rsidR="00386D59" w:rsidRPr="00E04191">
              <w:rPr>
                <w:rFonts w:ascii="Arial Narrow" w:hAnsi="Arial Narrow"/>
                <w:color w:val="000000"/>
                <w:sz w:val="23"/>
                <w:szCs w:val="23"/>
              </w:rPr>
              <w:t>estructuración</w:t>
            </w:r>
            <w:r w:rsidRPr="00E04191">
              <w:rPr>
                <w:rFonts w:ascii="Arial Narrow" w:hAnsi="Arial Narrow"/>
                <w:color w:val="000000"/>
                <w:sz w:val="23"/>
                <w:szCs w:val="23"/>
              </w:rPr>
              <w:t xml:space="preserve"> de la información relacionada con la prestación del servicio AAA del periodo de </w:t>
            </w:r>
            <w:r w:rsidR="007A39C1" w:rsidRPr="00E04191">
              <w:rPr>
                <w:rFonts w:ascii="Arial Narrow" w:hAnsi="Arial Narrow"/>
                <w:color w:val="000000"/>
                <w:sz w:val="23"/>
                <w:szCs w:val="23"/>
              </w:rPr>
              <w:t>junio</w:t>
            </w:r>
            <w:r w:rsidR="002872DF">
              <w:rPr>
                <w:rFonts w:ascii="Arial Narrow" w:hAnsi="Arial Narrow"/>
                <w:color w:val="000000"/>
                <w:sz w:val="23"/>
                <w:szCs w:val="23"/>
              </w:rPr>
              <w:t>/julio</w:t>
            </w:r>
            <w:r w:rsidRPr="00E04191">
              <w:rPr>
                <w:rFonts w:ascii="Arial Narrow" w:hAnsi="Arial Narrow"/>
                <w:color w:val="000000"/>
                <w:sz w:val="23"/>
                <w:szCs w:val="23"/>
              </w:rPr>
              <w:t xml:space="preserve"> de los tópicos comercial, técnico operativo, administrativo, tarifario, de gestión AAA así:</w:t>
            </w:r>
          </w:p>
          <w:p w14:paraId="59706C21" w14:textId="77777777" w:rsidR="00053336" w:rsidRPr="00E04191" w:rsidRDefault="00053336" w:rsidP="00053336">
            <w:pPr>
              <w:jc w:val="both"/>
              <w:rPr>
                <w:rFonts w:ascii="Arial Narrow" w:hAnsi="Arial Narrow"/>
                <w:color w:val="000000"/>
                <w:sz w:val="23"/>
                <w:szCs w:val="23"/>
              </w:rPr>
            </w:pPr>
          </w:p>
          <w:p w14:paraId="48F115EA" w14:textId="77777777" w:rsidR="00053336" w:rsidRPr="00E04191" w:rsidRDefault="00053336" w:rsidP="00053336">
            <w:pPr>
              <w:jc w:val="both"/>
              <w:rPr>
                <w:rFonts w:ascii="Arial Narrow" w:hAnsi="Arial Narrow"/>
                <w:color w:val="000000"/>
                <w:sz w:val="23"/>
                <w:szCs w:val="23"/>
              </w:rPr>
            </w:pPr>
          </w:p>
          <w:p w14:paraId="63E2895F"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13. Encuesta transacción agua en bloque</w:t>
            </w:r>
          </w:p>
          <w:p w14:paraId="04BCF9C7"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3. Multiusuarios del servicio de aseo</w:t>
            </w:r>
          </w:p>
          <w:p w14:paraId="60C6E8DC"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50. Medición de presión sectores hidráulicos</w:t>
            </w:r>
          </w:p>
          <w:p w14:paraId="49E02826"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51. Continuidad en la oferta del servicio de acueducto</w:t>
            </w:r>
          </w:p>
          <w:p w14:paraId="377106AF"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Continuidad en barrido y limpieza del servicio de aseo</w:t>
            </w:r>
          </w:p>
          <w:p w14:paraId="061A28FE"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lastRenderedPageBreak/>
              <w:t>Costos de referencia y tarifas aplicadas acueducto</w:t>
            </w:r>
          </w:p>
          <w:p w14:paraId="34A33B57"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Cuestionario registro de eventos - servicio de acueducto</w:t>
            </w:r>
          </w:p>
          <w:p w14:paraId="752852BE"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Cuestionario registro de eventos - servicio de alcantarillado</w:t>
            </w:r>
          </w:p>
          <w:p w14:paraId="26FB3092"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Cuestionario registro de eventos - servicio de aseo</w:t>
            </w:r>
          </w:p>
          <w:p w14:paraId="7AE4869D"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Disposición final operador del sitio de disposición final</w:t>
            </w:r>
          </w:p>
          <w:p w14:paraId="26154F08"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Reclamaciones del servicio de acueducto</w:t>
            </w:r>
          </w:p>
          <w:p w14:paraId="1A859BEF" w14:textId="77777777"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Reclamaciones del servicio de alcantarillado</w:t>
            </w:r>
          </w:p>
          <w:p w14:paraId="4A6F651A" w14:textId="7F82ABF4" w:rsidR="00053336" w:rsidRPr="00E04191" w:rsidRDefault="00053336" w:rsidP="00053336">
            <w:pPr>
              <w:jc w:val="both"/>
              <w:rPr>
                <w:rFonts w:ascii="Arial Narrow" w:hAnsi="Arial Narrow"/>
                <w:color w:val="000000"/>
                <w:sz w:val="23"/>
                <w:szCs w:val="23"/>
              </w:rPr>
            </w:pPr>
            <w:r w:rsidRPr="00E04191">
              <w:rPr>
                <w:rFonts w:ascii="Arial Narrow" w:hAnsi="Arial Narrow"/>
                <w:color w:val="000000"/>
                <w:sz w:val="23"/>
                <w:szCs w:val="23"/>
              </w:rPr>
              <w:t xml:space="preserve">Reclamaciones del servicio de aseo - resolución </w:t>
            </w:r>
          </w:p>
          <w:p w14:paraId="2820DD59" w14:textId="77777777" w:rsidR="00A17E20" w:rsidRPr="00E04191" w:rsidRDefault="00A17E20" w:rsidP="00E863AD">
            <w:pPr>
              <w:jc w:val="both"/>
              <w:rPr>
                <w:rFonts w:ascii="Arial Narrow" w:hAnsi="Arial Narrow"/>
                <w:color w:val="000000"/>
                <w:sz w:val="23"/>
                <w:szCs w:val="23"/>
              </w:rPr>
            </w:pPr>
          </w:p>
          <w:p w14:paraId="6999BE49" w14:textId="530B9E75" w:rsidR="00CF7BFC" w:rsidRPr="00E04191" w:rsidRDefault="00313059" w:rsidP="00313059">
            <w:pPr>
              <w:jc w:val="both"/>
              <w:rPr>
                <w:rFonts w:ascii="Arial Narrow" w:hAnsi="Arial Narrow"/>
                <w:color w:val="000000"/>
                <w:sz w:val="23"/>
                <w:szCs w:val="23"/>
              </w:rPr>
            </w:pPr>
            <w:r w:rsidRPr="00E04191">
              <w:rPr>
                <w:rFonts w:ascii="Arial Narrow" w:hAnsi="Arial Narrow"/>
                <w:color w:val="000000"/>
                <w:sz w:val="23"/>
                <w:szCs w:val="23"/>
              </w:rPr>
              <w:t xml:space="preserve"> </w:t>
            </w:r>
            <w:r w:rsidRPr="00E04191">
              <w:rPr>
                <w:rFonts w:ascii="Arial Narrow" w:hAnsi="Arial Narrow"/>
                <w:b/>
                <w:bCs/>
                <w:color w:val="000000"/>
                <w:sz w:val="23"/>
                <w:szCs w:val="23"/>
              </w:rPr>
              <w:t>(anexo</w:t>
            </w:r>
            <w:r w:rsidR="009274E7" w:rsidRPr="00E04191">
              <w:rPr>
                <w:rFonts w:ascii="Arial Narrow" w:hAnsi="Arial Narrow"/>
                <w:b/>
                <w:bCs/>
                <w:color w:val="000000"/>
                <w:sz w:val="23"/>
                <w:szCs w:val="23"/>
              </w:rPr>
              <w:t xml:space="preserve"> 2</w:t>
            </w:r>
            <w:r w:rsidRPr="00E04191">
              <w:rPr>
                <w:rFonts w:ascii="Arial Narrow" w:hAnsi="Arial Narrow"/>
                <w:b/>
                <w:bCs/>
                <w:color w:val="000000"/>
                <w:sz w:val="23"/>
                <w:szCs w:val="23"/>
              </w:rPr>
              <w:t xml:space="preserve"> pantallazo de </w:t>
            </w:r>
            <w:r w:rsidR="00DB242F" w:rsidRPr="00E04191">
              <w:rPr>
                <w:rFonts w:ascii="Arial Narrow" w:hAnsi="Arial Narrow"/>
                <w:b/>
                <w:bCs/>
                <w:color w:val="000000"/>
                <w:sz w:val="23"/>
                <w:szCs w:val="23"/>
              </w:rPr>
              <w:t>reporte SUI</w:t>
            </w:r>
            <w:r w:rsidRPr="00E04191">
              <w:rPr>
                <w:rFonts w:ascii="Arial Narrow" w:hAnsi="Arial Narrow"/>
                <w:b/>
                <w:bCs/>
                <w:color w:val="000000"/>
                <w:sz w:val="23"/>
                <w:szCs w:val="23"/>
              </w:rPr>
              <w:t>)</w:t>
            </w:r>
          </w:p>
        </w:tc>
      </w:tr>
      <w:tr w:rsidR="002C6765" w:rsidRPr="00E04191" w14:paraId="529087B7" w14:textId="77777777" w:rsidTr="00CF7BFC">
        <w:tc>
          <w:tcPr>
            <w:tcW w:w="314" w:type="pct"/>
            <w:vAlign w:val="center"/>
          </w:tcPr>
          <w:p w14:paraId="2C1838A8" w14:textId="77777777" w:rsidR="00CF7BFC" w:rsidRPr="00E04191" w:rsidRDefault="00CF7BFC" w:rsidP="00D3782E">
            <w:pPr>
              <w:jc w:val="center"/>
              <w:rPr>
                <w:rFonts w:ascii="Arial Narrow" w:hAnsi="Arial Narrow"/>
                <w:b/>
                <w:bCs/>
                <w:color w:val="000000"/>
                <w:sz w:val="23"/>
                <w:szCs w:val="23"/>
              </w:rPr>
            </w:pPr>
            <w:r w:rsidRPr="00E04191">
              <w:rPr>
                <w:rFonts w:ascii="Arial Narrow" w:hAnsi="Arial Narrow"/>
                <w:b/>
                <w:bCs/>
                <w:color w:val="000000"/>
                <w:sz w:val="23"/>
                <w:szCs w:val="23"/>
              </w:rPr>
              <w:lastRenderedPageBreak/>
              <w:t>3</w:t>
            </w:r>
          </w:p>
        </w:tc>
        <w:tc>
          <w:tcPr>
            <w:tcW w:w="2252" w:type="pct"/>
          </w:tcPr>
          <w:p w14:paraId="38426278" w14:textId="41C33A3F" w:rsidR="00CF7BFC" w:rsidRPr="00E04191" w:rsidRDefault="007B3DB3" w:rsidP="007B3DB3">
            <w:pPr>
              <w:spacing w:after="200" w:line="276" w:lineRule="auto"/>
              <w:jc w:val="both"/>
              <w:rPr>
                <w:rFonts w:ascii="Arial Narrow" w:hAnsi="Arial Narrow"/>
                <w:lang w:eastAsia="es-CO"/>
              </w:rPr>
            </w:pPr>
            <w:r w:rsidRPr="00E04191">
              <w:rPr>
                <w:rFonts w:ascii="Arial Narrow" w:hAnsi="Arial Narrow" w:cs="Arial"/>
                <w:lang w:eastAsia="es-AR"/>
              </w:rPr>
              <w:t xml:space="preserve">Cargar y certificar al sistema único de información SUI del prestador, la información suministrada y previamente alistada correspondiente a la vigencia 2026, en los tópicos comercial, operativo, de gestión, administrativo y financiero. de periodicidad mensual, trimestral, semestral y anual según lo requerido por la Superintendencia de Servicios Públicos a través de la página </w:t>
            </w:r>
            <w:hyperlink r:id="rId8" w:history="1">
              <w:r w:rsidRPr="00E04191">
                <w:rPr>
                  <w:rFonts w:ascii="Arial Narrow" w:hAnsi="Arial Narrow"/>
                  <w:lang w:eastAsia="es-AR"/>
                </w:rPr>
                <w:t>www.sui.gov.co</w:t>
              </w:r>
            </w:hyperlink>
            <w:r w:rsidRPr="00E04191">
              <w:rPr>
                <w:rFonts w:ascii="Arial Narrow" w:hAnsi="Arial Narrow" w:cs="Arial"/>
                <w:lang w:eastAsia="es-AR"/>
              </w:rPr>
              <w:t xml:space="preserve"> y/o requerimientos allegados. </w:t>
            </w:r>
          </w:p>
        </w:tc>
        <w:tc>
          <w:tcPr>
            <w:tcW w:w="2434" w:type="pct"/>
          </w:tcPr>
          <w:p w14:paraId="50A57327" w14:textId="2C385F6E" w:rsidR="00A8496E" w:rsidRPr="00E04191" w:rsidRDefault="00A8496E" w:rsidP="00313059">
            <w:pPr>
              <w:jc w:val="both"/>
              <w:rPr>
                <w:rFonts w:ascii="Arial Narrow" w:hAnsi="Arial Narrow"/>
                <w:color w:val="000000"/>
                <w:sz w:val="23"/>
                <w:szCs w:val="23"/>
              </w:rPr>
            </w:pPr>
            <w:r w:rsidRPr="00E04191">
              <w:rPr>
                <w:rFonts w:ascii="Arial Narrow" w:hAnsi="Arial Narrow"/>
                <w:color w:val="000000"/>
                <w:sz w:val="23"/>
                <w:szCs w:val="23"/>
              </w:rPr>
              <w:t xml:space="preserve">Se </w:t>
            </w:r>
            <w:r w:rsidR="00053336" w:rsidRPr="00E04191">
              <w:rPr>
                <w:rFonts w:ascii="Arial Narrow" w:hAnsi="Arial Narrow"/>
                <w:color w:val="000000"/>
                <w:sz w:val="23"/>
                <w:szCs w:val="23"/>
              </w:rPr>
              <w:t xml:space="preserve">carga y certifica información de tipo técnico operativa, de gestión y comercial de los servicios de acueducto, alcantarillado y aseo del mes de </w:t>
            </w:r>
            <w:r w:rsidR="002872DF">
              <w:rPr>
                <w:rFonts w:ascii="Arial Narrow" w:hAnsi="Arial Narrow"/>
                <w:color w:val="000000"/>
                <w:sz w:val="23"/>
                <w:szCs w:val="23"/>
              </w:rPr>
              <w:t>julio</w:t>
            </w:r>
            <w:r w:rsidR="00053336" w:rsidRPr="00E04191">
              <w:rPr>
                <w:rFonts w:ascii="Arial Narrow" w:hAnsi="Arial Narrow"/>
                <w:color w:val="000000"/>
                <w:sz w:val="23"/>
                <w:szCs w:val="23"/>
              </w:rPr>
              <w:t xml:space="preserve"> de la presente vigencia.</w:t>
            </w:r>
          </w:p>
          <w:p w14:paraId="4B9B6F89" w14:textId="77777777" w:rsidR="00E863AD" w:rsidRPr="00E04191" w:rsidRDefault="00E863AD" w:rsidP="00313059">
            <w:pPr>
              <w:jc w:val="both"/>
              <w:rPr>
                <w:rFonts w:ascii="Arial Narrow" w:hAnsi="Arial Narrow"/>
                <w:color w:val="000000"/>
                <w:sz w:val="23"/>
                <w:szCs w:val="23"/>
              </w:rPr>
            </w:pPr>
          </w:p>
          <w:p w14:paraId="5D08CF6A" w14:textId="77777777" w:rsidR="00E863AD" w:rsidRPr="00E04191" w:rsidRDefault="00E863AD" w:rsidP="00313059">
            <w:pPr>
              <w:jc w:val="both"/>
              <w:rPr>
                <w:rFonts w:ascii="Arial Narrow" w:hAnsi="Arial Narrow"/>
                <w:color w:val="000000"/>
                <w:sz w:val="23"/>
                <w:szCs w:val="23"/>
              </w:rPr>
            </w:pPr>
          </w:p>
          <w:p w14:paraId="7AD5E19F" w14:textId="77777777" w:rsidR="00A8496E" w:rsidRPr="00E04191" w:rsidRDefault="00A8496E" w:rsidP="00313059">
            <w:pPr>
              <w:jc w:val="both"/>
              <w:rPr>
                <w:rFonts w:ascii="Arial Narrow" w:hAnsi="Arial Narrow"/>
                <w:color w:val="000000"/>
                <w:sz w:val="23"/>
                <w:szCs w:val="23"/>
              </w:rPr>
            </w:pPr>
          </w:p>
          <w:p w14:paraId="65C85C79" w14:textId="3165703E" w:rsidR="00A8496E" w:rsidRPr="00E04191" w:rsidRDefault="00A8496E" w:rsidP="00313059">
            <w:pPr>
              <w:jc w:val="both"/>
              <w:rPr>
                <w:rFonts w:ascii="Arial Narrow" w:hAnsi="Arial Narrow"/>
                <w:color w:val="000000"/>
                <w:sz w:val="23"/>
                <w:szCs w:val="23"/>
              </w:rPr>
            </w:pPr>
            <w:r w:rsidRPr="00E04191">
              <w:rPr>
                <w:rFonts w:ascii="Arial Narrow" w:hAnsi="Arial Narrow"/>
                <w:b/>
                <w:bCs/>
                <w:color w:val="000000"/>
                <w:sz w:val="23"/>
                <w:szCs w:val="23"/>
              </w:rPr>
              <w:t xml:space="preserve">(anexo 3 pantallazo </w:t>
            </w:r>
            <w:r w:rsidR="00053336" w:rsidRPr="00E04191">
              <w:rPr>
                <w:rFonts w:ascii="Arial Narrow" w:hAnsi="Arial Narrow"/>
                <w:b/>
                <w:bCs/>
                <w:color w:val="000000"/>
                <w:sz w:val="23"/>
                <w:szCs w:val="23"/>
              </w:rPr>
              <w:t>consolidado reporte y porcentaje de cargue SUI</w:t>
            </w:r>
            <w:r w:rsidRPr="00E04191">
              <w:rPr>
                <w:rFonts w:ascii="Arial Narrow" w:hAnsi="Arial Narrow"/>
                <w:b/>
                <w:bCs/>
                <w:color w:val="000000"/>
                <w:sz w:val="23"/>
                <w:szCs w:val="23"/>
              </w:rPr>
              <w:t>)</w:t>
            </w:r>
          </w:p>
        </w:tc>
      </w:tr>
      <w:tr w:rsidR="002C6765" w:rsidRPr="00E04191" w14:paraId="29228370" w14:textId="77777777" w:rsidTr="00CF7BFC">
        <w:tc>
          <w:tcPr>
            <w:tcW w:w="314" w:type="pct"/>
            <w:vAlign w:val="center"/>
          </w:tcPr>
          <w:p w14:paraId="0DB357B1" w14:textId="77777777" w:rsidR="00CF7BFC" w:rsidRPr="00E04191" w:rsidRDefault="00CF7BFC" w:rsidP="00D3782E">
            <w:pPr>
              <w:jc w:val="center"/>
              <w:rPr>
                <w:rFonts w:ascii="Arial Narrow" w:hAnsi="Arial Narrow"/>
                <w:b/>
                <w:bCs/>
                <w:color w:val="000000"/>
                <w:sz w:val="23"/>
                <w:szCs w:val="23"/>
              </w:rPr>
            </w:pPr>
            <w:r w:rsidRPr="00E04191">
              <w:rPr>
                <w:rFonts w:ascii="Arial Narrow" w:hAnsi="Arial Narrow"/>
                <w:b/>
                <w:bCs/>
                <w:color w:val="000000"/>
                <w:sz w:val="23"/>
                <w:szCs w:val="23"/>
              </w:rPr>
              <w:t>4</w:t>
            </w:r>
          </w:p>
        </w:tc>
        <w:tc>
          <w:tcPr>
            <w:tcW w:w="2252" w:type="pct"/>
          </w:tcPr>
          <w:p w14:paraId="3437DD78" w14:textId="7E508255" w:rsidR="00CF7BFC" w:rsidRPr="00E04191" w:rsidRDefault="007B3DB3" w:rsidP="00D3782E">
            <w:pPr>
              <w:pStyle w:val="Prrafodelista"/>
              <w:ind w:left="0"/>
              <w:jc w:val="both"/>
              <w:rPr>
                <w:rFonts w:ascii="Arial Narrow" w:hAnsi="Arial Narrow"/>
                <w:color w:val="000000"/>
                <w:sz w:val="23"/>
                <w:szCs w:val="23"/>
              </w:rPr>
            </w:pPr>
            <w:r w:rsidRPr="00E04191">
              <w:rPr>
                <w:rFonts w:ascii="Arial Narrow" w:hAnsi="Arial Narrow" w:cs="Arial"/>
                <w:lang w:eastAsia="es-AR"/>
              </w:rPr>
              <w:t>Efectuar la estructuración, validación, reporte y certificación de información financiera del prestador, por cada servicio correspondiente a la vigencia vencida conforme los periodos y la periodicidad dispuesta por la SSPD y cargue de información XBRL NIIF de la vigencia a través de nuevos marcos normativos</w:t>
            </w:r>
          </w:p>
        </w:tc>
        <w:tc>
          <w:tcPr>
            <w:tcW w:w="2434" w:type="pct"/>
          </w:tcPr>
          <w:p w14:paraId="1DDD7762" w14:textId="46DDFC94" w:rsidR="00E863AD" w:rsidRPr="00E04191" w:rsidRDefault="00E863AD" w:rsidP="00E863AD">
            <w:pPr>
              <w:jc w:val="both"/>
              <w:rPr>
                <w:rFonts w:ascii="Arial Narrow" w:hAnsi="Arial Narrow"/>
                <w:color w:val="000000"/>
                <w:sz w:val="23"/>
                <w:szCs w:val="23"/>
              </w:rPr>
            </w:pPr>
            <w:r w:rsidRPr="00E04191">
              <w:rPr>
                <w:rFonts w:ascii="Arial Narrow" w:hAnsi="Arial Narrow"/>
                <w:color w:val="000000"/>
                <w:sz w:val="23"/>
                <w:szCs w:val="23"/>
              </w:rPr>
              <w:t xml:space="preserve">Con el fin de dar inicio al reporte de información financiera XBRL-NIIF vigencia 2025 de la Unidad de Servicios Públicos de Briceño, </w:t>
            </w:r>
            <w:r w:rsidR="00053336" w:rsidRPr="00E04191">
              <w:rPr>
                <w:rFonts w:ascii="Arial Narrow" w:hAnsi="Arial Narrow"/>
                <w:color w:val="000000"/>
                <w:sz w:val="23"/>
                <w:szCs w:val="23"/>
              </w:rPr>
              <w:t>reitero</w:t>
            </w:r>
            <w:r w:rsidRPr="00E04191">
              <w:rPr>
                <w:rFonts w:ascii="Arial Narrow" w:hAnsi="Arial Narrow"/>
                <w:color w:val="000000"/>
                <w:sz w:val="23"/>
                <w:szCs w:val="23"/>
              </w:rPr>
              <w:t xml:space="preserve"> </w:t>
            </w:r>
            <w:r w:rsidR="00053336" w:rsidRPr="00E04191">
              <w:rPr>
                <w:rFonts w:ascii="Arial Narrow" w:hAnsi="Arial Narrow"/>
                <w:color w:val="000000"/>
                <w:sz w:val="23"/>
                <w:szCs w:val="23"/>
              </w:rPr>
              <w:t xml:space="preserve">a </w:t>
            </w:r>
            <w:r w:rsidR="00386D59" w:rsidRPr="00E04191">
              <w:rPr>
                <w:rFonts w:ascii="Arial Narrow" w:hAnsi="Arial Narrow"/>
                <w:color w:val="000000"/>
                <w:sz w:val="23"/>
                <w:szCs w:val="23"/>
              </w:rPr>
              <w:t>tesorería</w:t>
            </w:r>
            <w:r w:rsidRPr="00E04191">
              <w:rPr>
                <w:rFonts w:ascii="Arial Narrow" w:hAnsi="Arial Narrow"/>
                <w:color w:val="000000"/>
                <w:sz w:val="23"/>
                <w:szCs w:val="23"/>
              </w:rPr>
              <w:t xml:space="preserve"> requerir al área contable y financiera </w:t>
            </w:r>
            <w:r w:rsidR="002872DF">
              <w:rPr>
                <w:rFonts w:ascii="Arial Narrow" w:hAnsi="Arial Narrow"/>
                <w:color w:val="000000"/>
                <w:sz w:val="23"/>
                <w:szCs w:val="23"/>
              </w:rPr>
              <w:t xml:space="preserve">los estados financieros; finalmente enviaron la información y se procedió a realizar estructuración y validación de la información, dentro de este proceso se encontró que los Pasivos se encuentran en ceros. En tal sentido se requirió a la contadora la Dra. Miryam sobre </w:t>
            </w:r>
            <w:proofErr w:type="gramStart"/>
            <w:r w:rsidR="002872DF">
              <w:rPr>
                <w:rFonts w:ascii="Arial Narrow" w:hAnsi="Arial Narrow"/>
                <w:color w:val="000000"/>
                <w:sz w:val="23"/>
                <w:szCs w:val="23"/>
              </w:rPr>
              <w:t>ésta</w:t>
            </w:r>
            <w:proofErr w:type="gramEnd"/>
            <w:r w:rsidR="002872DF">
              <w:rPr>
                <w:rFonts w:ascii="Arial Narrow" w:hAnsi="Arial Narrow"/>
                <w:color w:val="000000"/>
                <w:sz w:val="23"/>
                <w:szCs w:val="23"/>
              </w:rPr>
              <w:t xml:space="preserve"> observación, en ella autoriza con el fin de validar el archivo dejar un peso en los pasivos. En tal sentido se continua estructuración de información para posterior cargue. </w:t>
            </w:r>
          </w:p>
          <w:p w14:paraId="5439AD96" w14:textId="77777777" w:rsidR="00E863AD" w:rsidRPr="00E04191" w:rsidRDefault="00E863AD" w:rsidP="00E863AD">
            <w:pPr>
              <w:jc w:val="both"/>
              <w:rPr>
                <w:rFonts w:ascii="Arial Narrow" w:hAnsi="Arial Narrow"/>
                <w:color w:val="000000"/>
                <w:sz w:val="23"/>
                <w:szCs w:val="23"/>
              </w:rPr>
            </w:pPr>
          </w:p>
          <w:p w14:paraId="78B036C3" w14:textId="77777777" w:rsidR="00CF7BFC" w:rsidRPr="00E04191" w:rsidRDefault="00CF7BFC" w:rsidP="00863225">
            <w:pPr>
              <w:jc w:val="both"/>
              <w:rPr>
                <w:rFonts w:ascii="Arial Narrow" w:hAnsi="Arial Narrow"/>
                <w:color w:val="000000"/>
                <w:sz w:val="23"/>
                <w:szCs w:val="23"/>
              </w:rPr>
            </w:pPr>
          </w:p>
          <w:p w14:paraId="5E3818F6" w14:textId="01A2C730" w:rsidR="00E863AD" w:rsidRPr="00E04191" w:rsidRDefault="00E863AD" w:rsidP="00293F7C">
            <w:pPr>
              <w:jc w:val="both"/>
              <w:rPr>
                <w:rFonts w:ascii="Arial Narrow" w:hAnsi="Arial Narrow"/>
                <w:color w:val="000000"/>
                <w:sz w:val="23"/>
                <w:szCs w:val="23"/>
              </w:rPr>
            </w:pPr>
            <w:r w:rsidRPr="00E04191">
              <w:rPr>
                <w:rFonts w:ascii="Arial Narrow" w:hAnsi="Arial Narrow"/>
                <w:b/>
                <w:bCs/>
                <w:color w:val="000000"/>
                <w:sz w:val="23"/>
                <w:szCs w:val="23"/>
              </w:rPr>
              <w:t xml:space="preserve">(anexo </w:t>
            </w:r>
            <w:r w:rsidR="009B6402" w:rsidRPr="00E04191">
              <w:rPr>
                <w:rFonts w:ascii="Arial Narrow" w:hAnsi="Arial Narrow"/>
                <w:b/>
                <w:bCs/>
                <w:color w:val="000000"/>
                <w:sz w:val="23"/>
                <w:szCs w:val="23"/>
              </w:rPr>
              <w:t>4</w:t>
            </w:r>
            <w:r w:rsidRPr="00E04191">
              <w:rPr>
                <w:rFonts w:ascii="Arial Narrow" w:hAnsi="Arial Narrow"/>
                <w:b/>
                <w:bCs/>
                <w:color w:val="000000"/>
                <w:sz w:val="23"/>
                <w:szCs w:val="23"/>
              </w:rPr>
              <w:t xml:space="preserve"> pantallazo de correo de solicitud de información</w:t>
            </w:r>
            <w:r w:rsidR="002872DF">
              <w:rPr>
                <w:rFonts w:ascii="Arial Narrow" w:hAnsi="Arial Narrow"/>
                <w:b/>
                <w:bCs/>
                <w:color w:val="000000"/>
                <w:sz w:val="23"/>
                <w:szCs w:val="23"/>
              </w:rPr>
              <w:t xml:space="preserve"> y observación sobre pasivos</w:t>
            </w:r>
            <w:r w:rsidRPr="00E04191">
              <w:rPr>
                <w:rFonts w:ascii="Arial Narrow" w:hAnsi="Arial Narrow"/>
                <w:b/>
                <w:bCs/>
                <w:color w:val="000000"/>
                <w:sz w:val="23"/>
                <w:szCs w:val="23"/>
              </w:rPr>
              <w:t>)</w:t>
            </w:r>
          </w:p>
        </w:tc>
      </w:tr>
      <w:tr w:rsidR="002C6765" w:rsidRPr="00E04191" w14:paraId="06F2919A" w14:textId="77777777" w:rsidTr="00CF7BFC">
        <w:tc>
          <w:tcPr>
            <w:tcW w:w="314" w:type="pct"/>
            <w:vAlign w:val="center"/>
          </w:tcPr>
          <w:p w14:paraId="2C193302" w14:textId="77777777" w:rsidR="00CF7BFC" w:rsidRPr="00E04191" w:rsidRDefault="00CF7BFC" w:rsidP="00D3782E">
            <w:pPr>
              <w:jc w:val="center"/>
              <w:rPr>
                <w:rFonts w:ascii="Arial Narrow" w:hAnsi="Arial Narrow"/>
                <w:b/>
                <w:bCs/>
                <w:color w:val="000000"/>
                <w:sz w:val="23"/>
                <w:szCs w:val="23"/>
              </w:rPr>
            </w:pPr>
            <w:r w:rsidRPr="00E04191">
              <w:rPr>
                <w:rFonts w:ascii="Arial Narrow" w:hAnsi="Arial Narrow"/>
                <w:b/>
                <w:bCs/>
                <w:color w:val="000000"/>
                <w:sz w:val="23"/>
                <w:szCs w:val="23"/>
              </w:rPr>
              <w:t>5</w:t>
            </w:r>
          </w:p>
        </w:tc>
        <w:tc>
          <w:tcPr>
            <w:tcW w:w="2252" w:type="pct"/>
          </w:tcPr>
          <w:p w14:paraId="36D4EB63" w14:textId="77777777" w:rsidR="00492E2A" w:rsidRPr="00E04191" w:rsidRDefault="00492E2A" w:rsidP="00492E2A">
            <w:pPr>
              <w:spacing w:after="200" w:line="276" w:lineRule="auto"/>
              <w:jc w:val="both"/>
              <w:rPr>
                <w:rFonts w:ascii="Arial Narrow" w:hAnsi="Arial Narrow"/>
                <w:lang w:eastAsia="es-CO"/>
              </w:rPr>
            </w:pPr>
            <w:r w:rsidRPr="00E04191">
              <w:rPr>
                <w:rFonts w:ascii="Arial Narrow" w:hAnsi="Arial Narrow"/>
                <w:lang w:eastAsia="es-CO"/>
              </w:rPr>
              <w:t xml:space="preserve">Apoyar proyección de incrementos tarifarios por IPC para los servicios de acueducto y alcantarillado y trámite correspondiente para su adopción </w:t>
            </w:r>
          </w:p>
          <w:p w14:paraId="5DC6ACF7" w14:textId="4C501225" w:rsidR="00CF7BFC" w:rsidRPr="00E04191" w:rsidRDefault="00CF7BFC" w:rsidP="00D3782E">
            <w:pPr>
              <w:pStyle w:val="Prrafodelista"/>
              <w:ind w:left="0"/>
              <w:jc w:val="both"/>
              <w:rPr>
                <w:rFonts w:ascii="Arial Narrow" w:hAnsi="Arial Narrow"/>
                <w:color w:val="000000"/>
                <w:sz w:val="23"/>
                <w:szCs w:val="23"/>
              </w:rPr>
            </w:pPr>
          </w:p>
        </w:tc>
        <w:tc>
          <w:tcPr>
            <w:tcW w:w="2434" w:type="pct"/>
          </w:tcPr>
          <w:p w14:paraId="788BB31F" w14:textId="77777777" w:rsidR="00CF7BFC" w:rsidRDefault="002872DF" w:rsidP="003B13DA">
            <w:pPr>
              <w:jc w:val="both"/>
              <w:rPr>
                <w:rFonts w:ascii="Arial Narrow" w:hAnsi="Arial Narrow"/>
                <w:color w:val="000000"/>
                <w:sz w:val="23"/>
                <w:szCs w:val="23"/>
              </w:rPr>
            </w:pPr>
            <w:r>
              <w:rPr>
                <w:rFonts w:ascii="Arial Narrow" w:hAnsi="Arial Narrow"/>
                <w:color w:val="000000"/>
                <w:sz w:val="23"/>
                <w:szCs w:val="23"/>
              </w:rPr>
              <w:t xml:space="preserve">Por solicitud del Ing. Wilmer secretario de planeación se da inicio a los cálculos de indexación por IPC, datos emitidos por el DANE </w:t>
            </w:r>
            <w:r>
              <w:rPr>
                <w:rFonts w:ascii="Arial Narrow" w:hAnsi="Arial Narrow"/>
                <w:color w:val="000000"/>
                <w:sz w:val="23"/>
                <w:szCs w:val="23"/>
              </w:rPr>
              <w:lastRenderedPageBreak/>
              <w:t xml:space="preserve">con el fin de ajustar los costos de prestación de los servicios de acueducto y alcantarillado. </w:t>
            </w:r>
          </w:p>
          <w:p w14:paraId="663AD333" w14:textId="77777777" w:rsidR="002872DF" w:rsidRDefault="002872DF" w:rsidP="003B13DA">
            <w:pPr>
              <w:jc w:val="both"/>
              <w:rPr>
                <w:rFonts w:ascii="Arial Narrow" w:hAnsi="Arial Narrow"/>
                <w:color w:val="000000"/>
                <w:sz w:val="23"/>
                <w:szCs w:val="23"/>
              </w:rPr>
            </w:pPr>
          </w:p>
          <w:p w14:paraId="29E66662" w14:textId="708EB4BA" w:rsidR="002872DF" w:rsidRPr="002872DF" w:rsidRDefault="002872DF" w:rsidP="003B13DA">
            <w:pPr>
              <w:jc w:val="both"/>
              <w:rPr>
                <w:rFonts w:ascii="Arial Narrow" w:hAnsi="Arial Narrow"/>
                <w:b/>
                <w:bCs/>
                <w:color w:val="000000"/>
                <w:sz w:val="23"/>
                <w:szCs w:val="23"/>
              </w:rPr>
            </w:pPr>
            <w:r>
              <w:rPr>
                <w:rFonts w:ascii="Arial Narrow" w:hAnsi="Arial Narrow"/>
                <w:b/>
                <w:bCs/>
                <w:color w:val="000000"/>
                <w:sz w:val="23"/>
                <w:szCs w:val="23"/>
              </w:rPr>
              <w:t>(Anexo 5 pantallazo de documentos de cálculos trabajados)</w:t>
            </w:r>
          </w:p>
        </w:tc>
      </w:tr>
      <w:tr w:rsidR="002C6765" w:rsidRPr="00E04191" w14:paraId="20EECA52" w14:textId="77777777" w:rsidTr="00CF7BFC">
        <w:tc>
          <w:tcPr>
            <w:tcW w:w="314" w:type="pct"/>
          </w:tcPr>
          <w:p w14:paraId="22C865D0" w14:textId="77777777" w:rsidR="00CF7BFC" w:rsidRPr="00E04191" w:rsidRDefault="00CF7BFC" w:rsidP="00D3782E">
            <w:pPr>
              <w:jc w:val="center"/>
              <w:rPr>
                <w:rFonts w:ascii="Arial Narrow" w:hAnsi="Arial Narrow"/>
                <w:b/>
                <w:bCs/>
                <w:color w:val="000000"/>
                <w:sz w:val="23"/>
                <w:szCs w:val="23"/>
              </w:rPr>
            </w:pPr>
            <w:r w:rsidRPr="00E04191">
              <w:rPr>
                <w:rFonts w:ascii="Arial Narrow" w:hAnsi="Arial Narrow"/>
                <w:b/>
                <w:bCs/>
                <w:color w:val="000000"/>
                <w:sz w:val="23"/>
                <w:szCs w:val="23"/>
              </w:rPr>
              <w:lastRenderedPageBreak/>
              <w:t>6</w:t>
            </w:r>
          </w:p>
        </w:tc>
        <w:tc>
          <w:tcPr>
            <w:tcW w:w="2252" w:type="pct"/>
          </w:tcPr>
          <w:p w14:paraId="7CF69E1F" w14:textId="21EC271B" w:rsidR="00CF7BFC" w:rsidRPr="00E04191" w:rsidRDefault="00492E2A" w:rsidP="00D3782E">
            <w:pPr>
              <w:jc w:val="both"/>
              <w:rPr>
                <w:rFonts w:ascii="Arial Narrow" w:hAnsi="Arial Narrow"/>
                <w:color w:val="000000"/>
                <w:sz w:val="23"/>
                <w:szCs w:val="23"/>
              </w:rPr>
            </w:pPr>
            <w:r w:rsidRPr="00E04191">
              <w:rPr>
                <w:rFonts w:ascii="Arial Narrow" w:hAnsi="Arial Narrow"/>
                <w:lang w:eastAsia="es-CO"/>
              </w:rPr>
              <w:t xml:space="preserve">Reportar las iniciativas, metas y ejecuciones de proyectos de inversión en la plataforma SINAS relacionados con el proceso de monitoreo de los recursos del sistema general de participaciones para agua potable y saneamiento básico teniendo en cuenta lo dispuesto por el Ministerio de vivienda ciudad y </w:t>
            </w:r>
            <w:proofErr w:type="gramStart"/>
            <w:r w:rsidRPr="00E04191">
              <w:rPr>
                <w:rFonts w:ascii="Arial Narrow" w:hAnsi="Arial Narrow"/>
                <w:lang w:eastAsia="es-CO"/>
              </w:rPr>
              <w:t>territorio  en</w:t>
            </w:r>
            <w:proofErr w:type="gramEnd"/>
            <w:r w:rsidRPr="00E04191">
              <w:rPr>
                <w:rFonts w:ascii="Arial Narrow" w:hAnsi="Arial Narrow"/>
                <w:lang w:eastAsia="es-CO"/>
              </w:rPr>
              <w:t xml:space="preserve"> la Resolución No. 0487 del 2017 y la Resolución No. 0246 de 2018</w:t>
            </w:r>
          </w:p>
        </w:tc>
        <w:tc>
          <w:tcPr>
            <w:tcW w:w="2434" w:type="pct"/>
          </w:tcPr>
          <w:p w14:paraId="1C1D08FE" w14:textId="29861025" w:rsidR="00CF7BFC" w:rsidRPr="00E04191" w:rsidRDefault="001B788A" w:rsidP="009E11A7">
            <w:pPr>
              <w:spacing w:line="240" w:lineRule="atLeast"/>
              <w:jc w:val="both"/>
              <w:rPr>
                <w:rFonts w:ascii="Arial Narrow" w:hAnsi="Arial Narrow"/>
                <w:color w:val="000000"/>
                <w:sz w:val="23"/>
                <w:szCs w:val="23"/>
              </w:rPr>
            </w:pPr>
            <w:proofErr w:type="gramStart"/>
            <w:r w:rsidRPr="00E04191">
              <w:rPr>
                <w:rFonts w:ascii="Arial Narrow" w:hAnsi="Arial Narrow"/>
                <w:color w:val="000000"/>
                <w:sz w:val="23"/>
                <w:szCs w:val="23"/>
              </w:rPr>
              <w:t>OBLIGACION  EJECUTADA</w:t>
            </w:r>
            <w:proofErr w:type="gramEnd"/>
            <w:r w:rsidRPr="00E04191">
              <w:rPr>
                <w:rFonts w:ascii="Arial Narrow" w:hAnsi="Arial Narrow"/>
                <w:color w:val="000000"/>
                <w:sz w:val="23"/>
                <w:szCs w:val="23"/>
              </w:rPr>
              <w:t xml:space="preserve"> AL 100%</w:t>
            </w:r>
          </w:p>
        </w:tc>
      </w:tr>
      <w:tr w:rsidR="002C6765" w:rsidRPr="00E04191" w14:paraId="72A004FF" w14:textId="77777777" w:rsidTr="00CF7BFC">
        <w:tc>
          <w:tcPr>
            <w:tcW w:w="314" w:type="pct"/>
          </w:tcPr>
          <w:p w14:paraId="03D481A9" w14:textId="77777777" w:rsidR="00CF7BFC" w:rsidRPr="00E04191" w:rsidRDefault="00CF7BFC" w:rsidP="00D3782E">
            <w:pPr>
              <w:jc w:val="center"/>
              <w:rPr>
                <w:rFonts w:ascii="Arial Narrow" w:hAnsi="Arial Narrow"/>
                <w:b/>
                <w:bCs/>
                <w:color w:val="000000"/>
                <w:sz w:val="23"/>
                <w:szCs w:val="23"/>
              </w:rPr>
            </w:pPr>
            <w:r w:rsidRPr="00E04191">
              <w:rPr>
                <w:rFonts w:ascii="Arial Narrow" w:hAnsi="Arial Narrow"/>
                <w:b/>
                <w:bCs/>
                <w:color w:val="000000"/>
                <w:sz w:val="23"/>
                <w:szCs w:val="23"/>
              </w:rPr>
              <w:t>7</w:t>
            </w:r>
          </w:p>
        </w:tc>
        <w:tc>
          <w:tcPr>
            <w:tcW w:w="2252" w:type="pct"/>
          </w:tcPr>
          <w:p w14:paraId="0A7EEA05" w14:textId="16C41637" w:rsidR="00CF7BFC" w:rsidRPr="00E04191" w:rsidRDefault="00492E2A" w:rsidP="00D3782E">
            <w:pPr>
              <w:pStyle w:val="Prrafodelista"/>
              <w:ind w:left="0"/>
              <w:jc w:val="both"/>
              <w:rPr>
                <w:rFonts w:ascii="Arial Narrow" w:hAnsi="Arial Narrow"/>
                <w:color w:val="000000"/>
                <w:sz w:val="23"/>
                <w:szCs w:val="23"/>
              </w:rPr>
            </w:pPr>
            <w:r w:rsidRPr="00E04191">
              <w:rPr>
                <w:rFonts w:ascii="Arial Narrow" w:hAnsi="Arial Narrow" w:cs="Arial"/>
                <w:lang w:eastAsia="es-AR"/>
              </w:rPr>
              <w:t xml:space="preserve">Colaborar con UNIDAD DE SERVICIOS PÚBLICOS DE BRICEÑO y la </w:t>
            </w:r>
            <w:r w:rsidR="00F9533A" w:rsidRPr="00E04191">
              <w:rPr>
                <w:rFonts w:ascii="Arial Narrow" w:hAnsi="Arial Narrow" w:cs="Arial"/>
                <w:lang w:eastAsia="es-AR"/>
              </w:rPr>
              <w:t>secretaria</w:t>
            </w:r>
            <w:r w:rsidRPr="00E04191">
              <w:rPr>
                <w:rFonts w:ascii="Arial Narrow" w:hAnsi="Arial Narrow" w:cs="Arial"/>
                <w:lang w:eastAsia="es-AR"/>
              </w:rPr>
              <w:t xml:space="preserve"> de Planeación del Briceño, en las demás actividades relacionadas con agua potable y saneamiento básico y el objeto contractual</w:t>
            </w:r>
          </w:p>
        </w:tc>
        <w:tc>
          <w:tcPr>
            <w:tcW w:w="2434" w:type="pct"/>
          </w:tcPr>
          <w:p w14:paraId="278B30E3" w14:textId="199D2B19" w:rsidR="00AB39A1" w:rsidRDefault="00E863AD" w:rsidP="00A8496E">
            <w:pPr>
              <w:jc w:val="both"/>
              <w:rPr>
                <w:rFonts w:ascii="Arial Narrow" w:hAnsi="Arial Narrow"/>
                <w:color w:val="000000"/>
                <w:sz w:val="23"/>
                <w:szCs w:val="23"/>
              </w:rPr>
            </w:pPr>
            <w:r w:rsidRPr="00E04191">
              <w:rPr>
                <w:rFonts w:ascii="Arial Narrow" w:hAnsi="Arial Narrow"/>
                <w:color w:val="000000"/>
                <w:sz w:val="23"/>
                <w:szCs w:val="23"/>
              </w:rPr>
              <w:t xml:space="preserve">Se </w:t>
            </w:r>
            <w:r w:rsidR="00AB39A1" w:rsidRPr="00E04191">
              <w:rPr>
                <w:rFonts w:ascii="Arial Narrow" w:hAnsi="Arial Narrow"/>
                <w:color w:val="000000"/>
                <w:sz w:val="23"/>
                <w:szCs w:val="23"/>
              </w:rPr>
              <w:t>apoya proyección</w:t>
            </w:r>
            <w:r w:rsidR="00E04191" w:rsidRPr="00E04191">
              <w:rPr>
                <w:rFonts w:ascii="Arial Narrow" w:hAnsi="Arial Narrow"/>
                <w:color w:val="000000"/>
                <w:sz w:val="23"/>
                <w:szCs w:val="23"/>
              </w:rPr>
              <w:t xml:space="preserve"> del oficio </w:t>
            </w:r>
            <w:r w:rsidR="00AB39A1" w:rsidRPr="00AB39A1">
              <w:rPr>
                <w:rFonts w:ascii="Arial Narrow" w:hAnsi="Arial Narrow"/>
                <w:color w:val="000000"/>
                <w:sz w:val="23"/>
                <w:szCs w:val="23"/>
              </w:rPr>
              <w:t>de solicitud de apoyo a la EMPRESA DE SERVICIOS PÚBLICOS DE BOYACÁ - PDA, para la proyección de documentos pendientes en la unidad.</w:t>
            </w:r>
            <w:r w:rsidR="00AB39A1">
              <w:rPr>
                <w:rFonts w:ascii="Arial Narrow" w:hAnsi="Arial Narrow"/>
                <w:color w:val="000000"/>
                <w:sz w:val="23"/>
                <w:szCs w:val="23"/>
              </w:rPr>
              <w:t xml:space="preserve"> Tales como: </w:t>
            </w:r>
          </w:p>
          <w:p w14:paraId="4A8D100A" w14:textId="77777777" w:rsidR="00AB39A1" w:rsidRDefault="00AB39A1" w:rsidP="00A8496E">
            <w:pPr>
              <w:jc w:val="both"/>
              <w:rPr>
                <w:rFonts w:ascii="Arial Narrow" w:hAnsi="Arial Narrow"/>
                <w:color w:val="000000"/>
                <w:sz w:val="23"/>
                <w:szCs w:val="23"/>
              </w:rPr>
            </w:pPr>
          </w:p>
          <w:p w14:paraId="2E05D9AA" w14:textId="6A52518B" w:rsidR="00AB39A1" w:rsidRDefault="00AB39A1" w:rsidP="00AB39A1">
            <w:pPr>
              <w:pStyle w:val="Prrafodelista"/>
              <w:numPr>
                <w:ilvl w:val="0"/>
                <w:numId w:val="33"/>
              </w:numPr>
              <w:jc w:val="both"/>
              <w:rPr>
                <w:rFonts w:ascii="Arial Narrow" w:hAnsi="Arial Narrow"/>
                <w:color w:val="000000"/>
                <w:sz w:val="23"/>
                <w:szCs w:val="23"/>
              </w:rPr>
            </w:pPr>
            <w:r w:rsidRPr="00AB39A1">
              <w:rPr>
                <w:rFonts w:ascii="Arial Narrow" w:hAnsi="Arial Narrow"/>
                <w:color w:val="000000"/>
                <w:sz w:val="23"/>
                <w:szCs w:val="23"/>
              </w:rPr>
              <w:t>Plan de Emergencia y Contingencia (PEC)</w:t>
            </w:r>
          </w:p>
          <w:p w14:paraId="2BA8BE14" w14:textId="3EDDE90E" w:rsidR="00AB39A1" w:rsidRDefault="00AB39A1" w:rsidP="00AB39A1">
            <w:pPr>
              <w:pStyle w:val="Prrafodelista"/>
              <w:numPr>
                <w:ilvl w:val="0"/>
                <w:numId w:val="33"/>
              </w:numPr>
              <w:jc w:val="both"/>
              <w:rPr>
                <w:rFonts w:ascii="Arial Narrow" w:hAnsi="Arial Narrow"/>
                <w:color w:val="000000"/>
                <w:sz w:val="23"/>
                <w:szCs w:val="23"/>
              </w:rPr>
            </w:pPr>
            <w:r w:rsidRPr="00AB39A1">
              <w:rPr>
                <w:rFonts w:ascii="Arial Narrow" w:hAnsi="Arial Narrow"/>
                <w:color w:val="000000"/>
                <w:sz w:val="23"/>
                <w:szCs w:val="23"/>
              </w:rPr>
              <w:t>Catastro de Suscriptores</w:t>
            </w:r>
          </w:p>
          <w:p w14:paraId="31E79875" w14:textId="017DED77" w:rsidR="00AB39A1" w:rsidRPr="00AB39A1" w:rsidRDefault="00AB39A1" w:rsidP="00AB39A1">
            <w:pPr>
              <w:pStyle w:val="Prrafodelista"/>
              <w:numPr>
                <w:ilvl w:val="0"/>
                <w:numId w:val="33"/>
              </w:numPr>
              <w:jc w:val="both"/>
              <w:rPr>
                <w:rFonts w:ascii="Arial Narrow" w:hAnsi="Arial Narrow"/>
                <w:color w:val="000000"/>
                <w:sz w:val="23"/>
                <w:szCs w:val="23"/>
              </w:rPr>
            </w:pPr>
            <w:r w:rsidRPr="00AB39A1">
              <w:rPr>
                <w:rFonts w:ascii="Arial Narrow" w:hAnsi="Arial Narrow"/>
                <w:color w:val="000000"/>
                <w:sz w:val="23"/>
                <w:szCs w:val="23"/>
              </w:rPr>
              <w:t xml:space="preserve">Estudio Tarifario </w:t>
            </w:r>
            <w:proofErr w:type="gramStart"/>
            <w:r>
              <w:rPr>
                <w:rFonts w:ascii="Arial Narrow" w:hAnsi="Arial Narrow"/>
                <w:color w:val="000000"/>
                <w:sz w:val="23"/>
                <w:szCs w:val="23"/>
              </w:rPr>
              <w:t>AA</w:t>
            </w:r>
            <w:r w:rsidRPr="00AB39A1">
              <w:rPr>
                <w:rFonts w:ascii="Arial Narrow" w:hAnsi="Arial Narrow"/>
                <w:color w:val="000000"/>
                <w:sz w:val="23"/>
                <w:szCs w:val="23"/>
              </w:rPr>
              <w:t>(</w:t>
            </w:r>
            <w:proofErr w:type="gramEnd"/>
            <w:r w:rsidRPr="00AB39A1">
              <w:rPr>
                <w:rFonts w:ascii="Arial Narrow" w:hAnsi="Arial Narrow"/>
                <w:color w:val="000000"/>
                <w:sz w:val="23"/>
                <w:szCs w:val="23"/>
              </w:rPr>
              <w:t>Prioridad 2027)</w:t>
            </w:r>
          </w:p>
          <w:p w14:paraId="0E9AFA36" w14:textId="77777777" w:rsidR="00AB39A1" w:rsidRDefault="00AB39A1" w:rsidP="00A8496E">
            <w:pPr>
              <w:jc w:val="both"/>
              <w:rPr>
                <w:rFonts w:ascii="Arial Narrow" w:hAnsi="Arial Narrow"/>
                <w:color w:val="000000"/>
                <w:sz w:val="23"/>
                <w:szCs w:val="23"/>
              </w:rPr>
            </w:pPr>
          </w:p>
          <w:p w14:paraId="1F189F7D" w14:textId="69628769" w:rsidR="00AB39A1" w:rsidRDefault="00AB39A1" w:rsidP="00A8496E">
            <w:pPr>
              <w:jc w:val="both"/>
              <w:rPr>
                <w:rFonts w:ascii="Arial Narrow" w:hAnsi="Arial Narrow"/>
                <w:color w:val="000000"/>
                <w:sz w:val="23"/>
                <w:szCs w:val="23"/>
              </w:rPr>
            </w:pPr>
            <w:r>
              <w:rPr>
                <w:rFonts w:ascii="Arial Narrow" w:hAnsi="Arial Narrow"/>
                <w:color w:val="000000"/>
                <w:sz w:val="23"/>
                <w:szCs w:val="23"/>
              </w:rPr>
              <w:t xml:space="preserve">Adicional a esto se proyecta </w:t>
            </w:r>
            <w:proofErr w:type="gramStart"/>
            <w:r>
              <w:rPr>
                <w:rFonts w:ascii="Arial Narrow" w:hAnsi="Arial Narrow"/>
                <w:color w:val="000000"/>
                <w:sz w:val="23"/>
                <w:szCs w:val="23"/>
              </w:rPr>
              <w:t xml:space="preserve">el </w:t>
            </w:r>
            <w:r w:rsidRPr="00AB39A1">
              <w:rPr>
                <w:rFonts w:ascii="Arial Narrow" w:hAnsi="Arial Narrow"/>
                <w:color w:val="000000"/>
                <w:sz w:val="23"/>
                <w:szCs w:val="23"/>
              </w:rPr>
              <w:t> comunicado</w:t>
            </w:r>
            <w:proofErr w:type="gramEnd"/>
            <w:r w:rsidRPr="00AB39A1">
              <w:rPr>
                <w:rFonts w:ascii="Arial Narrow" w:hAnsi="Arial Narrow"/>
                <w:color w:val="000000"/>
                <w:sz w:val="23"/>
                <w:szCs w:val="23"/>
              </w:rPr>
              <w:t xml:space="preserve"> de AVISO DE SUSPENSIÓN DE SERVICIOS PÚBLICOS</w:t>
            </w:r>
            <w:r>
              <w:rPr>
                <w:rFonts w:ascii="Arial Narrow" w:hAnsi="Arial Narrow"/>
                <w:color w:val="000000"/>
                <w:sz w:val="23"/>
                <w:szCs w:val="23"/>
              </w:rPr>
              <w:t xml:space="preserve"> con el fin de dar inicio a la recuperación de cartera. </w:t>
            </w:r>
            <w:r w:rsidR="00D72343">
              <w:rPr>
                <w:rFonts w:ascii="Arial Narrow" w:hAnsi="Arial Narrow"/>
                <w:color w:val="000000"/>
                <w:sz w:val="23"/>
                <w:szCs w:val="23"/>
              </w:rPr>
              <w:t xml:space="preserve"> En este punto se hace igualmente la solicitud al área de facturación que se verifique en el sistema la existencia de acuerdos de pago para eventuales solicitudes de parte de los suscriptores. </w:t>
            </w:r>
          </w:p>
          <w:p w14:paraId="6EEF5FAD" w14:textId="77777777" w:rsidR="00AB39A1" w:rsidRDefault="00AB39A1" w:rsidP="00A8496E">
            <w:pPr>
              <w:jc w:val="both"/>
              <w:rPr>
                <w:rFonts w:ascii="Arial Narrow" w:hAnsi="Arial Narrow"/>
                <w:color w:val="000000"/>
                <w:sz w:val="23"/>
                <w:szCs w:val="23"/>
              </w:rPr>
            </w:pPr>
          </w:p>
          <w:p w14:paraId="41E46914" w14:textId="2598C63F" w:rsidR="009B6402" w:rsidRPr="00E04191" w:rsidRDefault="009B6402" w:rsidP="00A8496E">
            <w:pPr>
              <w:jc w:val="both"/>
              <w:rPr>
                <w:rFonts w:ascii="Arial Narrow" w:hAnsi="Arial Narrow"/>
                <w:b/>
                <w:bCs/>
                <w:color w:val="000000"/>
                <w:sz w:val="23"/>
                <w:szCs w:val="23"/>
              </w:rPr>
            </w:pPr>
            <w:r w:rsidRPr="00E04191">
              <w:rPr>
                <w:rFonts w:ascii="Arial Narrow" w:hAnsi="Arial Narrow"/>
                <w:b/>
                <w:bCs/>
                <w:color w:val="000000"/>
                <w:sz w:val="23"/>
                <w:szCs w:val="23"/>
              </w:rPr>
              <w:t xml:space="preserve">(anexo </w:t>
            </w:r>
            <w:r w:rsidR="000C1084">
              <w:rPr>
                <w:rFonts w:ascii="Arial Narrow" w:hAnsi="Arial Narrow"/>
                <w:b/>
                <w:bCs/>
                <w:color w:val="000000"/>
                <w:sz w:val="23"/>
                <w:szCs w:val="23"/>
              </w:rPr>
              <w:t>6</w:t>
            </w:r>
            <w:r w:rsidRPr="00E04191">
              <w:rPr>
                <w:rFonts w:ascii="Arial Narrow" w:hAnsi="Arial Narrow"/>
                <w:b/>
                <w:bCs/>
                <w:color w:val="000000"/>
                <w:sz w:val="23"/>
                <w:szCs w:val="23"/>
              </w:rPr>
              <w:t xml:space="preserve"> </w:t>
            </w:r>
            <w:r w:rsidR="00A3539E" w:rsidRPr="00E04191">
              <w:rPr>
                <w:rFonts w:ascii="Arial Narrow" w:hAnsi="Arial Narrow"/>
                <w:b/>
                <w:bCs/>
                <w:color w:val="000000"/>
                <w:sz w:val="23"/>
                <w:szCs w:val="23"/>
              </w:rPr>
              <w:t xml:space="preserve">correos de envío de </w:t>
            </w:r>
            <w:r w:rsidR="00E04191">
              <w:rPr>
                <w:rFonts w:ascii="Arial Narrow" w:hAnsi="Arial Narrow"/>
                <w:b/>
                <w:bCs/>
                <w:color w:val="000000"/>
                <w:sz w:val="23"/>
                <w:szCs w:val="23"/>
              </w:rPr>
              <w:t>oficio y pantallazo de oficio</w:t>
            </w:r>
            <w:r w:rsidRPr="00E04191">
              <w:rPr>
                <w:rFonts w:ascii="Arial Narrow" w:hAnsi="Arial Narrow"/>
                <w:b/>
                <w:bCs/>
                <w:color w:val="000000"/>
                <w:sz w:val="23"/>
                <w:szCs w:val="23"/>
              </w:rPr>
              <w:t>)</w:t>
            </w:r>
          </w:p>
        </w:tc>
      </w:tr>
    </w:tbl>
    <w:p w14:paraId="151DBF1C" w14:textId="5E0B3542" w:rsidR="00CF7BFC" w:rsidRPr="00E04191" w:rsidRDefault="00CF7BFC" w:rsidP="00CF4E80">
      <w:pPr>
        <w:tabs>
          <w:tab w:val="left" w:pos="1926"/>
        </w:tabs>
        <w:spacing w:line="480" w:lineRule="auto"/>
        <w:jc w:val="both"/>
        <w:rPr>
          <w:rFonts w:ascii="Arial Narrow" w:hAnsi="Arial Narrow" w:cs="Arial"/>
          <w:sz w:val="22"/>
          <w:szCs w:val="22"/>
        </w:rPr>
      </w:pPr>
    </w:p>
    <w:p w14:paraId="5450CF7A" w14:textId="63056DDD" w:rsidR="00D02D81" w:rsidRPr="00E04191" w:rsidRDefault="00A33D46" w:rsidP="00CF4E80">
      <w:pPr>
        <w:tabs>
          <w:tab w:val="left" w:pos="1926"/>
        </w:tabs>
        <w:spacing w:line="480" w:lineRule="auto"/>
        <w:jc w:val="both"/>
        <w:rPr>
          <w:rFonts w:ascii="Arial Narrow" w:hAnsi="Arial Narrow" w:cs="Arial"/>
          <w:sz w:val="22"/>
          <w:szCs w:val="22"/>
        </w:rPr>
      </w:pPr>
      <w:r>
        <w:rPr>
          <w:noProof/>
        </w:rPr>
        <w:drawing>
          <wp:anchor distT="0" distB="0" distL="114300" distR="114300" simplePos="0" relativeHeight="251659264" behindDoc="1" locked="0" layoutInCell="1" allowOverlap="1" wp14:anchorId="4FF8E560" wp14:editId="3247E126">
            <wp:simplePos x="0" y="0"/>
            <wp:positionH relativeFrom="column">
              <wp:posOffset>175260</wp:posOffset>
            </wp:positionH>
            <wp:positionV relativeFrom="paragraph">
              <wp:posOffset>45720</wp:posOffset>
            </wp:positionV>
            <wp:extent cx="1638300" cy="999490"/>
            <wp:effectExtent l="0" t="0" r="0" b="0"/>
            <wp:wrapNone/>
            <wp:docPr id="16" name="Imagen 1" descr="C:\Users\usuario\Downloads\IMG_20200326_125646.jpg"/>
            <wp:cNvGraphicFramePr/>
            <a:graphic xmlns:a="http://schemas.openxmlformats.org/drawingml/2006/main">
              <a:graphicData uri="http://schemas.openxmlformats.org/drawingml/2006/picture">
                <pic:pic xmlns:pic="http://schemas.openxmlformats.org/drawingml/2006/picture">
                  <pic:nvPicPr>
                    <pic:cNvPr id="16" name="Imagen 16" descr="C:\Users\usuario\Downloads\IMG_20200326_125646.jpg"/>
                    <pic:cNvPicPr/>
                  </pic:nvPicPr>
                  <pic:blipFill>
                    <a:blip r:embed="rId9" cstate="print">
                      <a:biLevel thresh="75000"/>
                      <a:extLst>
                        <a:ext uri="{BEBA8EAE-BF5A-486C-A8C5-ECC9F3942E4B}">
                          <a14:imgProps xmlns:a14="http://schemas.microsoft.com/office/drawing/2010/main">
                            <a14:imgLayer r:embed="rId10">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638300" cy="9994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67BBA0" w14:textId="70FA2791" w:rsidR="002C1334" w:rsidRDefault="00A33D46" w:rsidP="00A33D46">
      <w:pPr>
        <w:tabs>
          <w:tab w:val="left" w:pos="5820"/>
        </w:tabs>
        <w:jc w:val="both"/>
        <w:rPr>
          <w:noProof/>
        </w:rPr>
      </w:pPr>
      <w:r>
        <w:rPr>
          <w:noProof/>
        </w:rPr>
        <w:tab/>
      </w:r>
    </w:p>
    <w:p w14:paraId="0D79B2D9" w14:textId="77777777" w:rsidR="00563177" w:rsidRPr="00E04191" w:rsidRDefault="00563177" w:rsidP="00E04FC5">
      <w:pPr>
        <w:tabs>
          <w:tab w:val="left" w:pos="1125"/>
        </w:tabs>
        <w:jc w:val="both"/>
        <w:rPr>
          <w:rFonts w:ascii="Arial Narrow" w:hAnsi="Arial Narrow"/>
          <w:sz w:val="22"/>
          <w:szCs w:val="22"/>
        </w:rPr>
      </w:pPr>
    </w:p>
    <w:p w14:paraId="04E9A5A1" w14:textId="77777777" w:rsidR="00E04FC5" w:rsidRPr="00E04191" w:rsidRDefault="00E04FC5" w:rsidP="00E04FC5">
      <w:pPr>
        <w:tabs>
          <w:tab w:val="left" w:pos="1125"/>
        </w:tabs>
        <w:jc w:val="both"/>
        <w:rPr>
          <w:rFonts w:ascii="Arial Narrow" w:hAnsi="Arial Narrow"/>
          <w:b/>
          <w:sz w:val="22"/>
          <w:szCs w:val="22"/>
        </w:rPr>
      </w:pPr>
      <w:r w:rsidRPr="00E04191">
        <w:rPr>
          <w:rFonts w:ascii="Arial Narrow" w:hAnsi="Arial Narrow"/>
          <w:b/>
          <w:sz w:val="22"/>
          <w:szCs w:val="22"/>
        </w:rPr>
        <w:t>JOHANNA MILENA CASTELLANOS RUEDA</w:t>
      </w:r>
    </w:p>
    <w:p w14:paraId="1283D00E" w14:textId="77777777" w:rsidR="00E04FC5" w:rsidRPr="00E04191" w:rsidRDefault="00E04FC5" w:rsidP="00E04FC5">
      <w:pPr>
        <w:tabs>
          <w:tab w:val="left" w:pos="1125"/>
        </w:tabs>
        <w:jc w:val="both"/>
        <w:rPr>
          <w:rFonts w:ascii="Arial Narrow" w:hAnsi="Arial Narrow"/>
          <w:b/>
          <w:sz w:val="22"/>
          <w:szCs w:val="22"/>
        </w:rPr>
      </w:pPr>
      <w:r w:rsidRPr="00E04191">
        <w:rPr>
          <w:rFonts w:ascii="Arial Narrow" w:hAnsi="Arial Narrow"/>
          <w:b/>
          <w:sz w:val="22"/>
          <w:szCs w:val="22"/>
        </w:rPr>
        <w:t>CONTRATISTA</w:t>
      </w:r>
    </w:p>
    <w:p w14:paraId="65D17643" w14:textId="77777777" w:rsidR="00E04FC5" w:rsidRPr="00E04191" w:rsidRDefault="00E04FC5" w:rsidP="00E04FC5">
      <w:pPr>
        <w:rPr>
          <w:rFonts w:ascii="Arial Narrow" w:eastAsia="Arial" w:hAnsi="Arial Narrow"/>
          <w:sz w:val="22"/>
          <w:szCs w:val="22"/>
        </w:rPr>
      </w:pPr>
    </w:p>
    <w:p w14:paraId="7208FF68" w14:textId="77777777" w:rsidR="006A7E90" w:rsidRPr="00E04191" w:rsidRDefault="006A7E90" w:rsidP="00E04FC5">
      <w:pPr>
        <w:rPr>
          <w:rFonts w:ascii="Arial Narrow" w:eastAsia="Arial" w:hAnsi="Arial Narrow"/>
          <w:highlight w:val="yellow"/>
        </w:rPr>
      </w:pPr>
    </w:p>
    <w:p w14:paraId="1F8A7E5E" w14:textId="77777777" w:rsidR="006A7E90" w:rsidRDefault="006A7E90" w:rsidP="00E04FC5">
      <w:pPr>
        <w:rPr>
          <w:rFonts w:ascii="Arial Narrow" w:eastAsia="Arial" w:hAnsi="Arial Narrow"/>
          <w:highlight w:val="yellow"/>
        </w:rPr>
      </w:pPr>
    </w:p>
    <w:p w14:paraId="177EDBC4" w14:textId="77777777" w:rsidR="00563177" w:rsidRDefault="00563177" w:rsidP="00E04FC5">
      <w:pPr>
        <w:rPr>
          <w:rFonts w:ascii="Arial Narrow" w:eastAsia="Arial" w:hAnsi="Arial Narrow"/>
          <w:highlight w:val="yellow"/>
        </w:rPr>
      </w:pPr>
    </w:p>
    <w:p w14:paraId="39E844EA" w14:textId="77777777" w:rsidR="00563177" w:rsidRPr="00E04191" w:rsidRDefault="00563177" w:rsidP="00E04FC5">
      <w:pPr>
        <w:rPr>
          <w:rFonts w:ascii="Arial Narrow" w:eastAsia="Arial" w:hAnsi="Arial Narrow"/>
          <w:highlight w:val="yellow"/>
        </w:rPr>
      </w:pPr>
    </w:p>
    <w:p w14:paraId="2028A99F" w14:textId="77777777" w:rsidR="001B788A" w:rsidRPr="00E04191" w:rsidRDefault="001B788A" w:rsidP="00E04FC5">
      <w:pPr>
        <w:rPr>
          <w:rFonts w:ascii="Arial Narrow" w:eastAsia="Arial" w:hAnsi="Arial Narrow"/>
          <w:highlight w:val="yellow"/>
        </w:rPr>
      </w:pPr>
    </w:p>
    <w:p w14:paraId="63ED9856" w14:textId="14D94A4B" w:rsidR="00421596" w:rsidRDefault="002649EC" w:rsidP="00D72343">
      <w:pPr>
        <w:tabs>
          <w:tab w:val="left" w:pos="2724"/>
        </w:tabs>
        <w:rPr>
          <w:rFonts w:eastAsia="Arial"/>
          <w:b/>
          <w:bCs/>
          <w:u w:val="single"/>
        </w:rPr>
      </w:pPr>
      <w:r w:rsidRPr="00E04191">
        <w:rPr>
          <w:rFonts w:eastAsia="Arial"/>
          <w:b/>
          <w:bCs/>
          <w:u w:val="single"/>
        </w:rPr>
        <w:lastRenderedPageBreak/>
        <w:t>ANEXO 1</w:t>
      </w:r>
      <w:r w:rsidR="00D72343">
        <w:rPr>
          <w:rFonts w:eastAsia="Arial"/>
          <w:b/>
          <w:bCs/>
          <w:u w:val="single"/>
        </w:rPr>
        <w:tab/>
      </w:r>
    </w:p>
    <w:p w14:paraId="028F3FAC" w14:textId="77777777" w:rsidR="00D72343" w:rsidRDefault="00D72343" w:rsidP="00D72343">
      <w:pPr>
        <w:tabs>
          <w:tab w:val="left" w:pos="2724"/>
        </w:tabs>
        <w:rPr>
          <w:rFonts w:eastAsia="Arial"/>
          <w:b/>
          <w:bCs/>
          <w:u w:val="single"/>
        </w:rPr>
      </w:pPr>
    </w:p>
    <w:p w14:paraId="75450235" w14:textId="477004B2" w:rsidR="00D72343" w:rsidRPr="00E04191" w:rsidRDefault="00D72343" w:rsidP="00D72343">
      <w:pPr>
        <w:tabs>
          <w:tab w:val="left" w:pos="2724"/>
        </w:tabs>
        <w:rPr>
          <w:rFonts w:eastAsia="Arial"/>
          <w:b/>
          <w:bCs/>
          <w:u w:val="single"/>
        </w:rPr>
      </w:pPr>
      <w:r w:rsidRPr="00D72343">
        <w:rPr>
          <w:rFonts w:eastAsia="Arial"/>
          <w:b/>
          <w:bCs/>
          <w:noProof/>
          <w:u w:val="single"/>
        </w:rPr>
        <w:drawing>
          <wp:inline distT="0" distB="0" distL="0" distR="0" wp14:anchorId="3C25E8E7" wp14:editId="077D6003">
            <wp:extent cx="5612130" cy="4470400"/>
            <wp:effectExtent l="0" t="0" r="7620" b="6350"/>
            <wp:docPr id="10778532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4470400"/>
                    </a:xfrm>
                    <a:prstGeom prst="rect">
                      <a:avLst/>
                    </a:prstGeom>
                    <a:noFill/>
                    <a:ln>
                      <a:noFill/>
                    </a:ln>
                  </pic:spPr>
                </pic:pic>
              </a:graphicData>
            </a:graphic>
          </wp:inline>
        </w:drawing>
      </w:r>
    </w:p>
    <w:p w14:paraId="5F7F7CA0" w14:textId="73E29370" w:rsidR="009B6402" w:rsidRPr="00E04191" w:rsidRDefault="009B6402" w:rsidP="009B6402">
      <w:pPr>
        <w:rPr>
          <w:rFonts w:eastAsia="Arial"/>
        </w:rPr>
      </w:pPr>
      <w:r w:rsidRPr="00E04191">
        <w:rPr>
          <w:rFonts w:eastAsia="Arial"/>
        </w:rPr>
        <w:t xml:space="preserve">       </w:t>
      </w:r>
    </w:p>
    <w:p w14:paraId="14BC20AB" w14:textId="31A71388" w:rsidR="009B6402" w:rsidRPr="00E04191" w:rsidRDefault="009B6402" w:rsidP="009B6402">
      <w:pPr>
        <w:rPr>
          <w:rFonts w:eastAsia="Arial"/>
        </w:rPr>
      </w:pPr>
      <w:r w:rsidRPr="00E04191">
        <w:rPr>
          <w:rFonts w:eastAsia="Arial"/>
        </w:rPr>
        <w:t xml:space="preserve">      </w:t>
      </w:r>
    </w:p>
    <w:p w14:paraId="24599375" w14:textId="1D1D5CE2" w:rsidR="00492E2A" w:rsidRPr="00E04191" w:rsidRDefault="00492E2A" w:rsidP="002649EC">
      <w:pPr>
        <w:jc w:val="center"/>
        <w:rPr>
          <w:rFonts w:eastAsia="Arial"/>
        </w:rPr>
      </w:pPr>
    </w:p>
    <w:p w14:paraId="7BD8F3E6" w14:textId="021668C2" w:rsidR="002649EC" w:rsidRPr="00E04191" w:rsidRDefault="002649EC" w:rsidP="00E04FC5">
      <w:pPr>
        <w:rPr>
          <w:rFonts w:eastAsia="Arial"/>
          <w:b/>
          <w:bCs/>
          <w:u w:val="single"/>
        </w:rPr>
      </w:pPr>
      <w:r w:rsidRPr="00E04191">
        <w:rPr>
          <w:rFonts w:eastAsia="Arial"/>
          <w:b/>
          <w:bCs/>
          <w:u w:val="single"/>
        </w:rPr>
        <w:t>ANEXO 2</w:t>
      </w:r>
    </w:p>
    <w:p w14:paraId="2D247029" w14:textId="1D577171" w:rsidR="002649EC" w:rsidRPr="00E04191" w:rsidRDefault="002649EC" w:rsidP="002649EC">
      <w:pPr>
        <w:jc w:val="right"/>
        <w:rPr>
          <w:rFonts w:eastAsia="Arial"/>
        </w:rPr>
      </w:pPr>
    </w:p>
    <w:p w14:paraId="4B7CF97A" w14:textId="77777777" w:rsidR="00F50797" w:rsidRPr="00E04191" w:rsidRDefault="00F50797" w:rsidP="00F50797">
      <w:r w:rsidRPr="00E04191">
        <w:t>RIESGOS AAA</w:t>
      </w:r>
    </w:p>
    <w:p w14:paraId="147BA4A7" w14:textId="77777777" w:rsidR="00F50797" w:rsidRPr="00E04191" w:rsidRDefault="00F50797" w:rsidP="00F50797"/>
    <w:p w14:paraId="666848AC" w14:textId="05F715ED" w:rsidR="00F50797" w:rsidRPr="00E04191" w:rsidRDefault="00F50797" w:rsidP="00F50797"/>
    <w:p w14:paraId="49B8DC8E" w14:textId="148CAD41" w:rsidR="00F50797" w:rsidRDefault="00944CBF" w:rsidP="00F50797">
      <w:r w:rsidRPr="00944CBF">
        <w:rPr>
          <w:noProof/>
        </w:rPr>
        <w:drawing>
          <wp:inline distT="0" distB="0" distL="0" distR="0" wp14:anchorId="20E95CD4" wp14:editId="0D6EC8AC">
            <wp:extent cx="5612130" cy="1226185"/>
            <wp:effectExtent l="0" t="0" r="7620" b="0"/>
            <wp:docPr id="70585909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2130" cy="1226185"/>
                    </a:xfrm>
                    <a:prstGeom prst="rect">
                      <a:avLst/>
                    </a:prstGeom>
                    <a:noFill/>
                    <a:ln>
                      <a:noFill/>
                    </a:ln>
                  </pic:spPr>
                </pic:pic>
              </a:graphicData>
            </a:graphic>
          </wp:inline>
        </w:drawing>
      </w:r>
    </w:p>
    <w:p w14:paraId="4D97CC67" w14:textId="787E2299" w:rsidR="00944CBF" w:rsidRDefault="00944CBF" w:rsidP="00F50797">
      <w:r w:rsidRPr="00944CBF">
        <w:rPr>
          <w:noProof/>
        </w:rPr>
        <w:lastRenderedPageBreak/>
        <w:drawing>
          <wp:inline distT="0" distB="0" distL="0" distR="0" wp14:anchorId="276D89FC" wp14:editId="2CA0BFBF">
            <wp:extent cx="5612130" cy="1330325"/>
            <wp:effectExtent l="0" t="0" r="7620" b="3175"/>
            <wp:docPr id="166132959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2130" cy="1330325"/>
                    </a:xfrm>
                    <a:prstGeom prst="rect">
                      <a:avLst/>
                    </a:prstGeom>
                    <a:noFill/>
                    <a:ln>
                      <a:noFill/>
                    </a:ln>
                  </pic:spPr>
                </pic:pic>
              </a:graphicData>
            </a:graphic>
          </wp:inline>
        </w:drawing>
      </w:r>
    </w:p>
    <w:p w14:paraId="7A4D57D4" w14:textId="77777777" w:rsidR="00944CBF" w:rsidRPr="00E04191" w:rsidRDefault="00944CBF" w:rsidP="00F50797"/>
    <w:p w14:paraId="53F206E8" w14:textId="15305061" w:rsidR="00F50797" w:rsidRDefault="00D72343" w:rsidP="00F50797">
      <w:r w:rsidRPr="00D72343">
        <w:rPr>
          <w:noProof/>
        </w:rPr>
        <w:drawing>
          <wp:inline distT="0" distB="0" distL="0" distR="0" wp14:anchorId="5AB111F9" wp14:editId="71A51EB9">
            <wp:extent cx="5612130" cy="2037080"/>
            <wp:effectExtent l="0" t="0" r="7620" b="1270"/>
            <wp:docPr id="1415956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2130" cy="2037080"/>
                    </a:xfrm>
                    <a:prstGeom prst="rect">
                      <a:avLst/>
                    </a:prstGeom>
                    <a:noFill/>
                    <a:ln>
                      <a:noFill/>
                    </a:ln>
                  </pic:spPr>
                </pic:pic>
              </a:graphicData>
            </a:graphic>
          </wp:inline>
        </w:drawing>
      </w:r>
    </w:p>
    <w:p w14:paraId="2A570166" w14:textId="1E543DF4" w:rsidR="00944CBF" w:rsidRDefault="00944CBF" w:rsidP="00F50797">
      <w:r w:rsidRPr="00944CBF">
        <w:rPr>
          <w:noProof/>
        </w:rPr>
        <w:drawing>
          <wp:inline distT="0" distB="0" distL="0" distR="0" wp14:anchorId="6C7BD13F" wp14:editId="3B2F9CD7">
            <wp:extent cx="5612130" cy="1112520"/>
            <wp:effectExtent l="0" t="0" r="7620" b="0"/>
            <wp:docPr id="27461931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2130" cy="1112520"/>
                    </a:xfrm>
                    <a:prstGeom prst="rect">
                      <a:avLst/>
                    </a:prstGeom>
                    <a:noFill/>
                    <a:ln>
                      <a:noFill/>
                    </a:ln>
                  </pic:spPr>
                </pic:pic>
              </a:graphicData>
            </a:graphic>
          </wp:inline>
        </w:drawing>
      </w:r>
    </w:p>
    <w:p w14:paraId="4A9F06AD" w14:textId="77777777" w:rsidR="00944CBF" w:rsidRDefault="00944CBF" w:rsidP="00F50797"/>
    <w:p w14:paraId="300DAB14" w14:textId="3CEE983C" w:rsidR="00944CBF" w:rsidRDefault="00944CBF" w:rsidP="00F50797">
      <w:r>
        <w:t>ALCANTRILLADO</w:t>
      </w:r>
    </w:p>
    <w:p w14:paraId="132A4D4F" w14:textId="77777777" w:rsidR="00944CBF" w:rsidRDefault="00944CBF" w:rsidP="00F50797"/>
    <w:p w14:paraId="502A76CC" w14:textId="67BE0F25" w:rsidR="00944CBF" w:rsidRDefault="00944CBF" w:rsidP="00F50797">
      <w:r w:rsidRPr="00944CBF">
        <w:rPr>
          <w:noProof/>
        </w:rPr>
        <w:drawing>
          <wp:inline distT="0" distB="0" distL="0" distR="0" wp14:anchorId="0E188F15" wp14:editId="6B65CB28">
            <wp:extent cx="5612130" cy="1853565"/>
            <wp:effectExtent l="0" t="0" r="7620" b="0"/>
            <wp:docPr id="18247237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2130" cy="1853565"/>
                    </a:xfrm>
                    <a:prstGeom prst="rect">
                      <a:avLst/>
                    </a:prstGeom>
                    <a:noFill/>
                    <a:ln>
                      <a:noFill/>
                    </a:ln>
                  </pic:spPr>
                </pic:pic>
              </a:graphicData>
            </a:graphic>
          </wp:inline>
        </w:drawing>
      </w:r>
    </w:p>
    <w:p w14:paraId="440B6B35" w14:textId="63F2A05C" w:rsidR="00944CBF" w:rsidRDefault="00944CBF" w:rsidP="00F50797">
      <w:r w:rsidRPr="00944CBF">
        <w:rPr>
          <w:noProof/>
        </w:rPr>
        <w:lastRenderedPageBreak/>
        <w:drawing>
          <wp:inline distT="0" distB="0" distL="0" distR="0" wp14:anchorId="434AAF53" wp14:editId="0874296C">
            <wp:extent cx="5612130" cy="1330960"/>
            <wp:effectExtent l="0" t="0" r="7620" b="2540"/>
            <wp:docPr id="171356284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2130" cy="1330960"/>
                    </a:xfrm>
                    <a:prstGeom prst="rect">
                      <a:avLst/>
                    </a:prstGeom>
                    <a:noFill/>
                    <a:ln>
                      <a:noFill/>
                    </a:ln>
                  </pic:spPr>
                </pic:pic>
              </a:graphicData>
            </a:graphic>
          </wp:inline>
        </w:drawing>
      </w:r>
    </w:p>
    <w:p w14:paraId="4DC447C0" w14:textId="6C749D92" w:rsidR="00944CBF" w:rsidRDefault="00944CBF" w:rsidP="00F50797">
      <w:r w:rsidRPr="00944CBF">
        <w:rPr>
          <w:noProof/>
        </w:rPr>
        <w:drawing>
          <wp:inline distT="0" distB="0" distL="0" distR="0" wp14:anchorId="705789E9" wp14:editId="77E0DC66">
            <wp:extent cx="5612130" cy="1108075"/>
            <wp:effectExtent l="0" t="0" r="7620" b="0"/>
            <wp:docPr id="14256518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1108075"/>
                    </a:xfrm>
                    <a:prstGeom prst="rect">
                      <a:avLst/>
                    </a:prstGeom>
                    <a:noFill/>
                    <a:ln>
                      <a:noFill/>
                    </a:ln>
                  </pic:spPr>
                </pic:pic>
              </a:graphicData>
            </a:graphic>
          </wp:inline>
        </w:drawing>
      </w:r>
    </w:p>
    <w:p w14:paraId="41EFBC2B" w14:textId="3FCB5998" w:rsidR="00944CBF" w:rsidRDefault="00944CBF" w:rsidP="00F50797">
      <w:r>
        <w:t xml:space="preserve">ASEO </w:t>
      </w:r>
    </w:p>
    <w:p w14:paraId="5D674496" w14:textId="77777777" w:rsidR="00944CBF" w:rsidRDefault="00944CBF" w:rsidP="00F50797"/>
    <w:p w14:paraId="138DC6E9" w14:textId="7DCB592D" w:rsidR="00944CBF" w:rsidRDefault="00944CBF" w:rsidP="00F50797">
      <w:r w:rsidRPr="00944CBF">
        <w:rPr>
          <w:noProof/>
        </w:rPr>
        <w:drawing>
          <wp:inline distT="0" distB="0" distL="0" distR="0" wp14:anchorId="53EAF378" wp14:editId="12A5A613">
            <wp:extent cx="5612130" cy="1091565"/>
            <wp:effectExtent l="0" t="0" r="7620" b="0"/>
            <wp:docPr id="425674292"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2130" cy="1091565"/>
                    </a:xfrm>
                    <a:prstGeom prst="rect">
                      <a:avLst/>
                    </a:prstGeom>
                    <a:noFill/>
                    <a:ln>
                      <a:noFill/>
                    </a:ln>
                  </pic:spPr>
                </pic:pic>
              </a:graphicData>
            </a:graphic>
          </wp:inline>
        </w:drawing>
      </w:r>
    </w:p>
    <w:p w14:paraId="0966C03D" w14:textId="77777777" w:rsidR="00944CBF" w:rsidRDefault="00944CBF" w:rsidP="00F50797"/>
    <w:p w14:paraId="15D76866" w14:textId="77777777" w:rsidR="00F50797" w:rsidRPr="00E04191" w:rsidRDefault="00F50797" w:rsidP="00F50797"/>
    <w:p w14:paraId="03CCCBE1" w14:textId="77777777" w:rsidR="00F50797" w:rsidRPr="00E04191" w:rsidRDefault="00F50797" w:rsidP="00F50797">
      <w:r w:rsidRPr="00E04191">
        <w:t xml:space="preserve">SECTORES HIDRAULICOS </w:t>
      </w:r>
    </w:p>
    <w:p w14:paraId="62B61A67" w14:textId="77777777" w:rsidR="00F50797" w:rsidRPr="00E04191" w:rsidRDefault="00F50797" w:rsidP="00F50797"/>
    <w:p w14:paraId="7F1FCCF0" w14:textId="7CD4506A" w:rsidR="00F50797" w:rsidRPr="00E04191" w:rsidRDefault="00286E77" w:rsidP="00F50797">
      <w:r w:rsidRPr="00286E77">
        <w:rPr>
          <w:noProof/>
        </w:rPr>
        <w:drawing>
          <wp:inline distT="0" distB="0" distL="0" distR="0" wp14:anchorId="6A2E25B3" wp14:editId="5F8073F1">
            <wp:extent cx="5612130" cy="1290955"/>
            <wp:effectExtent l="0" t="0" r="7620" b="4445"/>
            <wp:docPr id="562405104"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12130" cy="1290955"/>
                    </a:xfrm>
                    <a:prstGeom prst="rect">
                      <a:avLst/>
                    </a:prstGeom>
                    <a:noFill/>
                    <a:ln>
                      <a:noFill/>
                    </a:ln>
                  </pic:spPr>
                </pic:pic>
              </a:graphicData>
            </a:graphic>
          </wp:inline>
        </w:drawing>
      </w:r>
    </w:p>
    <w:p w14:paraId="02060622" w14:textId="6B42D7E5" w:rsidR="00F50797" w:rsidRPr="00E04191" w:rsidRDefault="00F50797" w:rsidP="00F50797">
      <w:r w:rsidRPr="00E04191">
        <w:t>CONTI</w:t>
      </w:r>
      <w:r w:rsidR="00A6102D" w:rsidRPr="00E04191">
        <w:t>N</w:t>
      </w:r>
      <w:r w:rsidRPr="00E04191">
        <w:t>UIDAD DEL SERVICIO</w:t>
      </w:r>
    </w:p>
    <w:p w14:paraId="3C25EC0B" w14:textId="77777777" w:rsidR="00F50797" w:rsidRPr="00E04191" w:rsidRDefault="00F50797" w:rsidP="00F50797"/>
    <w:p w14:paraId="15DD237D" w14:textId="41320A26" w:rsidR="00F50797" w:rsidRPr="00E04191" w:rsidRDefault="00286E77" w:rsidP="00F50797">
      <w:r w:rsidRPr="00286E77">
        <w:rPr>
          <w:noProof/>
        </w:rPr>
        <w:drawing>
          <wp:inline distT="0" distB="0" distL="0" distR="0" wp14:anchorId="7EC57BED" wp14:editId="044B802A">
            <wp:extent cx="5612130" cy="1346835"/>
            <wp:effectExtent l="0" t="0" r="7620" b="5715"/>
            <wp:docPr id="1510784817"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612130" cy="1346835"/>
                    </a:xfrm>
                    <a:prstGeom prst="rect">
                      <a:avLst/>
                    </a:prstGeom>
                    <a:noFill/>
                    <a:ln>
                      <a:noFill/>
                    </a:ln>
                  </pic:spPr>
                </pic:pic>
              </a:graphicData>
            </a:graphic>
          </wp:inline>
        </w:drawing>
      </w:r>
    </w:p>
    <w:p w14:paraId="5FA73372" w14:textId="72F48270" w:rsidR="00F50797" w:rsidRPr="00E04191" w:rsidRDefault="00286E77" w:rsidP="00F50797">
      <w:r w:rsidRPr="00286E77">
        <w:rPr>
          <w:noProof/>
        </w:rPr>
        <w:lastRenderedPageBreak/>
        <w:drawing>
          <wp:inline distT="0" distB="0" distL="0" distR="0" wp14:anchorId="28A9EBCF" wp14:editId="43E005CE">
            <wp:extent cx="5612130" cy="1196340"/>
            <wp:effectExtent l="0" t="0" r="7620" b="3810"/>
            <wp:docPr id="10968982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12130" cy="1196340"/>
                    </a:xfrm>
                    <a:prstGeom prst="rect">
                      <a:avLst/>
                    </a:prstGeom>
                    <a:noFill/>
                    <a:ln>
                      <a:noFill/>
                    </a:ln>
                  </pic:spPr>
                </pic:pic>
              </a:graphicData>
            </a:graphic>
          </wp:inline>
        </w:drawing>
      </w:r>
    </w:p>
    <w:p w14:paraId="2C6D8FBB" w14:textId="77777777" w:rsidR="00F50797" w:rsidRPr="00E04191" w:rsidRDefault="00F50797" w:rsidP="00F50797"/>
    <w:p w14:paraId="52A3FF6F" w14:textId="77777777" w:rsidR="00F50797" w:rsidRPr="00E04191" w:rsidRDefault="00F50797" w:rsidP="00F50797"/>
    <w:p w14:paraId="788B181E" w14:textId="77777777" w:rsidR="00F50797" w:rsidRPr="00E04191" w:rsidRDefault="00F50797" w:rsidP="00F50797">
      <w:r w:rsidRPr="00E04191">
        <w:t xml:space="preserve">CONTINUIDAD EN EL SERVICIO ASEO </w:t>
      </w:r>
    </w:p>
    <w:p w14:paraId="0B292C17" w14:textId="77777777" w:rsidR="00F50797" w:rsidRPr="00E04191" w:rsidRDefault="00F50797" w:rsidP="00F50797"/>
    <w:p w14:paraId="458D2521" w14:textId="65DB9CD1" w:rsidR="00F50797" w:rsidRPr="00E04191" w:rsidRDefault="00D64107" w:rsidP="00F50797">
      <w:r w:rsidRPr="00D64107">
        <w:rPr>
          <w:noProof/>
        </w:rPr>
        <w:drawing>
          <wp:inline distT="0" distB="0" distL="0" distR="0" wp14:anchorId="0A8412AE" wp14:editId="4398D0E5">
            <wp:extent cx="5612130" cy="1423035"/>
            <wp:effectExtent l="0" t="0" r="7620" b="5715"/>
            <wp:docPr id="1998984151"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12130" cy="1423035"/>
                    </a:xfrm>
                    <a:prstGeom prst="rect">
                      <a:avLst/>
                    </a:prstGeom>
                    <a:noFill/>
                    <a:ln>
                      <a:noFill/>
                    </a:ln>
                  </pic:spPr>
                </pic:pic>
              </a:graphicData>
            </a:graphic>
          </wp:inline>
        </w:drawing>
      </w:r>
    </w:p>
    <w:p w14:paraId="52D6345C" w14:textId="77777777" w:rsidR="00F50797" w:rsidRPr="00E04191" w:rsidRDefault="00F50797" w:rsidP="00F50797"/>
    <w:p w14:paraId="017CA56A" w14:textId="77777777" w:rsidR="00F50797" w:rsidRPr="00E04191" w:rsidRDefault="00F50797" w:rsidP="00F50797"/>
    <w:p w14:paraId="25E28D48" w14:textId="77777777" w:rsidR="00F50797" w:rsidRPr="00E04191" w:rsidRDefault="00F50797" w:rsidP="00F50797">
      <w:pPr>
        <w:rPr>
          <w:b/>
          <w:bCs/>
        </w:rPr>
      </w:pPr>
      <w:r w:rsidRPr="00E04191">
        <w:rPr>
          <w:b/>
          <w:bCs/>
        </w:rPr>
        <w:t>3. MULTIUSUARIOS DEL SERVICIO DE ASEO</w:t>
      </w:r>
    </w:p>
    <w:p w14:paraId="7F52B85A" w14:textId="77777777" w:rsidR="00F50797" w:rsidRPr="00E04191" w:rsidRDefault="00F50797" w:rsidP="00F50797"/>
    <w:p w14:paraId="23775F0D" w14:textId="77777777" w:rsidR="00F50797" w:rsidRPr="00E04191" w:rsidRDefault="00F50797" w:rsidP="00F50797">
      <w:r w:rsidRPr="00E04191">
        <w:rPr>
          <w:noProof/>
        </w:rPr>
        <w:drawing>
          <wp:inline distT="0" distB="0" distL="0" distR="0" wp14:anchorId="01F02B9B" wp14:editId="75C587B0">
            <wp:extent cx="5612130" cy="1383665"/>
            <wp:effectExtent l="0" t="0" r="7620" b="6985"/>
            <wp:docPr id="16608956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895656" name=""/>
                    <pic:cNvPicPr/>
                  </pic:nvPicPr>
                  <pic:blipFill>
                    <a:blip r:embed="rId24"/>
                    <a:stretch>
                      <a:fillRect/>
                    </a:stretch>
                  </pic:blipFill>
                  <pic:spPr>
                    <a:xfrm>
                      <a:off x="0" y="0"/>
                      <a:ext cx="5612130" cy="1383665"/>
                    </a:xfrm>
                    <a:prstGeom prst="rect">
                      <a:avLst/>
                    </a:prstGeom>
                  </pic:spPr>
                </pic:pic>
              </a:graphicData>
            </a:graphic>
          </wp:inline>
        </w:drawing>
      </w:r>
    </w:p>
    <w:p w14:paraId="35864BD1" w14:textId="77777777" w:rsidR="00F50797" w:rsidRPr="00E04191" w:rsidRDefault="00F50797" w:rsidP="00F50797"/>
    <w:p w14:paraId="7EBD9F59" w14:textId="18AB748D" w:rsidR="00F50797" w:rsidRPr="00E04191" w:rsidRDefault="00F50797" w:rsidP="00D64107">
      <w:pPr>
        <w:tabs>
          <w:tab w:val="left" w:pos="2412"/>
        </w:tabs>
      </w:pPr>
    </w:p>
    <w:p w14:paraId="4B9702AE" w14:textId="67C608D9" w:rsidR="00F50797" w:rsidRPr="00E04191" w:rsidRDefault="00F50797" w:rsidP="00F50797"/>
    <w:p w14:paraId="7B4EB608" w14:textId="77777777" w:rsidR="00F50797" w:rsidRPr="00E04191" w:rsidRDefault="00F50797" w:rsidP="00F50797"/>
    <w:p w14:paraId="15AA5588" w14:textId="77777777" w:rsidR="00F50797" w:rsidRPr="00E04191" w:rsidRDefault="00F50797" w:rsidP="00F50797">
      <w:r w:rsidRPr="00E04191">
        <w:t>Concurso Económico 1</w:t>
      </w:r>
    </w:p>
    <w:p w14:paraId="42A0095D" w14:textId="77777777" w:rsidR="00F50797" w:rsidRPr="00E04191" w:rsidRDefault="00F50797" w:rsidP="00F50797"/>
    <w:p w14:paraId="10940F27" w14:textId="77777777" w:rsidR="00F50797" w:rsidRPr="00E04191" w:rsidRDefault="00F50797" w:rsidP="00F50797">
      <w:r w:rsidRPr="00E04191">
        <w:rPr>
          <w:noProof/>
        </w:rPr>
        <w:drawing>
          <wp:inline distT="0" distB="0" distL="0" distR="0" wp14:anchorId="6679233D" wp14:editId="5049D7D7">
            <wp:extent cx="5612130" cy="1108075"/>
            <wp:effectExtent l="0" t="0" r="7620" b="0"/>
            <wp:docPr id="2230397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39731" name=""/>
                    <pic:cNvPicPr/>
                  </pic:nvPicPr>
                  <pic:blipFill>
                    <a:blip r:embed="rId25"/>
                    <a:stretch>
                      <a:fillRect/>
                    </a:stretch>
                  </pic:blipFill>
                  <pic:spPr>
                    <a:xfrm>
                      <a:off x="0" y="0"/>
                      <a:ext cx="5612130" cy="1108075"/>
                    </a:xfrm>
                    <a:prstGeom prst="rect">
                      <a:avLst/>
                    </a:prstGeom>
                  </pic:spPr>
                </pic:pic>
              </a:graphicData>
            </a:graphic>
          </wp:inline>
        </w:drawing>
      </w:r>
    </w:p>
    <w:p w14:paraId="1B1600E5" w14:textId="77777777" w:rsidR="00F50797" w:rsidRPr="00E04191" w:rsidRDefault="00F50797" w:rsidP="00F50797">
      <w:r w:rsidRPr="00E04191">
        <w:rPr>
          <w:noProof/>
        </w:rPr>
        <w:lastRenderedPageBreak/>
        <w:drawing>
          <wp:inline distT="0" distB="0" distL="0" distR="0" wp14:anchorId="3BEA3689" wp14:editId="233B0109">
            <wp:extent cx="5612130" cy="1494790"/>
            <wp:effectExtent l="0" t="0" r="7620" b="0"/>
            <wp:docPr id="868915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915523" name=""/>
                    <pic:cNvPicPr/>
                  </pic:nvPicPr>
                  <pic:blipFill>
                    <a:blip r:embed="rId26"/>
                    <a:stretch>
                      <a:fillRect/>
                    </a:stretch>
                  </pic:blipFill>
                  <pic:spPr>
                    <a:xfrm>
                      <a:off x="0" y="0"/>
                      <a:ext cx="5612130" cy="1494790"/>
                    </a:xfrm>
                    <a:prstGeom prst="rect">
                      <a:avLst/>
                    </a:prstGeom>
                  </pic:spPr>
                </pic:pic>
              </a:graphicData>
            </a:graphic>
          </wp:inline>
        </w:drawing>
      </w:r>
    </w:p>
    <w:p w14:paraId="362D0DBC" w14:textId="77777777" w:rsidR="00F50797" w:rsidRPr="00E04191" w:rsidRDefault="00F50797" w:rsidP="00F50797"/>
    <w:p w14:paraId="7974B624" w14:textId="77777777" w:rsidR="00F50797" w:rsidRPr="00E04191" w:rsidRDefault="00F50797" w:rsidP="00F50797">
      <w:r w:rsidRPr="00E04191">
        <w:rPr>
          <w:noProof/>
        </w:rPr>
        <w:drawing>
          <wp:inline distT="0" distB="0" distL="0" distR="0" wp14:anchorId="29A372E3" wp14:editId="7E7B4647">
            <wp:extent cx="5612130" cy="1494790"/>
            <wp:effectExtent l="0" t="0" r="7620" b="0"/>
            <wp:docPr id="9183446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344661" name=""/>
                    <pic:cNvPicPr/>
                  </pic:nvPicPr>
                  <pic:blipFill>
                    <a:blip r:embed="rId26"/>
                    <a:stretch>
                      <a:fillRect/>
                    </a:stretch>
                  </pic:blipFill>
                  <pic:spPr>
                    <a:xfrm>
                      <a:off x="0" y="0"/>
                      <a:ext cx="5612130" cy="1494790"/>
                    </a:xfrm>
                    <a:prstGeom prst="rect">
                      <a:avLst/>
                    </a:prstGeom>
                  </pic:spPr>
                </pic:pic>
              </a:graphicData>
            </a:graphic>
          </wp:inline>
        </w:drawing>
      </w:r>
    </w:p>
    <w:p w14:paraId="0D7C82E9" w14:textId="77777777" w:rsidR="00F50797" w:rsidRPr="00E04191" w:rsidRDefault="00F50797" w:rsidP="00F50797"/>
    <w:p w14:paraId="7CB6D39F" w14:textId="77777777" w:rsidR="00F50797" w:rsidRPr="00E04191" w:rsidRDefault="00F50797" w:rsidP="00F50797"/>
    <w:p w14:paraId="0CE176B2" w14:textId="77777777" w:rsidR="00F50797" w:rsidRPr="00E04191" w:rsidRDefault="00F50797" w:rsidP="00F50797">
      <w:r w:rsidRPr="00E04191">
        <w:rPr>
          <w:noProof/>
        </w:rPr>
        <w:drawing>
          <wp:inline distT="0" distB="0" distL="0" distR="0" wp14:anchorId="5A440D80" wp14:editId="7FC6BD24">
            <wp:extent cx="5612130" cy="1529715"/>
            <wp:effectExtent l="0" t="0" r="7620" b="0"/>
            <wp:docPr id="3321632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63211" name=""/>
                    <pic:cNvPicPr/>
                  </pic:nvPicPr>
                  <pic:blipFill>
                    <a:blip r:embed="rId27"/>
                    <a:stretch>
                      <a:fillRect/>
                    </a:stretch>
                  </pic:blipFill>
                  <pic:spPr>
                    <a:xfrm>
                      <a:off x="0" y="0"/>
                      <a:ext cx="5612130" cy="1529715"/>
                    </a:xfrm>
                    <a:prstGeom prst="rect">
                      <a:avLst/>
                    </a:prstGeom>
                  </pic:spPr>
                </pic:pic>
              </a:graphicData>
            </a:graphic>
          </wp:inline>
        </w:drawing>
      </w:r>
    </w:p>
    <w:p w14:paraId="40934EED" w14:textId="77777777" w:rsidR="00F50797" w:rsidRPr="00E04191" w:rsidRDefault="00F50797" w:rsidP="00F50797"/>
    <w:p w14:paraId="737735C0" w14:textId="2CE76503" w:rsidR="002649EC" w:rsidRPr="00E04191" w:rsidRDefault="002649EC" w:rsidP="00E04FC5">
      <w:pPr>
        <w:rPr>
          <w:rFonts w:eastAsia="Arial"/>
          <w:b/>
          <w:bCs/>
          <w:u w:val="single"/>
        </w:rPr>
      </w:pPr>
      <w:r w:rsidRPr="00E04191">
        <w:rPr>
          <w:rFonts w:eastAsia="Arial"/>
          <w:b/>
          <w:bCs/>
          <w:u w:val="single"/>
        </w:rPr>
        <w:t>ANEXO 3</w:t>
      </w:r>
    </w:p>
    <w:p w14:paraId="67278F99" w14:textId="77777777" w:rsidR="002649EC" w:rsidRPr="00E04191" w:rsidRDefault="002649EC" w:rsidP="00E04FC5">
      <w:pPr>
        <w:rPr>
          <w:rFonts w:eastAsia="Arial"/>
        </w:rPr>
      </w:pPr>
    </w:p>
    <w:p w14:paraId="1DF85727" w14:textId="77777777" w:rsidR="001B788A" w:rsidRPr="00E04191" w:rsidRDefault="001B788A" w:rsidP="00E04FC5">
      <w:pPr>
        <w:rPr>
          <w:rFonts w:eastAsia="Arial"/>
        </w:rPr>
      </w:pPr>
    </w:p>
    <w:p w14:paraId="51E52AEE" w14:textId="77777777" w:rsidR="001B788A" w:rsidRPr="00E04191" w:rsidRDefault="001B788A" w:rsidP="00E04FC5">
      <w:pPr>
        <w:rPr>
          <w:rFonts w:eastAsia="Arial"/>
          <w:b/>
          <w:bCs/>
        </w:rPr>
      </w:pPr>
    </w:p>
    <w:p w14:paraId="01DBAE2D" w14:textId="734531AF" w:rsidR="001B788A" w:rsidRPr="00E04191" w:rsidRDefault="000C1084" w:rsidP="00E04FC5">
      <w:pPr>
        <w:rPr>
          <w:rFonts w:eastAsia="Arial"/>
          <w:b/>
          <w:bCs/>
        </w:rPr>
      </w:pPr>
      <w:r w:rsidRPr="000C1084">
        <w:rPr>
          <w:rFonts w:eastAsia="Arial"/>
          <w:b/>
          <w:bCs/>
          <w:noProof/>
        </w:rPr>
        <w:drawing>
          <wp:inline distT="0" distB="0" distL="0" distR="0" wp14:anchorId="6AB3F2C8" wp14:editId="265318CA">
            <wp:extent cx="5612130" cy="1886585"/>
            <wp:effectExtent l="0" t="0" r="7620" b="0"/>
            <wp:docPr id="11293492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612130" cy="1886585"/>
                    </a:xfrm>
                    <a:prstGeom prst="rect">
                      <a:avLst/>
                    </a:prstGeom>
                    <a:noFill/>
                    <a:ln>
                      <a:noFill/>
                    </a:ln>
                  </pic:spPr>
                </pic:pic>
              </a:graphicData>
            </a:graphic>
          </wp:inline>
        </w:drawing>
      </w:r>
    </w:p>
    <w:p w14:paraId="49814C02" w14:textId="77777777" w:rsidR="001B788A" w:rsidRPr="00E04191" w:rsidRDefault="001B788A" w:rsidP="00E04FC5">
      <w:pPr>
        <w:rPr>
          <w:rFonts w:eastAsia="Arial"/>
          <w:b/>
          <w:bCs/>
        </w:rPr>
      </w:pPr>
    </w:p>
    <w:p w14:paraId="44BD68DD" w14:textId="77777777" w:rsidR="001B788A" w:rsidRPr="00E04191" w:rsidRDefault="001B788A" w:rsidP="00E04FC5">
      <w:pPr>
        <w:rPr>
          <w:rFonts w:eastAsia="Arial"/>
          <w:b/>
          <w:bCs/>
        </w:rPr>
      </w:pPr>
    </w:p>
    <w:p w14:paraId="312DCD0D" w14:textId="77777777" w:rsidR="001B788A" w:rsidRPr="00E04191" w:rsidRDefault="001B788A" w:rsidP="00E04FC5">
      <w:pPr>
        <w:rPr>
          <w:rFonts w:eastAsia="Arial"/>
          <w:b/>
          <w:bCs/>
        </w:rPr>
      </w:pPr>
    </w:p>
    <w:p w14:paraId="7FAC20B5" w14:textId="316CACCC" w:rsidR="001B788A" w:rsidRPr="00E04191" w:rsidRDefault="001B788A" w:rsidP="00E04FC5">
      <w:pPr>
        <w:rPr>
          <w:rFonts w:eastAsia="Arial"/>
          <w:b/>
          <w:bCs/>
        </w:rPr>
      </w:pPr>
      <w:r w:rsidRPr="00E04191">
        <w:rPr>
          <w:rFonts w:eastAsia="Arial"/>
          <w:b/>
          <w:bCs/>
        </w:rPr>
        <w:lastRenderedPageBreak/>
        <w:t>ANEXO 4</w:t>
      </w:r>
    </w:p>
    <w:p w14:paraId="7FAC92EA" w14:textId="77777777" w:rsidR="001B788A" w:rsidRPr="00E04191" w:rsidRDefault="001B788A" w:rsidP="00E04FC5">
      <w:pPr>
        <w:rPr>
          <w:rFonts w:eastAsia="Arial"/>
          <w:b/>
          <w:bCs/>
        </w:rPr>
      </w:pPr>
    </w:p>
    <w:p w14:paraId="33736BB1" w14:textId="77777777" w:rsidR="001B788A" w:rsidRPr="00E04191" w:rsidRDefault="001B788A" w:rsidP="00E04FC5">
      <w:pPr>
        <w:rPr>
          <w:rFonts w:eastAsia="Arial"/>
          <w:b/>
          <w:bCs/>
        </w:rPr>
      </w:pPr>
    </w:p>
    <w:p w14:paraId="0EF870EF" w14:textId="77777777" w:rsidR="001B788A" w:rsidRPr="00E04191" w:rsidRDefault="001B788A" w:rsidP="00E04FC5">
      <w:pPr>
        <w:rPr>
          <w:rFonts w:eastAsia="Arial"/>
          <w:b/>
          <w:bCs/>
        </w:rPr>
      </w:pPr>
    </w:p>
    <w:p w14:paraId="6CE28352" w14:textId="51A1301F" w:rsidR="00F12E91" w:rsidRDefault="000C1084" w:rsidP="00E04FC5">
      <w:pPr>
        <w:rPr>
          <w:rFonts w:eastAsia="Arial"/>
        </w:rPr>
      </w:pPr>
      <w:r w:rsidRPr="000C1084">
        <w:rPr>
          <w:rFonts w:eastAsia="Arial"/>
          <w:noProof/>
        </w:rPr>
        <w:drawing>
          <wp:inline distT="0" distB="0" distL="0" distR="0" wp14:anchorId="4764D19D" wp14:editId="7CCF0697">
            <wp:extent cx="5612130" cy="3860165"/>
            <wp:effectExtent l="0" t="0" r="7620" b="6985"/>
            <wp:docPr id="119082577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12130" cy="3860165"/>
                    </a:xfrm>
                    <a:prstGeom prst="rect">
                      <a:avLst/>
                    </a:prstGeom>
                    <a:noFill/>
                    <a:ln>
                      <a:noFill/>
                    </a:ln>
                  </pic:spPr>
                </pic:pic>
              </a:graphicData>
            </a:graphic>
          </wp:inline>
        </w:drawing>
      </w:r>
    </w:p>
    <w:p w14:paraId="0FF1AEDC" w14:textId="19A05275" w:rsidR="000C1084" w:rsidRPr="00E04191" w:rsidRDefault="000C1084" w:rsidP="00E04FC5">
      <w:pPr>
        <w:rPr>
          <w:rFonts w:eastAsia="Arial"/>
        </w:rPr>
      </w:pPr>
      <w:r w:rsidRPr="000C1084">
        <w:rPr>
          <w:rFonts w:eastAsia="Arial"/>
          <w:noProof/>
        </w:rPr>
        <w:drawing>
          <wp:inline distT="0" distB="0" distL="0" distR="0" wp14:anchorId="19CEF799" wp14:editId="730CFA71">
            <wp:extent cx="5612130" cy="3157220"/>
            <wp:effectExtent l="0" t="0" r="7620" b="5080"/>
            <wp:docPr id="58355055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612130" cy="3157220"/>
                    </a:xfrm>
                    <a:prstGeom prst="rect">
                      <a:avLst/>
                    </a:prstGeom>
                    <a:noFill/>
                    <a:ln>
                      <a:noFill/>
                    </a:ln>
                  </pic:spPr>
                </pic:pic>
              </a:graphicData>
            </a:graphic>
          </wp:inline>
        </w:drawing>
      </w:r>
    </w:p>
    <w:p w14:paraId="14A914A5" w14:textId="77777777" w:rsidR="00F12E91" w:rsidRPr="00E04191" w:rsidRDefault="00F12E91" w:rsidP="00E04FC5">
      <w:pPr>
        <w:rPr>
          <w:rFonts w:eastAsia="Arial"/>
        </w:rPr>
      </w:pPr>
    </w:p>
    <w:p w14:paraId="514C9244" w14:textId="77777777" w:rsidR="001B788A" w:rsidRPr="00E04191" w:rsidRDefault="001B788A" w:rsidP="00E04FC5">
      <w:pPr>
        <w:rPr>
          <w:rFonts w:eastAsia="Arial"/>
          <w:b/>
          <w:bCs/>
          <w:u w:val="single"/>
        </w:rPr>
      </w:pPr>
    </w:p>
    <w:p w14:paraId="69212C1B" w14:textId="22AB3653" w:rsidR="001B788A" w:rsidRPr="00E04191" w:rsidRDefault="00CA260A" w:rsidP="00E04FC5">
      <w:pPr>
        <w:rPr>
          <w:rFonts w:eastAsia="Arial"/>
          <w:b/>
          <w:bCs/>
          <w:u w:val="single"/>
        </w:rPr>
      </w:pPr>
      <w:r w:rsidRPr="00E04191">
        <w:rPr>
          <w:rFonts w:eastAsia="Arial"/>
          <w:b/>
          <w:bCs/>
          <w:u w:val="single"/>
        </w:rPr>
        <w:lastRenderedPageBreak/>
        <w:t xml:space="preserve">ANEXO </w:t>
      </w:r>
      <w:r w:rsidR="001B788A" w:rsidRPr="00E04191">
        <w:rPr>
          <w:rFonts w:eastAsia="Arial"/>
          <w:b/>
          <w:bCs/>
          <w:u w:val="single"/>
        </w:rPr>
        <w:t>5</w:t>
      </w:r>
    </w:p>
    <w:p w14:paraId="066273DA" w14:textId="77777777" w:rsidR="001B788A" w:rsidRPr="00E04191" w:rsidRDefault="001B788A" w:rsidP="00E04FC5">
      <w:pPr>
        <w:rPr>
          <w:rFonts w:eastAsia="Arial"/>
          <w:b/>
          <w:bCs/>
          <w:u w:val="single"/>
        </w:rPr>
      </w:pPr>
    </w:p>
    <w:p w14:paraId="08841D04" w14:textId="53F0A814" w:rsidR="00103C8B" w:rsidRDefault="00103C8B" w:rsidP="00E04FC5">
      <w:pPr>
        <w:rPr>
          <w:rFonts w:eastAsia="Arial"/>
          <w:b/>
          <w:bCs/>
          <w:u w:val="single"/>
        </w:rPr>
      </w:pPr>
    </w:p>
    <w:p w14:paraId="03A71AA3" w14:textId="77777777" w:rsidR="00E04191" w:rsidRDefault="00E04191" w:rsidP="00E04FC5">
      <w:pPr>
        <w:rPr>
          <w:rFonts w:eastAsia="Arial"/>
          <w:b/>
          <w:bCs/>
          <w:u w:val="single"/>
        </w:rPr>
      </w:pPr>
    </w:p>
    <w:p w14:paraId="4BA8F7D4" w14:textId="651BBD92" w:rsidR="00650FAE" w:rsidRDefault="00082023" w:rsidP="00CA260A">
      <w:pPr>
        <w:jc w:val="center"/>
        <w:rPr>
          <w:rFonts w:eastAsia="Arial"/>
        </w:rPr>
      </w:pPr>
      <w:r w:rsidRPr="00082023">
        <w:rPr>
          <w:rFonts w:eastAsia="Arial"/>
          <w:b/>
          <w:bCs/>
          <w:noProof/>
          <w:u w:val="single"/>
        </w:rPr>
        <w:drawing>
          <wp:inline distT="0" distB="0" distL="0" distR="0" wp14:anchorId="7F323760" wp14:editId="15F5B007">
            <wp:extent cx="5612130" cy="2464435"/>
            <wp:effectExtent l="0" t="0" r="7620" b="0"/>
            <wp:docPr id="51460444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12130" cy="2464435"/>
                    </a:xfrm>
                    <a:prstGeom prst="rect">
                      <a:avLst/>
                    </a:prstGeom>
                    <a:noFill/>
                    <a:ln>
                      <a:noFill/>
                    </a:ln>
                  </pic:spPr>
                </pic:pic>
              </a:graphicData>
            </a:graphic>
          </wp:inline>
        </w:drawing>
      </w:r>
    </w:p>
    <w:p w14:paraId="1DB8DB97" w14:textId="77777777" w:rsidR="00082023" w:rsidRDefault="00082023" w:rsidP="00CA260A">
      <w:pPr>
        <w:jc w:val="center"/>
        <w:rPr>
          <w:rFonts w:eastAsia="Arial"/>
        </w:rPr>
      </w:pPr>
    </w:p>
    <w:p w14:paraId="69906D2E" w14:textId="1ECB2FEB" w:rsidR="00082023" w:rsidRDefault="00082023" w:rsidP="00CA260A">
      <w:pPr>
        <w:jc w:val="center"/>
        <w:rPr>
          <w:rFonts w:eastAsia="Arial"/>
        </w:rPr>
      </w:pPr>
      <w:r w:rsidRPr="00082023">
        <w:rPr>
          <w:rFonts w:eastAsia="Arial"/>
          <w:noProof/>
        </w:rPr>
        <w:drawing>
          <wp:inline distT="0" distB="0" distL="0" distR="0" wp14:anchorId="06316B38" wp14:editId="47CCC6DC">
            <wp:extent cx="5612130" cy="2548890"/>
            <wp:effectExtent l="0" t="0" r="7620" b="3810"/>
            <wp:docPr id="555258963"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12130" cy="2548890"/>
                    </a:xfrm>
                    <a:prstGeom prst="rect">
                      <a:avLst/>
                    </a:prstGeom>
                    <a:noFill/>
                    <a:ln>
                      <a:noFill/>
                    </a:ln>
                  </pic:spPr>
                </pic:pic>
              </a:graphicData>
            </a:graphic>
          </wp:inline>
        </w:drawing>
      </w:r>
    </w:p>
    <w:p w14:paraId="59D201D2" w14:textId="77777777" w:rsidR="00082023" w:rsidRDefault="00082023" w:rsidP="00CA260A">
      <w:pPr>
        <w:jc w:val="center"/>
        <w:rPr>
          <w:rFonts w:eastAsia="Arial"/>
        </w:rPr>
      </w:pPr>
    </w:p>
    <w:p w14:paraId="61D9E9E9" w14:textId="2365D567" w:rsidR="00082023" w:rsidRDefault="00082023" w:rsidP="00082023">
      <w:pPr>
        <w:rPr>
          <w:rFonts w:eastAsia="Arial"/>
        </w:rPr>
      </w:pPr>
    </w:p>
    <w:p w14:paraId="0AB07FEE" w14:textId="77777777" w:rsidR="00082023" w:rsidRDefault="00082023" w:rsidP="00082023">
      <w:pPr>
        <w:rPr>
          <w:rFonts w:eastAsia="Arial"/>
        </w:rPr>
      </w:pPr>
    </w:p>
    <w:p w14:paraId="0AA55219" w14:textId="2EC39F7B" w:rsidR="00082023" w:rsidRDefault="00082023" w:rsidP="00082023">
      <w:pPr>
        <w:rPr>
          <w:rFonts w:eastAsia="Arial"/>
          <w:b/>
          <w:bCs/>
          <w:u w:val="single"/>
        </w:rPr>
      </w:pPr>
      <w:r w:rsidRPr="00E04191">
        <w:rPr>
          <w:rFonts w:eastAsia="Arial"/>
          <w:b/>
          <w:bCs/>
          <w:u w:val="single"/>
        </w:rPr>
        <w:t xml:space="preserve">ANEXO </w:t>
      </w:r>
      <w:r>
        <w:rPr>
          <w:rFonts w:eastAsia="Arial"/>
          <w:b/>
          <w:bCs/>
          <w:u w:val="single"/>
        </w:rPr>
        <w:t>6</w:t>
      </w:r>
    </w:p>
    <w:p w14:paraId="5D1ADD04" w14:textId="77777777" w:rsidR="00082023" w:rsidRDefault="00082023" w:rsidP="00082023">
      <w:pPr>
        <w:rPr>
          <w:rFonts w:eastAsia="Arial"/>
          <w:b/>
          <w:bCs/>
          <w:u w:val="single"/>
        </w:rPr>
      </w:pPr>
    </w:p>
    <w:p w14:paraId="4404D01C" w14:textId="58461564" w:rsidR="00082023" w:rsidRDefault="00082023" w:rsidP="00082023">
      <w:pPr>
        <w:rPr>
          <w:rFonts w:eastAsia="Arial"/>
          <w:b/>
          <w:bCs/>
          <w:u w:val="single"/>
        </w:rPr>
      </w:pPr>
      <w:r w:rsidRPr="00082023">
        <w:rPr>
          <w:rFonts w:eastAsia="Arial"/>
          <w:b/>
          <w:bCs/>
          <w:noProof/>
          <w:u w:val="single"/>
        </w:rPr>
        <w:lastRenderedPageBreak/>
        <w:drawing>
          <wp:inline distT="0" distB="0" distL="0" distR="0" wp14:anchorId="6AB3AC10" wp14:editId="2848F883">
            <wp:extent cx="5612130" cy="3731895"/>
            <wp:effectExtent l="0" t="0" r="7620" b="1905"/>
            <wp:docPr id="109016362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612130" cy="3731895"/>
                    </a:xfrm>
                    <a:prstGeom prst="rect">
                      <a:avLst/>
                    </a:prstGeom>
                    <a:noFill/>
                    <a:ln>
                      <a:noFill/>
                    </a:ln>
                  </pic:spPr>
                </pic:pic>
              </a:graphicData>
            </a:graphic>
          </wp:inline>
        </w:drawing>
      </w:r>
    </w:p>
    <w:p w14:paraId="4D361B2C" w14:textId="77777777" w:rsidR="00082023" w:rsidRDefault="00082023" w:rsidP="00082023">
      <w:pPr>
        <w:rPr>
          <w:rFonts w:eastAsia="Arial"/>
          <w:b/>
          <w:bCs/>
          <w:u w:val="single"/>
        </w:rPr>
      </w:pPr>
    </w:p>
    <w:p w14:paraId="0A6CB054" w14:textId="40AEBB34" w:rsidR="00082023" w:rsidRDefault="00082023" w:rsidP="00082023">
      <w:pPr>
        <w:jc w:val="center"/>
        <w:rPr>
          <w:rFonts w:eastAsia="Arial"/>
          <w:b/>
          <w:bCs/>
          <w:u w:val="single"/>
        </w:rPr>
      </w:pPr>
      <w:r w:rsidRPr="00082023">
        <w:rPr>
          <w:rFonts w:eastAsia="Arial"/>
          <w:b/>
          <w:bCs/>
          <w:noProof/>
          <w:u w:val="single"/>
        </w:rPr>
        <w:lastRenderedPageBreak/>
        <w:drawing>
          <wp:inline distT="0" distB="0" distL="0" distR="0" wp14:anchorId="2D95EC6C" wp14:editId="1EBFD72E">
            <wp:extent cx="4792980" cy="5181600"/>
            <wp:effectExtent l="0" t="0" r="7620" b="0"/>
            <wp:docPr id="2058988087"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92980" cy="5181600"/>
                    </a:xfrm>
                    <a:prstGeom prst="rect">
                      <a:avLst/>
                    </a:prstGeom>
                    <a:noFill/>
                    <a:ln>
                      <a:noFill/>
                    </a:ln>
                  </pic:spPr>
                </pic:pic>
              </a:graphicData>
            </a:graphic>
          </wp:inline>
        </w:drawing>
      </w:r>
    </w:p>
    <w:p w14:paraId="5187EFDD" w14:textId="77777777" w:rsidR="00082023" w:rsidRDefault="00082023" w:rsidP="00082023">
      <w:pPr>
        <w:rPr>
          <w:rFonts w:eastAsia="Arial"/>
          <w:b/>
          <w:bCs/>
          <w:u w:val="single"/>
        </w:rPr>
      </w:pPr>
    </w:p>
    <w:p w14:paraId="7C46ED5D" w14:textId="33A4870C" w:rsidR="00082023" w:rsidRPr="00082023" w:rsidRDefault="00082023" w:rsidP="00082023">
      <w:pPr>
        <w:jc w:val="center"/>
        <w:rPr>
          <w:rFonts w:eastAsia="Arial"/>
          <w:b/>
          <w:bCs/>
          <w:u w:val="single"/>
        </w:rPr>
      </w:pPr>
      <w:r w:rsidRPr="00082023">
        <w:rPr>
          <w:rFonts w:eastAsia="Arial"/>
          <w:b/>
          <w:bCs/>
          <w:noProof/>
          <w:u w:val="single"/>
        </w:rPr>
        <w:lastRenderedPageBreak/>
        <w:drawing>
          <wp:inline distT="0" distB="0" distL="0" distR="0" wp14:anchorId="3BE46BDF" wp14:editId="7B0CC312">
            <wp:extent cx="4709160" cy="5166360"/>
            <wp:effectExtent l="0" t="0" r="0" b="0"/>
            <wp:docPr id="1395056827"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09160" cy="5166360"/>
                    </a:xfrm>
                    <a:prstGeom prst="rect">
                      <a:avLst/>
                    </a:prstGeom>
                    <a:noFill/>
                    <a:ln>
                      <a:noFill/>
                    </a:ln>
                  </pic:spPr>
                </pic:pic>
              </a:graphicData>
            </a:graphic>
          </wp:inline>
        </w:drawing>
      </w:r>
    </w:p>
    <w:sectPr w:rsidR="00082023" w:rsidRPr="00082023" w:rsidSect="005B2026">
      <w:headerReference w:type="default" r:id="rId36"/>
      <w:pgSz w:w="12240" w:h="15840"/>
      <w:pgMar w:top="175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D6DB93" w14:textId="77777777" w:rsidR="00BF64B2" w:rsidRPr="00E04191" w:rsidRDefault="00BF64B2" w:rsidP="005B2026">
      <w:r w:rsidRPr="00E04191">
        <w:separator/>
      </w:r>
    </w:p>
  </w:endnote>
  <w:endnote w:type="continuationSeparator" w:id="0">
    <w:p w14:paraId="6E2B2108" w14:textId="77777777" w:rsidR="00BF64B2" w:rsidRPr="00E04191" w:rsidRDefault="00BF64B2" w:rsidP="005B2026">
      <w:r w:rsidRPr="00E0419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nkGothic Lt BT">
    <w:altName w:val="Copperplate Gothic Bold"/>
    <w:charset w:val="00"/>
    <w:family w:val="swiss"/>
    <w:pitch w:val="variable"/>
    <w:sig w:usb0="00000087" w:usb1="00000000" w:usb2="00000000" w:usb3="00000000" w:csb0="0000001B"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DBC39" w14:textId="77777777" w:rsidR="00BF64B2" w:rsidRPr="00E04191" w:rsidRDefault="00BF64B2" w:rsidP="005B2026">
      <w:r w:rsidRPr="00E04191">
        <w:separator/>
      </w:r>
    </w:p>
  </w:footnote>
  <w:footnote w:type="continuationSeparator" w:id="0">
    <w:p w14:paraId="40FE5E36" w14:textId="77777777" w:rsidR="00BF64B2" w:rsidRPr="00E04191" w:rsidRDefault="00BF64B2" w:rsidP="005B2026">
      <w:r w:rsidRPr="00E0419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E28AC" w14:textId="77777777" w:rsidR="00E160B5" w:rsidRPr="00E04191" w:rsidRDefault="00E160B5">
    <w:pPr>
      <w:pStyle w:val="Encabezado"/>
    </w:pPr>
    <w:r w:rsidRPr="00E04191">
      <w:rPr>
        <w:noProof/>
        <w:lang w:eastAsia="es-CO"/>
      </w:rPr>
      <w:drawing>
        <wp:anchor distT="0" distB="0" distL="114300" distR="114300" simplePos="0" relativeHeight="251657728" behindDoc="1" locked="0" layoutInCell="1" allowOverlap="1" wp14:anchorId="2FBC2F17" wp14:editId="616745B8">
          <wp:simplePos x="0" y="0"/>
          <wp:positionH relativeFrom="column">
            <wp:posOffset>-1080135</wp:posOffset>
          </wp:positionH>
          <wp:positionV relativeFrom="paragraph">
            <wp:posOffset>-448945</wp:posOffset>
          </wp:positionV>
          <wp:extent cx="7766685" cy="10048240"/>
          <wp:effectExtent l="0" t="0" r="0" b="0"/>
          <wp:wrapNone/>
          <wp:docPr id="1" name="Imagen 1" descr="C:\Users\USUARIO\AppData\Local\Microsoft\Windows\INetCache\Content.Word\Membre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USUARIO\AppData\Local\Microsoft\Windows\INetCache\Content.Word\Membret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66685" cy="100482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9F8"/>
    <w:multiLevelType w:val="hybridMultilevel"/>
    <w:tmpl w:val="3D1A6AC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0D2A87"/>
    <w:multiLevelType w:val="hybridMultilevel"/>
    <w:tmpl w:val="628AAB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5B04D2"/>
    <w:multiLevelType w:val="hybridMultilevel"/>
    <w:tmpl w:val="57F843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CD576E2"/>
    <w:multiLevelType w:val="hybridMultilevel"/>
    <w:tmpl w:val="FF48F8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F3A600E"/>
    <w:multiLevelType w:val="hybridMultilevel"/>
    <w:tmpl w:val="37D66582"/>
    <w:lvl w:ilvl="0" w:tplc="CA9C3DE0">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186758F"/>
    <w:multiLevelType w:val="hybridMultilevel"/>
    <w:tmpl w:val="5B9005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867CF1"/>
    <w:multiLevelType w:val="hybridMultilevel"/>
    <w:tmpl w:val="6A720B7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3142B24"/>
    <w:multiLevelType w:val="hybridMultilevel"/>
    <w:tmpl w:val="7CEAC10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95E72D7"/>
    <w:multiLevelType w:val="hybridMultilevel"/>
    <w:tmpl w:val="F18641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0119DA"/>
    <w:multiLevelType w:val="hybridMultilevel"/>
    <w:tmpl w:val="313C58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DFD3443"/>
    <w:multiLevelType w:val="hybridMultilevel"/>
    <w:tmpl w:val="4BE03A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235F30FE"/>
    <w:multiLevelType w:val="hybridMultilevel"/>
    <w:tmpl w:val="8F38B960"/>
    <w:lvl w:ilvl="0" w:tplc="240A0001">
      <w:start w:val="1"/>
      <w:numFmt w:val="bullet"/>
      <w:lvlText w:val=""/>
      <w:lvlJc w:val="left"/>
      <w:pPr>
        <w:ind w:left="4320" w:hanging="360"/>
      </w:pPr>
      <w:rPr>
        <w:rFonts w:ascii="Symbol" w:hAnsi="Symbol" w:hint="default"/>
      </w:rPr>
    </w:lvl>
    <w:lvl w:ilvl="1" w:tplc="240A0003" w:tentative="1">
      <w:start w:val="1"/>
      <w:numFmt w:val="bullet"/>
      <w:lvlText w:val="o"/>
      <w:lvlJc w:val="left"/>
      <w:pPr>
        <w:ind w:left="5040" w:hanging="360"/>
      </w:pPr>
      <w:rPr>
        <w:rFonts w:ascii="Courier New" w:hAnsi="Courier New" w:cs="Courier New" w:hint="default"/>
      </w:rPr>
    </w:lvl>
    <w:lvl w:ilvl="2" w:tplc="240A0005" w:tentative="1">
      <w:start w:val="1"/>
      <w:numFmt w:val="bullet"/>
      <w:lvlText w:val=""/>
      <w:lvlJc w:val="left"/>
      <w:pPr>
        <w:ind w:left="5760" w:hanging="360"/>
      </w:pPr>
      <w:rPr>
        <w:rFonts w:ascii="Wingdings" w:hAnsi="Wingdings" w:hint="default"/>
      </w:rPr>
    </w:lvl>
    <w:lvl w:ilvl="3" w:tplc="240A0001" w:tentative="1">
      <w:start w:val="1"/>
      <w:numFmt w:val="bullet"/>
      <w:lvlText w:val=""/>
      <w:lvlJc w:val="left"/>
      <w:pPr>
        <w:ind w:left="6480" w:hanging="360"/>
      </w:pPr>
      <w:rPr>
        <w:rFonts w:ascii="Symbol" w:hAnsi="Symbol" w:hint="default"/>
      </w:rPr>
    </w:lvl>
    <w:lvl w:ilvl="4" w:tplc="240A0003" w:tentative="1">
      <w:start w:val="1"/>
      <w:numFmt w:val="bullet"/>
      <w:lvlText w:val="o"/>
      <w:lvlJc w:val="left"/>
      <w:pPr>
        <w:ind w:left="7200" w:hanging="360"/>
      </w:pPr>
      <w:rPr>
        <w:rFonts w:ascii="Courier New" w:hAnsi="Courier New" w:cs="Courier New" w:hint="default"/>
      </w:rPr>
    </w:lvl>
    <w:lvl w:ilvl="5" w:tplc="240A0005" w:tentative="1">
      <w:start w:val="1"/>
      <w:numFmt w:val="bullet"/>
      <w:lvlText w:val=""/>
      <w:lvlJc w:val="left"/>
      <w:pPr>
        <w:ind w:left="7920" w:hanging="360"/>
      </w:pPr>
      <w:rPr>
        <w:rFonts w:ascii="Wingdings" w:hAnsi="Wingdings" w:hint="default"/>
      </w:rPr>
    </w:lvl>
    <w:lvl w:ilvl="6" w:tplc="240A0001" w:tentative="1">
      <w:start w:val="1"/>
      <w:numFmt w:val="bullet"/>
      <w:lvlText w:val=""/>
      <w:lvlJc w:val="left"/>
      <w:pPr>
        <w:ind w:left="8640" w:hanging="360"/>
      </w:pPr>
      <w:rPr>
        <w:rFonts w:ascii="Symbol" w:hAnsi="Symbol" w:hint="default"/>
      </w:rPr>
    </w:lvl>
    <w:lvl w:ilvl="7" w:tplc="240A0003" w:tentative="1">
      <w:start w:val="1"/>
      <w:numFmt w:val="bullet"/>
      <w:lvlText w:val="o"/>
      <w:lvlJc w:val="left"/>
      <w:pPr>
        <w:ind w:left="9360" w:hanging="360"/>
      </w:pPr>
      <w:rPr>
        <w:rFonts w:ascii="Courier New" w:hAnsi="Courier New" w:cs="Courier New" w:hint="default"/>
      </w:rPr>
    </w:lvl>
    <w:lvl w:ilvl="8" w:tplc="240A0005" w:tentative="1">
      <w:start w:val="1"/>
      <w:numFmt w:val="bullet"/>
      <w:lvlText w:val=""/>
      <w:lvlJc w:val="left"/>
      <w:pPr>
        <w:ind w:left="10080" w:hanging="360"/>
      </w:pPr>
      <w:rPr>
        <w:rFonts w:ascii="Wingdings" w:hAnsi="Wingdings" w:hint="default"/>
      </w:rPr>
    </w:lvl>
  </w:abstractNum>
  <w:abstractNum w:abstractNumId="12" w15:restartNumberingAfterBreak="0">
    <w:nsid w:val="27EA6681"/>
    <w:multiLevelType w:val="hybridMultilevel"/>
    <w:tmpl w:val="595472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89E795C"/>
    <w:multiLevelType w:val="hybridMultilevel"/>
    <w:tmpl w:val="8B466B0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A667C9"/>
    <w:multiLevelType w:val="hybridMultilevel"/>
    <w:tmpl w:val="911C7F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2E6F1D"/>
    <w:multiLevelType w:val="hybridMultilevel"/>
    <w:tmpl w:val="003A04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DD28EC"/>
    <w:multiLevelType w:val="hybridMultilevel"/>
    <w:tmpl w:val="24A889D2"/>
    <w:lvl w:ilvl="0" w:tplc="240A000F">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77A7497"/>
    <w:multiLevelType w:val="multilevel"/>
    <w:tmpl w:val="4106DF3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8" w15:restartNumberingAfterBreak="0">
    <w:nsid w:val="3A57665A"/>
    <w:multiLevelType w:val="hybridMultilevel"/>
    <w:tmpl w:val="C07A87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D3971A8"/>
    <w:multiLevelType w:val="hybridMultilevel"/>
    <w:tmpl w:val="300214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9232EB"/>
    <w:multiLevelType w:val="hybridMultilevel"/>
    <w:tmpl w:val="55B67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0A5056F"/>
    <w:multiLevelType w:val="hybridMultilevel"/>
    <w:tmpl w:val="5C6E3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FD7353"/>
    <w:multiLevelType w:val="hybridMultilevel"/>
    <w:tmpl w:val="703632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FEC1E37"/>
    <w:multiLevelType w:val="hybridMultilevel"/>
    <w:tmpl w:val="D376ED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1165EEF"/>
    <w:multiLevelType w:val="hybridMultilevel"/>
    <w:tmpl w:val="F5E29230"/>
    <w:lvl w:ilvl="0" w:tplc="29E6E86C">
      <w:numFmt w:val="bullet"/>
      <w:lvlText w:val=""/>
      <w:lvlJc w:val="left"/>
      <w:pPr>
        <w:ind w:left="720" w:hanging="360"/>
      </w:pPr>
      <w:rPr>
        <w:rFonts w:ascii="Arial" w:eastAsia="Segoe MDL2 Assets" w:hAnsi="Arial" w:cs="Arial" w:hint="default"/>
        <w:w w:val="4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083C4A"/>
    <w:multiLevelType w:val="hybridMultilevel"/>
    <w:tmpl w:val="0F3E36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5622684"/>
    <w:multiLevelType w:val="hybridMultilevel"/>
    <w:tmpl w:val="8758DE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5B04F43"/>
    <w:multiLevelType w:val="hybridMultilevel"/>
    <w:tmpl w:val="C254BA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771206A"/>
    <w:multiLevelType w:val="hybridMultilevel"/>
    <w:tmpl w:val="29A068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B9B5DD8"/>
    <w:multiLevelType w:val="hybridMultilevel"/>
    <w:tmpl w:val="D51655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6404141"/>
    <w:multiLevelType w:val="hybridMultilevel"/>
    <w:tmpl w:val="52DAE3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E376868"/>
    <w:multiLevelType w:val="hybridMultilevel"/>
    <w:tmpl w:val="5112A2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ED16790"/>
    <w:multiLevelType w:val="hybridMultilevel"/>
    <w:tmpl w:val="28D00B1C"/>
    <w:lvl w:ilvl="0" w:tplc="D1FC36A0">
      <w:start w:val="1"/>
      <w:numFmt w:val="decimal"/>
      <w:lvlText w:val="%1."/>
      <w:lvlJc w:val="left"/>
      <w:pPr>
        <w:ind w:left="720" w:hanging="360"/>
      </w:pPr>
      <w:rPr>
        <w:rFonts w:ascii="Arial" w:eastAsia="Times New Roman"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99300679">
    <w:abstractNumId w:val="17"/>
  </w:num>
  <w:num w:numId="2" w16cid:durableId="1149325512">
    <w:abstractNumId w:val="21"/>
  </w:num>
  <w:num w:numId="3" w16cid:durableId="1527476346">
    <w:abstractNumId w:val="24"/>
  </w:num>
  <w:num w:numId="4" w16cid:durableId="1579436271">
    <w:abstractNumId w:val="3"/>
  </w:num>
  <w:num w:numId="5" w16cid:durableId="588347289">
    <w:abstractNumId w:val="12"/>
  </w:num>
  <w:num w:numId="6" w16cid:durableId="459810937">
    <w:abstractNumId w:val="31"/>
  </w:num>
  <w:num w:numId="7" w16cid:durableId="1523012116">
    <w:abstractNumId w:val="23"/>
  </w:num>
  <w:num w:numId="8" w16cid:durableId="612519032">
    <w:abstractNumId w:val="29"/>
  </w:num>
  <w:num w:numId="9" w16cid:durableId="1874998307">
    <w:abstractNumId w:val="5"/>
  </w:num>
  <w:num w:numId="10" w16cid:durableId="1299996567">
    <w:abstractNumId w:val="20"/>
  </w:num>
  <w:num w:numId="11" w16cid:durableId="672412895">
    <w:abstractNumId w:val="1"/>
  </w:num>
  <w:num w:numId="12" w16cid:durableId="1350326544">
    <w:abstractNumId w:val="4"/>
  </w:num>
  <w:num w:numId="13" w16cid:durableId="285738215">
    <w:abstractNumId w:val="28"/>
  </w:num>
  <w:num w:numId="14" w16cid:durableId="1420642413">
    <w:abstractNumId w:val="15"/>
  </w:num>
  <w:num w:numId="15" w16cid:durableId="1513835615">
    <w:abstractNumId w:val="14"/>
  </w:num>
  <w:num w:numId="16" w16cid:durableId="1769349760">
    <w:abstractNumId w:val="32"/>
  </w:num>
  <w:num w:numId="17" w16cid:durableId="1675650056">
    <w:abstractNumId w:val="2"/>
  </w:num>
  <w:num w:numId="18" w16cid:durableId="150751803">
    <w:abstractNumId w:val="22"/>
  </w:num>
  <w:num w:numId="19" w16cid:durableId="1511750827">
    <w:abstractNumId w:val="19"/>
  </w:num>
  <w:num w:numId="20" w16cid:durableId="1476026581">
    <w:abstractNumId w:val="8"/>
  </w:num>
  <w:num w:numId="21" w16cid:durableId="1151406843">
    <w:abstractNumId w:val="11"/>
  </w:num>
  <w:num w:numId="22" w16cid:durableId="391853130">
    <w:abstractNumId w:val="30"/>
  </w:num>
  <w:num w:numId="23" w16cid:durableId="1480071096">
    <w:abstractNumId w:val="27"/>
  </w:num>
  <w:num w:numId="24" w16cid:durableId="1030959910">
    <w:abstractNumId w:val="7"/>
  </w:num>
  <w:num w:numId="25" w16cid:durableId="1386873818">
    <w:abstractNumId w:val="0"/>
  </w:num>
  <w:num w:numId="26" w16cid:durableId="1123423741">
    <w:abstractNumId w:val="16"/>
  </w:num>
  <w:num w:numId="27" w16cid:durableId="1896044391">
    <w:abstractNumId w:val="13"/>
  </w:num>
  <w:num w:numId="28" w16cid:durableId="1458332384">
    <w:abstractNumId w:val="25"/>
  </w:num>
  <w:num w:numId="29" w16cid:durableId="772941261">
    <w:abstractNumId w:val="26"/>
  </w:num>
  <w:num w:numId="30" w16cid:durableId="133639453">
    <w:abstractNumId w:val="18"/>
  </w:num>
  <w:num w:numId="31" w16cid:durableId="303311745">
    <w:abstractNumId w:val="6"/>
  </w:num>
  <w:num w:numId="32" w16cid:durableId="1840194179">
    <w:abstractNumId w:val="10"/>
  </w:num>
  <w:num w:numId="33" w16cid:durableId="8405861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D5C"/>
    <w:rsid w:val="000233BC"/>
    <w:rsid w:val="00035BD2"/>
    <w:rsid w:val="000362E5"/>
    <w:rsid w:val="00041BC9"/>
    <w:rsid w:val="00041CB0"/>
    <w:rsid w:val="00053336"/>
    <w:rsid w:val="00082023"/>
    <w:rsid w:val="00084F0E"/>
    <w:rsid w:val="000A12C1"/>
    <w:rsid w:val="000A1881"/>
    <w:rsid w:val="000C1084"/>
    <w:rsid w:val="000E3D2F"/>
    <w:rsid w:val="000F2BFB"/>
    <w:rsid w:val="0010170F"/>
    <w:rsid w:val="00103C8B"/>
    <w:rsid w:val="00143899"/>
    <w:rsid w:val="001447F1"/>
    <w:rsid w:val="0014536F"/>
    <w:rsid w:val="00171F37"/>
    <w:rsid w:val="00186535"/>
    <w:rsid w:val="001937C3"/>
    <w:rsid w:val="001A7D1E"/>
    <w:rsid w:val="001B788A"/>
    <w:rsid w:val="00200D69"/>
    <w:rsid w:val="002403DF"/>
    <w:rsid w:val="002509CF"/>
    <w:rsid w:val="00253B32"/>
    <w:rsid w:val="002649EC"/>
    <w:rsid w:val="00286E77"/>
    <w:rsid w:val="002872DF"/>
    <w:rsid w:val="00293F7C"/>
    <w:rsid w:val="002C1334"/>
    <w:rsid w:val="002C6765"/>
    <w:rsid w:val="002E0E5F"/>
    <w:rsid w:val="002E5414"/>
    <w:rsid w:val="00302365"/>
    <w:rsid w:val="00305972"/>
    <w:rsid w:val="00310600"/>
    <w:rsid w:val="00313059"/>
    <w:rsid w:val="00386D59"/>
    <w:rsid w:val="003B13DA"/>
    <w:rsid w:val="003F2203"/>
    <w:rsid w:val="003F3295"/>
    <w:rsid w:val="00421596"/>
    <w:rsid w:val="00450E3F"/>
    <w:rsid w:val="00490CF6"/>
    <w:rsid w:val="00492E2A"/>
    <w:rsid w:val="004C30FA"/>
    <w:rsid w:val="004C5D5C"/>
    <w:rsid w:val="004D3AF3"/>
    <w:rsid w:val="005362D6"/>
    <w:rsid w:val="0055036E"/>
    <w:rsid w:val="00554313"/>
    <w:rsid w:val="005559E8"/>
    <w:rsid w:val="00561611"/>
    <w:rsid w:val="00563177"/>
    <w:rsid w:val="00575D6C"/>
    <w:rsid w:val="005818D4"/>
    <w:rsid w:val="005839DD"/>
    <w:rsid w:val="005A565D"/>
    <w:rsid w:val="005B2026"/>
    <w:rsid w:val="006002F5"/>
    <w:rsid w:val="00610E7D"/>
    <w:rsid w:val="00650FAE"/>
    <w:rsid w:val="0065632C"/>
    <w:rsid w:val="0066371A"/>
    <w:rsid w:val="00665B02"/>
    <w:rsid w:val="00673E0F"/>
    <w:rsid w:val="006A7E90"/>
    <w:rsid w:val="006B0B0D"/>
    <w:rsid w:val="0071782C"/>
    <w:rsid w:val="007366B0"/>
    <w:rsid w:val="00737C2C"/>
    <w:rsid w:val="00740760"/>
    <w:rsid w:val="007467E3"/>
    <w:rsid w:val="00763AE9"/>
    <w:rsid w:val="00775FBF"/>
    <w:rsid w:val="00790AA2"/>
    <w:rsid w:val="00791E22"/>
    <w:rsid w:val="007A39C1"/>
    <w:rsid w:val="007B3DB3"/>
    <w:rsid w:val="007D3FB4"/>
    <w:rsid w:val="007F452E"/>
    <w:rsid w:val="00817EDF"/>
    <w:rsid w:val="008245CB"/>
    <w:rsid w:val="00836C36"/>
    <w:rsid w:val="00837241"/>
    <w:rsid w:val="0084231C"/>
    <w:rsid w:val="008467E0"/>
    <w:rsid w:val="00863225"/>
    <w:rsid w:val="008A0C48"/>
    <w:rsid w:val="008D0E9A"/>
    <w:rsid w:val="008F69D2"/>
    <w:rsid w:val="009037D7"/>
    <w:rsid w:val="00903CC6"/>
    <w:rsid w:val="009109F5"/>
    <w:rsid w:val="00913027"/>
    <w:rsid w:val="009274E7"/>
    <w:rsid w:val="00931A96"/>
    <w:rsid w:val="00944CBF"/>
    <w:rsid w:val="00956980"/>
    <w:rsid w:val="00976AE4"/>
    <w:rsid w:val="009B6402"/>
    <w:rsid w:val="009C6757"/>
    <w:rsid w:val="009E11A7"/>
    <w:rsid w:val="00A1322E"/>
    <w:rsid w:val="00A17E20"/>
    <w:rsid w:val="00A33D46"/>
    <w:rsid w:val="00A3539E"/>
    <w:rsid w:val="00A46FCE"/>
    <w:rsid w:val="00A571F3"/>
    <w:rsid w:val="00A6102D"/>
    <w:rsid w:val="00A640DB"/>
    <w:rsid w:val="00A8496E"/>
    <w:rsid w:val="00AA20BA"/>
    <w:rsid w:val="00AA55F6"/>
    <w:rsid w:val="00AB39A1"/>
    <w:rsid w:val="00AC1805"/>
    <w:rsid w:val="00AC215A"/>
    <w:rsid w:val="00AE7A6B"/>
    <w:rsid w:val="00B068C7"/>
    <w:rsid w:val="00B1574F"/>
    <w:rsid w:val="00B7228A"/>
    <w:rsid w:val="00B8732E"/>
    <w:rsid w:val="00BE24AD"/>
    <w:rsid w:val="00BE7AB9"/>
    <w:rsid w:val="00BF64B2"/>
    <w:rsid w:val="00BF7936"/>
    <w:rsid w:val="00C15E75"/>
    <w:rsid w:val="00C56330"/>
    <w:rsid w:val="00C80D25"/>
    <w:rsid w:val="00C87812"/>
    <w:rsid w:val="00CA260A"/>
    <w:rsid w:val="00CA7433"/>
    <w:rsid w:val="00CB3819"/>
    <w:rsid w:val="00CC61CD"/>
    <w:rsid w:val="00CF2B85"/>
    <w:rsid w:val="00CF4E80"/>
    <w:rsid w:val="00CF7BFC"/>
    <w:rsid w:val="00D02D81"/>
    <w:rsid w:val="00D03EB2"/>
    <w:rsid w:val="00D1472B"/>
    <w:rsid w:val="00D23699"/>
    <w:rsid w:val="00D44008"/>
    <w:rsid w:val="00D45709"/>
    <w:rsid w:val="00D55D91"/>
    <w:rsid w:val="00D64107"/>
    <w:rsid w:val="00D72343"/>
    <w:rsid w:val="00D7593A"/>
    <w:rsid w:val="00DB0994"/>
    <w:rsid w:val="00DB242F"/>
    <w:rsid w:val="00DF1A21"/>
    <w:rsid w:val="00E04191"/>
    <w:rsid w:val="00E04FC5"/>
    <w:rsid w:val="00E0773E"/>
    <w:rsid w:val="00E14574"/>
    <w:rsid w:val="00E160B5"/>
    <w:rsid w:val="00E23599"/>
    <w:rsid w:val="00E5647C"/>
    <w:rsid w:val="00E74E1D"/>
    <w:rsid w:val="00E863AD"/>
    <w:rsid w:val="00E928E7"/>
    <w:rsid w:val="00E948B4"/>
    <w:rsid w:val="00ED255A"/>
    <w:rsid w:val="00ED31AE"/>
    <w:rsid w:val="00ED379D"/>
    <w:rsid w:val="00F00E50"/>
    <w:rsid w:val="00F054A4"/>
    <w:rsid w:val="00F12E91"/>
    <w:rsid w:val="00F215E8"/>
    <w:rsid w:val="00F275AE"/>
    <w:rsid w:val="00F33FD9"/>
    <w:rsid w:val="00F44F9C"/>
    <w:rsid w:val="00F506C6"/>
    <w:rsid w:val="00F50797"/>
    <w:rsid w:val="00F673E7"/>
    <w:rsid w:val="00F750E5"/>
    <w:rsid w:val="00F80CB5"/>
    <w:rsid w:val="00F9533A"/>
    <w:rsid w:val="00FA6FBB"/>
    <w:rsid w:val="00FB06DB"/>
    <w:rsid w:val="00FB3FE6"/>
    <w:rsid w:val="00FB6D68"/>
    <w:rsid w:val="00FC1F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0F924F"/>
  <w15:chartTrackingRefBased/>
  <w15:docId w15:val="{F6CD1FBB-CBDA-43EB-B454-10819B0A9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026"/>
    <w:rPr>
      <w:rFonts w:ascii="Times New Roman" w:eastAsia="Times New Roman" w:hAnsi="Times New Roman"/>
      <w:lang w:eastAsia="en-US"/>
    </w:rPr>
  </w:style>
  <w:style w:type="paragraph" w:styleId="Ttulo1">
    <w:name w:val="heading 1"/>
    <w:basedOn w:val="Normal"/>
    <w:next w:val="Normal"/>
    <w:link w:val="Ttulo1Car"/>
    <w:uiPriority w:val="9"/>
    <w:qFormat/>
    <w:rsid w:val="005B2026"/>
    <w:pPr>
      <w:keepNext/>
      <w:numPr>
        <w:numId w:val="1"/>
      </w:numPr>
      <w:spacing w:before="240" w:after="60"/>
      <w:outlineLvl w:val="0"/>
    </w:pPr>
    <w:rPr>
      <w:rFonts w:ascii="Calibri Light" w:hAnsi="Calibri Light"/>
      <w:b/>
      <w:bCs/>
      <w:kern w:val="32"/>
      <w:sz w:val="32"/>
      <w:szCs w:val="32"/>
    </w:rPr>
  </w:style>
  <w:style w:type="paragraph" w:styleId="Ttulo2">
    <w:name w:val="heading 2"/>
    <w:basedOn w:val="Normal"/>
    <w:next w:val="Normal"/>
    <w:link w:val="Ttulo2Car"/>
    <w:uiPriority w:val="9"/>
    <w:semiHidden/>
    <w:unhideWhenUsed/>
    <w:qFormat/>
    <w:rsid w:val="005B2026"/>
    <w:pPr>
      <w:keepNext/>
      <w:numPr>
        <w:ilvl w:val="1"/>
        <w:numId w:val="1"/>
      </w:numPr>
      <w:spacing w:before="240" w:after="60"/>
      <w:outlineLvl w:val="1"/>
    </w:pPr>
    <w:rPr>
      <w:rFonts w:ascii="Calibri Light" w:hAnsi="Calibri Light"/>
      <w:b/>
      <w:bCs/>
      <w:i/>
      <w:iCs/>
      <w:sz w:val="28"/>
      <w:szCs w:val="28"/>
    </w:rPr>
  </w:style>
  <w:style w:type="paragraph" w:styleId="Ttulo3">
    <w:name w:val="heading 3"/>
    <w:basedOn w:val="Normal"/>
    <w:next w:val="Normal"/>
    <w:link w:val="Ttulo3Car"/>
    <w:uiPriority w:val="9"/>
    <w:semiHidden/>
    <w:unhideWhenUsed/>
    <w:qFormat/>
    <w:rsid w:val="005B2026"/>
    <w:pPr>
      <w:keepNext/>
      <w:numPr>
        <w:ilvl w:val="2"/>
        <w:numId w:val="1"/>
      </w:numPr>
      <w:spacing w:before="240" w:after="60"/>
      <w:outlineLvl w:val="2"/>
    </w:pPr>
    <w:rPr>
      <w:rFonts w:ascii="Calibri Light" w:hAnsi="Calibri Light"/>
      <w:b/>
      <w:bCs/>
      <w:sz w:val="26"/>
      <w:szCs w:val="26"/>
    </w:rPr>
  </w:style>
  <w:style w:type="paragraph" w:styleId="Ttulo4">
    <w:name w:val="heading 4"/>
    <w:basedOn w:val="Normal"/>
    <w:next w:val="Normal"/>
    <w:link w:val="Ttulo4Car"/>
    <w:uiPriority w:val="9"/>
    <w:semiHidden/>
    <w:unhideWhenUsed/>
    <w:qFormat/>
    <w:rsid w:val="005B2026"/>
    <w:pPr>
      <w:keepNext/>
      <w:numPr>
        <w:ilvl w:val="3"/>
        <w:numId w:val="1"/>
      </w:numPr>
      <w:spacing w:before="240" w:after="60"/>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5B2026"/>
    <w:pPr>
      <w:numPr>
        <w:ilvl w:val="4"/>
        <w:numId w:val="1"/>
      </w:numPr>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5B2026"/>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5B2026"/>
    <w:pPr>
      <w:numPr>
        <w:ilvl w:val="6"/>
        <w:numId w:val="1"/>
      </w:numPr>
      <w:spacing w:before="240" w:after="60"/>
      <w:outlineLvl w:val="6"/>
    </w:pPr>
    <w:rPr>
      <w:rFonts w:ascii="Calibri" w:hAnsi="Calibri"/>
      <w:sz w:val="24"/>
      <w:szCs w:val="24"/>
    </w:rPr>
  </w:style>
  <w:style w:type="paragraph" w:styleId="Ttulo8">
    <w:name w:val="heading 8"/>
    <w:basedOn w:val="Normal"/>
    <w:next w:val="Normal"/>
    <w:link w:val="Ttulo8Car"/>
    <w:uiPriority w:val="9"/>
    <w:semiHidden/>
    <w:unhideWhenUsed/>
    <w:qFormat/>
    <w:rsid w:val="005B2026"/>
    <w:pPr>
      <w:numPr>
        <w:ilvl w:val="7"/>
        <w:numId w:val="1"/>
      </w:numPr>
      <w:spacing w:before="240" w:after="60"/>
      <w:outlineLvl w:val="7"/>
    </w:pPr>
    <w:rPr>
      <w:rFonts w:ascii="Calibri" w:hAnsi="Calibri"/>
      <w:i/>
      <w:iCs/>
      <w:sz w:val="24"/>
      <w:szCs w:val="24"/>
    </w:rPr>
  </w:style>
  <w:style w:type="paragraph" w:styleId="Ttulo9">
    <w:name w:val="heading 9"/>
    <w:basedOn w:val="Normal"/>
    <w:next w:val="Normal"/>
    <w:link w:val="Ttulo9Car"/>
    <w:uiPriority w:val="9"/>
    <w:semiHidden/>
    <w:unhideWhenUsed/>
    <w:qFormat/>
    <w:rsid w:val="005B2026"/>
    <w:pPr>
      <w:numPr>
        <w:ilvl w:val="8"/>
        <w:numId w:val="1"/>
      </w:numPr>
      <w:spacing w:before="240" w:after="60"/>
      <w:outlineLvl w:val="8"/>
    </w:pPr>
    <w:rPr>
      <w:rFonts w:ascii="Calibri Light" w:hAnsi="Calibri Light"/>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2026"/>
    <w:pPr>
      <w:tabs>
        <w:tab w:val="center" w:pos="4419"/>
        <w:tab w:val="right" w:pos="8838"/>
      </w:tabs>
    </w:pPr>
  </w:style>
  <w:style w:type="character" w:customStyle="1" w:styleId="EncabezadoCar">
    <w:name w:val="Encabezado Car"/>
    <w:basedOn w:val="Fuentedeprrafopredeter"/>
    <w:link w:val="Encabezado"/>
    <w:uiPriority w:val="99"/>
    <w:rsid w:val="005B2026"/>
  </w:style>
  <w:style w:type="paragraph" w:styleId="Piedepgina">
    <w:name w:val="footer"/>
    <w:basedOn w:val="Normal"/>
    <w:link w:val="PiedepginaCar"/>
    <w:uiPriority w:val="99"/>
    <w:unhideWhenUsed/>
    <w:rsid w:val="005B2026"/>
    <w:pPr>
      <w:tabs>
        <w:tab w:val="center" w:pos="4419"/>
        <w:tab w:val="right" w:pos="8838"/>
      </w:tabs>
    </w:pPr>
  </w:style>
  <w:style w:type="character" w:customStyle="1" w:styleId="PiedepginaCar">
    <w:name w:val="Pie de página Car"/>
    <w:basedOn w:val="Fuentedeprrafopredeter"/>
    <w:link w:val="Piedepgina"/>
    <w:uiPriority w:val="99"/>
    <w:rsid w:val="005B2026"/>
  </w:style>
  <w:style w:type="character" w:customStyle="1" w:styleId="Ttulo1Car">
    <w:name w:val="Título 1 Car"/>
    <w:link w:val="Ttulo1"/>
    <w:uiPriority w:val="9"/>
    <w:rsid w:val="005B2026"/>
    <w:rPr>
      <w:rFonts w:ascii="Calibri Light" w:eastAsia="Times New Roman" w:hAnsi="Calibri Light" w:cs="Times New Roman"/>
      <w:b/>
      <w:bCs/>
      <w:kern w:val="32"/>
      <w:sz w:val="32"/>
      <w:szCs w:val="32"/>
    </w:rPr>
  </w:style>
  <w:style w:type="character" w:customStyle="1" w:styleId="Ttulo2Car">
    <w:name w:val="Título 2 Car"/>
    <w:link w:val="Ttulo2"/>
    <w:uiPriority w:val="9"/>
    <w:semiHidden/>
    <w:rsid w:val="005B2026"/>
    <w:rPr>
      <w:rFonts w:ascii="Calibri Light" w:eastAsia="Times New Roman" w:hAnsi="Calibri Light" w:cs="Times New Roman"/>
      <w:b/>
      <w:bCs/>
      <w:i/>
      <w:iCs/>
      <w:sz w:val="28"/>
      <w:szCs w:val="28"/>
    </w:rPr>
  </w:style>
  <w:style w:type="character" w:customStyle="1" w:styleId="Ttulo3Car">
    <w:name w:val="Título 3 Car"/>
    <w:link w:val="Ttulo3"/>
    <w:uiPriority w:val="9"/>
    <w:semiHidden/>
    <w:rsid w:val="005B2026"/>
    <w:rPr>
      <w:rFonts w:ascii="Calibri Light" w:eastAsia="Times New Roman" w:hAnsi="Calibri Light" w:cs="Times New Roman"/>
      <w:b/>
      <w:bCs/>
      <w:sz w:val="26"/>
      <w:szCs w:val="26"/>
    </w:rPr>
  </w:style>
  <w:style w:type="character" w:customStyle="1" w:styleId="Ttulo4Car">
    <w:name w:val="Título 4 Car"/>
    <w:link w:val="Ttulo4"/>
    <w:uiPriority w:val="9"/>
    <w:semiHidden/>
    <w:rsid w:val="005B2026"/>
    <w:rPr>
      <w:rFonts w:eastAsia="Times New Roman"/>
      <w:b/>
      <w:bCs/>
      <w:sz w:val="28"/>
      <w:szCs w:val="28"/>
    </w:rPr>
  </w:style>
  <w:style w:type="character" w:customStyle="1" w:styleId="Ttulo5Car">
    <w:name w:val="Título 5 Car"/>
    <w:link w:val="Ttulo5"/>
    <w:uiPriority w:val="9"/>
    <w:semiHidden/>
    <w:rsid w:val="005B2026"/>
    <w:rPr>
      <w:rFonts w:eastAsia="Times New Roman"/>
      <w:b/>
      <w:bCs/>
      <w:i/>
      <w:iCs/>
      <w:sz w:val="26"/>
      <w:szCs w:val="26"/>
    </w:rPr>
  </w:style>
  <w:style w:type="character" w:customStyle="1" w:styleId="Ttulo6Car">
    <w:name w:val="Título 6 Car"/>
    <w:link w:val="Ttulo6"/>
    <w:rsid w:val="005B2026"/>
    <w:rPr>
      <w:rFonts w:ascii="Times New Roman" w:eastAsia="Times New Roman" w:hAnsi="Times New Roman" w:cs="Times New Roman"/>
      <w:b/>
      <w:bCs/>
    </w:rPr>
  </w:style>
  <w:style w:type="character" w:customStyle="1" w:styleId="Ttulo7Car">
    <w:name w:val="Título 7 Car"/>
    <w:link w:val="Ttulo7"/>
    <w:uiPriority w:val="9"/>
    <w:semiHidden/>
    <w:rsid w:val="005B2026"/>
    <w:rPr>
      <w:rFonts w:eastAsia="Times New Roman"/>
      <w:sz w:val="24"/>
      <w:szCs w:val="24"/>
    </w:rPr>
  </w:style>
  <w:style w:type="character" w:customStyle="1" w:styleId="Ttulo8Car">
    <w:name w:val="Título 8 Car"/>
    <w:link w:val="Ttulo8"/>
    <w:uiPriority w:val="9"/>
    <w:semiHidden/>
    <w:rsid w:val="005B2026"/>
    <w:rPr>
      <w:rFonts w:eastAsia="Times New Roman"/>
      <w:i/>
      <w:iCs/>
      <w:sz w:val="24"/>
      <w:szCs w:val="24"/>
    </w:rPr>
  </w:style>
  <w:style w:type="character" w:customStyle="1" w:styleId="Ttulo9Car">
    <w:name w:val="Título 9 Car"/>
    <w:link w:val="Ttulo9"/>
    <w:uiPriority w:val="9"/>
    <w:semiHidden/>
    <w:rsid w:val="005B2026"/>
    <w:rPr>
      <w:rFonts w:ascii="Calibri Light" w:eastAsia="Times New Roman" w:hAnsi="Calibri Light" w:cs="Times New Roman"/>
    </w:rPr>
  </w:style>
  <w:style w:type="paragraph" w:styleId="Prrafodelista">
    <w:name w:val="List Paragraph"/>
    <w:aliases w:val="List Paragraph1,Betulia Título 1,VIÑETA,VIÑETAS,Párrafo de lista2,Viñetas,Lista vistosa - Énfasis 13,titulo 3,Bullet List,FooterText,numbered,Paragraphe de liste1,lp1,Bulletr List Paragraph,Foot,列出段落,列出段落1,List Paragraph2,Bolita,Título1"/>
    <w:basedOn w:val="Normal"/>
    <w:link w:val="PrrafodelistaCar"/>
    <w:uiPriority w:val="34"/>
    <w:qFormat/>
    <w:rsid w:val="005B2026"/>
    <w:pPr>
      <w:ind w:left="720"/>
      <w:contextualSpacing/>
    </w:pPr>
  </w:style>
  <w:style w:type="paragraph" w:customStyle="1" w:styleId="Default">
    <w:name w:val="Default"/>
    <w:rsid w:val="00B068C7"/>
    <w:pPr>
      <w:autoSpaceDE w:val="0"/>
      <w:autoSpaceDN w:val="0"/>
      <w:adjustRightInd w:val="0"/>
    </w:pPr>
    <w:rPr>
      <w:rFonts w:ascii="BankGothic Lt BT" w:hAnsi="BankGothic Lt BT" w:cs="BankGothic Lt BT"/>
      <w:color w:val="000000"/>
      <w:sz w:val="24"/>
      <w:szCs w:val="24"/>
      <w:lang w:val="es-MX" w:eastAsia="en-US"/>
    </w:rPr>
  </w:style>
  <w:style w:type="paragraph" w:styleId="Textoindependiente">
    <w:name w:val="Body Text"/>
    <w:basedOn w:val="Normal"/>
    <w:link w:val="TextoindependienteCar"/>
    <w:rsid w:val="00B068C7"/>
    <w:pPr>
      <w:widowControl w:val="0"/>
      <w:suppressAutoHyphens/>
      <w:spacing w:after="120"/>
    </w:pPr>
    <w:rPr>
      <w:rFonts w:eastAsia="Lucida Sans Unicode"/>
      <w:kern w:val="1"/>
      <w:sz w:val="24"/>
      <w:szCs w:val="24"/>
      <w:lang w:val="es-ES_tradnl"/>
    </w:rPr>
  </w:style>
  <w:style w:type="character" w:customStyle="1" w:styleId="TextoindependienteCar">
    <w:name w:val="Texto independiente Car"/>
    <w:link w:val="Textoindependiente"/>
    <w:rsid w:val="00B068C7"/>
    <w:rPr>
      <w:rFonts w:ascii="Times New Roman" w:eastAsia="Lucida Sans Unicode" w:hAnsi="Times New Roman" w:cs="Times New Roman"/>
      <w:kern w:val="1"/>
      <w:sz w:val="24"/>
      <w:szCs w:val="24"/>
      <w:lang w:val="es-ES_tradnl"/>
    </w:rPr>
  </w:style>
  <w:style w:type="character" w:styleId="nfasis">
    <w:name w:val="Emphasis"/>
    <w:qFormat/>
    <w:rsid w:val="00B068C7"/>
    <w:rPr>
      <w:i/>
      <w:iCs/>
    </w:rPr>
  </w:style>
  <w:style w:type="paragraph" w:styleId="Citadestacada">
    <w:name w:val="Intense Quote"/>
    <w:basedOn w:val="Normal"/>
    <w:next w:val="Normal"/>
    <w:link w:val="CitadestacadaCar"/>
    <w:uiPriority w:val="30"/>
    <w:qFormat/>
    <w:rsid w:val="00B068C7"/>
    <w:pPr>
      <w:pBdr>
        <w:top w:val="single" w:sz="4" w:space="10" w:color="5B9BD5"/>
        <w:bottom w:val="single" w:sz="4" w:space="10" w:color="5B9BD5"/>
      </w:pBdr>
      <w:spacing w:before="360" w:after="360" w:line="259" w:lineRule="auto"/>
      <w:ind w:left="864" w:right="864"/>
      <w:jc w:val="center"/>
    </w:pPr>
    <w:rPr>
      <w:rFonts w:ascii="Calibri" w:eastAsia="Calibri" w:hAnsi="Calibri"/>
      <w:i/>
      <w:iCs/>
      <w:color w:val="5B9BD5"/>
      <w:sz w:val="22"/>
      <w:szCs w:val="22"/>
    </w:rPr>
  </w:style>
  <w:style w:type="character" w:customStyle="1" w:styleId="CitadestacadaCar">
    <w:name w:val="Cita destacada Car"/>
    <w:link w:val="Citadestacada"/>
    <w:uiPriority w:val="30"/>
    <w:rsid w:val="00B068C7"/>
    <w:rPr>
      <w:i/>
      <w:iCs/>
      <w:color w:val="5B9BD5"/>
      <w:lang w:val="es-CO"/>
    </w:rPr>
  </w:style>
  <w:style w:type="character" w:styleId="Hipervnculo">
    <w:name w:val="Hyperlink"/>
    <w:basedOn w:val="Fuentedeprrafopredeter"/>
    <w:uiPriority w:val="99"/>
    <w:unhideWhenUsed/>
    <w:rsid w:val="00E04FC5"/>
    <w:rPr>
      <w:color w:val="0563C1" w:themeColor="hyperlink"/>
      <w:u w:val="single"/>
    </w:rPr>
  </w:style>
  <w:style w:type="table" w:styleId="Tablaconcuadrcula">
    <w:name w:val="Table Grid"/>
    <w:basedOn w:val="Tablanormal"/>
    <w:uiPriority w:val="39"/>
    <w:rsid w:val="003F22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56161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61611"/>
    <w:rPr>
      <w:rFonts w:ascii="Segoe UI" w:eastAsia="Times New Roman" w:hAnsi="Segoe UI" w:cs="Segoe UI"/>
      <w:sz w:val="18"/>
      <w:szCs w:val="18"/>
      <w:lang w:val="en-US" w:eastAsia="en-US"/>
    </w:rPr>
  </w:style>
  <w:style w:type="paragraph" w:styleId="Sinespaciado">
    <w:name w:val="No Spacing"/>
    <w:aliases w:val="Titulo 3,TITULO 1,Titulo"/>
    <w:link w:val="SinespaciadoCar"/>
    <w:uiPriority w:val="1"/>
    <w:qFormat/>
    <w:rsid w:val="00CF7BFC"/>
    <w:rPr>
      <w:sz w:val="22"/>
      <w:szCs w:val="22"/>
      <w:lang w:eastAsia="en-US"/>
    </w:rPr>
  </w:style>
  <w:style w:type="character" w:customStyle="1" w:styleId="PrrafodelistaCar">
    <w:name w:val="Párrafo de lista Car"/>
    <w:aliases w:val="List Paragraph1 Car,Betulia Título 1 Car,VIÑETA Car,VIÑETAS Car,Párrafo de lista2 Car,Viñetas Car,Lista vistosa - Énfasis 13 Car,titulo 3 Car,Bullet List Car,FooterText Car,numbered Car,Paragraphe de liste1 Car,lp1 Car,Foot Car"/>
    <w:link w:val="Prrafodelista"/>
    <w:uiPriority w:val="34"/>
    <w:qFormat/>
    <w:locked/>
    <w:rsid w:val="00CF7BFC"/>
    <w:rPr>
      <w:rFonts w:ascii="Times New Roman" w:eastAsia="Times New Roman" w:hAnsi="Times New Roman"/>
      <w:lang w:val="en-US" w:eastAsia="en-US"/>
    </w:rPr>
  </w:style>
  <w:style w:type="character" w:customStyle="1" w:styleId="SinespaciadoCar">
    <w:name w:val="Sin espaciado Car"/>
    <w:aliases w:val="Titulo 3 Car,TITULO 1 Car,Titulo Car"/>
    <w:link w:val="Sinespaciado"/>
    <w:uiPriority w:val="1"/>
    <w:rsid w:val="00CF7BF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092672">
      <w:bodyDiv w:val="1"/>
      <w:marLeft w:val="0"/>
      <w:marRight w:val="0"/>
      <w:marTop w:val="0"/>
      <w:marBottom w:val="0"/>
      <w:divBdr>
        <w:top w:val="none" w:sz="0" w:space="0" w:color="auto"/>
        <w:left w:val="none" w:sz="0" w:space="0" w:color="auto"/>
        <w:bottom w:val="none" w:sz="0" w:space="0" w:color="auto"/>
        <w:right w:val="none" w:sz="0" w:space="0" w:color="auto"/>
      </w:divBdr>
    </w:div>
    <w:div w:id="1640108416">
      <w:bodyDiv w:val="1"/>
      <w:marLeft w:val="0"/>
      <w:marRight w:val="0"/>
      <w:marTop w:val="0"/>
      <w:marBottom w:val="0"/>
      <w:divBdr>
        <w:top w:val="none" w:sz="0" w:space="0" w:color="auto"/>
        <w:left w:val="none" w:sz="0" w:space="0" w:color="auto"/>
        <w:bottom w:val="none" w:sz="0" w:space="0" w:color="auto"/>
        <w:right w:val="none" w:sz="0" w:space="0" w:color="auto"/>
      </w:divBdr>
    </w:div>
    <w:div w:id="187376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eader" Target="header1.xml"/><Relationship Id="rId10" Type="http://schemas.microsoft.com/office/2007/relationships/hdphoto" Target="media/hdphoto1.wdp"/><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8" Type="http://schemas.openxmlformats.org/officeDocument/2006/relationships/hyperlink" Target="http://www.sui.gov.co"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27.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ocuments\Plantillas%20personalizadas%20de%20Office\PROPUESTA%20SAN%20EDUARDO%20CERTIFICACI&#211;N%20DEL%20MUNICIPI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E65F51-2941-4578-9D1F-3D0CED5D1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PROPUESTA SAN EDUARDO CERTIFICACIÓN DEL MUNICIPIO</Template>
  <TotalTime>86</TotalTime>
  <Pages>13</Pages>
  <Words>999</Words>
  <Characters>5497</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Johanna Castellanos</cp:lastModifiedBy>
  <cp:revision>7</cp:revision>
  <cp:lastPrinted>2026-07-28T01:12:00Z</cp:lastPrinted>
  <dcterms:created xsi:type="dcterms:W3CDTF">2026-07-27T14:58:00Z</dcterms:created>
  <dcterms:modified xsi:type="dcterms:W3CDTF">2026-07-28T15:56:00Z</dcterms:modified>
</cp:coreProperties>
</file>