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13806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6322">
        <w:rPr>
          <w:rFonts w:ascii="Trebuchet MS" w:eastAsia="MS Mincho" w:hAnsi="Trebuchet MS" w:cs="Arial"/>
          <w:sz w:val="22"/>
          <w:szCs w:val="22"/>
          <w:lang w:val="es-ES"/>
        </w:rPr>
        <w:t>SARMIENTO MIRANDA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6322">
        <w:rPr>
          <w:rFonts w:ascii="Trebuchet MS" w:eastAsia="MS Mincho" w:hAnsi="Trebuchet MS" w:cs="Arial"/>
          <w:sz w:val="22"/>
          <w:szCs w:val="22"/>
          <w:lang w:val="es-ES"/>
        </w:rPr>
        <w:t>YULIBETH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A6322">
        <w:rPr>
          <w:rFonts w:ascii="Trebuchet MS" w:eastAsia="MS Mincho" w:hAnsi="Trebuchet MS" w:cs="Arial"/>
          <w:sz w:val="22"/>
          <w:szCs w:val="22"/>
          <w:lang w:val="es-ES"/>
        </w:rPr>
        <w:t>1123621904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2066FA" w:rsidR="00065F9C" w:rsidRPr="00DD7AEB" w:rsidRDefault="00F166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1B870C" wp14:editId="312ECD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BB4F6" w14:textId="77777777" w:rsidR="007A6322" w:rsidRDefault="007A63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FBE5B" w14:textId="77777777" w:rsidR="007A6322" w:rsidRDefault="007A63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07CF0" w14:textId="77777777" w:rsidR="007A6322" w:rsidRDefault="007A63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B5C17" w14:textId="77777777" w:rsidR="007A6322" w:rsidRDefault="007A63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303F2" w14:textId="77777777" w:rsidR="007A6322" w:rsidRDefault="007A63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6322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668D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D20ECF9-9FB3-4120-A187-5A678C50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