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1F71FC81"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F03A00">
        <w:rPr>
          <w:rFonts w:ascii="Arial" w:hAnsi="Arial" w:cs="Arial"/>
          <w:bCs/>
          <w:spacing w:val="1"/>
          <w:sz w:val="20"/>
          <w:szCs w:val="20"/>
          <w:lang w:val="es-ES" w:eastAsia="es-ES"/>
        </w:rPr>
        <w:t>05</w:t>
      </w:r>
      <w:r w:rsidR="00485B0B">
        <w:rPr>
          <w:rFonts w:ascii="Arial" w:hAnsi="Arial" w:cs="Arial"/>
          <w:bCs/>
          <w:spacing w:val="1"/>
          <w:sz w:val="20"/>
          <w:szCs w:val="20"/>
          <w:lang w:val="es-ES" w:eastAsia="es-ES"/>
        </w:rPr>
        <w:t>0</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7B350B2B"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485B0B" w:rsidRPr="00485B0B">
        <w:rPr>
          <w:rFonts w:ascii="Arial" w:hAnsi="Arial" w:cs="Arial"/>
          <w:sz w:val="20"/>
          <w:szCs w:val="20"/>
        </w:rPr>
        <w:t>PRESTAR EL SERVICIO DE MANTENIMIETO PREVENTIVO, CORRECTIVO Y SUMINISTRO DE LOS REPUESTOS Y/O ACCESORIOS PARA EL FUNCIONAMIENTO DE LOS EQUIPOS DE ODONTOLOGÍA PROPIEDAD DE LA SUBRED INTEGRADA DE SERVICIOS DE SALUD E.S.E</w:t>
      </w:r>
      <w:bookmarkStart w:id="0" w:name="_GoBack"/>
      <w:bookmarkEnd w:id="0"/>
      <w:r w:rsidR="00ED7F22">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85B0B"/>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03A00"/>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2767</Words>
  <Characters>15223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JUAN SEBASTIAN ANDRADE GOMEZ</cp:lastModifiedBy>
  <cp:revision>12</cp:revision>
  <cp:lastPrinted>2019-11-27T14:43:00Z</cp:lastPrinted>
  <dcterms:created xsi:type="dcterms:W3CDTF">2026-02-04T15:07:00Z</dcterms:created>
  <dcterms:modified xsi:type="dcterms:W3CDTF">2026-07-29T17:43:00Z</dcterms:modified>
</cp:coreProperties>
</file>