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D85B3" w14:textId="77777777" w:rsidR="00E229F1" w:rsidRPr="00996C42" w:rsidRDefault="00000000">
      <w:pPr>
        <w:spacing w:before="1160"/>
        <w:jc w:val="center"/>
      </w:pPr>
      <w:r w:rsidRPr="00996C42">
        <w:rPr>
          <w:b/>
          <w:color w:val="00747A"/>
          <w:sz w:val="24"/>
        </w:rPr>
        <w:t>INFORME DE CONSULTORÍA EXTERNA</w:t>
      </w:r>
    </w:p>
    <w:p w14:paraId="217EDC9A" w14:textId="0C4FF920" w:rsidR="00E229F1" w:rsidRPr="00996C42" w:rsidRDefault="00996C42">
      <w:pPr>
        <w:spacing w:before="280" w:after="180"/>
        <w:jc w:val="center"/>
      </w:pPr>
      <w:r w:rsidRPr="00996C42">
        <w:rPr>
          <w:b/>
          <w:color w:val="123456"/>
          <w:sz w:val="44"/>
        </w:rPr>
        <w:t>ANÁLISIS ESTRATÉGICO DE LA PROPUESTA DIGITAL DE SOSTENIMIENTO DE LA GRAN FERIA DE VIVIENDA</w:t>
      </w:r>
    </w:p>
    <w:p w14:paraId="1AE1B8BE" w14:textId="77777777" w:rsidR="00E229F1" w:rsidRPr="00996C42" w:rsidRDefault="00000000">
      <w:pPr>
        <w:spacing w:after="480"/>
        <w:jc w:val="center"/>
      </w:pPr>
      <w:r w:rsidRPr="00996C42">
        <w:rPr>
          <w:color w:val="5A646C"/>
          <w:sz w:val="22"/>
        </w:rPr>
        <w:t>Engagement, sentimiento, narrativa de ciudad, conversación digital, potencial de difusión y plan de optimización</w:t>
      </w:r>
    </w:p>
    <w:tbl>
      <w:tblPr>
        <w:tblW w:w="0" w:type="auto"/>
        <w:jc w:val="center"/>
        <w:tblLayout w:type="fixed"/>
        <w:tblLook w:val="04A0" w:firstRow="1" w:lastRow="0" w:firstColumn="1" w:lastColumn="0" w:noHBand="0" w:noVBand="1"/>
      </w:tblPr>
      <w:tblGrid>
        <w:gridCol w:w="4957"/>
        <w:gridCol w:w="4957"/>
      </w:tblGrid>
      <w:tr w:rsidR="00E229F1" w:rsidRPr="00996C42" w14:paraId="0CF05B1C"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0791EB9" w14:textId="77777777" w:rsidR="00E229F1" w:rsidRPr="00996C42" w:rsidRDefault="00000000">
            <w:r w:rsidRPr="00996C42">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19C86E9" w14:textId="77777777" w:rsidR="00E229F1" w:rsidRPr="00996C42" w:rsidRDefault="00000000">
            <w:r w:rsidRPr="00996C42">
              <w:rPr>
                <w:color w:val="232A30"/>
                <w:sz w:val="17"/>
              </w:rPr>
              <w:t>Secretaría Distrital del Hábitat de Bogotá</w:t>
            </w:r>
          </w:p>
        </w:tc>
      </w:tr>
      <w:tr w:rsidR="00E229F1" w:rsidRPr="00996C42" w14:paraId="178298D6"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BE3F911" w14:textId="77777777" w:rsidR="00E229F1" w:rsidRPr="00996C42" w:rsidRDefault="00000000">
            <w:r w:rsidRPr="00996C42">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3D6EE58" w14:textId="77777777" w:rsidR="00E229F1" w:rsidRPr="00996C42" w:rsidRDefault="00000000">
            <w:r w:rsidRPr="00996C42">
              <w:rPr>
                <w:color w:val="232A30"/>
                <w:sz w:val="17"/>
              </w:rPr>
              <w:t>Oficina Asesora de Comunicaciones / equipo Digital / Gran Feria de Vivienda</w:t>
            </w:r>
          </w:p>
        </w:tc>
      </w:tr>
      <w:tr w:rsidR="00E229F1" w:rsidRPr="00996C42" w14:paraId="07078043"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82E0EC1" w14:textId="77777777" w:rsidR="00E229F1" w:rsidRPr="00996C42" w:rsidRDefault="00000000">
            <w:r w:rsidRPr="00996C42">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9F8C0C0" w14:textId="77777777" w:rsidR="00E229F1" w:rsidRPr="00996C42" w:rsidRDefault="00000000">
            <w:r w:rsidRPr="00996C42">
              <w:rPr>
                <w:color w:val="232A30"/>
                <w:sz w:val="17"/>
              </w:rPr>
              <w:t>Juan Manuel Caicedo Cardona</w:t>
            </w:r>
          </w:p>
        </w:tc>
      </w:tr>
      <w:tr w:rsidR="00E229F1" w:rsidRPr="00996C42" w14:paraId="376DA9F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5D03D24" w14:textId="77777777" w:rsidR="00E229F1" w:rsidRPr="00996C42" w:rsidRDefault="00000000">
            <w:r w:rsidRPr="00996C42">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0C66DC3" w14:textId="77777777" w:rsidR="00E229F1" w:rsidRPr="00996C42" w:rsidRDefault="00000000">
            <w:r w:rsidRPr="00996C42">
              <w:rPr>
                <w:color w:val="232A30"/>
                <w:sz w:val="17"/>
              </w:rPr>
              <w:t>18 de junio de 2026</w:t>
            </w:r>
          </w:p>
        </w:tc>
      </w:tr>
      <w:tr w:rsidR="00E229F1" w:rsidRPr="00996C42" w14:paraId="7600515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51DE6DC" w14:textId="77777777" w:rsidR="00E229F1" w:rsidRPr="00996C42" w:rsidRDefault="00000000">
            <w:r w:rsidRPr="00996C42">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72E4B01" w14:textId="77777777" w:rsidR="00E229F1" w:rsidRPr="00996C42" w:rsidRDefault="00000000">
            <w:r w:rsidRPr="00996C42">
              <w:rPr>
                <w:color w:val="232A30"/>
                <w:sz w:val="17"/>
              </w:rPr>
              <w:t>Informe técnico de consultoría en comunicación estratégica</w:t>
            </w:r>
          </w:p>
        </w:tc>
      </w:tr>
      <w:tr w:rsidR="00E229F1" w:rsidRPr="00996C42" w14:paraId="7B8EE8AF"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53D2045" w14:textId="77777777" w:rsidR="00E229F1" w:rsidRPr="00996C42" w:rsidRDefault="00000000">
            <w:r w:rsidRPr="00996C42">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50BAA3F" w14:textId="77777777" w:rsidR="00E229F1" w:rsidRPr="00996C42" w:rsidRDefault="00000000">
            <w:r w:rsidRPr="00996C42">
              <w:rPr>
                <w:color w:val="232A30"/>
                <w:sz w:val="17"/>
              </w:rPr>
              <w:t>IC-SDHT-2026-06-14</w:t>
            </w:r>
          </w:p>
        </w:tc>
      </w:tr>
    </w:tbl>
    <w:p w14:paraId="0AE761D3" w14:textId="7314FC57" w:rsidR="00E229F1" w:rsidRPr="00996C42" w:rsidRDefault="00E229F1">
      <w:pPr>
        <w:spacing w:after="100" w:line="259" w:lineRule="auto"/>
        <w:jc w:val="both"/>
      </w:pPr>
    </w:p>
    <w:p w14:paraId="69A09306" w14:textId="192CE7C2" w:rsidR="00E229F1" w:rsidRPr="00996C42" w:rsidRDefault="00996C42" w:rsidP="00996C42">
      <w:pPr>
        <w:pStyle w:val="Ttulo1"/>
        <w:numPr>
          <w:ilvl w:val="0"/>
          <w:numId w:val="10"/>
        </w:numPr>
      </w:pPr>
      <w:r w:rsidRPr="00996C42">
        <w:t>RESUMEN EJECUTIVO</w:t>
      </w:r>
    </w:p>
    <w:p w14:paraId="50352FEF" w14:textId="77777777" w:rsidR="00E229F1" w:rsidRPr="00996C42" w:rsidRDefault="00000000" w:rsidP="00996C42">
      <w:pPr>
        <w:spacing w:after="100" w:line="259" w:lineRule="auto"/>
        <w:ind w:left="720"/>
        <w:jc w:val="both"/>
      </w:pPr>
      <w:r w:rsidRPr="00996C42">
        <w:rPr>
          <w:color w:val="232A30"/>
        </w:rPr>
        <w:t>El 18 de junio de 2026 se evaluó una propuesta de contenidos de sostenimiento para la Gran Feria de Vivienda, con el propósito de determinar su capacidad de generar alto engagement, sentimiento positivo, conversación digital, posicionamiento de la historia de la Secretaría y potencial de difusión orgánica.</w:t>
      </w:r>
    </w:p>
    <w:p w14:paraId="237CCD1A" w14:textId="77777777" w:rsidR="00E229F1" w:rsidRPr="00996C42" w:rsidRDefault="00000000" w:rsidP="00996C42">
      <w:pPr>
        <w:spacing w:after="100" w:line="259" w:lineRule="auto"/>
        <w:ind w:left="720"/>
        <w:jc w:val="both"/>
      </w:pPr>
      <w:r w:rsidRPr="00996C42">
        <w:rPr>
          <w:color w:val="232A30"/>
        </w:rPr>
        <w:t>La valoración general identificó una base favorable: el tema de vivienda propia tiene alta carga emocional, utilidad directa y capacidad de producir esperanza. Por esta razón, el sentimiento positivo fue estimado en 8/10. Sin embargo, la propuesta se percibía más informativa que narrativa, con llamados a participar convencionales y poca arquitectura de conversación, lo que reducía engagement, historia de ciudad y potencial de viralidad.</w:t>
      </w:r>
    </w:p>
    <w:tbl>
      <w:tblPr>
        <w:tblW w:w="8715" w:type="dxa"/>
        <w:jc w:val="center"/>
        <w:tblLayout w:type="fixed"/>
        <w:tblLook w:val="04A0" w:firstRow="1" w:lastRow="0" w:firstColumn="1" w:lastColumn="0" w:noHBand="0" w:noVBand="1"/>
      </w:tblPr>
      <w:tblGrid>
        <w:gridCol w:w="2126"/>
        <w:gridCol w:w="1713"/>
        <w:gridCol w:w="4876"/>
      </w:tblGrid>
      <w:tr w:rsidR="00E229F1" w:rsidRPr="00996C42" w14:paraId="1927DA81" w14:textId="77777777" w:rsidTr="00996C42">
        <w:trPr>
          <w:cantSplit/>
          <w:tblHeader/>
          <w:jc w:val="center"/>
        </w:trPr>
        <w:tc>
          <w:tcPr>
            <w:tcW w:w="2126" w:type="dxa"/>
            <w:shd w:val="clear" w:color="auto" w:fill="123456"/>
            <w:tcMar>
              <w:top w:w="70" w:type="dxa"/>
              <w:left w:w="70" w:type="dxa"/>
              <w:bottom w:w="70" w:type="dxa"/>
              <w:right w:w="70" w:type="dxa"/>
            </w:tcMar>
          </w:tcPr>
          <w:p w14:paraId="05D519CB" w14:textId="77777777" w:rsidR="00E229F1" w:rsidRPr="00996C42" w:rsidRDefault="00000000" w:rsidP="00996C42">
            <w:pPr>
              <w:jc w:val="center"/>
            </w:pPr>
            <w:r w:rsidRPr="00996C42">
              <w:rPr>
                <w:b/>
                <w:color w:val="FFFFFF"/>
                <w:sz w:val="15"/>
              </w:rPr>
              <w:t>Dimensión</w:t>
            </w:r>
          </w:p>
        </w:tc>
        <w:tc>
          <w:tcPr>
            <w:tcW w:w="1713" w:type="dxa"/>
            <w:shd w:val="clear" w:color="auto" w:fill="123456"/>
            <w:tcMar>
              <w:top w:w="70" w:type="dxa"/>
              <w:left w:w="70" w:type="dxa"/>
              <w:bottom w:w="70" w:type="dxa"/>
              <w:right w:w="70" w:type="dxa"/>
            </w:tcMar>
          </w:tcPr>
          <w:p w14:paraId="5B4B2ED3" w14:textId="77777777" w:rsidR="00E229F1" w:rsidRPr="00996C42" w:rsidRDefault="00000000" w:rsidP="00996C42">
            <w:pPr>
              <w:jc w:val="center"/>
            </w:pPr>
            <w:r w:rsidRPr="00996C42">
              <w:rPr>
                <w:b/>
                <w:color w:val="FFFFFF"/>
                <w:sz w:val="15"/>
              </w:rPr>
              <w:t>Calificación</w:t>
            </w:r>
          </w:p>
        </w:tc>
        <w:tc>
          <w:tcPr>
            <w:tcW w:w="4876" w:type="dxa"/>
            <w:shd w:val="clear" w:color="auto" w:fill="123456"/>
            <w:tcMar>
              <w:top w:w="70" w:type="dxa"/>
              <w:left w:w="70" w:type="dxa"/>
              <w:bottom w:w="70" w:type="dxa"/>
              <w:right w:w="70" w:type="dxa"/>
            </w:tcMar>
          </w:tcPr>
          <w:p w14:paraId="6E5049B0" w14:textId="77777777" w:rsidR="00E229F1" w:rsidRPr="00996C42" w:rsidRDefault="00000000" w:rsidP="00996C42">
            <w:pPr>
              <w:jc w:val="center"/>
            </w:pPr>
            <w:r w:rsidRPr="00996C42">
              <w:rPr>
                <w:b/>
                <w:color w:val="FFFFFF"/>
                <w:sz w:val="15"/>
              </w:rPr>
              <w:t>Lectura</w:t>
            </w:r>
          </w:p>
        </w:tc>
      </w:tr>
      <w:tr w:rsidR="00E229F1" w:rsidRPr="00996C42" w14:paraId="23ACB6E5" w14:textId="77777777" w:rsidTr="00996C42">
        <w:trPr>
          <w:cantSplit/>
          <w:jc w:val="center"/>
        </w:trPr>
        <w:tc>
          <w:tcPr>
            <w:tcW w:w="212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F63A31" w14:textId="77777777" w:rsidR="00E229F1" w:rsidRPr="00996C42" w:rsidRDefault="00000000">
            <w:r w:rsidRPr="00996C42">
              <w:rPr>
                <w:b/>
                <w:color w:val="00747A"/>
                <w:sz w:val="15"/>
              </w:rPr>
              <w:t>Sentimiento positivo</w:t>
            </w:r>
          </w:p>
        </w:tc>
        <w:tc>
          <w:tcPr>
            <w:tcW w:w="171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232D8A" w14:textId="77777777" w:rsidR="00E229F1" w:rsidRPr="00996C42" w:rsidRDefault="00000000" w:rsidP="00996C42">
            <w:pPr>
              <w:jc w:val="center"/>
            </w:pPr>
            <w:r w:rsidRPr="00996C42">
              <w:rPr>
                <w:color w:val="232A30"/>
                <w:sz w:val="15"/>
              </w:rPr>
              <w:t>8/10</w:t>
            </w:r>
          </w:p>
        </w:tc>
        <w:tc>
          <w:tcPr>
            <w:tcW w:w="48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96C267" w14:textId="77777777" w:rsidR="00E229F1" w:rsidRPr="00996C42" w:rsidRDefault="00000000">
            <w:r w:rsidRPr="00996C42">
              <w:rPr>
                <w:color w:val="232A30"/>
                <w:sz w:val="15"/>
              </w:rPr>
              <w:t>La promesa de acercarse a vivienda propia genera esperanza y valoración favorable.</w:t>
            </w:r>
          </w:p>
        </w:tc>
      </w:tr>
      <w:tr w:rsidR="00E229F1" w:rsidRPr="00996C42" w14:paraId="368475B2" w14:textId="77777777" w:rsidTr="00996C42">
        <w:trPr>
          <w:cantSplit/>
          <w:jc w:val="center"/>
        </w:trPr>
        <w:tc>
          <w:tcPr>
            <w:tcW w:w="212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F141FD" w14:textId="77777777" w:rsidR="00E229F1" w:rsidRPr="00996C42" w:rsidRDefault="00000000">
            <w:r w:rsidRPr="00996C42">
              <w:rPr>
                <w:b/>
                <w:color w:val="00747A"/>
                <w:sz w:val="15"/>
              </w:rPr>
              <w:t>Engagement</w:t>
            </w:r>
          </w:p>
        </w:tc>
        <w:tc>
          <w:tcPr>
            <w:tcW w:w="171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7D55BC" w14:textId="77777777" w:rsidR="00E229F1" w:rsidRPr="00996C42" w:rsidRDefault="00000000" w:rsidP="00996C42">
            <w:pPr>
              <w:jc w:val="center"/>
            </w:pPr>
            <w:r w:rsidRPr="00996C42">
              <w:rPr>
                <w:color w:val="232A30"/>
                <w:sz w:val="15"/>
              </w:rPr>
              <w:t>6/10</w:t>
            </w:r>
          </w:p>
        </w:tc>
        <w:tc>
          <w:tcPr>
            <w:tcW w:w="48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4EEA6E" w14:textId="77777777" w:rsidR="00E229F1" w:rsidRPr="00996C42" w:rsidRDefault="00000000">
            <w:r w:rsidRPr="00996C42">
              <w:rPr>
                <w:color w:val="232A30"/>
                <w:sz w:val="15"/>
              </w:rPr>
              <w:t>Existe interés natural, pero faltaban preguntas, decisiones, tensión narrativa y participación.</w:t>
            </w:r>
          </w:p>
        </w:tc>
      </w:tr>
      <w:tr w:rsidR="00E229F1" w:rsidRPr="00996C42" w14:paraId="4E83244A" w14:textId="77777777" w:rsidTr="00996C42">
        <w:trPr>
          <w:cantSplit/>
          <w:jc w:val="center"/>
        </w:trPr>
        <w:tc>
          <w:tcPr>
            <w:tcW w:w="212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2A4118C" w14:textId="77777777" w:rsidR="00E229F1" w:rsidRPr="00996C42" w:rsidRDefault="00000000">
            <w:r w:rsidRPr="00996C42">
              <w:rPr>
                <w:b/>
                <w:color w:val="00747A"/>
                <w:sz w:val="15"/>
              </w:rPr>
              <w:lastRenderedPageBreak/>
              <w:t>Historia de ciudad / Secretaría</w:t>
            </w:r>
          </w:p>
        </w:tc>
        <w:tc>
          <w:tcPr>
            <w:tcW w:w="171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41E035" w14:textId="77777777" w:rsidR="00E229F1" w:rsidRPr="00996C42" w:rsidRDefault="00000000" w:rsidP="00996C42">
            <w:pPr>
              <w:jc w:val="center"/>
            </w:pPr>
            <w:r w:rsidRPr="00996C42">
              <w:rPr>
                <w:color w:val="232A30"/>
                <w:sz w:val="15"/>
              </w:rPr>
              <w:t>4,5/10</w:t>
            </w:r>
          </w:p>
        </w:tc>
        <w:tc>
          <w:tcPr>
            <w:tcW w:w="48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431B81" w14:textId="77777777" w:rsidR="00E229F1" w:rsidRPr="00996C42" w:rsidRDefault="00000000">
            <w:r w:rsidRPr="00996C42">
              <w:rPr>
                <w:color w:val="232A30"/>
                <w:sz w:val="15"/>
              </w:rPr>
              <w:t>La feria aparecía como evento, no como expresión de una política pública y una ruta de ciudad.</w:t>
            </w:r>
          </w:p>
        </w:tc>
      </w:tr>
      <w:tr w:rsidR="00E229F1" w:rsidRPr="00996C42" w14:paraId="336A1DAF" w14:textId="77777777" w:rsidTr="00996C42">
        <w:trPr>
          <w:cantSplit/>
          <w:jc w:val="center"/>
        </w:trPr>
        <w:tc>
          <w:tcPr>
            <w:tcW w:w="212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141176" w14:textId="77777777" w:rsidR="00E229F1" w:rsidRPr="00996C42" w:rsidRDefault="00000000">
            <w:r w:rsidRPr="00996C42">
              <w:rPr>
                <w:b/>
                <w:color w:val="00747A"/>
                <w:sz w:val="15"/>
              </w:rPr>
              <w:t>Ampliación de conversación</w:t>
            </w:r>
          </w:p>
        </w:tc>
        <w:tc>
          <w:tcPr>
            <w:tcW w:w="171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EEA8E4" w14:textId="77777777" w:rsidR="00E229F1" w:rsidRPr="00996C42" w:rsidRDefault="00000000" w:rsidP="00996C42">
            <w:pPr>
              <w:jc w:val="center"/>
            </w:pPr>
            <w:r w:rsidRPr="00996C42">
              <w:rPr>
                <w:color w:val="232A30"/>
                <w:sz w:val="15"/>
              </w:rPr>
              <w:t>5/10</w:t>
            </w:r>
          </w:p>
        </w:tc>
        <w:tc>
          <w:tcPr>
            <w:tcW w:w="48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D2288A" w14:textId="77777777" w:rsidR="00E229F1" w:rsidRPr="00996C42" w:rsidRDefault="00000000">
            <w:r w:rsidRPr="00996C42">
              <w:rPr>
                <w:color w:val="232A30"/>
                <w:sz w:val="15"/>
              </w:rPr>
              <w:t>Los contenidos informaban, pero no abrían debates, testimonios, mitos o temas compartibles.</w:t>
            </w:r>
          </w:p>
        </w:tc>
      </w:tr>
      <w:tr w:rsidR="00E229F1" w:rsidRPr="00996C42" w14:paraId="56F27C82" w14:textId="77777777" w:rsidTr="00996C42">
        <w:trPr>
          <w:cantSplit/>
          <w:jc w:val="center"/>
        </w:trPr>
        <w:tc>
          <w:tcPr>
            <w:tcW w:w="212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019D77" w14:textId="77777777" w:rsidR="00E229F1" w:rsidRPr="00996C42" w:rsidRDefault="00000000">
            <w:r w:rsidRPr="00996C42">
              <w:rPr>
                <w:b/>
                <w:color w:val="00747A"/>
                <w:sz w:val="15"/>
              </w:rPr>
              <w:t>Potencial de viralidad</w:t>
            </w:r>
          </w:p>
        </w:tc>
        <w:tc>
          <w:tcPr>
            <w:tcW w:w="171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029E5F" w14:textId="77777777" w:rsidR="00E229F1" w:rsidRPr="00996C42" w:rsidRDefault="00000000" w:rsidP="00996C42">
            <w:pPr>
              <w:jc w:val="center"/>
            </w:pPr>
            <w:r w:rsidRPr="00996C42">
              <w:rPr>
                <w:color w:val="232A30"/>
                <w:sz w:val="15"/>
              </w:rPr>
              <w:t>5,5/10</w:t>
            </w:r>
          </w:p>
        </w:tc>
        <w:tc>
          <w:tcPr>
            <w:tcW w:w="487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826891" w14:textId="77777777" w:rsidR="00E229F1" w:rsidRPr="00996C42" w:rsidRDefault="00000000">
            <w:r w:rsidRPr="00996C42">
              <w:rPr>
                <w:color w:val="232A30"/>
                <w:sz w:val="15"/>
              </w:rPr>
              <w:t xml:space="preserve">El tema es emocional, pero la ejecución necesitaba formatos, </w:t>
            </w:r>
            <w:proofErr w:type="spellStart"/>
            <w:r w:rsidRPr="00996C42">
              <w:rPr>
                <w:color w:val="232A30"/>
                <w:sz w:val="15"/>
              </w:rPr>
              <w:t>hooks</w:t>
            </w:r>
            <w:proofErr w:type="spellEnd"/>
            <w:r w:rsidRPr="00996C42">
              <w:rPr>
                <w:color w:val="232A30"/>
                <w:sz w:val="15"/>
              </w:rPr>
              <w:t xml:space="preserve"> y prueba social más fuertes.</w:t>
            </w:r>
          </w:p>
        </w:tc>
      </w:tr>
    </w:tbl>
    <w:tbl>
      <w:tblPr>
        <w:tblW w:w="0" w:type="auto"/>
        <w:jc w:val="center"/>
        <w:tblLook w:val="04A0" w:firstRow="1" w:lastRow="0" w:firstColumn="1" w:lastColumn="0" w:noHBand="0" w:noVBand="1"/>
      </w:tblPr>
      <w:tblGrid>
        <w:gridCol w:w="8781"/>
      </w:tblGrid>
      <w:tr w:rsidR="00E229F1" w:rsidRPr="00996C42" w14:paraId="5245F0C2" w14:textId="77777777" w:rsidTr="00996C42">
        <w:trPr>
          <w:cantSplit/>
          <w:tblHeader/>
          <w:jc w:val="center"/>
        </w:trPr>
        <w:tc>
          <w:tcPr>
            <w:tcW w:w="8781"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2F9F6E67" w14:textId="77777777" w:rsidR="00E229F1" w:rsidRPr="00996C42" w:rsidRDefault="00000000">
            <w:pPr>
              <w:spacing w:after="60"/>
            </w:pPr>
            <w:r w:rsidRPr="00996C42">
              <w:rPr>
                <w:b/>
                <w:color w:val="00747A"/>
                <w:sz w:val="20"/>
              </w:rPr>
              <w:t>Conclusión estratégica</w:t>
            </w:r>
          </w:p>
          <w:p w14:paraId="125B43D5" w14:textId="77777777" w:rsidR="00E229F1" w:rsidRPr="00996C42" w:rsidRDefault="00000000">
            <w:pPr>
              <w:spacing w:after="0" w:line="252" w:lineRule="auto"/>
            </w:pPr>
            <w:r w:rsidRPr="00996C42">
              <w:rPr>
                <w:color w:val="232A30"/>
              </w:rPr>
              <w:t>La Secretaría no debía comunicar únicamente que organizaba una feria. Debía contar que convierte las dudas de miles de familias en una ruta clara para acercarse a la vivienda propia. El evento era el escenario; la historia real era la familia que pasa de la incertidumbre a un siguiente paso concreto.</w:t>
            </w:r>
          </w:p>
        </w:tc>
      </w:tr>
    </w:tbl>
    <w:p w14:paraId="07AAD820" w14:textId="77777777" w:rsidR="00996C42" w:rsidRDefault="00996C42">
      <w:pPr>
        <w:spacing w:after="100" w:line="259" w:lineRule="auto"/>
        <w:jc w:val="both"/>
        <w:rPr>
          <w:color w:val="232A30"/>
        </w:rPr>
      </w:pPr>
    </w:p>
    <w:p w14:paraId="60322D06" w14:textId="193454ED" w:rsidR="00E229F1" w:rsidRPr="00996C42" w:rsidRDefault="00000000" w:rsidP="00996C42">
      <w:pPr>
        <w:spacing w:after="100" w:line="259" w:lineRule="auto"/>
        <w:ind w:left="720"/>
        <w:jc w:val="both"/>
      </w:pPr>
      <w:r w:rsidRPr="00996C42">
        <w:rPr>
          <w:color w:val="232A30"/>
        </w:rPr>
        <w:t>La recomendación fue reconstruir la campaña alrededor de una idea martillo: “Hábitat no solo reúne subsidios, bancos y constructoras. Reúne las oportunidades que una familia necesita para pasar de soñar con vivienda propia a saber cuál es su siguiente paso”.</w:t>
      </w:r>
    </w:p>
    <w:p w14:paraId="7FF62441" w14:textId="4EDCB41E" w:rsidR="00E229F1" w:rsidRPr="00996C42" w:rsidRDefault="00996C42" w:rsidP="00996C42">
      <w:pPr>
        <w:pStyle w:val="Ttulo1"/>
        <w:numPr>
          <w:ilvl w:val="0"/>
          <w:numId w:val="10"/>
        </w:numPr>
      </w:pPr>
      <w:r w:rsidRPr="00996C42">
        <w:t>ANTECEDENTES Y PROBLEMA ESTRATÉGICO</w:t>
      </w:r>
    </w:p>
    <w:p w14:paraId="20D9D317" w14:textId="77777777" w:rsidR="00E229F1" w:rsidRPr="00996C42" w:rsidRDefault="00000000" w:rsidP="00996C42">
      <w:pPr>
        <w:spacing w:after="100" w:line="259" w:lineRule="auto"/>
        <w:ind w:left="720"/>
        <w:jc w:val="both"/>
      </w:pPr>
      <w:r w:rsidRPr="00996C42">
        <w:rPr>
          <w:color w:val="232A30"/>
        </w:rPr>
        <w:t>Las campañas de sostenimiento suelen perder atención cuando repiten fechas, lugar, participantes y beneficios sin introducir novedad. En este caso, el desafío era mantener conversación antes del evento, explicar la utilidad de la feria, reducir barreras de información y convertir el interés general en preparación, asistencia y avance en una ruta habitacional.</w:t>
      </w:r>
    </w:p>
    <w:p w14:paraId="5F83EE66" w14:textId="77777777" w:rsidR="00E229F1" w:rsidRPr="00996C42" w:rsidRDefault="00000000" w:rsidP="00996C42">
      <w:pPr>
        <w:spacing w:after="100" w:line="259" w:lineRule="auto"/>
        <w:ind w:left="720"/>
        <w:jc w:val="both"/>
      </w:pPr>
      <w:r w:rsidRPr="00996C42">
        <w:rPr>
          <w:color w:val="232A30"/>
        </w:rPr>
        <w:t>La propuesta analizada contaba con elementos funcionales, pero no integraba suficientemente historias, segmentos, preguntas, contraste, prueba social y una secuencia narrativa. El riesgo era producir una campaña correcta en términos institucionales, pero intercambiable con cualquier otra feria.</w:t>
      </w:r>
    </w:p>
    <w:p w14:paraId="635D9F1C" w14:textId="767E9752" w:rsidR="00E229F1" w:rsidRPr="00996C42" w:rsidRDefault="00000000" w:rsidP="00996C42">
      <w:pPr>
        <w:pStyle w:val="Prrafodelista"/>
        <w:numPr>
          <w:ilvl w:val="1"/>
          <w:numId w:val="10"/>
        </w:numPr>
        <w:spacing w:before="140" w:after="80"/>
      </w:pPr>
      <w:r w:rsidRPr="00996C42">
        <w:rPr>
          <w:b/>
          <w:color w:val="00747A"/>
          <w:sz w:val="22"/>
        </w:rPr>
        <w:t>Pregunta estratégica atendida</w:t>
      </w:r>
    </w:p>
    <w:p w14:paraId="19ADF022" w14:textId="77777777" w:rsidR="00E229F1" w:rsidRPr="00996C42" w:rsidRDefault="00000000" w:rsidP="00996C42">
      <w:pPr>
        <w:spacing w:after="100" w:line="259" w:lineRule="auto"/>
        <w:ind w:left="720"/>
        <w:jc w:val="both"/>
      </w:pPr>
      <w:r w:rsidRPr="00996C42">
        <w:rPr>
          <w:color w:val="232A30"/>
        </w:rPr>
        <w:t>¿Cómo convertir una parrilla de sostenimiento informativa en una conversación emocional, útil y participativa que posicione a la Secretaría como la entidad que ordena la ruta hacia la vivienda y no solo como organizadora de un evento?</w:t>
      </w:r>
    </w:p>
    <w:p w14:paraId="40E1FE9A" w14:textId="7A741244" w:rsidR="00E229F1" w:rsidRPr="00996C42" w:rsidRDefault="00996C42" w:rsidP="00996C42">
      <w:pPr>
        <w:pStyle w:val="Ttulo1"/>
        <w:numPr>
          <w:ilvl w:val="0"/>
          <w:numId w:val="10"/>
        </w:numPr>
      </w:pPr>
      <w:r w:rsidRPr="00996C42">
        <w:t>OBJETIVOS DEL ACOMPAÑAMIENTO</w:t>
      </w:r>
    </w:p>
    <w:p w14:paraId="38F120E7" w14:textId="197EC087" w:rsidR="00E229F1" w:rsidRPr="00996C42" w:rsidRDefault="00000000" w:rsidP="00996C42">
      <w:pPr>
        <w:pStyle w:val="Prrafodelista"/>
        <w:numPr>
          <w:ilvl w:val="1"/>
          <w:numId w:val="10"/>
        </w:numPr>
        <w:spacing w:before="140" w:after="80"/>
      </w:pPr>
      <w:r w:rsidRPr="00996C42">
        <w:rPr>
          <w:b/>
          <w:color w:val="00747A"/>
          <w:sz w:val="22"/>
        </w:rPr>
        <w:t>Objetivo general</w:t>
      </w:r>
    </w:p>
    <w:p w14:paraId="15881849" w14:textId="77777777" w:rsidR="00E229F1" w:rsidRDefault="00000000" w:rsidP="00996C42">
      <w:pPr>
        <w:spacing w:after="100" w:line="259" w:lineRule="auto"/>
        <w:ind w:left="720"/>
        <w:jc w:val="both"/>
        <w:rPr>
          <w:color w:val="232A30"/>
        </w:rPr>
      </w:pPr>
      <w:r w:rsidRPr="00996C42">
        <w:rPr>
          <w:color w:val="232A30"/>
        </w:rPr>
        <w:t>Evaluar la propuesta digital de sostenimiento y formular ajustes para elevar engagement, sentimiento positivo, diferenciación institucional, conversación, utilidad ciudadana y capacidad de difusión.</w:t>
      </w:r>
    </w:p>
    <w:p w14:paraId="2BB69CFE" w14:textId="77777777" w:rsidR="00996C42" w:rsidRPr="00996C42" w:rsidRDefault="00996C42" w:rsidP="00996C42">
      <w:pPr>
        <w:spacing w:after="100" w:line="259" w:lineRule="auto"/>
        <w:ind w:left="720"/>
        <w:jc w:val="both"/>
      </w:pPr>
    </w:p>
    <w:p w14:paraId="21185E3F" w14:textId="7E8C950C" w:rsidR="00E229F1" w:rsidRPr="00996C42" w:rsidRDefault="00000000" w:rsidP="00996C42">
      <w:pPr>
        <w:pStyle w:val="Prrafodelista"/>
        <w:numPr>
          <w:ilvl w:val="1"/>
          <w:numId w:val="10"/>
        </w:numPr>
        <w:spacing w:before="140" w:after="80"/>
      </w:pPr>
      <w:r w:rsidRPr="00996C42">
        <w:rPr>
          <w:b/>
          <w:color w:val="00747A"/>
          <w:sz w:val="22"/>
        </w:rPr>
        <w:t>Objetivos específicos</w:t>
      </w:r>
    </w:p>
    <w:p w14:paraId="3EE4536E" w14:textId="77777777" w:rsidR="00E229F1" w:rsidRPr="00996C42" w:rsidRDefault="00000000" w:rsidP="00996C42">
      <w:pPr>
        <w:pStyle w:val="Listaconvietas"/>
        <w:numPr>
          <w:ilvl w:val="0"/>
          <w:numId w:val="12"/>
        </w:numPr>
        <w:spacing w:after="60"/>
      </w:pPr>
      <w:r w:rsidRPr="00996C42">
        <w:rPr>
          <w:color w:val="232A30"/>
        </w:rPr>
        <w:t>Identificar fortalezas y debilidades de la propuesta original.</w:t>
      </w:r>
    </w:p>
    <w:p w14:paraId="586173CF" w14:textId="77777777" w:rsidR="00E229F1" w:rsidRPr="00996C42" w:rsidRDefault="00000000" w:rsidP="00996C42">
      <w:pPr>
        <w:pStyle w:val="Listaconvietas"/>
        <w:numPr>
          <w:ilvl w:val="0"/>
          <w:numId w:val="12"/>
        </w:numPr>
        <w:spacing w:after="60"/>
      </w:pPr>
      <w:r w:rsidRPr="00996C42">
        <w:rPr>
          <w:color w:val="232A30"/>
        </w:rPr>
        <w:t>Evaluar el potencial emocional y conversacional de los contenidos.</w:t>
      </w:r>
    </w:p>
    <w:p w14:paraId="2DA4A5AA" w14:textId="77777777" w:rsidR="00E229F1" w:rsidRPr="00996C42" w:rsidRDefault="00000000" w:rsidP="00996C42">
      <w:pPr>
        <w:pStyle w:val="Listaconvietas"/>
        <w:numPr>
          <w:ilvl w:val="0"/>
          <w:numId w:val="12"/>
        </w:numPr>
        <w:spacing w:after="60"/>
      </w:pPr>
      <w:r w:rsidRPr="00996C42">
        <w:rPr>
          <w:color w:val="232A30"/>
        </w:rPr>
        <w:t>Conectar la feria con la historia de la política de vivienda de Bogotá.</w:t>
      </w:r>
    </w:p>
    <w:p w14:paraId="20743FF4" w14:textId="77777777" w:rsidR="00E229F1" w:rsidRPr="00996C42" w:rsidRDefault="00000000" w:rsidP="00996C42">
      <w:pPr>
        <w:pStyle w:val="Listaconvietas"/>
        <w:numPr>
          <w:ilvl w:val="0"/>
          <w:numId w:val="12"/>
        </w:numPr>
        <w:spacing w:after="60"/>
      </w:pPr>
      <w:r w:rsidRPr="00996C42">
        <w:rPr>
          <w:color w:val="232A30"/>
        </w:rPr>
        <w:t>Construir una idea martillo y una secuencia narrativa de sostenimiento.</w:t>
      </w:r>
    </w:p>
    <w:p w14:paraId="26C63B46" w14:textId="77777777" w:rsidR="00E229F1" w:rsidRPr="00996C42" w:rsidRDefault="00000000" w:rsidP="00996C42">
      <w:pPr>
        <w:pStyle w:val="Listaconvietas"/>
        <w:numPr>
          <w:ilvl w:val="0"/>
          <w:numId w:val="12"/>
        </w:numPr>
        <w:spacing w:after="60"/>
      </w:pPr>
      <w:r w:rsidRPr="00996C42">
        <w:rPr>
          <w:color w:val="232A30"/>
        </w:rPr>
        <w:t xml:space="preserve">Proponer </w:t>
      </w:r>
      <w:proofErr w:type="spellStart"/>
      <w:r w:rsidRPr="00996C42">
        <w:rPr>
          <w:color w:val="232A30"/>
        </w:rPr>
        <w:t>hooks</w:t>
      </w:r>
      <w:proofErr w:type="spellEnd"/>
      <w:r w:rsidRPr="00996C42">
        <w:rPr>
          <w:color w:val="232A30"/>
        </w:rPr>
        <w:t>, formatos, interacciones y llamados a la acción.</w:t>
      </w:r>
    </w:p>
    <w:p w14:paraId="1DDCB8C9" w14:textId="77777777" w:rsidR="00E229F1" w:rsidRPr="00996C42" w:rsidRDefault="00000000" w:rsidP="00996C42">
      <w:pPr>
        <w:pStyle w:val="Listaconvietas"/>
        <w:numPr>
          <w:ilvl w:val="0"/>
          <w:numId w:val="12"/>
        </w:numPr>
        <w:spacing w:after="60"/>
      </w:pPr>
      <w:r w:rsidRPr="00996C42">
        <w:rPr>
          <w:color w:val="232A30"/>
        </w:rPr>
        <w:t>Definir públicos y preguntas específicas por etapa de la ruta de vivienda.</w:t>
      </w:r>
    </w:p>
    <w:p w14:paraId="37A9AE05" w14:textId="77777777" w:rsidR="00E229F1" w:rsidRPr="00996C42" w:rsidRDefault="00000000" w:rsidP="00996C42">
      <w:pPr>
        <w:pStyle w:val="Listaconvietas"/>
        <w:numPr>
          <w:ilvl w:val="0"/>
          <w:numId w:val="12"/>
        </w:numPr>
        <w:spacing w:after="60"/>
      </w:pPr>
      <w:r w:rsidRPr="00996C42">
        <w:rPr>
          <w:color w:val="232A30"/>
        </w:rPr>
        <w:t>Establecer indicadores y soportes que permitan evaluar resultados reales.</w:t>
      </w:r>
    </w:p>
    <w:p w14:paraId="0385B5BC" w14:textId="3E9281E6" w:rsidR="00E229F1" w:rsidRPr="00996C42" w:rsidRDefault="00996C42" w:rsidP="00996C42">
      <w:pPr>
        <w:pStyle w:val="Ttulo1"/>
        <w:numPr>
          <w:ilvl w:val="0"/>
          <w:numId w:val="10"/>
        </w:numPr>
      </w:pPr>
      <w:r w:rsidRPr="00996C42">
        <w:lastRenderedPageBreak/>
        <w:t>ALCANCE Y METODOLOGÍA</w:t>
      </w:r>
    </w:p>
    <w:p w14:paraId="3B999E73" w14:textId="37885C6A" w:rsidR="00E229F1" w:rsidRPr="00996C42" w:rsidRDefault="00000000" w:rsidP="00996C42">
      <w:pPr>
        <w:pStyle w:val="Prrafodelista"/>
        <w:numPr>
          <w:ilvl w:val="1"/>
          <w:numId w:val="10"/>
        </w:numPr>
        <w:spacing w:before="140" w:after="80"/>
      </w:pPr>
      <w:r w:rsidRPr="00996C42">
        <w:rPr>
          <w:b/>
          <w:color w:val="00747A"/>
          <w:sz w:val="22"/>
        </w:rPr>
        <w:t>Alcance</w:t>
      </w:r>
    </w:p>
    <w:p w14:paraId="0F60819D" w14:textId="77777777" w:rsidR="00E229F1" w:rsidRDefault="00000000" w:rsidP="00996C42">
      <w:pPr>
        <w:spacing w:after="100" w:line="259" w:lineRule="auto"/>
        <w:ind w:left="720"/>
        <w:jc w:val="both"/>
        <w:rPr>
          <w:color w:val="232A30"/>
        </w:rPr>
      </w:pPr>
      <w:r w:rsidRPr="00996C42">
        <w:rPr>
          <w:color w:val="232A30"/>
        </w:rPr>
        <w:t>El análisis tuvo alcance de marketing digital, comunicación estratégica, storytelling, arquitectura de contenidos, experiencia ciudadana y medición. No incluyó pauta, producción final, publicación, moderación, registro de asistentes ni evaluación posterior al evento.</w:t>
      </w:r>
    </w:p>
    <w:p w14:paraId="39B5D7E8" w14:textId="77777777" w:rsidR="00996C42" w:rsidRPr="00996C42" w:rsidRDefault="00996C42" w:rsidP="00996C42">
      <w:pPr>
        <w:spacing w:after="100" w:line="259" w:lineRule="auto"/>
        <w:ind w:left="720"/>
        <w:jc w:val="both"/>
      </w:pPr>
    </w:p>
    <w:p w14:paraId="045923BA" w14:textId="533ED203" w:rsidR="00E229F1" w:rsidRPr="00996C42" w:rsidRDefault="00000000" w:rsidP="00996C42">
      <w:pPr>
        <w:pStyle w:val="Prrafodelista"/>
        <w:numPr>
          <w:ilvl w:val="1"/>
          <w:numId w:val="10"/>
        </w:numPr>
        <w:spacing w:before="140" w:after="80"/>
      </w:pPr>
      <w:r w:rsidRPr="00996C42">
        <w:rPr>
          <w:b/>
          <w:color w:val="00747A"/>
          <w:sz w:val="22"/>
        </w:rPr>
        <w:t>Metodología aplicada</w:t>
      </w:r>
    </w:p>
    <w:tbl>
      <w:tblPr>
        <w:tblW w:w="9249" w:type="dxa"/>
        <w:jc w:val="center"/>
        <w:tblLayout w:type="fixed"/>
        <w:tblLook w:val="04A0" w:firstRow="1" w:lastRow="0" w:firstColumn="1" w:lastColumn="0" w:noHBand="0" w:noVBand="1"/>
      </w:tblPr>
      <w:tblGrid>
        <w:gridCol w:w="2503"/>
        <w:gridCol w:w="6746"/>
      </w:tblGrid>
      <w:tr w:rsidR="00E229F1" w:rsidRPr="00996C42" w14:paraId="24D91A36" w14:textId="77777777" w:rsidTr="00996C42">
        <w:trPr>
          <w:cantSplit/>
          <w:tblHeader/>
          <w:jc w:val="center"/>
        </w:trPr>
        <w:tc>
          <w:tcPr>
            <w:tcW w:w="2503" w:type="dxa"/>
            <w:shd w:val="clear" w:color="auto" w:fill="123456"/>
            <w:tcMar>
              <w:top w:w="70" w:type="dxa"/>
              <w:left w:w="70" w:type="dxa"/>
              <w:bottom w:w="70" w:type="dxa"/>
              <w:right w:w="70" w:type="dxa"/>
            </w:tcMar>
          </w:tcPr>
          <w:p w14:paraId="6ABC592E" w14:textId="77777777" w:rsidR="00E229F1" w:rsidRPr="00996C42" w:rsidRDefault="00000000" w:rsidP="00996C42">
            <w:pPr>
              <w:jc w:val="center"/>
            </w:pPr>
            <w:r w:rsidRPr="00996C42">
              <w:rPr>
                <w:b/>
                <w:color w:val="FFFFFF"/>
                <w:sz w:val="16"/>
              </w:rPr>
              <w:t>Etapa</w:t>
            </w:r>
          </w:p>
        </w:tc>
        <w:tc>
          <w:tcPr>
            <w:tcW w:w="6746" w:type="dxa"/>
            <w:shd w:val="clear" w:color="auto" w:fill="123456"/>
            <w:tcMar>
              <w:top w:w="70" w:type="dxa"/>
              <w:left w:w="70" w:type="dxa"/>
              <w:bottom w:w="70" w:type="dxa"/>
              <w:right w:w="70" w:type="dxa"/>
            </w:tcMar>
          </w:tcPr>
          <w:p w14:paraId="56B625E8" w14:textId="77777777" w:rsidR="00E229F1" w:rsidRPr="00996C42" w:rsidRDefault="00000000" w:rsidP="00996C42">
            <w:pPr>
              <w:jc w:val="center"/>
            </w:pPr>
            <w:r w:rsidRPr="00996C42">
              <w:rPr>
                <w:b/>
                <w:color w:val="FFFFFF"/>
                <w:sz w:val="16"/>
              </w:rPr>
              <w:t>Aplicación</w:t>
            </w:r>
          </w:p>
        </w:tc>
      </w:tr>
      <w:tr w:rsidR="00E229F1" w:rsidRPr="00996C42" w14:paraId="74E61D36"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CF56CB" w14:textId="77777777" w:rsidR="00E229F1" w:rsidRPr="00996C42" w:rsidRDefault="00000000">
            <w:r w:rsidRPr="00996C42">
              <w:rPr>
                <w:b/>
                <w:color w:val="00747A"/>
                <w:sz w:val="15"/>
              </w:rPr>
              <w:t>Lectura editorial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418709" w14:textId="77777777" w:rsidR="00E229F1" w:rsidRPr="00996C42" w:rsidRDefault="00000000">
            <w:r w:rsidRPr="00996C42">
              <w:rPr>
                <w:color w:val="232A30"/>
                <w:sz w:val="15"/>
              </w:rPr>
              <w:t>Revisión de la promesa, tono, repetición, utilidad y diferenciación.</w:t>
            </w:r>
          </w:p>
        </w:tc>
      </w:tr>
      <w:tr w:rsidR="00E229F1" w:rsidRPr="00996C42" w14:paraId="586BA901"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FBA29E" w14:textId="77777777" w:rsidR="00E229F1" w:rsidRPr="00996C42" w:rsidRDefault="00000000">
            <w:r w:rsidRPr="00996C42">
              <w:rPr>
                <w:b/>
                <w:color w:val="00747A"/>
                <w:sz w:val="15"/>
              </w:rPr>
              <w:t>Evaluación por dimensiones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9A66EE" w14:textId="77777777" w:rsidR="00E229F1" w:rsidRPr="00996C42" w:rsidRDefault="00000000">
            <w:r w:rsidRPr="00996C42">
              <w:rPr>
                <w:color w:val="232A30"/>
                <w:sz w:val="15"/>
              </w:rPr>
              <w:t>Asignación de calificaciones a sentimiento, engagement, historia, conversación y viralidad.</w:t>
            </w:r>
          </w:p>
        </w:tc>
      </w:tr>
      <w:tr w:rsidR="00E229F1" w:rsidRPr="00996C42" w14:paraId="335D2C8B"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3F5E76" w14:textId="77777777" w:rsidR="00E229F1" w:rsidRPr="00996C42" w:rsidRDefault="00000000">
            <w:r w:rsidRPr="00996C42">
              <w:rPr>
                <w:b/>
                <w:color w:val="00747A"/>
                <w:sz w:val="15"/>
              </w:rPr>
              <w:t>Análisis de audiencia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179933" w14:textId="77777777" w:rsidR="00E229F1" w:rsidRPr="00996C42" w:rsidRDefault="00000000">
            <w:r w:rsidRPr="00996C42">
              <w:rPr>
                <w:color w:val="232A30"/>
                <w:sz w:val="15"/>
              </w:rPr>
              <w:t>Identificación de miedos, preguntas, barreras y motivaciones de los hogares.</w:t>
            </w:r>
          </w:p>
        </w:tc>
      </w:tr>
      <w:tr w:rsidR="00E229F1" w:rsidRPr="00996C42" w14:paraId="40C35091"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82A35F" w14:textId="77777777" w:rsidR="00E229F1" w:rsidRPr="00996C42" w:rsidRDefault="00000000">
            <w:r w:rsidRPr="00996C42">
              <w:rPr>
                <w:b/>
                <w:color w:val="00747A"/>
                <w:sz w:val="15"/>
              </w:rPr>
              <w:t>Arquitectura narrativa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C222F0" w14:textId="77777777" w:rsidR="00E229F1" w:rsidRPr="00996C42" w:rsidRDefault="00000000">
            <w:r w:rsidRPr="00996C42">
              <w:rPr>
                <w:color w:val="232A30"/>
                <w:sz w:val="15"/>
              </w:rPr>
              <w:t>Construcción de idea martillo, secuencia y roles de contenido.</w:t>
            </w:r>
          </w:p>
        </w:tc>
      </w:tr>
      <w:tr w:rsidR="00E229F1" w:rsidRPr="00996C42" w14:paraId="52B88052"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F69C6D" w14:textId="77777777" w:rsidR="00E229F1" w:rsidRPr="00996C42" w:rsidRDefault="00000000">
            <w:r w:rsidRPr="00996C42">
              <w:rPr>
                <w:b/>
                <w:color w:val="00747A"/>
                <w:sz w:val="15"/>
              </w:rPr>
              <w:t>Diseño de formatos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DBBB97" w14:textId="77777777" w:rsidR="00E229F1" w:rsidRPr="00996C42" w:rsidRDefault="00000000">
            <w:r w:rsidRPr="00996C42">
              <w:rPr>
                <w:color w:val="232A30"/>
                <w:sz w:val="15"/>
              </w:rPr>
              <w:t>Propuesta de reels, carruseles, historias, testimonios, mitos y participación.</w:t>
            </w:r>
          </w:p>
        </w:tc>
      </w:tr>
      <w:tr w:rsidR="00E229F1" w:rsidRPr="00996C42" w14:paraId="6016F94F"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1FBC48" w14:textId="77777777" w:rsidR="00E229F1" w:rsidRPr="00996C42" w:rsidRDefault="00000000">
            <w:r w:rsidRPr="00996C42">
              <w:rPr>
                <w:b/>
                <w:color w:val="00747A"/>
                <w:sz w:val="15"/>
              </w:rPr>
              <w:t>Conversión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86DE9C" w14:textId="77777777" w:rsidR="00E229F1" w:rsidRPr="00996C42" w:rsidRDefault="00000000">
            <w:r w:rsidRPr="00996C42">
              <w:rPr>
                <w:color w:val="232A30"/>
                <w:sz w:val="15"/>
              </w:rPr>
              <w:t>Definición de llamados a la acción según etapa del usuario.</w:t>
            </w:r>
          </w:p>
        </w:tc>
      </w:tr>
      <w:tr w:rsidR="00E229F1" w:rsidRPr="00996C42" w14:paraId="09AAA947" w14:textId="77777777" w:rsidTr="00996C42">
        <w:trPr>
          <w:cantSplit/>
          <w:jc w:val="center"/>
        </w:trPr>
        <w:tc>
          <w:tcPr>
            <w:tcW w:w="25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674874" w14:textId="77777777" w:rsidR="00E229F1" w:rsidRPr="00996C42" w:rsidRDefault="00000000">
            <w:r w:rsidRPr="00996C42">
              <w:rPr>
                <w:b/>
                <w:color w:val="00747A"/>
                <w:sz w:val="15"/>
              </w:rPr>
              <w:t>Medición y 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53748A" w14:textId="77777777" w:rsidR="00E229F1" w:rsidRPr="00996C42" w:rsidRDefault="00000000">
            <w:r w:rsidRPr="00996C42">
              <w:rPr>
                <w:color w:val="232A30"/>
                <w:sz w:val="15"/>
              </w:rPr>
              <w:t>Indicadores, enlaces, reportes y evidencia mínima.</w:t>
            </w:r>
          </w:p>
        </w:tc>
      </w:tr>
    </w:tbl>
    <w:p w14:paraId="732CC5C8" w14:textId="00AACDC2" w:rsidR="00E229F1" w:rsidRPr="00996C42" w:rsidRDefault="00996C42" w:rsidP="00996C42">
      <w:pPr>
        <w:pStyle w:val="Ttulo1"/>
        <w:numPr>
          <w:ilvl w:val="0"/>
          <w:numId w:val="10"/>
        </w:numPr>
      </w:pPr>
      <w:r w:rsidRPr="00996C42">
        <w:t>DIAGNÓSTICO DE LA PROPUESTA</w:t>
      </w:r>
    </w:p>
    <w:p w14:paraId="17AC8451" w14:textId="02A861C8" w:rsidR="00E229F1" w:rsidRPr="00996C42" w:rsidRDefault="00000000" w:rsidP="00996C42">
      <w:pPr>
        <w:pStyle w:val="Prrafodelista"/>
        <w:numPr>
          <w:ilvl w:val="1"/>
          <w:numId w:val="10"/>
        </w:numPr>
        <w:spacing w:before="140" w:after="80"/>
      </w:pPr>
      <w:r w:rsidRPr="00996C42">
        <w:rPr>
          <w:b/>
          <w:color w:val="00747A"/>
          <w:sz w:val="22"/>
        </w:rPr>
        <w:t>Fortalezas</w:t>
      </w:r>
    </w:p>
    <w:p w14:paraId="505CD83D" w14:textId="77777777" w:rsidR="00E229F1" w:rsidRPr="00996C42" w:rsidRDefault="00000000" w:rsidP="00996C42">
      <w:pPr>
        <w:pStyle w:val="Listaconvietas"/>
        <w:numPr>
          <w:ilvl w:val="0"/>
          <w:numId w:val="14"/>
        </w:numPr>
        <w:spacing w:after="60"/>
      </w:pPr>
      <w:r w:rsidRPr="00996C42">
        <w:rPr>
          <w:color w:val="232A30"/>
        </w:rPr>
        <w:t>La vivienda propia es una aspiración de alto valor emocional y social.</w:t>
      </w:r>
    </w:p>
    <w:p w14:paraId="14E07A93" w14:textId="77777777" w:rsidR="00E229F1" w:rsidRPr="00996C42" w:rsidRDefault="00000000" w:rsidP="00996C42">
      <w:pPr>
        <w:pStyle w:val="Listaconvietas"/>
        <w:numPr>
          <w:ilvl w:val="0"/>
          <w:numId w:val="14"/>
        </w:numPr>
        <w:spacing w:after="60"/>
      </w:pPr>
      <w:r w:rsidRPr="00996C42">
        <w:rPr>
          <w:color w:val="232A30"/>
        </w:rPr>
        <w:t>La feria reunía oferta, subsidios, financiación y orientación, lo que permitía una promesa de utilidad concreta.</w:t>
      </w:r>
    </w:p>
    <w:p w14:paraId="02CB07C9" w14:textId="77777777" w:rsidR="00E229F1" w:rsidRPr="00996C42" w:rsidRDefault="00000000" w:rsidP="00996C42">
      <w:pPr>
        <w:pStyle w:val="Listaconvietas"/>
        <w:numPr>
          <w:ilvl w:val="0"/>
          <w:numId w:val="14"/>
        </w:numPr>
        <w:spacing w:after="60"/>
      </w:pPr>
      <w:r w:rsidRPr="00996C42">
        <w:rPr>
          <w:color w:val="232A30"/>
        </w:rPr>
        <w:t>El evento facilitaba testimonios, preguntas reales y contenidos en primera persona.</w:t>
      </w:r>
    </w:p>
    <w:p w14:paraId="41F66E34" w14:textId="77777777" w:rsidR="00E229F1" w:rsidRPr="00996C42" w:rsidRDefault="00000000" w:rsidP="00996C42">
      <w:pPr>
        <w:pStyle w:val="Listaconvietas"/>
        <w:numPr>
          <w:ilvl w:val="0"/>
          <w:numId w:val="14"/>
        </w:numPr>
        <w:spacing w:after="60"/>
      </w:pPr>
      <w:r w:rsidRPr="00996C42">
        <w:rPr>
          <w:color w:val="232A30"/>
        </w:rPr>
        <w:t>La articulación con entidades financieras, constructoras y cajas aportaba prueba social y diversidad de vocerías.</w:t>
      </w:r>
    </w:p>
    <w:p w14:paraId="25EEA5F9" w14:textId="77777777" w:rsidR="00E229F1" w:rsidRPr="00996C42" w:rsidRDefault="00000000" w:rsidP="00996C42">
      <w:pPr>
        <w:pStyle w:val="Listaconvietas"/>
        <w:numPr>
          <w:ilvl w:val="0"/>
          <w:numId w:val="14"/>
        </w:numPr>
        <w:spacing w:after="60"/>
      </w:pPr>
      <w:r w:rsidRPr="00996C42">
        <w:rPr>
          <w:color w:val="232A30"/>
        </w:rPr>
        <w:t>La campaña podía producir sentimiento positivo sin recurrir a un tono propagandístico.</w:t>
      </w:r>
    </w:p>
    <w:p w14:paraId="16C2AEBD" w14:textId="77777777" w:rsidR="00996C42" w:rsidRPr="00996C42" w:rsidRDefault="00996C42" w:rsidP="00996C42">
      <w:pPr>
        <w:pStyle w:val="Listaconvietas"/>
        <w:numPr>
          <w:ilvl w:val="0"/>
          <w:numId w:val="0"/>
        </w:numPr>
        <w:spacing w:after="60"/>
        <w:ind w:left="1080"/>
      </w:pPr>
    </w:p>
    <w:p w14:paraId="4F620D35" w14:textId="1D8D8850" w:rsidR="00E229F1" w:rsidRPr="00996C42" w:rsidRDefault="00000000" w:rsidP="00996C42">
      <w:pPr>
        <w:pStyle w:val="Prrafodelista"/>
        <w:numPr>
          <w:ilvl w:val="1"/>
          <w:numId w:val="10"/>
        </w:numPr>
        <w:spacing w:before="140" w:after="80"/>
      </w:pPr>
      <w:r w:rsidRPr="00996C42">
        <w:rPr>
          <w:b/>
          <w:color w:val="00747A"/>
          <w:sz w:val="22"/>
        </w:rPr>
        <w:t>Debilidades</w:t>
      </w:r>
    </w:p>
    <w:p w14:paraId="7FA19C97" w14:textId="77777777" w:rsidR="00E229F1" w:rsidRPr="00996C42" w:rsidRDefault="00000000" w:rsidP="00996C42">
      <w:pPr>
        <w:pStyle w:val="Listaconvietas"/>
        <w:numPr>
          <w:ilvl w:val="0"/>
          <w:numId w:val="15"/>
        </w:numPr>
        <w:spacing w:after="60"/>
      </w:pPr>
      <w:r w:rsidRPr="00996C42">
        <w:rPr>
          <w:color w:val="232A30"/>
        </w:rPr>
        <w:t>Predominio de información sobre historia y transformación.</w:t>
      </w:r>
    </w:p>
    <w:p w14:paraId="76015419" w14:textId="77777777" w:rsidR="00E229F1" w:rsidRPr="00996C42" w:rsidRDefault="00000000" w:rsidP="00996C42">
      <w:pPr>
        <w:pStyle w:val="Listaconvietas"/>
        <w:numPr>
          <w:ilvl w:val="0"/>
          <w:numId w:val="15"/>
        </w:numPr>
        <w:spacing w:after="60"/>
      </w:pPr>
      <w:r w:rsidRPr="00996C42">
        <w:rPr>
          <w:color w:val="232A30"/>
        </w:rPr>
        <w:t>Ausencia de un conflicto o pregunta que movilizara a la audiencia.</w:t>
      </w:r>
    </w:p>
    <w:p w14:paraId="2C043E0A" w14:textId="77777777" w:rsidR="00E229F1" w:rsidRPr="00996C42" w:rsidRDefault="00000000" w:rsidP="00996C42">
      <w:pPr>
        <w:pStyle w:val="Listaconvietas"/>
        <w:numPr>
          <w:ilvl w:val="0"/>
          <w:numId w:val="15"/>
        </w:numPr>
        <w:spacing w:after="60"/>
      </w:pPr>
      <w:r w:rsidRPr="00996C42">
        <w:rPr>
          <w:color w:val="232A30"/>
        </w:rPr>
        <w:t>Llamados a la acción genéricos y poco diferenciados por etapa del usuario.</w:t>
      </w:r>
    </w:p>
    <w:p w14:paraId="39CCE252" w14:textId="77777777" w:rsidR="00E229F1" w:rsidRPr="00996C42" w:rsidRDefault="00000000" w:rsidP="00996C42">
      <w:pPr>
        <w:pStyle w:val="Listaconvietas"/>
        <w:numPr>
          <w:ilvl w:val="0"/>
          <w:numId w:val="15"/>
        </w:numPr>
        <w:spacing w:after="60"/>
      </w:pPr>
      <w:r w:rsidRPr="00996C42">
        <w:rPr>
          <w:color w:val="232A30"/>
        </w:rPr>
        <w:t>Poca presencia de familias, dudas reales, temores financieros y decisiones concretas.</w:t>
      </w:r>
    </w:p>
    <w:p w14:paraId="041331B8" w14:textId="77777777" w:rsidR="00E229F1" w:rsidRPr="00996C42" w:rsidRDefault="00000000" w:rsidP="00996C42">
      <w:pPr>
        <w:pStyle w:val="Listaconvietas"/>
        <w:numPr>
          <w:ilvl w:val="0"/>
          <w:numId w:val="15"/>
        </w:numPr>
        <w:spacing w:after="60"/>
      </w:pPr>
      <w:r w:rsidRPr="00996C42">
        <w:rPr>
          <w:color w:val="232A30"/>
        </w:rPr>
        <w:t>La Secretaría aparecía como organizadora, pero no como articuladora de una ruta pública.</w:t>
      </w:r>
    </w:p>
    <w:p w14:paraId="6F670FB8" w14:textId="77777777" w:rsidR="00E229F1" w:rsidRPr="00996C42" w:rsidRDefault="00000000" w:rsidP="00996C42">
      <w:pPr>
        <w:pStyle w:val="Listaconvietas"/>
        <w:numPr>
          <w:ilvl w:val="0"/>
          <w:numId w:val="15"/>
        </w:numPr>
        <w:spacing w:after="60"/>
      </w:pPr>
      <w:r w:rsidRPr="00996C42">
        <w:rPr>
          <w:color w:val="232A30"/>
        </w:rPr>
        <w:t>Faltaban series, formatos reconocibles y mecanismos para sostener conversación entre publicaciones.</w:t>
      </w:r>
    </w:p>
    <w:p w14:paraId="5FD308AB" w14:textId="77777777" w:rsidR="00E229F1" w:rsidRPr="00996C42" w:rsidRDefault="00000000" w:rsidP="00996C42">
      <w:pPr>
        <w:pStyle w:val="Listaconvietas"/>
        <w:numPr>
          <w:ilvl w:val="0"/>
          <w:numId w:val="15"/>
        </w:numPr>
        <w:spacing w:after="60"/>
      </w:pPr>
      <w:r w:rsidRPr="00996C42">
        <w:rPr>
          <w:color w:val="232A30"/>
        </w:rPr>
        <w:t>El potencial viral dependía demasiado del tema y no de la ejecución creativa.</w:t>
      </w:r>
    </w:p>
    <w:p w14:paraId="44F53019" w14:textId="77777777" w:rsidR="00996C42" w:rsidRDefault="00996C42" w:rsidP="00996C42">
      <w:pPr>
        <w:pStyle w:val="Listaconvietas"/>
        <w:numPr>
          <w:ilvl w:val="0"/>
          <w:numId w:val="0"/>
        </w:numPr>
        <w:spacing w:after="60"/>
        <w:ind w:left="360" w:hanging="360"/>
        <w:rPr>
          <w:color w:val="232A30"/>
        </w:rPr>
      </w:pPr>
    </w:p>
    <w:p w14:paraId="605B102A" w14:textId="77777777" w:rsidR="00996C42" w:rsidRPr="00996C42" w:rsidRDefault="00996C42" w:rsidP="00996C42">
      <w:pPr>
        <w:pStyle w:val="Listaconvietas"/>
        <w:numPr>
          <w:ilvl w:val="0"/>
          <w:numId w:val="0"/>
        </w:numPr>
        <w:spacing w:after="60"/>
        <w:ind w:left="360" w:hanging="360"/>
      </w:pPr>
    </w:p>
    <w:p w14:paraId="3E0067A8" w14:textId="11550AAF" w:rsidR="00E229F1" w:rsidRPr="00996C42" w:rsidRDefault="00996C42" w:rsidP="00996C42">
      <w:pPr>
        <w:pStyle w:val="Ttulo1"/>
        <w:numPr>
          <w:ilvl w:val="0"/>
          <w:numId w:val="10"/>
        </w:numPr>
      </w:pPr>
      <w:r w:rsidRPr="00996C42">
        <w:lastRenderedPageBreak/>
        <w:t>REPOSICIONAMIENTO RECOMENDADO</w:t>
      </w:r>
    </w:p>
    <w:p w14:paraId="30956236" w14:textId="5805A864" w:rsidR="00E229F1" w:rsidRPr="00996C42" w:rsidRDefault="00000000" w:rsidP="00996C42">
      <w:pPr>
        <w:pStyle w:val="Prrafodelista"/>
        <w:numPr>
          <w:ilvl w:val="1"/>
          <w:numId w:val="10"/>
        </w:numPr>
        <w:spacing w:before="140" w:after="80"/>
      </w:pPr>
      <w:r w:rsidRPr="00996C42">
        <w:rPr>
          <w:b/>
          <w:color w:val="00747A"/>
          <w:sz w:val="22"/>
        </w:rPr>
        <w:t>Idea martillo</w:t>
      </w:r>
    </w:p>
    <w:tbl>
      <w:tblPr>
        <w:tblW w:w="0" w:type="auto"/>
        <w:jc w:val="center"/>
        <w:tblLook w:val="04A0" w:firstRow="1" w:lastRow="0" w:firstColumn="1" w:lastColumn="0" w:noHBand="0" w:noVBand="1"/>
      </w:tblPr>
      <w:tblGrid>
        <w:gridCol w:w="7930"/>
      </w:tblGrid>
      <w:tr w:rsidR="00E229F1" w:rsidRPr="00996C42" w14:paraId="278E3294" w14:textId="77777777" w:rsidTr="00996C42">
        <w:trPr>
          <w:cantSplit/>
          <w:tblHeader/>
          <w:jc w:val="center"/>
        </w:trPr>
        <w:tc>
          <w:tcPr>
            <w:tcW w:w="7930"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6DE584B6" w14:textId="77777777" w:rsidR="00E229F1" w:rsidRPr="00996C42" w:rsidRDefault="00000000">
            <w:pPr>
              <w:spacing w:after="60"/>
            </w:pPr>
            <w:r w:rsidRPr="00996C42">
              <w:rPr>
                <w:b/>
                <w:color w:val="00747A"/>
                <w:sz w:val="20"/>
              </w:rPr>
              <w:t>Idea central</w:t>
            </w:r>
          </w:p>
          <w:p w14:paraId="192124D1" w14:textId="77777777" w:rsidR="00E229F1" w:rsidRPr="00996C42" w:rsidRDefault="00000000">
            <w:pPr>
              <w:spacing w:after="0" w:line="252" w:lineRule="auto"/>
            </w:pPr>
            <w:r w:rsidRPr="00996C42">
              <w:rPr>
                <w:color w:val="232A30"/>
              </w:rPr>
              <w:t>Hábitat no solo reúne subsidios, bancos y constructoras. Reúne las oportunidades que una familia necesita para pasar de soñar con vivienda propia a saber cuál es su siguiente paso.</w:t>
            </w:r>
          </w:p>
        </w:tc>
      </w:tr>
    </w:tbl>
    <w:p w14:paraId="1DC3F663" w14:textId="77777777" w:rsidR="00996C42" w:rsidRDefault="00996C42">
      <w:pPr>
        <w:spacing w:before="140" w:after="80"/>
        <w:rPr>
          <w:b/>
          <w:color w:val="00747A"/>
          <w:sz w:val="22"/>
        </w:rPr>
      </w:pPr>
    </w:p>
    <w:p w14:paraId="15372AA4" w14:textId="2D5AD05F" w:rsidR="00E229F1" w:rsidRPr="00996C42" w:rsidRDefault="00000000" w:rsidP="00996C42">
      <w:pPr>
        <w:pStyle w:val="Prrafodelista"/>
        <w:numPr>
          <w:ilvl w:val="1"/>
          <w:numId w:val="10"/>
        </w:numPr>
        <w:spacing w:before="140" w:after="80"/>
      </w:pPr>
      <w:r w:rsidRPr="00996C42">
        <w:rPr>
          <w:b/>
          <w:color w:val="00747A"/>
          <w:sz w:val="22"/>
        </w:rPr>
        <w:t>Promesa ciudadana</w:t>
      </w:r>
    </w:p>
    <w:p w14:paraId="006B8503" w14:textId="77777777" w:rsidR="00E229F1" w:rsidRDefault="00000000" w:rsidP="00996C42">
      <w:pPr>
        <w:spacing w:after="100" w:line="259" w:lineRule="auto"/>
        <w:ind w:left="720"/>
        <w:jc w:val="both"/>
        <w:rPr>
          <w:color w:val="232A30"/>
        </w:rPr>
      </w:pPr>
      <w:r w:rsidRPr="00996C42">
        <w:rPr>
          <w:color w:val="232A30"/>
        </w:rPr>
        <w:t>En la Gran Feria no todas las familias llegan al mismo resultado, pero todas deberían salir con más claridad: conocer su perfil, identificar una ruta, resolver dudas, revisar opciones de financiación o saber qué necesita fortalecer para avanzar.</w:t>
      </w:r>
    </w:p>
    <w:p w14:paraId="477AEFB3" w14:textId="77777777" w:rsidR="00996C42" w:rsidRPr="00996C42" w:rsidRDefault="00996C42" w:rsidP="00996C42">
      <w:pPr>
        <w:spacing w:after="100" w:line="259" w:lineRule="auto"/>
        <w:ind w:left="720"/>
        <w:jc w:val="both"/>
      </w:pPr>
    </w:p>
    <w:p w14:paraId="37DA76BE" w14:textId="5E317C0E" w:rsidR="00E229F1" w:rsidRPr="00996C42" w:rsidRDefault="00000000" w:rsidP="00996C42">
      <w:pPr>
        <w:pStyle w:val="Prrafodelista"/>
        <w:numPr>
          <w:ilvl w:val="1"/>
          <w:numId w:val="10"/>
        </w:numPr>
        <w:spacing w:before="140" w:after="80"/>
      </w:pPr>
      <w:r w:rsidRPr="00996C42">
        <w:rPr>
          <w:b/>
          <w:color w:val="00747A"/>
          <w:sz w:val="22"/>
        </w:rPr>
        <w:t>Cambio de enfoque</w:t>
      </w:r>
    </w:p>
    <w:tbl>
      <w:tblPr>
        <w:tblW w:w="8853" w:type="dxa"/>
        <w:jc w:val="center"/>
        <w:tblLayout w:type="fixed"/>
        <w:tblLook w:val="04A0" w:firstRow="1" w:lastRow="0" w:firstColumn="1" w:lastColumn="0" w:noHBand="0" w:noVBand="1"/>
      </w:tblPr>
      <w:tblGrid>
        <w:gridCol w:w="3751"/>
        <w:gridCol w:w="5102"/>
      </w:tblGrid>
      <w:tr w:rsidR="00E229F1" w:rsidRPr="00996C42" w14:paraId="50CE336A" w14:textId="77777777" w:rsidTr="00996C42">
        <w:trPr>
          <w:cantSplit/>
          <w:tblHeader/>
          <w:jc w:val="center"/>
        </w:trPr>
        <w:tc>
          <w:tcPr>
            <w:tcW w:w="3751" w:type="dxa"/>
            <w:shd w:val="clear" w:color="auto" w:fill="123456"/>
            <w:tcMar>
              <w:top w:w="70" w:type="dxa"/>
              <w:left w:w="70" w:type="dxa"/>
              <w:bottom w:w="70" w:type="dxa"/>
              <w:right w:w="70" w:type="dxa"/>
            </w:tcMar>
          </w:tcPr>
          <w:p w14:paraId="530A28C5" w14:textId="77777777" w:rsidR="00E229F1" w:rsidRPr="00996C42" w:rsidRDefault="00000000" w:rsidP="00996C42">
            <w:pPr>
              <w:jc w:val="center"/>
            </w:pPr>
            <w:r w:rsidRPr="00996C42">
              <w:rPr>
                <w:b/>
                <w:color w:val="FFFFFF"/>
                <w:sz w:val="15"/>
              </w:rPr>
              <w:t>Enfoque débil</w:t>
            </w:r>
          </w:p>
        </w:tc>
        <w:tc>
          <w:tcPr>
            <w:tcW w:w="5102" w:type="dxa"/>
            <w:shd w:val="clear" w:color="auto" w:fill="123456"/>
            <w:tcMar>
              <w:top w:w="70" w:type="dxa"/>
              <w:left w:w="70" w:type="dxa"/>
              <w:bottom w:w="70" w:type="dxa"/>
              <w:right w:w="70" w:type="dxa"/>
            </w:tcMar>
          </w:tcPr>
          <w:p w14:paraId="47CAF963" w14:textId="77777777" w:rsidR="00E229F1" w:rsidRPr="00996C42" w:rsidRDefault="00000000" w:rsidP="00996C42">
            <w:pPr>
              <w:jc w:val="center"/>
            </w:pPr>
            <w:r w:rsidRPr="00996C42">
              <w:rPr>
                <w:b/>
                <w:color w:val="FFFFFF"/>
                <w:sz w:val="15"/>
              </w:rPr>
              <w:t>Enfoque recomendado</w:t>
            </w:r>
          </w:p>
        </w:tc>
      </w:tr>
      <w:tr w:rsidR="00E229F1" w:rsidRPr="00996C42" w14:paraId="77DFFB29" w14:textId="77777777" w:rsidTr="00996C42">
        <w:trPr>
          <w:cantSplit/>
          <w:jc w:val="center"/>
        </w:trPr>
        <w:tc>
          <w:tcPr>
            <w:tcW w:w="37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974B4B" w14:textId="77777777" w:rsidR="00E229F1" w:rsidRPr="00996C42" w:rsidRDefault="00000000">
            <w:r w:rsidRPr="00996C42">
              <w:rPr>
                <w:b/>
                <w:color w:val="00747A"/>
                <w:sz w:val="15"/>
              </w:rPr>
              <w:t>“La Secretaría organiza una Feria de Vivienda”.</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30314B" w14:textId="77777777" w:rsidR="00E229F1" w:rsidRPr="00996C42" w:rsidRDefault="00000000">
            <w:r w:rsidRPr="00996C42">
              <w:rPr>
                <w:color w:val="232A30"/>
                <w:sz w:val="15"/>
              </w:rPr>
              <w:t>“Hábitat convierte dudas en una ruta clara para acercarse a vivienda propia”.</w:t>
            </w:r>
          </w:p>
        </w:tc>
      </w:tr>
      <w:tr w:rsidR="00E229F1" w:rsidRPr="00996C42" w14:paraId="03F9A83F" w14:textId="77777777" w:rsidTr="00996C42">
        <w:trPr>
          <w:cantSplit/>
          <w:jc w:val="center"/>
        </w:trPr>
        <w:tc>
          <w:tcPr>
            <w:tcW w:w="37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B349E8" w14:textId="77777777" w:rsidR="00E229F1" w:rsidRPr="00996C42" w:rsidRDefault="00000000">
            <w:r w:rsidRPr="00996C42">
              <w:rPr>
                <w:b/>
                <w:color w:val="00747A"/>
                <w:sz w:val="15"/>
              </w:rPr>
              <w:t>“Conoce la oferta de la feria”.</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27266C" w14:textId="77777777" w:rsidR="00E229F1" w:rsidRPr="00996C42" w:rsidRDefault="00000000">
            <w:r w:rsidRPr="00996C42">
              <w:rPr>
                <w:color w:val="232A30"/>
                <w:sz w:val="15"/>
              </w:rPr>
              <w:t>“Descubre cuál puede ser tu siguiente paso según tu situación”.</w:t>
            </w:r>
          </w:p>
        </w:tc>
      </w:tr>
      <w:tr w:rsidR="00E229F1" w:rsidRPr="00996C42" w14:paraId="356E783E" w14:textId="77777777" w:rsidTr="00996C42">
        <w:trPr>
          <w:cantSplit/>
          <w:jc w:val="center"/>
        </w:trPr>
        <w:tc>
          <w:tcPr>
            <w:tcW w:w="37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B83668" w14:textId="77777777" w:rsidR="00E229F1" w:rsidRPr="00996C42" w:rsidRDefault="00000000">
            <w:r w:rsidRPr="00996C42">
              <w:rPr>
                <w:b/>
                <w:color w:val="00747A"/>
                <w:sz w:val="15"/>
              </w:rPr>
              <w:t>“Habrá bancos, constructoras y entidades”.</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0BEC22" w14:textId="77777777" w:rsidR="00E229F1" w:rsidRPr="00996C42" w:rsidRDefault="00000000">
            <w:r w:rsidRPr="00996C42">
              <w:rPr>
                <w:color w:val="232A30"/>
                <w:sz w:val="15"/>
              </w:rPr>
              <w:t>“En un solo lugar puedes entender cómo se conectan vivienda, subsidio, crédito y ahorro”.</w:t>
            </w:r>
          </w:p>
        </w:tc>
      </w:tr>
      <w:tr w:rsidR="00E229F1" w:rsidRPr="00996C42" w14:paraId="712E5890" w14:textId="77777777" w:rsidTr="00996C42">
        <w:trPr>
          <w:cantSplit/>
          <w:jc w:val="center"/>
        </w:trPr>
        <w:tc>
          <w:tcPr>
            <w:tcW w:w="37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07BC96" w14:textId="77777777" w:rsidR="00E229F1" w:rsidRPr="00996C42" w:rsidRDefault="00000000">
            <w:r w:rsidRPr="00996C42">
              <w:rPr>
                <w:b/>
                <w:color w:val="00747A"/>
                <w:sz w:val="15"/>
              </w:rPr>
              <w:t>“Te esperamos”.</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DAAD12" w14:textId="77777777" w:rsidR="00E229F1" w:rsidRPr="00996C42" w:rsidRDefault="00000000">
            <w:r w:rsidRPr="00996C42">
              <w:rPr>
                <w:color w:val="232A30"/>
                <w:sz w:val="15"/>
              </w:rPr>
              <w:t>“Llega preparado: identifica tu duda, revisa tus documentos y aprovecha tu turno”.</w:t>
            </w:r>
          </w:p>
        </w:tc>
      </w:tr>
      <w:tr w:rsidR="00E229F1" w:rsidRPr="00996C42" w14:paraId="32454BB2" w14:textId="77777777" w:rsidTr="00996C42">
        <w:trPr>
          <w:cantSplit/>
          <w:jc w:val="center"/>
        </w:trPr>
        <w:tc>
          <w:tcPr>
            <w:tcW w:w="375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088207" w14:textId="77777777" w:rsidR="00E229F1" w:rsidRPr="00996C42" w:rsidRDefault="00000000">
            <w:r w:rsidRPr="00996C42">
              <w:rPr>
                <w:b/>
                <w:color w:val="00747A"/>
                <w:sz w:val="15"/>
              </w:rPr>
              <w:t>“Miles de subsidios disponibles”.</w:t>
            </w:r>
          </w:p>
        </w:tc>
        <w:tc>
          <w:tcPr>
            <w:tcW w:w="51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7107CE" w14:textId="77777777" w:rsidR="00E229F1" w:rsidRPr="00996C42" w:rsidRDefault="00000000">
            <w:r w:rsidRPr="00996C42">
              <w:rPr>
                <w:color w:val="232A30"/>
                <w:sz w:val="15"/>
              </w:rPr>
              <w:t>“Los apoyos tienen requisitos; la feria te orienta para saber si aplicas y qué ruta seguir”.</w:t>
            </w:r>
          </w:p>
        </w:tc>
      </w:tr>
    </w:tbl>
    <w:p w14:paraId="2775A7AF" w14:textId="30DF8FFD" w:rsidR="00E229F1" w:rsidRPr="00996C42" w:rsidRDefault="00996C42" w:rsidP="00996C42">
      <w:pPr>
        <w:pStyle w:val="Ttulo1"/>
        <w:numPr>
          <w:ilvl w:val="0"/>
          <w:numId w:val="10"/>
        </w:numPr>
      </w:pPr>
      <w:r w:rsidRPr="00996C42">
        <w:t>ARQUITECTURA DE CONTENIDOS RECOMENDADA</w:t>
      </w:r>
    </w:p>
    <w:tbl>
      <w:tblPr>
        <w:tblW w:w="0" w:type="auto"/>
        <w:jc w:val="center"/>
        <w:tblLayout w:type="fixed"/>
        <w:tblLook w:val="04A0" w:firstRow="1" w:lastRow="0" w:firstColumn="1" w:lastColumn="0" w:noHBand="0" w:noVBand="1"/>
      </w:tblPr>
      <w:tblGrid>
        <w:gridCol w:w="2479"/>
        <w:gridCol w:w="3118"/>
        <w:gridCol w:w="2479"/>
        <w:gridCol w:w="2479"/>
      </w:tblGrid>
      <w:tr w:rsidR="00E229F1" w:rsidRPr="00996C42" w14:paraId="522084AB" w14:textId="77777777">
        <w:trPr>
          <w:cantSplit/>
          <w:tblHeader/>
          <w:jc w:val="center"/>
        </w:trPr>
        <w:tc>
          <w:tcPr>
            <w:tcW w:w="2479" w:type="dxa"/>
            <w:shd w:val="clear" w:color="auto" w:fill="123456"/>
            <w:tcMar>
              <w:top w:w="70" w:type="dxa"/>
              <w:left w:w="70" w:type="dxa"/>
              <w:bottom w:w="70" w:type="dxa"/>
              <w:right w:w="70" w:type="dxa"/>
            </w:tcMar>
          </w:tcPr>
          <w:p w14:paraId="67AEAB01" w14:textId="77777777" w:rsidR="00E229F1" w:rsidRPr="00996C42" w:rsidRDefault="00000000" w:rsidP="00996C42">
            <w:pPr>
              <w:jc w:val="center"/>
            </w:pPr>
            <w:r w:rsidRPr="00996C42">
              <w:rPr>
                <w:b/>
                <w:color w:val="FFFFFF"/>
                <w:sz w:val="14"/>
              </w:rPr>
              <w:t>Serie</w:t>
            </w:r>
          </w:p>
        </w:tc>
        <w:tc>
          <w:tcPr>
            <w:tcW w:w="2479" w:type="dxa"/>
            <w:shd w:val="clear" w:color="auto" w:fill="123456"/>
            <w:tcMar>
              <w:top w:w="70" w:type="dxa"/>
              <w:left w:w="70" w:type="dxa"/>
              <w:bottom w:w="70" w:type="dxa"/>
              <w:right w:w="70" w:type="dxa"/>
            </w:tcMar>
          </w:tcPr>
          <w:p w14:paraId="32E33BAD" w14:textId="77777777" w:rsidR="00E229F1" w:rsidRPr="00996C42" w:rsidRDefault="00000000" w:rsidP="00996C42">
            <w:pPr>
              <w:jc w:val="center"/>
            </w:pPr>
            <w:r w:rsidRPr="00996C42">
              <w:rPr>
                <w:b/>
                <w:color w:val="FFFFFF"/>
                <w:sz w:val="14"/>
              </w:rPr>
              <w:t xml:space="preserve">Pregunta o </w:t>
            </w:r>
            <w:proofErr w:type="spellStart"/>
            <w:r w:rsidRPr="00996C42">
              <w:rPr>
                <w:b/>
                <w:color w:val="FFFFFF"/>
                <w:sz w:val="14"/>
              </w:rPr>
              <w:t>hook</w:t>
            </w:r>
            <w:proofErr w:type="spellEnd"/>
          </w:p>
        </w:tc>
        <w:tc>
          <w:tcPr>
            <w:tcW w:w="2479" w:type="dxa"/>
            <w:shd w:val="clear" w:color="auto" w:fill="123456"/>
            <w:tcMar>
              <w:top w:w="70" w:type="dxa"/>
              <w:left w:w="70" w:type="dxa"/>
              <w:bottom w:w="70" w:type="dxa"/>
              <w:right w:w="70" w:type="dxa"/>
            </w:tcMar>
          </w:tcPr>
          <w:p w14:paraId="52752E6B" w14:textId="77777777" w:rsidR="00E229F1" w:rsidRPr="00996C42" w:rsidRDefault="00000000" w:rsidP="00996C42">
            <w:pPr>
              <w:jc w:val="center"/>
            </w:pPr>
            <w:r w:rsidRPr="00996C42">
              <w:rPr>
                <w:b/>
                <w:color w:val="FFFFFF"/>
                <w:sz w:val="14"/>
              </w:rPr>
              <w:t>Formato</w:t>
            </w:r>
          </w:p>
        </w:tc>
        <w:tc>
          <w:tcPr>
            <w:tcW w:w="2479" w:type="dxa"/>
            <w:shd w:val="clear" w:color="auto" w:fill="123456"/>
            <w:tcMar>
              <w:top w:w="70" w:type="dxa"/>
              <w:left w:w="70" w:type="dxa"/>
              <w:bottom w:w="70" w:type="dxa"/>
              <w:right w:w="70" w:type="dxa"/>
            </w:tcMar>
          </w:tcPr>
          <w:p w14:paraId="74829F27" w14:textId="77777777" w:rsidR="00E229F1" w:rsidRPr="00996C42" w:rsidRDefault="00000000" w:rsidP="00996C42">
            <w:pPr>
              <w:jc w:val="center"/>
            </w:pPr>
            <w:r w:rsidRPr="00996C42">
              <w:rPr>
                <w:b/>
                <w:color w:val="FFFFFF"/>
                <w:sz w:val="14"/>
              </w:rPr>
              <w:t>Objetivo</w:t>
            </w:r>
          </w:p>
        </w:tc>
      </w:tr>
      <w:tr w:rsidR="00E229F1" w:rsidRPr="00996C42" w14:paraId="602E5F4D"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8E645F" w14:textId="77777777" w:rsidR="00E229F1" w:rsidRPr="00996C42" w:rsidRDefault="00000000">
            <w:r w:rsidRPr="00996C42">
              <w:rPr>
                <w:b/>
                <w:color w:val="00747A"/>
                <w:sz w:val="14"/>
              </w:rPr>
              <w:t>La duda que te frena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AD5898" w14:textId="77777777" w:rsidR="00E229F1" w:rsidRPr="00996C42" w:rsidRDefault="00000000">
            <w:r w:rsidRPr="00996C42">
              <w:rPr>
                <w:color w:val="232A30"/>
                <w:sz w:val="14"/>
              </w:rPr>
              <w:t>¿Crees que no puedes comprar vivienda porque no tienes cuota inicial?</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2C8F05" w14:textId="77777777" w:rsidR="00E229F1" w:rsidRPr="00996C42" w:rsidRDefault="00000000">
            <w:r w:rsidRPr="00996C42">
              <w:rPr>
                <w:color w:val="232A30"/>
                <w:sz w:val="14"/>
              </w:rPr>
              <w:t>Reel / carrusel.</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777773" w14:textId="77777777" w:rsidR="00E229F1" w:rsidRPr="00996C42" w:rsidRDefault="00000000">
            <w:r w:rsidRPr="00996C42">
              <w:rPr>
                <w:color w:val="232A30"/>
                <w:sz w:val="14"/>
              </w:rPr>
              <w:t>Abrir conversación sobre barreras reales.</w:t>
            </w:r>
          </w:p>
        </w:tc>
      </w:tr>
      <w:tr w:rsidR="00E229F1" w:rsidRPr="00996C42" w14:paraId="264D8418"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0AF5CB" w14:textId="77777777" w:rsidR="00E229F1" w:rsidRPr="00996C42" w:rsidRDefault="00000000">
            <w:r w:rsidRPr="00996C42">
              <w:rPr>
                <w:b/>
                <w:color w:val="00747A"/>
                <w:sz w:val="14"/>
              </w:rPr>
              <w:t>Tu siguiente jugada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84715F" w14:textId="77777777" w:rsidR="00E229F1" w:rsidRPr="00996C42" w:rsidRDefault="00000000">
            <w:r w:rsidRPr="00996C42">
              <w:rPr>
                <w:color w:val="232A30"/>
                <w:sz w:val="14"/>
              </w:rPr>
              <w:t>¿Ahorrar, sumar subsidios o fortalecer crédito: qué necesitas primero?</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FE1078" w14:textId="77777777" w:rsidR="00E229F1" w:rsidRPr="00996C42" w:rsidRDefault="00000000">
            <w:r w:rsidRPr="00996C42">
              <w:rPr>
                <w:color w:val="232A30"/>
                <w:sz w:val="14"/>
              </w:rPr>
              <w:t>Video corto / historias.</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CAA5F6" w14:textId="77777777" w:rsidR="00E229F1" w:rsidRPr="00996C42" w:rsidRDefault="00000000">
            <w:r w:rsidRPr="00996C42">
              <w:rPr>
                <w:color w:val="232A30"/>
                <w:sz w:val="14"/>
              </w:rPr>
              <w:t>Orientar por etapa.</w:t>
            </w:r>
          </w:p>
        </w:tc>
      </w:tr>
      <w:tr w:rsidR="00E229F1" w:rsidRPr="00996C42" w14:paraId="5343A12A"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D14944" w14:textId="77777777" w:rsidR="00E229F1" w:rsidRPr="00996C42" w:rsidRDefault="00000000">
            <w:r w:rsidRPr="00996C42">
              <w:rPr>
                <w:b/>
                <w:color w:val="00747A"/>
                <w:sz w:val="14"/>
              </w:rPr>
              <w:t>Verdadero o falso</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F46030" w14:textId="77777777" w:rsidR="00E229F1" w:rsidRPr="00996C42" w:rsidRDefault="00000000">
            <w:r w:rsidRPr="00996C42">
              <w:rPr>
                <w:color w:val="232A30"/>
                <w:sz w:val="14"/>
              </w:rPr>
              <w:t>¿En la feria solo hay constructoras? ¿Necesitas cita?</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1AEAE7" w14:textId="77777777" w:rsidR="00E229F1" w:rsidRPr="00996C42" w:rsidRDefault="00000000">
            <w:r w:rsidRPr="00996C42">
              <w:rPr>
                <w:color w:val="232A30"/>
                <w:sz w:val="14"/>
              </w:rPr>
              <w:t>Historias interactivas.</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B2751D" w14:textId="77777777" w:rsidR="00E229F1" w:rsidRPr="00996C42" w:rsidRDefault="00000000">
            <w:r w:rsidRPr="00996C42">
              <w:rPr>
                <w:color w:val="232A30"/>
                <w:sz w:val="14"/>
              </w:rPr>
              <w:t>Pedagogía y participación.</w:t>
            </w:r>
          </w:p>
        </w:tc>
      </w:tr>
      <w:tr w:rsidR="00E229F1" w:rsidRPr="00996C42" w14:paraId="3CF2029D"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8ABAF9" w14:textId="77777777" w:rsidR="00E229F1" w:rsidRPr="00996C42" w:rsidRDefault="00000000">
            <w:r w:rsidRPr="00996C42">
              <w:rPr>
                <w:b/>
                <w:color w:val="00747A"/>
                <w:sz w:val="14"/>
              </w:rPr>
              <w:t>Historias que sí avanzan</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33BFD2" w14:textId="77777777" w:rsidR="00E229F1" w:rsidRPr="00996C42" w:rsidRDefault="00000000">
            <w:r w:rsidRPr="00996C42">
              <w:rPr>
                <w:color w:val="232A30"/>
                <w:sz w:val="14"/>
              </w:rPr>
              <w:t>Familias cuentan qué barrera lograron resolver.</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529B35" w14:textId="77777777" w:rsidR="00E229F1" w:rsidRPr="00996C42" w:rsidRDefault="00000000">
            <w:r w:rsidRPr="00996C42">
              <w:rPr>
                <w:color w:val="232A30"/>
                <w:sz w:val="14"/>
              </w:rPr>
              <w:t xml:space="preserve">Testimonio / </w:t>
            </w:r>
            <w:proofErr w:type="gramStart"/>
            <w:r w:rsidRPr="00996C42">
              <w:rPr>
                <w:color w:val="232A30"/>
                <w:sz w:val="14"/>
              </w:rPr>
              <w:t>mini documental</w:t>
            </w:r>
            <w:proofErr w:type="gramEnd"/>
            <w:r w:rsidRPr="00996C42">
              <w:rPr>
                <w:color w:val="232A30"/>
                <w:sz w:val="14"/>
              </w:rPr>
              <w:t>.</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18F169" w14:textId="77777777" w:rsidR="00E229F1" w:rsidRPr="00996C42" w:rsidRDefault="00000000">
            <w:r w:rsidRPr="00996C42">
              <w:rPr>
                <w:color w:val="232A30"/>
                <w:sz w:val="14"/>
              </w:rPr>
              <w:t>Prueba social y emoción.</w:t>
            </w:r>
          </w:p>
        </w:tc>
      </w:tr>
      <w:tr w:rsidR="00E229F1" w:rsidRPr="00996C42" w14:paraId="31EE80B8"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5B2717" w14:textId="77777777" w:rsidR="00E229F1" w:rsidRPr="00996C42" w:rsidRDefault="00000000">
            <w:r w:rsidRPr="00996C42">
              <w:rPr>
                <w:b/>
                <w:color w:val="00747A"/>
                <w:sz w:val="14"/>
              </w:rPr>
              <w:t>Un minuto con un experto</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F75FF7" w14:textId="77777777" w:rsidR="00E229F1" w:rsidRPr="00996C42" w:rsidRDefault="00000000">
            <w:r w:rsidRPr="00996C42">
              <w:rPr>
                <w:color w:val="232A30"/>
                <w:sz w:val="14"/>
              </w:rPr>
              <w:t>Respuesta simple a una pregunta financiera o de programa.</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2972ED" w14:textId="77777777" w:rsidR="00E229F1" w:rsidRPr="00996C42" w:rsidRDefault="00000000">
            <w:r w:rsidRPr="00996C42">
              <w:rPr>
                <w:color w:val="232A30"/>
                <w:sz w:val="14"/>
              </w:rPr>
              <w:t>Cápsula vertical.</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2AD307" w14:textId="77777777" w:rsidR="00E229F1" w:rsidRPr="00996C42" w:rsidRDefault="00000000">
            <w:r w:rsidRPr="00996C42">
              <w:rPr>
                <w:color w:val="232A30"/>
                <w:sz w:val="14"/>
              </w:rPr>
              <w:t>Autoridad y claridad.</w:t>
            </w:r>
          </w:p>
        </w:tc>
      </w:tr>
      <w:tr w:rsidR="00E229F1" w:rsidRPr="00996C42" w14:paraId="7622A58A"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CCF022" w14:textId="77777777" w:rsidR="00E229F1" w:rsidRPr="00996C42" w:rsidRDefault="00000000">
            <w:r w:rsidRPr="00996C42">
              <w:rPr>
                <w:b/>
                <w:color w:val="00747A"/>
                <w:sz w:val="14"/>
              </w:rPr>
              <w:lastRenderedPageBreak/>
              <w:t>Checklist de feria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25014C" w14:textId="77777777" w:rsidR="00E229F1" w:rsidRPr="00996C42" w:rsidRDefault="00000000">
            <w:r w:rsidRPr="00996C42">
              <w:rPr>
                <w:color w:val="232A30"/>
                <w:sz w:val="14"/>
              </w:rPr>
              <w:t>¿Qué debes llevar y qué pregunta no puedes olvidar?</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AF9C40" w14:textId="77777777" w:rsidR="00E229F1" w:rsidRPr="00996C42" w:rsidRDefault="00000000">
            <w:r w:rsidRPr="00996C42">
              <w:rPr>
                <w:color w:val="232A30"/>
                <w:sz w:val="14"/>
              </w:rPr>
              <w:t>Carrusel guardable.</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09FC59" w14:textId="77777777" w:rsidR="00E229F1" w:rsidRPr="00996C42" w:rsidRDefault="00000000">
            <w:r w:rsidRPr="00996C42">
              <w:rPr>
                <w:color w:val="232A30"/>
                <w:sz w:val="14"/>
              </w:rPr>
              <w:t>Utilidad y preparación.</w:t>
            </w:r>
          </w:p>
        </w:tc>
      </w:tr>
      <w:tr w:rsidR="00E229F1" w:rsidRPr="00996C42" w14:paraId="66F98BFE" w14:textId="77777777">
        <w:trPr>
          <w:cantSplit/>
          <w:jc w:val="center"/>
        </w:trPr>
        <w:tc>
          <w:tcPr>
            <w:tcW w:w="204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359CB7" w14:textId="77777777" w:rsidR="00E229F1" w:rsidRPr="00996C42" w:rsidRDefault="00000000">
            <w:r w:rsidRPr="00996C42">
              <w:rPr>
                <w:b/>
                <w:color w:val="00747A"/>
                <w:sz w:val="14"/>
              </w:rPr>
              <w:t>Detrás de cada ruta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C9DC70" w14:textId="77777777" w:rsidR="00E229F1" w:rsidRPr="00996C42" w:rsidRDefault="00000000">
            <w:r w:rsidRPr="00996C42">
              <w:rPr>
                <w:color w:val="232A30"/>
                <w:sz w:val="14"/>
              </w:rPr>
              <w:t>Cómo se articulan Hábitat, bancos, cajas y constructores.</w:t>
            </w:r>
          </w:p>
        </w:tc>
        <w:tc>
          <w:tcPr>
            <w:tcW w:w="187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1AAB3A" w14:textId="77777777" w:rsidR="00E229F1" w:rsidRPr="00996C42" w:rsidRDefault="00000000">
            <w:r w:rsidRPr="00996C42">
              <w:rPr>
                <w:color w:val="232A30"/>
                <w:sz w:val="14"/>
              </w:rPr>
              <w:t>Animación / infografía.</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27912E" w14:textId="77777777" w:rsidR="00E229F1" w:rsidRPr="00996C42" w:rsidRDefault="00000000">
            <w:r w:rsidRPr="00996C42">
              <w:rPr>
                <w:color w:val="232A30"/>
                <w:sz w:val="14"/>
              </w:rPr>
              <w:t>Mostrar valor institucional.</w:t>
            </w:r>
          </w:p>
        </w:tc>
      </w:tr>
    </w:tbl>
    <w:p w14:paraId="0E7C79E6" w14:textId="3AFD534E" w:rsidR="00E229F1" w:rsidRPr="00996C42" w:rsidRDefault="00000000" w:rsidP="00996C42">
      <w:pPr>
        <w:pStyle w:val="Prrafodelista"/>
        <w:numPr>
          <w:ilvl w:val="1"/>
          <w:numId w:val="10"/>
        </w:numPr>
        <w:spacing w:before="140" w:after="80"/>
      </w:pPr>
      <w:r w:rsidRPr="00996C42">
        <w:rPr>
          <w:b/>
          <w:color w:val="00747A"/>
          <w:sz w:val="22"/>
        </w:rPr>
        <w:t>Secuencia sugerida de sostenimiento</w:t>
      </w:r>
    </w:p>
    <w:tbl>
      <w:tblPr>
        <w:tblW w:w="0" w:type="auto"/>
        <w:jc w:val="center"/>
        <w:tblLayout w:type="fixed"/>
        <w:tblLook w:val="04A0" w:firstRow="1" w:lastRow="0" w:firstColumn="1" w:lastColumn="0" w:noHBand="0" w:noVBand="1"/>
      </w:tblPr>
      <w:tblGrid>
        <w:gridCol w:w="2479"/>
        <w:gridCol w:w="2479"/>
        <w:gridCol w:w="3231"/>
        <w:gridCol w:w="2479"/>
      </w:tblGrid>
      <w:tr w:rsidR="00E229F1" w:rsidRPr="00996C42" w14:paraId="4BEB1BE5" w14:textId="77777777">
        <w:trPr>
          <w:cantSplit/>
          <w:tblHeader/>
          <w:jc w:val="center"/>
        </w:trPr>
        <w:tc>
          <w:tcPr>
            <w:tcW w:w="2479" w:type="dxa"/>
            <w:shd w:val="clear" w:color="auto" w:fill="123456"/>
            <w:tcMar>
              <w:top w:w="70" w:type="dxa"/>
              <w:left w:w="70" w:type="dxa"/>
              <w:bottom w:w="70" w:type="dxa"/>
              <w:right w:w="70" w:type="dxa"/>
            </w:tcMar>
          </w:tcPr>
          <w:p w14:paraId="585D323D" w14:textId="77777777" w:rsidR="00E229F1" w:rsidRPr="00996C42" w:rsidRDefault="00000000">
            <w:r w:rsidRPr="00996C42">
              <w:rPr>
                <w:b/>
                <w:color w:val="FFFFFF"/>
                <w:sz w:val="14"/>
              </w:rPr>
              <w:t>Momento</w:t>
            </w:r>
          </w:p>
        </w:tc>
        <w:tc>
          <w:tcPr>
            <w:tcW w:w="2479" w:type="dxa"/>
            <w:shd w:val="clear" w:color="auto" w:fill="123456"/>
            <w:tcMar>
              <w:top w:w="70" w:type="dxa"/>
              <w:left w:w="70" w:type="dxa"/>
              <w:bottom w:w="70" w:type="dxa"/>
              <w:right w:w="70" w:type="dxa"/>
            </w:tcMar>
          </w:tcPr>
          <w:p w14:paraId="0A5D2528" w14:textId="77777777" w:rsidR="00E229F1" w:rsidRPr="00996C42" w:rsidRDefault="00000000">
            <w:r w:rsidRPr="00996C42">
              <w:rPr>
                <w:b/>
                <w:color w:val="FFFFFF"/>
                <w:sz w:val="14"/>
              </w:rPr>
              <w:t>Objetivo</w:t>
            </w:r>
          </w:p>
        </w:tc>
        <w:tc>
          <w:tcPr>
            <w:tcW w:w="2479" w:type="dxa"/>
            <w:shd w:val="clear" w:color="auto" w:fill="123456"/>
            <w:tcMar>
              <w:top w:w="70" w:type="dxa"/>
              <w:left w:w="70" w:type="dxa"/>
              <w:bottom w:w="70" w:type="dxa"/>
              <w:right w:w="70" w:type="dxa"/>
            </w:tcMar>
          </w:tcPr>
          <w:p w14:paraId="32671E96" w14:textId="77777777" w:rsidR="00E229F1" w:rsidRPr="00996C42" w:rsidRDefault="00000000">
            <w:r w:rsidRPr="00996C42">
              <w:rPr>
                <w:b/>
                <w:color w:val="FFFFFF"/>
                <w:sz w:val="14"/>
              </w:rPr>
              <w:t>Contenido principal</w:t>
            </w:r>
          </w:p>
        </w:tc>
        <w:tc>
          <w:tcPr>
            <w:tcW w:w="2479" w:type="dxa"/>
            <w:shd w:val="clear" w:color="auto" w:fill="123456"/>
            <w:tcMar>
              <w:top w:w="70" w:type="dxa"/>
              <w:left w:w="70" w:type="dxa"/>
              <w:bottom w:w="70" w:type="dxa"/>
              <w:right w:w="70" w:type="dxa"/>
            </w:tcMar>
          </w:tcPr>
          <w:p w14:paraId="390D3D08" w14:textId="77777777" w:rsidR="00E229F1" w:rsidRPr="00996C42" w:rsidRDefault="00000000">
            <w:r w:rsidRPr="00996C42">
              <w:rPr>
                <w:b/>
                <w:color w:val="FFFFFF"/>
                <w:sz w:val="14"/>
              </w:rPr>
              <w:t>CTA</w:t>
            </w:r>
          </w:p>
        </w:tc>
      </w:tr>
      <w:tr w:rsidR="00E229F1" w:rsidRPr="00996C42" w14:paraId="5696D01B"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99FEAE" w14:textId="77777777" w:rsidR="00E229F1" w:rsidRPr="00996C42" w:rsidRDefault="00000000">
            <w:r w:rsidRPr="00996C42">
              <w:rPr>
                <w:b/>
                <w:color w:val="00747A"/>
                <w:sz w:val="14"/>
              </w:rPr>
              <w:t>Descubrimiento</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CC0E8F" w14:textId="77777777" w:rsidR="00E229F1" w:rsidRPr="00996C42" w:rsidRDefault="00000000">
            <w:r w:rsidRPr="00996C42">
              <w:rPr>
                <w:color w:val="232A30"/>
                <w:sz w:val="14"/>
              </w:rPr>
              <w:t>Activar identificación.</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576A60" w14:textId="77777777" w:rsidR="00E229F1" w:rsidRPr="00996C42" w:rsidRDefault="00000000">
            <w:r w:rsidRPr="00996C42">
              <w:rPr>
                <w:color w:val="232A30"/>
                <w:sz w:val="14"/>
              </w:rPr>
              <w:t>Miedos, dudas y mitos.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98CA54" w14:textId="77777777" w:rsidR="00E229F1" w:rsidRPr="00996C42" w:rsidRDefault="00000000">
            <w:r w:rsidRPr="00996C42">
              <w:rPr>
                <w:color w:val="232A30"/>
                <w:sz w:val="14"/>
              </w:rPr>
              <w:t>“Cuéntanos qué te frena”.</w:t>
            </w:r>
          </w:p>
        </w:tc>
      </w:tr>
      <w:tr w:rsidR="00E229F1" w:rsidRPr="00996C42" w14:paraId="509EF9D1"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BA829C" w14:textId="77777777" w:rsidR="00E229F1" w:rsidRPr="00996C42" w:rsidRDefault="00000000">
            <w:r w:rsidRPr="00996C42">
              <w:rPr>
                <w:b/>
                <w:color w:val="00747A"/>
                <w:sz w:val="14"/>
              </w:rPr>
              <w:t>Comprensión</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317C9A" w14:textId="77777777" w:rsidR="00E229F1" w:rsidRPr="00996C42" w:rsidRDefault="00000000">
            <w:r w:rsidRPr="00996C42">
              <w:rPr>
                <w:color w:val="232A30"/>
                <w:sz w:val="14"/>
              </w:rPr>
              <w:t>Explicar el valor de la feria.</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86095F" w14:textId="77777777" w:rsidR="00E229F1" w:rsidRPr="00996C42" w:rsidRDefault="00000000">
            <w:r w:rsidRPr="00996C42">
              <w:rPr>
                <w:color w:val="232A30"/>
                <w:sz w:val="14"/>
              </w:rPr>
              <w:t>Ruta, actores y opciones.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224ADE" w14:textId="77777777" w:rsidR="00E229F1" w:rsidRPr="00996C42" w:rsidRDefault="00000000">
            <w:r w:rsidRPr="00996C42">
              <w:rPr>
                <w:color w:val="232A30"/>
                <w:sz w:val="14"/>
              </w:rPr>
              <w:t>“Identifica tu siguiente paso”.</w:t>
            </w:r>
          </w:p>
        </w:tc>
      </w:tr>
      <w:tr w:rsidR="00E229F1" w:rsidRPr="00996C42" w14:paraId="2B56D1ED"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E2B897" w14:textId="77777777" w:rsidR="00E229F1" w:rsidRPr="00996C42" w:rsidRDefault="00000000">
            <w:r w:rsidRPr="00996C42">
              <w:rPr>
                <w:b/>
                <w:color w:val="00747A"/>
                <w:sz w:val="14"/>
              </w:rPr>
              <w:t>Preparación</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D067BF" w14:textId="77777777" w:rsidR="00E229F1" w:rsidRPr="00996C42" w:rsidRDefault="00000000">
            <w:r w:rsidRPr="00996C42">
              <w:rPr>
                <w:color w:val="232A30"/>
                <w:sz w:val="14"/>
              </w:rPr>
              <w:t>Reducir fricción.</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2903FF" w14:textId="77777777" w:rsidR="00E229F1" w:rsidRPr="00996C42" w:rsidRDefault="00000000">
            <w:r w:rsidRPr="00996C42">
              <w:rPr>
                <w:color w:val="232A30"/>
                <w:sz w:val="14"/>
              </w:rPr>
              <w:t>Checklist, turnos, documentos y preguntas.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8B1FFC" w14:textId="77777777" w:rsidR="00E229F1" w:rsidRPr="00996C42" w:rsidRDefault="00000000">
            <w:r w:rsidRPr="00996C42">
              <w:rPr>
                <w:color w:val="232A30"/>
                <w:sz w:val="14"/>
              </w:rPr>
              <w:t>“Guarda esta guía”.</w:t>
            </w:r>
          </w:p>
        </w:tc>
      </w:tr>
      <w:tr w:rsidR="00E229F1" w:rsidRPr="00996C42" w14:paraId="5AC3F3B6"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C04099" w14:textId="77777777" w:rsidR="00E229F1" w:rsidRPr="00996C42" w:rsidRDefault="00000000">
            <w:r w:rsidRPr="00996C42">
              <w:rPr>
                <w:b/>
                <w:color w:val="00747A"/>
                <w:sz w:val="14"/>
              </w:rPr>
              <w:t>Prueba social</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7AFCB5" w14:textId="77777777" w:rsidR="00E229F1" w:rsidRPr="00996C42" w:rsidRDefault="00000000">
            <w:r w:rsidRPr="00996C42">
              <w:rPr>
                <w:color w:val="232A30"/>
                <w:sz w:val="14"/>
              </w:rPr>
              <w:t>Aumentar confianza.</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3D7E67" w14:textId="77777777" w:rsidR="00E229F1" w:rsidRPr="00996C42" w:rsidRDefault="00000000">
            <w:r w:rsidRPr="00996C42">
              <w:rPr>
                <w:color w:val="232A30"/>
                <w:sz w:val="14"/>
              </w:rPr>
              <w:t>Historias y terceros creíbles.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26F64D" w14:textId="77777777" w:rsidR="00E229F1" w:rsidRPr="00996C42" w:rsidRDefault="00000000">
            <w:r w:rsidRPr="00996C42">
              <w:rPr>
                <w:color w:val="232A30"/>
                <w:sz w:val="14"/>
              </w:rPr>
              <w:t>“Conoce cómo avanzaron”.</w:t>
            </w:r>
          </w:p>
        </w:tc>
      </w:tr>
      <w:tr w:rsidR="00E229F1" w:rsidRPr="00996C42" w14:paraId="12F609A1"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69842E" w14:textId="77777777" w:rsidR="00E229F1" w:rsidRPr="00996C42" w:rsidRDefault="00000000">
            <w:r w:rsidRPr="00996C42">
              <w:rPr>
                <w:b/>
                <w:color w:val="00747A"/>
                <w:sz w:val="14"/>
              </w:rPr>
              <w:t>Urgencia responsable</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00A43D" w14:textId="77777777" w:rsidR="00E229F1" w:rsidRPr="00996C42" w:rsidRDefault="00000000">
            <w:r w:rsidRPr="00996C42">
              <w:rPr>
                <w:color w:val="232A30"/>
                <w:sz w:val="14"/>
              </w:rPr>
              <w:t>Recordar fecha y condiciones.</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A99599" w14:textId="77777777" w:rsidR="00E229F1" w:rsidRPr="00996C42" w:rsidRDefault="00000000">
            <w:r w:rsidRPr="00996C42">
              <w:rPr>
                <w:color w:val="232A30"/>
                <w:sz w:val="14"/>
              </w:rPr>
              <w:t>Cupos, turnos y acceso, sin falsas promesas.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DCD576" w14:textId="77777777" w:rsidR="00E229F1" w:rsidRPr="00996C42" w:rsidRDefault="00000000">
            <w:r w:rsidRPr="00996C42">
              <w:rPr>
                <w:color w:val="232A30"/>
                <w:sz w:val="14"/>
              </w:rPr>
              <w:t>“Revisa tu correo y tu turno”.</w:t>
            </w:r>
          </w:p>
        </w:tc>
      </w:tr>
      <w:tr w:rsidR="00E229F1" w:rsidRPr="00996C42" w14:paraId="4AD793CA"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DC1F56" w14:textId="77777777" w:rsidR="00E229F1" w:rsidRPr="00996C42" w:rsidRDefault="00000000">
            <w:r w:rsidRPr="00996C42">
              <w:rPr>
                <w:b/>
                <w:color w:val="00747A"/>
                <w:sz w:val="14"/>
              </w:rPr>
              <w:t>Cobertura</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AAE269" w14:textId="77777777" w:rsidR="00E229F1" w:rsidRPr="00996C42" w:rsidRDefault="00000000">
            <w:r w:rsidRPr="00996C42">
              <w:rPr>
                <w:color w:val="232A30"/>
                <w:sz w:val="14"/>
              </w:rPr>
              <w:t>Mostrar utilidad en tiempo real.</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BCAA83" w14:textId="77777777" w:rsidR="00E229F1" w:rsidRPr="00996C42" w:rsidRDefault="00000000">
            <w:r w:rsidRPr="00996C42">
              <w:rPr>
                <w:color w:val="232A30"/>
                <w:sz w:val="14"/>
              </w:rPr>
              <w:t>Preguntas, orientación y testimonios.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E651A9" w14:textId="77777777" w:rsidR="00E229F1" w:rsidRPr="00996C42" w:rsidRDefault="00000000">
            <w:r w:rsidRPr="00996C42">
              <w:rPr>
                <w:color w:val="232A30"/>
                <w:sz w:val="14"/>
              </w:rPr>
              <w:t>“Sigue la feria”.</w:t>
            </w:r>
          </w:p>
        </w:tc>
      </w:tr>
      <w:tr w:rsidR="00E229F1" w:rsidRPr="00996C42" w14:paraId="3AAD1457" w14:textId="77777777">
        <w:trPr>
          <w:cantSplit/>
          <w:jc w:val="center"/>
        </w:trPr>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4D8C97" w14:textId="77777777" w:rsidR="00E229F1" w:rsidRPr="00996C42" w:rsidRDefault="00000000">
            <w:r w:rsidRPr="00996C42">
              <w:rPr>
                <w:b/>
                <w:color w:val="00747A"/>
                <w:sz w:val="14"/>
              </w:rPr>
              <w:t>Cierre</w:t>
            </w:r>
          </w:p>
        </w:tc>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175F62" w14:textId="77777777" w:rsidR="00E229F1" w:rsidRPr="00996C42" w:rsidRDefault="00000000">
            <w:r w:rsidRPr="00996C42">
              <w:rPr>
                <w:color w:val="232A30"/>
                <w:sz w:val="14"/>
              </w:rPr>
              <w:t>Convertir evento en legado.</w:t>
            </w:r>
          </w:p>
        </w:tc>
        <w:tc>
          <w:tcPr>
            <w:tcW w:w="323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B32D56" w14:textId="77777777" w:rsidR="00E229F1" w:rsidRPr="00996C42" w:rsidRDefault="00000000">
            <w:r w:rsidRPr="00996C42">
              <w:rPr>
                <w:color w:val="232A30"/>
                <w:sz w:val="14"/>
              </w:rPr>
              <w:t>Resultados, aprendizajes y próximos pasos.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DF0419" w14:textId="77777777" w:rsidR="00E229F1" w:rsidRPr="00996C42" w:rsidRDefault="00000000">
            <w:r w:rsidRPr="00996C42">
              <w:rPr>
                <w:color w:val="232A30"/>
                <w:sz w:val="14"/>
              </w:rPr>
              <w:t>“Continúa tu ruta en canales oficiales”.</w:t>
            </w:r>
          </w:p>
        </w:tc>
      </w:tr>
    </w:tbl>
    <w:p w14:paraId="1CF21E9B" w14:textId="2F5C81C8" w:rsidR="00E229F1" w:rsidRPr="00996C42" w:rsidRDefault="00C8116F" w:rsidP="00C8116F">
      <w:pPr>
        <w:pStyle w:val="Ttulo1"/>
        <w:numPr>
          <w:ilvl w:val="0"/>
          <w:numId w:val="10"/>
        </w:numPr>
      </w:pPr>
      <w:r w:rsidRPr="00996C42">
        <w:t>PÚBLICOS Y TENSIONES</w:t>
      </w:r>
    </w:p>
    <w:tbl>
      <w:tblPr>
        <w:tblW w:w="0" w:type="auto"/>
        <w:jc w:val="center"/>
        <w:tblLayout w:type="fixed"/>
        <w:tblLook w:val="04A0" w:firstRow="1" w:lastRow="0" w:firstColumn="1" w:lastColumn="0" w:noHBand="0" w:noVBand="1"/>
      </w:tblPr>
      <w:tblGrid>
        <w:gridCol w:w="3305"/>
        <w:gridCol w:w="3305"/>
        <w:gridCol w:w="3742"/>
      </w:tblGrid>
      <w:tr w:rsidR="00E229F1" w:rsidRPr="00996C42" w14:paraId="79021B39" w14:textId="77777777">
        <w:trPr>
          <w:cantSplit/>
          <w:tblHeader/>
          <w:jc w:val="center"/>
        </w:trPr>
        <w:tc>
          <w:tcPr>
            <w:tcW w:w="3305" w:type="dxa"/>
            <w:shd w:val="clear" w:color="auto" w:fill="123456"/>
            <w:tcMar>
              <w:top w:w="70" w:type="dxa"/>
              <w:left w:w="70" w:type="dxa"/>
              <w:bottom w:w="70" w:type="dxa"/>
              <w:right w:w="70" w:type="dxa"/>
            </w:tcMar>
          </w:tcPr>
          <w:p w14:paraId="0F8CE15A" w14:textId="77777777" w:rsidR="00E229F1" w:rsidRPr="00996C42" w:rsidRDefault="00000000" w:rsidP="00C8116F">
            <w:pPr>
              <w:jc w:val="center"/>
            </w:pPr>
            <w:r w:rsidRPr="00996C42">
              <w:rPr>
                <w:b/>
                <w:color w:val="FFFFFF"/>
                <w:sz w:val="15"/>
              </w:rPr>
              <w:t>Público</w:t>
            </w:r>
          </w:p>
        </w:tc>
        <w:tc>
          <w:tcPr>
            <w:tcW w:w="3305" w:type="dxa"/>
            <w:shd w:val="clear" w:color="auto" w:fill="123456"/>
            <w:tcMar>
              <w:top w:w="70" w:type="dxa"/>
              <w:left w:w="70" w:type="dxa"/>
              <w:bottom w:w="70" w:type="dxa"/>
              <w:right w:w="70" w:type="dxa"/>
            </w:tcMar>
          </w:tcPr>
          <w:p w14:paraId="2AADE049" w14:textId="77777777" w:rsidR="00E229F1" w:rsidRPr="00996C42" w:rsidRDefault="00000000" w:rsidP="00C8116F">
            <w:pPr>
              <w:jc w:val="center"/>
            </w:pPr>
            <w:r w:rsidRPr="00996C42">
              <w:rPr>
                <w:b/>
                <w:color w:val="FFFFFF"/>
                <w:sz w:val="15"/>
              </w:rPr>
              <w:t>Tensión principal</w:t>
            </w:r>
          </w:p>
        </w:tc>
        <w:tc>
          <w:tcPr>
            <w:tcW w:w="3305" w:type="dxa"/>
            <w:shd w:val="clear" w:color="auto" w:fill="123456"/>
            <w:tcMar>
              <w:top w:w="70" w:type="dxa"/>
              <w:left w:w="70" w:type="dxa"/>
              <w:bottom w:w="70" w:type="dxa"/>
              <w:right w:w="70" w:type="dxa"/>
            </w:tcMar>
          </w:tcPr>
          <w:p w14:paraId="6B8218E6" w14:textId="77777777" w:rsidR="00E229F1" w:rsidRPr="00996C42" w:rsidRDefault="00000000" w:rsidP="00C8116F">
            <w:pPr>
              <w:jc w:val="center"/>
            </w:pPr>
            <w:r w:rsidRPr="00996C42">
              <w:rPr>
                <w:b/>
                <w:color w:val="FFFFFF"/>
                <w:sz w:val="15"/>
              </w:rPr>
              <w:t>Mensaje / contenido</w:t>
            </w:r>
          </w:p>
        </w:tc>
      </w:tr>
      <w:tr w:rsidR="00E229F1" w:rsidRPr="00996C42" w14:paraId="2F009112"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DB5AA8" w14:textId="77777777" w:rsidR="00E229F1" w:rsidRPr="00996C42" w:rsidRDefault="00000000">
            <w:r w:rsidRPr="00996C42">
              <w:rPr>
                <w:b/>
                <w:color w:val="00747A"/>
                <w:sz w:val="14"/>
              </w:rPr>
              <w:t>Hogares que comienzan</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31D019" w14:textId="77777777" w:rsidR="00E229F1" w:rsidRPr="00996C42" w:rsidRDefault="00000000">
            <w:r w:rsidRPr="00996C42">
              <w:rPr>
                <w:color w:val="232A30"/>
                <w:sz w:val="14"/>
              </w:rPr>
              <w:t>No saben por dónde empezar.</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092C98" w14:textId="77777777" w:rsidR="00E229F1" w:rsidRPr="00996C42" w:rsidRDefault="00000000">
            <w:r w:rsidRPr="00996C42">
              <w:rPr>
                <w:color w:val="232A30"/>
                <w:sz w:val="14"/>
              </w:rPr>
              <w:t>La feria organiza la ruta y explica opciones.</w:t>
            </w:r>
          </w:p>
        </w:tc>
      </w:tr>
      <w:tr w:rsidR="00E229F1" w:rsidRPr="00996C42" w14:paraId="2BDEF5E8"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CA2ED0" w14:textId="77777777" w:rsidR="00E229F1" w:rsidRPr="00996C42" w:rsidRDefault="00000000">
            <w:r w:rsidRPr="00996C42">
              <w:rPr>
                <w:b/>
                <w:color w:val="00747A"/>
                <w:sz w:val="14"/>
              </w:rPr>
              <w:t>Hogares con ahorro insuficiente</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72C225" w14:textId="77777777" w:rsidR="00E229F1" w:rsidRPr="00996C42" w:rsidRDefault="00000000">
            <w:r w:rsidRPr="00996C42">
              <w:rPr>
                <w:color w:val="232A30"/>
                <w:sz w:val="14"/>
              </w:rPr>
              <w:t>Temen que la cuota inicial haga imposible la compra.</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8EE473" w14:textId="77777777" w:rsidR="00E229F1" w:rsidRPr="00996C42" w:rsidRDefault="00000000">
            <w:r w:rsidRPr="00996C42">
              <w:rPr>
                <w:color w:val="232A30"/>
                <w:sz w:val="14"/>
              </w:rPr>
              <w:t>Contenido sobre combinación de apoyos y planificación, con requisitos.</w:t>
            </w:r>
          </w:p>
        </w:tc>
      </w:tr>
      <w:tr w:rsidR="00E229F1" w:rsidRPr="00996C42" w14:paraId="33199335"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38C8EDD" w14:textId="77777777" w:rsidR="00E229F1" w:rsidRPr="00996C42" w:rsidRDefault="00000000">
            <w:r w:rsidRPr="00996C42">
              <w:rPr>
                <w:b/>
                <w:color w:val="00747A"/>
                <w:sz w:val="14"/>
              </w:rPr>
              <w:t>Personas con barreras de crédito</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5175FF" w14:textId="77777777" w:rsidR="00E229F1" w:rsidRPr="00996C42" w:rsidRDefault="00000000">
            <w:r w:rsidRPr="00996C42">
              <w:rPr>
                <w:color w:val="232A30"/>
                <w:sz w:val="14"/>
              </w:rPr>
              <w:t>Miedo al rechazo financiero.</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289CF0" w14:textId="77777777" w:rsidR="00E229F1" w:rsidRPr="00996C42" w:rsidRDefault="00000000">
            <w:r w:rsidRPr="00996C42">
              <w:rPr>
                <w:color w:val="232A30"/>
                <w:sz w:val="14"/>
              </w:rPr>
              <w:t>Orientación sobre perfil y pasos de fortalecimiento.</w:t>
            </w:r>
          </w:p>
        </w:tc>
      </w:tr>
      <w:tr w:rsidR="00E229F1" w:rsidRPr="00996C42" w14:paraId="0FCD1782"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3120EE" w14:textId="77777777" w:rsidR="00E229F1" w:rsidRPr="00996C42" w:rsidRDefault="00000000">
            <w:r w:rsidRPr="00996C42">
              <w:rPr>
                <w:b/>
                <w:color w:val="00747A"/>
                <w:sz w:val="14"/>
              </w:rPr>
              <w:t>Jóvenes</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C95202" w14:textId="77777777" w:rsidR="00E229F1" w:rsidRPr="00996C42" w:rsidRDefault="00000000">
            <w:r w:rsidRPr="00996C42">
              <w:rPr>
                <w:color w:val="232A30"/>
                <w:sz w:val="14"/>
              </w:rPr>
              <w:t>Perciben la vivienda como una meta lejana.</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5BE0D4" w14:textId="77777777" w:rsidR="00E229F1" w:rsidRPr="00996C42" w:rsidRDefault="00000000">
            <w:r w:rsidRPr="00996C42">
              <w:rPr>
                <w:color w:val="232A30"/>
                <w:sz w:val="14"/>
              </w:rPr>
              <w:t>Historias, opciones VIS/VIP y planificación temprana.</w:t>
            </w:r>
          </w:p>
        </w:tc>
      </w:tr>
      <w:tr w:rsidR="00E229F1" w:rsidRPr="00996C42" w14:paraId="56CF44E4"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0B9EAF" w14:textId="77777777" w:rsidR="00E229F1" w:rsidRPr="00996C42" w:rsidRDefault="00000000">
            <w:r w:rsidRPr="00996C42">
              <w:rPr>
                <w:b/>
                <w:color w:val="00747A"/>
                <w:sz w:val="14"/>
              </w:rPr>
              <w:t>Mujeres y jefas de hogar</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D36BDA" w14:textId="77777777" w:rsidR="00E229F1" w:rsidRPr="00996C42" w:rsidRDefault="00000000">
            <w:r w:rsidRPr="00996C42">
              <w:rPr>
                <w:color w:val="232A30"/>
                <w:sz w:val="14"/>
              </w:rPr>
              <w:t>Buscan estabilidad y autonomía patrimonial.</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DD6096" w14:textId="77777777" w:rsidR="00E229F1" w:rsidRPr="00996C42" w:rsidRDefault="00000000">
            <w:r w:rsidRPr="00996C42">
              <w:rPr>
                <w:color w:val="232A30"/>
                <w:sz w:val="14"/>
              </w:rPr>
              <w:t>Historias y datos con enfoque de derechos, sin instrumentalización.</w:t>
            </w:r>
          </w:p>
        </w:tc>
      </w:tr>
      <w:tr w:rsidR="00E229F1" w:rsidRPr="00996C42" w14:paraId="438627A4"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92B5F8" w14:textId="77777777" w:rsidR="00E229F1" w:rsidRPr="00996C42" w:rsidRDefault="00000000">
            <w:r w:rsidRPr="00996C42">
              <w:rPr>
                <w:b/>
                <w:color w:val="00747A"/>
                <w:sz w:val="14"/>
              </w:rPr>
              <w:t>Familias ya habilitadas</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5BCE72" w14:textId="77777777" w:rsidR="00E229F1" w:rsidRPr="00996C42" w:rsidRDefault="00000000">
            <w:r w:rsidRPr="00996C42">
              <w:rPr>
                <w:color w:val="232A30"/>
                <w:sz w:val="14"/>
              </w:rPr>
              <w:t>Necesitan turno, logística y preparación.</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0BE612" w14:textId="77777777" w:rsidR="00E229F1" w:rsidRPr="00996C42" w:rsidRDefault="00000000">
            <w:r w:rsidRPr="00996C42">
              <w:rPr>
                <w:color w:val="232A30"/>
                <w:sz w:val="14"/>
              </w:rPr>
              <w:t>Correo, checklist y recordatorios claros.</w:t>
            </w:r>
          </w:p>
        </w:tc>
      </w:tr>
      <w:tr w:rsidR="00E229F1" w:rsidRPr="00996C42" w14:paraId="5F41C733"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AB9606" w14:textId="77777777" w:rsidR="00E229F1" w:rsidRPr="00996C42" w:rsidRDefault="00000000">
            <w:r w:rsidRPr="00996C42">
              <w:rPr>
                <w:b/>
                <w:color w:val="00747A"/>
                <w:sz w:val="14"/>
              </w:rPr>
              <w:t>Medios y aliados</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A716AF" w14:textId="77777777" w:rsidR="00E229F1" w:rsidRPr="00996C42" w:rsidRDefault="00000000">
            <w:r w:rsidRPr="00996C42">
              <w:rPr>
                <w:color w:val="232A30"/>
                <w:sz w:val="14"/>
              </w:rPr>
              <w:t>Requieren ángulo noticioso y cifras verificables.</w:t>
            </w:r>
          </w:p>
        </w:tc>
        <w:tc>
          <w:tcPr>
            <w:tcW w:w="374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1DFB62" w14:textId="77777777" w:rsidR="00E229F1" w:rsidRPr="00996C42" w:rsidRDefault="00000000">
            <w:r w:rsidRPr="00996C42">
              <w:rPr>
                <w:color w:val="232A30"/>
                <w:sz w:val="14"/>
              </w:rPr>
              <w:t>Impacto social, articulación y resultados.</w:t>
            </w:r>
          </w:p>
        </w:tc>
      </w:tr>
    </w:tbl>
    <w:p w14:paraId="7983DF3E" w14:textId="60370CD9" w:rsidR="00E229F1" w:rsidRPr="00C8116F" w:rsidRDefault="00C8116F" w:rsidP="00C8116F">
      <w:pPr>
        <w:pStyle w:val="Ttulo1"/>
        <w:numPr>
          <w:ilvl w:val="0"/>
          <w:numId w:val="10"/>
        </w:numPr>
      </w:pPr>
      <w:r w:rsidRPr="00C8116F">
        <w:lastRenderedPageBreak/>
        <w:t>RIESGOS Y CONTROLES RECOMENDADOS</w:t>
      </w:r>
    </w:p>
    <w:tbl>
      <w:tblPr>
        <w:tblW w:w="9533" w:type="dxa"/>
        <w:jc w:val="center"/>
        <w:tblLayout w:type="fixed"/>
        <w:tblLook w:val="04A0" w:firstRow="1" w:lastRow="0" w:firstColumn="1" w:lastColumn="0" w:noHBand="0" w:noVBand="1"/>
      </w:tblPr>
      <w:tblGrid>
        <w:gridCol w:w="2410"/>
        <w:gridCol w:w="1227"/>
        <w:gridCol w:w="2835"/>
        <w:gridCol w:w="3061"/>
      </w:tblGrid>
      <w:tr w:rsidR="00E229F1" w:rsidRPr="00996C42" w14:paraId="7B5F5A1C" w14:textId="77777777" w:rsidTr="00C8116F">
        <w:trPr>
          <w:cantSplit/>
          <w:tblHeader/>
          <w:jc w:val="center"/>
        </w:trPr>
        <w:tc>
          <w:tcPr>
            <w:tcW w:w="2410" w:type="dxa"/>
            <w:shd w:val="clear" w:color="auto" w:fill="123456"/>
            <w:tcMar>
              <w:top w:w="70" w:type="dxa"/>
              <w:left w:w="70" w:type="dxa"/>
              <w:bottom w:w="70" w:type="dxa"/>
              <w:right w:w="70" w:type="dxa"/>
            </w:tcMar>
          </w:tcPr>
          <w:p w14:paraId="5318470E" w14:textId="77777777" w:rsidR="00E229F1" w:rsidRPr="00996C42" w:rsidRDefault="00000000" w:rsidP="00C8116F">
            <w:pPr>
              <w:jc w:val="center"/>
            </w:pPr>
            <w:r w:rsidRPr="00996C42">
              <w:rPr>
                <w:b/>
                <w:color w:val="FFFFFF"/>
                <w:sz w:val="14"/>
              </w:rPr>
              <w:t>Riesgo</w:t>
            </w:r>
          </w:p>
        </w:tc>
        <w:tc>
          <w:tcPr>
            <w:tcW w:w="1227" w:type="dxa"/>
            <w:shd w:val="clear" w:color="auto" w:fill="123456"/>
            <w:tcMar>
              <w:top w:w="70" w:type="dxa"/>
              <w:left w:w="70" w:type="dxa"/>
              <w:bottom w:w="70" w:type="dxa"/>
              <w:right w:w="70" w:type="dxa"/>
            </w:tcMar>
          </w:tcPr>
          <w:p w14:paraId="656AD5E6" w14:textId="77777777" w:rsidR="00E229F1" w:rsidRPr="00996C42" w:rsidRDefault="00000000" w:rsidP="00C8116F">
            <w:pPr>
              <w:jc w:val="center"/>
            </w:pPr>
            <w:r w:rsidRPr="00996C42">
              <w:rPr>
                <w:b/>
                <w:color w:val="FFFFFF"/>
                <w:sz w:val="14"/>
              </w:rPr>
              <w:t>Nivel</w:t>
            </w:r>
          </w:p>
        </w:tc>
        <w:tc>
          <w:tcPr>
            <w:tcW w:w="2835" w:type="dxa"/>
            <w:shd w:val="clear" w:color="auto" w:fill="123456"/>
            <w:tcMar>
              <w:top w:w="70" w:type="dxa"/>
              <w:left w:w="70" w:type="dxa"/>
              <w:bottom w:w="70" w:type="dxa"/>
              <w:right w:w="70" w:type="dxa"/>
            </w:tcMar>
          </w:tcPr>
          <w:p w14:paraId="4E9CD562" w14:textId="77777777" w:rsidR="00E229F1" w:rsidRPr="00996C42" w:rsidRDefault="00000000" w:rsidP="00C8116F">
            <w:pPr>
              <w:jc w:val="center"/>
            </w:pPr>
            <w:r w:rsidRPr="00996C42">
              <w:rPr>
                <w:b/>
                <w:color w:val="FFFFFF"/>
                <w:sz w:val="14"/>
              </w:rPr>
              <w:t>Consecuencia</w:t>
            </w:r>
          </w:p>
        </w:tc>
        <w:tc>
          <w:tcPr>
            <w:tcW w:w="3061" w:type="dxa"/>
            <w:shd w:val="clear" w:color="auto" w:fill="123456"/>
            <w:tcMar>
              <w:top w:w="70" w:type="dxa"/>
              <w:left w:w="70" w:type="dxa"/>
              <w:bottom w:w="70" w:type="dxa"/>
              <w:right w:w="70" w:type="dxa"/>
            </w:tcMar>
          </w:tcPr>
          <w:p w14:paraId="71B301F7" w14:textId="77777777" w:rsidR="00E229F1" w:rsidRPr="00996C42" w:rsidRDefault="00000000" w:rsidP="00C8116F">
            <w:pPr>
              <w:jc w:val="center"/>
            </w:pPr>
            <w:r w:rsidRPr="00996C42">
              <w:rPr>
                <w:b/>
                <w:color w:val="FFFFFF"/>
                <w:sz w:val="14"/>
              </w:rPr>
              <w:t>Control</w:t>
            </w:r>
          </w:p>
        </w:tc>
      </w:tr>
      <w:tr w:rsidR="00E229F1" w:rsidRPr="00996C42" w14:paraId="783CBDFB"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10EE45" w14:textId="77777777" w:rsidR="00E229F1" w:rsidRPr="00996C42" w:rsidRDefault="00000000">
            <w:r w:rsidRPr="00996C42">
              <w:rPr>
                <w:b/>
                <w:color w:val="00747A"/>
                <w:sz w:val="14"/>
              </w:rPr>
              <w:t>Prometer vivienda o subsidio</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91778C" w14:textId="77777777" w:rsidR="00E229F1" w:rsidRPr="00996C42" w:rsidRDefault="00000000" w:rsidP="00C8116F">
            <w:pPr>
              <w:jc w:val="center"/>
            </w:pPr>
            <w:r w:rsidRPr="00996C42">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A435B0" w14:textId="77777777" w:rsidR="00E229F1" w:rsidRPr="00996C42" w:rsidRDefault="00000000">
            <w:r w:rsidRPr="00996C42">
              <w:rPr>
                <w:color w:val="232A30"/>
                <w:sz w:val="14"/>
              </w:rPr>
              <w:t>Expectativas y reclamaciones.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AC7621" w14:textId="77777777" w:rsidR="00E229F1" w:rsidRPr="00996C42" w:rsidRDefault="00000000">
            <w:r w:rsidRPr="00996C42">
              <w:rPr>
                <w:color w:val="232A30"/>
                <w:sz w:val="14"/>
              </w:rPr>
              <w:t>Hablar de rutas, requisitos y orientación.</w:t>
            </w:r>
          </w:p>
        </w:tc>
      </w:tr>
      <w:tr w:rsidR="00E229F1" w:rsidRPr="00996C42" w14:paraId="13157C62"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5138E6" w14:textId="77777777" w:rsidR="00E229F1" w:rsidRPr="00996C42" w:rsidRDefault="00000000">
            <w:r w:rsidRPr="00996C42">
              <w:rPr>
                <w:b/>
                <w:color w:val="00747A"/>
                <w:sz w:val="14"/>
              </w:rPr>
              <w:t>Contenido repetitivo</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00ACFE" w14:textId="77777777" w:rsidR="00E229F1" w:rsidRPr="00996C42" w:rsidRDefault="00000000" w:rsidP="00C8116F">
            <w:pPr>
              <w:jc w:val="center"/>
            </w:pPr>
            <w:r w:rsidRPr="00996C42">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F95327" w14:textId="77777777" w:rsidR="00E229F1" w:rsidRPr="00996C42" w:rsidRDefault="00000000">
            <w:r w:rsidRPr="00996C42">
              <w:rPr>
                <w:color w:val="232A30"/>
                <w:sz w:val="14"/>
              </w:rPr>
              <w:t>Caída de alcance e interacción.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F7F8EE" w14:textId="77777777" w:rsidR="00E229F1" w:rsidRPr="00996C42" w:rsidRDefault="00000000">
            <w:r w:rsidRPr="00996C42">
              <w:rPr>
                <w:color w:val="232A30"/>
                <w:sz w:val="14"/>
              </w:rPr>
              <w:t>Series, preguntas y formatos diferenciados.</w:t>
            </w:r>
          </w:p>
        </w:tc>
      </w:tr>
      <w:tr w:rsidR="00E229F1" w:rsidRPr="00996C42" w14:paraId="3650DE26"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517EBD" w14:textId="77777777" w:rsidR="00E229F1" w:rsidRPr="00996C42" w:rsidRDefault="00000000">
            <w:r w:rsidRPr="00996C42">
              <w:rPr>
                <w:b/>
                <w:color w:val="00747A"/>
                <w:sz w:val="14"/>
              </w:rPr>
              <w:t>Viralidad sin precisión</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77E8E8" w14:textId="77777777" w:rsidR="00E229F1" w:rsidRPr="00996C42" w:rsidRDefault="00000000" w:rsidP="00C8116F">
            <w:pPr>
              <w:jc w:val="center"/>
            </w:pPr>
            <w:r w:rsidRPr="00996C42">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2EFABB" w14:textId="77777777" w:rsidR="00E229F1" w:rsidRPr="00996C42" w:rsidRDefault="00000000">
            <w:r w:rsidRPr="00996C42">
              <w:rPr>
                <w:color w:val="232A30"/>
                <w:sz w:val="14"/>
              </w:rPr>
              <w:t>Difusión de información errónea.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55815E" w14:textId="77777777" w:rsidR="00E229F1" w:rsidRPr="00996C42" w:rsidRDefault="00000000">
            <w:r w:rsidRPr="00996C42">
              <w:rPr>
                <w:color w:val="232A30"/>
                <w:sz w:val="14"/>
              </w:rPr>
              <w:t>Validación técnica antes de publicar.</w:t>
            </w:r>
          </w:p>
        </w:tc>
      </w:tr>
      <w:tr w:rsidR="00E229F1" w:rsidRPr="00996C42" w14:paraId="512360CD"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6719F7" w14:textId="77777777" w:rsidR="00E229F1" w:rsidRPr="00996C42" w:rsidRDefault="00000000">
            <w:r w:rsidRPr="00996C42">
              <w:rPr>
                <w:b/>
                <w:color w:val="00747A"/>
                <w:sz w:val="14"/>
              </w:rPr>
              <w:t>Uso emocional instrumental</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5C017B" w14:textId="77777777" w:rsidR="00E229F1" w:rsidRPr="00996C42" w:rsidRDefault="00000000" w:rsidP="00C8116F">
            <w:pPr>
              <w:jc w:val="center"/>
            </w:pPr>
            <w:r w:rsidRPr="00996C42">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B1A2FA" w14:textId="77777777" w:rsidR="00E229F1" w:rsidRPr="00996C42" w:rsidRDefault="00000000">
            <w:r w:rsidRPr="00996C42">
              <w:rPr>
                <w:color w:val="232A30"/>
                <w:sz w:val="14"/>
              </w:rPr>
              <w:t>Percepción propagandística.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C61BC0" w14:textId="77777777" w:rsidR="00E229F1" w:rsidRPr="00996C42" w:rsidRDefault="00000000">
            <w:r w:rsidRPr="00996C42">
              <w:rPr>
                <w:color w:val="232A30"/>
                <w:sz w:val="14"/>
              </w:rPr>
              <w:t>Protagonismo real de familias y consentimiento.</w:t>
            </w:r>
          </w:p>
        </w:tc>
      </w:tr>
      <w:tr w:rsidR="00E229F1" w:rsidRPr="00996C42" w14:paraId="78822416"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5458053" w14:textId="77777777" w:rsidR="00E229F1" w:rsidRPr="00996C42" w:rsidRDefault="00000000">
            <w:r w:rsidRPr="00996C42">
              <w:rPr>
                <w:b/>
                <w:color w:val="00747A"/>
                <w:sz w:val="14"/>
              </w:rPr>
              <w:t>Historias sin autorización</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58C08C" w14:textId="77777777" w:rsidR="00E229F1" w:rsidRPr="00996C42" w:rsidRDefault="00000000" w:rsidP="00C8116F">
            <w:pPr>
              <w:jc w:val="center"/>
            </w:pPr>
            <w:r w:rsidRPr="00996C42">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DFB73D" w14:textId="77777777" w:rsidR="00E229F1" w:rsidRPr="00996C42" w:rsidRDefault="00000000">
            <w:r w:rsidRPr="00996C42">
              <w:rPr>
                <w:color w:val="232A30"/>
                <w:sz w:val="14"/>
              </w:rPr>
              <w:t>Riesgo de imagen y datos personales.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858D15" w14:textId="77777777" w:rsidR="00E229F1" w:rsidRPr="00996C42" w:rsidRDefault="00000000">
            <w:r w:rsidRPr="00996C42">
              <w:rPr>
                <w:color w:val="232A30"/>
                <w:sz w:val="14"/>
              </w:rPr>
              <w:t>Formatos de autorización y custodia.</w:t>
            </w:r>
          </w:p>
        </w:tc>
      </w:tr>
      <w:tr w:rsidR="00E229F1" w:rsidRPr="00996C42" w14:paraId="02E3E5F5"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AF4871" w14:textId="77777777" w:rsidR="00E229F1" w:rsidRPr="00996C42" w:rsidRDefault="00000000">
            <w:r w:rsidRPr="00996C42">
              <w:rPr>
                <w:b/>
                <w:color w:val="00747A"/>
                <w:sz w:val="14"/>
              </w:rPr>
              <w:t>Comentarios con casos personales</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7AF8FB" w14:textId="77777777" w:rsidR="00E229F1" w:rsidRPr="00996C42" w:rsidRDefault="00000000" w:rsidP="00C8116F">
            <w:pPr>
              <w:jc w:val="center"/>
            </w:pPr>
            <w:r w:rsidRPr="00996C42">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AE9E89" w14:textId="77777777" w:rsidR="00E229F1" w:rsidRPr="00996C42" w:rsidRDefault="00000000">
            <w:r w:rsidRPr="00996C42">
              <w:rPr>
                <w:color w:val="232A30"/>
                <w:sz w:val="14"/>
              </w:rPr>
              <w:t>Exposición de datos y mala atención.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04B015" w14:textId="77777777" w:rsidR="00E229F1" w:rsidRPr="00996C42" w:rsidRDefault="00000000">
            <w:r w:rsidRPr="00996C42">
              <w:rPr>
                <w:color w:val="232A30"/>
                <w:sz w:val="14"/>
              </w:rPr>
              <w:t>Protocolo de moderación y traslado a canal privado.</w:t>
            </w:r>
          </w:p>
        </w:tc>
      </w:tr>
      <w:tr w:rsidR="00E229F1" w:rsidRPr="00996C42" w14:paraId="6BC8FC4D"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F990B0" w14:textId="77777777" w:rsidR="00E229F1" w:rsidRPr="00996C42" w:rsidRDefault="00000000">
            <w:r w:rsidRPr="00996C42">
              <w:rPr>
                <w:b/>
                <w:color w:val="00747A"/>
                <w:sz w:val="14"/>
              </w:rPr>
              <w:t>Hooks que generan falsa urgencia</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030A1FB" w14:textId="77777777" w:rsidR="00E229F1" w:rsidRPr="00996C42" w:rsidRDefault="00000000" w:rsidP="00C8116F">
            <w:pPr>
              <w:jc w:val="center"/>
            </w:pPr>
            <w:r w:rsidRPr="00996C42">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C2F645" w14:textId="77777777" w:rsidR="00E229F1" w:rsidRPr="00996C42" w:rsidRDefault="00000000">
            <w:r w:rsidRPr="00996C42">
              <w:rPr>
                <w:color w:val="232A30"/>
                <w:sz w:val="14"/>
              </w:rPr>
              <w:t>Presión indebida o confusión.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6E97F9" w14:textId="77777777" w:rsidR="00E229F1" w:rsidRPr="00996C42" w:rsidRDefault="00000000">
            <w:r w:rsidRPr="00996C42">
              <w:rPr>
                <w:color w:val="232A30"/>
                <w:sz w:val="14"/>
              </w:rPr>
              <w:t>Urgencia basada en fechas reales y condiciones.</w:t>
            </w:r>
          </w:p>
        </w:tc>
      </w:tr>
      <w:tr w:rsidR="00E229F1" w:rsidRPr="00996C42" w14:paraId="42AAEFFF"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8415CE" w14:textId="77777777" w:rsidR="00E229F1" w:rsidRPr="00996C42" w:rsidRDefault="00000000">
            <w:r w:rsidRPr="00996C42">
              <w:rPr>
                <w:b/>
                <w:color w:val="00747A"/>
                <w:sz w:val="14"/>
              </w:rPr>
              <w:t>No medir conversión</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452ED2" w14:textId="77777777" w:rsidR="00E229F1" w:rsidRPr="00996C42" w:rsidRDefault="00000000" w:rsidP="00C8116F">
            <w:pPr>
              <w:jc w:val="center"/>
            </w:pPr>
            <w:r w:rsidRPr="00996C42">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21DD7E" w14:textId="77777777" w:rsidR="00E229F1" w:rsidRPr="00996C42" w:rsidRDefault="00000000">
            <w:r w:rsidRPr="00996C42">
              <w:rPr>
                <w:color w:val="232A30"/>
                <w:sz w:val="14"/>
              </w:rPr>
              <w:t>Se reportan vistas sin saber utilidad.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3B153F" w14:textId="77777777" w:rsidR="00E229F1" w:rsidRPr="00996C42" w:rsidRDefault="00000000">
            <w:r w:rsidRPr="00996C42">
              <w:rPr>
                <w:color w:val="232A30"/>
                <w:sz w:val="14"/>
              </w:rPr>
              <w:t>UTM, registros, clics y preguntas resueltas.</w:t>
            </w:r>
          </w:p>
        </w:tc>
      </w:tr>
      <w:tr w:rsidR="00E229F1" w:rsidRPr="00996C42" w14:paraId="2BE88DBD" w14:textId="77777777" w:rsidTr="00C8116F">
        <w:trPr>
          <w:cantSplit/>
          <w:jc w:val="center"/>
        </w:trPr>
        <w:tc>
          <w:tcPr>
            <w:tcW w:w="241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C5E8DF" w14:textId="77777777" w:rsidR="00E229F1" w:rsidRPr="00996C42" w:rsidRDefault="00000000">
            <w:r w:rsidRPr="00996C42">
              <w:rPr>
                <w:b/>
                <w:color w:val="00747A"/>
                <w:sz w:val="14"/>
              </w:rPr>
              <w:t>Desconexión con la historia de ciudad</w:t>
            </w:r>
          </w:p>
        </w:tc>
        <w:tc>
          <w:tcPr>
            <w:tcW w:w="122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8387AE" w14:textId="77777777" w:rsidR="00E229F1" w:rsidRPr="00996C42" w:rsidRDefault="00000000" w:rsidP="00C8116F">
            <w:pPr>
              <w:jc w:val="center"/>
            </w:pPr>
            <w:r w:rsidRPr="00996C42">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F901CA" w14:textId="77777777" w:rsidR="00E229F1" w:rsidRPr="00996C42" w:rsidRDefault="00000000">
            <w:r w:rsidRPr="00996C42">
              <w:rPr>
                <w:color w:val="232A30"/>
                <w:sz w:val="14"/>
              </w:rPr>
              <w:t>La feria queda como evento aislado.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C68BA9" w14:textId="77777777" w:rsidR="00E229F1" w:rsidRPr="00996C42" w:rsidRDefault="00000000">
            <w:r w:rsidRPr="00996C42">
              <w:rPr>
                <w:color w:val="232A30"/>
                <w:sz w:val="14"/>
              </w:rPr>
              <w:t>Vincularla con Mi Casa en Bogotá y ruta integral.</w:t>
            </w:r>
          </w:p>
        </w:tc>
      </w:tr>
    </w:tbl>
    <w:p w14:paraId="1392601B" w14:textId="761DAFCB" w:rsidR="00E229F1" w:rsidRPr="00996C42" w:rsidRDefault="00C8116F" w:rsidP="00C8116F">
      <w:pPr>
        <w:pStyle w:val="Ttulo1"/>
        <w:numPr>
          <w:ilvl w:val="0"/>
          <w:numId w:val="10"/>
        </w:numPr>
      </w:pPr>
      <w:r>
        <w:t xml:space="preserve"> </w:t>
      </w:r>
      <w:r w:rsidRPr="00996C42">
        <w:t>RECOMENDACIONES DE CONSULTORÍA</w:t>
      </w:r>
    </w:p>
    <w:p w14:paraId="717DBA7B" w14:textId="2E5FB13D" w:rsidR="00E229F1" w:rsidRPr="00996C42" w:rsidRDefault="00000000" w:rsidP="00C8116F">
      <w:pPr>
        <w:pStyle w:val="Prrafodelista"/>
        <w:numPr>
          <w:ilvl w:val="0"/>
          <w:numId w:val="18"/>
        </w:numPr>
        <w:spacing w:after="60" w:line="259" w:lineRule="auto"/>
        <w:jc w:val="both"/>
      </w:pPr>
      <w:r w:rsidRPr="00C8116F">
        <w:rPr>
          <w:color w:val="232A30"/>
        </w:rPr>
        <w:t>Reescribir la campaña alrededor de la idea “de la duda al siguiente paso”.</w:t>
      </w:r>
    </w:p>
    <w:p w14:paraId="7F67F63E" w14:textId="24C455B0" w:rsidR="00E229F1" w:rsidRPr="00996C42" w:rsidRDefault="00000000" w:rsidP="00C8116F">
      <w:pPr>
        <w:pStyle w:val="Prrafodelista"/>
        <w:numPr>
          <w:ilvl w:val="0"/>
          <w:numId w:val="18"/>
        </w:numPr>
        <w:spacing w:after="60" w:line="259" w:lineRule="auto"/>
        <w:jc w:val="both"/>
      </w:pPr>
      <w:r w:rsidRPr="00C8116F">
        <w:rPr>
          <w:color w:val="232A30"/>
        </w:rPr>
        <w:t>Definir objetivos distintos por etapa: conversación, comprensión, preparación, asistencia y continuidad.</w:t>
      </w:r>
    </w:p>
    <w:p w14:paraId="525EA893" w14:textId="76CB9B22" w:rsidR="00E229F1" w:rsidRPr="00996C42" w:rsidRDefault="00000000" w:rsidP="00C8116F">
      <w:pPr>
        <w:pStyle w:val="Prrafodelista"/>
        <w:numPr>
          <w:ilvl w:val="0"/>
          <w:numId w:val="18"/>
        </w:numPr>
        <w:spacing w:after="60" w:line="259" w:lineRule="auto"/>
        <w:jc w:val="both"/>
      </w:pPr>
      <w:r w:rsidRPr="00C8116F">
        <w:rPr>
          <w:color w:val="232A30"/>
        </w:rPr>
        <w:t>Sustituir parte de las piezas informativas por preguntas, mitos, decisiones y testimonios.</w:t>
      </w:r>
    </w:p>
    <w:p w14:paraId="1475F994" w14:textId="29ACA2CA" w:rsidR="00E229F1" w:rsidRPr="00996C42" w:rsidRDefault="00000000" w:rsidP="00C8116F">
      <w:pPr>
        <w:pStyle w:val="Prrafodelista"/>
        <w:numPr>
          <w:ilvl w:val="0"/>
          <w:numId w:val="18"/>
        </w:numPr>
        <w:spacing w:after="60" w:line="259" w:lineRule="auto"/>
        <w:jc w:val="both"/>
      </w:pPr>
      <w:r w:rsidRPr="00C8116F">
        <w:rPr>
          <w:color w:val="232A30"/>
        </w:rPr>
        <w:t xml:space="preserve">Usar </w:t>
      </w:r>
      <w:proofErr w:type="spellStart"/>
      <w:r w:rsidRPr="00C8116F">
        <w:rPr>
          <w:color w:val="232A30"/>
        </w:rPr>
        <w:t>hooks</w:t>
      </w:r>
      <w:proofErr w:type="spellEnd"/>
      <w:r w:rsidRPr="00C8116F">
        <w:rPr>
          <w:color w:val="232A30"/>
        </w:rPr>
        <w:t xml:space="preserve"> relacionados con barreras reales, no únicamente con el sueño abstracto de la casa propia.</w:t>
      </w:r>
    </w:p>
    <w:p w14:paraId="0CF46501" w14:textId="5FA63CF8" w:rsidR="00E229F1" w:rsidRPr="00996C42" w:rsidRDefault="00000000" w:rsidP="00C8116F">
      <w:pPr>
        <w:pStyle w:val="Prrafodelista"/>
        <w:numPr>
          <w:ilvl w:val="0"/>
          <w:numId w:val="18"/>
        </w:numPr>
        <w:spacing w:after="60" w:line="259" w:lineRule="auto"/>
        <w:jc w:val="both"/>
      </w:pPr>
      <w:r w:rsidRPr="00C8116F">
        <w:rPr>
          <w:color w:val="232A30"/>
        </w:rPr>
        <w:t>Crear al menos tres series reconocibles para sostener frecuencia y recordación.</w:t>
      </w:r>
    </w:p>
    <w:p w14:paraId="16D3A0B9" w14:textId="7740DD80" w:rsidR="00E229F1" w:rsidRPr="00996C42" w:rsidRDefault="00000000" w:rsidP="00C8116F">
      <w:pPr>
        <w:pStyle w:val="Prrafodelista"/>
        <w:numPr>
          <w:ilvl w:val="0"/>
          <w:numId w:val="18"/>
        </w:numPr>
        <w:spacing w:after="60" w:line="259" w:lineRule="auto"/>
        <w:jc w:val="both"/>
      </w:pPr>
      <w:r w:rsidRPr="00C8116F">
        <w:rPr>
          <w:color w:val="232A30"/>
        </w:rPr>
        <w:t>Incorporar validadores externos con autoridad técnica, derechos de uso y mensajes previamente acordados.</w:t>
      </w:r>
    </w:p>
    <w:p w14:paraId="4FC98603" w14:textId="14C5EBE3" w:rsidR="00E229F1" w:rsidRPr="00996C42" w:rsidRDefault="00000000" w:rsidP="00C8116F">
      <w:pPr>
        <w:pStyle w:val="Prrafodelista"/>
        <w:numPr>
          <w:ilvl w:val="0"/>
          <w:numId w:val="18"/>
        </w:numPr>
        <w:spacing w:after="60" w:line="259" w:lineRule="auto"/>
        <w:jc w:val="both"/>
      </w:pPr>
      <w:r w:rsidRPr="00C8116F">
        <w:rPr>
          <w:color w:val="232A30"/>
        </w:rPr>
        <w:t>Preparar respuestas a preguntas frecuentes y un protocolo de moderación antes del aumento de conversación.</w:t>
      </w:r>
    </w:p>
    <w:p w14:paraId="012712C3" w14:textId="23C78F71" w:rsidR="00E229F1" w:rsidRPr="00996C42" w:rsidRDefault="00000000" w:rsidP="00C8116F">
      <w:pPr>
        <w:pStyle w:val="Prrafodelista"/>
        <w:numPr>
          <w:ilvl w:val="0"/>
          <w:numId w:val="18"/>
        </w:numPr>
        <w:spacing w:after="60" w:line="259" w:lineRule="auto"/>
        <w:jc w:val="both"/>
      </w:pPr>
      <w:r w:rsidRPr="00C8116F">
        <w:rPr>
          <w:color w:val="232A30"/>
        </w:rPr>
        <w:t>Diseñar contenidos guardables y compartibles: checklist, rutas, documentos y verdadero/falso.</w:t>
      </w:r>
    </w:p>
    <w:p w14:paraId="53076502" w14:textId="71262553" w:rsidR="00E229F1" w:rsidRPr="00996C42" w:rsidRDefault="00000000" w:rsidP="00C8116F">
      <w:pPr>
        <w:pStyle w:val="Prrafodelista"/>
        <w:numPr>
          <w:ilvl w:val="0"/>
          <w:numId w:val="18"/>
        </w:numPr>
        <w:spacing w:after="60" w:line="259" w:lineRule="auto"/>
        <w:jc w:val="both"/>
      </w:pPr>
      <w:r w:rsidRPr="00C8116F">
        <w:rPr>
          <w:color w:val="232A30"/>
        </w:rPr>
        <w:t>Conectar cada publicación con un siguiente paso verificable y un canal oficial.</w:t>
      </w:r>
    </w:p>
    <w:p w14:paraId="5DBAD0F9" w14:textId="30378F3B" w:rsidR="00E229F1" w:rsidRPr="00996C42" w:rsidRDefault="00000000" w:rsidP="00C8116F">
      <w:pPr>
        <w:pStyle w:val="Prrafodelista"/>
        <w:numPr>
          <w:ilvl w:val="0"/>
          <w:numId w:val="18"/>
        </w:numPr>
        <w:spacing w:after="60" w:line="259" w:lineRule="auto"/>
        <w:jc w:val="both"/>
      </w:pPr>
      <w:r w:rsidRPr="00C8116F">
        <w:rPr>
          <w:color w:val="232A30"/>
        </w:rPr>
        <w:t>Medir la calidad de la conversación, el tráfico útil, los registros y la asistencia, además del alcance.</w:t>
      </w:r>
    </w:p>
    <w:p w14:paraId="62EFBE31" w14:textId="1A115ED0" w:rsidR="00E229F1" w:rsidRPr="00996C42" w:rsidRDefault="00C8116F" w:rsidP="00C8116F">
      <w:pPr>
        <w:pStyle w:val="Ttulo1"/>
        <w:numPr>
          <w:ilvl w:val="0"/>
          <w:numId w:val="10"/>
        </w:numPr>
      </w:pPr>
      <w:r>
        <w:t xml:space="preserve"> </w:t>
      </w:r>
      <w:r w:rsidRPr="00996C42">
        <w:t>INDICADORES</w:t>
      </w:r>
    </w:p>
    <w:tbl>
      <w:tblPr>
        <w:tblW w:w="9282" w:type="dxa"/>
        <w:jc w:val="center"/>
        <w:tblLayout w:type="fixed"/>
        <w:tblLook w:val="04A0" w:firstRow="1" w:lastRow="0" w:firstColumn="1" w:lastColumn="0" w:noHBand="0" w:noVBand="1"/>
      </w:tblPr>
      <w:tblGrid>
        <w:gridCol w:w="1952"/>
        <w:gridCol w:w="3305"/>
        <w:gridCol w:w="4025"/>
      </w:tblGrid>
      <w:tr w:rsidR="00E229F1" w:rsidRPr="00996C42" w14:paraId="422BB9EF" w14:textId="77777777" w:rsidTr="00C8116F">
        <w:trPr>
          <w:cantSplit/>
          <w:tblHeader/>
          <w:jc w:val="center"/>
        </w:trPr>
        <w:tc>
          <w:tcPr>
            <w:tcW w:w="1952" w:type="dxa"/>
            <w:shd w:val="clear" w:color="auto" w:fill="123456"/>
            <w:tcMar>
              <w:top w:w="70" w:type="dxa"/>
              <w:left w:w="70" w:type="dxa"/>
              <w:bottom w:w="70" w:type="dxa"/>
              <w:right w:w="70" w:type="dxa"/>
            </w:tcMar>
          </w:tcPr>
          <w:p w14:paraId="2260408F" w14:textId="77777777" w:rsidR="00E229F1" w:rsidRPr="00996C42" w:rsidRDefault="00000000" w:rsidP="00C8116F">
            <w:pPr>
              <w:jc w:val="center"/>
            </w:pPr>
            <w:r w:rsidRPr="00996C42">
              <w:rPr>
                <w:b/>
                <w:color w:val="FFFFFF"/>
                <w:sz w:val="15"/>
              </w:rPr>
              <w:t>Dimensión</w:t>
            </w:r>
          </w:p>
        </w:tc>
        <w:tc>
          <w:tcPr>
            <w:tcW w:w="3305" w:type="dxa"/>
            <w:shd w:val="clear" w:color="auto" w:fill="123456"/>
            <w:tcMar>
              <w:top w:w="70" w:type="dxa"/>
              <w:left w:w="70" w:type="dxa"/>
              <w:bottom w:w="70" w:type="dxa"/>
              <w:right w:w="70" w:type="dxa"/>
            </w:tcMar>
          </w:tcPr>
          <w:p w14:paraId="619970DC" w14:textId="77777777" w:rsidR="00E229F1" w:rsidRPr="00996C42" w:rsidRDefault="00000000" w:rsidP="00C8116F">
            <w:pPr>
              <w:jc w:val="center"/>
            </w:pPr>
            <w:r w:rsidRPr="00996C42">
              <w:rPr>
                <w:b/>
                <w:color w:val="FFFFFF"/>
                <w:sz w:val="15"/>
              </w:rPr>
              <w:t>Indicador</w:t>
            </w:r>
          </w:p>
        </w:tc>
        <w:tc>
          <w:tcPr>
            <w:tcW w:w="4025" w:type="dxa"/>
            <w:shd w:val="clear" w:color="auto" w:fill="123456"/>
            <w:tcMar>
              <w:top w:w="70" w:type="dxa"/>
              <w:left w:w="70" w:type="dxa"/>
              <w:bottom w:w="70" w:type="dxa"/>
              <w:right w:w="70" w:type="dxa"/>
            </w:tcMar>
          </w:tcPr>
          <w:p w14:paraId="568B89A1" w14:textId="77777777" w:rsidR="00E229F1" w:rsidRPr="00996C42" w:rsidRDefault="00000000" w:rsidP="00C8116F">
            <w:pPr>
              <w:jc w:val="center"/>
            </w:pPr>
            <w:r w:rsidRPr="00996C42">
              <w:rPr>
                <w:b/>
                <w:color w:val="FFFFFF"/>
                <w:sz w:val="15"/>
              </w:rPr>
              <w:t>Fórmula / evidencia</w:t>
            </w:r>
          </w:p>
        </w:tc>
      </w:tr>
      <w:tr w:rsidR="00E229F1" w:rsidRPr="00996C42" w14:paraId="5749BBB5"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88D480" w14:textId="77777777" w:rsidR="00E229F1" w:rsidRPr="00996C42" w:rsidRDefault="00000000">
            <w:r w:rsidRPr="00996C42">
              <w:rPr>
                <w:b/>
                <w:color w:val="00747A"/>
                <w:sz w:val="14"/>
              </w:rPr>
              <w:t>Alcance</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4D01B2" w14:textId="77777777" w:rsidR="00E229F1" w:rsidRPr="00996C42" w:rsidRDefault="00000000">
            <w:r w:rsidRPr="00996C42">
              <w:rPr>
                <w:color w:val="232A30"/>
                <w:sz w:val="14"/>
              </w:rPr>
              <w:t>Personas alcanzadas e impresiones.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4709A5" w14:textId="77777777" w:rsidR="00E229F1" w:rsidRPr="00996C42" w:rsidRDefault="00000000">
            <w:r w:rsidRPr="00996C42">
              <w:rPr>
                <w:color w:val="232A30"/>
                <w:sz w:val="14"/>
              </w:rPr>
              <w:t>Exportación nativa por canal y fecha.</w:t>
            </w:r>
          </w:p>
        </w:tc>
      </w:tr>
      <w:tr w:rsidR="00E229F1" w:rsidRPr="00996C42" w14:paraId="0981533F"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B2F482" w14:textId="77777777" w:rsidR="00E229F1" w:rsidRPr="00996C42" w:rsidRDefault="00000000">
            <w:r w:rsidRPr="00996C42">
              <w:rPr>
                <w:b/>
                <w:color w:val="00747A"/>
                <w:sz w:val="14"/>
              </w:rPr>
              <w:t>Engagement</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65B0354" w14:textId="77777777" w:rsidR="00E229F1" w:rsidRPr="00996C42" w:rsidRDefault="00000000">
            <w:r w:rsidRPr="00996C42">
              <w:rPr>
                <w:color w:val="232A30"/>
                <w:sz w:val="14"/>
              </w:rPr>
              <w:t>Interacciones ÷ alcance × 100.</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9BA121" w14:textId="77777777" w:rsidR="00E229F1" w:rsidRPr="00996C42" w:rsidRDefault="00000000">
            <w:r w:rsidRPr="00996C42">
              <w:rPr>
                <w:color w:val="232A30"/>
                <w:sz w:val="14"/>
              </w:rPr>
              <w:t>Misma fórmula en todo el periodo.</w:t>
            </w:r>
          </w:p>
        </w:tc>
      </w:tr>
      <w:tr w:rsidR="00E229F1" w:rsidRPr="00996C42" w14:paraId="65030010"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634CB6" w14:textId="77777777" w:rsidR="00E229F1" w:rsidRPr="00996C42" w:rsidRDefault="00000000">
            <w:r w:rsidRPr="00996C42">
              <w:rPr>
                <w:b/>
                <w:color w:val="00747A"/>
                <w:sz w:val="14"/>
              </w:rPr>
              <w:t>Profundidad</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82BE22" w14:textId="77777777" w:rsidR="00E229F1" w:rsidRPr="00996C42" w:rsidRDefault="00000000">
            <w:r w:rsidRPr="00996C42">
              <w:rPr>
                <w:color w:val="232A30"/>
                <w:sz w:val="14"/>
              </w:rPr>
              <w:t>Guardados, compartidos y reproducciones completas.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C4D3ED" w14:textId="77777777" w:rsidR="00E229F1" w:rsidRPr="00996C42" w:rsidRDefault="00000000">
            <w:r w:rsidRPr="00996C42">
              <w:rPr>
                <w:color w:val="232A30"/>
                <w:sz w:val="14"/>
              </w:rPr>
              <w:t>Analítica por formato.</w:t>
            </w:r>
          </w:p>
        </w:tc>
      </w:tr>
      <w:tr w:rsidR="00E229F1" w:rsidRPr="00996C42" w14:paraId="35F137A7"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266544" w14:textId="77777777" w:rsidR="00E229F1" w:rsidRPr="00996C42" w:rsidRDefault="00000000">
            <w:r w:rsidRPr="00996C42">
              <w:rPr>
                <w:b/>
                <w:color w:val="00747A"/>
                <w:sz w:val="14"/>
              </w:rPr>
              <w:t>Conversación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07BA6B" w14:textId="77777777" w:rsidR="00E229F1" w:rsidRPr="00996C42" w:rsidRDefault="00000000">
            <w:r w:rsidRPr="00996C42">
              <w:rPr>
                <w:color w:val="232A30"/>
                <w:sz w:val="14"/>
              </w:rPr>
              <w:t>Comentarios y preguntas útiles por publicación.</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87771C" w14:textId="77777777" w:rsidR="00E229F1" w:rsidRPr="00996C42" w:rsidRDefault="00000000">
            <w:r w:rsidRPr="00996C42">
              <w:rPr>
                <w:color w:val="232A30"/>
                <w:sz w:val="14"/>
              </w:rPr>
              <w:t>Clasificación temática.</w:t>
            </w:r>
          </w:p>
        </w:tc>
      </w:tr>
      <w:tr w:rsidR="00E229F1" w:rsidRPr="00996C42" w14:paraId="18F51D82"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F0CA47" w14:textId="77777777" w:rsidR="00E229F1" w:rsidRPr="00996C42" w:rsidRDefault="00000000">
            <w:r w:rsidRPr="00996C42">
              <w:rPr>
                <w:b/>
                <w:color w:val="00747A"/>
                <w:sz w:val="14"/>
              </w:rPr>
              <w:lastRenderedPageBreak/>
              <w:t>Sentimiento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8CB9A6" w14:textId="77777777" w:rsidR="00E229F1" w:rsidRPr="00996C42" w:rsidRDefault="00000000">
            <w:r w:rsidRPr="00996C42">
              <w:rPr>
                <w:color w:val="232A30"/>
                <w:sz w:val="14"/>
              </w:rPr>
              <w:t>Positivo, neutro, crítico y casos de riesgo.</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BABD17" w14:textId="77777777" w:rsidR="00E229F1" w:rsidRPr="00996C42" w:rsidRDefault="00000000">
            <w:r w:rsidRPr="00996C42">
              <w:rPr>
                <w:color w:val="232A30"/>
                <w:sz w:val="14"/>
              </w:rPr>
              <w:t>Metodología y muestra documentada.</w:t>
            </w:r>
          </w:p>
        </w:tc>
      </w:tr>
      <w:tr w:rsidR="00E229F1" w:rsidRPr="00996C42" w14:paraId="6C3C372F"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79CB43" w14:textId="77777777" w:rsidR="00E229F1" w:rsidRPr="00996C42" w:rsidRDefault="00000000">
            <w:r w:rsidRPr="00996C42">
              <w:rPr>
                <w:b/>
                <w:color w:val="00747A"/>
                <w:sz w:val="14"/>
              </w:rPr>
              <w:t>Tráfico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77844E" w14:textId="77777777" w:rsidR="00E229F1" w:rsidRPr="00996C42" w:rsidRDefault="00000000">
            <w:r w:rsidRPr="00996C42">
              <w:rPr>
                <w:color w:val="232A30"/>
                <w:sz w:val="14"/>
              </w:rPr>
              <w:t>Clics hacia información oficial y tasa de clic.</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1BA2AB" w14:textId="77777777" w:rsidR="00E229F1" w:rsidRPr="00996C42" w:rsidRDefault="00000000">
            <w:r w:rsidRPr="00996C42">
              <w:rPr>
                <w:color w:val="232A30"/>
                <w:sz w:val="14"/>
              </w:rPr>
              <w:t>UTM y analítica web.</w:t>
            </w:r>
          </w:p>
        </w:tc>
      </w:tr>
      <w:tr w:rsidR="00E229F1" w:rsidRPr="00996C42" w14:paraId="38669A9F"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1E07B3" w14:textId="77777777" w:rsidR="00E229F1" w:rsidRPr="00996C42" w:rsidRDefault="00000000">
            <w:r w:rsidRPr="00996C42">
              <w:rPr>
                <w:b/>
                <w:color w:val="00747A"/>
                <w:sz w:val="14"/>
              </w:rPr>
              <w:t>Conversión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1A4128" w14:textId="77777777" w:rsidR="00E229F1" w:rsidRPr="00996C42" w:rsidRDefault="00000000">
            <w:r w:rsidRPr="00996C42">
              <w:rPr>
                <w:color w:val="232A30"/>
                <w:sz w:val="14"/>
              </w:rPr>
              <w:t>Registros, confirmaciones o acciones útiles atribuibles.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428148" w14:textId="77777777" w:rsidR="00E229F1" w:rsidRPr="00996C42" w:rsidRDefault="00000000">
            <w:r w:rsidRPr="00996C42">
              <w:rPr>
                <w:color w:val="232A30"/>
                <w:sz w:val="14"/>
              </w:rPr>
              <w:t>Formulario y fuente de tráfico.</w:t>
            </w:r>
          </w:p>
        </w:tc>
      </w:tr>
      <w:tr w:rsidR="00E229F1" w:rsidRPr="00996C42" w14:paraId="4C29F014"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469C14" w14:textId="77777777" w:rsidR="00E229F1" w:rsidRPr="00996C42" w:rsidRDefault="00000000">
            <w:r w:rsidRPr="00996C42">
              <w:rPr>
                <w:b/>
                <w:color w:val="00747A"/>
                <w:sz w:val="14"/>
              </w:rPr>
              <w:t>Preparación</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DE8EB2" w14:textId="77777777" w:rsidR="00E229F1" w:rsidRPr="00996C42" w:rsidRDefault="00000000">
            <w:r w:rsidRPr="00996C42">
              <w:rPr>
                <w:color w:val="232A30"/>
                <w:sz w:val="14"/>
              </w:rPr>
              <w:t>Descargas/guardados de checklist y consultas logísticas.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151DEE" w14:textId="77777777" w:rsidR="00E229F1" w:rsidRPr="00996C42" w:rsidRDefault="00000000">
            <w:r w:rsidRPr="00996C42">
              <w:rPr>
                <w:color w:val="232A30"/>
                <w:sz w:val="14"/>
              </w:rPr>
              <w:t>Analítica y matriz de atención.</w:t>
            </w:r>
          </w:p>
        </w:tc>
      </w:tr>
      <w:tr w:rsidR="00E229F1" w:rsidRPr="00996C42" w14:paraId="291DEB86"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EC0714" w14:textId="77777777" w:rsidR="00E229F1" w:rsidRPr="00996C42" w:rsidRDefault="00000000">
            <w:r w:rsidRPr="00996C42">
              <w:rPr>
                <w:b/>
                <w:color w:val="00747A"/>
                <w:sz w:val="14"/>
              </w:rPr>
              <w:t>Asistencia</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D885FA" w14:textId="77777777" w:rsidR="00E229F1" w:rsidRPr="00996C42" w:rsidRDefault="00000000">
            <w:r w:rsidRPr="00996C42">
              <w:rPr>
                <w:color w:val="232A30"/>
                <w:sz w:val="14"/>
              </w:rPr>
              <w:t>Asistentes que llegaron desde canales digitales.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98771A" w14:textId="77777777" w:rsidR="00E229F1" w:rsidRPr="00996C42" w:rsidRDefault="00000000">
            <w:r w:rsidRPr="00996C42">
              <w:rPr>
                <w:color w:val="232A30"/>
                <w:sz w:val="14"/>
              </w:rPr>
              <w:t>Pregunta de atribución o código.</w:t>
            </w:r>
          </w:p>
        </w:tc>
      </w:tr>
      <w:tr w:rsidR="00E229F1" w:rsidRPr="00996C42" w14:paraId="6D5B479A" w14:textId="77777777" w:rsidTr="00C8116F">
        <w:trPr>
          <w:cantSplit/>
          <w:jc w:val="center"/>
        </w:trPr>
        <w:tc>
          <w:tcPr>
            <w:tcW w:w="195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E14DAA" w14:textId="77777777" w:rsidR="00E229F1" w:rsidRPr="00996C42" w:rsidRDefault="00000000">
            <w:r w:rsidRPr="00996C42">
              <w:rPr>
                <w:b/>
                <w:color w:val="00747A"/>
                <w:sz w:val="14"/>
              </w:rPr>
              <w:t>Calidad</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6D78BC" w14:textId="77777777" w:rsidR="00E229F1" w:rsidRPr="00996C42" w:rsidRDefault="00000000">
            <w:r w:rsidRPr="00996C42">
              <w:rPr>
                <w:color w:val="232A30"/>
                <w:sz w:val="14"/>
              </w:rPr>
              <w:t>Correcciones, publicaciones retiradas o incidentes.</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BD6F15" w14:textId="77777777" w:rsidR="00E229F1" w:rsidRPr="00996C42" w:rsidRDefault="00000000">
            <w:r w:rsidRPr="00996C42">
              <w:rPr>
                <w:color w:val="232A30"/>
                <w:sz w:val="14"/>
              </w:rPr>
              <w:t>Bitácora; meta cero.</w:t>
            </w:r>
          </w:p>
        </w:tc>
      </w:tr>
    </w:tbl>
    <w:p w14:paraId="244C689A" w14:textId="51C092DB" w:rsidR="00E229F1" w:rsidRPr="00996C42" w:rsidRDefault="00E229F1">
      <w:pPr>
        <w:spacing w:after="0"/>
      </w:pPr>
    </w:p>
    <w:p w14:paraId="2255B39D" w14:textId="77777777" w:rsidR="00E229F1" w:rsidRPr="00996C42" w:rsidRDefault="00000000">
      <w:pPr>
        <w:spacing w:before="280"/>
        <w:jc w:val="right"/>
      </w:pPr>
      <w:r w:rsidRPr="00996C42">
        <w:rPr>
          <w:color w:val="5A646C"/>
        </w:rPr>
        <w:t>Bogotá D. C., 18 de junio de 2026</w:t>
      </w:r>
    </w:p>
    <w:sectPr w:rsidR="00E229F1" w:rsidRPr="00996C42"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8BC7" w14:textId="77777777" w:rsidR="00FA6AC1" w:rsidRPr="00996C42" w:rsidRDefault="00FA6AC1">
      <w:pPr>
        <w:spacing w:after="0" w:line="240" w:lineRule="auto"/>
      </w:pPr>
      <w:r w:rsidRPr="00996C42">
        <w:separator/>
      </w:r>
    </w:p>
  </w:endnote>
  <w:endnote w:type="continuationSeparator" w:id="0">
    <w:p w14:paraId="2CCAB074" w14:textId="77777777" w:rsidR="00FA6AC1" w:rsidRPr="00996C42" w:rsidRDefault="00FA6AC1">
      <w:pPr>
        <w:spacing w:after="0" w:line="240" w:lineRule="auto"/>
      </w:pPr>
      <w:r w:rsidRPr="00996C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1242" w14:textId="6E60A08A" w:rsidR="00E229F1" w:rsidRPr="00996C42" w:rsidRDefault="00000000">
    <w:pPr>
      <w:pStyle w:val="Piedepgina"/>
      <w:jc w:val="center"/>
    </w:pPr>
    <w:r w:rsidRPr="00996C42">
      <w:rPr>
        <w:color w:val="5A646C"/>
        <w:sz w:val="14"/>
      </w:rPr>
      <w:t xml:space="preserve">Juan Manuel Caicedo Cardona | Consultor en Comunicación </w:t>
    </w:r>
    <w:r w:rsidR="00996C42" w:rsidRPr="00996C42">
      <w:rPr>
        <w:color w:val="5A646C"/>
        <w:sz w:val="14"/>
      </w:rPr>
      <w:t>Estratégica •</w:t>
    </w:r>
    <w:r w:rsidRPr="00996C42">
      <w:rPr>
        <w:color w:val="5A646C"/>
        <w:sz w:val="14"/>
      </w:rPr>
      <w:t xml:space="preserve"> Página </w:t>
    </w:r>
    <w:r w:rsidRPr="00996C42">
      <w:fldChar w:fldCharType="begin"/>
    </w:r>
    <w:r w:rsidRPr="00996C42">
      <w:instrText>PAGE</w:instrText>
    </w:r>
    <w:r w:rsidR="00996C42" w:rsidRPr="00996C42">
      <w:fldChar w:fldCharType="separate"/>
    </w:r>
    <w:r w:rsidR="00996C42" w:rsidRPr="00996C42">
      <w:rPr>
        <w:noProof/>
      </w:rPr>
      <w:t>1</w:t>
    </w:r>
    <w:r w:rsidRPr="00996C42">
      <w:fldChar w:fldCharType="end"/>
    </w:r>
    <w:r w:rsidRPr="00996C42">
      <w:rPr>
        <w:color w:val="5A646C"/>
        <w:sz w:val="14"/>
      </w:rPr>
      <w:t xml:space="preserve"> de </w:t>
    </w:r>
    <w:r w:rsidRPr="00996C42">
      <w:fldChar w:fldCharType="begin"/>
    </w:r>
    <w:r w:rsidRPr="00996C42">
      <w:instrText>NUMPAGES</w:instrText>
    </w:r>
    <w:r w:rsidR="00996C42" w:rsidRPr="00996C42">
      <w:fldChar w:fldCharType="separate"/>
    </w:r>
    <w:r w:rsidR="00996C42" w:rsidRPr="00996C42">
      <w:rPr>
        <w:noProof/>
      </w:rPr>
      <w:t>2</w:t>
    </w:r>
    <w:r w:rsidRPr="00996C4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6F2CB" w14:textId="77777777" w:rsidR="00FA6AC1" w:rsidRPr="00996C42" w:rsidRDefault="00FA6AC1">
      <w:pPr>
        <w:spacing w:after="0" w:line="240" w:lineRule="auto"/>
      </w:pPr>
      <w:r w:rsidRPr="00996C42">
        <w:separator/>
      </w:r>
    </w:p>
  </w:footnote>
  <w:footnote w:type="continuationSeparator" w:id="0">
    <w:p w14:paraId="1A4A1387" w14:textId="77777777" w:rsidR="00FA6AC1" w:rsidRPr="00996C42" w:rsidRDefault="00FA6AC1">
      <w:pPr>
        <w:spacing w:after="0" w:line="240" w:lineRule="auto"/>
      </w:pPr>
      <w:r w:rsidRPr="00996C4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F9019" w14:textId="77777777" w:rsidR="00E229F1" w:rsidRPr="00996C42" w:rsidRDefault="00E229F1">
    <w:pPr>
      <w:pStyle w:val="Encabezado"/>
    </w:pPr>
  </w:p>
  <w:tbl>
    <w:tblPr>
      <w:tblW w:w="0" w:type="auto"/>
      <w:jc w:val="center"/>
      <w:tblLook w:val="04A0" w:firstRow="1" w:lastRow="0" w:firstColumn="1" w:lastColumn="0" w:noHBand="0" w:noVBand="1"/>
    </w:tblPr>
    <w:tblGrid>
      <w:gridCol w:w="4932"/>
      <w:gridCol w:w="4932"/>
    </w:tblGrid>
    <w:tr w:rsidR="00E229F1" w:rsidRPr="00996C42" w14:paraId="1FD50311" w14:textId="77777777" w:rsidTr="00996C42">
      <w:trPr>
        <w:jc w:val="center"/>
      </w:trPr>
      <w:tc>
        <w:tcPr>
          <w:tcW w:w="4932" w:type="dxa"/>
          <w:tcMar>
            <w:top w:w="10" w:type="dxa"/>
            <w:left w:w="0" w:type="dxa"/>
            <w:bottom w:w="50" w:type="dxa"/>
            <w:right w:w="0" w:type="dxa"/>
          </w:tcMar>
        </w:tcPr>
        <w:p w14:paraId="6DA7FE33" w14:textId="77777777" w:rsidR="00E229F1" w:rsidRPr="00996C42" w:rsidRDefault="00000000">
          <w:r w:rsidRPr="00996C42">
            <w:rPr>
              <w:b/>
              <w:color w:val="123456"/>
              <w:sz w:val="14"/>
            </w:rPr>
            <w:t>SECRETARÍA DISTRITAL DEL HÁBITAT | INFORME DE CONSULTORÍA</w:t>
          </w:r>
        </w:p>
      </w:tc>
      <w:tc>
        <w:tcPr>
          <w:tcW w:w="4932" w:type="dxa"/>
          <w:tcMar>
            <w:top w:w="10" w:type="dxa"/>
            <w:left w:w="0" w:type="dxa"/>
            <w:bottom w:w="50" w:type="dxa"/>
            <w:right w:w="0" w:type="dxa"/>
          </w:tcMar>
        </w:tcPr>
        <w:p w14:paraId="60CFD2C0" w14:textId="77777777" w:rsidR="00E229F1" w:rsidRPr="00996C42" w:rsidRDefault="00000000">
          <w:pPr>
            <w:jc w:val="right"/>
          </w:pPr>
          <w:r w:rsidRPr="00996C42">
            <w:rPr>
              <w:b/>
              <w:color w:val="00747A"/>
              <w:sz w:val="14"/>
            </w:rPr>
            <w:t>IC-SDHT-2026-06-14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C541347"/>
    <w:multiLevelType w:val="hybridMultilevel"/>
    <w:tmpl w:val="927C2AB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CAB7B43"/>
    <w:multiLevelType w:val="hybridMultilevel"/>
    <w:tmpl w:val="3AF8CA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0E1862"/>
    <w:multiLevelType w:val="hybridMultilevel"/>
    <w:tmpl w:val="1EE0F760"/>
    <w:lvl w:ilvl="0" w:tplc="8B1647CE">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84A63D1"/>
    <w:multiLevelType w:val="hybridMultilevel"/>
    <w:tmpl w:val="34BA0C4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5C8F1F91"/>
    <w:multiLevelType w:val="multilevel"/>
    <w:tmpl w:val="A30C8E9E"/>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4" w15:restartNumberingAfterBreak="0">
    <w:nsid w:val="612F0839"/>
    <w:multiLevelType w:val="hybridMultilevel"/>
    <w:tmpl w:val="3C6A124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6DEC3766"/>
    <w:multiLevelType w:val="hybridMultilevel"/>
    <w:tmpl w:val="0884093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74203D12"/>
    <w:multiLevelType w:val="multilevel"/>
    <w:tmpl w:val="A30C8E9E"/>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7" w15:restartNumberingAfterBreak="0">
    <w:nsid w:val="75B03561"/>
    <w:multiLevelType w:val="multilevel"/>
    <w:tmpl w:val="A30C8E9E"/>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8" w15:restartNumberingAfterBreak="0">
    <w:nsid w:val="7B473241"/>
    <w:multiLevelType w:val="multilevel"/>
    <w:tmpl w:val="A30C8E9E"/>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9" w15:restartNumberingAfterBreak="0">
    <w:nsid w:val="7B6B0634"/>
    <w:multiLevelType w:val="multilevel"/>
    <w:tmpl w:val="A30C8E9E"/>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2102679180">
    <w:abstractNumId w:val="8"/>
  </w:num>
  <w:num w:numId="2" w16cid:durableId="1563058514">
    <w:abstractNumId w:val="6"/>
  </w:num>
  <w:num w:numId="3" w16cid:durableId="1735855210">
    <w:abstractNumId w:val="5"/>
  </w:num>
  <w:num w:numId="4" w16cid:durableId="1964648850">
    <w:abstractNumId w:val="4"/>
  </w:num>
  <w:num w:numId="5" w16cid:durableId="1770276866">
    <w:abstractNumId w:val="7"/>
  </w:num>
  <w:num w:numId="6" w16cid:durableId="81878977">
    <w:abstractNumId w:val="3"/>
  </w:num>
  <w:num w:numId="7" w16cid:durableId="991520274">
    <w:abstractNumId w:val="2"/>
  </w:num>
  <w:num w:numId="8" w16cid:durableId="1819570225">
    <w:abstractNumId w:val="1"/>
  </w:num>
  <w:num w:numId="9" w16cid:durableId="32577712">
    <w:abstractNumId w:val="0"/>
  </w:num>
  <w:num w:numId="10" w16cid:durableId="735709723">
    <w:abstractNumId w:val="13"/>
  </w:num>
  <w:num w:numId="11" w16cid:durableId="1436898479">
    <w:abstractNumId w:val="18"/>
  </w:num>
  <w:num w:numId="12" w16cid:durableId="1838955192">
    <w:abstractNumId w:val="12"/>
  </w:num>
  <w:num w:numId="13" w16cid:durableId="739985011">
    <w:abstractNumId w:val="17"/>
  </w:num>
  <w:num w:numId="14" w16cid:durableId="1391154634">
    <w:abstractNumId w:val="14"/>
  </w:num>
  <w:num w:numId="15" w16cid:durableId="1926721289">
    <w:abstractNumId w:val="9"/>
  </w:num>
  <w:num w:numId="16" w16cid:durableId="635573215">
    <w:abstractNumId w:val="19"/>
  </w:num>
  <w:num w:numId="17" w16cid:durableId="2052420641">
    <w:abstractNumId w:val="16"/>
  </w:num>
  <w:num w:numId="18" w16cid:durableId="1999308238">
    <w:abstractNumId w:val="15"/>
  </w:num>
  <w:num w:numId="19" w16cid:durableId="771052100">
    <w:abstractNumId w:val="11"/>
  </w:num>
  <w:num w:numId="20" w16cid:durableId="19491197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E4508"/>
    <w:rsid w:val="00996C42"/>
    <w:rsid w:val="00AA1D8D"/>
    <w:rsid w:val="00B47730"/>
    <w:rsid w:val="00C8116F"/>
    <w:rsid w:val="00CB0664"/>
    <w:rsid w:val="00E229F1"/>
    <w:rsid w:val="00FA6AC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6ABC81"/>
  <w14:defaultImageDpi w14:val="300"/>
  <w15:docId w15:val="{8A6542E9-A25E-4ED6-B001-5E780AC22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1836</Words>
  <Characters>11422</Characters>
  <Application>Microsoft Office Word</Application>
  <DocSecurity>0</DocSecurity>
  <Lines>335</Lines>
  <Paragraphs>315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Análisis sostenimiento digital Gran Feria de Vivienda</vt:lpstr>
      <vt:lpstr/>
    </vt:vector>
  </TitlesOfParts>
  <Manager/>
  <Company/>
  <LinksUpToDate>false</LinksUpToDate>
  <CharactersWithSpaces>12943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Análisis sostenimiento digital Gran Feria de Vivienda</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2026-07-11T21:53:00Z</dcterms:created>
  <dcterms:modified xsi:type="dcterms:W3CDTF">2026-07-11T21:53:00Z</dcterms:modified>
  <cp:category/>
</cp:coreProperties>
</file>