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72227" w14:textId="77777777" w:rsidR="001A1B16" w:rsidRPr="00D5452C" w:rsidRDefault="00000000">
      <w:pPr>
        <w:spacing w:before="1160"/>
        <w:jc w:val="center"/>
      </w:pPr>
      <w:r w:rsidRPr="00D5452C">
        <w:rPr>
          <w:b/>
          <w:color w:val="00747A"/>
          <w:sz w:val="24"/>
        </w:rPr>
        <w:t>INFORME DE CONSULTORÍA EXTERNA</w:t>
      </w:r>
    </w:p>
    <w:p w14:paraId="4146276E" w14:textId="28B9CD3C" w:rsidR="001A1B16" w:rsidRPr="00D5452C" w:rsidRDefault="00D5452C">
      <w:pPr>
        <w:spacing w:before="280" w:after="180"/>
        <w:jc w:val="center"/>
      </w:pPr>
      <w:r w:rsidRPr="00D5452C">
        <w:rPr>
          <w:b/>
          <w:color w:val="123456"/>
          <w:sz w:val="44"/>
        </w:rPr>
        <w:t>DISEÑO DE LA SERIE DE PÓDCAST “LA PUERTA QUE FALTA”</w:t>
      </w:r>
    </w:p>
    <w:p w14:paraId="3B638B24" w14:textId="77777777" w:rsidR="001A1B16" w:rsidRPr="00D5452C" w:rsidRDefault="00000000">
      <w:pPr>
        <w:spacing w:after="480"/>
        <w:jc w:val="center"/>
      </w:pPr>
      <w:r w:rsidRPr="00D5452C">
        <w:rPr>
          <w:color w:val="5A646C"/>
          <w:sz w:val="22"/>
        </w:rPr>
        <w:t>Seis capítulos para explicar los programas de Mi Casa en Bogotá desde problemas reales, historias humanas y rutas claras de acción</w:t>
      </w:r>
    </w:p>
    <w:tbl>
      <w:tblPr>
        <w:tblW w:w="0" w:type="auto"/>
        <w:jc w:val="center"/>
        <w:tblLayout w:type="fixed"/>
        <w:tblLook w:val="04A0" w:firstRow="1" w:lastRow="0" w:firstColumn="1" w:lastColumn="0" w:noHBand="0" w:noVBand="1"/>
      </w:tblPr>
      <w:tblGrid>
        <w:gridCol w:w="4957"/>
        <w:gridCol w:w="4957"/>
      </w:tblGrid>
      <w:tr w:rsidR="001A1B16" w:rsidRPr="00D5452C" w14:paraId="47D923A9" w14:textId="77777777">
        <w:trPr>
          <w:cantSplit/>
          <w:tblHeader/>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74DDB84B" w14:textId="77777777" w:rsidR="001A1B16" w:rsidRPr="00D5452C" w:rsidRDefault="00000000">
            <w:r w:rsidRPr="00D5452C">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78F41BBD" w14:textId="77777777" w:rsidR="001A1B16" w:rsidRPr="00D5452C" w:rsidRDefault="00000000">
            <w:r w:rsidRPr="00D5452C">
              <w:rPr>
                <w:color w:val="232A30"/>
                <w:sz w:val="17"/>
              </w:rPr>
              <w:t>Secretaría Distrital del Hábitat de Bogotá</w:t>
            </w:r>
          </w:p>
        </w:tc>
      </w:tr>
      <w:tr w:rsidR="001A1B16" w:rsidRPr="00D5452C" w14:paraId="62747BD2"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7039E9ED" w14:textId="77777777" w:rsidR="001A1B16" w:rsidRPr="00D5452C" w:rsidRDefault="00000000">
            <w:r w:rsidRPr="00D5452C">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78D019A3" w14:textId="77777777" w:rsidR="001A1B16" w:rsidRPr="00D5452C" w:rsidRDefault="00000000">
            <w:r w:rsidRPr="00D5452C">
              <w:rPr>
                <w:color w:val="232A30"/>
                <w:sz w:val="17"/>
              </w:rPr>
              <w:t>Oficina Asesora de Comunicaciones / Subsecretaría de Gestión Financiera / equipos responsables de Mi Casa en Bogotá</w:t>
            </w:r>
          </w:p>
        </w:tc>
      </w:tr>
      <w:tr w:rsidR="001A1B16" w:rsidRPr="00D5452C" w14:paraId="169337BD"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29BF2000" w14:textId="77777777" w:rsidR="001A1B16" w:rsidRPr="00D5452C" w:rsidRDefault="00000000">
            <w:r w:rsidRPr="00D5452C">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43B6B61" w14:textId="77777777" w:rsidR="001A1B16" w:rsidRPr="00D5452C" w:rsidRDefault="00000000">
            <w:r w:rsidRPr="00D5452C">
              <w:rPr>
                <w:color w:val="232A30"/>
                <w:sz w:val="17"/>
              </w:rPr>
              <w:t>Juan Manuel Caicedo Cardona</w:t>
            </w:r>
          </w:p>
        </w:tc>
      </w:tr>
      <w:tr w:rsidR="001A1B16" w:rsidRPr="00D5452C" w14:paraId="7205EA02"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28CE1CC9" w14:textId="77777777" w:rsidR="001A1B16" w:rsidRPr="00D5452C" w:rsidRDefault="00000000">
            <w:r w:rsidRPr="00D5452C">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06331DAB" w14:textId="77777777" w:rsidR="001A1B16" w:rsidRPr="00D5452C" w:rsidRDefault="00000000">
            <w:r w:rsidRPr="00D5452C">
              <w:rPr>
                <w:color w:val="232A30"/>
                <w:sz w:val="17"/>
              </w:rPr>
              <w:t>22 de junio de 2026</w:t>
            </w:r>
          </w:p>
        </w:tc>
      </w:tr>
      <w:tr w:rsidR="001A1B16" w:rsidRPr="00D5452C" w14:paraId="711C06C0"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7EF341A" w14:textId="77777777" w:rsidR="001A1B16" w:rsidRPr="00D5452C" w:rsidRDefault="00000000">
            <w:r w:rsidRPr="00D5452C">
              <w:rPr>
                <w:b/>
                <w:color w:val="123456"/>
                <w:sz w:val="16"/>
              </w:rPr>
              <w:t>Tipo de documento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EAEC081" w14:textId="77777777" w:rsidR="001A1B16" w:rsidRPr="00D5452C" w:rsidRDefault="00000000">
            <w:r w:rsidRPr="00D5452C">
              <w:rPr>
                <w:color w:val="232A30"/>
                <w:sz w:val="17"/>
              </w:rPr>
              <w:t>Informe técnico de consultoría en comunicación estratégica</w:t>
            </w:r>
          </w:p>
        </w:tc>
      </w:tr>
      <w:tr w:rsidR="001A1B16" w:rsidRPr="00D5452C" w14:paraId="2F44F613"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B3BF78C" w14:textId="77777777" w:rsidR="001A1B16" w:rsidRPr="00D5452C" w:rsidRDefault="00000000">
            <w:r w:rsidRPr="00D5452C">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694A32E" w14:textId="77777777" w:rsidR="001A1B16" w:rsidRPr="00D5452C" w:rsidRDefault="00000000">
            <w:r w:rsidRPr="00D5452C">
              <w:rPr>
                <w:color w:val="232A30"/>
                <w:sz w:val="17"/>
              </w:rPr>
              <w:t>IC-SDHT-2026-06-17</w:t>
            </w:r>
          </w:p>
        </w:tc>
      </w:tr>
    </w:tbl>
    <w:p w14:paraId="10387D4D" w14:textId="5E33641E" w:rsidR="001A1B16" w:rsidRPr="00D5452C" w:rsidRDefault="001A1B16">
      <w:pPr>
        <w:spacing w:after="100" w:line="259" w:lineRule="auto"/>
        <w:jc w:val="both"/>
      </w:pPr>
    </w:p>
    <w:p w14:paraId="622BBB0D" w14:textId="6001612A" w:rsidR="001A1B16" w:rsidRPr="00D5452C" w:rsidRDefault="00D5452C" w:rsidP="00D5452C">
      <w:pPr>
        <w:pStyle w:val="Ttulo1"/>
        <w:numPr>
          <w:ilvl w:val="0"/>
          <w:numId w:val="10"/>
        </w:numPr>
      </w:pPr>
      <w:r w:rsidRPr="00D5452C">
        <w:t>RESUMEN EJECUTIVO</w:t>
      </w:r>
    </w:p>
    <w:p w14:paraId="42B3D7E2" w14:textId="77777777" w:rsidR="001A1B16" w:rsidRPr="00D5452C" w:rsidRDefault="00000000" w:rsidP="00D5452C">
      <w:pPr>
        <w:spacing w:after="100" w:line="259" w:lineRule="auto"/>
        <w:ind w:left="720"/>
        <w:jc w:val="both"/>
      </w:pPr>
      <w:r w:rsidRPr="00D5452C">
        <w:rPr>
          <w:color w:val="232A30"/>
        </w:rPr>
        <w:t>El 22 de junio de 2026 se diseñó una serie de seis pódcast para explicar los programas de Mi Casa en Bogotá desde las preguntas y tensiones reales de los hogares. La propuesta evitó utilizar nombres burocráticos como títulos principales y organizó cada episodio alrededor de una frase que la ciudadanía podría expresar en su vida cotidiana.</w:t>
      </w:r>
    </w:p>
    <w:p w14:paraId="086DE41A" w14:textId="77777777" w:rsidR="001A1B16" w:rsidRPr="00D5452C" w:rsidRDefault="00000000" w:rsidP="00D5452C">
      <w:pPr>
        <w:spacing w:after="100" w:line="259" w:lineRule="auto"/>
        <w:ind w:left="720"/>
        <w:jc w:val="both"/>
      </w:pPr>
      <w:r w:rsidRPr="00D5452C">
        <w:rPr>
          <w:color w:val="232A30"/>
        </w:rPr>
        <w:t>La serie recibió el nombre “La puerta que falta”. La metáfora permite presentar cada programa como una respuesta distinta a una barrera habitacional: no saber por dónde empezar, tener un faltante para cerrar la compra, sentir el peso de la cuota, pagar arriendo sin construir ahorro, perder capacidad de pago temporalmente o necesitar mejorar una vivienda existente.</w:t>
      </w:r>
    </w:p>
    <w:tbl>
      <w:tblPr>
        <w:tblW w:w="0" w:type="auto"/>
        <w:jc w:val="center"/>
        <w:tblLook w:val="04A0" w:firstRow="1" w:lastRow="0" w:firstColumn="1" w:lastColumn="0" w:noHBand="0" w:noVBand="1"/>
      </w:tblPr>
      <w:tblGrid>
        <w:gridCol w:w="7930"/>
      </w:tblGrid>
      <w:tr w:rsidR="001A1B16" w:rsidRPr="00D5452C" w14:paraId="690560E3" w14:textId="77777777" w:rsidTr="00D5452C">
        <w:trPr>
          <w:cantSplit/>
          <w:tblHeader/>
          <w:jc w:val="center"/>
        </w:trPr>
        <w:tc>
          <w:tcPr>
            <w:tcW w:w="7930"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7AD47B9B" w14:textId="77777777" w:rsidR="001A1B16" w:rsidRPr="00D5452C" w:rsidRDefault="00000000">
            <w:pPr>
              <w:spacing w:after="60"/>
            </w:pPr>
            <w:r w:rsidRPr="00D5452C">
              <w:rPr>
                <w:b/>
                <w:color w:val="00747A"/>
                <w:sz w:val="20"/>
              </w:rPr>
              <w:t>Idea editorial</w:t>
            </w:r>
          </w:p>
          <w:p w14:paraId="4496D20F" w14:textId="77777777" w:rsidR="001A1B16" w:rsidRPr="00D5452C" w:rsidRDefault="00000000">
            <w:pPr>
              <w:spacing w:after="0" w:line="252" w:lineRule="auto"/>
            </w:pPr>
            <w:r w:rsidRPr="00D5452C">
              <w:rPr>
                <w:color w:val="232A30"/>
              </w:rPr>
              <w:t>Cada capítulo debe comenzar con el problema humano y después explicar el programa. La audiencia no entra por el nombre del subsidio; entra porque reconoce su propia pregunta, miedo o dificultad.</w:t>
            </w:r>
          </w:p>
        </w:tc>
      </w:tr>
    </w:tbl>
    <w:p w14:paraId="0E62E3B2" w14:textId="2FF9732F" w:rsidR="001A1B16" w:rsidRPr="00D5452C" w:rsidRDefault="00000000" w:rsidP="00D5452C">
      <w:pPr>
        <w:spacing w:after="100" w:line="259" w:lineRule="auto"/>
        <w:ind w:left="720"/>
        <w:jc w:val="both"/>
      </w:pPr>
      <w:r w:rsidRPr="00D5452C">
        <w:rPr>
          <w:color w:val="232A30"/>
        </w:rPr>
        <w:t>La propuesta se limitó a seis programas: Oferta Preferente, Reactiva tu Compra, Reduce tu Cuota, Ahorro para mi Casa, Arrendamiento Temporal Solidario y Mejora tu Casa. La serie debía funcionar como contenido largo y, al mismo tiempo, como fuente para clips cortos, preguntas frecuentes, carruseles y piezas de servicio.</w:t>
      </w:r>
    </w:p>
    <w:p w14:paraId="02C5E77A" w14:textId="5B246BFC" w:rsidR="001A1B16" w:rsidRPr="00D5452C" w:rsidRDefault="00D5452C" w:rsidP="00D5452C">
      <w:pPr>
        <w:pStyle w:val="Ttulo1"/>
        <w:numPr>
          <w:ilvl w:val="0"/>
          <w:numId w:val="10"/>
        </w:numPr>
      </w:pPr>
      <w:r w:rsidRPr="00D5452C">
        <w:lastRenderedPageBreak/>
        <w:t>ANTECEDENTES Y OPORTUNIDAD</w:t>
      </w:r>
    </w:p>
    <w:p w14:paraId="7D4DF58E" w14:textId="77777777" w:rsidR="001A1B16" w:rsidRPr="00D5452C" w:rsidRDefault="00000000" w:rsidP="00D5452C">
      <w:pPr>
        <w:spacing w:after="100" w:line="259" w:lineRule="auto"/>
        <w:ind w:left="720"/>
        <w:jc w:val="both"/>
      </w:pPr>
      <w:r w:rsidRPr="00D5452C">
        <w:rPr>
          <w:color w:val="232A30"/>
        </w:rPr>
        <w:t>Los programas de vivienda contienen requisitos, conceptos financieros, momentos de postulación y rutas diferentes. Cuando se comunican únicamente mediante fichas técnicas, la ciudadanía puede confundir los beneficios, no identificar cuál se ajusta a su situación o interpretar que todos funcionan de la misma manera.</w:t>
      </w:r>
    </w:p>
    <w:p w14:paraId="32D2384F" w14:textId="77777777" w:rsidR="001A1B16" w:rsidRPr="00D5452C" w:rsidRDefault="00000000" w:rsidP="00D5452C">
      <w:pPr>
        <w:spacing w:after="100" w:line="259" w:lineRule="auto"/>
        <w:ind w:left="720"/>
        <w:jc w:val="both"/>
      </w:pPr>
      <w:r w:rsidRPr="00D5452C">
        <w:rPr>
          <w:color w:val="232A30"/>
        </w:rPr>
        <w:t>El formato pódcast ofrecía espacio para explicar matices, escuchar historias, desmontar mitos y mostrar que la política de vivienda acompaña distintos momentos del proyecto de vida. No obstante, un episodio largo sin estructura digital podía tener baja retención. Por esa razón, el diseño debía nacer con una estrategia de fragmentación y distribución multiformato.</w:t>
      </w:r>
    </w:p>
    <w:p w14:paraId="45C6F282" w14:textId="10FBCCBE" w:rsidR="001A1B16" w:rsidRPr="00D5452C" w:rsidRDefault="00000000" w:rsidP="00D5452C">
      <w:pPr>
        <w:pStyle w:val="Prrafodelista"/>
        <w:numPr>
          <w:ilvl w:val="1"/>
          <w:numId w:val="10"/>
        </w:numPr>
        <w:spacing w:before="140" w:after="80"/>
      </w:pPr>
      <w:r w:rsidRPr="00D5452C">
        <w:rPr>
          <w:b/>
          <w:color w:val="00747A"/>
          <w:sz w:val="22"/>
        </w:rPr>
        <w:t>Tesis de la serie</w:t>
      </w:r>
    </w:p>
    <w:tbl>
      <w:tblPr>
        <w:tblW w:w="0" w:type="auto"/>
        <w:jc w:val="center"/>
        <w:tblLook w:val="04A0" w:firstRow="1" w:lastRow="0" w:firstColumn="1" w:lastColumn="0" w:noHBand="0" w:noVBand="1"/>
      </w:tblPr>
      <w:tblGrid>
        <w:gridCol w:w="8214"/>
      </w:tblGrid>
      <w:tr w:rsidR="001A1B16" w:rsidRPr="00D5452C" w14:paraId="69D61AC1" w14:textId="77777777" w:rsidTr="00D5452C">
        <w:trPr>
          <w:cantSplit/>
          <w:tblHeader/>
          <w:jc w:val="center"/>
        </w:trPr>
        <w:tc>
          <w:tcPr>
            <w:tcW w:w="8214"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7C524DD3" w14:textId="77777777" w:rsidR="001A1B16" w:rsidRPr="00D5452C" w:rsidRDefault="00000000">
            <w:pPr>
              <w:spacing w:after="60"/>
            </w:pPr>
            <w:r w:rsidRPr="00D5452C">
              <w:rPr>
                <w:b/>
                <w:color w:val="00747A"/>
                <w:sz w:val="20"/>
              </w:rPr>
              <w:t>Tesis narrativa</w:t>
            </w:r>
          </w:p>
          <w:p w14:paraId="7C80875E" w14:textId="77777777" w:rsidR="001A1B16" w:rsidRPr="00D5452C" w:rsidRDefault="00000000">
            <w:pPr>
              <w:spacing w:after="0" w:line="252" w:lineRule="auto"/>
            </w:pPr>
            <w:r w:rsidRPr="00D5452C">
              <w:rPr>
                <w:color w:val="232A30"/>
              </w:rPr>
              <w:t>No todas las familias necesitan la misma ayuda. Mi Casa en Bogotá ofrece rutas diferentes porque la puerta que falta para llegar, permanecer o vivir mejor en una vivienda también es diferente para cada hogar.</w:t>
            </w:r>
          </w:p>
        </w:tc>
      </w:tr>
    </w:tbl>
    <w:p w14:paraId="55CD56D2" w14:textId="44846650" w:rsidR="001A1B16" w:rsidRPr="00D5452C" w:rsidRDefault="00D5452C" w:rsidP="00D5452C">
      <w:pPr>
        <w:pStyle w:val="Ttulo1"/>
        <w:numPr>
          <w:ilvl w:val="0"/>
          <w:numId w:val="10"/>
        </w:numPr>
      </w:pPr>
      <w:r w:rsidRPr="00D5452C">
        <w:t>OBJETIVOS DEL ACOMPAÑAMIENTO</w:t>
      </w:r>
    </w:p>
    <w:p w14:paraId="4188A808" w14:textId="6D4AF0A3" w:rsidR="001A1B16" w:rsidRPr="00D5452C" w:rsidRDefault="00D5452C" w:rsidP="00D5452C">
      <w:pPr>
        <w:spacing w:before="140" w:after="80"/>
        <w:ind w:left="360"/>
      </w:pPr>
      <w:r>
        <w:rPr>
          <w:b/>
          <w:color w:val="00747A"/>
          <w:sz w:val="22"/>
        </w:rPr>
        <w:t>3</w:t>
      </w:r>
      <w:r w:rsidR="00000000" w:rsidRPr="00D5452C">
        <w:rPr>
          <w:b/>
          <w:color w:val="00747A"/>
          <w:sz w:val="22"/>
        </w:rPr>
        <w:t>.1 Objetivo general</w:t>
      </w:r>
    </w:p>
    <w:p w14:paraId="221C2EF3" w14:textId="77777777" w:rsidR="00D5452C" w:rsidRDefault="00000000" w:rsidP="00D5452C">
      <w:pPr>
        <w:spacing w:after="100" w:line="259" w:lineRule="auto"/>
        <w:ind w:left="720"/>
        <w:jc w:val="both"/>
        <w:rPr>
          <w:color w:val="232A30"/>
        </w:rPr>
      </w:pPr>
      <w:r w:rsidRPr="00D5452C">
        <w:rPr>
          <w:color w:val="232A30"/>
        </w:rPr>
        <w:t>Diseñar una serie de pódcast que explique seis programas de Mi Casa en Bogotá con lenguaje ciudadano, historias humanas, precisión técnica y llamados a la acción verificables.</w:t>
      </w:r>
    </w:p>
    <w:p w14:paraId="111D24B6" w14:textId="77777777" w:rsidR="00D5452C" w:rsidRDefault="00D5452C" w:rsidP="00D5452C">
      <w:pPr>
        <w:spacing w:after="100" w:line="259" w:lineRule="auto"/>
        <w:ind w:left="720"/>
        <w:jc w:val="both"/>
        <w:rPr>
          <w:color w:val="232A30"/>
        </w:rPr>
      </w:pPr>
    </w:p>
    <w:p w14:paraId="33D306E8" w14:textId="60C05EB6" w:rsidR="001A1B16" w:rsidRPr="00D5452C" w:rsidRDefault="00D5452C" w:rsidP="00D5452C">
      <w:pPr>
        <w:spacing w:after="100" w:line="259" w:lineRule="auto"/>
        <w:ind w:left="312"/>
        <w:jc w:val="both"/>
        <w:rPr>
          <w:color w:val="232A30"/>
        </w:rPr>
      </w:pPr>
      <w:r w:rsidRPr="00D5452C">
        <w:rPr>
          <w:b/>
          <w:color w:val="00747A"/>
          <w:sz w:val="22"/>
        </w:rPr>
        <w:t xml:space="preserve">3.2 </w:t>
      </w:r>
      <w:r w:rsidR="00000000" w:rsidRPr="00D5452C">
        <w:rPr>
          <w:b/>
          <w:color w:val="00747A"/>
          <w:sz w:val="22"/>
        </w:rPr>
        <w:t>Objetivos específicos</w:t>
      </w:r>
    </w:p>
    <w:p w14:paraId="41BCC4ED" w14:textId="77777777" w:rsidR="001A1B16" w:rsidRPr="00D5452C" w:rsidRDefault="00000000" w:rsidP="00D5452C">
      <w:pPr>
        <w:pStyle w:val="Listaconvietas"/>
        <w:numPr>
          <w:ilvl w:val="0"/>
          <w:numId w:val="12"/>
        </w:numPr>
        <w:spacing w:after="60"/>
      </w:pPr>
      <w:r w:rsidRPr="00D5452C">
        <w:rPr>
          <w:color w:val="232A30"/>
        </w:rPr>
        <w:t>Transformar nombres de programas en preguntas reconocibles por la audiencia.</w:t>
      </w:r>
    </w:p>
    <w:p w14:paraId="01DB9F5A" w14:textId="77777777" w:rsidR="001A1B16" w:rsidRPr="00D5452C" w:rsidRDefault="00000000" w:rsidP="00D5452C">
      <w:pPr>
        <w:pStyle w:val="Listaconvietas"/>
        <w:numPr>
          <w:ilvl w:val="0"/>
          <w:numId w:val="12"/>
        </w:numPr>
        <w:spacing w:after="60"/>
      </w:pPr>
      <w:r w:rsidRPr="00D5452C">
        <w:rPr>
          <w:color w:val="232A30"/>
        </w:rPr>
        <w:t>Diferenciar con claridad el problema que atiende cada ruta.</w:t>
      </w:r>
    </w:p>
    <w:p w14:paraId="617CFEB5" w14:textId="77777777" w:rsidR="001A1B16" w:rsidRPr="00D5452C" w:rsidRDefault="00000000" w:rsidP="00D5452C">
      <w:pPr>
        <w:pStyle w:val="Listaconvietas"/>
        <w:numPr>
          <w:ilvl w:val="0"/>
          <w:numId w:val="12"/>
        </w:numPr>
        <w:spacing w:after="60"/>
      </w:pPr>
      <w:r w:rsidRPr="00D5452C">
        <w:rPr>
          <w:color w:val="232A30"/>
        </w:rPr>
        <w:t>Combinar testimonio, explicación institucional y orientación práctica.</w:t>
      </w:r>
    </w:p>
    <w:p w14:paraId="13445CBF" w14:textId="77777777" w:rsidR="001A1B16" w:rsidRPr="00D5452C" w:rsidRDefault="00000000" w:rsidP="00D5452C">
      <w:pPr>
        <w:pStyle w:val="Listaconvietas"/>
        <w:numPr>
          <w:ilvl w:val="0"/>
          <w:numId w:val="12"/>
        </w:numPr>
        <w:spacing w:after="60"/>
      </w:pPr>
      <w:r w:rsidRPr="00D5452C">
        <w:rPr>
          <w:color w:val="232A30"/>
        </w:rPr>
        <w:t>Evitar promesas de asignación, aprobación de crédito o acceso automático.</w:t>
      </w:r>
    </w:p>
    <w:p w14:paraId="40A6C096" w14:textId="77777777" w:rsidR="001A1B16" w:rsidRPr="00D5452C" w:rsidRDefault="00000000" w:rsidP="00D5452C">
      <w:pPr>
        <w:pStyle w:val="Listaconvietas"/>
        <w:numPr>
          <w:ilvl w:val="0"/>
          <w:numId w:val="12"/>
        </w:numPr>
        <w:spacing w:after="60"/>
      </w:pPr>
      <w:r w:rsidRPr="00D5452C">
        <w:rPr>
          <w:color w:val="232A30"/>
        </w:rPr>
        <w:t>Producir un activo largo que pueda convertirse en múltiples contenidos digitales.</w:t>
      </w:r>
    </w:p>
    <w:p w14:paraId="583712FB" w14:textId="77777777" w:rsidR="001A1B16" w:rsidRPr="00D5452C" w:rsidRDefault="00000000" w:rsidP="00D5452C">
      <w:pPr>
        <w:pStyle w:val="Listaconvietas"/>
        <w:numPr>
          <w:ilvl w:val="0"/>
          <w:numId w:val="12"/>
        </w:numPr>
        <w:spacing w:after="60"/>
      </w:pPr>
      <w:r w:rsidRPr="00D5452C">
        <w:rPr>
          <w:color w:val="232A30"/>
        </w:rPr>
        <w:t>Dirigir siempre a páginas, convocatorias y canales oficiales actualizados.</w:t>
      </w:r>
    </w:p>
    <w:p w14:paraId="53E014E1" w14:textId="77777777" w:rsidR="001A1B16" w:rsidRPr="00D5452C" w:rsidRDefault="00000000" w:rsidP="00D5452C">
      <w:pPr>
        <w:pStyle w:val="Listaconvietas"/>
        <w:numPr>
          <w:ilvl w:val="0"/>
          <w:numId w:val="12"/>
        </w:numPr>
        <w:spacing w:after="60"/>
      </w:pPr>
      <w:r w:rsidRPr="00D5452C">
        <w:rPr>
          <w:color w:val="232A30"/>
        </w:rPr>
        <w:t>Establecer indicadores de escucha, retención, tráfico y utilidad ciudadana.</w:t>
      </w:r>
    </w:p>
    <w:p w14:paraId="568DD294" w14:textId="77777777" w:rsidR="001A1B16" w:rsidRPr="00D5452C" w:rsidRDefault="00000000" w:rsidP="00D5452C">
      <w:pPr>
        <w:pStyle w:val="Listaconvietas"/>
        <w:numPr>
          <w:ilvl w:val="0"/>
          <w:numId w:val="12"/>
        </w:numPr>
        <w:spacing w:after="60"/>
      </w:pPr>
      <w:r w:rsidRPr="00D5452C">
        <w:rPr>
          <w:color w:val="232A30"/>
        </w:rPr>
        <w:t>Conservar soportes de producción, autorizaciones, guiones y publicación.</w:t>
      </w:r>
    </w:p>
    <w:p w14:paraId="19D4659D" w14:textId="43082C54" w:rsidR="001A1B16" w:rsidRPr="00D5452C" w:rsidRDefault="00000000" w:rsidP="00D5452C">
      <w:pPr>
        <w:pStyle w:val="Ttulo1"/>
        <w:numPr>
          <w:ilvl w:val="0"/>
          <w:numId w:val="10"/>
        </w:numPr>
      </w:pPr>
      <w:r w:rsidRPr="00D5452C">
        <w:t>Alcance y metodología</w:t>
      </w:r>
    </w:p>
    <w:p w14:paraId="044AF674" w14:textId="7B829281" w:rsidR="001A1B16" w:rsidRPr="00D5452C" w:rsidRDefault="00000000" w:rsidP="00D5452C">
      <w:pPr>
        <w:pStyle w:val="Prrafodelista"/>
        <w:numPr>
          <w:ilvl w:val="1"/>
          <w:numId w:val="10"/>
        </w:numPr>
        <w:spacing w:before="140" w:after="80"/>
      </w:pPr>
      <w:r w:rsidRPr="00D5452C">
        <w:rPr>
          <w:b/>
          <w:color w:val="00747A"/>
          <w:sz w:val="22"/>
        </w:rPr>
        <w:t>Alcance</w:t>
      </w:r>
    </w:p>
    <w:p w14:paraId="4ADD7F61" w14:textId="77777777" w:rsidR="001A1B16" w:rsidRPr="00D5452C" w:rsidRDefault="00000000" w:rsidP="00D5452C">
      <w:pPr>
        <w:spacing w:after="100" w:line="259" w:lineRule="auto"/>
        <w:ind w:left="720"/>
        <w:jc w:val="both"/>
      </w:pPr>
      <w:r w:rsidRPr="00D5452C">
        <w:rPr>
          <w:color w:val="232A30"/>
        </w:rPr>
        <w:t>El acompañamiento tuvo alcance de concepto creativo, arquitectura editorial, titulación, sinopsis, formato, distribución, riesgos y trazabilidad. No incluyó confirmación de invitados, contratación de producción, grabación, edición, publicación, pauta, gestión de plataformas ni certificación de cifras de los programas.</w:t>
      </w:r>
    </w:p>
    <w:p w14:paraId="2E6C91C4" w14:textId="14271FF8" w:rsidR="001A1B16" w:rsidRPr="00D5452C" w:rsidRDefault="00000000" w:rsidP="00D5452C">
      <w:pPr>
        <w:pStyle w:val="Prrafodelista"/>
        <w:numPr>
          <w:ilvl w:val="1"/>
          <w:numId w:val="10"/>
        </w:numPr>
        <w:spacing w:before="140" w:after="80"/>
      </w:pPr>
      <w:r w:rsidRPr="00D5452C">
        <w:rPr>
          <w:b/>
          <w:color w:val="00747A"/>
          <w:sz w:val="22"/>
        </w:rPr>
        <w:t>Metodología aplicada</w:t>
      </w:r>
    </w:p>
    <w:tbl>
      <w:tblPr>
        <w:tblW w:w="9391" w:type="dxa"/>
        <w:jc w:val="center"/>
        <w:tblLayout w:type="fixed"/>
        <w:tblLook w:val="04A0" w:firstRow="1" w:lastRow="0" w:firstColumn="1" w:lastColumn="0" w:noHBand="0" w:noVBand="1"/>
      </w:tblPr>
      <w:tblGrid>
        <w:gridCol w:w="2645"/>
        <w:gridCol w:w="6746"/>
      </w:tblGrid>
      <w:tr w:rsidR="001A1B16" w:rsidRPr="00D5452C" w14:paraId="7C08599E" w14:textId="77777777" w:rsidTr="00D5452C">
        <w:trPr>
          <w:cantSplit/>
          <w:tblHeader/>
          <w:jc w:val="center"/>
        </w:trPr>
        <w:tc>
          <w:tcPr>
            <w:tcW w:w="2645" w:type="dxa"/>
            <w:shd w:val="clear" w:color="auto" w:fill="123456"/>
            <w:tcMar>
              <w:top w:w="70" w:type="dxa"/>
              <w:left w:w="70" w:type="dxa"/>
              <w:bottom w:w="70" w:type="dxa"/>
              <w:right w:w="70" w:type="dxa"/>
            </w:tcMar>
          </w:tcPr>
          <w:p w14:paraId="1620EAC4" w14:textId="77777777" w:rsidR="001A1B16" w:rsidRPr="00D5452C" w:rsidRDefault="00000000" w:rsidP="00D5452C">
            <w:pPr>
              <w:jc w:val="center"/>
            </w:pPr>
            <w:r w:rsidRPr="00D5452C">
              <w:rPr>
                <w:b/>
                <w:color w:val="FFFFFF"/>
                <w:sz w:val="16"/>
              </w:rPr>
              <w:t>Etapa</w:t>
            </w:r>
          </w:p>
        </w:tc>
        <w:tc>
          <w:tcPr>
            <w:tcW w:w="6746" w:type="dxa"/>
            <w:shd w:val="clear" w:color="auto" w:fill="123456"/>
            <w:tcMar>
              <w:top w:w="70" w:type="dxa"/>
              <w:left w:w="70" w:type="dxa"/>
              <w:bottom w:w="70" w:type="dxa"/>
              <w:right w:w="70" w:type="dxa"/>
            </w:tcMar>
          </w:tcPr>
          <w:p w14:paraId="07DB1D86" w14:textId="77777777" w:rsidR="001A1B16" w:rsidRPr="00D5452C" w:rsidRDefault="00000000" w:rsidP="00D5452C">
            <w:pPr>
              <w:jc w:val="center"/>
            </w:pPr>
            <w:r w:rsidRPr="00D5452C">
              <w:rPr>
                <w:b/>
                <w:color w:val="FFFFFF"/>
                <w:sz w:val="16"/>
              </w:rPr>
              <w:t>Aplicación</w:t>
            </w:r>
          </w:p>
        </w:tc>
      </w:tr>
      <w:tr w:rsidR="001A1B16" w:rsidRPr="00D5452C" w14:paraId="7A685829" w14:textId="77777777" w:rsidTr="00D5452C">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630E96" w14:textId="77777777" w:rsidR="001A1B16" w:rsidRPr="00D5452C" w:rsidRDefault="00000000">
            <w:r w:rsidRPr="00D5452C">
              <w:rPr>
                <w:b/>
                <w:color w:val="00747A"/>
                <w:sz w:val="15"/>
              </w:rPr>
              <w:t>Mapa de barreras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338B00" w14:textId="77777777" w:rsidR="001A1B16" w:rsidRPr="00D5452C" w:rsidRDefault="00000000">
            <w:r w:rsidRPr="00D5452C">
              <w:rPr>
                <w:color w:val="232A30"/>
                <w:sz w:val="15"/>
              </w:rPr>
              <w:t>Identificación del problema humano que precede a cada programa.</w:t>
            </w:r>
          </w:p>
        </w:tc>
      </w:tr>
      <w:tr w:rsidR="001A1B16" w:rsidRPr="00D5452C" w14:paraId="6F27FDD8" w14:textId="77777777" w:rsidTr="00D5452C">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0B22F2" w14:textId="77777777" w:rsidR="001A1B16" w:rsidRPr="00D5452C" w:rsidRDefault="00000000">
            <w:r w:rsidRPr="00D5452C">
              <w:rPr>
                <w:b/>
                <w:color w:val="00747A"/>
                <w:sz w:val="15"/>
              </w:rPr>
              <w:t>Traducción narrativa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6484FBF" w14:textId="77777777" w:rsidR="001A1B16" w:rsidRPr="00D5452C" w:rsidRDefault="00000000">
            <w:r w:rsidRPr="00D5452C">
              <w:rPr>
                <w:color w:val="232A30"/>
                <w:sz w:val="15"/>
              </w:rPr>
              <w:t>Conversión del lenguaje institucional en títulos formulados desde la voz ciudadana.</w:t>
            </w:r>
          </w:p>
        </w:tc>
      </w:tr>
      <w:tr w:rsidR="001A1B16" w:rsidRPr="00D5452C" w14:paraId="16CE5B2B" w14:textId="77777777" w:rsidTr="00D5452C">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422ECB" w14:textId="77777777" w:rsidR="001A1B16" w:rsidRPr="00D5452C" w:rsidRDefault="00000000">
            <w:r w:rsidRPr="00D5452C">
              <w:rPr>
                <w:b/>
                <w:color w:val="00747A"/>
                <w:sz w:val="15"/>
              </w:rPr>
              <w:t>Diferenciación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0A0E2B" w14:textId="77777777" w:rsidR="001A1B16" w:rsidRPr="00D5452C" w:rsidRDefault="00000000">
            <w:r w:rsidRPr="00D5452C">
              <w:rPr>
                <w:color w:val="232A30"/>
                <w:sz w:val="15"/>
              </w:rPr>
              <w:t>Separación de compra, cierre financiero, sostenimiento de cuota, arriendo-ahorro, arriendo temporal y mejoramiento.</w:t>
            </w:r>
          </w:p>
        </w:tc>
      </w:tr>
      <w:tr w:rsidR="001A1B16" w:rsidRPr="00D5452C" w14:paraId="4B9101DF" w14:textId="77777777" w:rsidTr="00D5452C">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8C4868" w14:textId="77777777" w:rsidR="001A1B16" w:rsidRPr="00D5452C" w:rsidRDefault="00000000">
            <w:r w:rsidRPr="00D5452C">
              <w:rPr>
                <w:b/>
                <w:color w:val="00747A"/>
                <w:sz w:val="15"/>
              </w:rPr>
              <w:lastRenderedPageBreak/>
              <w:t>Arquitectura de episodio</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C271B4" w14:textId="77777777" w:rsidR="001A1B16" w:rsidRPr="00D5452C" w:rsidRDefault="00000000">
            <w:r w:rsidRPr="00D5452C">
              <w:rPr>
                <w:color w:val="232A30"/>
                <w:sz w:val="15"/>
              </w:rPr>
              <w:t>Hook, historia, explicación, mitos, ruta práctica y llamado a la acción.</w:t>
            </w:r>
          </w:p>
        </w:tc>
      </w:tr>
      <w:tr w:rsidR="001A1B16" w:rsidRPr="00D5452C" w14:paraId="5CA95FCB" w14:textId="77777777" w:rsidTr="00D5452C">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01AF0B" w14:textId="77777777" w:rsidR="001A1B16" w:rsidRPr="00D5452C" w:rsidRDefault="00000000">
            <w:r w:rsidRPr="00D5452C">
              <w:rPr>
                <w:b/>
                <w:color w:val="00747A"/>
                <w:sz w:val="15"/>
              </w:rPr>
              <w:t>Control técnico</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A4E31A" w14:textId="77777777" w:rsidR="001A1B16" w:rsidRPr="00D5452C" w:rsidRDefault="00000000">
            <w:r w:rsidRPr="00D5452C">
              <w:rPr>
                <w:color w:val="232A30"/>
                <w:sz w:val="15"/>
              </w:rPr>
              <w:t>Validación de requisitos, montos, convocatorias y condiciones antes de grabar.</w:t>
            </w:r>
          </w:p>
        </w:tc>
      </w:tr>
      <w:tr w:rsidR="001A1B16" w:rsidRPr="00D5452C" w14:paraId="137B4D41" w14:textId="77777777" w:rsidTr="00D5452C">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CCD89E" w14:textId="77777777" w:rsidR="001A1B16" w:rsidRPr="00D5452C" w:rsidRDefault="00000000">
            <w:r w:rsidRPr="00D5452C">
              <w:rPr>
                <w:b/>
                <w:color w:val="00747A"/>
                <w:sz w:val="15"/>
              </w:rPr>
              <w:t>Diseño multiformato</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9F187E" w14:textId="77777777" w:rsidR="001A1B16" w:rsidRPr="00D5452C" w:rsidRDefault="00000000">
            <w:r w:rsidRPr="00D5452C">
              <w:rPr>
                <w:color w:val="232A30"/>
                <w:sz w:val="15"/>
              </w:rPr>
              <w:t>Planificación de clips, carruseles, audiogramas, shorts y preguntas frecuentes.</w:t>
            </w:r>
          </w:p>
        </w:tc>
      </w:tr>
      <w:tr w:rsidR="001A1B16" w:rsidRPr="00D5452C" w14:paraId="37AFBDED" w14:textId="77777777" w:rsidTr="00D5452C">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4F61EB" w14:textId="77777777" w:rsidR="001A1B16" w:rsidRPr="00D5452C" w:rsidRDefault="00000000">
            <w:r w:rsidRPr="00D5452C">
              <w:rPr>
                <w:b/>
                <w:color w:val="00747A"/>
                <w:sz w:val="15"/>
              </w:rPr>
              <w:t>Gestión de riesgos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6C7421" w14:textId="77777777" w:rsidR="001A1B16" w:rsidRPr="00D5452C" w:rsidRDefault="00000000">
            <w:r w:rsidRPr="00D5452C">
              <w:rPr>
                <w:color w:val="232A30"/>
                <w:sz w:val="15"/>
              </w:rPr>
              <w:t>Prevención de expectativas falsas, exposición de datos y promoción comercial.</w:t>
            </w:r>
          </w:p>
        </w:tc>
      </w:tr>
      <w:tr w:rsidR="001A1B16" w:rsidRPr="00D5452C" w14:paraId="672DE3C5" w14:textId="77777777" w:rsidTr="00D5452C">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15FFD1" w14:textId="77777777" w:rsidR="001A1B16" w:rsidRPr="00D5452C" w:rsidRDefault="00000000">
            <w:r w:rsidRPr="00D5452C">
              <w:rPr>
                <w:b/>
                <w:color w:val="00747A"/>
                <w:sz w:val="15"/>
              </w:rPr>
              <w:t>Trazabilidad</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03E326" w14:textId="77777777" w:rsidR="001A1B16" w:rsidRPr="00D5452C" w:rsidRDefault="00000000">
            <w:r w:rsidRPr="00D5452C">
              <w:rPr>
                <w:color w:val="232A30"/>
                <w:sz w:val="15"/>
              </w:rPr>
              <w:t xml:space="preserve">Identificación de guiones, autorizaciones, </w:t>
            </w:r>
            <w:proofErr w:type="gramStart"/>
            <w:r w:rsidRPr="00D5452C">
              <w:rPr>
                <w:color w:val="232A30"/>
                <w:sz w:val="15"/>
              </w:rPr>
              <w:t>masters</w:t>
            </w:r>
            <w:proofErr w:type="gramEnd"/>
            <w:r w:rsidRPr="00D5452C">
              <w:rPr>
                <w:color w:val="232A30"/>
                <w:sz w:val="15"/>
              </w:rPr>
              <w:t>, enlaces y analítica.</w:t>
            </w:r>
          </w:p>
        </w:tc>
      </w:tr>
    </w:tbl>
    <w:p w14:paraId="6687FAE5" w14:textId="12B2CEB2" w:rsidR="001A1B16" w:rsidRPr="00D5452C" w:rsidRDefault="00D5452C" w:rsidP="00D5452C">
      <w:pPr>
        <w:pStyle w:val="Ttulo1"/>
        <w:numPr>
          <w:ilvl w:val="0"/>
          <w:numId w:val="10"/>
        </w:numPr>
      </w:pPr>
      <w:r w:rsidRPr="00D5452C">
        <w:t>IDENTIDAD Y FORMATO DE LA SERIE</w:t>
      </w:r>
    </w:p>
    <w:tbl>
      <w:tblPr>
        <w:tblW w:w="8569" w:type="dxa"/>
        <w:jc w:val="center"/>
        <w:tblLayout w:type="fixed"/>
        <w:tblLook w:val="04A0" w:firstRow="1" w:lastRow="0" w:firstColumn="1" w:lastColumn="0" w:noHBand="0" w:noVBand="1"/>
      </w:tblPr>
      <w:tblGrid>
        <w:gridCol w:w="1766"/>
        <w:gridCol w:w="6803"/>
      </w:tblGrid>
      <w:tr w:rsidR="001A1B16" w:rsidRPr="00D5452C" w14:paraId="543A3E61" w14:textId="77777777" w:rsidTr="00D5452C">
        <w:trPr>
          <w:cantSplit/>
          <w:tblHeader/>
          <w:jc w:val="center"/>
        </w:trPr>
        <w:tc>
          <w:tcPr>
            <w:tcW w:w="1766" w:type="dxa"/>
            <w:shd w:val="clear" w:color="auto" w:fill="123456"/>
            <w:tcMar>
              <w:top w:w="70" w:type="dxa"/>
              <w:left w:w="70" w:type="dxa"/>
              <w:bottom w:w="70" w:type="dxa"/>
              <w:right w:w="70" w:type="dxa"/>
            </w:tcMar>
          </w:tcPr>
          <w:p w14:paraId="09B1067A" w14:textId="77777777" w:rsidR="001A1B16" w:rsidRPr="00D5452C" w:rsidRDefault="00000000" w:rsidP="00D5452C">
            <w:pPr>
              <w:jc w:val="center"/>
            </w:pPr>
            <w:r w:rsidRPr="00D5452C">
              <w:rPr>
                <w:b/>
                <w:color w:val="FFFFFF"/>
                <w:sz w:val="15"/>
              </w:rPr>
              <w:t>Elemento</w:t>
            </w:r>
          </w:p>
        </w:tc>
        <w:tc>
          <w:tcPr>
            <w:tcW w:w="6803" w:type="dxa"/>
            <w:shd w:val="clear" w:color="auto" w:fill="123456"/>
            <w:tcMar>
              <w:top w:w="70" w:type="dxa"/>
              <w:left w:w="70" w:type="dxa"/>
              <w:bottom w:w="70" w:type="dxa"/>
              <w:right w:w="70" w:type="dxa"/>
            </w:tcMar>
          </w:tcPr>
          <w:p w14:paraId="67521D48" w14:textId="77777777" w:rsidR="001A1B16" w:rsidRPr="00D5452C" w:rsidRDefault="00000000" w:rsidP="00D5452C">
            <w:pPr>
              <w:jc w:val="center"/>
            </w:pPr>
            <w:r w:rsidRPr="00D5452C">
              <w:rPr>
                <w:b/>
                <w:color w:val="FFFFFF"/>
                <w:sz w:val="15"/>
              </w:rPr>
              <w:t>Definición recomendada</w:t>
            </w:r>
          </w:p>
        </w:tc>
      </w:tr>
      <w:tr w:rsidR="001A1B16" w:rsidRPr="00D5452C" w14:paraId="75CD039F" w14:textId="77777777" w:rsidTr="00D5452C">
        <w:trPr>
          <w:cantSplit/>
          <w:jc w:val="center"/>
        </w:trPr>
        <w:tc>
          <w:tcPr>
            <w:tcW w:w="17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977E64E" w14:textId="77777777" w:rsidR="001A1B16" w:rsidRPr="00D5452C" w:rsidRDefault="00000000">
            <w:r w:rsidRPr="00D5452C">
              <w:rPr>
                <w:b/>
                <w:color w:val="00747A"/>
                <w:sz w:val="15"/>
              </w:rPr>
              <w:t>Nombre de la serie</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CB1AB8" w14:textId="77777777" w:rsidR="001A1B16" w:rsidRPr="00D5452C" w:rsidRDefault="00000000">
            <w:r w:rsidRPr="00D5452C">
              <w:rPr>
                <w:color w:val="232A30"/>
                <w:sz w:val="15"/>
              </w:rPr>
              <w:t>La puerta que falta.</w:t>
            </w:r>
          </w:p>
        </w:tc>
      </w:tr>
      <w:tr w:rsidR="001A1B16" w:rsidRPr="00D5452C" w14:paraId="495CA0DA" w14:textId="77777777" w:rsidTr="00D5452C">
        <w:trPr>
          <w:cantSplit/>
          <w:jc w:val="center"/>
        </w:trPr>
        <w:tc>
          <w:tcPr>
            <w:tcW w:w="17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10D17D" w14:textId="77777777" w:rsidR="001A1B16" w:rsidRPr="00D5452C" w:rsidRDefault="00000000">
            <w:r w:rsidRPr="00D5452C">
              <w:rPr>
                <w:b/>
                <w:color w:val="00747A"/>
                <w:sz w:val="15"/>
              </w:rPr>
              <w:t>Promesa</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418374" w14:textId="77777777" w:rsidR="001A1B16" w:rsidRPr="00D5452C" w:rsidRDefault="00000000">
            <w:r w:rsidRPr="00D5452C">
              <w:rPr>
                <w:color w:val="232A30"/>
                <w:sz w:val="15"/>
              </w:rPr>
              <w:t>Historias y respuestas para entender qué ruta de vivienda puede acercarse a la situación de cada hogar.</w:t>
            </w:r>
          </w:p>
        </w:tc>
      </w:tr>
      <w:tr w:rsidR="001A1B16" w:rsidRPr="00D5452C" w14:paraId="55FCA711" w14:textId="77777777" w:rsidTr="00D5452C">
        <w:trPr>
          <w:cantSplit/>
          <w:jc w:val="center"/>
        </w:trPr>
        <w:tc>
          <w:tcPr>
            <w:tcW w:w="17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93AF61" w14:textId="77777777" w:rsidR="001A1B16" w:rsidRPr="00D5452C" w:rsidRDefault="00000000">
            <w:r w:rsidRPr="00D5452C">
              <w:rPr>
                <w:b/>
                <w:color w:val="00747A"/>
                <w:sz w:val="15"/>
              </w:rPr>
              <w:t>Tono</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BBD590" w14:textId="77777777" w:rsidR="001A1B16" w:rsidRPr="00D5452C" w:rsidRDefault="00000000">
            <w:r w:rsidRPr="00D5452C">
              <w:rPr>
                <w:color w:val="232A30"/>
                <w:sz w:val="15"/>
              </w:rPr>
              <w:t>Humano, claro, esperanzador, realista y técnicamente responsable.</w:t>
            </w:r>
          </w:p>
        </w:tc>
      </w:tr>
      <w:tr w:rsidR="001A1B16" w:rsidRPr="00D5452C" w14:paraId="51D71108" w14:textId="77777777" w:rsidTr="00D5452C">
        <w:trPr>
          <w:cantSplit/>
          <w:jc w:val="center"/>
        </w:trPr>
        <w:tc>
          <w:tcPr>
            <w:tcW w:w="17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A20D88" w14:textId="77777777" w:rsidR="001A1B16" w:rsidRPr="00D5452C" w:rsidRDefault="00000000">
            <w:r w:rsidRPr="00D5452C">
              <w:rPr>
                <w:b/>
                <w:color w:val="00747A"/>
                <w:sz w:val="15"/>
              </w:rPr>
              <w:t>Duración base</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EDEE2D" w14:textId="77777777" w:rsidR="001A1B16" w:rsidRPr="00D5452C" w:rsidRDefault="00000000">
            <w:r w:rsidRPr="00D5452C">
              <w:rPr>
                <w:color w:val="232A30"/>
                <w:sz w:val="15"/>
              </w:rPr>
              <w:t>Entre 12 y 18 minutos por capítulo, con edición ágil.</w:t>
            </w:r>
          </w:p>
        </w:tc>
      </w:tr>
      <w:tr w:rsidR="001A1B16" w:rsidRPr="00D5452C" w14:paraId="6159EA3E" w14:textId="77777777" w:rsidTr="00D5452C">
        <w:trPr>
          <w:cantSplit/>
          <w:jc w:val="center"/>
        </w:trPr>
        <w:tc>
          <w:tcPr>
            <w:tcW w:w="17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B55432" w14:textId="77777777" w:rsidR="001A1B16" w:rsidRPr="00D5452C" w:rsidRDefault="00000000">
            <w:r w:rsidRPr="00D5452C">
              <w:rPr>
                <w:b/>
                <w:color w:val="00747A"/>
                <w:sz w:val="15"/>
              </w:rPr>
              <w:t>Presentación</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6BD868" w14:textId="77777777" w:rsidR="001A1B16" w:rsidRPr="00D5452C" w:rsidRDefault="00000000">
            <w:r w:rsidRPr="00D5452C">
              <w:rPr>
                <w:color w:val="232A30"/>
                <w:sz w:val="15"/>
              </w:rPr>
              <w:t>Conductor institucional con capacidad de preguntar desde la ciudadanía, no de leer un cuestionario.</w:t>
            </w:r>
          </w:p>
        </w:tc>
      </w:tr>
      <w:tr w:rsidR="001A1B16" w:rsidRPr="00D5452C" w14:paraId="495EF0CD" w14:textId="77777777" w:rsidTr="00D5452C">
        <w:trPr>
          <w:cantSplit/>
          <w:jc w:val="center"/>
        </w:trPr>
        <w:tc>
          <w:tcPr>
            <w:tcW w:w="17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7C2BE8" w14:textId="77777777" w:rsidR="001A1B16" w:rsidRPr="00D5452C" w:rsidRDefault="00000000">
            <w:r w:rsidRPr="00D5452C">
              <w:rPr>
                <w:b/>
                <w:color w:val="00747A"/>
                <w:sz w:val="15"/>
              </w:rPr>
              <w:t>Voces</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AD45E4" w14:textId="77777777" w:rsidR="001A1B16" w:rsidRPr="00D5452C" w:rsidRDefault="00000000">
            <w:r w:rsidRPr="00D5452C">
              <w:rPr>
                <w:color w:val="232A30"/>
                <w:sz w:val="15"/>
              </w:rPr>
              <w:t>Hogar o caso humano, responsable técnico del programa y aliado cuando sea necesario.</w:t>
            </w:r>
          </w:p>
        </w:tc>
      </w:tr>
      <w:tr w:rsidR="001A1B16" w:rsidRPr="00D5452C" w14:paraId="173D1C2F" w14:textId="77777777" w:rsidTr="00D5452C">
        <w:trPr>
          <w:cantSplit/>
          <w:jc w:val="center"/>
        </w:trPr>
        <w:tc>
          <w:tcPr>
            <w:tcW w:w="17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48D26C" w14:textId="77777777" w:rsidR="001A1B16" w:rsidRPr="00D5452C" w:rsidRDefault="00000000">
            <w:r w:rsidRPr="00D5452C">
              <w:rPr>
                <w:b/>
                <w:color w:val="00747A"/>
                <w:sz w:val="15"/>
              </w:rPr>
              <w:t>Estructura</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BD4CEE" w14:textId="77777777" w:rsidR="001A1B16" w:rsidRPr="00D5452C" w:rsidRDefault="00000000">
            <w:r w:rsidRPr="00D5452C">
              <w:rPr>
                <w:color w:val="232A30"/>
                <w:sz w:val="15"/>
              </w:rPr>
              <w:t>Pregunta inicial, historia, explicación, mito, paso a paso, advertencias y CTA.</w:t>
            </w:r>
          </w:p>
        </w:tc>
      </w:tr>
      <w:tr w:rsidR="001A1B16" w:rsidRPr="00D5452C" w14:paraId="11ACC9F4" w14:textId="77777777" w:rsidTr="00D5452C">
        <w:trPr>
          <w:cantSplit/>
          <w:jc w:val="center"/>
        </w:trPr>
        <w:tc>
          <w:tcPr>
            <w:tcW w:w="17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6EE2C3" w14:textId="77777777" w:rsidR="001A1B16" w:rsidRPr="00D5452C" w:rsidRDefault="00000000">
            <w:r w:rsidRPr="00D5452C">
              <w:rPr>
                <w:b/>
                <w:color w:val="00747A"/>
                <w:sz w:val="15"/>
              </w:rPr>
              <w:t>Salida digital</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FE0259" w14:textId="77777777" w:rsidR="001A1B16" w:rsidRPr="00D5452C" w:rsidRDefault="00000000">
            <w:r w:rsidRPr="00D5452C">
              <w:rPr>
                <w:color w:val="232A30"/>
                <w:sz w:val="15"/>
              </w:rPr>
              <w:t>Episodio completo + 3 a 5 clips + carrusel + audiograma + FAQ.</w:t>
            </w:r>
          </w:p>
        </w:tc>
      </w:tr>
      <w:tr w:rsidR="001A1B16" w:rsidRPr="00D5452C" w14:paraId="4D957745" w14:textId="77777777" w:rsidTr="00D5452C">
        <w:trPr>
          <w:cantSplit/>
          <w:jc w:val="center"/>
        </w:trPr>
        <w:tc>
          <w:tcPr>
            <w:tcW w:w="17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CC6345" w14:textId="77777777" w:rsidR="001A1B16" w:rsidRPr="00D5452C" w:rsidRDefault="00000000">
            <w:r w:rsidRPr="00D5452C">
              <w:rPr>
                <w:b/>
                <w:color w:val="00747A"/>
                <w:sz w:val="15"/>
              </w:rPr>
              <w:t>Cierre común</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090870" w14:textId="77777777" w:rsidR="001A1B16" w:rsidRPr="00D5452C" w:rsidRDefault="00000000">
            <w:r w:rsidRPr="00D5452C">
              <w:rPr>
                <w:color w:val="232A30"/>
                <w:sz w:val="15"/>
              </w:rPr>
              <w:t>Consulta requisitos y convocatorias únicamente en los canales oficiales de la Secretaría.</w:t>
            </w:r>
          </w:p>
        </w:tc>
      </w:tr>
    </w:tbl>
    <w:p w14:paraId="7A0D6FF3" w14:textId="1DA7603C" w:rsidR="001A1B16" w:rsidRPr="00D5452C" w:rsidRDefault="00D5452C" w:rsidP="00D5452C">
      <w:pPr>
        <w:pStyle w:val="Ttulo1"/>
        <w:numPr>
          <w:ilvl w:val="0"/>
          <w:numId w:val="10"/>
        </w:numPr>
      </w:pPr>
      <w:r w:rsidRPr="00D5452C">
        <w:t>CAPÍTULOS PROPUESTOS</w:t>
      </w:r>
    </w:p>
    <w:p w14:paraId="708CADF8" w14:textId="64B33B48" w:rsidR="001A1B16" w:rsidRPr="00D5452C" w:rsidRDefault="00000000" w:rsidP="00D5452C">
      <w:pPr>
        <w:pStyle w:val="Prrafodelista"/>
        <w:numPr>
          <w:ilvl w:val="1"/>
          <w:numId w:val="10"/>
        </w:numPr>
        <w:spacing w:before="140" w:after="80"/>
      </w:pPr>
      <w:r w:rsidRPr="00D5452C">
        <w:rPr>
          <w:b/>
          <w:color w:val="00747A"/>
          <w:sz w:val="22"/>
        </w:rPr>
        <w:t>Oferta Preferente</w:t>
      </w:r>
    </w:p>
    <w:tbl>
      <w:tblPr>
        <w:tblW w:w="0" w:type="auto"/>
        <w:jc w:val="center"/>
        <w:tblLook w:val="04A0" w:firstRow="1" w:lastRow="0" w:firstColumn="1" w:lastColumn="0" w:noHBand="0" w:noVBand="1"/>
      </w:tblPr>
      <w:tblGrid>
        <w:gridCol w:w="8497"/>
      </w:tblGrid>
      <w:tr w:rsidR="001A1B16" w:rsidRPr="00D5452C" w14:paraId="42A40CE7" w14:textId="77777777" w:rsidTr="00D5452C">
        <w:trPr>
          <w:cantSplit/>
          <w:tblHeader/>
          <w:jc w:val="center"/>
        </w:trPr>
        <w:tc>
          <w:tcPr>
            <w:tcW w:w="8497"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5FFAE420" w14:textId="77777777" w:rsidR="001A1B16" w:rsidRPr="00D5452C" w:rsidRDefault="00000000">
            <w:pPr>
              <w:spacing w:after="60"/>
            </w:pPr>
            <w:r w:rsidRPr="00D5452C">
              <w:rPr>
                <w:b/>
                <w:color w:val="00747A"/>
                <w:sz w:val="20"/>
              </w:rPr>
              <w:t>Título</w:t>
            </w:r>
          </w:p>
          <w:p w14:paraId="370E8228" w14:textId="77777777" w:rsidR="001A1B16" w:rsidRPr="00D5452C" w:rsidRDefault="00000000">
            <w:pPr>
              <w:spacing w:after="0" w:line="252" w:lineRule="auto"/>
            </w:pPr>
            <w:r w:rsidRPr="00D5452C">
              <w:rPr>
                <w:color w:val="232A30"/>
              </w:rPr>
              <w:t>“Quiero comprar vivienda, pero no sé por dónde empezar”</w:t>
            </w:r>
          </w:p>
        </w:tc>
      </w:tr>
    </w:tbl>
    <w:p w14:paraId="2A8FC1A0" w14:textId="77777777" w:rsidR="001A1B16" w:rsidRDefault="00000000" w:rsidP="00D5452C">
      <w:pPr>
        <w:spacing w:after="100" w:line="259" w:lineRule="auto"/>
        <w:ind w:left="720"/>
        <w:jc w:val="both"/>
        <w:rPr>
          <w:color w:val="232A30"/>
        </w:rPr>
      </w:pPr>
      <w:r w:rsidRPr="00D5452C">
        <w:rPr>
          <w:color w:val="232A30"/>
        </w:rPr>
        <w:t>Sinopsis: un hogar quiere comprar vivienda nueva, pero se siente perdido entre proyectos, subsidios, ahorro y crédito. El episodio explica que Oferta Preferente opera sobre viviendas VIS y VIP previamente separadas o vinculadas por la Secretaría, presenta la importancia del cierre financiero y aclara que el subsidio no aplica a cualquier proyecto ni se obtiene automáticamente por inscribirse.</w:t>
      </w:r>
    </w:p>
    <w:p w14:paraId="16DD7CE3" w14:textId="77777777" w:rsidR="00D5452C" w:rsidRPr="00D5452C" w:rsidRDefault="00D5452C" w:rsidP="00D5452C">
      <w:pPr>
        <w:spacing w:after="100" w:line="259" w:lineRule="auto"/>
        <w:ind w:left="720"/>
        <w:jc w:val="both"/>
      </w:pPr>
    </w:p>
    <w:tbl>
      <w:tblPr>
        <w:tblW w:w="9448" w:type="dxa"/>
        <w:jc w:val="center"/>
        <w:tblLayout w:type="fixed"/>
        <w:tblLook w:val="04A0" w:firstRow="1" w:lastRow="0" w:firstColumn="1" w:lastColumn="0" w:noHBand="0" w:noVBand="1"/>
      </w:tblPr>
      <w:tblGrid>
        <w:gridCol w:w="2588"/>
        <w:gridCol w:w="6860"/>
      </w:tblGrid>
      <w:tr w:rsidR="001A1B16" w:rsidRPr="00D5452C" w14:paraId="0B2E1D53" w14:textId="77777777" w:rsidTr="00D5452C">
        <w:trPr>
          <w:cantSplit/>
          <w:tblHeader/>
          <w:jc w:val="center"/>
        </w:trPr>
        <w:tc>
          <w:tcPr>
            <w:tcW w:w="2588" w:type="dxa"/>
            <w:shd w:val="clear" w:color="auto" w:fill="123456"/>
            <w:tcMar>
              <w:top w:w="70" w:type="dxa"/>
              <w:left w:w="70" w:type="dxa"/>
              <w:bottom w:w="70" w:type="dxa"/>
              <w:right w:w="70" w:type="dxa"/>
            </w:tcMar>
          </w:tcPr>
          <w:p w14:paraId="6803EA71" w14:textId="77777777" w:rsidR="001A1B16" w:rsidRPr="00D5452C" w:rsidRDefault="00000000" w:rsidP="00D5452C">
            <w:pPr>
              <w:jc w:val="center"/>
            </w:pPr>
            <w:r w:rsidRPr="00D5452C">
              <w:rPr>
                <w:b/>
                <w:color w:val="FFFFFF"/>
                <w:sz w:val="15"/>
              </w:rPr>
              <w:lastRenderedPageBreak/>
              <w:t>Eje</w:t>
            </w:r>
          </w:p>
        </w:tc>
        <w:tc>
          <w:tcPr>
            <w:tcW w:w="6860" w:type="dxa"/>
            <w:shd w:val="clear" w:color="auto" w:fill="123456"/>
            <w:tcMar>
              <w:top w:w="70" w:type="dxa"/>
              <w:left w:w="70" w:type="dxa"/>
              <w:bottom w:w="70" w:type="dxa"/>
              <w:right w:w="70" w:type="dxa"/>
            </w:tcMar>
          </w:tcPr>
          <w:p w14:paraId="7945F0A7" w14:textId="77777777" w:rsidR="001A1B16" w:rsidRPr="00D5452C" w:rsidRDefault="00000000" w:rsidP="00D5452C">
            <w:pPr>
              <w:jc w:val="center"/>
            </w:pPr>
            <w:r w:rsidRPr="00D5452C">
              <w:rPr>
                <w:b/>
                <w:color w:val="FFFFFF"/>
                <w:sz w:val="15"/>
              </w:rPr>
              <w:t>Contenido sugerido</w:t>
            </w:r>
          </w:p>
        </w:tc>
      </w:tr>
      <w:tr w:rsidR="001A1B16" w:rsidRPr="00D5452C" w14:paraId="4EA58498" w14:textId="77777777" w:rsidTr="00D5452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27A6F0" w14:textId="77777777" w:rsidR="001A1B16" w:rsidRPr="00D5452C" w:rsidRDefault="00000000">
            <w:r w:rsidRPr="00D5452C">
              <w:rPr>
                <w:b/>
                <w:color w:val="00747A"/>
                <w:sz w:val="15"/>
              </w:rPr>
              <w:t>Tensión humana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3BF7FE" w14:textId="77777777" w:rsidR="001A1B16" w:rsidRPr="00D5452C" w:rsidRDefault="00000000">
            <w:r w:rsidRPr="00D5452C">
              <w:rPr>
                <w:color w:val="232A30"/>
                <w:sz w:val="15"/>
              </w:rPr>
              <w:t>El miedo de tomar una decisión de largo plazo sin saber qué proyecto o ruta es viable.</w:t>
            </w:r>
          </w:p>
        </w:tc>
      </w:tr>
      <w:tr w:rsidR="001A1B16" w:rsidRPr="00D5452C" w14:paraId="62602199" w14:textId="77777777" w:rsidTr="00D5452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DCAA56" w14:textId="77777777" w:rsidR="001A1B16" w:rsidRPr="00D5452C" w:rsidRDefault="00000000">
            <w:r w:rsidRPr="00D5452C">
              <w:rPr>
                <w:b/>
                <w:color w:val="00747A"/>
                <w:sz w:val="15"/>
              </w:rPr>
              <w:t>Pregunta guía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7F8D65" w14:textId="77777777" w:rsidR="001A1B16" w:rsidRPr="00D5452C" w:rsidRDefault="00000000">
            <w:r w:rsidRPr="00D5452C">
              <w:rPr>
                <w:color w:val="232A30"/>
                <w:sz w:val="15"/>
              </w:rPr>
              <w:t>¿Cómo sé si una vivienda y mi situación pueden hacer parte de Oferta Preferente?</w:t>
            </w:r>
          </w:p>
        </w:tc>
      </w:tr>
      <w:tr w:rsidR="001A1B16" w:rsidRPr="00D5452C" w14:paraId="7DAD3151" w14:textId="77777777" w:rsidTr="00D5452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CF5D67B" w14:textId="77777777" w:rsidR="001A1B16" w:rsidRPr="00D5452C" w:rsidRDefault="00000000">
            <w:proofErr w:type="gramStart"/>
            <w:r w:rsidRPr="00D5452C">
              <w:rPr>
                <w:b/>
                <w:color w:val="00747A"/>
                <w:sz w:val="15"/>
              </w:rPr>
              <w:t>Mito a desmontar</w:t>
            </w:r>
            <w:proofErr w:type="gramEnd"/>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31F5BE" w14:textId="77777777" w:rsidR="001A1B16" w:rsidRPr="00D5452C" w:rsidRDefault="00000000">
            <w:r w:rsidRPr="00D5452C">
              <w:rPr>
                <w:color w:val="232A30"/>
                <w:sz w:val="15"/>
              </w:rPr>
              <w:t>“Puedo escoger cualquier proyecto y pedirle a la Secretaría que lo subsidie”.</w:t>
            </w:r>
          </w:p>
        </w:tc>
      </w:tr>
      <w:tr w:rsidR="001A1B16" w:rsidRPr="00D5452C" w14:paraId="3ED1F963" w14:textId="77777777" w:rsidTr="00D5452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49F293" w14:textId="77777777" w:rsidR="001A1B16" w:rsidRPr="00D5452C" w:rsidRDefault="00000000">
            <w:r w:rsidRPr="00D5452C">
              <w:rPr>
                <w:b/>
                <w:color w:val="00747A"/>
                <w:sz w:val="15"/>
              </w:rPr>
              <w:t>Invitados tipo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EBDEDF" w14:textId="77777777" w:rsidR="001A1B16" w:rsidRPr="00D5452C" w:rsidRDefault="00000000">
            <w:r w:rsidRPr="00D5452C">
              <w:rPr>
                <w:color w:val="232A30"/>
                <w:sz w:val="15"/>
              </w:rPr>
              <w:t>Hogar beneficiario o en proceso + responsable técnico del programa.</w:t>
            </w:r>
          </w:p>
        </w:tc>
      </w:tr>
      <w:tr w:rsidR="001A1B16" w:rsidRPr="00D5452C" w14:paraId="5943E932" w14:textId="77777777" w:rsidTr="00D5452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5925C8" w14:textId="77777777" w:rsidR="001A1B16" w:rsidRPr="00D5452C" w:rsidRDefault="00000000">
            <w:r w:rsidRPr="00D5452C">
              <w:rPr>
                <w:b/>
                <w:color w:val="00747A"/>
                <w:sz w:val="15"/>
              </w:rPr>
              <w:t>CTA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0B22D4" w14:textId="77777777" w:rsidR="001A1B16" w:rsidRPr="00D5452C" w:rsidRDefault="00000000">
            <w:r w:rsidRPr="00D5452C">
              <w:rPr>
                <w:color w:val="232A30"/>
                <w:sz w:val="15"/>
              </w:rPr>
              <w:t>Revisar convocatorias, proyectos y requisitos en canales oficiales.</w:t>
            </w:r>
          </w:p>
        </w:tc>
      </w:tr>
      <w:tr w:rsidR="001A1B16" w:rsidRPr="00D5452C" w14:paraId="5E1FB57F" w14:textId="77777777" w:rsidTr="00D5452C">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55F643" w14:textId="77777777" w:rsidR="001A1B16" w:rsidRPr="00D5452C" w:rsidRDefault="00000000">
            <w:r w:rsidRPr="00D5452C">
              <w:rPr>
                <w:b/>
                <w:color w:val="00747A"/>
                <w:sz w:val="15"/>
              </w:rPr>
              <w:t>Riesgo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D52CAE" w14:textId="77777777" w:rsidR="001A1B16" w:rsidRPr="00D5452C" w:rsidRDefault="00000000">
            <w:r w:rsidRPr="00D5452C">
              <w:rPr>
                <w:color w:val="232A30"/>
                <w:sz w:val="15"/>
              </w:rPr>
              <w:t>Confundir inscripción con asignación o presentar proyectos privados como avalados.</w:t>
            </w:r>
          </w:p>
        </w:tc>
      </w:tr>
    </w:tbl>
    <w:p w14:paraId="0182C260" w14:textId="557A4510" w:rsidR="001A1B16" w:rsidRPr="00D5452C" w:rsidRDefault="00000000" w:rsidP="00D5452C">
      <w:pPr>
        <w:pStyle w:val="Prrafodelista"/>
        <w:numPr>
          <w:ilvl w:val="1"/>
          <w:numId w:val="10"/>
        </w:numPr>
        <w:spacing w:before="140" w:after="80"/>
      </w:pPr>
      <w:r w:rsidRPr="00D5452C">
        <w:rPr>
          <w:b/>
          <w:color w:val="00747A"/>
          <w:sz w:val="22"/>
        </w:rPr>
        <w:t>Reactiva tu Compra</w:t>
      </w:r>
    </w:p>
    <w:tbl>
      <w:tblPr>
        <w:tblW w:w="0" w:type="auto"/>
        <w:jc w:val="center"/>
        <w:tblLook w:val="04A0" w:firstRow="1" w:lastRow="0" w:firstColumn="1" w:lastColumn="0" w:noHBand="0" w:noVBand="1"/>
      </w:tblPr>
      <w:tblGrid>
        <w:gridCol w:w="8497"/>
      </w:tblGrid>
      <w:tr w:rsidR="001A1B16" w:rsidRPr="00D5452C" w14:paraId="5F030AF1" w14:textId="77777777" w:rsidTr="00D5452C">
        <w:trPr>
          <w:cantSplit/>
          <w:tblHeader/>
          <w:jc w:val="center"/>
        </w:trPr>
        <w:tc>
          <w:tcPr>
            <w:tcW w:w="8497"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10678C4F" w14:textId="77777777" w:rsidR="001A1B16" w:rsidRPr="00D5452C" w:rsidRDefault="00000000">
            <w:pPr>
              <w:spacing w:after="60"/>
            </w:pPr>
            <w:r w:rsidRPr="00D5452C">
              <w:rPr>
                <w:b/>
                <w:color w:val="00747A"/>
                <w:sz w:val="20"/>
              </w:rPr>
              <w:t>Título</w:t>
            </w:r>
          </w:p>
          <w:p w14:paraId="6F7E6559" w14:textId="77777777" w:rsidR="001A1B16" w:rsidRPr="00D5452C" w:rsidRDefault="00000000">
            <w:pPr>
              <w:spacing w:after="0" w:line="252" w:lineRule="auto"/>
            </w:pPr>
            <w:r w:rsidRPr="00D5452C">
              <w:rPr>
                <w:color w:val="232A30"/>
              </w:rPr>
              <w:t>“Estoy a un paso de mi casa, pero todavía me falta dinero”</w:t>
            </w:r>
          </w:p>
        </w:tc>
      </w:tr>
    </w:tbl>
    <w:p w14:paraId="12C7AEAC" w14:textId="77777777" w:rsidR="001A1B16" w:rsidRPr="00D5452C" w:rsidRDefault="00000000" w:rsidP="00D5452C">
      <w:pPr>
        <w:spacing w:after="100" w:line="259" w:lineRule="auto"/>
        <w:ind w:left="720"/>
        <w:jc w:val="both"/>
      </w:pPr>
      <w:r w:rsidRPr="00D5452C">
        <w:rPr>
          <w:color w:val="232A30"/>
        </w:rPr>
        <w:t>Sinopsis: una familia ya eligió vivienda y está cerca de escriturar o recibirla, pero enfrenta una brecha para completar el cierre financiero. El capítulo explica el propósito de Reactiva tu Compra, el papel del constructor o sala de ventas en la postulación, la validación de requisitos y la posibilidad de concurrencia cuando las modalidades sean compatibles.</w:t>
      </w:r>
    </w:p>
    <w:tbl>
      <w:tblPr>
        <w:tblW w:w="8739" w:type="dxa"/>
        <w:jc w:val="center"/>
        <w:tblLayout w:type="fixed"/>
        <w:tblLook w:val="04A0" w:firstRow="1" w:lastRow="0" w:firstColumn="1" w:lastColumn="0" w:noHBand="0" w:noVBand="1"/>
      </w:tblPr>
      <w:tblGrid>
        <w:gridCol w:w="1879"/>
        <w:gridCol w:w="6860"/>
      </w:tblGrid>
      <w:tr w:rsidR="001A1B16" w:rsidRPr="00D5452C" w14:paraId="69FE5423" w14:textId="77777777" w:rsidTr="00D5452C">
        <w:trPr>
          <w:cantSplit/>
          <w:tblHeader/>
          <w:jc w:val="center"/>
        </w:trPr>
        <w:tc>
          <w:tcPr>
            <w:tcW w:w="1879" w:type="dxa"/>
            <w:shd w:val="clear" w:color="auto" w:fill="123456"/>
            <w:tcMar>
              <w:top w:w="70" w:type="dxa"/>
              <w:left w:w="70" w:type="dxa"/>
              <w:bottom w:w="70" w:type="dxa"/>
              <w:right w:w="70" w:type="dxa"/>
            </w:tcMar>
          </w:tcPr>
          <w:p w14:paraId="1184BE46" w14:textId="77777777" w:rsidR="001A1B16" w:rsidRPr="00D5452C" w:rsidRDefault="00000000" w:rsidP="00D5452C">
            <w:pPr>
              <w:jc w:val="center"/>
            </w:pPr>
            <w:r w:rsidRPr="00D5452C">
              <w:rPr>
                <w:b/>
                <w:color w:val="FFFFFF"/>
                <w:sz w:val="15"/>
              </w:rPr>
              <w:t>Eje</w:t>
            </w:r>
          </w:p>
        </w:tc>
        <w:tc>
          <w:tcPr>
            <w:tcW w:w="6860" w:type="dxa"/>
            <w:shd w:val="clear" w:color="auto" w:fill="123456"/>
            <w:tcMar>
              <w:top w:w="70" w:type="dxa"/>
              <w:left w:w="70" w:type="dxa"/>
              <w:bottom w:w="70" w:type="dxa"/>
              <w:right w:w="70" w:type="dxa"/>
            </w:tcMar>
          </w:tcPr>
          <w:p w14:paraId="2C844957" w14:textId="77777777" w:rsidR="001A1B16" w:rsidRPr="00D5452C" w:rsidRDefault="00000000" w:rsidP="00D5452C">
            <w:pPr>
              <w:jc w:val="center"/>
            </w:pPr>
            <w:r w:rsidRPr="00D5452C">
              <w:rPr>
                <w:b/>
                <w:color w:val="FFFFFF"/>
                <w:sz w:val="15"/>
              </w:rPr>
              <w:t>Contenido sugerido</w:t>
            </w:r>
          </w:p>
        </w:tc>
      </w:tr>
      <w:tr w:rsidR="001A1B16" w:rsidRPr="00D5452C" w14:paraId="19EB6EE1" w14:textId="77777777" w:rsidTr="00D5452C">
        <w:trPr>
          <w:cantSplit/>
          <w:jc w:val="center"/>
        </w:trPr>
        <w:tc>
          <w:tcPr>
            <w:tcW w:w="18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EEB222" w14:textId="77777777" w:rsidR="001A1B16" w:rsidRPr="00D5452C" w:rsidRDefault="00000000">
            <w:r w:rsidRPr="00D5452C">
              <w:rPr>
                <w:b/>
                <w:color w:val="00747A"/>
                <w:sz w:val="15"/>
              </w:rPr>
              <w:t>Tensión humana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34A003" w14:textId="77777777" w:rsidR="001A1B16" w:rsidRPr="00D5452C" w:rsidRDefault="00000000">
            <w:r w:rsidRPr="00D5452C">
              <w:rPr>
                <w:color w:val="232A30"/>
                <w:sz w:val="15"/>
              </w:rPr>
              <w:t>La frustración de estar cerca de comprar y no lograr completar los recursos.</w:t>
            </w:r>
          </w:p>
        </w:tc>
      </w:tr>
      <w:tr w:rsidR="001A1B16" w:rsidRPr="00D5452C" w14:paraId="0ACA7199" w14:textId="77777777" w:rsidTr="00D5452C">
        <w:trPr>
          <w:cantSplit/>
          <w:jc w:val="center"/>
        </w:trPr>
        <w:tc>
          <w:tcPr>
            <w:tcW w:w="18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0974C4" w14:textId="77777777" w:rsidR="001A1B16" w:rsidRPr="00D5452C" w:rsidRDefault="00000000">
            <w:r w:rsidRPr="00D5452C">
              <w:rPr>
                <w:b/>
                <w:color w:val="00747A"/>
                <w:sz w:val="15"/>
              </w:rPr>
              <w:t>Pregunta guía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D18AE7" w14:textId="77777777" w:rsidR="001A1B16" w:rsidRPr="00D5452C" w:rsidRDefault="00000000">
            <w:r w:rsidRPr="00D5452C">
              <w:rPr>
                <w:color w:val="232A30"/>
                <w:sz w:val="15"/>
              </w:rPr>
              <w:t>¿Qué ocurre cuando la vivienda está próxima a entrega y falta una parte del cierre?</w:t>
            </w:r>
          </w:p>
        </w:tc>
      </w:tr>
      <w:tr w:rsidR="001A1B16" w:rsidRPr="00D5452C" w14:paraId="3F5FDFB5" w14:textId="77777777" w:rsidTr="00D5452C">
        <w:trPr>
          <w:cantSplit/>
          <w:jc w:val="center"/>
        </w:trPr>
        <w:tc>
          <w:tcPr>
            <w:tcW w:w="18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374BE78" w14:textId="77777777" w:rsidR="001A1B16" w:rsidRPr="00D5452C" w:rsidRDefault="00000000">
            <w:proofErr w:type="gramStart"/>
            <w:r w:rsidRPr="00D5452C">
              <w:rPr>
                <w:b/>
                <w:color w:val="00747A"/>
                <w:sz w:val="15"/>
              </w:rPr>
              <w:t>Mito a desmontar</w:t>
            </w:r>
            <w:proofErr w:type="gramEnd"/>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0BBCACE" w14:textId="77777777" w:rsidR="001A1B16" w:rsidRPr="00D5452C" w:rsidRDefault="00000000">
            <w:r w:rsidRPr="00D5452C">
              <w:rPr>
                <w:color w:val="232A30"/>
                <w:sz w:val="15"/>
              </w:rPr>
              <w:t>“El subsidio se solicita después de recibir la vivienda o se entrega directamente al hogar”.</w:t>
            </w:r>
          </w:p>
        </w:tc>
      </w:tr>
      <w:tr w:rsidR="001A1B16" w:rsidRPr="00D5452C" w14:paraId="1E99259E" w14:textId="77777777" w:rsidTr="00D5452C">
        <w:trPr>
          <w:cantSplit/>
          <w:jc w:val="center"/>
        </w:trPr>
        <w:tc>
          <w:tcPr>
            <w:tcW w:w="18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15F64C" w14:textId="77777777" w:rsidR="001A1B16" w:rsidRPr="00D5452C" w:rsidRDefault="00000000">
            <w:r w:rsidRPr="00D5452C">
              <w:rPr>
                <w:b/>
                <w:color w:val="00747A"/>
                <w:sz w:val="15"/>
              </w:rPr>
              <w:t>Invitados tipo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96BB38" w14:textId="77777777" w:rsidR="001A1B16" w:rsidRPr="00D5452C" w:rsidRDefault="00000000">
            <w:r w:rsidRPr="00D5452C">
              <w:rPr>
                <w:color w:val="232A30"/>
                <w:sz w:val="15"/>
              </w:rPr>
              <w:t>Familia con proceso documentado + responsable del programa + actor técnico si aporta claridad.</w:t>
            </w:r>
          </w:p>
        </w:tc>
      </w:tr>
      <w:tr w:rsidR="001A1B16" w:rsidRPr="00D5452C" w14:paraId="3F19310A" w14:textId="77777777" w:rsidTr="00D5452C">
        <w:trPr>
          <w:cantSplit/>
          <w:jc w:val="center"/>
        </w:trPr>
        <w:tc>
          <w:tcPr>
            <w:tcW w:w="18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44E2CE" w14:textId="77777777" w:rsidR="001A1B16" w:rsidRPr="00D5452C" w:rsidRDefault="00000000">
            <w:r w:rsidRPr="00D5452C">
              <w:rPr>
                <w:b/>
                <w:color w:val="00747A"/>
                <w:sz w:val="15"/>
              </w:rPr>
              <w:t>CTA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BDF2D3" w14:textId="77777777" w:rsidR="001A1B16" w:rsidRPr="00D5452C" w:rsidRDefault="00000000">
            <w:r w:rsidRPr="00D5452C">
              <w:rPr>
                <w:color w:val="232A30"/>
                <w:sz w:val="15"/>
              </w:rPr>
              <w:t>Consultar con la sala de ventas y verificar que el proyecto esté inscrito, sin intermediarios informales.</w:t>
            </w:r>
          </w:p>
        </w:tc>
      </w:tr>
      <w:tr w:rsidR="001A1B16" w:rsidRPr="00D5452C" w14:paraId="7BB9D23B" w14:textId="77777777" w:rsidTr="00D5452C">
        <w:trPr>
          <w:cantSplit/>
          <w:jc w:val="center"/>
        </w:trPr>
        <w:tc>
          <w:tcPr>
            <w:tcW w:w="18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7B22CD" w14:textId="77777777" w:rsidR="001A1B16" w:rsidRPr="00D5452C" w:rsidRDefault="00000000">
            <w:r w:rsidRPr="00D5452C">
              <w:rPr>
                <w:b/>
                <w:color w:val="00747A"/>
                <w:sz w:val="15"/>
              </w:rPr>
              <w:t>Riesgo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F2E7F7" w14:textId="77777777" w:rsidR="001A1B16" w:rsidRPr="00D5452C" w:rsidRDefault="00000000">
            <w:r w:rsidRPr="00D5452C">
              <w:rPr>
                <w:color w:val="232A30"/>
                <w:sz w:val="15"/>
              </w:rPr>
              <w:t>Prometer elegibilidad, omitir requisitos o mezclar el programa con Oferta Preferente.</w:t>
            </w:r>
          </w:p>
        </w:tc>
      </w:tr>
    </w:tbl>
    <w:p w14:paraId="22C32A08" w14:textId="3B437523" w:rsidR="001A1B16" w:rsidRPr="00D5452C" w:rsidRDefault="00000000" w:rsidP="00D5452C">
      <w:pPr>
        <w:pStyle w:val="Prrafodelista"/>
        <w:numPr>
          <w:ilvl w:val="1"/>
          <w:numId w:val="10"/>
        </w:numPr>
        <w:spacing w:before="140" w:after="80"/>
      </w:pPr>
      <w:r w:rsidRPr="00D5452C">
        <w:rPr>
          <w:b/>
          <w:color w:val="00747A"/>
          <w:sz w:val="22"/>
        </w:rPr>
        <w:t>Reduce tu Cuota</w:t>
      </w:r>
    </w:p>
    <w:tbl>
      <w:tblPr>
        <w:tblW w:w="0" w:type="auto"/>
        <w:jc w:val="center"/>
        <w:tblLook w:val="04A0" w:firstRow="1" w:lastRow="0" w:firstColumn="1" w:lastColumn="0" w:noHBand="0" w:noVBand="1"/>
      </w:tblPr>
      <w:tblGrid>
        <w:gridCol w:w="8355"/>
      </w:tblGrid>
      <w:tr w:rsidR="001A1B16" w:rsidRPr="00D5452C" w14:paraId="3346BC63" w14:textId="77777777" w:rsidTr="00D5452C">
        <w:trPr>
          <w:cantSplit/>
          <w:tblHeader/>
          <w:jc w:val="center"/>
        </w:trPr>
        <w:tc>
          <w:tcPr>
            <w:tcW w:w="835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34302D7A" w14:textId="77777777" w:rsidR="001A1B16" w:rsidRPr="00D5452C" w:rsidRDefault="00000000">
            <w:pPr>
              <w:spacing w:after="60"/>
            </w:pPr>
            <w:r w:rsidRPr="00D5452C">
              <w:rPr>
                <w:b/>
                <w:color w:val="00747A"/>
                <w:sz w:val="20"/>
              </w:rPr>
              <w:t>Título</w:t>
            </w:r>
          </w:p>
          <w:p w14:paraId="374D807B" w14:textId="77777777" w:rsidR="001A1B16" w:rsidRPr="00D5452C" w:rsidRDefault="00000000">
            <w:pPr>
              <w:spacing w:after="0" w:line="252" w:lineRule="auto"/>
            </w:pPr>
            <w:r w:rsidRPr="00D5452C">
              <w:rPr>
                <w:color w:val="232A30"/>
              </w:rPr>
              <w:t>“La casa ya es mía, pero la cuota pesa demasiado”</w:t>
            </w:r>
          </w:p>
        </w:tc>
      </w:tr>
    </w:tbl>
    <w:p w14:paraId="3BB5E34E" w14:textId="77777777" w:rsidR="001A1B16" w:rsidRPr="00D5452C" w:rsidRDefault="00000000" w:rsidP="00D5452C">
      <w:pPr>
        <w:spacing w:after="100" w:line="259" w:lineRule="auto"/>
        <w:ind w:left="720"/>
        <w:jc w:val="both"/>
      </w:pPr>
      <w:r w:rsidRPr="00D5452C">
        <w:rPr>
          <w:color w:val="232A30"/>
        </w:rPr>
        <w:t>Sinopsis: el episodio aborda el momento posterior a la decisión de compra, cuando la cuota mensual puede afectar la estabilidad del hogar. Explica que Reduce tu Cuota busca facilitar el pago de crédito hipotecario o leasing para vivienda VIS o VIP mediante un subsidio distribuido en cuotas, y que la postulación debe realizarse en el momento y por el canal definidos, antes del desembolso según las reglas vigentes.</w:t>
      </w:r>
    </w:p>
    <w:tbl>
      <w:tblPr>
        <w:tblW w:w="8881" w:type="dxa"/>
        <w:jc w:val="center"/>
        <w:tblLayout w:type="fixed"/>
        <w:tblLook w:val="04A0" w:firstRow="1" w:lastRow="0" w:firstColumn="1" w:lastColumn="0" w:noHBand="0" w:noVBand="1"/>
      </w:tblPr>
      <w:tblGrid>
        <w:gridCol w:w="2021"/>
        <w:gridCol w:w="6860"/>
      </w:tblGrid>
      <w:tr w:rsidR="001A1B16" w:rsidRPr="00D5452C" w14:paraId="29C3A452" w14:textId="77777777" w:rsidTr="00D5452C">
        <w:trPr>
          <w:cantSplit/>
          <w:tblHeader/>
          <w:jc w:val="center"/>
        </w:trPr>
        <w:tc>
          <w:tcPr>
            <w:tcW w:w="2021" w:type="dxa"/>
            <w:shd w:val="clear" w:color="auto" w:fill="123456"/>
            <w:tcMar>
              <w:top w:w="70" w:type="dxa"/>
              <w:left w:w="70" w:type="dxa"/>
              <w:bottom w:w="70" w:type="dxa"/>
              <w:right w:w="70" w:type="dxa"/>
            </w:tcMar>
          </w:tcPr>
          <w:p w14:paraId="4BDDE9CC" w14:textId="77777777" w:rsidR="001A1B16" w:rsidRPr="00D5452C" w:rsidRDefault="00000000" w:rsidP="00D5452C">
            <w:pPr>
              <w:jc w:val="center"/>
            </w:pPr>
            <w:r w:rsidRPr="00D5452C">
              <w:rPr>
                <w:b/>
                <w:color w:val="FFFFFF"/>
                <w:sz w:val="15"/>
              </w:rPr>
              <w:t>Eje</w:t>
            </w:r>
          </w:p>
        </w:tc>
        <w:tc>
          <w:tcPr>
            <w:tcW w:w="6860" w:type="dxa"/>
            <w:shd w:val="clear" w:color="auto" w:fill="123456"/>
            <w:tcMar>
              <w:top w:w="70" w:type="dxa"/>
              <w:left w:w="70" w:type="dxa"/>
              <w:bottom w:w="70" w:type="dxa"/>
              <w:right w:w="70" w:type="dxa"/>
            </w:tcMar>
          </w:tcPr>
          <w:p w14:paraId="1B5F155F" w14:textId="77777777" w:rsidR="001A1B16" w:rsidRPr="00D5452C" w:rsidRDefault="00000000" w:rsidP="00D5452C">
            <w:pPr>
              <w:jc w:val="center"/>
            </w:pPr>
            <w:r w:rsidRPr="00D5452C">
              <w:rPr>
                <w:b/>
                <w:color w:val="FFFFFF"/>
                <w:sz w:val="15"/>
              </w:rPr>
              <w:t>Contenido sugerido</w:t>
            </w:r>
          </w:p>
        </w:tc>
      </w:tr>
      <w:tr w:rsidR="001A1B16" w:rsidRPr="00D5452C" w14:paraId="1FB48CDC" w14:textId="77777777" w:rsidTr="00D5452C">
        <w:trPr>
          <w:cantSplit/>
          <w:jc w:val="center"/>
        </w:trPr>
        <w:tc>
          <w:tcPr>
            <w:tcW w:w="202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83AA37" w14:textId="77777777" w:rsidR="001A1B16" w:rsidRPr="00D5452C" w:rsidRDefault="00000000">
            <w:r w:rsidRPr="00D5452C">
              <w:rPr>
                <w:b/>
                <w:color w:val="00747A"/>
                <w:sz w:val="15"/>
              </w:rPr>
              <w:t>Tensión humana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25E44F" w14:textId="77777777" w:rsidR="001A1B16" w:rsidRPr="00D5452C" w:rsidRDefault="00000000">
            <w:r w:rsidRPr="00D5452C">
              <w:rPr>
                <w:color w:val="232A30"/>
                <w:sz w:val="15"/>
              </w:rPr>
              <w:t>La preocupación de sostener la cuota sin sacrificar alimentación, educación o bienestar.</w:t>
            </w:r>
          </w:p>
        </w:tc>
      </w:tr>
      <w:tr w:rsidR="001A1B16" w:rsidRPr="00D5452C" w14:paraId="201468CE" w14:textId="77777777" w:rsidTr="00D5452C">
        <w:trPr>
          <w:cantSplit/>
          <w:jc w:val="center"/>
        </w:trPr>
        <w:tc>
          <w:tcPr>
            <w:tcW w:w="202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8C8572" w14:textId="77777777" w:rsidR="001A1B16" w:rsidRPr="00D5452C" w:rsidRDefault="00000000">
            <w:r w:rsidRPr="00D5452C">
              <w:rPr>
                <w:b/>
                <w:color w:val="00747A"/>
                <w:sz w:val="15"/>
              </w:rPr>
              <w:lastRenderedPageBreak/>
              <w:t>Pregunta guía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E86916" w14:textId="77777777" w:rsidR="001A1B16" w:rsidRPr="00D5452C" w:rsidRDefault="00000000">
            <w:r w:rsidRPr="00D5452C">
              <w:rPr>
                <w:color w:val="232A30"/>
                <w:sz w:val="15"/>
              </w:rPr>
              <w:t>¿Cómo funciona un apoyo que se refleja mes a mes en el crédito o leasing?</w:t>
            </w:r>
          </w:p>
        </w:tc>
      </w:tr>
      <w:tr w:rsidR="001A1B16" w:rsidRPr="00D5452C" w14:paraId="21D56ADE" w14:textId="77777777" w:rsidTr="00D5452C">
        <w:trPr>
          <w:cantSplit/>
          <w:jc w:val="center"/>
        </w:trPr>
        <w:tc>
          <w:tcPr>
            <w:tcW w:w="202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056B52" w14:textId="77777777" w:rsidR="001A1B16" w:rsidRPr="00D5452C" w:rsidRDefault="00000000">
            <w:proofErr w:type="gramStart"/>
            <w:r w:rsidRPr="00D5452C">
              <w:rPr>
                <w:b/>
                <w:color w:val="00747A"/>
                <w:sz w:val="15"/>
              </w:rPr>
              <w:t>Mito a desmontar</w:t>
            </w:r>
            <w:proofErr w:type="gramEnd"/>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F30360" w14:textId="77777777" w:rsidR="001A1B16" w:rsidRPr="00D5452C" w:rsidRDefault="00000000">
            <w:r w:rsidRPr="00D5452C">
              <w:rPr>
                <w:color w:val="232A30"/>
                <w:sz w:val="15"/>
              </w:rPr>
              <w:t>“La Secretaría consigna todo el subsidio en la cuenta personal del beneficiario”.</w:t>
            </w:r>
          </w:p>
        </w:tc>
      </w:tr>
      <w:tr w:rsidR="001A1B16" w:rsidRPr="00D5452C" w14:paraId="37B0A4D4" w14:textId="77777777" w:rsidTr="00D5452C">
        <w:trPr>
          <w:cantSplit/>
          <w:jc w:val="center"/>
        </w:trPr>
        <w:tc>
          <w:tcPr>
            <w:tcW w:w="202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3719D32" w14:textId="77777777" w:rsidR="001A1B16" w:rsidRPr="00D5452C" w:rsidRDefault="00000000">
            <w:r w:rsidRPr="00D5452C">
              <w:rPr>
                <w:b/>
                <w:color w:val="00747A"/>
                <w:sz w:val="15"/>
              </w:rPr>
              <w:t>Invitados tipo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A832C7" w14:textId="77777777" w:rsidR="001A1B16" w:rsidRPr="00D5452C" w:rsidRDefault="00000000">
            <w:r w:rsidRPr="00D5452C">
              <w:rPr>
                <w:color w:val="232A30"/>
                <w:sz w:val="15"/>
              </w:rPr>
              <w:t>Hogar beneficiario + responsable técnico + entidad financiera en rol pedagógico, sin promoción comercial.</w:t>
            </w:r>
          </w:p>
        </w:tc>
      </w:tr>
      <w:tr w:rsidR="001A1B16" w:rsidRPr="00D5452C" w14:paraId="2FCBD4D8" w14:textId="77777777" w:rsidTr="00D5452C">
        <w:trPr>
          <w:cantSplit/>
          <w:jc w:val="center"/>
        </w:trPr>
        <w:tc>
          <w:tcPr>
            <w:tcW w:w="202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B03D20" w14:textId="77777777" w:rsidR="001A1B16" w:rsidRPr="00D5452C" w:rsidRDefault="00000000">
            <w:r w:rsidRPr="00D5452C">
              <w:rPr>
                <w:b/>
                <w:color w:val="00747A"/>
                <w:sz w:val="15"/>
              </w:rPr>
              <w:t>CTA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259B84" w14:textId="77777777" w:rsidR="001A1B16" w:rsidRPr="00D5452C" w:rsidRDefault="00000000">
            <w:r w:rsidRPr="00D5452C">
              <w:rPr>
                <w:color w:val="232A30"/>
                <w:sz w:val="15"/>
              </w:rPr>
              <w:t>Solicitar información a la entidad financiera antes del desembolso y confirmar requisitos oficiales.</w:t>
            </w:r>
          </w:p>
        </w:tc>
      </w:tr>
      <w:tr w:rsidR="001A1B16" w:rsidRPr="00D5452C" w14:paraId="4667ABEF" w14:textId="77777777" w:rsidTr="00D5452C">
        <w:trPr>
          <w:cantSplit/>
          <w:jc w:val="center"/>
        </w:trPr>
        <w:tc>
          <w:tcPr>
            <w:tcW w:w="202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B13DA8" w14:textId="77777777" w:rsidR="001A1B16" w:rsidRPr="00D5452C" w:rsidRDefault="00000000">
            <w:r w:rsidRPr="00D5452C">
              <w:rPr>
                <w:b/>
                <w:color w:val="00747A"/>
                <w:sz w:val="15"/>
              </w:rPr>
              <w:t>Riesgo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97320B" w14:textId="77777777" w:rsidR="001A1B16" w:rsidRPr="00D5452C" w:rsidRDefault="00000000">
            <w:r w:rsidRPr="00D5452C">
              <w:rPr>
                <w:color w:val="232A30"/>
                <w:sz w:val="15"/>
              </w:rPr>
              <w:t>Presentar el ahorro como idéntico para todos o hacer publicidad a una entidad financiera.</w:t>
            </w:r>
          </w:p>
        </w:tc>
      </w:tr>
    </w:tbl>
    <w:p w14:paraId="123BC4CC" w14:textId="66CF04BA" w:rsidR="001A1B16" w:rsidRPr="00D5452C" w:rsidRDefault="00000000" w:rsidP="00D5452C">
      <w:pPr>
        <w:pStyle w:val="Prrafodelista"/>
        <w:numPr>
          <w:ilvl w:val="1"/>
          <w:numId w:val="10"/>
        </w:numPr>
        <w:spacing w:before="140" w:after="80"/>
      </w:pPr>
      <w:r w:rsidRPr="00D5452C">
        <w:rPr>
          <w:b/>
          <w:color w:val="00747A"/>
          <w:sz w:val="22"/>
        </w:rPr>
        <w:t>Ahorro para mi Casa</w:t>
      </w:r>
    </w:p>
    <w:tbl>
      <w:tblPr>
        <w:tblW w:w="0" w:type="auto"/>
        <w:jc w:val="center"/>
        <w:tblLook w:val="04A0" w:firstRow="1" w:lastRow="0" w:firstColumn="1" w:lastColumn="0" w:noHBand="0" w:noVBand="1"/>
      </w:tblPr>
      <w:tblGrid>
        <w:gridCol w:w="8497"/>
      </w:tblGrid>
      <w:tr w:rsidR="001A1B16" w:rsidRPr="00D5452C" w14:paraId="3FA29EBE" w14:textId="77777777" w:rsidTr="00D5452C">
        <w:trPr>
          <w:cantSplit/>
          <w:tblHeader/>
          <w:jc w:val="center"/>
        </w:trPr>
        <w:tc>
          <w:tcPr>
            <w:tcW w:w="8497"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19F978D7" w14:textId="77777777" w:rsidR="001A1B16" w:rsidRPr="00D5452C" w:rsidRDefault="00000000">
            <w:pPr>
              <w:spacing w:after="60"/>
            </w:pPr>
            <w:r w:rsidRPr="00D5452C">
              <w:rPr>
                <w:b/>
                <w:color w:val="00747A"/>
                <w:sz w:val="20"/>
              </w:rPr>
              <w:t>Título</w:t>
            </w:r>
          </w:p>
          <w:p w14:paraId="129D8276" w14:textId="77777777" w:rsidR="001A1B16" w:rsidRPr="00D5452C" w:rsidRDefault="00000000">
            <w:pPr>
              <w:spacing w:after="0" w:line="252" w:lineRule="auto"/>
            </w:pPr>
            <w:r w:rsidRPr="00D5452C">
              <w:rPr>
                <w:color w:val="232A30"/>
              </w:rPr>
              <w:t>“Pago arriendo todos los meses: ¿cómo empiezo a construir mi casa?”</w:t>
            </w:r>
          </w:p>
        </w:tc>
      </w:tr>
    </w:tbl>
    <w:p w14:paraId="5CB0A980" w14:textId="77777777" w:rsidR="001A1B16" w:rsidRPr="00D5452C" w:rsidRDefault="00000000" w:rsidP="00D5452C">
      <w:pPr>
        <w:spacing w:after="100" w:line="259" w:lineRule="auto"/>
        <w:ind w:left="720"/>
        <w:jc w:val="both"/>
      </w:pPr>
      <w:r w:rsidRPr="00D5452C">
        <w:rPr>
          <w:color w:val="232A30"/>
        </w:rPr>
        <w:t>Sinopsis: una familia paga arriendo y siente que no logra avanzar hacia vivienda propia. El episodio explica el modelo que combina un aporte para cubrir parte del canon con el compromiso de ahorro mensual, buscando fortalecer hábitos financieros y mejorar las condiciones para una futura adquisición. Debe aclarar que la ruta tiene requisitos y priorizaciones, y que el ahorro no garantiza por sí mismo la compra de vivienda.</w:t>
      </w:r>
    </w:p>
    <w:tbl>
      <w:tblPr>
        <w:tblW w:w="8881" w:type="dxa"/>
        <w:jc w:val="center"/>
        <w:tblLayout w:type="fixed"/>
        <w:tblLook w:val="04A0" w:firstRow="1" w:lastRow="0" w:firstColumn="1" w:lastColumn="0" w:noHBand="0" w:noVBand="1"/>
      </w:tblPr>
      <w:tblGrid>
        <w:gridCol w:w="2021"/>
        <w:gridCol w:w="6860"/>
      </w:tblGrid>
      <w:tr w:rsidR="001A1B16" w:rsidRPr="00D5452C" w14:paraId="4C18465A" w14:textId="77777777" w:rsidTr="00D5452C">
        <w:trPr>
          <w:cantSplit/>
          <w:tblHeader/>
          <w:jc w:val="center"/>
        </w:trPr>
        <w:tc>
          <w:tcPr>
            <w:tcW w:w="2021" w:type="dxa"/>
            <w:shd w:val="clear" w:color="auto" w:fill="123456"/>
            <w:tcMar>
              <w:top w:w="70" w:type="dxa"/>
              <w:left w:w="70" w:type="dxa"/>
              <w:bottom w:w="70" w:type="dxa"/>
              <w:right w:w="70" w:type="dxa"/>
            </w:tcMar>
          </w:tcPr>
          <w:p w14:paraId="00638279" w14:textId="77777777" w:rsidR="001A1B16" w:rsidRPr="00D5452C" w:rsidRDefault="00000000" w:rsidP="00D5452C">
            <w:pPr>
              <w:jc w:val="center"/>
            </w:pPr>
            <w:r w:rsidRPr="00D5452C">
              <w:rPr>
                <w:b/>
                <w:color w:val="FFFFFF"/>
                <w:sz w:val="15"/>
              </w:rPr>
              <w:t>Eje</w:t>
            </w:r>
          </w:p>
        </w:tc>
        <w:tc>
          <w:tcPr>
            <w:tcW w:w="6860" w:type="dxa"/>
            <w:shd w:val="clear" w:color="auto" w:fill="123456"/>
            <w:tcMar>
              <w:top w:w="70" w:type="dxa"/>
              <w:left w:w="70" w:type="dxa"/>
              <w:bottom w:w="70" w:type="dxa"/>
              <w:right w:w="70" w:type="dxa"/>
            </w:tcMar>
          </w:tcPr>
          <w:p w14:paraId="04910FD0" w14:textId="77777777" w:rsidR="001A1B16" w:rsidRPr="00D5452C" w:rsidRDefault="00000000" w:rsidP="00D5452C">
            <w:pPr>
              <w:jc w:val="center"/>
            </w:pPr>
            <w:r w:rsidRPr="00D5452C">
              <w:rPr>
                <w:b/>
                <w:color w:val="FFFFFF"/>
                <w:sz w:val="15"/>
              </w:rPr>
              <w:t>Contenido sugerido</w:t>
            </w:r>
          </w:p>
        </w:tc>
      </w:tr>
      <w:tr w:rsidR="001A1B16" w:rsidRPr="00D5452C" w14:paraId="069F3F44" w14:textId="77777777" w:rsidTr="00D5452C">
        <w:trPr>
          <w:cantSplit/>
          <w:jc w:val="center"/>
        </w:trPr>
        <w:tc>
          <w:tcPr>
            <w:tcW w:w="202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4FBDDA" w14:textId="77777777" w:rsidR="001A1B16" w:rsidRPr="00D5452C" w:rsidRDefault="00000000">
            <w:r w:rsidRPr="00D5452C">
              <w:rPr>
                <w:b/>
                <w:color w:val="00747A"/>
                <w:sz w:val="15"/>
              </w:rPr>
              <w:t>Tensión humana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332F02" w14:textId="77777777" w:rsidR="001A1B16" w:rsidRPr="00D5452C" w:rsidRDefault="00000000">
            <w:r w:rsidRPr="00D5452C">
              <w:rPr>
                <w:color w:val="232A30"/>
                <w:sz w:val="15"/>
              </w:rPr>
              <w:t>La sensación de que el arriendo consume toda la capacidad de ahorro.</w:t>
            </w:r>
          </w:p>
        </w:tc>
      </w:tr>
      <w:tr w:rsidR="001A1B16" w:rsidRPr="00D5452C" w14:paraId="156D72D8" w14:textId="77777777" w:rsidTr="00D5452C">
        <w:trPr>
          <w:cantSplit/>
          <w:jc w:val="center"/>
        </w:trPr>
        <w:tc>
          <w:tcPr>
            <w:tcW w:w="202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4AB785" w14:textId="77777777" w:rsidR="001A1B16" w:rsidRPr="00D5452C" w:rsidRDefault="00000000">
            <w:r w:rsidRPr="00D5452C">
              <w:rPr>
                <w:b/>
                <w:color w:val="00747A"/>
                <w:sz w:val="15"/>
              </w:rPr>
              <w:t>Pregunta guía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6F3C6A" w14:textId="77777777" w:rsidR="001A1B16" w:rsidRPr="00D5452C" w:rsidRDefault="00000000">
            <w:r w:rsidRPr="00D5452C">
              <w:rPr>
                <w:color w:val="232A30"/>
                <w:sz w:val="15"/>
              </w:rPr>
              <w:t>¿Cómo puede un apoyo al arriendo convertirse en una disciplina de ahorro?</w:t>
            </w:r>
          </w:p>
        </w:tc>
      </w:tr>
      <w:tr w:rsidR="001A1B16" w:rsidRPr="00D5452C" w14:paraId="2EA38325" w14:textId="77777777" w:rsidTr="00D5452C">
        <w:trPr>
          <w:cantSplit/>
          <w:jc w:val="center"/>
        </w:trPr>
        <w:tc>
          <w:tcPr>
            <w:tcW w:w="202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DB951F" w14:textId="77777777" w:rsidR="001A1B16" w:rsidRPr="00D5452C" w:rsidRDefault="00000000">
            <w:proofErr w:type="gramStart"/>
            <w:r w:rsidRPr="00D5452C">
              <w:rPr>
                <w:b/>
                <w:color w:val="00747A"/>
                <w:sz w:val="15"/>
              </w:rPr>
              <w:t>Mito a desmontar</w:t>
            </w:r>
            <w:proofErr w:type="gramEnd"/>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F49922" w14:textId="77777777" w:rsidR="001A1B16" w:rsidRPr="00D5452C" w:rsidRDefault="00000000">
            <w:r w:rsidRPr="00D5452C">
              <w:rPr>
                <w:color w:val="232A30"/>
                <w:sz w:val="15"/>
              </w:rPr>
              <w:t>“Al terminar el programa, la Secretaría entrega automáticamente una vivienda”.</w:t>
            </w:r>
          </w:p>
        </w:tc>
      </w:tr>
      <w:tr w:rsidR="001A1B16" w:rsidRPr="00D5452C" w14:paraId="08473C9D" w14:textId="77777777" w:rsidTr="00D5452C">
        <w:trPr>
          <w:cantSplit/>
          <w:jc w:val="center"/>
        </w:trPr>
        <w:tc>
          <w:tcPr>
            <w:tcW w:w="202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EAFB75" w14:textId="77777777" w:rsidR="001A1B16" w:rsidRPr="00D5452C" w:rsidRDefault="00000000">
            <w:r w:rsidRPr="00D5452C">
              <w:rPr>
                <w:b/>
                <w:color w:val="00747A"/>
                <w:sz w:val="15"/>
              </w:rPr>
              <w:t>Invitados tipo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BD8940" w14:textId="77777777" w:rsidR="001A1B16" w:rsidRPr="00D5452C" w:rsidRDefault="00000000">
            <w:r w:rsidRPr="00D5452C">
              <w:rPr>
                <w:color w:val="232A30"/>
                <w:sz w:val="15"/>
              </w:rPr>
              <w:t>Hogar participante + especialista en educación financiera + responsable del programa.</w:t>
            </w:r>
          </w:p>
        </w:tc>
      </w:tr>
      <w:tr w:rsidR="001A1B16" w:rsidRPr="00D5452C" w14:paraId="69B783B0" w14:textId="77777777" w:rsidTr="00D5452C">
        <w:trPr>
          <w:cantSplit/>
          <w:jc w:val="center"/>
        </w:trPr>
        <w:tc>
          <w:tcPr>
            <w:tcW w:w="202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ECF6C7" w14:textId="77777777" w:rsidR="001A1B16" w:rsidRPr="00D5452C" w:rsidRDefault="00000000">
            <w:r w:rsidRPr="00D5452C">
              <w:rPr>
                <w:b/>
                <w:color w:val="00747A"/>
                <w:sz w:val="15"/>
              </w:rPr>
              <w:t>CTA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0C3FC6C" w14:textId="77777777" w:rsidR="001A1B16" w:rsidRPr="00D5452C" w:rsidRDefault="00000000">
            <w:r w:rsidRPr="00D5452C">
              <w:rPr>
                <w:color w:val="232A30"/>
                <w:sz w:val="15"/>
              </w:rPr>
              <w:t>Consultar convocatorias y preparar documentos sin pagar intermediarios.</w:t>
            </w:r>
          </w:p>
        </w:tc>
      </w:tr>
      <w:tr w:rsidR="001A1B16" w:rsidRPr="00D5452C" w14:paraId="18BA4DEF" w14:textId="77777777" w:rsidTr="00D5452C">
        <w:trPr>
          <w:cantSplit/>
          <w:jc w:val="center"/>
        </w:trPr>
        <w:tc>
          <w:tcPr>
            <w:tcW w:w="202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43E994" w14:textId="77777777" w:rsidR="001A1B16" w:rsidRPr="00D5452C" w:rsidRDefault="00000000">
            <w:r w:rsidRPr="00D5452C">
              <w:rPr>
                <w:b/>
                <w:color w:val="00747A"/>
                <w:sz w:val="15"/>
              </w:rPr>
              <w:t>Riesgo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64A929" w14:textId="77777777" w:rsidR="001A1B16" w:rsidRPr="00D5452C" w:rsidRDefault="00000000">
            <w:r w:rsidRPr="00D5452C">
              <w:rPr>
                <w:color w:val="232A30"/>
                <w:sz w:val="15"/>
              </w:rPr>
              <w:t>Prometer resultado de compra, minimizar el esfuerzo de ahorro o divulgar datos financieros sensibles.</w:t>
            </w:r>
          </w:p>
        </w:tc>
      </w:tr>
    </w:tbl>
    <w:p w14:paraId="3E4C7A9A" w14:textId="179714BA" w:rsidR="001A1B16" w:rsidRPr="00D5452C" w:rsidRDefault="00000000" w:rsidP="00444053">
      <w:pPr>
        <w:pStyle w:val="Prrafodelista"/>
        <w:numPr>
          <w:ilvl w:val="1"/>
          <w:numId w:val="10"/>
        </w:numPr>
        <w:spacing w:before="140" w:after="80"/>
      </w:pPr>
      <w:r w:rsidRPr="00444053">
        <w:rPr>
          <w:b/>
          <w:color w:val="00747A"/>
          <w:sz w:val="22"/>
        </w:rPr>
        <w:t>Arrendamiento Temporal Solidario</w:t>
      </w:r>
    </w:p>
    <w:tbl>
      <w:tblPr>
        <w:tblW w:w="0" w:type="auto"/>
        <w:jc w:val="center"/>
        <w:tblLook w:val="04A0" w:firstRow="1" w:lastRow="0" w:firstColumn="1" w:lastColumn="0" w:noHBand="0" w:noVBand="1"/>
      </w:tblPr>
      <w:tblGrid>
        <w:gridCol w:w="8497"/>
      </w:tblGrid>
      <w:tr w:rsidR="001A1B16" w:rsidRPr="00D5452C" w14:paraId="3B4B8ECE" w14:textId="77777777" w:rsidTr="00444053">
        <w:trPr>
          <w:cantSplit/>
          <w:tblHeader/>
          <w:jc w:val="center"/>
        </w:trPr>
        <w:tc>
          <w:tcPr>
            <w:tcW w:w="8497"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1708494E" w14:textId="77777777" w:rsidR="001A1B16" w:rsidRPr="00D5452C" w:rsidRDefault="00000000">
            <w:pPr>
              <w:spacing w:after="60"/>
            </w:pPr>
            <w:r w:rsidRPr="00D5452C">
              <w:rPr>
                <w:b/>
                <w:color w:val="00747A"/>
                <w:sz w:val="20"/>
              </w:rPr>
              <w:t>Título</w:t>
            </w:r>
          </w:p>
          <w:p w14:paraId="33F0E345" w14:textId="77777777" w:rsidR="001A1B16" w:rsidRPr="00D5452C" w:rsidRDefault="00000000">
            <w:pPr>
              <w:spacing w:after="0" w:line="252" w:lineRule="auto"/>
            </w:pPr>
            <w:r w:rsidRPr="00D5452C">
              <w:rPr>
                <w:color w:val="232A30"/>
              </w:rPr>
              <w:t>“Cuando pagar el arriendo se vuelve imposible”</w:t>
            </w:r>
          </w:p>
        </w:tc>
      </w:tr>
    </w:tbl>
    <w:p w14:paraId="5CB24C47" w14:textId="77777777" w:rsidR="001A1B16" w:rsidRPr="00D5452C" w:rsidRDefault="00000000" w:rsidP="00444053">
      <w:pPr>
        <w:spacing w:after="100" w:line="259" w:lineRule="auto"/>
        <w:ind w:left="720"/>
        <w:jc w:val="both"/>
      </w:pPr>
      <w:r w:rsidRPr="00D5452C">
        <w:rPr>
          <w:color w:val="232A30"/>
        </w:rPr>
        <w:t>Sinopsis: el capítulo parte de una crisis habitacional temporal que pone a un hogar en riesgo de perder su lugar de residencia. Debe explicar la finalidad, población, temporalidad, condiciones y ruta vigente de Arrendamiento Temporal Solidario, diferenciándolo de un subsidio permanente y evitando comunicar requisitos o montos sin validación actualizada del equipo técnico.</w:t>
      </w:r>
    </w:p>
    <w:tbl>
      <w:tblPr>
        <w:tblW w:w="9023" w:type="dxa"/>
        <w:jc w:val="center"/>
        <w:tblLayout w:type="fixed"/>
        <w:tblLook w:val="04A0" w:firstRow="1" w:lastRow="0" w:firstColumn="1" w:lastColumn="0" w:noHBand="0" w:noVBand="1"/>
      </w:tblPr>
      <w:tblGrid>
        <w:gridCol w:w="2163"/>
        <w:gridCol w:w="6860"/>
      </w:tblGrid>
      <w:tr w:rsidR="001A1B16" w:rsidRPr="00D5452C" w14:paraId="7E2CE67D" w14:textId="77777777" w:rsidTr="00444053">
        <w:trPr>
          <w:cantSplit/>
          <w:tblHeader/>
          <w:jc w:val="center"/>
        </w:trPr>
        <w:tc>
          <w:tcPr>
            <w:tcW w:w="2163" w:type="dxa"/>
            <w:shd w:val="clear" w:color="auto" w:fill="123456"/>
            <w:tcMar>
              <w:top w:w="70" w:type="dxa"/>
              <w:left w:w="70" w:type="dxa"/>
              <w:bottom w:w="70" w:type="dxa"/>
              <w:right w:w="70" w:type="dxa"/>
            </w:tcMar>
          </w:tcPr>
          <w:p w14:paraId="3F2518A9" w14:textId="77777777" w:rsidR="001A1B16" w:rsidRPr="00D5452C" w:rsidRDefault="00000000" w:rsidP="00444053">
            <w:pPr>
              <w:jc w:val="center"/>
            </w:pPr>
            <w:r w:rsidRPr="00D5452C">
              <w:rPr>
                <w:b/>
                <w:color w:val="FFFFFF"/>
                <w:sz w:val="15"/>
              </w:rPr>
              <w:t>Eje</w:t>
            </w:r>
          </w:p>
        </w:tc>
        <w:tc>
          <w:tcPr>
            <w:tcW w:w="6860" w:type="dxa"/>
            <w:shd w:val="clear" w:color="auto" w:fill="123456"/>
            <w:tcMar>
              <w:top w:w="70" w:type="dxa"/>
              <w:left w:w="70" w:type="dxa"/>
              <w:bottom w:w="70" w:type="dxa"/>
              <w:right w:w="70" w:type="dxa"/>
            </w:tcMar>
          </w:tcPr>
          <w:p w14:paraId="0D2FCF35" w14:textId="77777777" w:rsidR="001A1B16" w:rsidRPr="00D5452C" w:rsidRDefault="00000000" w:rsidP="00444053">
            <w:pPr>
              <w:jc w:val="center"/>
            </w:pPr>
            <w:r w:rsidRPr="00D5452C">
              <w:rPr>
                <w:b/>
                <w:color w:val="FFFFFF"/>
                <w:sz w:val="15"/>
              </w:rPr>
              <w:t>Contenido sugerido</w:t>
            </w:r>
          </w:p>
        </w:tc>
      </w:tr>
      <w:tr w:rsidR="001A1B16" w:rsidRPr="00D5452C" w14:paraId="72752211" w14:textId="77777777" w:rsidTr="00444053">
        <w:trPr>
          <w:cantSplit/>
          <w:jc w:val="center"/>
        </w:trPr>
        <w:tc>
          <w:tcPr>
            <w:tcW w:w="2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933921" w14:textId="77777777" w:rsidR="001A1B16" w:rsidRPr="00D5452C" w:rsidRDefault="00000000">
            <w:r w:rsidRPr="00D5452C">
              <w:rPr>
                <w:b/>
                <w:color w:val="00747A"/>
                <w:sz w:val="15"/>
              </w:rPr>
              <w:t>Tensión humana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037A3B" w14:textId="77777777" w:rsidR="001A1B16" w:rsidRPr="00D5452C" w:rsidRDefault="00000000">
            <w:r w:rsidRPr="00D5452C">
              <w:rPr>
                <w:color w:val="232A30"/>
                <w:sz w:val="15"/>
              </w:rPr>
              <w:t>Una pérdida de ingresos o situación crítica convierte el arriendo en una amenaza inmediata.</w:t>
            </w:r>
          </w:p>
        </w:tc>
      </w:tr>
      <w:tr w:rsidR="001A1B16" w:rsidRPr="00D5452C" w14:paraId="1FCB72F5" w14:textId="77777777" w:rsidTr="00444053">
        <w:trPr>
          <w:cantSplit/>
          <w:jc w:val="center"/>
        </w:trPr>
        <w:tc>
          <w:tcPr>
            <w:tcW w:w="2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A8D11A" w14:textId="77777777" w:rsidR="001A1B16" w:rsidRPr="00D5452C" w:rsidRDefault="00000000">
            <w:r w:rsidRPr="00D5452C">
              <w:rPr>
                <w:b/>
                <w:color w:val="00747A"/>
                <w:sz w:val="15"/>
              </w:rPr>
              <w:t>Pregunta guía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6A8DB6" w14:textId="77777777" w:rsidR="001A1B16" w:rsidRPr="00D5452C" w:rsidRDefault="00000000">
            <w:r w:rsidRPr="00D5452C">
              <w:rPr>
                <w:color w:val="232A30"/>
                <w:sz w:val="15"/>
              </w:rPr>
              <w:t>¿Qué apoyo temporal existe y qué debe hacer un hogar en una emergencia habitacional?</w:t>
            </w:r>
          </w:p>
        </w:tc>
      </w:tr>
      <w:tr w:rsidR="001A1B16" w:rsidRPr="00D5452C" w14:paraId="7591EA86" w14:textId="77777777" w:rsidTr="00444053">
        <w:trPr>
          <w:cantSplit/>
          <w:jc w:val="center"/>
        </w:trPr>
        <w:tc>
          <w:tcPr>
            <w:tcW w:w="2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05F3F3" w14:textId="77777777" w:rsidR="001A1B16" w:rsidRPr="00D5452C" w:rsidRDefault="00000000">
            <w:proofErr w:type="gramStart"/>
            <w:r w:rsidRPr="00D5452C">
              <w:rPr>
                <w:b/>
                <w:color w:val="00747A"/>
                <w:sz w:val="15"/>
              </w:rPr>
              <w:lastRenderedPageBreak/>
              <w:t>Mito a desmontar</w:t>
            </w:r>
            <w:proofErr w:type="gramEnd"/>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6C8E0B" w14:textId="77777777" w:rsidR="001A1B16" w:rsidRPr="00D5452C" w:rsidRDefault="00000000">
            <w:r w:rsidRPr="00D5452C">
              <w:rPr>
                <w:color w:val="232A30"/>
                <w:sz w:val="15"/>
              </w:rPr>
              <w:t>“Es un beneficio indefinido o disponible para cualquier persona sin evaluación”.</w:t>
            </w:r>
          </w:p>
        </w:tc>
      </w:tr>
      <w:tr w:rsidR="001A1B16" w:rsidRPr="00D5452C" w14:paraId="582BC3A8" w14:textId="77777777" w:rsidTr="00444053">
        <w:trPr>
          <w:cantSplit/>
          <w:jc w:val="center"/>
        </w:trPr>
        <w:tc>
          <w:tcPr>
            <w:tcW w:w="2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DF0F29" w14:textId="77777777" w:rsidR="001A1B16" w:rsidRPr="00D5452C" w:rsidRDefault="00000000">
            <w:r w:rsidRPr="00D5452C">
              <w:rPr>
                <w:b/>
                <w:color w:val="00747A"/>
                <w:sz w:val="15"/>
              </w:rPr>
              <w:t>Invitados tipo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559B17" w14:textId="77777777" w:rsidR="001A1B16" w:rsidRPr="00D5452C" w:rsidRDefault="00000000">
            <w:r w:rsidRPr="00D5452C">
              <w:rPr>
                <w:color w:val="232A30"/>
                <w:sz w:val="15"/>
              </w:rPr>
              <w:t>Profesional social o técnico + relato autorizado que no exponga a una familia vulnerable.</w:t>
            </w:r>
          </w:p>
        </w:tc>
      </w:tr>
      <w:tr w:rsidR="001A1B16" w:rsidRPr="00D5452C" w14:paraId="45BBEAF6" w14:textId="77777777" w:rsidTr="00444053">
        <w:trPr>
          <w:cantSplit/>
          <w:jc w:val="center"/>
        </w:trPr>
        <w:tc>
          <w:tcPr>
            <w:tcW w:w="2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FDD914" w14:textId="77777777" w:rsidR="001A1B16" w:rsidRPr="00D5452C" w:rsidRDefault="00000000">
            <w:r w:rsidRPr="00D5452C">
              <w:rPr>
                <w:b/>
                <w:color w:val="00747A"/>
                <w:sz w:val="15"/>
              </w:rPr>
              <w:t>CTA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7D8DF6" w14:textId="77777777" w:rsidR="001A1B16" w:rsidRPr="00D5452C" w:rsidRDefault="00000000">
            <w:r w:rsidRPr="00D5452C">
              <w:rPr>
                <w:color w:val="232A30"/>
                <w:sz w:val="15"/>
              </w:rPr>
              <w:t>Acudir a los canales oficiales y rutas de atención, sin entregar datos sensibles en comentarios.</w:t>
            </w:r>
          </w:p>
        </w:tc>
      </w:tr>
      <w:tr w:rsidR="001A1B16" w:rsidRPr="00D5452C" w14:paraId="17536672" w14:textId="77777777" w:rsidTr="00444053">
        <w:trPr>
          <w:cantSplit/>
          <w:jc w:val="center"/>
        </w:trPr>
        <w:tc>
          <w:tcPr>
            <w:tcW w:w="2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31BBFA" w14:textId="77777777" w:rsidR="001A1B16" w:rsidRPr="00D5452C" w:rsidRDefault="00000000">
            <w:r w:rsidRPr="00D5452C">
              <w:rPr>
                <w:b/>
                <w:color w:val="00747A"/>
                <w:sz w:val="15"/>
              </w:rPr>
              <w:t>Riesgo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0055323" w14:textId="77777777" w:rsidR="001A1B16" w:rsidRPr="00D5452C" w:rsidRDefault="00000000">
            <w:r w:rsidRPr="00D5452C">
              <w:rPr>
                <w:color w:val="232A30"/>
                <w:sz w:val="15"/>
              </w:rPr>
              <w:t>Revictimización, exposición de menores, datos personales o expectativas de permanencia.</w:t>
            </w:r>
          </w:p>
        </w:tc>
      </w:tr>
    </w:tbl>
    <w:p w14:paraId="758DD949" w14:textId="037D7CCC" w:rsidR="001A1B16" w:rsidRPr="00D5452C" w:rsidRDefault="00000000" w:rsidP="00444053">
      <w:pPr>
        <w:pStyle w:val="Prrafodelista"/>
        <w:numPr>
          <w:ilvl w:val="1"/>
          <w:numId w:val="10"/>
        </w:numPr>
        <w:spacing w:before="140" w:after="80"/>
      </w:pPr>
      <w:r w:rsidRPr="00444053">
        <w:rPr>
          <w:b/>
          <w:color w:val="00747A"/>
          <w:sz w:val="22"/>
        </w:rPr>
        <w:t>Mejora tu Casa</w:t>
      </w:r>
    </w:p>
    <w:tbl>
      <w:tblPr>
        <w:tblW w:w="0" w:type="auto"/>
        <w:jc w:val="center"/>
        <w:tblLook w:val="04A0" w:firstRow="1" w:lastRow="0" w:firstColumn="1" w:lastColumn="0" w:noHBand="0" w:noVBand="1"/>
      </w:tblPr>
      <w:tblGrid>
        <w:gridCol w:w="8497"/>
      </w:tblGrid>
      <w:tr w:rsidR="001A1B16" w:rsidRPr="00D5452C" w14:paraId="29505449" w14:textId="77777777" w:rsidTr="00444053">
        <w:trPr>
          <w:cantSplit/>
          <w:tblHeader/>
          <w:jc w:val="center"/>
        </w:trPr>
        <w:tc>
          <w:tcPr>
            <w:tcW w:w="8497"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5DD5B65C" w14:textId="77777777" w:rsidR="001A1B16" w:rsidRPr="00D5452C" w:rsidRDefault="00000000">
            <w:pPr>
              <w:spacing w:after="60"/>
            </w:pPr>
            <w:r w:rsidRPr="00D5452C">
              <w:rPr>
                <w:b/>
                <w:color w:val="00747A"/>
                <w:sz w:val="20"/>
              </w:rPr>
              <w:t>Título</w:t>
            </w:r>
          </w:p>
          <w:p w14:paraId="6AC1D68A" w14:textId="77777777" w:rsidR="001A1B16" w:rsidRPr="00D5452C" w:rsidRDefault="00000000">
            <w:pPr>
              <w:spacing w:after="0" w:line="252" w:lineRule="auto"/>
            </w:pPr>
            <w:r w:rsidRPr="00D5452C">
              <w:rPr>
                <w:color w:val="232A30"/>
              </w:rPr>
              <w:t>“Una casa que cuida: pequeñas obras que pueden transformar una vida”</w:t>
            </w:r>
          </w:p>
        </w:tc>
      </w:tr>
    </w:tbl>
    <w:p w14:paraId="09BE3A6E" w14:textId="77777777" w:rsidR="001A1B16" w:rsidRPr="00D5452C" w:rsidRDefault="00000000" w:rsidP="00444053">
      <w:pPr>
        <w:spacing w:after="100" w:line="259" w:lineRule="auto"/>
        <w:ind w:left="720"/>
        <w:jc w:val="both"/>
      </w:pPr>
      <w:r w:rsidRPr="00D5452C">
        <w:rPr>
          <w:color w:val="232A30"/>
        </w:rPr>
        <w:t>Sinopsis: el episodio muestra que la política de vivienda no termina con la adquisición. Una intervención en baño, cocina, pisos, redes o condiciones de salubridad puede reducir riesgos y mejorar la vida cotidiana. El capítulo explica la ruta de mejoramiento, la necesidad de verificar la condición jurídica y técnica de la vivienda, y la diferencia entre una postulación y la aprobación de una intervención.</w:t>
      </w:r>
    </w:p>
    <w:tbl>
      <w:tblPr>
        <w:tblW w:w="8739" w:type="dxa"/>
        <w:jc w:val="center"/>
        <w:tblLayout w:type="fixed"/>
        <w:tblLook w:val="04A0" w:firstRow="1" w:lastRow="0" w:firstColumn="1" w:lastColumn="0" w:noHBand="0" w:noVBand="1"/>
      </w:tblPr>
      <w:tblGrid>
        <w:gridCol w:w="1879"/>
        <w:gridCol w:w="6860"/>
      </w:tblGrid>
      <w:tr w:rsidR="001A1B16" w:rsidRPr="00D5452C" w14:paraId="2CA54D76" w14:textId="77777777" w:rsidTr="00444053">
        <w:trPr>
          <w:cantSplit/>
          <w:tblHeader/>
          <w:jc w:val="center"/>
        </w:trPr>
        <w:tc>
          <w:tcPr>
            <w:tcW w:w="1879" w:type="dxa"/>
            <w:shd w:val="clear" w:color="auto" w:fill="123456"/>
            <w:tcMar>
              <w:top w:w="70" w:type="dxa"/>
              <w:left w:w="70" w:type="dxa"/>
              <w:bottom w:w="70" w:type="dxa"/>
              <w:right w:w="70" w:type="dxa"/>
            </w:tcMar>
          </w:tcPr>
          <w:p w14:paraId="61D4537E" w14:textId="77777777" w:rsidR="001A1B16" w:rsidRPr="00D5452C" w:rsidRDefault="00000000" w:rsidP="00444053">
            <w:pPr>
              <w:jc w:val="center"/>
            </w:pPr>
            <w:r w:rsidRPr="00D5452C">
              <w:rPr>
                <w:b/>
                <w:color w:val="FFFFFF"/>
                <w:sz w:val="15"/>
              </w:rPr>
              <w:t>Eje</w:t>
            </w:r>
          </w:p>
        </w:tc>
        <w:tc>
          <w:tcPr>
            <w:tcW w:w="6860" w:type="dxa"/>
            <w:shd w:val="clear" w:color="auto" w:fill="123456"/>
            <w:tcMar>
              <w:top w:w="70" w:type="dxa"/>
              <w:left w:w="70" w:type="dxa"/>
              <w:bottom w:w="70" w:type="dxa"/>
              <w:right w:w="70" w:type="dxa"/>
            </w:tcMar>
          </w:tcPr>
          <w:p w14:paraId="2993F832" w14:textId="77777777" w:rsidR="001A1B16" w:rsidRPr="00D5452C" w:rsidRDefault="00000000" w:rsidP="00444053">
            <w:pPr>
              <w:jc w:val="center"/>
            </w:pPr>
            <w:r w:rsidRPr="00D5452C">
              <w:rPr>
                <w:b/>
                <w:color w:val="FFFFFF"/>
                <w:sz w:val="15"/>
              </w:rPr>
              <w:t>Contenido sugerido</w:t>
            </w:r>
          </w:p>
        </w:tc>
      </w:tr>
      <w:tr w:rsidR="001A1B16" w:rsidRPr="00D5452C" w14:paraId="614FC625" w14:textId="77777777" w:rsidTr="00444053">
        <w:trPr>
          <w:cantSplit/>
          <w:jc w:val="center"/>
        </w:trPr>
        <w:tc>
          <w:tcPr>
            <w:tcW w:w="18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9983A7" w14:textId="77777777" w:rsidR="001A1B16" w:rsidRPr="00D5452C" w:rsidRDefault="00000000">
            <w:r w:rsidRPr="00D5452C">
              <w:rPr>
                <w:b/>
                <w:color w:val="00747A"/>
                <w:sz w:val="15"/>
              </w:rPr>
              <w:t>Tensión humana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5C8B11" w14:textId="77777777" w:rsidR="001A1B16" w:rsidRPr="00D5452C" w:rsidRDefault="00000000">
            <w:r w:rsidRPr="00D5452C">
              <w:rPr>
                <w:color w:val="232A30"/>
                <w:sz w:val="15"/>
              </w:rPr>
              <w:t>Vivir en una casa propia que todavía presenta humedad, riesgos, barreras o condiciones inadecuadas.</w:t>
            </w:r>
          </w:p>
        </w:tc>
      </w:tr>
      <w:tr w:rsidR="001A1B16" w:rsidRPr="00D5452C" w14:paraId="4B22C123" w14:textId="77777777" w:rsidTr="00444053">
        <w:trPr>
          <w:cantSplit/>
          <w:jc w:val="center"/>
        </w:trPr>
        <w:tc>
          <w:tcPr>
            <w:tcW w:w="18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715168" w14:textId="77777777" w:rsidR="001A1B16" w:rsidRPr="00D5452C" w:rsidRDefault="00000000">
            <w:r w:rsidRPr="00D5452C">
              <w:rPr>
                <w:b/>
                <w:color w:val="00747A"/>
                <w:sz w:val="15"/>
              </w:rPr>
              <w:t>Pregunta guía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4CE610" w14:textId="77777777" w:rsidR="001A1B16" w:rsidRPr="00D5452C" w:rsidRDefault="00000000">
            <w:r w:rsidRPr="00D5452C">
              <w:rPr>
                <w:color w:val="232A30"/>
                <w:sz w:val="15"/>
              </w:rPr>
              <w:t>¿Qué tipo de mejoras pueden hacer que una vivienda sea más segura y saludable?</w:t>
            </w:r>
          </w:p>
        </w:tc>
      </w:tr>
      <w:tr w:rsidR="001A1B16" w:rsidRPr="00D5452C" w14:paraId="2C626600" w14:textId="77777777" w:rsidTr="00444053">
        <w:trPr>
          <w:cantSplit/>
          <w:jc w:val="center"/>
        </w:trPr>
        <w:tc>
          <w:tcPr>
            <w:tcW w:w="18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5846F1" w14:textId="77777777" w:rsidR="001A1B16" w:rsidRPr="00D5452C" w:rsidRDefault="00000000">
            <w:proofErr w:type="gramStart"/>
            <w:r w:rsidRPr="00D5452C">
              <w:rPr>
                <w:b/>
                <w:color w:val="00747A"/>
                <w:sz w:val="15"/>
              </w:rPr>
              <w:t>Mito a desmontar</w:t>
            </w:r>
            <w:proofErr w:type="gramEnd"/>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A63C41" w14:textId="77777777" w:rsidR="001A1B16" w:rsidRPr="00D5452C" w:rsidRDefault="00000000">
            <w:r w:rsidRPr="00D5452C">
              <w:rPr>
                <w:color w:val="232A30"/>
                <w:sz w:val="15"/>
              </w:rPr>
              <w:t>“El programa remodela cualquier vivienda o financia mejoras estéticas sin evaluación”.</w:t>
            </w:r>
          </w:p>
        </w:tc>
      </w:tr>
      <w:tr w:rsidR="001A1B16" w:rsidRPr="00D5452C" w14:paraId="6A8A73C2" w14:textId="77777777" w:rsidTr="00444053">
        <w:trPr>
          <w:cantSplit/>
          <w:jc w:val="center"/>
        </w:trPr>
        <w:tc>
          <w:tcPr>
            <w:tcW w:w="18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EFE66A" w14:textId="77777777" w:rsidR="001A1B16" w:rsidRPr="00D5452C" w:rsidRDefault="00000000">
            <w:r w:rsidRPr="00D5452C">
              <w:rPr>
                <w:b/>
                <w:color w:val="00747A"/>
                <w:sz w:val="15"/>
              </w:rPr>
              <w:t>Invitados tipo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67573B" w14:textId="77777777" w:rsidR="001A1B16" w:rsidRPr="00D5452C" w:rsidRDefault="00000000">
            <w:r w:rsidRPr="00D5452C">
              <w:rPr>
                <w:color w:val="232A30"/>
                <w:sz w:val="15"/>
              </w:rPr>
              <w:t>Hogar beneficiario + profesional técnico o social del programa.</w:t>
            </w:r>
          </w:p>
        </w:tc>
      </w:tr>
      <w:tr w:rsidR="001A1B16" w:rsidRPr="00D5452C" w14:paraId="42CF579B" w14:textId="77777777" w:rsidTr="00444053">
        <w:trPr>
          <w:cantSplit/>
          <w:jc w:val="center"/>
        </w:trPr>
        <w:tc>
          <w:tcPr>
            <w:tcW w:w="18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87C718" w14:textId="77777777" w:rsidR="001A1B16" w:rsidRPr="00D5452C" w:rsidRDefault="00000000">
            <w:r w:rsidRPr="00D5452C">
              <w:rPr>
                <w:b/>
                <w:color w:val="00747A"/>
                <w:sz w:val="15"/>
              </w:rPr>
              <w:t>CTA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EDD9F4" w14:textId="77777777" w:rsidR="001A1B16" w:rsidRPr="00D5452C" w:rsidRDefault="00000000">
            <w:r w:rsidRPr="00D5452C">
              <w:rPr>
                <w:color w:val="232A30"/>
                <w:sz w:val="15"/>
              </w:rPr>
              <w:t>Consultar focalización, convocatorias y requisitos; no pagar por inscripción.</w:t>
            </w:r>
          </w:p>
        </w:tc>
      </w:tr>
      <w:tr w:rsidR="001A1B16" w:rsidRPr="00D5452C" w14:paraId="4A2F724B" w14:textId="77777777" w:rsidTr="00444053">
        <w:trPr>
          <w:cantSplit/>
          <w:jc w:val="center"/>
        </w:trPr>
        <w:tc>
          <w:tcPr>
            <w:tcW w:w="18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60B9B7" w14:textId="77777777" w:rsidR="001A1B16" w:rsidRPr="00D5452C" w:rsidRDefault="00000000">
            <w:r w:rsidRPr="00D5452C">
              <w:rPr>
                <w:b/>
                <w:color w:val="00747A"/>
                <w:sz w:val="15"/>
              </w:rPr>
              <w:t>Riesgo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C1643E" w14:textId="77777777" w:rsidR="001A1B16" w:rsidRPr="00D5452C" w:rsidRDefault="00000000">
            <w:r w:rsidRPr="00D5452C">
              <w:rPr>
                <w:color w:val="232A30"/>
                <w:sz w:val="15"/>
              </w:rPr>
              <w:t>Prometer obras, usar imágenes invasivas del hogar o divulgar ubicación y datos personales.</w:t>
            </w:r>
          </w:p>
        </w:tc>
      </w:tr>
    </w:tbl>
    <w:p w14:paraId="194083EF" w14:textId="3B90AA6B" w:rsidR="001A1B16" w:rsidRPr="00D5452C" w:rsidRDefault="00444053" w:rsidP="00444053">
      <w:pPr>
        <w:pStyle w:val="Ttulo1"/>
        <w:numPr>
          <w:ilvl w:val="0"/>
          <w:numId w:val="10"/>
        </w:numPr>
      </w:pPr>
      <w:r w:rsidRPr="00D5452C">
        <w:t>ESTRUCTURA EDITORIAL POR EPISODIO</w:t>
      </w:r>
    </w:p>
    <w:tbl>
      <w:tblPr>
        <w:tblW w:w="10190" w:type="dxa"/>
        <w:jc w:val="center"/>
        <w:tblLayout w:type="fixed"/>
        <w:tblLook w:val="04A0" w:firstRow="1" w:lastRow="0" w:firstColumn="1" w:lastColumn="0" w:noHBand="0" w:noVBand="1"/>
      </w:tblPr>
      <w:tblGrid>
        <w:gridCol w:w="1896"/>
        <w:gridCol w:w="3305"/>
        <w:gridCol w:w="4989"/>
      </w:tblGrid>
      <w:tr w:rsidR="001A1B16" w:rsidRPr="00D5452C" w14:paraId="6B8D83AE" w14:textId="77777777" w:rsidTr="00444053">
        <w:trPr>
          <w:cantSplit/>
          <w:tblHeader/>
          <w:jc w:val="center"/>
        </w:trPr>
        <w:tc>
          <w:tcPr>
            <w:tcW w:w="1896" w:type="dxa"/>
            <w:shd w:val="clear" w:color="auto" w:fill="123456"/>
            <w:tcMar>
              <w:top w:w="70" w:type="dxa"/>
              <w:left w:w="70" w:type="dxa"/>
              <w:bottom w:w="70" w:type="dxa"/>
              <w:right w:w="70" w:type="dxa"/>
            </w:tcMar>
          </w:tcPr>
          <w:p w14:paraId="5B1235C0" w14:textId="77777777" w:rsidR="001A1B16" w:rsidRPr="00D5452C" w:rsidRDefault="00000000" w:rsidP="00444053">
            <w:pPr>
              <w:jc w:val="center"/>
            </w:pPr>
            <w:r w:rsidRPr="00D5452C">
              <w:rPr>
                <w:b/>
                <w:color w:val="FFFFFF"/>
                <w:sz w:val="15"/>
              </w:rPr>
              <w:t>Tiempo aproximado</w:t>
            </w:r>
          </w:p>
        </w:tc>
        <w:tc>
          <w:tcPr>
            <w:tcW w:w="3305" w:type="dxa"/>
            <w:shd w:val="clear" w:color="auto" w:fill="123456"/>
            <w:tcMar>
              <w:top w:w="70" w:type="dxa"/>
              <w:left w:w="70" w:type="dxa"/>
              <w:bottom w:w="70" w:type="dxa"/>
              <w:right w:w="70" w:type="dxa"/>
            </w:tcMar>
          </w:tcPr>
          <w:p w14:paraId="64A4DCFE" w14:textId="77777777" w:rsidR="001A1B16" w:rsidRPr="00D5452C" w:rsidRDefault="00000000" w:rsidP="00444053">
            <w:pPr>
              <w:jc w:val="center"/>
            </w:pPr>
            <w:r w:rsidRPr="00D5452C">
              <w:rPr>
                <w:b/>
                <w:color w:val="FFFFFF"/>
                <w:sz w:val="15"/>
              </w:rPr>
              <w:t>Bloque</w:t>
            </w:r>
          </w:p>
        </w:tc>
        <w:tc>
          <w:tcPr>
            <w:tcW w:w="4989" w:type="dxa"/>
            <w:shd w:val="clear" w:color="auto" w:fill="123456"/>
            <w:tcMar>
              <w:top w:w="70" w:type="dxa"/>
              <w:left w:w="70" w:type="dxa"/>
              <w:bottom w:w="70" w:type="dxa"/>
              <w:right w:w="70" w:type="dxa"/>
            </w:tcMar>
          </w:tcPr>
          <w:p w14:paraId="23BED8BD" w14:textId="77777777" w:rsidR="001A1B16" w:rsidRPr="00D5452C" w:rsidRDefault="00000000" w:rsidP="00444053">
            <w:pPr>
              <w:jc w:val="center"/>
            </w:pPr>
            <w:r w:rsidRPr="00D5452C">
              <w:rPr>
                <w:b/>
                <w:color w:val="FFFFFF"/>
                <w:sz w:val="15"/>
              </w:rPr>
              <w:t>Propósito</w:t>
            </w:r>
          </w:p>
        </w:tc>
      </w:tr>
      <w:tr w:rsidR="001A1B16" w:rsidRPr="00D5452C" w14:paraId="64F69F93" w14:textId="77777777" w:rsidTr="00444053">
        <w:trPr>
          <w:cantSplit/>
          <w:jc w:val="center"/>
        </w:trPr>
        <w:tc>
          <w:tcPr>
            <w:tcW w:w="18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018CD1" w14:textId="77777777" w:rsidR="001A1B16" w:rsidRPr="00D5452C" w:rsidRDefault="00000000" w:rsidP="00444053">
            <w:pPr>
              <w:jc w:val="center"/>
            </w:pPr>
            <w:r w:rsidRPr="00D5452C">
              <w:rPr>
                <w:b/>
                <w:color w:val="00747A"/>
                <w:sz w:val="15"/>
              </w:rPr>
              <w:t>0:00–0:20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840943" w14:textId="77777777" w:rsidR="001A1B16" w:rsidRPr="00D5452C" w:rsidRDefault="00000000" w:rsidP="00444053">
            <w:pPr>
              <w:jc w:val="center"/>
            </w:pPr>
            <w:r w:rsidRPr="00D5452C">
              <w:rPr>
                <w:color w:val="232A30"/>
                <w:sz w:val="15"/>
              </w:rPr>
              <w:t>Hook</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64394B" w14:textId="77777777" w:rsidR="001A1B16" w:rsidRPr="00D5452C" w:rsidRDefault="00000000">
            <w:r w:rsidRPr="00D5452C">
              <w:rPr>
                <w:color w:val="232A30"/>
                <w:sz w:val="15"/>
              </w:rPr>
              <w:t>Pregunta o frase de la vida real que obligue a reconocerse en el problema.</w:t>
            </w:r>
          </w:p>
        </w:tc>
      </w:tr>
      <w:tr w:rsidR="001A1B16" w:rsidRPr="00D5452C" w14:paraId="167A0D7A" w14:textId="77777777" w:rsidTr="00444053">
        <w:trPr>
          <w:cantSplit/>
          <w:jc w:val="center"/>
        </w:trPr>
        <w:tc>
          <w:tcPr>
            <w:tcW w:w="18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54C67B" w14:textId="77777777" w:rsidR="001A1B16" w:rsidRPr="00D5452C" w:rsidRDefault="00000000" w:rsidP="00444053">
            <w:pPr>
              <w:jc w:val="center"/>
            </w:pPr>
            <w:r w:rsidRPr="00D5452C">
              <w:rPr>
                <w:b/>
                <w:color w:val="00747A"/>
                <w:sz w:val="15"/>
              </w:rPr>
              <w:t>0:20–2:30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4F5518" w14:textId="77777777" w:rsidR="001A1B16" w:rsidRPr="00D5452C" w:rsidRDefault="00000000" w:rsidP="00444053">
            <w:pPr>
              <w:jc w:val="center"/>
            </w:pPr>
            <w:r w:rsidRPr="00D5452C">
              <w:rPr>
                <w:color w:val="232A30"/>
                <w:sz w:val="15"/>
              </w:rPr>
              <w:t>Historia</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804F96" w14:textId="77777777" w:rsidR="001A1B16" w:rsidRPr="00D5452C" w:rsidRDefault="00000000">
            <w:r w:rsidRPr="00D5452C">
              <w:rPr>
                <w:color w:val="232A30"/>
                <w:sz w:val="15"/>
              </w:rPr>
              <w:t>Situación de un hogar, con consentimiento y sin dramatización artificial.</w:t>
            </w:r>
          </w:p>
        </w:tc>
      </w:tr>
      <w:tr w:rsidR="001A1B16" w:rsidRPr="00D5452C" w14:paraId="3F8C7A5A" w14:textId="77777777" w:rsidTr="00444053">
        <w:trPr>
          <w:cantSplit/>
          <w:jc w:val="center"/>
        </w:trPr>
        <w:tc>
          <w:tcPr>
            <w:tcW w:w="18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63CEF2" w14:textId="77777777" w:rsidR="001A1B16" w:rsidRPr="00D5452C" w:rsidRDefault="00000000" w:rsidP="00444053">
            <w:pPr>
              <w:jc w:val="center"/>
            </w:pPr>
            <w:r w:rsidRPr="00D5452C">
              <w:rPr>
                <w:b/>
                <w:color w:val="00747A"/>
                <w:sz w:val="15"/>
              </w:rPr>
              <w:t>2:30–6:00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06FAA6" w14:textId="77777777" w:rsidR="001A1B16" w:rsidRPr="00D5452C" w:rsidRDefault="00000000" w:rsidP="00444053">
            <w:pPr>
              <w:jc w:val="center"/>
            </w:pPr>
            <w:r w:rsidRPr="00D5452C">
              <w:rPr>
                <w:color w:val="232A30"/>
                <w:sz w:val="15"/>
              </w:rPr>
              <w:t>La puerta que faltaba</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CA78E3" w14:textId="77777777" w:rsidR="001A1B16" w:rsidRPr="00D5452C" w:rsidRDefault="00000000">
            <w:r w:rsidRPr="00D5452C">
              <w:rPr>
                <w:color w:val="232A30"/>
                <w:sz w:val="15"/>
              </w:rPr>
              <w:t>Explicación clara del programa y del problema que atiende.</w:t>
            </w:r>
          </w:p>
        </w:tc>
      </w:tr>
      <w:tr w:rsidR="001A1B16" w:rsidRPr="00D5452C" w14:paraId="2C47B474" w14:textId="77777777" w:rsidTr="00444053">
        <w:trPr>
          <w:cantSplit/>
          <w:jc w:val="center"/>
        </w:trPr>
        <w:tc>
          <w:tcPr>
            <w:tcW w:w="18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3E9907" w14:textId="77777777" w:rsidR="001A1B16" w:rsidRPr="00D5452C" w:rsidRDefault="00000000" w:rsidP="00444053">
            <w:pPr>
              <w:jc w:val="center"/>
            </w:pPr>
            <w:r w:rsidRPr="00D5452C">
              <w:rPr>
                <w:b/>
                <w:color w:val="00747A"/>
                <w:sz w:val="15"/>
              </w:rPr>
              <w:t>6:00–9:00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B815C35" w14:textId="77777777" w:rsidR="001A1B16" w:rsidRPr="00D5452C" w:rsidRDefault="00000000" w:rsidP="00444053">
            <w:pPr>
              <w:jc w:val="center"/>
            </w:pPr>
            <w:r w:rsidRPr="00D5452C">
              <w:rPr>
                <w:color w:val="232A30"/>
                <w:sz w:val="15"/>
              </w:rPr>
              <w:t>Lo que debes saber</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BB6613" w14:textId="77777777" w:rsidR="001A1B16" w:rsidRPr="00D5452C" w:rsidRDefault="00000000">
            <w:r w:rsidRPr="00D5452C">
              <w:rPr>
                <w:color w:val="232A30"/>
                <w:sz w:val="15"/>
              </w:rPr>
              <w:t>Requisitos generales, momento de postulación y fuentes oficiales.</w:t>
            </w:r>
          </w:p>
        </w:tc>
      </w:tr>
      <w:tr w:rsidR="001A1B16" w:rsidRPr="00D5452C" w14:paraId="2D2B234D" w14:textId="77777777" w:rsidTr="00444053">
        <w:trPr>
          <w:cantSplit/>
          <w:jc w:val="center"/>
        </w:trPr>
        <w:tc>
          <w:tcPr>
            <w:tcW w:w="18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E29FE7" w14:textId="77777777" w:rsidR="001A1B16" w:rsidRPr="00D5452C" w:rsidRDefault="00000000" w:rsidP="00444053">
            <w:pPr>
              <w:jc w:val="center"/>
            </w:pPr>
            <w:r w:rsidRPr="00D5452C">
              <w:rPr>
                <w:b/>
                <w:color w:val="00747A"/>
                <w:sz w:val="15"/>
              </w:rPr>
              <w:t>9:00–12:00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1D51FB" w14:textId="77777777" w:rsidR="001A1B16" w:rsidRPr="00D5452C" w:rsidRDefault="00000000" w:rsidP="00444053">
            <w:pPr>
              <w:jc w:val="center"/>
            </w:pPr>
            <w:r w:rsidRPr="00D5452C">
              <w:rPr>
                <w:color w:val="232A30"/>
                <w:sz w:val="15"/>
              </w:rPr>
              <w:t>Mitos y errores</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DF0E0E" w14:textId="77777777" w:rsidR="001A1B16" w:rsidRPr="00D5452C" w:rsidRDefault="00000000">
            <w:r w:rsidRPr="00D5452C">
              <w:rPr>
                <w:color w:val="232A30"/>
                <w:sz w:val="15"/>
              </w:rPr>
              <w:t>Tres confusiones frecuentes respondidas con lenguaje sencillo.</w:t>
            </w:r>
          </w:p>
        </w:tc>
      </w:tr>
      <w:tr w:rsidR="001A1B16" w:rsidRPr="00D5452C" w14:paraId="3A58F505" w14:textId="77777777" w:rsidTr="00444053">
        <w:trPr>
          <w:cantSplit/>
          <w:jc w:val="center"/>
        </w:trPr>
        <w:tc>
          <w:tcPr>
            <w:tcW w:w="18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F6103F" w14:textId="77777777" w:rsidR="001A1B16" w:rsidRPr="00D5452C" w:rsidRDefault="00000000" w:rsidP="00444053">
            <w:pPr>
              <w:jc w:val="center"/>
            </w:pPr>
            <w:r w:rsidRPr="00D5452C">
              <w:rPr>
                <w:b/>
                <w:color w:val="00747A"/>
                <w:sz w:val="15"/>
              </w:rPr>
              <w:lastRenderedPageBreak/>
              <w:t>12:00–15:00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DA2177" w14:textId="77777777" w:rsidR="001A1B16" w:rsidRPr="00D5452C" w:rsidRDefault="00000000" w:rsidP="00444053">
            <w:pPr>
              <w:jc w:val="center"/>
            </w:pPr>
            <w:r w:rsidRPr="00D5452C">
              <w:rPr>
                <w:color w:val="232A30"/>
                <w:sz w:val="15"/>
              </w:rPr>
              <w:t>Ruta práctica</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42D7AD" w14:textId="77777777" w:rsidR="001A1B16" w:rsidRPr="00D5452C" w:rsidRDefault="00000000">
            <w:r w:rsidRPr="00D5452C">
              <w:rPr>
                <w:color w:val="232A30"/>
                <w:sz w:val="15"/>
              </w:rPr>
              <w:t>Qué hacer, dónde consultar y qué documentos preparar, según vigencia.</w:t>
            </w:r>
          </w:p>
        </w:tc>
      </w:tr>
      <w:tr w:rsidR="001A1B16" w:rsidRPr="00D5452C" w14:paraId="41CB8397" w14:textId="77777777" w:rsidTr="00444053">
        <w:trPr>
          <w:cantSplit/>
          <w:jc w:val="center"/>
        </w:trPr>
        <w:tc>
          <w:tcPr>
            <w:tcW w:w="18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BC8D3F" w14:textId="77777777" w:rsidR="001A1B16" w:rsidRPr="00D5452C" w:rsidRDefault="00000000" w:rsidP="00444053">
            <w:pPr>
              <w:jc w:val="center"/>
            </w:pPr>
            <w:r w:rsidRPr="00D5452C">
              <w:rPr>
                <w:b/>
                <w:color w:val="00747A"/>
                <w:sz w:val="15"/>
              </w:rPr>
              <w:t>Cierre</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8367DA" w14:textId="77777777" w:rsidR="001A1B16" w:rsidRPr="00D5452C" w:rsidRDefault="00000000" w:rsidP="00444053">
            <w:pPr>
              <w:jc w:val="center"/>
            </w:pPr>
            <w:r w:rsidRPr="00D5452C">
              <w:rPr>
                <w:color w:val="232A30"/>
                <w:sz w:val="15"/>
              </w:rPr>
              <w:t>CTA y advertencia</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33F85C" w14:textId="77777777" w:rsidR="001A1B16" w:rsidRPr="00D5452C" w:rsidRDefault="00000000">
            <w:r w:rsidRPr="00D5452C">
              <w:rPr>
                <w:color w:val="232A30"/>
                <w:sz w:val="15"/>
              </w:rPr>
              <w:t>Convocatorias limitadas, validación individual y canales oficiales.</w:t>
            </w:r>
          </w:p>
        </w:tc>
      </w:tr>
    </w:tbl>
    <w:p w14:paraId="37840B1A" w14:textId="20E8162C" w:rsidR="001A1B16" w:rsidRPr="00D5452C" w:rsidRDefault="00444053" w:rsidP="00444053">
      <w:pPr>
        <w:pStyle w:val="Ttulo1"/>
        <w:numPr>
          <w:ilvl w:val="0"/>
          <w:numId w:val="10"/>
        </w:numPr>
      </w:pPr>
      <w:r w:rsidRPr="00D5452C">
        <w:t>ESTRATEGIA DE DISTRIBUCIÓN Y AMPLIFICACIÓN</w:t>
      </w:r>
    </w:p>
    <w:tbl>
      <w:tblPr>
        <w:tblW w:w="9136" w:type="dxa"/>
        <w:jc w:val="center"/>
        <w:tblLayout w:type="fixed"/>
        <w:tblLook w:val="04A0" w:firstRow="1" w:lastRow="0" w:firstColumn="1" w:lastColumn="0" w:noHBand="0" w:noVBand="1"/>
      </w:tblPr>
      <w:tblGrid>
        <w:gridCol w:w="2616"/>
        <w:gridCol w:w="6520"/>
      </w:tblGrid>
      <w:tr w:rsidR="001A1B16" w:rsidRPr="00D5452C" w14:paraId="4D245B81" w14:textId="77777777" w:rsidTr="00444053">
        <w:trPr>
          <w:cantSplit/>
          <w:tblHeader/>
          <w:jc w:val="center"/>
        </w:trPr>
        <w:tc>
          <w:tcPr>
            <w:tcW w:w="2616" w:type="dxa"/>
            <w:shd w:val="clear" w:color="auto" w:fill="123456"/>
            <w:tcMar>
              <w:top w:w="70" w:type="dxa"/>
              <w:left w:w="70" w:type="dxa"/>
              <w:bottom w:w="70" w:type="dxa"/>
              <w:right w:w="70" w:type="dxa"/>
            </w:tcMar>
          </w:tcPr>
          <w:p w14:paraId="5FAAC22E" w14:textId="77777777" w:rsidR="001A1B16" w:rsidRPr="00D5452C" w:rsidRDefault="00000000" w:rsidP="00444053">
            <w:pPr>
              <w:jc w:val="center"/>
            </w:pPr>
            <w:r w:rsidRPr="00D5452C">
              <w:rPr>
                <w:b/>
                <w:color w:val="FFFFFF"/>
                <w:sz w:val="15"/>
              </w:rPr>
              <w:t>Activo</w:t>
            </w:r>
          </w:p>
        </w:tc>
        <w:tc>
          <w:tcPr>
            <w:tcW w:w="6520" w:type="dxa"/>
            <w:shd w:val="clear" w:color="auto" w:fill="123456"/>
            <w:tcMar>
              <w:top w:w="70" w:type="dxa"/>
              <w:left w:w="70" w:type="dxa"/>
              <w:bottom w:w="70" w:type="dxa"/>
              <w:right w:w="70" w:type="dxa"/>
            </w:tcMar>
          </w:tcPr>
          <w:p w14:paraId="34E84178" w14:textId="77777777" w:rsidR="001A1B16" w:rsidRPr="00D5452C" w:rsidRDefault="00000000" w:rsidP="00444053">
            <w:pPr>
              <w:jc w:val="center"/>
            </w:pPr>
            <w:r w:rsidRPr="00D5452C">
              <w:rPr>
                <w:b/>
                <w:color w:val="FFFFFF"/>
                <w:sz w:val="15"/>
              </w:rPr>
              <w:t>Uso recomendado</w:t>
            </w:r>
          </w:p>
        </w:tc>
      </w:tr>
      <w:tr w:rsidR="001A1B16" w:rsidRPr="00D5452C" w14:paraId="658F51B8" w14:textId="77777777" w:rsidTr="00444053">
        <w:trPr>
          <w:cantSplit/>
          <w:jc w:val="center"/>
        </w:trPr>
        <w:tc>
          <w:tcPr>
            <w:tcW w:w="261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D74593" w14:textId="77777777" w:rsidR="001A1B16" w:rsidRPr="00D5452C" w:rsidRDefault="00000000">
            <w:r w:rsidRPr="00D5452C">
              <w:rPr>
                <w:b/>
                <w:color w:val="00747A"/>
                <w:sz w:val="15"/>
              </w:rPr>
              <w:t>Episodio completo</w:t>
            </w:r>
          </w:p>
        </w:tc>
        <w:tc>
          <w:tcPr>
            <w:tcW w:w="65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94C67D" w14:textId="77777777" w:rsidR="001A1B16" w:rsidRPr="00D5452C" w:rsidRDefault="00000000">
            <w:r w:rsidRPr="00D5452C">
              <w:rPr>
                <w:color w:val="232A30"/>
                <w:sz w:val="15"/>
              </w:rPr>
              <w:t>Spotify, YouTube y página web con transcripción accesible.</w:t>
            </w:r>
          </w:p>
        </w:tc>
      </w:tr>
      <w:tr w:rsidR="001A1B16" w:rsidRPr="00D5452C" w14:paraId="1A39B5D3" w14:textId="77777777" w:rsidTr="00444053">
        <w:trPr>
          <w:cantSplit/>
          <w:jc w:val="center"/>
        </w:trPr>
        <w:tc>
          <w:tcPr>
            <w:tcW w:w="261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3EF568" w14:textId="77777777" w:rsidR="001A1B16" w:rsidRPr="00D5452C" w:rsidRDefault="00000000">
            <w:r w:rsidRPr="00D5452C">
              <w:rPr>
                <w:b/>
                <w:color w:val="00747A"/>
                <w:sz w:val="15"/>
              </w:rPr>
              <w:t xml:space="preserve">Video vertical del </w:t>
            </w:r>
            <w:proofErr w:type="spellStart"/>
            <w:r w:rsidRPr="00D5452C">
              <w:rPr>
                <w:b/>
                <w:color w:val="00747A"/>
                <w:sz w:val="15"/>
              </w:rPr>
              <w:t>hook</w:t>
            </w:r>
            <w:proofErr w:type="spellEnd"/>
          </w:p>
        </w:tc>
        <w:tc>
          <w:tcPr>
            <w:tcW w:w="65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597064" w14:textId="77777777" w:rsidR="001A1B16" w:rsidRPr="00D5452C" w:rsidRDefault="00000000">
            <w:r w:rsidRPr="00D5452C">
              <w:rPr>
                <w:color w:val="232A30"/>
                <w:sz w:val="15"/>
              </w:rPr>
              <w:t>Reels, TikTok y Shorts para atraer al episodio.</w:t>
            </w:r>
          </w:p>
        </w:tc>
      </w:tr>
      <w:tr w:rsidR="001A1B16" w:rsidRPr="00D5452C" w14:paraId="036D1D4B" w14:textId="77777777" w:rsidTr="00444053">
        <w:trPr>
          <w:cantSplit/>
          <w:jc w:val="center"/>
        </w:trPr>
        <w:tc>
          <w:tcPr>
            <w:tcW w:w="261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011F1E" w14:textId="77777777" w:rsidR="001A1B16" w:rsidRPr="00D5452C" w:rsidRDefault="00000000">
            <w:r w:rsidRPr="00D5452C">
              <w:rPr>
                <w:b/>
                <w:color w:val="00747A"/>
                <w:sz w:val="15"/>
              </w:rPr>
              <w:t>Clip “mito o verdad”</w:t>
            </w:r>
          </w:p>
        </w:tc>
        <w:tc>
          <w:tcPr>
            <w:tcW w:w="65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D1395F8" w14:textId="77777777" w:rsidR="001A1B16" w:rsidRPr="00D5452C" w:rsidRDefault="00000000">
            <w:r w:rsidRPr="00D5452C">
              <w:rPr>
                <w:color w:val="232A30"/>
                <w:sz w:val="15"/>
              </w:rPr>
              <w:t>Contenido pedagógico de 30 a 60 segundos.</w:t>
            </w:r>
          </w:p>
        </w:tc>
      </w:tr>
      <w:tr w:rsidR="001A1B16" w:rsidRPr="00D5452C" w14:paraId="00BEB797" w14:textId="77777777" w:rsidTr="00444053">
        <w:trPr>
          <w:cantSplit/>
          <w:jc w:val="center"/>
        </w:trPr>
        <w:tc>
          <w:tcPr>
            <w:tcW w:w="261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0983B1" w14:textId="77777777" w:rsidR="001A1B16" w:rsidRPr="00D5452C" w:rsidRDefault="00000000">
            <w:r w:rsidRPr="00D5452C">
              <w:rPr>
                <w:b/>
                <w:color w:val="00747A"/>
                <w:sz w:val="15"/>
              </w:rPr>
              <w:t>Historia humana</w:t>
            </w:r>
          </w:p>
        </w:tc>
        <w:tc>
          <w:tcPr>
            <w:tcW w:w="65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0DCEAD" w14:textId="77777777" w:rsidR="001A1B16" w:rsidRPr="00D5452C" w:rsidRDefault="00000000">
            <w:r w:rsidRPr="00D5452C">
              <w:rPr>
                <w:color w:val="232A30"/>
                <w:sz w:val="15"/>
              </w:rPr>
              <w:t>Clip emocional con contexto y consentimiento.</w:t>
            </w:r>
          </w:p>
        </w:tc>
      </w:tr>
      <w:tr w:rsidR="001A1B16" w:rsidRPr="00D5452C" w14:paraId="49644F55" w14:textId="77777777" w:rsidTr="00444053">
        <w:trPr>
          <w:cantSplit/>
          <w:jc w:val="center"/>
        </w:trPr>
        <w:tc>
          <w:tcPr>
            <w:tcW w:w="261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95CF2F" w14:textId="77777777" w:rsidR="001A1B16" w:rsidRPr="00D5452C" w:rsidRDefault="00000000">
            <w:r w:rsidRPr="00D5452C">
              <w:rPr>
                <w:b/>
                <w:color w:val="00747A"/>
                <w:sz w:val="15"/>
              </w:rPr>
              <w:t>Carrusel “Esta ruta es para…”</w:t>
            </w:r>
          </w:p>
        </w:tc>
        <w:tc>
          <w:tcPr>
            <w:tcW w:w="65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3A01D0" w14:textId="77777777" w:rsidR="001A1B16" w:rsidRPr="00D5452C" w:rsidRDefault="00000000">
            <w:r w:rsidRPr="00D5452C">
              <w:rPr>
                <w:color w:val="232A30"/>
                <w:sz w:val="15"/>
              </w:rPr>
              <w:t>Resumen de problema, requisitos y siguiente paso.</w:t>
            </w:r>
          </w:p>
        </w:tc>
      </w:tr>
      <w:tr w:rsidR="001A1B16" w:rsidRPr="00D5452C" w14:paraId="19897413" w14:textId="77777777" w:rsidTr="00444053">
        <w:trPr>
          <w:cantSplit/>
          <w:jc w:val="center"/>
        </w:trPr>
        <w:tc>
          <w:tcPr>
            <w:tcW w:w="261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444C01" w14:textId="77777777" w:rsidR="001A1B16" w:rsidRPr="00D5452C" w:rsidRDefault="00000000">
            <w:r w:rsidRPr="00D5452C">
              <w:rPr>
                <w:b/>
                <w:color w:val="00747A"/>
                <w:sz w:val="15"/>
              </w:rPr>
              <w:t>Audiograma</w:t>
            </w:r>
          </w:p>
        </w:tc>
        <w:tc>
          <w:tcPr>
            <w:tcW w:w="65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249588" w14:textId="77777777" w:rsidR="001A1B16" w:rsidRPr="00D5452C" w:rsidRDefault="00000000">
            <w:r w:rsidRPr="00D5452C">
              <w:rPr>
                <w:color w:val="232A30"/>
                <w:sz w:val="15"/>
              </w:rPr>
              <w:t>Cita breve para X, LinkedIn, Instagram y difusión interna.</w:t>
            </w:r>
          </w:p>
        </w:tc>
      </w:tr>
      <w:tr w:rsidR="001A1B16" w:rsidRPr="00D5452C" w14:paraId="3AA5E150" w14:textId="77777777" w:rsidTr="00444053">
        <w:trPr>
          <w:cantSplit/>
          <w:jc w:val="center"/>
        </w:trPr>
        <w:tc>
          <w:tcPr>
            <w:tcW w:w="261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36C56F" w14:textId="77777777" w:rsidR="001A1B16" w:rsidRPr="00D5452C" w:rsidRDefault="00000000">
            <w:r w:rsidRPr="00D5452C">
              <w:rPr>
                <w:b/>
                <w:color w:val="00747A"/>
                <w:sz w:val="15"/>
              </w:rPr>
              <w:t>FAQ web</w:t>
            </w:r>
          </w:p>
        </w:tc>
        <w:tc>
          <w:tcPr>
            <w:tcW w:w="65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410692" w14:textId="77777777" w:rsidR="001A1B16" w:rsidRPr="00D5452C" w:rsidRDefault="00000000">
            <w:r w:rsidRPr="00D5452C">
              <w:rPr>
                <w:color w:val="232A30"/>
                <w:sz w:val="15"/>
              </w:rPr>
              <w:t>Preguntas derivadas de comentarios y del episodio.</w:t>
            </w:r>
          </w:p>
        </w:tc>
      </w:tr>
      <w:tr w:rsidR="001A1B16" w:rsidRPr="00D5452C" w14:paraId="49B1EB84" w14:textId="77777777" w:rsidTr="00444053">
        <w:trPr>
          <w:cantSplit/>
          <w:jc w:val="center"/>
        </w:trPr>
        <w:tc>
          <w:tcPr>
            <w:tcW w:w="261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C17E7A" w14:textId="77777777" w:rsidR="001A1B16" w:rsidRPr="00D5452C" w:rsidRDefault="00000000">
            <w:r w:rsidRPr="00D5452C">
              <w:rPr>
                <w:b/>
                <w:color w:val="00747A"/>
                <w:sz w:val="15"/>
              </w:rPr>
              <w:t>WhatsApp o boletín</w:t>
            </w:r>
          </w:p>
        </w:tc>
        <w:tc>
          <w:tcPr>
            <w:tcW w:w="65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1DBB95" w14:textId="77777777" w:rsidR="001A1B16" w:rsidRPr="00D5452C" w:rsidRDefault="00000000">
            <w:r w:rsidRPr="00D5452C">
              <w:rPr>
                <w:color w:val="232A30"/>
                <w:sz w:val="15"/>
              </w:rPr>
              <w:t>Enlace segmentado a públicos que hayan autorizado comunicaciones.</w:t>
            </w:r>
          </w:p>
        </w:tc>
      </w:tr>
      <w:tr w:rsidR="001A1B16" w:rsidRPr="00D5452C" w14:paraId="70653EEA" w14:textId="77777777" w:rsidTr="00444053">
        <w:trPr>
          <w:cantSplit/>
          <w:jc w:val="center"/>
        </w:trPr>
        <w:tc>
          <w:tcPr>
            <w:tcW w:w="261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A4FD1F" w14:textId="77777777" w:rsidR="001A1B16" w:rsidRPr="00D5452C" w:rsidRDefault="00000000">
            <w:r w:rsidRPr="00D5452C">
              <w:rPr>
                <w:b/>
                <w:color w:val="00747A"/>
                <w:sz w:val="15"/>
              </w:rPr>
              <w:t>Kit para aliados</w:t>
            </w:r>
          </w:p>
        </w:tc>
        <w:tc>
          <w:tcPr>
            <w:tcW w:w="65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98F7AC2" w14:textId="77777777" w:rsidR="001A1B16" w:rsidRPr="00D5452C" w:rsidRDefault="00000000">
            <w:r w:rsidRPr="00D5452C">
              <w:rPr>
                <w:color w:val="232A30"/>
                <w:sz w:val="15"/>
              </w:rPr>
              <w:t>Copys y piezas para cajas, entidades, constructoras o territorios, con límites de rol.</w:t>
            </w:r>
          </w:p>
        </w:tc>
      </w:tr>
    </w:tbl>
    <w:p w14:paraId="772B7A0F" w14:textId="3A798931" w:rsidR="001A1B16" w:rsidRPr="00D5452C" w:rsidRDefault="00000000" w:rsidP="00444053">
      <w:pPr>
        <w:pStyle w:val="Prrafodelista"/>
        <w:numPr>
          <w:ilvl w:val="1"/>
          <w:numId w:val="10"/>
        </w:numPr>
        <w:spacing w:before="140" w:after="80"/>
      </w:pPr>
      <w:r w:rsidRPr="00444053">
        <w:rPr>
          <w:b/>
          <w:color w:val="00747A"/>
          <w:sz w:val="22"/>
        </w:rPr>
        <w:t>Hooks digitales sugeridos</w:t>
      </w:r>
    </w:p>
    <w:p w14:paraId="59F696BF" w14:textId="77777777" w:rsidR="001A1B16" w:rsidRPr="00D5452C" w:rsidRDefault="00000000" w:rsidP="00444053">
      <w:pPr>
        <w:pStyle w:val="Listaconvietas"/>
        <w:numPr>
          <w:ilvl w:val="0"/>
          <w:numId w:val="16"/>
        </w:numPr>
        <w:spacing w:after="60"/>
      </w:pPr>
      <w:r w:rsidRPr="00D5452C">
        <w:rPr>
          <w:color w:val="232A30"/>
        </w:rPr>
        <w:t>“Tener casa propia no empieza en la sala de ventas. A veces empieza entendiendo cuál es la puerta que te falta”.</w:t>
      </w:r>
    </w:p>
    <w:p w14:paraId="6401FC9E" w14:textId="77777777" w:rsidR="001A1B16" w:rsidRPr="00D5452C" w:rsidRDefault="00000000" w:rsidP="00444053">
      <w:pPr>
        <w:pStyle w:val="Listaconvietas"/>
        <w:numPr>
          <w:ilvl w:val="0"/>
          <w:numId w:val="16"/>
        </w:numPr>
        <w:spacing w:after="60"/>
      </w:pPr>
      <w:r w:rsidRPr="00D5452C">
        <w:rPr>
          <w:color w:val="232A30"/>
        </w:rPr>
        <w:t>“Hay familias que ya encontraron vivienda, pero todavía no logran cerrar la compra”.</w:t>
      </w:r>
    </w:p>
    <w:p w14:paraId="3B45346E" w14:textId="77777777" w:rsidR="001A1B16" w:rsidRPr="00D5452C" w:rsidRDefault="00000000" w:rsidP="00444053">
      <w:pPr>
        <w:pStyle w:val="Listaconvietas"/>
        <w:numPr>
          <w:ilvl w:val="0"/>
          <w:numId w:val="16"/>
        </w:numPr>
        <w:spacing w:after="60"/>
      </w:pPr>
      <w:r w:rsidRPr="00D5452C">
        <w:rPr>
          <w:color w:val="232A30"/>
        </w:rPr>
        <w:t>“¿Qué pasa cuando ya tienes crédito, pero la cuota amenaza el presupuesto del hogar?”.</w:t>
      </w:r>
    </w:p>
    <w:p w14:paraId="68F9438A" w14:textId="77777777" w:rsidR="001A1B16" w:rsidRPr="00D5452C" w:rsidRDefault="00000000" w:rsidP="00444053">
      <w:pPr>
        <w:pStyle w:val="Listaconvietas"/>
        <w:numPr>
          <w:ilvl w:val="0"/>
          <w:numId w:val="16"/>
        </w:numPr>
        <w:spacing w:after="60"/>
      </w:pPr>
      <w:r w:rsidRPr="00D5452C">
        <w:rPr>
          <w:color w:val="232A30"/>
        </w:rPr>
        <w:t>“Pagar arriendo y ahorrar parece imposible. Esta ruta intenta conectar las dos cosas”.</w:t>
      </w:r>
    </w:p>
    <w:p w14:paraId="3DA0EE55" w14:textId="77777777" w:rsidR="001A1B16" w:rsidRPr="00D5452C" w:rsidRDefault="00000000" w:rsidP="00444053">
      <w:pPr>
        <w:pStyle w:val="Listaconvietas"/>
        <w:numPr>
          <w:ilvl w:val="0"/>
          <w:numId w:val="16"/>
        </w:numPr>
        <w:spacing w:after="60"/>
      </w:pPr>
      <w:r w:rsidRPr="00D5452C">
        <w:rPr>
          <w:color w:val="232A30"/>
        </w:rPr>
        <w:t>“Una crisis puede poner en riesgo el techo de una familia. ¿Qué apoyo temporal existe?”.</w:t>
      </w:r>
    </w:p>
    <w:p w14:paraId="61E40D9E" w14:textId="77777777" w:rsidR="001A1B16" w:rsidRPr="00D5452C" w:rsidRDefault="00000000" w:rsidP="00444053">
      <w:pPr>
        <w:pStyle w:val="Listaconvietas"/>
        <w:numPr>
          <w:ilvl w:val="0"/>
          <w:numId w:val="16"/>
        </w:numPr>
        <w:spacing w:after="60"/>
      </w:pPr>
      <w:r w:rsidRPr="00D5452C">
        <w:rPr>
          <w:color w:val="232A30"/>
        </w:rPr>
        <w:t>“Una casa propia también puede necesitar ayuda para convertirse en un hogar seguro”.</w:t>
      </w:r>
    </w:p>
    <w:p w14:paraId="04EB3EF8" w14:textId="09C7AFCC" w:rsidR="001A1B16" w:rsidRPr="00D5452C" w:rsidRDefault="00444053" w:rsidP="00444053">
      <w:pPr>
        <w:pStyle w:val="Ttulo1"/>
        <w:numPr>
          <w:ilvl w:val="0"/>
          <w:numId w:val="10"/>
        </w:numPr>
      </w:pPr>
      <w:r w:rsidRPr="00D5452C">
        <w:t>RIESGOS Y CONTROLES RECOMENDADOS</w:t>
      </w:r>
    </w:p>
    <w:tbl>
      <w:tblPr>
        <w:tblW w:w="9736" w:type="dxa"/>
        <w:jc w:val="center"/>
        <w:tblLayout w:type="fixed"/>
        <w:tblLook w:val="04A0" w:firstRow="1" w:lastRow="0" w:firstColumn="1" w:lastColumn="0" w:noHBand="0" w:noVBand="1"/>
      </w:tblPr>
      <w:tblGrid>
        <w:gridCol w:w="2977"/>
        <w:gridCol w:w="976"/>
        <w:gridCol w:w="5783"/>
      </w:tblGrid>
      <w:tr w:rsidR="001A1B16" w:rsidRPr="00D5452C" w14:paraId="38ADFE3A" w14:textId="77777777" w:rsidTr="00444053">
        <w:trPr>
          <w:cantSplit/>
          <w:tblHeader/>
          <w:jc w:val="center"/>
        </w:trPr>
        <w:tc>
          <w:tcPr>
            <w:tcW w:w="2977" w:type="dxa"/>
            <w:shd w:val="clear" w:color="auto" w:fill="123456"/>
            <w:tcMar>
              <w:top w:w="70" w:type="dxa"/>
              <w:left w:w="70" w:type="dxa"/>
              <w:bottom w:w="70" w:type="dxa"/>
              <w:right w:w="70" w:type="dxa"/>
            </w:tcMar>
          </w:tcPr>
          <w:p w14:paraId="4FDB5808" w14:textId="77777777" w:rsidR="001A1B16" w:rsidRPr="00D5452C" w:rsidRDefault="00000000" w:rsidP="00444053">
            <w:pPr>
              <w:jc w:val="center"/>
            </w:pPr>
            <w:r w:rsidRPr="00D5452C">
              <w:rPr>
                <w:b/>
                <w:color w:val="FFFFFF"/>
                <w:sz w:val="15"/>
              </w:rPr>
              <w:t>Riesgo</w:t>
            </w:r>
          </w:p>
        </w:tc>
        <w:tc>
          <w:tcPr>
            <w:tcW w:w="976" w:type="dxa"/>
            <w:shd w:val="clear" w:color="auto" w:fill="123456"/>
            <w:tcMar>
              <w:top w:w="70" w:type="dxa"/>
              <w:left w:w="70" w:type="dxa"/>
              <w:bottom w:w="70" w:type="dxa"/>
              <w:right w:w="70" w:type="dxa"/>
            </w:tcMar>
          </w:tcPr>
          <w:p w14:paraId="2CCCFDA1" w14:textId="77777777" w:rsidR="001A1B16" w:rsidRPr="00D5452C" w:rsidRDefault="00000000" w:rsidP="00444053">
            <w:pPr>
              <w:jc w:val="center"/>
            </w:pPr>
            <w:r w:rsidRPr="00D5452C">
              <w:rPr>
                <w:b/>
                <w:color w:val="FFFFFF"/>
                <w:sz w:val="15"/>
              </w:rPr>
              <w:t>Nivel</w:t>
            </w:r>
          </w:p>
        </w:tc>
        <w:tc>
          <w:tcPr>
            <w:tcW w:w="5783" w:type="dxa"/>
            <w:shd w:val="clear" w:color="auto" w:fill="123456"/>
            <w:tcMar>
              <w:top w:w="70" w:type="dxa"/>
              <w:left w:w="70" w:type="dxa"/>
              <w:bottom w:w="70" w:type="dxa"/>
              <w:right w:w="70" w:type="dxa"/>
            </w:tcMar>
          </w:tcPr>
          <w:p w14:paraId="4F2AD158" w14:textId="77777777" w:rsidR="001A1B16" w:rsidRPr="00D5452C" w:rsidRDefault="00000000" w:rsidP="00444053">
            <w:pPr>
              <w:jc w:val="center"/>
            </w:pPr>
            <w:r w:rsidRPr="00D5452C">
              <w:rPr>
                <w:b/>
                <w:color w:val="FFFFFF"/>
                <w:sz w:val="15"/>
              </w:rPr>
              <w:t>Control</w:t>
            </w:r>
          </w:p>
        </w:tc>
      </w:tr>
      <w:tr w:rsidR="001A1B16" w:rsidRPr="00D5452C" w14:paraId="1E3B603A" w14:textId="77777777" w:rsidTr="00444053">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FEC812" w14:textId="77777777" w:rsidR="001A1B16" w:rsidRPr="00D5452C" w:rsidRDefault="00000000">
            <w:r w:rsidRPr="00D5452C">
              <w:rPr>
                <w:b/>
                <w:color w:val="00747A"/>
                <w:sz w:val="14"/>
              </w:rPr>
              <w:t>Información desactualizada</w:t>
            </w:r>
          </w:p>
        </w:tc>
        <w:tc>
          <w:tcPr>
            <w:tcW w:w="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4E1B94" w14:textId="77777777" w:rsidR="001A1B16" w:rsidRPr="00D5452C" w:rsidRDefault="00000000" w:rsidP="00444053">
            <w:pPr>
              <w:jc w:val="center"/>
            </w:pPr>
            <w:r w:rsidRPr="00D5452C">
              <w:rPr>
                <w:color w:val="232A30"/>
                <w:sz w:val="14"/>
              </w:rPr>
              <w:t>Alto</w:t>
            </w:r>
          </w:p>
        </w:tc>
        <w:tc>
          <w:tcPr>
            <w:tcW w:w="57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84C9B8" w14:textId="77777777" w:rsidR="001A1B16" w:rsidRPr="00D5452C" w:rsidRDefault="00000000">
            <w:r w:rsidRPr="00D5452C">
              <w:rPr>
                <w:color w:val="232A30"/>
                <w:sz w:val="14"/>
              </w:rPr>
              <w:t>Validar requisitos, montos, enlaces y convocatorias 24–48 horas antes de grabar y publicar.</w:t>
            </w:r>
          </w:p>
        </w:tc>
      </w:tr>
      <w:tr w:rsidR="001A1B16" w:rsidRPr="00D5452C" w14:paraId="26958298" w14:textId="77777777" w:rsidTr="00444053">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E75660" w14:textId="77777777" w:rsidR="001A1B16" w:rsidRPr="00D5452C" w:rsidRDefault="00000000">
            <w:r w:rsidRPr="00D5452C">
              <w:rPr>
                <w:b/>
                <w:color w:val="00747A"/>
                <w:sz w:val="14"/>
              </w:rPr>
              <w:t>Confundir historia con elegibilidad</w:t>
            </w:r>
          </w:p>
        </w:tc>
        <w:tc>
          <w:tcPr>
            <w:tcW w:w="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3E9A1C0" w14:textId="77777777" w:rsidR="001A1B16" w:rsidRPr="00D5452C" w:rsidRDefault="00000000" w:rsidP="00444053">
            <w:pPr>
              <w:jc w:val="center"/>
            </w:pPr>
            <w:r w:rsidRPr="00D5452C">
              <w:rPr>
                <w:color w:val="232A30"/>
                <w:sz w:val="14"/>
              </w:rPr>
              <w:t>Alto</w:t>
            </w:r>
          </w:p>
        </w:tc>
        <w:tc>
          <w:tcPr>
            <w:tcW w:w="57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EF2CC6" w14:textId="77777777" w:rsidR="001A1B16" w:rsidRPr="00D5452C" w:rsidRDefault="00000000">
            <w:r w:rsidRPr="00D5452C">
              <w:rPr>
                <w:color w:val="232A30"/>
                <w:sz w:val="14"/>
              </w:rPr>
              <w:t>Advertir que cada caso es distinto y requiere validación individual.</w:t>
            </w:r>
          </w:p>
        </w:tc>
      </w:tr>
      <w:tr w:rsidR="001A1B16" w:rsidRPr="00D5452C" w14:paraId="23A2C497" w14:textId="77777777" w:rsidTr="00444053">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BFD2D1" w14:textId="77777777" w:rsidR="001A1B16" w:rsidRPr="00D5452C" w:rsidRDefault="00000000">
            <w:r w:rsidRPr="00D5452C">
              <w:rPr>
                <w:b/>
                <w:color w:val="00747A"/>
                <w:sz w:val="14"/>
              </w:rPr>
              <w:t>Prometer subsidio o vivienda</w:t>
            </w:r>
          </w:p>
        </w:tc>
        <w:tc>
          <w:tcPr>
            <w:tcW w:w="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076E58" w14:textId="77777777" w:rsidR="001A1B16" w:rsidRPr="00D5452C" w:rsidRDefault="00000000" w:rsidP="00444053">
            <w:pPr>
              <w:jc w:val="center"/>
            </w:pPr>
            <w:r w:rsidRPr="00D5452C">
              <w:rPr>
                <w:color w:val="232A30"/>
                <w:sz w:val="14"/>
              </w:rPr>
              <w:t>Alto</w:t>
            </w:r>
          </w:p>
        </w:tc>
        <w:tc>
          <w:tcPr>
            <w:tcW w:w="57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211EAE" w14:textId="77777777" w:rsidR="001A1B16" w:rsidRPr="00D5452C" w:rsidRDefault="00000000">
            <w:r w:rsidRPr="00D5452C">
              <w:rPr>
                <w:color w:val="232A30"/>
                <w:sz w:val="14"/>
              </w:rPr>
              <w:t>Lenguaje condicional y CTA a canales oficiales; revisión técnica.</w:t>
            </w:r>
          </w:p>
        </w:tc>
      </w:tr>
      <w:tr w:rsidR="001A1B16" w:rsidRPr="00D5452C" w14:paraId="5C0A7918" w14:textId="77777777" w:rsidTr="00444053">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5CA45B" w14:textId="77777777" w:rsidR="001A1B16" w:rsidRPr="00D5452C" w:rsidRDefault="00000000">
            <w:r w:rsidRPr="00D5452C">
              <w:rPr>
                <w:b/>
                <w:color w:val="00747A"/>
                <w:sz w:val="14"/>
              </w:rPr>
              <w:lastRenderedPageBreak/>
              <w:t>Exposición de datos personales</w:t>
            </w:r>
          </w:p>
        </w:tc>
        <w:tc>
          <w:tcPr>
            <w:tcW w:w="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1A062F" w14:textId="77777777" w:rsidR="001A1B16" w:rsidRPr="00D5452C" w:rsidRDefault="00000000" w:rsidP="00444053">
            <w:pPr>
              <w:jc w:val="center"/>
            </w:pPr>
            <w:r w:rsidRPr="00D5452C">
              <w:rPr>
                <w:color w:val="232A30"/>
                <w:sz w:val="14"/>
              </w:rPr>
              <w:t>Alto</w:t>
            </w:r>
          </w:p>
        </w:tc>
        <w:tc>
          <w:tcPr>
            <w:tcW w:w="57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6C0BB8" w14:textId="77777777" w:rsidR="001A1B16" w:rsidRPr="00D5452C" w:rsidRDefault="00000000">
            <w:r w:rsidRPr="00D5452C">
              <w:rPr>
                <w:color w:val="232A30"/>
                <w:sz w:val="14"/>
              </w:rPr>
              <w:t>Consentimiento informado, minimización de datos y protección de menores.</w:t>
            </w:r>
          </w:p>
        </w:tc>
      </w:tr>
      <w:tr w:rsidR="001A1B16" w:rsidRPr="00D5452C" w14:paraId="4E00389E" w14:textId="77777777" w:rsidTr="00444053">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D47319" w14:textId="77777777" w:rsidR="001A1B16" w:rsidRPr="00D5452C" w:rsidRDefault="00000000">
            <w:r w:rsidRPr="00D5452C">
              <w:rPr>
                <w:b/>
                <w:color w:val="00747A"/>
                <w:sz w:val="14"/>
              </w:rPr>
              <w:t>Revictimización</w:t>
            </w:r>
          </w:p>
        </w:tc>
        <w:tc>
          <w:tcPr>
            <w:tcW w:w="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5056B5" w14:textId="77777777" w:rsidR="001A1B16" w:rsidRPr="00D5452C" w:rsidRDefault="00000000" w:rsidP="00444053">
            <w:pPr>
              <w:jc w:val="center"/>
            </w:pPr>
            <w:r w:rsidRPr="00D5452C">
              <w:rPr>
                <w:color w:val="232A30"/>
                <w:sz w:val="14"/>
              </w:rPr>
              <w:t>Alto</w:t>
            </w:r>
          </w:p>
        </w:tc>
        <w:tc>
          <w:tcPr>
            <w:tcW w:w="57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1B2251" w14:textId="77777777" w:rsidR="001A1B16" w:rsidRPr="00D5452C" w:rsidRDefault="00000000">
            <w:r w:rsidRPr="00D5452C">
              <w:rPr>
                <w:color w:val="232A30"/>
                <w:sz w:val="14"/>
              </w:rPr>
              <w:t>No explotar situaciones de vulnerabilidad; priorizar dignidad y agencia.</w:t>
            </w:r>
          </w:p>
        </w:tc>
      </w:tr>
      <w:tr w:rsidR="001A1B16" w:rsidRPr="00D5452C" w14:paraId="453FD34B" w14:textId="77777777" w:rsidTr="00444053">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88F244" w14:textId="77777777" w:rsidR="001A1B16" w:rsidRPr="00D5452C" w:rsidRDefault="00000000">
            <w:r w:rsidRPr="00D5452C">
              <w:rPr>
                <w:b/>
                <w:color w:val="00747A"/>
                <w:sz w:val="14"/>
              </w:rPr>
              <w:t>Promoción de privados</w:t>
            </w:r>
          </w:p>
        </w:tc>
        <w:tc>
          <w:tcPr>
            <w:tcW w:w="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C317FC" w14:textId="77777777" w:rsidR="001A1B16" w:rsidRPr="00D5452C" w:rsidRDefault="00000000" w:rsidP="00444053">
            <w:pPr>
              <w:jc w:val="center"/>
            </w:pPr>
            <w:r w:rsidRPr="00D5452C">
              <w:rPr>
                <w:color w:val="232A30"/>
                <w:sz w:val="14"/>
              </w:rPr>
              <w:t>Alto</w:t>
            </w:r>
          </w:p>
        </w:tc>
        <w:tc>
          <w:tcPr>
            <w:tcW w:w="57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7BECFE" w14:textId="77777777" w:rsidR="001A1B16" w:rsidRPr="00D5452C" w:rsidRDefault="00000000">
            <w:r w:rsidRPr="00D5452C">
              <w:rPr>
                <w:color w:val="232A30"/>
                <w:sz w:val="14"/>
              </w:rPr>
              <w:t>Aliados en rol pedagógico, sin recomendación comercial ni exclusividad narrativa.</w:t>
            </w:r>
          </w:p>
        </w:tc>
      </w:tr>
      <w:tr w:rsidR="001A1B16" w:rsidRPr="00D5452C" w14:paraId="72B4835B" w14:textId="77777777" w:rsidTr="00444053">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99CA60" w14:textId="77777777" w:rsidR="001A1B16" w:rsidRPr="00D5452C" w:rsidRDefault="00000000">
            <w:r w:rsidRPr="00D5452C">
              <w:rPr>
                <w:b/>
                <w:color w:val="00747A"/>
                <w:sz w:val="14"/>
              </w:rPr>
              <w:t>Pódcast demasiado técnico</w:t>
            </w:r>
          </w:p>
        </w:tc>
        <w:tc>
          <w:tcPr>
            <w:tcW w:w="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F58E74" w14:textId="77777777" w:rsidR="001A1B16" w:rsidRPr="00D5452C" w:rsidRDefault="00000000" w:rsidP="00444053">
            <w:pPr>
              <w:jc w:val="center"/>
            </w:pPr>
            <w:r w:rsidRPr="00D5452C">
              <w:rPr>
                <w:color w:val="232A30"/>
                <w:sz w:val="14"/>
              </w:rPr>
              <w:t>Medio-alto</w:t>
            </w:r>
          </w:p>
        </w:tc>
        <w:tc>
          <w:tcPr>
            <w:tcW w:w="57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66E037" w14:textId="77777777" w:rsidR="001A1B16" w:rsidRPr="00D5452C" w:rsidRDefault="00000000">
            <w:r w:rsidRPr="00D5452C">
              <w:rPr>
                <w:color w:val="232A30"/>
                <w:sz w:val="14"/>
              </w:rPr>
              <w:t>Historia, ejemplos, preguntas y edición; limitar siglas y lectura de normas.</w:t>
            </w:r>
          </w:p>
        </w:tc>
      </w:tr>
      <w:tr w:rsidR="001A1B16" w:rsidRPr="00D5452C" w14:paraId="71E12E1E" w14:textId="77777777" w:rsidTr="00444053">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20310C" w14:textId="77777777" w:rsidR="001A1B16" w:rsidRPr="00D5452C" w:rsidRDefault="00000000">
            <w:r w:rsidRPr="00D5452C">
              <w:rPr>
                <w:b/>
                <w:color w:val="00747A"/>
                <w:sz w:val="14"/>
              </w:rPr>
              <w:t>Baja retención</w:t>
            </w:r>
          </w:p>
        </w:tc>
        <w:tc>
          <w:tcPr>
            <w:tcW w:w="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065DEA" w14:textId="77777777" w:rsidR="001A1B16" w:rsidRPr="00D5452C" w:rsidRDefault="00000000" w:rsidP="00444053">
            <w:pPr>
              <w:jc w:val="center"/>
            </w:pPr>
            <w:r w:rsidRPr="00D5452C">
              <w:rPr>
                <w:color w:val="232A30"/>
                <w:sz w:val="14"/>
              </w:rPr>
              <w:t>Medio</w:t>
            </w:r>
          </w:p>
        </w:tc>
        <w:tc>
          <w:tcPr>
            <w:tcW w:w="57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4DE1EE" w14:textId="77777777" w:rsidR="001A1B16" w:rsidRPr="00D5452C" w:rsidRDefault="00000000">
            <w:r w:rsidRPr="00D5452C">
              <w:rPr>
                <w:color w:val="232A30"/>
                <w:sz w:val="14"/>
              </w:rPr>
              <w:t>Hook inmediato, capítulos cortos, ritmo, cortes visuales y distribución por clips.</w:t>
            </w:r>
          </w:p>
        </w:tc>
      </w:tr>
      <w:tr w:rsidR="001A1B16" w:rsidRPr="00D5452C" w14:paraId="7E560F07" w14:textId="77777777" w:rsidTr="00444053">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B319C0" w14:textId="77777777" w:rsidR="001A1B16" w:rsidRPr="00D5452C" w:rsidRDefault="00000000">
            <w:r w:rsidRPr="00D5452C">
              <w:rPr>
                <w:b/>
                <w:color w:val="00747A"/>
                <w:sz w:val="14"/>
              </w:rPr>
              <w:t>Comentarios con casos individuales</w:t>
            </w:r>
          </w:p>
        </w:tc>
        <w:tc>
          <w:tcPr>
            <w:tcW w:w="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FEFC778" w14:textId="77777777" w:rsidR="001A1B16" w:rsidRPr="00D5452C" w:rsidRDefault="00000000" w:rsidP="00444053">
            <w:pPr>
              <w:jc w:val="center"/>
            </w:pPr>
            <w:r w:rsidRPr="00D5452C">
              <w:rPr>
                <w:color w:val="232A30"/>
                <w:sz w:val="14"/>
              </w:rPr>
              <w:t>Medio-alto</w:t>
            </w:r>
          </w:p>
        </w:tc>
        <w:tc>
          <w:tcPr>
            <w:tcW w:w="57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C435F0" w14:textId="77777777" w:rsidR="001A1B16" w:rsidRPr="00D5452C" w:rsidRDefault="00000000">
            <w:r w:rsidRPr="00D5452C">
              <w:rPr>
                <w:color w:val="232A30"/>
                <w:sz w:val="14"/>
              </w:rPr>
              <w:t>Protocolo de respuesta y traslado a canales de atención.</w:t>
            </w:r>
          </w:p>
        </w:tc>
      </w:tr>
      <w:tr w:rsidR="001A1B16" w:rsidRPr="00D5452C" w14:paraId="25A50496" w14:textId="77777777" w:rsidTr="00444053">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8B6D63" w14:textId="77777777" w:rsidR="001A1B16" w:rsidRPr="00D5452C" w:rsidRDefault="00000000">
            <w:r w:rsidRPr="00D5452C">
              <w:rPr>
                <w:b/>
                <w:color w:val="00747A"/>
                <w:sz w:val="14"/>
              </w:rPr>
              <w:t>Falta de accesibilidad</w:t>
            </w:r>
          </w:p>
        </w:tc>
        <w:tc>
          <w:tcPr>
            <w:tcW w:w="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F053E4" w14:textId="77777777" w:rsidR="001A1B16" w:rsidRPr="00D5452C" w:rsidRDefault="00000000" w:rsidP="00444053">
            <w:pPr>
              <w:jc w:val="center"/>
            </w:pPr>
            <w:r w:rsidRPr="00D5452C">
              <w:rPr>
                <w:color w:val="232A30"/>
                <w:sz w:val="14"/>
              </w:rPr>
              <w:t>Medio</w:t>
            </w:r>
          </w:p>
        </w:tc>
        <w:tc>
          <w:tcPr>
            <w:tcW w:w="57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CF455E" w14:textId="77777777" w:rsidR="001A1B16" w:rsidRPr="00D5452C" w:rsidRDefault="00000000">
            <w:r w:rsidRPr="00D5452C">
              <w:rPr>
                <w:color w:val="232A30"/>
                <w:sz w:val="14"/>
              </w:rPr>
              <w:t>Transcripción, subtítulos, contraste y descripción clara de enlaces.</w:t>
            </w:r>
          </w:p>
        </w:tc>
      </w:tr>
    </w:tbl>
    <w:p w14:paraId="46ADB560" w14:textId="3360F858" w:rsidR="001A1B16" w:rsidRPr="00D5452C" w:rsidRDefault="00444053" w:rsidP="00444053">
      <w:pPr>
        <w:pStyle w:val="Ttulo1"/>
        <w:numPr>
          <w:ilvl w:val="0"/>
          <w:numId w:val="10"/>
        </w:numPr>
      </w:pPr>
      <w:r>
        <w:t xml:space="preserve"> </w:t>
      </w:r>
      <w:r w:rsidRPr="00D5452C">
        <w:t>RECOMENDACIONES DE CONSULTORÍA</w:t>
      </w:r>
    </w:p>
    <w:p w14:paraId="1113F746" w14:textId="7718CE3B" w:rsidR="001A1B16" w:rsidRPr="00D5452C" w:rsidRDefault="00000000" w:rsidP="00444053">
      <w:pPr>
        <w:pStyle w:val="Prrafodelista"/>
        <w:numPr>
          <w:ilvl w:val="0"/>
          <w:numId w:val="17"/>
        </w:numPr>
        <w:spacing w:after="60" w:line="259" w:lineRule="auto"/>
        <w:jc w:val="both"/>
      </w:pPr>
      <w:r w:rsidRPr="00444053">
        <w:rPr>
          <w:color w:val="232A30"/>
        </w:rPr>
        <w:t>Mantener “La puerta que falta” como nombre común para dar unidad a los seis capítulos.</w:t>
      </w:r>
    </w:p>
    <w:p w14:paraId="4601F246" w14:textId="545E50C8" w:rsidR="001A1B16" w:rsidRPr="00D5452C" w:rsidRDefault="00000000" w:rsidP="00444053">
      <w:pPr>
        <w:pStyle w:val="Prrafodelista"/>
        <w:numPr>
          <w:ilvl w:val="0"/>
          <w:numId w:val="17"/>
        </w:numPr>
        <w:spacing w:after="60" w:line="259" w:lineRule="auto"/>
        <w:jc w:val="both"/>
      </w:pPr>
      <w:r w:rsidRPr="00444053">
        <w:rPr>
          <w:color w:val="232A30"/>
        </w:rPr>
        <w:t>Usar los títulos ciudadanos como portada y dejar el nombre del programa como subtítulo.</w:t>
      </w:r>
    </w:p>
    <w:p w14:paraId="53B849F6" w14:textId="354985BD" w:rsidR="001A1B16" w:rsidRPr="00D5452C" w:rsidRDefault="00000000" w:rsidP="00444053">
      <w:pPr>
        <w:pStyle w:val="Prrafodelista"/>
        <w:numPr>
          <w:ilvl w:val="0"/>
          <w:numId w:val="17"/>
        </w:numPr>
        <w:spacing w:after="60" w:line="259" w:lineRule="auto"/>
        <w:jc w:val="both"/>
      </w:pPr>
      <w:r w:rsidRPr="00444053">
        <w:rPr>
          <w:color w:val="232A30"/>
        </w:rPr>
        <w:t>Validar una ficha técnica de una página por episodio antes de escribir el guion.</w:t>
      </w:r>
    </w:p>
    <w:p w14:paraId="5FFA36BC" w14:textId="6E83DFE1" w:rsidR="001A1B16" w:rsidRPr="00D5452C" w:rsidRDefault="00000000" w:rsidP="00444053">
      <w:pPr>
        <w:pStyle w:val="Prrafodelista"/>
        <w:numPr>
          <w:ilvl w:val="0"/>
          <w:numId w:val="17"/>
        </w:numPr>
        <w:spacing w:after="60" w:line="259" w:lineRule="auto"/>
        <w:jc w:val="both"/>
      </w:pPr>
      <w:r w:rsidRPr="00444053">
        <w:rPr>
          <w:color w:val="232A30"/>
        </w:rPr>
        <w:t>Incluir por lo menos una voz ciudadana cuando exista consentimiento y valor pedagógico real.</w:t>
      </w:r>
    </w:p>
    <w:p w14:paraId="1D12B85E" w14:textId="3AE950FA" w:rsidR="001A1B16" w:rsidRPr="00D5452C" w:rsidRDefault="00000000" w:rsidP="00444053">
      <w:pPr>
        <w:pStyle w:val="Prrafodelista"/>
        <w:numPr>
          <w:ilvl w:val="0"/>
          <w:numId w:val="17"/>
        </w:numPr>
        <w:spacing w:after="60" w:line="259" w:lineRule="auto"/>
        <w:jc w:val="both"/>
      </w:pPr>
      <w:r w:rsidRPr="00444053">
        <w:rPr>
          <w:color w:val="232A30"/>
        </w:rPr>
        <w:t>Evitar episodios tipo entrevista institucional; el conductor debe preguntar desde la experiencia del hogar.</w:t>
      </w:r>
    </w:p>
    <w:p w14:paraId="7237C177" w14:textId="610E80C3" w:rsidR="001A1B16" w:rsidRPr="00D5452C" w:rsidRDefault="00000000" w:rsidP="00444053">
      <w:pPr>
        <w:pStyle w:val="Prrafodelista"/>
        <w:numPr>
          <w:ilvl w:val="0"/>
          <w:numId w:val="17"/>
        </w:numPr>
        <w:spacing w:after="60" w:line="259" w:lineRule="auto"/>
        <w:jc w:val="both"/>
      </w:pPr>
      <w:r w:rsidRPr="00444053">
        <w:rPr>
          <w:color w:val="232A30"/>
        </w:rPr>
        <w:t>Grabar simultáneamente audio y video para maximizar reutilización.</w:t>
      </w:r>
    </w:p>
    <w:p w14:paraId="6005F1D5" w14:textId="0A2D3C01" w:rsidR="001A1B16" w:rsidRPr="00D5452C" w:rsidRDefault="00000000" w:rsidP="00444053">
      <w:pPr>
        <w:pStyle w:val="Prrafodelista"/>
        <w:numPr>
          <w:ilvl w:val="0"/>
          <w:numId w:val="17"/>
        </w:numPr>
        <w:spacing w:after="60" w:line="259" w:lineRule="auto"/>
        <w:jc w:val="both"/>
      </w:pPr>
      <w:r w:rsidRPr="00444053">
        <w:rPr>
          <w:color w:val="232A30"/>
        </w:rPr>
        <w:t>Planear clips y carruseles desde el guion, no después de editar el episodio.</w:t>
      </w:r>
    </w:p>
    <w:p w14:paraId="5F1B5F1B" w14:textId="0BC278D2" w:rsidR="001A1B16" w:rsidRPr="00D5452C" w:rsidRDefault="00000000" w:rsidP="00444053">
      <w:pPr>
        <w:pStyle w:val="Prrafodelista"/>
        <w:numPr>
          <w:ilvl w:val="0"/>
          <w:numId w:val="17"/>
        </w:numPr>
        <w:spacing w:after="60" w:line="259" w:lineRule="auto"/>
        <w:jc w:val="both"/>
      </w:pPr>
      <w:r w:rsidRPr="00444053">
        <w:rPr>
          <w:color w:val="232A30"/>
        </w:rPr>
        <w:t>Usar enlaces trazables por episodio para medir tráfico hacia la ruta correspondiente.</w:t>
      </w:r>
    </w:p>
    <w:p w14:paraId="381C69C6" w14:textId="28963DBB" w:rsidR="001A1B16" w:rsidRPr="00D5452C" w:rsidRDefault="00000000" w:rsidP="00444053">
      <w:pPr>
        <w:pStyle w:val="Prrafodelista"/>
        <w:numPr>
          <w:ilvl w:val="0"/>
          <w:numId w:val="17"/>
        </w:numPr>
        <w:spacing w:after="60" w:line="259" w:lineRule="auto"/>
        <w:jc w:val="both"/>
      </w:pPr>
      <w:r w:rsidRPr="00444053">
        <w:rPr>
          <w:color w:val="232A30"/>
        </w:rPr>
        <w:t>Publicar transcripción y resumen con fecha de actualización.</w:t>
      </w:r>
    </w:p>
    <w:p w14:paraId="3512980A" w14:textId="07C73B18" w:rsidR="001A1B16" w:rsidRPr="00D5452C" w:rsidRDefault="00000000" w:rsidP="00444053">
      <w:pPr>
        <w:pStyle w:val="Prrafodelista"/>
        <w:numPr>
          <w:ilvl w:val="0"/>
          <w:numId w:val="17"/>
        </w:numPr>
        <w:spacing w:after="60" w:line="259" w:lineRule="auto"/>
        <w:jc w:val="both"/>
      </w:pPr>
      <w:r w:rsidRPr="00444053">
        <w:rPr>
          <w:color w:val="232A30"/>
        </w:rPr>
        <w:t>No emitir montos, requisitos o convocatorias sin validación final del área técnica.</w:t>
      </w:r>
    </w:p>
    <w:p w14:paraId="255F7992" w14:textId="2EBF4F22" w:rsidR="001A1B16" w:rsidRPr="00D5452C" w:rsidRDefault="00444053" w:rsidP="00444053">
      <w:pPr>
        <w:pStyle w:val="Ttulo1"/>
        <w:numPr>
          <w:ilvl w:val="0"/>
          <w:numId w:val="10"/>
        </w:numPr>
      </w:pPr>
      <w:r>
        <w:t xml:space="preserve"> </w:t>
      </w:r>
      <w:r w:rsidRPr="00D5452C">
        <w:t>INDICADORES SUGERIDOS</w:t>
      </w:r>
    </w:p>
    <w:tbl>
      <w:tblPr>
        <w:tblW w:w="9104" w:type="dxa"/>
        <w:jc w:val="center"/>
        <w:tblLayout w:type="fixed"/>
        <w:tblLook w:val="04A0" w:firstRow="1" w:lastRow="0" w:firstColumn="1" w:lastColumn="0" w:noHBand="0" w:noVBand="1"/>
      </w:tblPr>
      <w:tblGrid>
        <w:gridCol w:w="1847"/>
        <w:gridCol w:w="3402"/>
        <w:gridCol w:w="3855"/>
      </w:tblGrid>
      <w:tr w:rsidR="001A1B16" w:rsidRPr="00D5452C" w14:paraId="181562C7" w14:textId="77777777" w:rsidTr="00444053">
        <w:trPr>
          <w:cantSplit/>
          <w:tblHeader/>
          <w:jc w:val="center"/>
        </w:trPr>
        <w:tc>
          <w:tcPr>
            <w:tcW w:w="1847" w:type="dxa"/>
            <w:shd w:val="clear" w:color="auto" w:fill="123456"/>
            <w:tcMar>
              <w:top w:w="70" w:type="dxa"/>
              <w:left w:w="70" w:type="dxa"/>
              <w:bottom w:w="70" w:type="dxa"/>
              <w:right w:w="70" w:type="dxa"/>
            </w:tcMar>
          </w:tcPr>
          <w:p w14:paraId="5AC7A9E2" w14:textId="77777777" w:rsidR="001A1B16" w:rsidRPr="00D5452C" w:rsidRDefault="00000000" w:rsidP="00444053">
            <w:pPr>
              <w:jc w:val="center"/>
            </w:pPr>
            <w:r w:rsidRPr="00D5452C">
              <w:rPr>
                <w:b/>
                <w:color w:val="FFFFFF"/>
                <w:sz w:val="15"/>
              </w:rPr>
              <w:t>Dimensión</w:t>
            </w:r>
          </w:p>
        </w:tc>
        <w:tc>
          <w:tcPr>
            <w:tcW w:w="3402" w:type="dxa"/>
            <w:shd w:val="clear" w:color="auto" w:fill="123456"/>
            <w:tcMar>
              <w:top w:w="70" w:type="dxa"/>
              <w:left w:w="70" w:type="dxa"/>
              <w:bottom w:w="70" w:type="dxa"/>
              <w:right w:w="70" w:type="dxa"/>
            </w:tcMar>
          </w:tcPr>
          <w:p w14:paraId="38CD26C2" w14:textId="77777777" w:rsidR="001A1B16" w:rsidRPr="00D5452C" w:rsidRDefault="00000000" w:rsidP="00444053">
            <w:pPr>
              <w:jc w:val="center"/>
            </w:pPr>
            <w:r w:rsidRPr="00D5452C">
              <w:rPr>
                <w:b/>
                <w:color w:val="FFFFFF"/>
                <w:sz w:val="15"/>
              </w:rPr>
              <w:t>Indicador</w:t>
            </w:r>
          </w:p>
        </w:tc>
        <w:tc>
          <w:tcPr>
            <w:tcW w:w="3855" w:type="dxa"/>
            <w:shd w:val="clear" w:color="auto" w:fill="123456"/>
            <w:tcMar>
              <w:top w:w="70" w:type="dxa"/>
              <w:left w:w="70" w:type="dxa"/>
              <w:bottom w:w="70" w:type="dxa"/>
              <w:right w:w="70" w:type="dxa"/>
            </w:tcMar>
          </w:tcPr>
          <w:p w14:paraId="3154AA48" w14:textId="77777777" w:rsidR="001A1B16" w:rsidRPr="00D5452C" w:rsidRDefault="00000000" w:rsidP="00444053">
            <w:pPr>
              <w:jc w:val="center"/>
            </w:pPr>
            <w:r w:rsidRPr="00D5452C">
              <w:rPr>
                <w:b/>
                <w:color w:val="FFFFFF"/>
                <w:sz w:val="15"/>
              </w:rPr>
              <w:t>Evidencia</w:t>
            </w:r>
          </w:p>
        </w:tc>
      </w:tr>
      <w:tr w:rsidR="001A1B16" w:rsidRPr="00D5452C" w14:paraId="70320003" w14:textId="77777777" w:rsidTr="00444053">
        <w:trPr>
          <w:cantSplit/>
          <w:jc w:val="center"/>
        </w:trPr>
        <w:tc>
          <w:tcPr>
            <w:tcW w:w="184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7B1EE0" w14:textId="77777777" w:rsidR="001A1B16" w:rsidRPr="00D5452C" w:rsidRDefault="00000000">
            <w:r w:rsidRPr="00D5452C">
              <w:rPr>
                <w:b/>
                <w:color w:val="00747A"/>
                <w:sz w:val="14"/>
              </w:rPr>
              <w:t>Alcance</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5C1BCB" w14:textId="77777777" w:rsidR="001A1B16" w:rsidRPr="00D5452C" w:rsidRDefault="00000000">
            <w:r w:rsidRPr="00D5452C">
              <w:rPr>
                <w:color w:val="232A30"/>
                <w:sz w:val="14"/>
              </w:rPr>
              <w:t>Reproducciones y usuarios únicos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A2F8DC" w14:textId="77777777" w:rsidR="001A1B16" w:rsidRPr="00D5452C" w:rsidRDefault="00000000">
            <w:r w:rsidRPr="00D5452C">
              <w:rPr>
                <w:color w:val="232A30"/>
                <w:sz w:val="14"/>
              </w:rPr>
              <w:t>Analítica de plataformas, separada por episodio.</w:t>
            </w:r>
          </w:p>
        </w:tc>
      </w:tr>
      <w:tr w:rsidR="001A1B16" w:rsidRPr="00D5452C" w14:paraId="4EE1E287" w14:textId="77777777" w:rsidTr="00444053">
        <w:trPr>
          <w:cantSplit/>
          <w:jc w:val="center"/>
        </w:trPr>
        <w:tc>
          <w:tcPr>
            <w:tcW w:w="184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37691A" w14:textId="77777777" w:rsidR="001A1B16" w:rsidRPr="00D5452C" w:rsidRDefault="00000000">
            <w:r w:rsidRPr="00D5452C">
              <w:rPr>
                <w:b/>
                <w:color w:val="00747A"/>
                <w:sz w:val="14"/>
              </w:rPr>
              <w:t>Retención</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C7E794" w14:textId="77777777" w:rsidR="001A1B16" w:rsidRPr="00D5452C" w:rsidRDefault="00000000">
            <w:r w:rsidRPr="00D5452C">
              <w:rPr>
                <w:color w:val="232A30"/>
                <w:sz w:val="14"/>
              </w:rPr>
              <w:t>Porcentaje escuchado o visto</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0C1081" w14:textId="77777777" w:rsidR="001A1B16" w:rsidRPr="00D5452C" w:rsidRDefault="00000000">
            <w:r w:rsidRPr="00D5452C">
              <w:rPr>
                <w:color w:val="232A30"/>
                <w:sz w:val="14"/>
              </w:rPr>
              <w:t>Retención al 25 %, 50 %, 75 % y final.</w:t>
            </w:r>
          </w:p>
        </w:tc>
      </w:tr>
      <w:tr w:rsidR="001A1B16" w:rsidRPr="00D5452C" w14:paraId="489358E9" w14:textId="77777777" w:rsidTr="00444053">
        <w:trPr>
          <w:cantSplit/>
          <w:jc w:val="center"/>
        </w:trPr>
        <w:tc>
          <w:tcPr>
            <w:tcW w:w="184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BC41B0" w14:textId="77777777" w:rsidR="001A1B16" w:rsidRPr="00D5452C" w:rsidRDefault="00000000">
            <w:r w:rsidRPr="00D5452C">
              <w:rPr>
                <w:b/>
                <w:color w:val="00747A"/>
                <w:sz w:val="14"/>
              </w:rPr>
              <w:t>Conversión</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30E550" w14:textId="77777777" w:rsidR="001A1B16" w:rsidRPr="00D5452C" w:rsidRDefault="00000000">
            <w:r w:rsidRPr="00D5452C">
              <w:rPr>
                <w:color w:val="232A30"/>
                <w:sz w:val="14"/>
              </w:rPr>
              <w:t>Clics a la página del programa</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DA08DF" w14:textId="77777777" w:rsidR="001A1B16" w:rsidRPr="00D5452C" w:rsidRDefault="00000000">
            <w:r w:rsidRPr="00D5452C">
              <w:rPr>
                <w:color w:val="232A30"/>
                <w:sz w:val="14"/>
              </w:rPr>
              <w:t>UTM único por episodio y pieza.</w:t>
            </w:r>
          </w:p>
        </w:tc>
      </w:tr>
      <w:tr w:rsidR="001A1B16" w:rsidRPr="00D5452C" w14:paraId="4C829FEC" w14:textId="77777777" w:rsidTr="00444053">
        <w:trPr>
          <w:cantSplit/>
          <w:jc w:val="center"/>
        </w:trPr>
        <w:tc>
          <w:tcPr>
            <w:tcW w:w="184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C6ACE6" w14:textId="77777777" w:rsidR="001A1B16" w:rsidRPr="00D5452C" w:rsidRDefault="00000000">
            <w:r w:rsidRPr="00D5452C">
              <w:rPr>
                <w:b/>
                <w:color w:val="00747A"/>
                <w:sz w:val="14"/>
              </w:rPr>
              <w:t>Interacción útil</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BE3CD9D" w14:textId="77777777" w:rsidR="001A1B16" w:rsidRPr="00D5452C" w:rsidRDefault="00000000">
            <w:r w:rsidRPr="00D5452C">
              <w:rPr>
                <w:color w:val="232A30"/>
                <w:sz w:val="14"/>
              </w:rPr>
              <w:t>Preguntas, guardados y compartidos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540CF9" w14:textId="77777777" w:rsidR="001A1B16" w:rsidRPr="00D5452C" w:rsidRDefault="00000000">
            <w:r w:rsidRPr="00D5452C">
              <w:rPr>
                <w:color w:val="232A30"/>
                <w:sz w:val="14"/>
              </w:rPr>
              <w:t>Matriz cualitativa de comentarios.</w:t>
            </w:r>
          </w:p>
        </w:tc>
      </w:tr>
      <w:tr w:rsidR="001A1B16" w:rsidRPr="00D5452C" w14:paraId="08988F26" w14:textId="77777777" w:rsidTr="00444053">
        <w:trPr>
          <w:cantSplit/>
          <w:jc w:val="center"/>
        </w:trPr>
        <w:tc>
          <w:tcPr>
            <w:tcW w:w="184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3DF720" w14:textId="77777777" w:rsidR="001A1B16" w:rsidRPr="00D5452C" w:rsidRDefault="00000000">
            <w:r w:rsidRPr="00D5452C">
              <w:rPr>
                <w:b/>
                <w:color w:val="00747A"/>
                <w:sz w:val="14"/>
              </w:rPr>
              <w:t>Comprensión</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3E7106" w14:textId="77777777" w:rsidR="001A1B16" w:rsidRPr="00D5452C" w:rsidRDefault="00000000">
            <w:r w:rsidRPr="00D5452C">
              <w:rPr>
                <w:color w:val="232A30"/>
                <w:sz w:val="14"/>
              </w:rPr>
              <w:t>Reducción de preguntas erróneas o respuestas correctas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82CA52" w14:textId="77777777" w:rsidR="001A1B16" w:rsidRPr="00D5452C" w:rsidRDefault="00000000">
            <w:r w:rsidRPr="00D5452C">
              <w:rPr>
                <w:color w:val="232A30"/>
                <w:sz w:val="14"/>
              </w:rPr>
              <w:t>Sondeo, FAQ y análisis de atención.</w:t>
            </w:r>
          </w:p>
        </w:tc>
      </w:tr>
      <w:tr w:rsidR="001A1B16" w:rsidRPr="00D5452C" w14:paraId="69080600" w14:textId="77777777" w:rsidTr="00444053">
        <w:trPr>
          <w:cantSplit/>
          <w:jc w:val="center"/>
        </w:trPr>
        <w:tc>
          <w:tcPr>
            <w:tcW w:w="184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B852BC" w14:textId="77777777" w:rsidR="001A1B16" w:rsidRPr="00D5452C" w:rsidRDefault="00000000">
            <w:r w:rsidRPr="00D5452C">
              <w:rPr>
                <w:b/>
                <w:color w:val="00747A"/>
                <w:sz w:val="14"/>
              </w:rPr>
              <w:t>Reutilización</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4ADD66" w14:textId="77777777" w:rsidR="001A1B16" w:rsidRPr="00D5452C" w:rsidRDefault="00000000">
            <w:r w:rsidRPr="00D5452C">
              <w:rPr>
                <w:color w:val="232A30"/>
                <w:sz w:val="14"/>
              </w:rPr>
              <w:t>Número de activos derivados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1C697E" w14:textId="77777777" w:rsidR="001A1B16" w:rsidRPr="00D5452C" w:rsidRDefault="00000000">
            <w:r w:rsidRPr="00D5452C">
              <w:rPr>
                <w:color w:val="232A30"/>
                <w:sz w:val="14"/>
              </w:rPr>
              <w:t>Clips, carruseles, audiogramas y notas.</w:t>
            </w:r>
          </w:p>
        </w:tc>
      </w:tr>
      <w:tr w:rsidR="001A1B16" w:rsidRPr="00D5452C" w14:paraId="17640727" w14:textId="77777777" w:rsidTr="00444053">
        <w:trPr>
          <w:cantSplit/>
          <w:jc w:val="center"/>
        </w:trPr>
        <w:tc>
          <w:tcPr>
            <w:tcW w:w="184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DB1852" w14:textId="77777777" w:rsidR="001A1B16" w:rsidRPr="00D5452C" w:rsidRDefault="00000000">
            <w:r w:rsidRPr="00D5452C">
              <w:rPr>
                <w:b/>
                <w:color w:val="00747A"/>
                <w:sz w:val="14"/>
              </w:rPr>
              <w:t>Accesibilidad</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40F854" w14:textId="77777777" w:rsidR="001A1B16" w:rsidRPr="00D5452C" w:rsidRDefault="00000000">
            <w:r w:rsidRPr="00D5452C">
              <w:rPr>
                <w:color w:val="232A30"/>
                <w:sz w:val="14"/>
              </w:rPr>
              <w:t>Episodios con subtítulos y transcripción</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836FC7" w14:textId="77777777" w:rsidR="001A1B16" w:rsidRPr="00D5452C" w:rsidRDefault="00000000">
            <w:r w:rsidRPr="00D5452C">
              <w:rPr>
                <w:color w:val="232A30"/>
                <w:sz w:val="14"/>
              </w:rPr>
              <w:t>Lista de chequeo por publicación.</w:t>
            </w:r>
          </w:p>
        </w:tc>
      </w:tr>
      <w:tr w:rsidR="001A1B16" w:rsidRPr="00D5452C" w14:paraId="5F184BF0" w14:textId="77777777" w:rsidTr="00444053">
        <w:trPr>
          <w:cantSplit/>
          <w:jc w:val="center"/>
        </w:trPr>
        <w:tc>
          <w:tcPr>
            <w:tcW w:w="184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731F2F" w14:textId="77777777" w:rsidR="001A1B16" w:rsidRPr="00D5452C" w:rsidRDefault="00000000">
            <w:r w:rsidRPr="00D5452C">
              <w:rPr>
                <w:b/>
                <w:color w:val="00747A"/>
                <w:sz w:val="14"/>
              </w:rPr>
              <w:t>Cumplimiento</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803ADF" w14:textId="77777777" w:rsidR="001A1B16" w:rsidRPr="00D5452C" w:rsidRDefault="00000000">
            <w:r w:rsidRPr="00D5452C">
              <w:rPr>
                <w:color w:val="232A30"/>
                <w:sz w:val="14"/>
              </w:rPr>
              <w:t>Capítulos producidos y aprobados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5F4CF6" w14:textId="77777777" w:rsidR="001A1B16" w:rsidRPr="00D5452C" w:rsidRDefault="00000000">
            <w:r w:rsidRPr="00D5452C">
              <w:rPr>
                <w:color w:val="232A30"/>
                <w:sz w:val="14"/>
              </w:rPr>
              <w:t>Entregables conformes ÷ planeados × 100.</w:t>
            </w:r>
          </w:p>
        </w:tc>
      </w:tr>
      <w:tr w:rsidR="001A1B16" w:rsidRPr="00D5452C" w14:paraId="02D8F52E" w14:textId="77777777" w:rsidTr="00444053">
        <w:trPr>
          <w:cantSplit/>
          <w:jc w:val="center"/>
        </w:trPr>
        <w:tc>
          <w:tcPr>
            <w:tcW w:w="184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261678" w14:textId="77777777" w:rsidR="001A1B16" w:rsidRPr="00D5452C" w:rsidRDefault="00000000">
            <w:r w:rsidRPr="00D5452C">
              <w:rPr>
                <w:b/>
                <w:color w:val="00747A"/>
                <w:sz w:val="14"/>
              </w:rPr>
              <w:lastRenderedPageBreak/>
              <w:t>Seguridad</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38E318" w14:textId="77777777" w:rsidR="001A1B16" w:rsidRPr="00D5452C" w:rsidRDefault="00000000">
            <w:r w:rsidRPr="00D5452C">
              <w:rPr>
                <w:color w:val="232A30"/>
                <w:sz w:val="14"/>
              </w:rPr>
              <w:t>Correcciones, reclamos o incidentes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6CDFF9" w14:textId="77777777" w:rsidR="001A1B16" w:rsidRPr="00D5452C" w:rsidRDefault="00000000">
            <w:r w:rsidRPr="00D5452C">
              <w:rPr>
                <w:color w:val="232A30"/>
                <w:sz w:val="14"/>
              </w:rPr>
              <w:t>Bitácora y tiempo de respuesta.</w:t>
            </w:r>
          </w:p>
        </w:tc>
      </w:tr>
      <w:tr w:rsidR="001A1B16" w:rsidRPr="00D5452C" w14:paraId="633836A9" w14:textId="77777777" w:rsidTr="00444053">
        <w:trPr>
          <w:cantSplit/>
          <w:jc w:val="center"/>
        </w:trPr>
        <w:tc>
          <w:tcPr>
            <w:tcW w:w="184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428F25" w14:textId="77777777" w:rsidR="001A1B16" w:rsidRPr="00D5452C" w:rsidRDefault="00000000">
            <w:r w:rsidRPr="00D5452C">
              <w:rPr>
                <w:b/>
                <w:color w:val="00747A"/>
                <w:sz w:val="14"/>
              </w:rPr>
              <w:t>Valor institucional</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7A6972" w14:textId="77777777" w:rsidR="001A1B16" w:rsidRPr="00D5452C" w:rsidRDefault="00000000">
            <w:r w:rsidRPr="00D5452C">
              <w:rPr>
                <w:color w:val="232A30"/>
                <w:sz w:val="14"/>
              </w:rPr>
              <w:t>Programas identificados correctamente por la audiencia</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F2BED37" w14:textId="77777777" w:rsidR="001A1B16" w:rsidRPr="00D5452C" w:rsidRDefault="00000000">
            <w:r w:rsidRPr="00D5452C">
              <w:rPr>
                <w:color w:val="232A30"/>
                <w:sz w:val="14"/>
              </w:rPr>
              <w:t>Encuesta o muestra de comentarios.</w:t>
            </w:r>
          </w:p>
        </w:tc>
      </w:tr>
    </w:tbl>
    <w:p w14:paraId="0A8F786A" w14:textId="77777777" w:rsidR="001A1B16" w:rsidRPr="00D5452C" w:rsidRDefault="00000000">
      <w:pPr>
        <w:spacing w:before="280"/>
        <w:jc w:val="right"/>
      </w:pPr>
      <w:r w:rsidRPr="00D5452C">
        <w:rPr>
          <w:color w:val="5A646C"/>
        </w:rPr>
        <w:t>Bogotá D. C., 22 de junio de 2026</w:t>
      </w:r>
    </w:p>
    <w:sectPr w:rsidR="001A1B16" w:rsidRPr="00D5452C"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55F63" w14:textId="77777777" w:rsidR="00A57839" w:rsidRPr="00D5452C" w:rsidRDefault="00A57839">
      <w:pPr>
        <w:spacing w:after="0" w:line="240" w:lineRule="auto"/>
      </w:pPr>
      <w:r w:rsidRPr="00D5452C">
        <w:separator/>
      </w:r>
    </w:p>
  </w:endnote>
  <w:endnote w:type="continuationSeparator" w:id="0">
    <w:p w14:paraId="37D251B7" w14:textId="77777777" w:rsidR="00A57839" w:rsidRPr="00D5452C" w:rsidRDefault="00A57839">
      <w:pPr>
        <w:spacing w:after="0" w:line="240" w:lineRule="auto"/>
      </w:pPr>
      <w:r w:rsidRPr="00D5452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30E89" w14:textId="3B8ED616" w:rsidR="001A1B16" w:rsidRPr="00D5452C" w:rsidRDefault="00000000">
    <w:pPr>
      <w:pStyle w:val="Piedepgina"/>
      <w:jc w:val="center"/>
    </w:pPr>
    <w:r w:rsidRPr="00D5452C">
      <w:rPr>
        <w:color w:val="5A646C"/>
        <w:sz w:val="14"/>
      </w:rPr>
      <w:t xml:space="preserve">Juan Manuel Caicedo Cardona | Consultor en Comunicación </w:t>
    </w:r>
    <w:r w:rsidR="00D5452C" w:rsidRPr="00D5452C">
      <w:rPr>
        <w:color w:val="5A646C"/>
        <w:sz w:val="14"/>
      </w:rPr>
      <w:t>Estratégica •</w:t>
    </w:r>
    <w:r w:rsidRPr="00D5452C">
      <w:rPr>
        <w:color w:val="5A646C"/>
        <w:sz w:val="14"/>
      </w:rPr>
      <w:t xml:space="preserve"> Página </w:t>
    </w:r>
    <w:r w:rsidRPr="00D5452C">
      <w:fldChar w:fldCharType="begin"/>
    </w:r>
    <w:r w:rsidRPr="00D5452C">
      <w:instrText>PAGE</w:instrText>
    </w:r>
    <w:r w:rsidR="00D5452C" w:rsidRPr="00D5452C">
      <w:fldChar w:fldCharType="separate"/>
    </w:r>
    <w:r w:rsidR="00D5452C" w:rsidRPr="00D5452C">
      <w:rPr>
        <w:noProof/>
      </w:rPr>
      <w:t>1</w:t>
    </w:r>
    <w:r w:rsidRPr="00D5452C">
      <w:fldChar w:fldCharType="end"/>
    </w:r>
    <w:r w:rsidRPr="00D5452C">
      <w:rPr>
        <w:color w:val="5A646C"/>
        <w:sz w:val="14"/>
      </w:rPr>
      <w:t xml:space="preserve"> de </w:t>
    </w:r>
    <w:r w:rsidRPr="00D5452C">
      <w:fldChar w:fldCharType="begin"/>
    </w:r>
    <w:r w:rsidRPr="00D5452C">
      <w:instrText>NUMPAGES</w:instrText>
    </w:r>
    <w:r w:rsidR="00D5452C" w:rsidRPr="00D5452C">
      <w:fldChar w:fldCharType="separate"/>
    </w:r>
    <w:r w:rsidR="00D5452C" w:rsidRPr="00D5452C">
      <w:rPr>
        <w:noProof/>
      </w:rPr>
      <w:t>2</w:t>
    </w:r>
    <w:r w:rsidRPr="00D5452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C054E" w14:textId="77777777" w:rsidR="00A57839" w:rsidRPr="00D5452C" w:rsidRDefault="00A57839">
      <w:pPr>
        <w:spacing w:after="0" w:line="240" w:lineRule="auto"/>
      </w:pPr>
      <w:r w:rsidRPr="00D5452C">
        <w:separator/>
      </w:r>
    </w:p>
  </w:footnote>
  <w:footnote w:type="continuationSeparator" w:id="0">
    <w:p w14:paraId="2AAA7DEA" w14:textId="77777777" w:rsidR="00A57839" w:rsidRPr="00D5452C" w:rsidRDefault="00A57839">
      <w:pPr>
        <w:spacing w:after="0" w:line="240" w:lineRule="auto"/>
      </w:pPr>
      <w:r w:rsidRPr="00D5452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E679" w14:textId="77777777" w:rsidR="001A1B16" w:rsidRPr="00D5452C" w:rsidRDefault="001A1B16">
    <w:pPr>
      <w:pStyle w:val="Encabezado"/>
    </w:pPr>
  </w:p>
  <w:tbl>
    <w:tblPr>
      <w:tblW w:w="0" w:type="auto"/>
      <w:jc w:val="center"/>
      <w:tblLook w:val="04A0" w:firstRow="1" w:lastRow="0" w:firstColumn="1" w:lastColumn="0" w:noHBand="0" w:noVBand="1"/>
    </w:tblPr>
    <w:tblGrid>
      <w:gridCol w:w="4932"/>
      <w:gridCol w:w="4932"/>
    </w:tblGrid>
    <w:tr w:rsidR="001A1B16" w:rsidRPr="00D5452C" w14:paraId="5CED44C8" w14:textId="77777777" w:rsidTr="00D5452C">
      <w:trPr>
        <w:jc w:val="center"/>
      </w:trPr>
      <w:tc>
        <w:tcPr>
          <w:tcW w:w="4932" w:type="dxa"/>
          <w:tcMar>
            <w:top w:w="10" w:type="dxa"/>
            <w:left w:w="0" w:type="dxa"/>
            <w:bottom w:w="50" w:type="dxa"/>
            <w:right w:w="0" w:type="dxa"/>
          </w:tcMar>
        </w:tcPr>
        <w:p w14:paraId="490F9C4E" w14:textId="77777777" w:rsidR="001A1B16" w:rsidRPr="00D5452C" w:rsidRDefault="00000000">
          <w:r w:rsidRPr="00D5452C">
            <w:rPr>
              <w:b/>
              <w:color w:val="123456"/>
              <w:sz w:val="14"/>
            </w:rPr>
            <w:t>SECRETARÍA DISTRITAL DEL HÁBITAT | INFORME DE CONSULTORÍA</w:t>
          </w:r>
        </w:p>
      </w:tc>
      <w:tc>
        <w:tcPr>
          <w:tcW w:w="4932" w:type="dxa"/>
          <w:tcMar>
            <w:top w:w="10" w:type="dxa"/>
            <w:left w:w="0" w:type="dxa"/>
            <w:bottom w:w="50" w:type="dxa"/>
            <w:right w:w="0" w:type="dxa"/>
          </w:tcMar>
        </w:tcPr>
        <w:p w14:paraId="76EC28FC" w14:textId="77777777" w:rsidR="001A1B16" w:rsidRPr="00D5452C" w:rsidRDefault="00000000">
          <w:pPr>
            <w:jc w:val="right"/>
          </w:pPr>
          <w:r w:rsidRPr="00D5452C">
            <w:rPr>
              <w:b/>
              <w:color w:val="00747A"/>
              <w:sz w:val="14"/>
            </w:rPr>
            <w:t>IC-SDHT-2026-06-17</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1A42DA2"/>
    <w:multiLevelType w:val="hybridMultilevel"/>
    <w:tmpl w:val="CD92F7A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06094283"/>
    <w:multiLevelType w:val="multilevel"/>
    <w:tmpl w:val="ADD698C0"/>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1" w15:restartNumberingAfterBreak="0">
    <w:nsid w:val="171238D3"/>
    <w:multiLevelType w:val="hybridMultilevel"/>
    <w:tmpl w:val="7AA80E6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44997711"/>
    <w:multiLevelType w:val="hybridMultilevel"/>
    <w:tmpl w:val="338CD0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B3564DE"/>
    <w:multiLevelType w:val="hybridMultilevel"/>
    <w:tmpl w:val="E48EE124"/>
    <w:lvl w:ilvl="0" w:tplc="892850E6">
      <w:start w:val="1"/>
      <w:numFmt w:val="decimal"/>
      <w:lvlText w:val="%1."/>
      <w:lvlJc w:val="left"/>
      <w:pPr>
        <w:ind w:left="720" w:hanging="360"/>
      </w:pPr>
      <w:rPr>
        <w:rFonts w:hint="default"/>
        <w:color w:val="232A3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3BC28BF"/>
    <w:multiLevelType w:val="hybridMultilevel"/>
    <w:tmpl w:val="ADE824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A12D67"/>
    <w:multiLevelType w:val="hybridMultilevel"/>
    <w:tmpl w:val="E58CDEC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648804E4"/>
    <w:multiLevelType w:val="multilevel"/>
    <w:tmpl w:val="ADD698C0"/>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7" w15:restartNumberingAfterBreak="0">
    <w:nsid w:val="6AAB6A26"/>
    <w:multiLevelType w:val="hybridMultilevel"/>
    <w:tmpl w:val="F13AC0C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7F1B7BD5"/>
    <w:multiLevelType w:val="multilevel"/>
    <w:tmpl w:val="ADD698C0"/>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num w:numId="1" w16cid:durableId="596865769">
    <w:abstractNumId w:val="8"/>
  </w:num>
  <w:num w:numId="2" w16cid:durableId="2004890266">
    <w:abstractNumId w:val="6"/>
  </w:num>
  <w:num w:numId="3" w16cid:durableId="1234202218">
    <w:abstractNumId w:val="5"/>
  </w:num>
  <w:num w:numId="4" w16cid:durableId="678503348">
    <w:abstractNumId w:val="4"/>
  </w:num>
  <w:num w:numId="5" w16cid:durableId="2081828629">
    <w:abstractNumId w:val="7"/>
  </w:num>
  <w:num w:numId="6" w16cid:durableId="2047559375">
    <w:abstractNumId w:val="3"/>
  </w:num>
  <w:num w:numId="7" w16cid:durableId="1376081254">
    <w:abstractNumId w:val="2"/>
  </w:num>
  <w:num w:numId="8" w16cid:durableId="2101945454">
    <w:abstractNumId w:val="1"/>
  </w:num>
  <w:num w:numId="9" w16cid:durableId="1989094847">
    <w:abstractNumId w:val="0"/>
  </w:num>
  <w:num w:numId="10" w16cid:durableId="825976417">
    <w:abstractNumId w:val="16"/>
  </w:num>
  <w:num w:numId="11" w16cid:durableId="1233194683">
    <w:abstractNumId w:val="14"/>
  </w:num>
  <w:num w:numId="12" w16cid:durableId="192303616">
    <w:abstractNumId w:val="11"/>
  </w:num>
  <w:num w:numId="13" w16cid:durableId="1749880597">
    <w:abstractNumId w:val="12"/>
  </w:num>
  <w:num w:numId="14" w16cid:durableId="2107265425">
    <w:abstractNumId w:val="18"/>
  </w:num>
  <w:num w:numId="15" w16cid:durableId="662514857">
    <w:abstractNumId w:val="10"/>
  </w:num>
  <w:num w:numId="16" w16cid:durableId="1518232211">
    <w:abstractNumId w:val="17"/>
  </w:num>
  <w:num w:numId="17" w16cid:durableId="532619234">
    <w:abstractNumId w:val="15"/>
  </w:num>
  <w:num w:numId="18" w16cid:durableId="764350703">
    <w:abstractNumId w:val="13"/>
  </w:num>
  <w:num w:numId="19" w16cid:durableId="11227659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A1B16"/>
    <w:rsid w:val="0029639D"/>
    <w:rsid w:val="00301A23"/>
    <w:rsid w:val="00326F90"/>
    <w:rsid w:val="00444053"/>
    <w:rsid w:val="00A57839"/>
    <w:rsid w:val="00AA1D8D"/>
    <w:rsid w:val="00B47730"/>
    <w:rsid w:val="00CB0664"/>
    <w:rsid w:val="00D5452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8E2585"/>
  <w14:defaultImageDpi w14:val="300"/>
  <w15:docId w15:val="{35A51515-3BF7-4619-A72A-4BC7CB7C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2492</Words>
  <Characters>14830</Characters>
  <Application>Microsoft Office Word</Application>
  <DocSecurity>0</DocSecurity>
  <Lines>380</Lines>
  <Paragraphs>376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Informe de consultoría - Serie de pódcast La puerta que falta</vt:lpstr>
      <vt:lpstr/>
    </vt:vector>
  </TitlesOfParts>
  <Manager/>
  <Company/>
  <LinksUpToDate>false</LinksUpToDate>
  <CharactersWithSpaces>16946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Serie de pódcast La puerta que falta</dc:title>
  <dc:subject>Secretaría Distrital del Hábitat de Bogotá</dc:subject>
  <dc:creator>Juan Manuel Caicedo Cardona</dc:creator>
  <cp:keywords>consultoría, comunicación estratégica, Secretaría Distrital del Hábitat, junio 2026, auditoría</cp:keywords>
  <dc:description>generated by python-docx</dc:description>
  <cp:lastModifiedBy>Juan Manuel Caicedo Cardona</cp:lastModifiedBy>
  <cp:revision>2</cp:revision>
  <dcterms:created xsi:type="dcterms:W3CDTF">2026-07-11T22:34:00Z</dcterms:created>
  <dcterms:modified xsi:type="dcterms:W3CDTF">2026-07-11T22:34:00Z</dcterms:modified>
  <cp:category/>
</cp:coreProperties>
</file>