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0B65D" w14:textId="7598490D" w:rsidR="0042116B" w:rsidRDefault="00B15405" w:rsidP="00B15405">
      <w:pPr>
        <w:jc w:val="center"/>
        <w:rPr>
          <w:rFonts w:ascii="Arial" w:hAnsi="Arial" w:cs="Arial"/>
        </w:rPr>
      </w:pPr>
      <w:r w:rsidRPr="00B15405">
        <w:rPr>
          <w:rFonts w:ascii="Arial" w:hAnsi="Arial" w:cs="Arial"/>
        </w:rPr>
        <w:t>LISTA DE PRECIOS</w:t>
      </w:r>
    </w:p>
    <w:p w14:paraId="45B254FB" w14:textId="77777777" w:rsidR="00B15405" w:rsidRDefault="00B15405"/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4657"/>
        <w:gridCol w:w="899"/>
        <w:gridCol w:w="1559"/>
        <w:gridCol w:w="1559"/>
      </w:tblGrid>
      <w:tr w:rsidR="00E91CB3" w:rsidRPr="00C74D1F" w14:paraId="6164BA03" w14:textId="77777777" w:rsidTr="00E91CB3">
        <w:trPr>
          <w:trHeight w:val="147"/>
          <w:jc w:val="center"/>
        </w:trPr>
        <w:tc>
          <w:tcPr>
            <w:tcW w:w="535" w:type="dxa"/>
          </w:tcPr>
          <w:p w14:paraId="0BFC7379" w14:textId="77777777" w:rsidR="00E91CB3" w:rsidRDefault="00E91CB3" w:rsidP="003F492C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</w:p>
          <w:p w14:paraId="173AD3D8" w14:textId="6710D65C" w:rsidR="00E91CB3" w:rsidRPr="00C74D1F" w:rsidRDefault="00E91CB3" w:rsidP="003F492C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ITEM</w:t>
            </w:r>
          </w:p>
        </w:tc>
        <w:tc>
          <w:tcPr>
            <w:tcW w:w="4657" w:type="dxa"/>
            <w:shd w:val="clear" w:color="auto" w:fill="BFBFBF"/>
            <w:vAlign w:val="center"/>
          </w:tcPr>
          <w:p w14:paraId="4A4C6B13" w14:textId="74FC89AE" w:rsidR="00B15405" w:rsidRPr="00E91CB3" w:rsidRDefault="00B15405" w:rsidP="003F492C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DESCRIPCIÓN</w:t>
            </w:r>
          </w:p>
        </w:tc>
        <w:tc>
          <w:tcPr>
            <w:tcW w:w="899" w:type="dxa"/>
            <w:shd w:val="clear" w:color="auto" w:fill="BFBFBF"/>
            <w:vAlign w:val="center"/>
          </w:tcPr>
          <w:p w14:paraId="5D3635F1" w14:textId="4E7EEA45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CANTIDAD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03C03698" w14:textId="77777777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VALOR UNITARIO ESTIMADO INLCUIDO IVA.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7FFB291A" w14:textId="77777777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VALOR TOTAL ESTIMADO INLCUIDO IVA,</w:t>
            </w:r>
          </w:p>
        </w:tc>
      </w:tr>
      <w:tr w:rsidR="00E91CB3" w:rsidRPr="00C74D1F" w14:paraId="2FF75313" w14:textId="77777777" w:rsidTr="00E91CB3">
        <w:trPr>
          <w:trHeight w:val="539"/>
          <w:jc w:val="center"/>
        </w:trPr>
        <w:tc>
          <w:tcPr>
            <w:tcW w:w="535" w:type="dxa"/>
            <w:vAlign w:val="center"/>
          </w:tcPr>
          <w:p w14:paraId="47233E83" w14:textId="6EE69995" w:rsidR="00E91CB3" w:rsidRPr="00E91CB3" w:rsidRDefault="00E91CB3" w:rsidP="00E91CB3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4657" w:type="dxa"/>
          </w:tcPr>
          <w:p w14:paraId="7040F0C2" w14:textId="46DDD438" w:rsidR="00B15405" w:rsidRPr="00C74D1F" w:rsidRDefault="00B15405" w:rsidP="003F492C">
            <w:pPr>
              <w:jc w:val="both"/>
              <w:rPr>
                <w:rFonts w:ascii="Arial" w:eastAsia="MS Mincho" w:hAnsi="Arial" w:cs="Arial"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sz w:val="13"/>
                <w:szCs w:val="13"/>
              </w:rPr>
              <w:t>MANTENIMIENTO PREVENTIVO   PARA ASCENSOR DE CUATRO PARADAS A TODO COSTO, EL CUAL SE ENCUENTRA UBICADO EN LA ESCUELA DE POLICIA EN PROTECCION Y SERVICIOS ESPECIALES “SARGENTO MAYOR LUIS ALBERTO TORRES HUERTAS”</w:t>
            </w:r>
          </w:p>
        </w:tc>
        <w:tc>
          <w:tcPr>
            <w:tcW w:w="899" w:type="dxa"/>
            <w:vAlign w:val="center"/>
          </w:tcPr>
          <w:p w14:paraId="5C61BDB8" w14:textId="77777777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sz w:val="15"/>
                <w:szCs w:val="15"/>
              </w:rPr>
            </w:pPr>
            <w:r w:rsidRPr="00C74D1F">
              <w:rPr>
                <w:rFonts w:ascii="Arial" w:eastAsia="MS Mincho" w:hAnsi="Arial" w:cs="Arial"/>
                <w:sz w:val="15"/>
                <w:szCs w:val="15"/>
              </w:rPr>
              <w:t>05</w:t>
            </w:r>
          </w:p>
        </w:tc>
        <w:tc>
          <w:tcPr>
            <w:tcW w:w="1559" w:type="dxa"/>
            <w:vAlign w:val="center"/>
          </w:tcPr>
          <w:p w14:paraId="2CB81682" w14:textId="77777777" w:rsidR="00B15405" w:rsidRPr="00C74D1F" w:rsidRDefault="00B15405" w:rsidP="00E91CB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$ 404.600,00</w:t>
            </w:r>
          </w:p>
        </w:tc>
        <w:tc>
          <w:tcPr>
            <w:tcW w:w="1559" w:type="dxa"/>
            <w:vAlign w:val="center"/>
          </w:tcPr>
          <w:p w14:paraId="2D444AD3" w14:textId="77777777" w:rsidR="00B15405" w:rsidRPr="00C74D1F" w:rsidRDefault="00B15405" w:rsidP="00E91CB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$ 2.023.000,00</w:t>
            </w:r>
          </w:p>
        </w:tc>
      </w:tr>
      <w:tr w:rsidR="00E91CB3" w:rsidRPr="00C74D1F" w14:paraId="15375927" w14:textId="77777777" w:rsidTr="00E91CB3">
        <w:trPr>
          <w:trHeight w:val="490"/>
          <w:jc w:val="center"/>
        </w:trPr>
        <w:tc>
          <w:tcPr>
            <w:tcW w:w="535" w:type="dxa"/>
            <w:vAlign w:val="center"/>
          </w:tcPr>
          <w:p w14:paraId="68F6F222" w14:textId="1F9EE4EA" w:rsidR="00E91CB3" w:rsidRPr="00E91CB3" w:rsidRDefault="00E91CB3" w:rsidP="00E91CB3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4657" w:type="dxa"/>
          </w:tcPr>
          <w:p w14:paraId="3E3AD240" w14:textId="2E21FD16" w:rsidR="00B15405" w:rsidRPr="00C74D1F" w:rsidRDefault="00B15405" w:rsidP="003F492C">
            <w:pPr>
              <w:jc w:val="both"/>
              <w:rPr>
                <w:rFonts w:ascii="Arial" w:eastAsia="MS Mincho" w:hAnsi="Arial" w:cs="Arial"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sz w:val="13"/>
                <w:szCs w:val="13"/>
              </w:rPr>
              <w:t>MANTENIMIENTO CORRECTIVO PARA ASCENSOR DE CUATRO PARADAS A TODO COSTO, EL CUAL SE ENCUENTRA UBICADO EN LA ESCUELA DE POLICIA EN PROTECCION Y SERVICIOS ESPECIALES “SARGENTO MAYOR LUIS ALBERTO TORRES HUERTAS”</w:t>
            </w:r>
          </w:p>
        </w:tc>
        <w:tc>
          <w:tcPr>
            <w:tcW w:w="899" w:type="dxa"/>
            <w:vAlign w:val="center"/>
          </w:tcPr>
          <w:p w14:paraId="3C0B6BFD" w14:textId="77777777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sz w:val="15"/>
                <w:szCs w:val="15"/>
              </w:rPr>
            </w:pPr>
            <w:r w:rsidRPr="00C74D1F">
              <w:rPr>
                <w:rFonts w:ascii="Arial" w:eastAsia="MS Mincho" w:hAnsi="Arial" w:cs="Arial"/>
                <w:sz w:val="15"/>
                <w:szCs w:val="15"/>
              </w:rPr>
              <w:t>01</w:t>
            </w:r>
          </w:p>
        </w:tc>
        <w:tc>
          <w:tcPr>
            <w:tcW w:w="1559" w:type="dxa"/>
            <w:vAlign w:val="center"/>
          </w:tcPr>
          <w:p w14:paraId="1D3A981D" w14:textId="77777777" w:rsidR="00B15405" w:rsidRPr="00C74D1F" w:rsidRDefault="00B15405" w:rsidP="00E91CB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$10.731.450,00</w:t>
            </w:r>
          </w:p>
        </w:tc>
        <w:tc>
          <w:tcPr>
            <w:tcW w:w="1559" w:type="dxa"/>
            <w:vAlign w:val="center"/>
          </w:tcPr>
          <w:p w14:paraId="6BEA43C9" w14:textId="77777777" w:rsidR="00B15405" w:rsidRPr="00C74D1F" w:rsidRDefault="00B15405" w:rsidP="00E91CB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$10.731.450,00</w:t>
            </w:r>
          </w:p>
        </w:tc>
      </w:tr>
      <w:tr w:rsidR="00E91CB3" w:rsidRPr="00C74D1F" w14:paraId="62DBEADD" w14:textId="77777777" w:rsidTr="00E91CB3">
        <w:trPr>
          <w:trHeight w:val="456"/>
          <w:jc w:val="center"/>
        </w:trPr>
        <w:tc>
          <w:tcPr>
            <w:tcW w:w="535" w:type="dxa"/>
            <w:vAlign w:val="center"/>
          </w:tcPr>
          <w:p w14:paraId="645506FC" w14:textId="2DC09B2F" w:rsidR="00E91CB3" w:rsidRPr="00E91CB3" w:rsidRDefault="00E91CB3" w:rsidP="00E91CB3">
            <w:pPr>
              <w:jc w:val="center"/>
              <w:rPr>
                <w:rFonts w:ascii="Arial" w:eastAsia="MS Mincho" w:hAnsi="Arial" w:cs="Arial"/>
                <w:b/>
                <w:bCs/>
                <w:sz w:val="13"/>
                <w:szCs w:val="13"/>
              </w:rPr>
            </w:pPr>
            <w:r>
              <w:rPr>
                <w:rFonts w:ascii="Arial" w:eastAsia="MS Mincho" w:hAnsi="Arial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4657" w:type="dxa"/>
          </w:tcPr>
          <w:p w14:paraId="0763ECA3" w14:textId="64B3E495" w:rsidR="00B15405" w:rsidRPr="00C74D1F" w:rsidRDefault="00B15405" w:rsidP="003F492C">
            <w:pPr>
              <w:jc w:val="both"/>
              <w:rPr>
                <w:rFonts w:ascii="Arial" w:eastAsia="MS Mincho" w:hAnsi="Arial" w:cs="Arial"/>
                <w:sz w:val="13"/>
                <w:szCs w:val="13"/>
              </w:rPr>
            </w:pPr>
            <w:r w:rsidRPr="00C74D1F">
              <w:rPr>
                <w:rFonts w:ascii="Arial" w:eastAsia="MS Mincho" w:hAnsi="Arial" w:cs="Arial"/>
                <w:sz w:val="13"/>
                <w:szCs w:val="13"/>
              </w:rPr>
              <w:t>CERTIFICACIÓN DEL ORGANISMO NACIONAL DE ACREDITACIÓN ONAC: ANÁLISIS TÉCNICO E INSPECCIÓN, ADECUACIÓN Y CERTIFICACIÓN (ONAC) PARA EL ASCENSOR, INCLUYE IVA Y MANO DE OBRA.</w:t>
            </w:r>
          </w:p>
        </w:tc>
        <w:tc>
          <w:tcPr>
            <w:tcW w:w="899" w:type="dxa"/>
            <w:vAlign w:val="center"/>
          </w:tcPr>
          <w:p w14:paraId="2036EDEF" w14:textId="77777777" w:rsidR="00B15405" w:rsidRPr="00C74D1F" w:rsidRDefault="00B15405" w:rsidP="003F492C">
            <w:pPr>
              <w:jc w:val="center"/>
              <w:rPr>
                <w:rFonts w:ascii="Arial" w:eastAsia="MS Mincho" w:hAnsi="Arial" w:cs="Arial"/>
                <w:sz w:val="15"/>
                <w:szCs w:val="15"/>
              </w:rPr>
            </w:pPr>
            <w:r w:rsidRPr="00C74D1F">
              <w:rPr>
                <w:rFonts w:ascii="Arial" w:eastAsia="MS Mincho" w:hAnsi="Arial" w:cs="Arial"/>
                <w:sz w:val="15"/>
                <w:szCs w:val="15"/>
              </w:rPr>
              <w:t>01</w:t>
            </w:r>
          </w:p>
        </w:tc>
        <w:tc>
          <w:tcPr>
            <w:tcW w:w="1559" w:type="dxa"/>
            <w:vAlign w:val="center"/>
          </w:tcPr>
          <w:p w14:paraId="7652A743" w14:textId="77777777" w:rsidR="00B15405" w:rsidRPr="00C74D1F" w:rsidRDefault="00B15405" w:rsidP="00E91CB3">
            <w:pPr>
              <w:jc w:val="center"/>
              <w:rPr>
                <w:rFonts w:ascii="Arial" w:eastAsia="MS Mincho" w:hAnsi="Arial" w:cs="Arial"/>
                <w:color w:val="000000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$ 452.200,00</w:t>
            </w:r>
          </w:p>
        </w:tc>
        <w:tc>
          <w:tcPr>
            <w:tcW w:w="1559" w:type="dxa"/>
            <w:vAlign w:val="center"/>
          </w:tcPr>
          <w:p w14:paraId="5BE7B371" w14:textId="77777777" w:rsidR="00B15405" w:rsidRPr="00C74D1F" w:rsidRDefault="00B15405" w:rsidP="00E91CB3">
            <w:pPr>
              <w:jc w:val="center"/>
              <w:rPr>
                <w:rFonts w:ascii="Arial" w:eastAsia="MS Mincho" w:hAnsi="Arial" w:cs="Arial"/>
                <w:color w:val="000000"/>
                <w:sz w:val="15"/>
                <w:szCs w:val="15"/>
              </w:rPr>
            </w:pPr>
            <w:r w:rsidRPr="00C74D1F">
              <w:rPr>
                <w:rFonts w:ascii="Arial" w:hAnsi="Arial" w:cs="Arial"/>
                <w:sz w:val="15"/>
                <w:szCs w:val="15"/>
              </w:rPr>
              <w:t>$ 452.200,00</w:t>
            </w:r>
          </w:p>
        </w:tc>
      </w:tr>
    </w:tbl>
    <w:p w14:paraId="049103D3" w14:textId="77777777" w:rsidR="00B15405" w:rsidRDefault="00B15405"/>
    <w:sectPr w:rsidR="00B154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405"/>
    <w:rsid w:val="0042116B"/>
    <w:rsid w:val="00B15405"/>
    <w:rsid w:val="00E67960"/>
    <w:rsid w:val="00E91CB3"/>
    <w:rsid w:val="00FF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0B97"/>
  <w15:chartTrackingRefBased/>
  <w15:docId w15:val="{8081689A-CF19-4227-9465-D5661587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40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1540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540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540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540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540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540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540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540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540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5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5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5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54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540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54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54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54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54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54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15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540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15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540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154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1540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1540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5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540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54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684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ALEXANDER MONROY WILCHEZ</dc:creator>
  <cp:keywords/>
  <dc:description/>
  <cp:lastModifiedBy>HECTOR ALEXANDER MONROY WILCHEZ</cp:lastModifiedBy>
  <cp:revision>2</cp:revision>
  <dcterms:created xsi:type="dcterms:W3CDTF">2026-07-31T19:59:00Z</dcterms:created>
  <dcterms:modified xsi:type="dcterms:W3CDTF">2026-07-31T20:10:00Z</dcterms:modified>
</cp:coreProperties>
</file>