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6A8585E9" w:rsidR="00753573" w:rsidRPr="00A145BB" w:rsidRDefault="00AD7516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Buga</w:t>
      </w:r>
      <w:bookmarkStart w:id="0" w:name="_GoBack"/>
      <w:bookmarkEnd w:id="0"/>
      <w:r w:rsidR="000A2CC8">
        <w:rPr>
          <w:rFonts w:ascii="Arial" w:hAnsi="Arial" w:cs="Arial"/>
          <w:color w:val="000000"/>
          <w:lang w:val="es-ES"/>
        </w:rPr>
        <w:t xml:space="preserve">, </w:t>
      </w:r>
      <w:r w:rsidR="002C58A2"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="002C58A2"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proofErr w:type="spellStart"/>
      <w:r w:rsidR="007B72EB" w:rsidRPr="00A145BB">
        <w:rPr>
          <w:rFonts w:ascii="Arial" w:hAnsi="Arial" w:cs="Arial"/>
          <w:color w:val="000000"/>
          <w:lang w:val="es-ES"/>
        </w:rPr>
        <w:t>de</w:t>
      </w:r>
      <w:proofErr w:type="spellEnd"/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0A2CC8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lang w:val="es-ES"/>
        </w:rPr>
        <w:t>20</w:t>
      </w:r>
      <w:r w:rsidR="000A2CC8">
        <w:rPr>
          <w:rFonts w:ascii="Arial" w:hAnsi="Arial" w:cs="Arial"/>
          <w:color w:val="000000"/>
          <w:lang w:val="es-ES"/>
        </w:rPr>
        <w:t>21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51ACF054" w:rsidR="0098447D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German Suarez Garcia</w:t>
      </w:r>
    </w:p>
    <w:p w14:paraId="5252C40D" w14:textId="7AF8C4DE" w:rsidR="0098447D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</w:t>
      </w:r>
      <w:r w:rsidR="005331CA">
        <w:rPr>
          <w:rFonts w:ascii="Arial" w:hAnsi="Arial" w:cs="Arial"/>
          <w:color w:val="000000"/>
          <w:lang w:val="es-ES"/>
        </w:rPr>
        <w:t xml:space="preserve"> (</w:t>
      </w:r>
      <w:proofErr w:type="gramStart"/>
      <w:r w:rsidR="005331CA">
        <w:rPr>
          <w:rFonts w:ascii="Arial" w:hAnsi="Arial" w:cs="Arial"/>
          <w:color w:val="000000"/>
          <w:lang w:val="es-ES"/>
        </w:rPr>
        <w:t>e )</w:t>
      </w:r>
      <w:proofErr w:type="gramEnd"/>
      <w:r w:rsidR="005331CA">
        <w:rPr>
          <w:rFonts w:ascii="Arial" w:hAnsi="Arial" w:cs="Arial"/>
          <w:color w:val="000000"/>
          <w:lang w:val="es-ES"/>
        </w:rPr>
        <w:t xml:space="preserve"> </w:t>
      </w:r>
      <w:r>
        <w:rPr>
          <w:rFonts w:ascii="Arial" w:hAnsi="Arial" w:cs="Arial"/>
          <w:color w:val="000000"/>
          <w:lang w:val="es-ES"/>
        </w:rPr>
        <w:t xml:space="preserve"> de Centro </w:t>
      </w:r>
      <w:r w:rsidR="005331CA">
        <w:rPr>
          <w:rFonts w:ascii="Arial" w:hAnsi="Arial" w:cs="Arial"/>
          <w:color w:val="000000"/>
          <w:lang w:val="es-ES"/>
        </w:rPr>
        <w:t>Agropecuario de Buga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D1668" w14:textId="77777777" w:rsidR="00384C9B" w:rsidRDefault="00384C9B" w:rsidP="00A057CE">
      <w:pPr>
        <w:spacing w:after="0" w:line="240" w:lineRule="auto"/>
      </w:pPr>
      <w:r>
        <w:separator/>
      </w:r>
    </w:p>
  </w:endnote>
  <w:endnote w:type="continuationSeparator" w:id="0">
    <w:p w14:paraId="35E8CE87" w14:textId="77777777" w:rsidR="00384C9B" w:rsidRDefault="00384C9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7A0BB73F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AD7516" w:rsidRPr="00AD7516">
      <w:rPr>
        <w:noProof/>
        <w:lang w:val="es-ES"/>
      </w:rPr>
      <w:t>2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EB5C9A" w14:textId="77777777" w:rsidR="00384C9B" w:rsidRDefault="00384C9B" w:rsidP="00A057CE">
      <w:pPr>
        <w:spacing w:after="0" w:line="240" w:lineRule="auto"/>
      </w:pPr>
      <w:r>
        <w:separator/>
      </w:r>
    </w:p>
  </w:footnote>
  <w:footnote w:type="continuationSeparator" w:id="0">
    <w:p w14:paraId="79540EBE" w14:textId="77777777" w:rsidR="00384C9B" w:rsidRDefault="00384C9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2CC8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84C9B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31CA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D7516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A2B90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BFA92-2F82-41F4-A674-E164AE64C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919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Diana Yurani Gonzalez Caceres</cp:lastModifiedBy>
  <cp:revision>4</cp:revision>
  <cp:lastPrinted>2018-12-26T19:22:00Z</cp:lastPrinted>
  <dcterms:created xsi:type="dcterms:W3CDTF">2021-01-09T20:10:00Z</dcterms:created>
  <dcterms:modified xsi:type="dcterms:W3CDTF">2021-01-23T15:28:00Z</dcterms:modified>
</cp:coreProperties>
</file>