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bookmarkStart w:id="0" w:name="_GoBack"/>
      <w:bookmarkEnd w:id="0"/>
      <w:r w:rsidRPr="00CE7638">
        <w:rPr>
          <w:rFonts w:ascii="Arial" w:hAnsi="Arial" w:cs="Arial"/>
          <w:b/>
          <w:sz w:val="20"/>
          <w:szCs w:val="20"/>
          <w:lang w:val="es-CO"/>
        </w:rPr>
        <w:t xml:space="preserve">ANEXO </w:t>
      </w:r>
      <w:bookmarkStart w:id="1"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p>
    <w:p w14:paraId="08CB0BB9"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no deberá modificar ni cambiar el presente anexo</w:t>
      </w:r>
    </w:p>
    <w:bookmarkEnd w:id="1"/>
    <w:p w14:paraId="708D6ED4" w14:textId="0954D804" w:rsidR="00CE7638" w:rsidRDefault="00CE7638" w:rsidP="00CE7638">
      <w:pPr>
        <w:pBdr>
          <w:top w:val="nil"/>
          <w:left w:val="nil"/>
          <w:bottom w:val="nil"/>
          <w:right w:val="nil"/>
          <w:between w:val="nil"/>
        </w:pBdr>
        <w:tabs>
          <w:tab w:val="left" w:pos="240"/>
        </w:tabs>
        <w:autoSpaceDE w:val="0"/>
        <w:autoSpaceDN w:val="0"/>
        <w:ind w:right="202" w:hanging="2"/>
        <w:jc w:val="both"/>
        <w:rPr>
          <w:rFonts w:ascii="Arial" w:eastAsia="Arial" w:hAnsi="Arial" w:cs="Arial"/>
          <w:color w:val="000000"/>
          <w:sz w:val="18"/>
          <w:szCs w:val="18"/>
          <w:lang w:val="es-CO"/>
        </w:rPr>
      </w:pPr>
    </w:p>
    <w:tbl>
      <w:tblPr>
        <w:tblW w:w="4184" w:type="pct"/>
        <w:jc w:val="center"/>
        <w:tblCellMar>
          <w:left w:w="70" w:type="dxa"/>
          <w:right w:w="70" w:type="dxa"/>
        </w:tblCellMar>
        <w:tblLook w:val="04A0" w:firstRow="1" w:lastRow="0" w:firstColumn="1" w:lastColumn="0" w:noHBand="0" w:noVBand="1"/>
      </w:tblPr>
      <w:tblGrid>
        <w:gridCol w:w="525"/>
        <w:gridCol w:w="917"/>
        <w:gridCol w:w="5216"/>
        <w:gridCol w:w="782"/>
        <w:gridCol w:w="707"/>
      </w:tblGrid>
      <w:tr w:rsidR="003B2383" w:rsidRPr="00597308" w14:paraId="0C174BED" w14:textId="7E88AA35" w:rsidTr="003B2383">
        <w:trPr>
          <w:trHeight w:val="129"/>
          <w:tblHeader/>
          <w:jc w:val="center"/>
        </w:trPr>
        <w:tc>
          <w:tcPr>
            <w:tcW w:w="322" w:type="pct"/>
            <w:vMerge w:val="restart"/>
            <w:tcBorders>
              <w:top w:val="single" w:sz="4" w:space="0" w:color="auto"/>
              <w:left w:val="single" w:sz="4" w:space="0" w:color="auto"/>
              <w:right w:val="single" w:sz="4" w:space="0" w:color="auto"/>
            </w:tcBorders>
            <w:shd w:val="clear" w:color="000000" w:fill="F2F2F2"/>
            <w:vAlign w:val="center"/>
            <w:hideMark/>
          </w:tcPr>
          <w:p w14:paraId="68CB622F" w14:textId="77777777" w:rsidR="003B2383" w:rsidRPr="004F2D08" w:rsidRDefault="003B2383" w:rsidP="003B2383">
            <w:pPr>
              <w:jc w:val="center"/>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ITEM</w:t>
            </w:r>
          </w:p>
        </w:tc>
        <w:tc>
          <w:tcPr>
            <w:tcW w:w="563" w:type="pct"/>
            <w:vMerge w:val="restart"/>
            <w:tcBorders>
              <w:top w:val="single" w:sz="4" w:space="0" w:color="auto"/>
              <w:left w:val="nil"/>
              <w:right w:val="single" w:sz="4" w:space="0" w:color="auto"/>
            </w:tcBorders>
            <w:shd w:val="clear" w:color="000000" w:fill="F2F2F2"/>
            <w:vAlign w:val="center"/>
            <w:hideMark/>
          </w:tcPr>
          <w:p w14:paraId="5D828102" w14:textId="77777777" w:rsidR="003B2383" w:rsidRPr="004F2D08" w:rsidRDefault="003B2383" w:rsidP="003B2383">
            <w:pPr>
              <w:jc w:val="center"/>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CUPS</w:t>
            </w:r>
          </w:p>
        </w:tc>
        <w:tc>
          <w:tcPr>
            <w:tcW w:w="3201" w:type="pct"/>
            <w:vMerge w:val="restart"/>
            <w:tcBorders>
              <w:top w:val="single" w:sz="4" w:space="0" w:color="auto"/>
              <w:left w:val="nil"/>
              <w:right w:val="single" w:sz="4" w:space="0" w:color="auto"/>
            </w:tcBorders>
            <w:shd w:val="clear" w:color="000000" w:fill="F2F2F2"/>
            <w:vAlign w:val="center"/>
            <w:hideMark/>
          </w:tcPr>
          <w:p w14:paraId="729C250E" w14:textId="77777777" w:rsidR="003B2383" w:rsidRPr="004F2D08" w:rsidRDefault="003B2383" w:rsidP="003B2383">
            <w:pPr>
              <w:jc w:val="center"/>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DESCRIPCIÓN</w:t>
            </w:r>
          </w:p>
        </w:tc>
        <w:tc>
          <w:tcPr>
            <w:tcW w:w="914" w:type="pct"/>
            <w:gridSpan w:val="2"/>
            <w:tcBorders>
              <w:top w:val="single" w:sz="4" w:space="0" w:color="auto"/>
              <w:left w:val="nil"/>
              <w:bottom w:val="single" w:sz="4" w:space="0" w:color="auto"/>
              <w:right w:val="single" w:sz="4" w:space="0" w:color="auto"/>
            </w:tcBorders>
            <w:shd w:val="clear" w:color="000000" w:fill="F2F2F2"/>
          </w:tcPr>
          <w:p w14:paraId="5BF6A179" w14:textId="604F57A5" w:rsidR="003B2383" w:rsidRPr="004F2D08" w:rsidRDefault="003B2383" w:rsidP="003B2383">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OFRECE</w:t>
            </w:r>
          </w:p>
        </w:tc>
      </w:tr>
      <w:tr w:rsidR="003B2383" w:rsidRPr="00597308" w14:paraId="39812216" w14:textId="77777777" w:rsidTr="003B2383">
        <w:trPr>
          <w:trHeight w:val="129"/>
          <w:tblHeader/>
          <w:jc w:val="center"/>
        </w:trPr>
        <w:tc>
          <w:tcPr>
            <w:tcW w:w="322" w:type="pct"/>
            <w:vMerge/>
            <w:tcBorders>
              <w:left w:val="single" w:sz="4" w:space="0" w:color="auto"/>
              <w:bottom w:val="single" w:sz="4" w:space="0" w:color="auto"/>
              <w:right w:val="single" w:sz="4" w:space="0" w:color="auto"/>
            </w:tcBorders>
            <w:shd w:val="clear" w:color="000000" w:fill="F2F2F2"/>
            <w:vAlign w:val="center"/>
          </w:tcPr>
          <w:p w14:paraId="7367EDBE" w14:textId="77777777" w:rsidR="003B2383" w:rsidRPr="004F2D08" w:rsidRDefault="003B2383" w:rsidP="003B2383">
            <w:pPr>
              <w:jc w:val="center"/>
              <w:rPr>
                <w:rFonts w:ascii="Arial" w:hAnsi="Arial" w:cs="Arial"/>
                <w:b/>
                <w:bCs/>
                <w:color w:val="000000"/>
                <w:sz w:val="16"/>
                <w:szCs w:val="16"/>
                <w:lang w:val="es-CO" w:eastAsia="es-CO"/>
              </w:rPr>
            </w:pPr>
          </w:p>
        </w:tc>
        <w:tc>
          <w:tcPr>
            <w:tcW w:w="563" w:type="pct"/>
            <w:vMerge/>
            <w:tcBorders>
              <w:left w:val="nil"/>
              <w:bottom w:val="single" w:sz="4" w:space="0" w:color="auto"/>
              <w:right w:val="single" w:sz="4" w:space="0" w:color="auto"/>
            </w:tcBorders>
            <w:shd w:val="clear" w:color="000000" w:fill="F2F2F2"/>
            <w:vAlign w:val="center"/>
          </w:tcPr>
          <w:p w14:paraId="75187ED1" w14:textId="77777777" w:rsidR="003B2383" w:rsidRPr="004F2D08" w:rsidRDefault="003B2383" w:rsidP="003B2383">
            <w:pPr>
              <w:jc w:val="center"/>
              <w:rPr>
                <w:rFonts w:ascii="Arial" w:hAnsi="Arial" w:cs="Arial"/>
                <w:b/>
                <w:bCs/>
                <w:color w:val="000000"/>
                <w:sz w:val="16"/>
                <w:szCs w:val="16"/>
                <w:lang w:val="es-CO" w:eastAsia="es-CO"/>
              </w:rPr>
            </w:pPr>
          </w:p>
        </w:tc>
        <w:tc>
          <w:tcPr>
            <w:tcW w:w="3201" w:type="pct"/>
            <w:vMerge/>
            <w:tcBorders>
              <w:left w:val="nil"/>
              <w:bottom w:val="single" w:sz="4" w:space="0" w:color="auto"/>
              <w:right w:val="single" w:sz="4" w:space="0" w:color="auto"/>
            </w:tcBorders>
            <w:shd w:val="clear" w:color="000000" w:fill="F2F2F2"/>
            <w:vAlign w:val="center"/>
          </w:tcPr>
          <w:p w14:paraId="47C60E3D" w14:textId="77777777" w:rsidR="003B2383" w:rsidRPr="004F2D08" w:rsidRDefault="003B2383" w:rsidP="003B2383">
            <w:pPr>
              <w:jc w:val="both"/>
              <w:rPr>
                <w:rFonts w:ascii="Arial" w:hAnsi="Arial" w:cs="Arial"/>
                <w:b/>
                <w:bCs/>
                <w:color w:val="000000"/>
                <w:sz w:val="16"/>
                <w:szCs w:val="16"/>
                <w:lang w:val="es-CO" w:eastAsia="es-CO"/>
              </w:rPr>
            </w:pPr>
          </w:p>
        </w:tc>
        <w:tc>
          <w:tcPr>
            <w:tcW w:w="480" w:type="pct"/>
            <w:tcBorders>
              <w:top w:val="single" w:sz="4" w:space="0" w:color="auto"/>
              <w:left w:val="nil"/>
              <w:bottom w:val="single" w:sz="4" w:space="0" w:color="auto"/>
              <w:right w:val="single" w:sz="4" w:space="0" w:color="auto"/>
            </w:tcBorders>
            <w:shd w:val="clear" w:color="000000" w:fill="F2F2F2"/>
          </w:tcPr>
          <w:p w14:paraId="4D89CA51" w14:textId="2B50E4F8" w:rsidR="003B2383" w:rsidRPr="004F2D08" w:rsidRDefault="003B2383" w:rsidP="003B2383">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SI</w:t>
            </w:r>
          </w:p>
        </w:tc>
        <w:tc>
          <w:tcPr>
            <w:tcW w:w="434" w:type="pct"/>
            <w:tcBorders>
              <w:top w:val="single" w:sz="4" w:space="0" w:color="auto"/>
              <w:left w:val="nil"/>
              <w:bottom w:val="single" w:sz="4" w:space="0" w:color="auto"/>
              <w:right w:val="single" w:sz="4" w:space="0" w:color="auto"/>
            </w:tcBorders>
            <w:shd w:val="clear" w:color="000000" w:fill="F2F2F2"/>
          </w:tcPr>
          <w:p w14:paraId="141D0CCF" w14:textId="3DD03294" w:rsidR="003B2383" w:rsidRPr="004F2D08" w:rsidRDefault="003B2383" w:rsidP="003B2383">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NO</w:t>
            </w:r>
          </w:p>
        </w:tc>
      </w:tr>
      <w:tr w:rsidR="003B2383" w:rsidRPr="00597308" w14:paraId="24194B84" w14:textId="1F9D804B"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74C88003" w14:textId="77777777" w:rsidR="003B2383" w:rsidRPr="004F2D08" w:rsidRDefault="003B2383" w:rsidP="003B2383">
            <w:pPr>
              <w:jc w:val="center"/>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CONSULTA EXTERNA</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60E7CFE9" w14:textId="77777777" w:rsidR="003B2383" w:rsidRPr="004F2D08" w:rsidRDefault="003B2383" w:rsidP="003B2383">
            <w:pPr>
              <w:jc w:val="center"/>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784F6ED8" w14:textId="77777777" w:rsidR="003B2383" w:rsidRPr="004F2D08" w:rsidRDefault="003B2383" w:rsidP="003B2383">
            <w:pPr>
              <w:jc w:val="center"/>
              <w:rPr>
                <w:rFonts w:ascii="Arial" w:hAnsi="Arial" w:cs="Arial"/>
                <w:b/>
                <w:bCs/>
                <w:color w:val="000000"/>
                <w:sz w:val="16"/>
                <w:szCs w:val="16"/>
                <w:lang w:val="es-CO" w:eastAsia="es-CO"/>
              </w:rPr>
            </w:pPr>
          </w:p>
        </w:tc>
      </w:tr>
      <w:tr w:rsidR="003B2383" w:rsidRPr="00597308" w14:paraId="7F76CAAA" w14:textId="1A5C5E1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972DE0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w:t>
            </w:r>
          </w:p>
        </w:tc>
        <w:tc>
          <w:tcPr>
            <w:tcW w:w="563" w:type="pct"/>
            <w:tcBorders>
              <w:top w:val="nil"/>
              <w:left w:val="nil"/>
              <w:bottom w:val="single" w:sz="4" w:space="0" w:color="auto"/>
              <w:right w:val="single" w:sz="4" w:space="0" w:color="auto"/>
            </w:tcBorders>
            <w:shd w:val="clear" w:color="000000" w:fill="FFFFFF"/>
            <w:noWrap/>
            <w:vAlign w:val="center"/>
            <w:hideMark/>
          </w:tcPr>
          <w:p w14:paraId="46BC423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w:t>
            </w:r>
          </w:p>
        </w:tc>
        <w:tc>
          <w:tcPr>
            <w:tcW w:w="3201" w:type="pct"/>
            <w:tcBorders>
              <w:top w:val="nil"/>
              <w:left w:val="nil"/>
              <w:bottom w:val="single" w:sz="4" w:space="0" w:color="auto"/>
              <w:right w:val="single" w:sz="4" w:space="0" w:color="auto"/>
            </w:tcBorders>
            <w:shd w:val="clear" w:color="auto" w:fill="auto"/>
            <w:vAlign w:val="center"/>
            <w:hideMark/>
          </w:tcPr>
          <w:p w14:paraId="3F449D6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primera vez por especialista en oftalmología</w:t>
            </w:r>
          </w:p>
        </w:tc>
        <w:tc>
          <w:tcPr>
            <w:tcW w:w="480" w:type="pct"/>
            <w:tcBorders>
              <w:top w:val="nil"/>
              <w:left w:val="nil"/>
              <w:bottom w:val="single" w:sz="4" w:space="0" w:color="auto"/>
              <w:right w:val="single" w:sz="4" w:space="0" w:color="auto"/>
            </w:tcBorders>
          </w:tcPr>
          <w:p w14:paraId="3F96A88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4934BE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78B5F89" w14:textId="01D5020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49C99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w:t>
            </w:r>
          </w:p>
        </w:tc>
        <w:tc>
          <w:tcPr>
            <w:tcW w:w="563" w:type="pct"/>
            <w:tcBorders>
              <w:top w:val="nil"/>
              <w:left w:val="nil"/>
              <w:bottom w:val="single" w:sz="4" w:space="0" w:color="auto"/>
              <w:right w:val="single" w:sz="4" w:space="0" w:color="auto"/>
            </w:tcBorders>
            <w:shd w:val="clear" w:color="000000" w:fill="FFFFFF"/>
            <w:noWrap/>
            <w:vAlign w:val="center"/>
            <w:hideMark/>
          </w:tcPr>
          <w:p w14:paraId="28C7FDE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w:t>
            </w:r>
          </w:p>
        </w:tc>
        <w:tc>
          <w:tcPr>
            <w:tcW w:w="3201" w:type="pct"/>
            <w:tcBorders>
              <w:top w:val="nil"/>
              <w:left w:val="nil"/>
              <w:bottom w:val="single" w:sz="4" w:space="0" w:color="auto"/>
              <w:right w:val="single" w:sz="4" w:space="0" w:color="auto"/>
            </w:tcBorders>
            <w:shd w:val="clear" w:color="auto" w:fill="auto"/>
            <w:vAlign w:val="center"/>
            <w:hideMark/>
          </w:tcPr>
          <w:p w14:paraId="1B63478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oftalmología</w:t>
            </w:r>
          </w:p>
        </w:tc>
        <w:tc>
          <w:tcPr>
            <w:tcW w:w="480" w:type="pct"/>
            <w:tcBorders>
              <w:top w:val="nil"/>
              <w:left w:val="nil"/>
              <w:bottom w:val="single" w:sz="4" w:space="0" w:color="auto"/>
              <w:right w:val="single" w:sz="4" w:space="0" w:color="auto"/>
            </w:tcBorders>
          </w:tcPr>
          <w:p w14:paraId="367B089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3BB266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D39E6EA" w14:textId="1DBCF3D2"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8DCE66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w:t>
            </w:r>
          </w:p>
        </w:tc>
        <w:tc>
          <w:tcPr>
            <w:tcW w:w="563" w:type="pct"/>
            <w:tcBorders>
              <w:top w:val="nil"/>
              <w:left w:val="nil"/>
              <w:bottom w:val="single" w:sz="4" w:space="0" w:color="auto"/>
              <w:right w:val="single" w:sz="4" w:space="0" w:color="auto"/>
            </w:tcBorders>
            <w:shd w:val="clear" w:color="auto" w:fill="auto"/>
            <w:noWrap/>
            <w:vAlign w:val="center"/>
            <w:hideMark/>
          </w:tcPr>
          <w:p w14:paraId="5D80033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8902762</w:t>
            </w:r>
          </w:p>
        </w:tc>
        <w:tc>
          <w:tcPr>
            <w:tcW w:w="3201" w:type="pct"/>
            <w:tcBorders>
              <w:top w:val="nil"/>
              <w:left w:val="nil"/>
              <w:bottom w:val="single" w:sz="4" w:space="0" w:color="auto"/>
              <w:right w:val="single" w:sz="4" w:space="0" w:color="auto"/>
            </w:tcBorders>
            <w:shd w:val="clear" w:color="auto" w:fill="auto"/>
            <w:vAlign w:val="center"/>
            <w:hideMark/>
          </w:tcPr>
          <w:p w14:paraId="130924B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Glaucoma</w:t>
            </w:r>
          </w:p>
        </w:tc>
        <w:tc>
          <w:tcPr>
            <w:tcW w:w="480" w:type="pct"/>
            <w:tcBorders>
              <w:top w:val="nil"/>
              <w:left w:val="nil"/>
              <w:bottom w:val="single" w:sz="4" w:space="0" w:color="auto"/>
              <w:right w:val="single" w:sz="4" w:space="0" w:color="auto"/>
            </w:tcBorders>
          </w:tcPr>
          <w:p w14:paraId="24E0198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4E284D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A05C042" w14:textId="310E5BB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15C6F2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w:t>
            </w:r>
          </w:p>
        </w:tc>
        <w:tc>
          <w:tcPr>
            <w:tcW w:w="563" w:type="pct"/>
            <w:tcBorders>
              <w:top w:val="nil"/>
              <w:left w:val="nil"/>
              <w:bottom w:val="single" w:sz="4" w:space="0" w:color="auto"/>
              <w:right w:val="single" w:sz="4" w:space="0" w:color="auto"/>
            </w:tcBorders>
            <w:shd w:val="clear" w:color="auto" w:fill="auto"/>
            <w:noWrap/>
            <w:vAlign w:val="center"/>
            <w:hideMark/>
          </w:tcPr>
          <w:p w14:paraId="62221F2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8903762</w:t>
            </w:r>
          </w:p>
        </w:tc>
        <w:tc>
          <w:tcPr>
            <w:tcW w:w="3201" w:type="pct"/>
            <w:tcBorders>
              <w:top w:val="nil"/>
              <w:left w:val="nil"/>
              <w:bottom w:val="single" w:sz="4" w:space="0" w:color="auto"/>
              <w:right w:val="single" w:sz="4" w:space="0" w:color="auto"/>
            </w:tcBorders>
            <w:shd w:val="clear" w:color="auto" w:fill="auto"/>
            <w:vAlign w:val="center"/>
            <w:hideMark/>
          </w:tcPr>
          <w:p w14:paraId="5213485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glaucoma</w:t>
            </w:r>
          </w:p>
        </w:tc>
        <w:tc>
          <w:tcPr>
            <w:tcW w:w="480" w:type="pct"/>
            <w:tcBorders>
              <w:top w:val="nil"/>
              <w:left w:val="nil"/>
              <w:bottom w:val="single" w:sz="4" w:space="0" w:color="auto"/>
              <w:right w:val="single" w:sz="4" w:space="0" w:color="auto"/>
            </w:tcBorders>
          </w:tcPr>
          <w:p w14:paraId="18DF769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EE10C7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35A052C" w14:textId="6AA8FA2A"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9AD7AF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w:t>
            </w:r>
          </w:p>
        </w:tc>
        <w:tc>
          <w:tcPr>
            <w:tcW w:w="563" w:type="pct"/>
            <w:tcBorders>
              <w:top w:val="nil"/>
              <w:left w:val="nil"/>
              <w:bottom w:val="single" w:sz="4" w:space="0" w:color="auto"/>
              <w:right w:val="single" w:sz="4" w:space="0" w:color="auto"/>
            </w:tcBorders>
            <w:shd w:val="clear" w:color="auto" w:fill="auto"/>
            <w:noWrap/>
            <w:vAlign w:val="center"/>
            <w:hideMark/>
          </w:tcPr>
          <w:p w14:paraId="6F53518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8902764</w:t>
            </w:r>
          </w:p>
        </w:tc>
        <w:tc>
          <w:tcPr>
            <w:tcW w:w="3201" w:type="pct"/>
            <w:tcBorders>
              <w:top w:val="nil"/>
              <w:left w:val="nil"/>
              <w:bottom w:val="single" w:sz="4" w:space="0" w:color="auto"/>
              <w:right w:val="single" w:sz="4" w:space="0" w:color="auto"/>
            </w:tcBorders>
            <w:shd w:val="clear" w:color="auto" w:fill="auto"/>
            <w:vAlign w:val="center"/>
            <w:hideMark/>
          </w:tcPr>
          <w:p w14:paraId="6A6AEB2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estrabismo</w:t>
            </w:r>
          </w:p>
        </w:tc>
        <w:tc>
          <w:tcPr>
            <w:tcW w:w="480" w:type="pct"/>
            <w:tcBorders>
              <w:top w:val="nil"/>
              <w:left w:val="nil"/>
              <w:bottom w:val="single" w:sz="4" w:space="0" w:color="auto"/>
              <w:right w:val="single" w:sz="4" w:space="0" w:color="auto"/>
            </w:tcBorders>
          </w:tcPr>
          <w:p w14:paraId="3C6C8CE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F92068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0B841D1" w14:textId="5011711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F8566F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w:t>
            </w:r>
          </w:p>
        </w:tc>
        <w:tc>
          <w:tcPr>
            <w:tcW w:w="563" w:type="pct"/>
            <w:tcBorders>
              <w:top w:val="nil"/>
              <w:left w:val="nil"/>
              <w:bottom w:val="single" w:sz="4" w:space="0" w:color="auto"/>
              <w:right w:val="single" w:sz="4" w:space="0" w:color="auto"/>
            </w:tcBorders>
            <w:shd w:val="clear" w:color="auto" w:fill="auto"/>
            <w:noWrap/>
            <w:vAlign w:val="center"/>
            <w:hideMark/>
          </w:tcPr>
          <w:p w14:paraId="0BCAEBF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8903764</w:t>
            </w:r>
          </w:p>
        </w:tc>
        <w:tc>
          <w:tcPr>
            <w:tcW w:w="3201" w:type="pct"/>
            <w:tcBorders>
              <w:top w:val="nil"/>
              <w:left w:val="nil"/>
              <w:bottom w:val="single" w:sz="4" w:space="0" w:color="auto"/>
              <w:right w:val="single" w:sz="4" w:space="0" w:color="auto"/>
            </w:tcBorders>
            <w:shd w:val="clear" w:color="auto" w:fill="auto"/>
            <w:vAlign w:val="center"/>
            <w:hideMark/>
          </w:tcPr>
          <w:p w14:paraId="02CC2AD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estrabismo</w:t>
            </w:r>
          </w:p>
        </w:tc>
        <w:tc>
          <w:tcPr>
            <w:tcW w:w="480" w:type="pct"/>
            <w:tcBorders>
              <w:top w:val="nil"/>
              <w:left w:val="nil"/>
              <w:bottom w:val="single" w:sz="4" w:space="0" w:color="auto"/>
              <w:right w:val="single" w:sz="4" w:space="0" w:color="auto"/>
            </w:tcBorders>
          </w:tcPr>
          <w:p w14:paraId="34FDBD2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82D39F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433D156" w14:textId="0A1620D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7C1D64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w:t>
            </w:r>
          </w:p>
        </w:tc>
        <w:tc>
          <w:tcPr>
            <w:tcW w:w="563" w:type="pct"/>
            <w:tcBorders>
              <w:top w:val="nil"/>
              <w:left w:val="nil"/>
              <w:bottom w:val="single" w:sz="4" w:space="0" w:color="auto"/>
              <w:right w:val="single" w:sz="4" w:space="0" w:color="auto"/>
            </w:tcBorders>
            <w:shd w:val="clear" w:color="auto" w:fill="auto"/>
            <w:noWrap/>
            <w:vAlign w:val="center"/>
            <w:hideMark/>
          </w:tcPr>
          <w:p w14:paraId="124541A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8902765</w:t>
            </w:r>
          </w:p>
        </w:tc>
        <w:tc>
          <w:tcPr>
            <w:tcW w:w="3201" w:type="pct"/>
            <w:tcBorders>
              <w:top w:val="nil"/>
              <w:left w:val="nil"/>
              <w:bottom w:val="single" w:sz="4" w:space="0" w:color="auto"/>
              <w:right w:val="single" w:sz="4" w:space="0" w:color="auto"/>
            </w:tcBorders>
            <w:shd w:val="clear" w:color="auto" w:fill="auto"/>
            <w:vAlign w:val="center"/>
            <w:hideMark/>
          </w:tcPr>
          <w:p w14:paraId="05F536F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retina</w:t>
            </w:r>
          </w:p>
        </w:tc>
        <w:tc>
          <w:tcPr>
            <w:tcW w:w="480" w:type="pct"/>
            <w:tcBorders>
              <w:top w:val="nil"/>
              <w:left w:val="nil"/>
              <w:bottom w:val="single" w:sz="4" w:space="0" w:color="auto"/>
              <w:right w:val="single" w:sz="4" w:space="0" w:color="auto"/>
            </w:tcBorders>
          </w:tcPr>
          <w:p w14:paraId="17B0209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DF7672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D4667C1" w14:textId="673BE9E0"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2F2A4F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w:t>
            </w:r>
          </w:p>
        </w:tc>
        <w:tc>
          <w:tcPr>
            <w:tcW w:w="563" w:type="pct"/>
            <w:tcBorders>
              <w:top w:val="nil"/>
              <w:left w:val="nil"/>
              <w:bottom w:val="single" w:sz="4" w:space="0" w:color="auto"/>
              <w:right w:val="single" w:sz="4" w:space="0" w:color="auto"/>
            </w:tcBorders>
            <w:shd w:val="clear" w:color="auto" w:fill="auto"/>
            <w:noWrap/>
            <w:vAlign w:val="center"/>
            <w:hideMark/>
          </w:tcPr>
          <w:p w14:paraId="11B0421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8903765</w:t>
            </w:r>
          </w:p>
        </w:tc>
        <w:tc>
          <w:tcPr>
            <w:tcW w:w="3201" w:type="pct"/>
            <w:tcBorders>
              <w:top w:val="nil"/>
              <w:left w:val="nil"/>
              <w:bottom w:val="single" w:sz="4" w:space="0" w:color="auto"/>
              <w:right w:val="single" w:sz="4" w:space="0" w:color="auto"/>
            </w:tcBorders>
            <w:shd w:val="clear" w:color="auto" w:fill="auto"/>
            <w:vAlign w:val="center"/>
            <w:hideMark/>
          </w:tcPr>
          <w:p w14:paraId="31E477C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retina</w:t>
            </w:r>
          </w:p>
        </w:tc>
        <w:tc>
          <w:tcPr>
            <w:tcW w:w="480" w:type="pct"/>
            <w:tcBorders>
              <w:top w:val="nil"/>
              <w:left w:val="nil"/>
              <w:bottom w:val="single" w:sz="4" w:space="0" w:color="auto"/>
              <w:right w:val="single" w:sz="4" w:space="0" w:color="auto"/>
            </w:tcBorders>
          </w:tcPr>
          <w:p w14:paraId="38A8F78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088198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DC889B" w14:textId="00474F9F"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10710C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w:t>
            </w:r>
          </w:p>
        </w:tc>
        <w:tc>
          <w:tcPr>
            <w:tcW w:w="563" w:type="pct"/>
            <w:tcBorders>
              <w:top w:val="nil"/>
              <w:left w:val="nil"/>
              <w:bottom w:val="single" w:sz="4" w:space="0" w:color="auto"/>
              <w:right w:val="single" w:sz="4" w:space="0" w:color="auto"/>
            </w:tcBorders>
            <w:shd w:val="clear" w:color="auto" w:fill="auto"/>
            <w:noWrap/>
            <w:vAlign w:val="center"/>
            <w:hideMark/>
          </w:tcPr>
          <w:p w14:paraId="671CA9C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8902763</w:t>
            </w:r>
          </w:p>
        </w:tc>
        <w:tc>
          <w:tcPr>
            <w:tcW w:w="3201" w:type="pct"/>
            <w:tcBorders>
              <w:top w:val="nil"/>
              <w:left w:val="nil"/>
              <w:bottom w:val="single" w:sz="4" w:space="0" w:color="auto"/>
              <w:right w:val="single" w:sz="4" w:space="0" w:color="auto"/>
            </w:tcBorders>
            <w:shd w:val="clear" w:color="auto" w:fill="auto"/>
            <w:vAlign w:val="center"/>
            <w:hideMark/>
          </w:tcPr>
          <w:p w14:paraId="51AAAD5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Consulta de primera vez por especialista en </w:t>
            </w:r>
            <w:proofErr w:type="spellStart"/>
            <w:r w:rsidRPr="004F2D08">
              <w:rPr>
                <w:rFonts w:ascii="Arial" w:hAnsi="Arial" w:cs="Arial"/>
                <w:color w:val="000000"/>
                <w:sz w:val="16"/>
                <w:szCs w:val="16"/>
                <w:lang w:val="es-CO" w:eastAsia="es-CO"/>
              </w:rPr>
              <w:t>oculoplastia</w:t>
            </w:r>
            <w:proofErr w:type="spellEnd"/>
          </w:p>
        </w:tc>
        <w:tc>
          <w:tcPr>
            <w:tcW w:w="480" w:type="pct"/>
            <w:tcBorders>
              <w:top w:val="nil"/>
              <w:left w:val="nil"/>
              <w:bottom w:val="single" w:sz="4" w:space="0" w:color="auto"/>
              <w:right w:val="single" w:sz="4" w:space="0" w:color="auto"/>
            </w:tcBorders>
          </w:tcPr>
          <w:p w14:paraId="5AC6E3A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AC62D8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1D873DD" w14:textId="2FCC6951"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F71580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w:t>
            </w:r>
          </w:p>
        </w:tc>
        <w:tc>
          <w:tcPr>
            <w:tcW w:w="563" w:type="pct"/>
            <w:tcBorders>
              <w:top w:val="nil"/>
              <w:left w:val="nil"/>
              <w:bottom w:val="single" w:sz="4" w:space="0" w:color="auto"/>
              <w:right w:val="single" w:sz="4" w:space="0" w:color="auto"/>
            </w:tcBorders>
            <w:shd w:val="clear" w:color="auto" w:fill="auto"/>
            <w:noWrap/>
            <w:vAlign w:val="center"/>
            <w:hideMark/>
          </w:tcPr>
          <w:p w14:paraId="1A4B0DD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8903763</w:t>
            </w:r>
          </w:p>
        </w:tc>
        <w:tc>
          <w:tcPr>
            <w:tcW w:w="3201" w:type="pct"/>
            <w:tcBorders>
              <w:top w:val="nil"/>
              <w:left w:val="nil"/>
              <w:bottom w:val="single" w:sz="4" w:space="0" w:color="auto"/>
              <w:right w:val="single" w:sz="4" w:space="0" w:color="auto"/>
            </w:tcBorders>
            <w:shd w:val="clear" w:color="auto" w:fill="auto"/>
            <w:vAlign w:val="center"/>
            <w:hideMark/>
          </w:tcPr>
          <w:p w14:paraId="4C5DB56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Consulta de control o seguimiento por especialista en </w:t>
            </w:r>
            <w:proofErr w:type="spellStart"/>
            <w:r w:rsidRPr="004F2D08">
              <w:rPr>
                <w:rFonts w:ascii="Arial" w:hAnsi="Arial" w:cs="Arial"/>
                <w:color w:val="000000"/>
                <w:sz w:val="16"/>
                <w:szCs w:val="16"/>
                <w:lang w:val="es-CO" w:eastAsia="es-CO"/>
              </w:rPr>
              <w:t>oculoplastia</w:t>
            </w:r>
            <w:proofErr w:type="spellEnd"/>
          </w:p>
        </w:tc>
        <w:tc>
          <w:tcPr>
            <w:tcW w:w="480" w:type="pct"/>
            <w:tcBorders>
              <w:top w:val="nil"/>
              <w:left w:val="nil"/>
              <w:bottom w:val="single" w:sz="4" w:space="0" w:color="auto"/>
              <w:right w:val="single" w:sz="4" w:space="0" w:color="auto"/>
            </w:tcBorders>
          </w:tcPr>
          <w:p w14:paraId="7B75332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F1266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E898616" w14:textId="715A7542"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E1D34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w:t>
            </w:r>
          </w:p>
        </w:tc>
        <w:tc>
          <w:tcPr>
            <w:tcW w:w="563" w:type="pct"/>
            <w:tcBorders>
              <w:top w:val="nil"/>
              <w:left w:val="nil"/>
              <w:bottom w:val="single" w:sz="4" w:space="0" w:color="auto"/>
              <w:right w:val="single" w:sz="4" w:space="0" w:color="auto"/>
            </w:tcBorders>
            <w:shd w:val="clear" w:color="auto" w:fill="auto"/>
            <w:noWrap/>
            <w:vAlign w:val="center"/>
            <w:hideMark/>
          </w:tcPr>
          <w:p w14:paraId="3D733D8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890276B3</w:t>
            </w:r>
          </w:p>
        </w:tc>
        <w:tc>
          <w:tcPr>
            <w:tcW w:w="3201" w:type="pct"/>
            <w:tcBorders>
              <w:top w:val="nil"/>
              <w:left w:val="nil"/>
              <w:bottom w:val="single" w:sz="4" w:space="0" w:color="auto"/>
              <w:right w:val="single" w:sz="4" w:space="0" w:color="auto"/>
            </w:tcBorders>
            <w:shd w:val="clear" w:color="auto" w:fill="auto"/>
            <w:vAlign w:val="center"/>
            <w:hideMark/>
          </w:tcPr>
          <w:p w14:paraId="090B819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córnea</w:t>
            </w:r>
          </w:p>
        </w:tc>
        <w:tc>
          <w:tcPr>
            <w:tcW w:w="480" w:type="pct"/>
            <w:tcBorders>
              <w:top w:val="nil"/>
              <w:left w:val="nil"/>
              <w:bottom w:val="single" w:sz="4" w:space="0" w:color="auto"/>
              <w:right w:val="single" w:sz="4" w:space="0" w:color="auto"/>
            </w:tcBorders>
          </w:tcPr>
          <w:p w14:paraId="2AECA07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651684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D298330" w14:textId="6C19421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CE9B37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w:t>
            </w:r>
          </w:p>
        </w:tc>
        <w:tc>
          <w:tcPr>
            <w:tcW w:w="563" w:type="pct"/>
            <w:tcBorders>
              <w:top w:val="nil"/>
              <w:left w:val="nil"/>
              <w:bottom w:val="single" w:sz="4" w:space="0" w:color="auto"/>
              <w:right w:val="single" w:sz="4" w:space="0" w:color="auto"/>
            </w:tcBorders>
            <w:shd w:val="clear" w:color="auto" w:fill="auto"/>
            <w:noWrap/>
            <w:vAlign w:val="center"/>
            <w:hideMark/>
          </w:tcPr>
          <w:p w14:paraId="3C969BE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890376B3</w:t>
            </w:r>
          </w:p>
        </w:tc>
        <w:tc>
          <w:tcPr>
            <w:tcW w:w="3201" w:type="pct"/>
            <w:tcBorders>
              <w:top w:val="nil"/>
              <w:left w:val="nil"/>
              <w:bottom w:val="single" w:sz="4" w:space="0" w:color="auto"/>
              <w:right w:val="single" w:sz="4" w:space="0" w:color="auto"/>
            </w:tcBorders>
            <w:shd w:val="clear" w:color="auto" w:fill="auto"/>
            <w:vAlign w:val="center"/>
            <w:hideMark/>
          </w:tcPr>
          <w:p w14:paraId="78E86F5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córnea</w:t>
            </w:r>
          </w:p>
        </w:tc>
        <w:tc>
          <w:tcPr>
            <w:tcW w:w="480" w:type="pct"/>
            <w:tcBorders>
              <w:top w:val="nil"/>
              <w:left w:val="nil"/>
              <w:bottom w:val="single" w:sz="4" w:space="0" w:color="auto"/>
              <w:right w:val="single" w:sz="4" w:space="0" w:color="auto"/>
            </w:tcBorders>
          </w:tcPr>
          <w:p w14:paraId="3D73DD5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008E98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0F2E4D" w14:textId="10F2FDF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C9A959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w:t>
            </w:r>
          </w:p>
        </w:tc>
        <w:tc>
          <w:tcPr>
            <w:tcW w:w="563" w:type="pct"/>
            <w:tcBorders>
              <w:top w:val="nil"/>
              <w:left w:val="nil"/>
              <w:bottom w:val="single" w:sz="4" w:space="0" w:color="auto"/>
              <w:right w:val="single" w:sz="4" w:space="0" w:color="auto"/>
            </w:tcBorders>
            <w:shd w:val="clear" w:color="auto" w:fill="auto"/>
            <w:noWrap/>
            <w:vAlign w:val="center"/>
            <w:hideMark/>
          </w:tcPr>
          <w:p w14:paraId="416A855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890226</w:t>
            </w:r>
          </w:p>
        </w:tc>
        <w:tc>
          <w:tcPr>
            <w:tcW w:w="3201" w:type="pct"/>
            <w:tcBorders>
              <w:top w:val="nil"/>
              <w:left w:val="nil"/>
              <w:bottom w:val="single" w:sz="4" w:space="0" w:color="auto"/>
              <w:right w:val="single" w:sz="4" w:space="0" w:color="auto"/>
            </w:tcBorders>
            <w:shd w:val="clear" w:color="auto" w:fill="auto"/>
            <w:vAlign w:val="center"/>
            <w:hideMark/>
          </w:tcPr>
          <w:p w14:paraId="2E897A1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primera vez por especialista en anestesiología</w:t>
            </w:r>
          </w:p>
        </w:tc>
        <w:tc>
          <w:tcPr>
            <w:tcW w:w="480" w:type="pct"/>
            <w:tcBorders>
              <w:top w:val="nil"/>
              <w:left w:val="nil"/>
              <w:bottom w:val="single" w:sz="4" w:space="0" w:color="auto"/>
              <w:right w:val="single" w:sz="4" w:space="0" w:color="auto"/>
            </w:tcBorders>
          </w:tcPr>
          <w:p w14:paraId="5DD074A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505A91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7BABBF1" w14:textId="5535F389"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F7029B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w:t>
            </w:r>
          </w:p>
        </w:tc>
        <w:tc>
          <w:tcPr>
            <w:tcW w:w="563" w:type="pct"/>
            <w:tcBorders>
              <w:top w:val="nil"/>
              <w:left w:val="nil"/>
              <w:bottom w:val="single" w:sz="4" w:space="0" w:color="auto"/>
              <w:right w:val="single" w:sz="4" w:space="0" w:color="auto"/>
            </w:tcBorders>
            <w:shd w:val="clear" w:color="auto" w:fill="auto"/>
            <w:noWrap/>
            <w:vAlign w:val="center"/>
            <w:hideMark/>
          </w:tcPr>
          <w:p w14:paraId="4CFC76E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890326</w:t>
            </w:r>
          </w:p>
        </w:tc>
        <w:tc>
          <w:tcPr>
            <w:tcW w:w="3201" w:type="pct"/>
            <w:tcBorders>
              <w:top w:val="nil"/>
              <w:left w:val="nil"/>
              <w:bottom w:val="single" w:sz="4" w:space="0" w:color="auto"/>
              <w:right w:val="single" w:sz="4" w:space="0" w:color="auto"/>
            </w:tcBorders>
            <w:shd w:val="clear" w:color="auto" w:fill="auto"/>
            <w:vAlign w:val="center"/>
            <w:hideMark/>
          </w:tcPr>
          <w:p w14:paraId="0C69F1E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anestesiología</w:t>
            </w:r>
          </w:p>
        </w:tc>
        <w:tc>
          <w:tcPr>
            <w:tcW w:w="480" w:type="pct"/>
            <w:tcBorders>
              <w:top w:val="nil"/>
              <w:left w:val="nil"/>
              <w:bottom w:val="single" w:sz="4" w:space="0" w:color="auto"/>
              <w:right w:val="single" w:sz="4" w:space="0" w:color="auto"/>
            </w:tcBorders>
          </w:tcPr>
          <w:p w14:paraId="5E6FDAB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1CCB07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980A9D3" w14:textId="749B0CC3"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C8DA1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w:t>
            </w:r>
          </w:p>
        </w:tc>
        <w:tc>
          <w:tcPr>
            <w:tcW w:w="563" w:type="pct"/>
            <w:tcBorders>
              <w:top w:val="nil"/>
              <w:left w:val="nil"/>
              <w:bottom w:val="single" w:sz="4" w:space="0" w:color="auto"/>
              <w:right w:val="single" w:sz="4" w:space="0" w:color="auto"/>
            </w:tcBorders>
            <w:shd w:val="clear" w:color="auto" w:fill="auto"/>
            <w:noWrap/>
            <w:vAlign w:val="center"/>
            <w:hideMark/>
          </w:tcPr>
          <w:p w14:paraId="5163F13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890202</w:t>
            </w:r>
          </w:p>
        </w:tc>
        <w:tc>
          <w:tcPr>
            <w:tcW w:w="3201" w:type="pct"/>
            <w:tcBorders>
              <w:top w:val="nil"/>
              <w:left w:val="nil"/>
              <w:bottom w:val="single" w:sz="4" w:space="0" w:color="auto"/>
              <w:right w:val="single" w:sz="4" w:space="0" w:color="auto"/>
            </w:tcBorders>
            <w:shd w:val="clear" w:color="auto" w:fill="auto"/>
            <w:vAlign w:val="center"/>
            <w:hideMark/>
          </w:tcPr>
          <w:p w14:paraId="02296F5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otras especialidades médicas</w:t>
            </w:r>
          </w:p>
        </w:tc>
        <w:tc>
          <w:tcPr>
            <w:tcW w:w="480" w:type="pct"/>
            <w:tcBorders>
              <w:top w:val="nil"/>
              <w:left w:val="nil"/>
              <w:bottom w:val="single" w:sz="4" w:space="0" w:color="auto"/>
              <w:right w:val="single" w:sz="4" w:space="0" w:color="auto"/>
            </w:tcBorders>
          </w:tcPr>
          <w:p w14:paraId="2DCC3EA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B4589E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350C2D2" w14:textId="35C74C1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7FFE9E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w:t>
            </w:r>
          </w:p>
        </w:tc>
        <w:tc>
          <w:tcPr>
            <w:tcW w:w="563" w:type="pct"/>
            <w:tcBorders>
              <w:top w:val="nil"/>
              <w:left w:val="nil"/>
              <w:bottom w:val="single" w:sz="4" w:space="0" w:color="auto"/>
              <w:right w:val="single" w:sz="4" w:space="0" w:color="auto"/>
            </w:tcBorders>
            <w:shd w:val="clear" w:color="auto" w:fill="auto"/>
            <w:noWrap/>
            <w:vAlign w:val="center"/>
            <w:hideMark/>
          </w:tcPr>
          <w:p w14:paraId="5FBDCAF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890302</w:t>
            </w:r>
          </w:p>
        </w:tc>
        <w:tc>
          <w:tcPr>
            <w:tcW w:w="3201" w:type="pct"/>
            <w:tcBorders>
              <w:top w:val="nil"/>
              <w:left w:val="nil"/>
              <w:bottom w:val="single" w:sz="4" w:space="0" w:color="auto"/>
              <w:right w:val="single" w:sz="4" w:space="0" w:color="auto"/>
            </w:tcBorders>
            <w:shd w:val="clear" w:color="auto" w:fill="auto"/>
            <w:vAlign w:val="center"/>
            <w:hideMark/>
          </w:tcPr>
          <w:p w14:paraId="0F20437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de seguimiento por otras especialidades médicas</w:t>
            </w:r>
          </w:p>
        </w:tc>
        <w:tc>
          <w:tcPr>
            <w:tcW w:w="480" w:type="pct"/>
            <w:tcBorders>
              <w:top w:val="nil"/>
              <w:left w:val="nil"/>
              <w:bottom w:val="single" w:sz="4" w:space="0" w:color="auto"/>
              <w:right w:val="single" w:sz="4" w:space="0" w:color="auto"/>
            </w:tcBorders>
          </w:tcPr>
          <w:p w14:paraId="6EE4D77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9BECF9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5629261" w14:textId="682FC241"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C4ED3F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w:t>
            </w:r>
          </w:p>
        </w:tc>
        <w:tc>
          <w:tcPr>
            <w:tcW w:w="563" w:type="pct"/>
            <w:tcBorders>
              <w:top w:val="nil"/>
              <w:left w:val="nil"/>
              <w:bottom w:val="single" w:sz="4" w:space="0" w:color="auto"/>
              <w:right w:val="single" w:sz="4" w:space="0" w:color="auto"/>
            </w:tcBorders>
            <w:shd w:val="clear" w:color="000000" w:fill="FFFFFF"/>
            <w:noWrap/>
            <w:vAlign w:val="center"/>
            <w:hideMark/>
          </w:tcPr>
          <w:p w14:paraId="3727B21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890276B1</w:t>
            </w:r>
          </w:p>
        </w:tc>
        <w:tc>
          <w:tcPr>
            <w:tcW w:w="3201" w:type="pct"/>
            <w:tcBorders>
              <w:top w:val="nil"/>
              <w:left w:val="nil"/>
              <w:bottom w:val="single" w:sz="4" w:space="0" w:color="auto"/>
              <w:right w:val="single" w:sz="4" w:space="0" w:color="auto"/>
            </w:tcBorders>
            <w:shd w:val="clear" w:color="auto" w:fill="auto"/>
            <w:vAlign w:val="center"/>
            <w:hideMark/>
          </w:tcPr>
          <w:p w14:paraId="08E79E4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neuro-oftalmología</w:t>
            </w:r>
          </w:p>
        </w:tc>
        <w:tc>
          <w:tcPr>
            <w:tcW w:w="480" w:type="pct"/>
            <w:tcBorders>
              <w:top w:val="nil"/>
              <w:left w:val="nil"/>
              <w:bottom w:val="single" w:sz="4" w:space="0" w:color="auto"/>
              <w:right w:val="single" w:sz="4" w:space="0" w:color="auto"/>
            </w:tcBorders>
          </w:tcPr>
          <w:p w14:paraId="6FA850F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B3C19F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969C6E9" w14:textId="1BBE1212"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1969CB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w:t>
            </w:r>
          </w:p>
        </w:tc>
        <w:tc>
          <w:tcPr>
            <w:tcW w:w="563" w:type="pct"/>
            <w:tcBorders>
              <w:top w:val="nil"/>
              <w:left w:val="nil"/>
              <w:bottom w:val="single" w:sz="4" w:space="0" w:color="auto"/>
              <w:right w:val="single" w:sz="4" w:space="0" w:color="auto"/>
            </w:tcBorders>
            <w:shd w:val="clear" w:color="000000" w:fill="FFFFFF"/>
            <w:noWrap/>
            <w:vAlign w:val="center"/>
            <w:hideMark/>
          </w:tcPr>
          <w:p w14:paraId="6A0797C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890376B1</w:t>
            </w:r>
          </w:p>
        </w:tc>
        <w:tc>
          <w:tcPr>
            <w:tcW w:w="3201" w:type="pct"/>
            <w:tcBorders>
              <w:top w:val="nil"/>
              <w:left w:val="nil"/>
              <w:bottom w:val="single" w:sz="4" w:space="0" w:color="auto"/>
              <w:right w:val="single" w:sz="4" w:space="0" w:color="auto"/>
            </w:tcBorders>
            <w:shd w:val="clear" w:color="auto" w:fill="auto"/>
            <w:vAlign w:val="center"/>
            <w:hideMark/>
          </w:tcPr>
          <w:p w14:paraId="4055E7E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neuro-oftalmología</w:t>
            </w:r>
          </w:p>
        </w:tc>
        <w:tc>
          <w:tcPr>
            <w:tcW w:w="480" w:type="pct"/>
            <w:tcBorders>
              <w:top w:val="nil"/>
              <w:left w:val="nil"/>
              <w:bottom w:val="single" w:sz="4" w:space="0" w:color="auto"/>
              <w:right w:val="single" w:sz="4" w:space="0" w:color="auto"/>
            </w:tcBorders>
          </w:tcPr>
          <w:p w14:paraId="63F93D4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5C80C7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9E5B9A" w14:textId="4693E9F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A00B0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w:t>
            </w:r>
          </w:p>
        </w:tc>
        <w:tc>
          <w:tcPr>
            <w:tcW w:w="563" w:type="pct"/>
            <w:tcBorders>
              <w:top w:val="nil"/>
              <w:left w:val="nil"/>
              <w:bottom w:val="single" w:sz="4" w:space="0" w:color="auto"/>
              <w:right w:val="single" w:sz="4" w:space="0" w:color="auto"/>
            </w:tcBorders>
            <w:shd w:val="clear" w:color="000000" w:fill="FFFFFF"/>
            <w:noWrap/>
            <w:vAlign w:val="center"/>
            <w:hideMark/>
          </w:tcPr>
          <w:p w14:paraId="177B945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890276B2</w:t>
            </w:r>
          </w:p>
        </w:tc>
        <w:tc>
          <w:tcPr>
            <w:tcW w:w="3201" w:type="pct"/>
            <w:tcBorders>
              <w:top w:val="nil"/>
              <w:left w:val="nil"/>
              <w:bottom w:val="single" w:sz="4" w:space="0" w:color="auto"/>
              <w:right w:val="single" w:sz="4" w:space="0" w:color="auto"/>
            </w:tcBorders>
            <w:shd w:val="clear" w:color="auto" w:fill="auto"/>
            <w:vAlign w:val="center"/>
            <w:hideMark/>
          </w:tcPr>
          <w:p w14:paraId="7AF6A74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primera vez por especialista en uveítis</w:t>
            </w:r>
          </w:p>
        </w:tc>
        <w:tc>
          <w:tcPr>
            <w:tcW w:w="480" w:type="pct"/>
            <w:tcBorders>
              <w:top w:val="nil"/>
              <w:left w:val="nil"/>
              <w:bottom w:val="single" w:sz="4" w:space="0" w:color="auto"/>
              <w:right w:val="single" w:sz="4" w:space="0" w:color="auto"/>
            </w:tcBorders>
          </w:tcPr>
          <w:p w14:paraId="6AFF623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384227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2B8BDE9" w14:textId="6F2B18BA"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42CF06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w:t>
            </w:r>
          </w:p>
        </w:tc>
        <w:tc>
          <w:tcPr>
            <w:tcW w:w="563" w:type="pct"/>
            <w:tcBorders>
              <w:top w:val="nil"/>
              <w:left w:val="nil"/>
              <w:bottom w:val="single" w:sz="4" w:space="0" w:color="auto"/>
              <w:right w:val="single" w:sz="4" w:space="0" w:color="auto"/>
            </w:tcBorders>
            <w:shd w:val="clear" w:color="000000" w:fill="FFFFFF"/>
            <w:noWrap/>
            <w:vAlign w:val="center"/>
            <w:hideMark/>
          </w:tcPr>
          <w:p w14:paraId="0B10320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890376B2</w:t>
            </w:r>
          </w:p>
        </w:tc>
        <w:tc>
          <w:tcPr>
            <w:tcW w:w="3201" w:type="pct"/>
            <w:tcBorders>
              <w:top w:val="nil"/>
              <w:left w:val="nil"/>
              <w:bottom w:val="single" w:sz="4" w:space="0" w:color="auto"/>
              <w:right w:val="single" w:sz="4" w:space="0" w:color="auto"/>
            </w:tcBorders>
            <w:shd w:val="clear" w:color="auto" w:fill="auto"/>
            <w:vAlign w:val="center"/>
            <w:hideMark/>
          </w:tcPr>
          <w:p w14:paraId="075C2BB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seguimiento por especialista en uveítis</w:t>
            </w:r>
          </w:p>
        </w:tc>
        <w:tc>
          <w:tcPr>
            <w:tcW w:w="480" w:type="pct"/>
            <w:tcBorders>
              <w:top w:val="nil"/>
              <w:left w:val="nil"/>
              <w:bottom w:val="single" w:sz="4" w:space="0" w:color="auto"/>
              <w:right w:val="single" w:sz="4" w:space="0" w:color="auto"/>
            </w:tcBorders>
          </w:tcPr>
          <w:p w14:paraId="3FFDCCF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3608E2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6734F51" w14:textId="0A3B693C"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45A77A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w:t>
            </w:r>
          </w:p>
        </w:tc>
        <w:tc>
          <w:tcPr>
            <w:tcW w:w="563" w:type="pct"/>
            <w:tcBorders>
              <w:top w:val="nil"/>
              <w:left w:val="nil"/>
              <w:bottom w:val="single" w:sz="4" w:space="0" w:color="auto"/>
              <w:right w:val="single" w:sz="4" w:space="0" w:color="auto"/>
            </w:tcBorders>
            <w:shd w:val="clear" w:color="000000" w:fill="FFFFFF"/>
            <w:noWrap/>
            <w:vAlign w:val="center"/>
            <w:hideMark/>
          </w:tcPr>
          <w:p w14:paraId="0DADEE3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950101</w:t>
            </w:r>
          </w:p>
        </w:tc>
        <w:tc>
          <w:tcPr>
            <w:tcW w:w="3201" w:type="pct"/>
            <w:tcBorders>
              <w:top w:val="nil"/>
              <w:left w:val="nil"/>
              <w:bottom w:val="single" w:sz="4" w:space="0" w:color="auto"/>
              <w:right w:val="single" w:sz="4" w:space="0" w:color="auto"/>
            </w:tcBorders>
            <w:shd w:val="clear" w:color="auto" w:fill="auto"/>
            <w:vAlign w:val="center"/>
            <w:hideMark/>
          </w:tcPr>
          <w:p w14:paraId="6498303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Evaluación </w:t>
            </w:r>
            <w:proofErr w:type="spellStart"/>
            <w:r w:rsidRPr="004F2D08">
              <w:rPr>
                <w:rFonts w:ascii="Arial" w:hAnsi="Arial" w:cs="Arial"/>
                <w:color w:val="000000"/>
                <w:sz w:val="16"/>
                <w:szCs w:val="16"/>
                <w:lang w:val="es-CO" w:eastAsia="es-CO"/>
              </w:rPr>
              <w:t>Ortóptica</w:t>
            </w:r>
            <w:proofErr w:type="spellEnd"/>
          </w:p>
        </w:tc>
        <w:tc>
          <w:tcPr>
            <w:tcW w:w="480" w:type="pct"/>
            <w:tcBorders>
              <w:top w:val="nil"/>
              <w:left w:val="nil"/>
              <w:bottom w:val="single" w:sz="4" w:space="0" w:color="auto"/>
              <w:right w:val="single" w:sz="4" w:space="0" w:color="auto"/>
            </w:tcBorders>
          </w:tcPr>
          <w:p w14:paraId="1CBC9E6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40D33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BCF0AF" w14:textId="65F3326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0B6C37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w:t>
            </w:r>
          </w:p>
        </w:tc>
        <w:tc>
          <w:tcPr>
            <w:tcW w:w="563" w:type="pct"/>
            <w:tcBorders>
              <w:top w:val="nil"/>
              <w:left w:val="nil"/>
              <w:bottom w:val="single" w:sz="4" w:space="0" w:color="auto"/>
              <w:right w:val="single" w:sz="4" w:space="0" w:color="auto"/>
            </w:tcBorders>
            <w:shd w:val="clear" w:color="000000" w:fill="FFFFFF"/>
            <w:noWrap/>
            <w:vAlign w:val="center"/>
            <w:hideMark/>
          </w:tcPr>
          <w:p w14:paraId="1E74D14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950201</w:t>
            </w:r>
          </w:p>
        </w:tc>
        <w:tc>
          <w:tcPr>
            <w:tcW w:w="3201" w:type="pct"/>
            <w:tcBorders>
              <w:top w:val="nil"/>
              <w:left w:val="nil"/>
              <w:bottom w:val="single" w:sz="4" w:space="0" w:color="auto"/>
              <w:right w:val="single" w:sz="4" w:space="0" w:color="auto"/>
            </w:tcBorders>
            <w:shd w:val="clear" w:color="auto" w:fill="auto"/>
            <w:vAlign w:val="center"/>
            <w:hideMark/>
          </w:tcPr>
          <w:p w14:paraId="028D0A4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Evaluación para baja visión</w:t>
            </w:r>
          </w:p>
        </w:tc>
        <w:tc>
          <w:tcPr>
            <w:tcW w:w="480" w:type="pct"/>
            <w:tcBorders>
              <w:top w:val="nil"/>
              <w:left w:val="nil"/>
              <w:bottom w:val="single" w:sz="4" w:space="0" w:color="auto"/>
              <w:right w:val="single" w:sz="4" w:space="0" w:color="auto"/>
            </w:tcBorders>
          </w:tcPr>
          <w:p w14:paraId="6277067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DE1825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706824D" w14:textId="0F5142A8"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86A130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w:t>
            </w:r>
          </w:p>
        </w:tc>
        <w:tc>
          <w:tcPr>
            <w:tcW w:w="563" w:type="pct"/>
            <w:tcBorders>
              <w:top w:val="nil"/>
              <w:left w:val="nil"/>
              <w:bottom w:val="single" w:sz="4" w:space="0" w:color="auto"/>
              <w:right w:val="single" w:sz="4" w:space="0" w:color="auto"/>
            </w:tcBorders>
            <w:shd w:val="clear" w:color="000000" w:fill="FFFFFF"/>
            <w:noWrap/>
            <w:vAlign w:val="center"/>
            <w:hideMark/>
          </w:tcPr>
          <w:p w14:paraId="28681EB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890207</w:t>
            </w:r>
          </w:p>
        </w:tc>
        <w:tc>
          <w:tcPr>
            <w:tcW w:w="3201" w:type="pct"/>
            <w:tcBorders>
              <w:top w:val="nil"/>
              <w:left w:val="nil"/>
              <w:bottom w:val="single" w:sz="4" w:space="0" w:color="auto"/>
              <w:right w:val="single" w:sz="4" w:space="0" w:color="auto"/>
            </w:tcBorders>
            <w:shd w:val="clear" w:color="auto" w:fill="auto"/>
            <w:vAlign w:val="center"/>
            <w:hideMark/>
          </w:tcPr>
          <w:p w14:paraId="3D6F9EB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primera vez por optometría</w:t>
            </w:r>
          </w:p>
        </w:tc>
        <w:tc>
          <w:tcPr>
            <w:tcW w:w="480" w:type="pct"/>
            <w:tcBorders>
              <w:top w:val="nil"/>
              <w:left w:val="nil"/>
              <w:bottom w:val="single" w:sz="4" w:space="0" w:color="auto"/>
              <w:right w:val="single" w:sz="4" w:space="0" w:color="auto"/>
            </w:tcBorders>
          </w:tcPr>
          <w:p w14:paraId="512D01C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76E9B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4CC475E" w14:textId="5BF104A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FC18ED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w:t>
            </w:r>
          </w:p>
        </w:tc>
        <w:tc>
          <w:tcPr>
            <w:tcW w:w="563" w:type="pct"/>
            <w:tcBorders>
              <w:top w:val="nil"/>
              <w:left w:val="nil"/>
              <w:bottom w:val="single" w:sz="4" w:space="0" w:color="auto"/>
              <w:right w:val="single" w:sz="4" w:space="0" w:color="auto"/>
            </w:tcBorders>
            <w:shd w:val="clear" w:color="000000" w:fill="FFFFFF"/>
            <w:noWrap/>
            <w:vAlign w:val="center"/>
            <w:hideMark/>
          </w:tcPr>
          <w:p w14:paraId="6F91201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890307</w:t>
            </w:r>
          </w:p>
        </w:tc>
        <w:tc>
          <w:tcPr>
            <w:tcW w:w="3201" w:type="pct"/>
            <w:tcBorders>
              <w:top w:val="nil"/>
              <w:left w:val="nil"/>
              <w:bottom w:val="single" w:sz="4" w:space="0" w:color="auto"/>
              <w:right w:val="single" w:sz="4" w:space="0" w:color="auto"/>
            </w:tcBorders>
            <w:shd w:val="clear" w:color="auto" w:fill="auto"/>
            <w:vAlign w:val="center"/>
            <w:hideMark/>
          </w:tcPr>
          <w:p w14:paraId="2D894B3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Consulta de control o de seguimiento por optometría</w:t>
            </w:r>
          </w:p>
        </w:tc>
        <w:tc>
          <w:tcPr>
            <w:tcW w:w="480" w:type="pct"/>
            <w:tcBorders>
              <w:top w:val="nil"/>
              <w:left w:val="nil"/>
              <w:bottom w:val="single" w:sz="4" w:space="0" w:color="auto"/>
              <w:right w:val="single" w:sz="4" w:space="0" w:color="auto"/>
            </w:tcBorders>
          </w:tcPr>
          <w:p w14:paraId="15300B1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84C0EC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6C83E4F" w14:textId="28DEA94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BDA939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w:t>
            </w:r>
          </w:p>
        </w:tc>
        <w:tc>
          <w:tcPr>
            <w:tcW w:w="563" w:type="pct"/>
            <w:tcBorders>
              <w:top w:val="nil"/>
              <w:left w:val="nil"/>
              <w:bottom w:val="single" w:sz="4" w:space="0" w:color="auto"/>
              <w:right w:val="single" w:sz="4" w:space="0" w:color="auto"/>
            </w:tcBorders>
            <w:shd w:val="clear" w:color="auto" w:fill="auto"/>
            <w:noWrap/>
            <w:vAlign w:val="center"/>
            <w:hideMark/>
          </w:tcPr>
          <w:p w14:paraId="0B5C519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953501 </w:t>
            </w:r>
          </w:p>
        </w:tc>
        <w:tc>
          <w:tcPr>
            <w:tcW w:w="3201" w:type="pct"/>
            <w:tcBorders>
              <w:top w:val="nil"/>
              <w:left w:val="nil"/>
              <w:bottom w:val="single" w:sz="4" w:space="0" w:color="auto"/>
              <w:right w:val="single" w:sz="4" w:space="0" w:color="auto"/>
            </w:tcBorders>
            <w:shd w:val="clear" w:color="auto" w:fill="auto"/>
            <w:vAlign w:val="center"/>
            <w:hideMark/>
          </w:tcPr>
          <w:p w14:paraId="6FB3940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Terapia </w:t>
            </w:r>
            <w:proofErr w:type="spellStart"/>
            <w:r w:rsidRPr="004F2D08">
              <w:rPr>
                <w:rFonts w:ascii="Arial" w:hAnsi="Arial" w:cs="Arial"/>
                <w:color w:val="000000"/>
                <w:sz w:val="16"/>
                <w:szCs w:val="16"/>
                <w:lang w:val="es-CO" w:eastAsia="es-CO"/>
              </w:rPr>
              <w:t>ortóptica</w:t>
            </w:r>
            <w:proofErr w:type="spellEnd"/>
          </w:p>
        </w:tc>
        <w:tc>
          <w:tcPr>
            <w:tcW w:w="480" w:type="pct"/>
            <w:tcBorders>
              <w:top w:val="nil"/>
              <w:left w:val="nil"/>
              <w:bottom w:val="single" w:sz="4" w:space="0" w:color="auto"/>
              <w:right w:val="single" w:sz="4" w:space="0" w:color="auto"/>
            </w:tcBorders>
          </w:tcPr>
          <w:p w14:paraId="32469C7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111C8B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5BF3DF6" w14:textId="224EC55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B0B242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w:t>
            </w:r>
          </w:p>
        </w:tc>
        <w:tc>
          <w:tcPr>
            <w:tcW w:w="563" w:type="pct"/>
            <w:tcBorders>
              <w:top w:val="nil"/>
              <w:left w:val="nil"/>
              <w:bottom w:val="single" w:sz="4" w:space="0" w:color="auto"/>
              <w:right w:val="single" w:sz="4" w:space="0" w:color="auto"/>
            </w:tcBorders>
            <w:shd w:val="clear" w:color="auto" w:fill="auto"/>
            <w:noWrap/>
            <w:vAlign w:val="center"/>
            <w:hideMark/>
          </w:tcPr>
          <w:p w14:paraId="3577DD7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953502 </w:t>
            </w:r>
          </w:p>
        </w:tc>
        <w:tc>
          <w:tcPr>
            <w:tcW w:w="3201" w:type="pct"/>
            <w:tcBorders>
              <w:top w:val="nil"/>
              <w:left w:val="nil"/>
              <w:bottom w:val="single" w:sz="4" w:space="0" w:color="auto"/>
              <w:right w:val="single" w:sz="4" w:space="0" w:color="auto"/>
            </w:tcBorders>
            <w:shd w:val="clear" w:color="auto" w:fill="auto"/>
            <w:vAlign w:val="center"/>
            <w:hideMark/>
          </w:tcPr>
          <w:p w14:paraId="5278EA0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Terapia </w:t>
            </w:r>
            <w:proofErr w:type="spellStart"/>
            <w:r w:rsidRPr="004F2D08">
              <w:rPr>
                <w:rFonts w:ascii="Arial" w:hAnsi="Arial" w:cs="Arial"/>
                <w:color w:val="000000"/>
                <w:sz w:val="16"/>
                <w:szCs w:val="16"/>
                <w:lang w:val="es-CO" w:eastAsia="es-CO"/>
              </w:rPr>
              <w:t>Pleóptica</w:t>
            </w:r>
            <w:proofErr w:type="spellEnd"/>
          </w:p>
        </w:tc>
        <w:tc>
          <w:tcPr>
            <w:tcW w:w="480" w:type="pct"/>
            <w:tcBorders>
              <w:top w:val="nil"/>
              <w:left w:val="nil"/>
              <w:bottom w:val="single" w:sz="4" w:space="0" w:color="auto"/>
              <w:right w:val="single" w:sz="4" w:space="0" w:color="auto"/>
            </w:tcBorders>
          </w:tcPr>
          <w:p w14:paraId="73C8349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2F65E4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AFBE91" w14:textId="008C62F7"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14B8C2B0" w14:textId="77777777" w:rsidR="003B2383" w:rsidRPr="004F2D08" w:rsidRDefault="003B2383" w:rsidP="003B2383">
            <w:pPr>
              <w:jc w:val="center"/>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APARATO LACRIMAL</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5AC515F9" w14:textId="77777777" w:rsidR="003B2383" w:rsidRPr="004F2D08" w:rsidRDefault="003B2383" w:rsidP="003B2383">
            <w:pPr>
              <w:jc w:val="center"/>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24BD5554" w14:textId="77777777" w:rsidR="003B2383" w:rsidRPr="004F2D08" w:rsidRDefault="003B2383" w:rsidP="003B2383">
            <w:pPr>
              <w:jc w:val="center"/>
              <w:rPr>
                <w:rFonts w:ascii="Arial" w:hAnsi="Arial" w:cs="Arial"/>
                <w:b/>
                <w:bCs/>
                <w:color w:val="000000"/>
                <w:sz w:val="16"/>
                <w:szCs w:val="16"/>
                <w:lang w:val="es-CO" w:eastAsia="es-CO"/>
              </w:rPr>
            </w:pPr>
          </w:p>
        </w:tc>
      </w:tr>
      <w:tr w:rsidR="003B2383" w:rsidRPr="00597308" w14:paraId="2BAAC90D" w14:textId="0E7F48D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12E94B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w:t>
            </w:r>
          </w:p>
        </w:tc>
        <w:tc>
          <w:tcPr>
            <w:tcW w:w="563" w:type="pct"/>
            <w:tcBorders>
              <w:top w:val="nil"/>
              <w:left w:val="nil"/>
              <w:bottom w:val="single" w:sz="4" w:space="0" w:color="auto"/>
              <w:right w:val="single" w:sz="4" w:space="0" w:color="auto"/>
            </w:tcBorders>
            <w:shd w:val="clear" w:color="000000" w:fill="FFFFFF"/>
            <w:noWrap/>
            <w:vAlign w:val="center"/>
            <w:hideMark/>
          </w:tcPr>
          <w:p w14:paraId="530D359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90101</w:t>
            </w:r>
          </w:p>
        </w:tc>
        <w:tc>
          <w:tcPr>
            <w:tcW w:w="3201" w:type="pct"/>
            <w:tcBorders>
              <w:top w:val="nil"/>
              <w:left w:val="nil"/>
              <w:bottom w:val="single" w:sz="4" w:space="0" w:color="auto"/>
              <w:right w:val="single" w:sz="4" w:space="0" w:color="auto"/>
            </w:tcBorders>
            <w:shd w:val="clear" w:color="auto" w:fill="auto"/>
            <w:vAlign w:val="center"/>
            <w:hideMark/>
          </w:tcPr>
          <w:p w14:paraId="3CCD78E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GLÁNDULA LAGRIMAL; INCLUYE SACO LAGRIMAL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0F6BB5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4193BF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308664" w14:textId="171EB0F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1EFD1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w:t>
            </w:r>
          </w:p>
        </w:tc>
        <w:tc>
          <w:tcPr>
            <w:tcW w:w="563" w:type="pct"/>
            <w:tcBorders>
              <w:top w:val="nil"/>
              <w:left w:val="nil"/>
              <w:bottom w:val="single" w:sz="4" w:space="0" w:color="auto"/>
              <w:right w:val="single" w:sz="4" w:space="0" w:color="auto"/>
            </w:tcBorders>
            <w:shd w:val="clear" w:color="000000" w:fill="FFFFFF"/>
            <w:noWrap/>
            <w:vAlign w:val="center"/>
            <w:hideMark/>
          </w:tcPr>
          <w:p w14:paraId="7841933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94101</w:t>
            </w:r>
          </w:p>
        </w:tc>
        <w:tc>
          <w:tcPr>
            <w:tcW w:w="3201" w:type="pct"/>
            <w:tcBorders>
              <w:top w:val="nil"/>
              <w:left w:val="nil"/>
              <w:bottom w:val="single" w:sz="4" w:space="0" w:color="auto"/>
              <w:right w:val="single" w:sz="4" w:space="0" w:color="auto"/>
            </w:tcBorders>
            <w:shd w:val="clear" w:color="auto" w:fill="auto"/>
            <w:vAlign w:val="center"/>
            <w:hideMark/>
          </w:tcPr>
          <w:p w14:paraId="06BA932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CUERPO EXTRAÑO GLÁNDULA LACRIMAL; INCLUYE SACO LAGRIMAL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EB90B3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F76B18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87E9F66" w14:textId="5784F5F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3A09B6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w:t>
            </w:r>
          </w:p>
        </w:tc>
        <w:tc>
          <w:tcPr>
            <w:tcW w:w="563" w:type="pct"/>
            <w:tcBorders>
              <w:top w:val="nil"/>
              <w:left w:val="nil"/>
              <w:bottom w:val="single" w:sz="4" w:space="0" w:color="auto"/>
              <w:right w:val="single" w:sz="4" w:space="0" w:color="auto"/>
            </w:tcBorders>
            <w:shd w:val="clear" w:color="000000" w:fill="FFFFFF"/>
            <w:noWrap/>
            <w:vAlign w:val="center"/>
            <w:hideMark/>
          </w:tcPr>
          <w:p w14:paraId="33764F4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96101</w:t>
            </w:r>
          </w:p>
        </w:tc>
        <w:tc>
          <w:tcPr>
            <w:tcW w:w="3201" w:type="pct"/>
            <w:tcBorders>
              <w:top w:val="nil"/>
              <w:left w:val="nil"/>
              <w:bottom w:val="single" w:sz="4" w:space="0" w:color="auto"/>
              <w:right w:val="single" w:sz="4" w:space="0" w:color="auto"/>
            </w:tcBorders>
            <w:shd w:val="clear" w:color="auto" w:fill="auto"/>
            <w:vAlign w:val="center"/>
            <w:hideMark/>
          </w:tcPr>
          <w:p w14:paraId="5CCC2B9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DACRIOCISTECTOMIA,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9EF4B4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2DDA70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797E700" w14:textId="2C5C9EC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B5C12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w:t>
            </w:r>
          </w:p>
        </w:tc>
        <w:tc>
          <w:tcPr>
            <w:tcW w:w="563" w:type="pct"/>
            <w:tcBorders>
              <w:top w:val="nil"/>
              <w:left w:val="nil"/>
              <w:bottom w:val="single" w:sz="4" w:space="0" w:color="auto"/>
              <w:right w:val="single" w:sz="4" w:space="0" w:color="auto"/>
            </w:tcBorders>
            <w:shd w:val="clear" w:color="000000" w:fill="FFFFFF"/>
            <w:noWrap/>
            <w:vAlign w:val="center"/>
            <w:hideMark/>
          </w:tcPr>
          <w:p w14:paraId="63C0D33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98201</w:t>
            </w:r>
          </w:p>
        </w:tc>
        <w:tc>
          <w:tcPr>
            <w:tcW w:w="3201" w:type="pct"/>
            <w:tcBorders>
              <w:top w:val="nil"/>
              <w:left w:val="nil"/>
              <w:bottom w:val="single" w:sz="4" w:space="0" w:color="auto"/>
              <w:right w:val="single" w:sz="4" w:space="0" w:color="auto"/>
            </w:tcBorders>
            <w:shd w:val="clear" w:color="auto" w:fill="auto"/>
            <w:vAlign w:val="center"/>
            <w:hideMark/>
          </w:tcPr>
          <w:p w14:paraId="7774703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CONJUNTIVODACRIOCISTORRINOSTOMIA SIMPLE VÍA ABIERTA,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72966E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843910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1DB25B" w14:textId="531FB2D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985A59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31</w:t>
            </w:r>
          </w:p>
        </w:tc>
        <w:tc>
          <w:tcPr>
            <w:tcW w:w="563" w:type="pct"/>
            <w:tcBorders>
              <w:top w:val="nil"/>
              <w:left w:val="nil"/>
              <w:bottom w:val="single" w:sz="4" w:space="0" w:color="auto"/>
              <w:right w:val="single" w:sz="4" w:space="0" w:color="auto"/>
            </w:tcBorders>
            <w:shd w:val="clear" w:color="000000" w:fill="FFFFFF"/>
            <w:noWrap/>
            <w:vAlign w:val="center"/>
            <w:hideMark/>
          </w:tcPr>
          <w:p w14:paraId="572E93B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98101</w:t>
            </w:r>
          </w:p>
        </w:tc>
        <w:tc>
          <w:tcPr>
            <w:tcW w:w="3201" w:type="pct"/>
            <w:tcBorders>
              <w:top w:val="nil"/>
              <w:left w:val="nil"/>
              <w:bottom w:val="single" w:sz="4" w:space="0" w:color="auto"/>
              <w:right w:val="single" w:sz="4" w:space="0" w:color="auto"/>
            </w:tcBorders>
            <w:shd w:val="clear" w:color="auto" w:fill="auto"/>
            <w:vAlign w:val="center"/>
            <w:hideMark/>
          </w:tcPr>
          <w:p w14:paraId="30E5584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DACRIOCISTORRINOSTOMIA,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27EFAD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21D320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C4078F" w14:textId="351538C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50181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w:t>
            </w:r>
          </w:p>
        </w:tc>
        <w:tc>
          <w:tcPr>
            <w:tcW w:w="563" w:type="pct"/>
            <w:tcBorders>
              <w:top w:val="nil"/>
              <w:left w:val="nil"/>
              <w:bottom w:val="single" w:sz="4" w:space="0" w:color="auto"/>
              <w:right w:val="single" w:sz="4" w:space="0" w:color="auto"/>
            </w:tcBorders>
            <w:shd w:val="clear" w:color="000000" w:fill="FFFFFF"/>
            <w:noWrap/>
            <w:vAlign w:val="center"/>
            <w:hideMark/>
          </w:tcPr>
          <w:p w14:paraId="14B7F0D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97101</w:t>
            </w:r>
          </w:p>
        </w:tc>
        <w:tc>
          <w:tcPr>
            <w:tcW w:w="3201" w:type="pct"/>
            <w:tcBorders>
              <w:top w:val="nil"/>
              <w:left w:val="nil"/>
              <w:bottom w:val="single" w:sz="4" w:space="0" w:color="auto"/>
              <w:right w:val="single" w:sz="4" w:space="0" w:color="auto"/>
            </w:tcBorders>
            <w:shd w:val="clear" w:color="auto" w:fill="auto"/>
            <w:vAlign w:val="center"/>
            <w:hideMark/>
          </w:tcPr>
          <w:p w14:paraId="6F9EFF1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PLASTIA DE CANALÍCULOS LAGRIMALES,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08914A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A2FAB9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888510C" w14:textId="61D5CDE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462E03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w:t>
            </w:r>
          </w:p>
        </w:tc>
        <w:tc>
          <w:tcPr>
            <w:tcW w:w="563" w:type="pct"/>
            <w:tcBorders>
              <w:top w:val="nil"/>
              <w:left w:val="nil"/>
              <w:bottom w:val="single" w:sz="4" w:space="0" w:color="auto"/>
              <w:right w:val="single" w:sz="4" w:space="0" w:color="auto"/>
            </w:tcBorders>
            <w:shd w:val="clear" w:color="000000" w:fill="FFFFFF"/>
            <w:noWrap/>
            <w:vAlign w:val="center"/>
            <w:hideMark/>
          </w:tcPr>
          <w:p w14:paraId="003FE9E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94201</w:t>
            </w:r>
          </w:p>
        </w:tc>
        <w:tc>
          <w:tcPr>
            <w:tcW w:w="3201" w:type="pct"/>
            <w:tcBorders>
              <w:top w:val="nil"/>
              <w:left w:val="nil"/>
              <w:bottom w:val="single" w:sz="4" w:space="0" w:color="auto"/>
              <w:right w:val="single" w:sz="4" w:space="0" w:color="auto"/>
            </w:tcBorders>
            <w:shd w:val="clear" w:color="auto" w:fill="auto"/>
            <w:vAlign w:val="center"/>
            <w:hideMark/>
          </w:tcPr>
          <w:p w14:paraId="2EFD39E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SONDEO Y LAVADO DE LAS VÍAS LAGRIMALES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855565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248731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F175872" w14:textId="10748D0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09A216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w:t>
            </w:r>
          </w:p>
        </w:tc>
        <w:tc>
          <w:tcPr>
            <w:tcW w:w="563" w:type="pct"/>
            <w:tcBorders>
              <w:top w:val="nil"/>
              <w:left w:val="nil"/>
              <w:bottom w:val="single" w:sz="4" w:space="0" w:color="auto"/>
              <w:right w:val="single" w:sz="4" w:space="0" w:color="auto"/>
            </w:tcBorders>
            <w:shd w:val="clear" w:color="000000" w:fill="FFFFFF"/>
            <w:noWrap/>
            <w:vAlign w:val="center"/>
            <w:hideMark/>
          </w:tcPr>
          <w:p w14:paraId="440184A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97201</w:t>
            </w:r>
          </w:p>
        </w:tc>
        <w:tc>
          <w:tcPr>
            <w:tcW w:w="3201" w:type="pct"/>
            <w:tcBorders>
              <w:top w:val="nil"/>
              <w:left w:val="nil"/>
              <w:bottom w:val="single" w:sz="4" w:space="0" w:color="auto"/>
              <w:right w:val="single" w:sz="4" w:space="0" w:color="auto"/>
            </w:tcBorders>
            <w:shd w:val="clear" w:color="auto" w:fill="auto"/>
            <w:vAlign w:val="center"/>
            <w:hideMark/>
          </w:tcPr>
          <w:p w14:paraId="0949DE2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PLASTIA DE PUNTO LAGRIMAL SIMPLE,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CC4C9C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253248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CF3966D" w14:textId="2AAE1B5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DA8D78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35</w:t>
            </w:r>
          </w:p>
        </w:tc>
        <w:tc>
          <w:tcPr>
            <w:tcW w:w="563" w:type="pct"/>
            <w:tcBorders>
              <w:top w:val="nil"/>
              <w:left w:val="nil"/>
              <w:bottom w:val="single" w:sz="4" w:space="0" w:color="auto"/>
              <w:right w:val="single" w:sz="4" w:space="0" w:color="auto"/>
            </w:tcBorders>
            <w:shd w:val="clear" w:color="000000" w:fill="FFFFFF"/>
            <w:noWrap/>
            <w:vAlign w:val="center"/>
            <w:hideMark/>
          </w:tcPr>
          <w:p w14:paraId="3160D57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97301</w:t>
            </w:r>
          </w:p>
        </w:tc>
        <w:tc>
          <w:tcPr>
            <w:tcW w:w="3201" w:type="pct"/>
            <w:tcBorders>
              <w:top w:val="nil"/>
              <w:left w:val="nil"/>
              <w:bottom w:val="single" w:sz="4" w:space="0" w:color="auto"/>
              <w:right w:val="single" w:sz="4" w:space="0" w:color="auto"/>
            </w:tcBorders>
            <w:shd w:val="clear" w:color="auto" w:fill="auto"/>
            <w:vAlign w:val="center"/>
            <w:hideMark/>
          </w:tcPr>
          <w:p w14:paraId="6AE93ED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PLASTIA DE PUNTO LAGRIMAL MODIFICADA (SUTURA),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8344A7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45C154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2EFA164" w14:textId="0BA9068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7DEA59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36</w:t>
            </w:r>
          </w:p>
        </w:tc>
        <w:tc>
          <w:tcPr>
            <w:tcW w:w="563" w:type="pct"/>
            <w:tcBorders>
              <w:top w:val="nil"/>
              <w:left w:val="nil"/>
              <w:bottom w:val="single" w:sz="4" w:space="0" w:color="auto"/>
              <w:right w:val="single" w:sz="4" w:space="0" w:color="auto"/>
            </w:tcBorders>
            <w:shd w:val="clear" w:color="000000" w:fill="FFFFFF"/>
            <w:noWrap/>
            <w:vAlign w:val="center"/>
            <w:hideMark/>
          </w:tcPr>
          <w:p w14:paraId="6382A0F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90001</w:t>
            </w:r>
          </w:p>
        </w:tc>
        <w:tc>
          <w:tcPr>
            <w:tcW w:w="3201" w:type="pct"/>
            <w:tcBorders>
              <w:top w:val="nil"/>
              <w:left w:val="nil"/>
              <w:bottom w:val="single" w:sz="4" w:space="0" w:color="auto"/>
              <w:right w:val="single" w:sz="4" w:space="0" w:color="auto"/>
            </w:tcBorders>
            <w:shd w:val="clear" w:color="auto" w:fill="auto"/>
            <w:vAlign w:val="center"/>
            <w:hideMark/>
          </w:tcPr>
          <w:p w14:paraId="2564FB4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PEXIA EN GLÁNDULA LAGRIMAL,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63AD9D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E6B683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F7CA698" w14:textId="298AE32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0F548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37</w:t>
            </w:r>
          </w:p>
        </w:tc>
        <w:tc>
          <w:tcPr>
            <w:tcW w:w="563" w:type="pct"/>
            <w:tcBorders>
              <w:top w:val="nil"/>
              <w:left w:val="nil"/>
              <w:bottom w:val="single" w:sz="4" w:space="0" w:color="auto"/>
              <w:right w:val="single" w:sz="4" w:space="0" w:color="auto"/>
            </w:tcBorders>
            <w:shd w:val="clear" w:color="000000" w:fill="FFFFFF"/>
            <w:noWrap/>
            <w:vAlign w:val="center"/>
            <w:hideMark/>
          </w:tcPr>
          <w:p w14:paraId="1D2A27F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92001</w:t>
            </w:r>
          </w:p>
        </w:tc>
        <w:tc>
          <w:tcPr>
            <w:tcW w:w="3201" w:type="pct"/>
            <w:tcBorders>
              <w:top w:val="nil"/>
              <w:left w:val="nil"/>
              <w:bottom w:val="single" w:sz="4" w:space="0" w:color="auto"/>
              <w:right w:val="single" w:sz="4" w:space="0" w:color="auto"/>
            </w:tcBorders>
            <w:shd w:val="clear" w:color="auto" w:fill="auto"/>
            <w:vAlign w:val="center"/>
            <w:hideMark/>
          </w:tcPr>
          <w:p w14:paraId="754C0AA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DACRIOADENECTOMÍA PARCIAL,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A20988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038ED5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9F14E10" w14:textId="32F6EA5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C0FFBD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38</w:t>
            </w:r>
          </w:p>
        </w:tc>
        <w:tc>
          <w:tcPr>
            <w:tcW w:w="563" w:type="pct"/>
            <w:tcBorders>
              <w:top w:val="nil"/>
              <w:left w:val="nil"/>
              <w:bottom w:val="single" w:sz="4" w:space="0" w:color="auto"/>
              <w:right w:val="single" w:sz="4" w:space="0" w:color="auto"/>
            </w:tcBorders>
            <w:shd w:val="clear" w:color="000000" w:fill="FFFFFF"/>
            <w:noWrap/>
            <w:vAlign w:val="center"/>
            <w:hideMark/>
          </w:tcPr>
          <w:p w14:paraId="1C3E797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92002</w:t>
            </w:r>
          </w:p>
        </w:tc>
        <w:tc>
          <w:tcPr>
            <w:tcW w:w="3201" w:type="pct"/>
            <w:tcBorders>
              <w:top w:val="nil"/>
              <w:left w:val="nil"/>
              <w:bottom w:val="single" w:sz="4" w:space="0" w:color="auto"/>
              <w:right w:val="single" w:sz="4" w:space="0" w:color="auto"/>
            </w:tcBorders>
            <w:shd w:val="clear" w:color="auto" w:fill="auto"/>
            <w:vAlign w:val="center"/>
            <w:hideMark/>
          </w:tcPr>
          <w:p w14:paraId="23C6DA2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DACRIOADENECTOMÍA TOTAL,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3E7AC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588F87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312E35D" w14:textId="32B1373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94CB25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39</w:t>
            </w:r>
          </w:p>
        </w:tc>
        <w:tc>
          <w:tcPr>
            <w:tcW w:w="563" w:type="pct"/>
            <w:tcBorders>
              <w:top w:val="nil"/>
              <w:left w:val="nil"/>
              <w:bottom w:val="single" w:sz="4" w:space="0" w:color="auto"/>
              <w:right w:val="single" w:sz="4" w:space="0" w:color="auto"/>
            </w:tcBorders>
            <w:shd w:val="clear" w:color="000000" w:fill="FFFFFF"/>
            <w:noWrap/>
            <w:vAlign w:val="center"/>
            <w:hideMark/>
          </w:tcPr>
          <w:p w14:paraId="2E62E7C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94202</w:t>
            </w:r>
          </w:p>
        </w:tc>
        <w:tc>
          <w:tcPr>
            <w:tcW w:w="3201" w:type="pct"/>
            <w:tcBorders>
              <w:top w:val="nil"/>
              <w:left w:val="nil"/>
              <w:bottom w:val="single" w:sz="4" w:space="0" w:color="auto"/>
              <w:right w:val="single" w:sz="4" w:space="0" w:color="auto"/>
            </w:tcBorders>
            <w:shd w:val="clear" w:color="auto" w:fill="auto"/>
            <w:vAlign w:val="center"/>
            <w:hideMark/>
          </w:tcPr>
          <w:p w14:paraId="2363C41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SONDEO Y LAVADO DE LAS VÍAS LAGRIMALES VÍA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FF4CE2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3A0ED9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A27974" w14:textId="5FC85A5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6A93DC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40</w:t>
            </w:r>
          </w:p>
        </w:tc>
        <w:tc>
          <w:tcPr>
            <w:tcW w:w="563" w:type="pct"/>
            <w:tcBorders>
              <w:top w:val="nil"/>
              <w:left w:val="nil"/>
              <w:bottom w:val="single" w:sz="4" w:space="0" w:color="auto"/>
              <w:right w:val="single" w:sz="4" w:space="0" w:color="auto"/>
            </w:tcBorders>
            <w:shd w:val="clear" w:color="000000" w:fill="FFFFFF"/>
            <w:noWrap/>
            <w:vAlign w:val="center"/>
            <w:hideMark/>
          </w:tcPr>
          <w:p w14:paraId="55B3D0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94401</w:t>
            </w:r>
          </w:p>
        </w:tc>
        <w:tc>
          <w:tcPr>
            <w:tcW w:w="3201" w:type="pct"/>
            <w:tcBorders>
              <w:top w:val="nil"/>
              <w:left w:val="nil"/>
              <w:bottom w:val="single" w:sz="4" w:space="0" w:color="auto"/>
              <w:right w:val="single" w:sz="4" w:space="0" w:color="auto"/>
            </w:tcBorders>
            <w:shd w:val="clear" w:color="auto" w:fill="auto"/>
            <w:vAlign w:val="center"/>
            <w:hideMark/>
          </w:tcPr>
          <w:p w14:paraId="6E5AB2A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INTUBACIÓN DE VÍA LAGRIMAL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1694E8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3E2E7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4637B1" w14:textId="008A79C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11A1A6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41</w:t>
            </w:r>
          </w:p>
        </w:tc>
        <w:tc>
          <w:tcPr>
            <w:tcW w:w="563" w:type="pct"/>
            <w:tcBorders>
              <w:top w:val="nil"/>
              <w:left w:val="nil"/>
              <w:bottom w:val="single" w:sz="4" w:space="0" w:color="auto"/>
              <w:right w:val="single" w:sz="4" w:space="0" w:color="auto"/>
            </w:tcBorders>
            <w:shd w:val="clear" w:color="000000" w:fill="FFFFFF"/>
            <w:noWrap/>
            <w:vAlign w:val="center"/>
            <w:hideMark/>
          </w:tcPr>
          <w:p w14:paraId="7174A5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94402</w:t>
            </w:r>
          </w:p>
        </w:tc>
        <w:tc>
          <w:tcPr>
            <w:tcW w:w="3201" w:type="pct"/>
            <w:tcBorders>
              <w:top w:val="nil"/>
              <w:left w:val="nil"/>
              <w:bottom w:val="single" w:sz="4" w:space="0" w:color="auto"/>
              <w:right w:val="single" w:sz="4" w:space="0" w:color="auto"/>
            </w:tcBorders>
            <w:shd w:val="clear" w:color="auto" w:fill="auto"/>
            <w:vAlign w:val="center"/>
            <w:hideMark/>
          </w:tcPr>
          <w:p w14:paraId="2308DB5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INTUBACIÓN DE VÍA LAGRIMAL VÍA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EC7CB3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B6EB79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996C94F" w14:textId="4186C03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AD34F7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42</w:t>
            </w:r>
          </w:p>
        </w:tc>
        <w:tc>
          <w:tcPr>
            <w:tcW w:w="563" w:type="pct"/>
            <w:tcBorders>
              <w:top w:val="nil"/>
              <w:left w:val="nil"/>
              <w:bottom w:val="single" w:sz="4" w:space="0" w:color="auto"/>
              <w:right w:val="single" w:sz="4" w:space="0" w:color="auto"/>
            </w:tcBorders>
            <w:shd w:val="clear" w:color="000000" w:fill="FFFFFF"/>
            <w:noWrap/>
            <w:vAlign w:val="center"/>
            <w:hideMark/>
          </w:tcPr>
          <w:p w14:paraId="179BD9E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95001</w:t>
            </w:r>
          </w:p>
        </w:tc>
        <w:tc>
          <w:tcPr>
            <w:tcW w:w="3201" w:type="pct"/>
            <w:tcBorders>
              <w:top w:val="nil"/>
              <w:left w:val="nil"/>
              <w:bottom w:val="single" w:sz="4" w:space="0" w:color="auto"/>
              <w:right w:val="single" w:sz="4" w:space="0" w:color="auto"/>
            </w:tcBorders>
            <w:shd w:val="clear" w:color="auto" w:fill="auto"/>
            <w:vAlign w:val="center"/>
            <w:hideMark/>
          </w:tcPr>
          <w:p w14:paraId="5104295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SACO LAGRIMAL,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0993E7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9894D3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B2FB4AE" w14:textId="5364BA4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8B5A0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43</w:t>
            </w:r>
          </w:p>
        </w:tc>
        <w:tc>
          <w:tcPr>
            <w:tcW w:w="563" w:type="pct"/>
            <w:tcBorders>
              <w:top w:val="nil"/>
              <w:left w:val="nil"/>
              <w:bottom w:val="single" w:sz="4" w:space="0" w:color="auto"/>
              <w:right w:val="single" w:sz="4" w:space="0" w:color="auto"/>
            </w:tcBorders>
            <w:shd w:val="clear" w:color="000000" w:fill="FFFFFF"/>
            <w:noWrap/>
            <w:vAlign w:val="center"/>
            <w:hideMark/>
          </w:tcPr>
          <w:p w14:paraId="7AD4C56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95002</w:t>
            </w:r>
          </w:p>
        </w:tc>
        <w:tc>
          <w:tcPr>
            <w:tcW w:w="3201" w:type="pct"/>
            <w:tcBorders>
              <w:top w:val="nil"/>
              <w:left w:val="nil"/>
              <w:bottom w:val="single" w:sz="4" w:space="0" w:color="auto"/>
              <w:right w:val="single" w:sz="4" w:space="0" w:color="auto"/>
            </w:tcBorders>
            <w:shd w:val="clear" w:color="auto" w:fill="auto"/>
            <w:vAlign w:val="center"/>
            <w:hideMark/>
          </w:tcPr>
          <w:p w14:paraId="4FA5E92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CANALÍCULO LAGRIMAL,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9A0C25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A4C356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3E5ED4" w14:textId="38AA707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0333B0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44</w:t>
            </w:r>
          </w:p>
        </w:tc>
        <w:tc>
          <w:tcPr>
            <w:tcW w:w="563" w:type="pct"/>
            <w:tcBorders>
              <w:top w:val="nil"/>
              <w:left w:val="nil"/>
              <w:bottom w:val="single" w:sz="4" w:space="0" w:color="auto"/>
              <w:right w:val="single" w:sz="4" w:space="0" w:color="auto"/>
            </w:tcBorders>
            <w:shd w:val="clear" w:color="000000" w:fill="FFFFFF"/>
            <w:noWrap/>
            <w:vAlign w:val="center"/>
            <w:hideMark/>
          </w:tcPr>
          <w:p w14:paraId="286C17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98102</w:t>
            </w:r>
          </w:p>
        </w:tc>
        <w:tc>
          <w:tcPr>
            <w:tcW w:w="3201" w:type="pct"/>
            <w:tcBorders>
              <w:top w:val="nil"/>
              <w:left w:val="nil"/>
              <w:bottom w:val="single" w:sz="4" w:space="0" w:color="auto"/>
              <w:right w:val="single" w:sz="4" w:space="0" w:color="auto"/>
            </w:tcBorders>
            <w:shd w:val="clear" w:color="auto" w:fill="auto"/>
            <w:vAlign w:val="center"/>
            <w:hideMark/>
          </w:tcPr>
          <w:p w14:paraId="55CB2D3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DACRIOCISTORRINOSTOMIA TRANSNASAL VÍA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761FB0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DA84A5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1CFA3A0" w14:textId="3C3984D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AC8B39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45</w:t>
            </w:r>
          </w:p>
        </w:tc>
        <w:tc>
          <w:tcPr>
            <w:tcW w:w="563" w:type="pct"/>
            <w:tcBorders>
              <w:top w:val="nil"/>
              <w:left w:val="nil"/>
              <w:bottom w:val="single" w:sz="4" w:space="0" w:color="auto"/>
              <w:right w:val="single" w:sz="4" w:space="0" w:color="auto"/>
            </w:tcBorders>
            <w:shd w:val="clear" w:color="000000" w:fill="FFFFFF"/>
            <w:noWrap/>
            <w:vAlign w:val="center"/>
            <w:hideMark/>
          </w:tcPr>
          <w:p w14:paraId="609FB4F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98105</w:t>
            </w:r>
          </w:p>
        </w:tc>
        <w:tc>
          <w:tcPr>
            <w:tcW w:w="3201" w:type="pct"/>
            <w:tcBorders>
              <w:top w:val="nil"/>
              <w:left w:val="nil"/>
              <w:bottom w:val="single" w:sz="4" w:space="0" w:color="auto"/>
              <w:right w:val="single" w:sz="4" w:space="0" w:color="auto"/>
            </w:tcBorders>
            <w:shd w:val="clear" w:color="auto" w:fill="auto"/>
            <w:vAlign w:val="center"/>
            <w:hideMark/>
          </w:tcPr>
          <w:p w14:paraId="69EEA8F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DACRIOCISTORRINOSTOMIA REVISIONAL VIA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9F8BAB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5A8EDD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C37C643" w14:textId="3CBA0A0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5C4EB4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46</w:t>
            </w:r>
          </w:p>
        </w:tc>
        <w:tc>
          <w:tcPr>
            <w:tcW w:w="563" w:type="pct"/>
            <w:tcBorders>
              <w:top w:val="nil"/>
              <w:left w:val="nil"/>
              <w:bottom w:val="single" w:sz="4" w:space="0" w:color="auto"/>
              <w:right w:val="single" w:sz="4" w:space="0" w:color="auto"/>
            </w:tcBorders>
            <w:shd w:val="clear" w:color="000000" w:fill="FFFFFF"/>
            <w:noWrap/>
            <w:vAlign w:val="center"/>
            <w:hideMark/>
          </w:tcPr>
          <w:p w14:paraId="5E828E1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98106</w:t>
            </w:r>
          </w:p>
        </w:tc>
        <w:tc>
          <w:tcPr>
            <w:tcW w:w="3201" w:type="pct"/>
            <w:tcBorders>
              <w:top w:val="nil"/>
              <w:left w:val="nil"/>
              <w:bottom w:val="single" w:sz="4" w:space="0" w:color="auto"/>
              <w:right w:val="single" w:sz="4" w:space="0" w:color="auto"/>
            </w:tcBorders>
            <w:shd w:val="clear" w:color="auto" w:fill="auto"/>
            <w:vAlign w:val="center"/>
            <w:hideMark/>
          </w:tcPr>
          <w:p w14:paraId="51928C0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DACRIOCISTORRINOSTOMIA REVISIONAL VIA ENDOCÓPICA,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868148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81EB69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E857A2E" w14:textId="5D4F5362"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2BDF23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47</w:t>
            </w:r>
          </w:p>
        </w:tc>
        <w:tc>
          <w:tcPr>
            <w:tcW w:w="563" w:type="pct"/>
            <w:tcBorders>
              <w:top w:val="nil"/>
              <w:left w:val="nil"/>
              <w:bottom w:val="single" w:sz="4" w:space="0" w:color="auto"/>
              <w:right w:val="single" w:sz="4" w:space="0" w:color="auto"/>
            </w:tcBorders>
            <w:shd w:val="clear" w:color="000000" w:fill="FFFFFF"/>
            <w:noWrap/>
            <w:vAlign w:val="center"/>
            <w:hideMark/>
          </w:tcPr>
          <w:p w14:paraId="2C03490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98202</w:t>
            </w:r>
          </w:p>
        </w:tc>
        <w:tc>
          <w:tcPr>
            <w:tcW w:w="3201" w:type="pct"/>
            <w:tcBorders>
              <w:top w:val="nil"/>
              <w:left w:val="nil"/>
              <w:bottom w:val="single" w:sz="4" w:space="0" w:color="auto"/>
              <w:right w:val="single" w:sz="4" w:space="0" w:color="auto"/>
            </w:tcBorders>
            <w:shd w:val="clear" w:color="auto" w:fill="auto"/>
            <w:vAlign w:val="center"/>
            <w:hideMark/>
          </w:tcPr>
          <w:p w14:paraId="1515923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CONJUNTIVODACRIOCISTORRINOSTOMIA SIMPLE TRANSNASAL VÍA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CC3B21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73ECDF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C2DF7FA" w14:textId="4F703DC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AD2D9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48</w:t>
            </w:r>
          </w:p>
        </w:tc>
        <w:tc>
          <w:tcPr>
            <w:tcW w:w="563" w:type="pct"/>
            <w:tcBorders>
              <w:top w:val="nil"/>
              <w:left w:val="nil"/>
              <w:bottom w:val="single" w:sz="4" w:space="0" w:color="auto"/>
              <w:right w:val="single" w:sz="4" w:space="0" w:color="auto"/>
            </w:tcBorders>
            <w:shd w:val="clear" w:color="000000" w:fill="FFFFFF"/>
            <w:noWrap/>
            <w:vAlign w:val="center"/>
            <w:hideMark/>
          </w:tcPr>
          <w:p w14:paraId="2BBC10B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98301</w:t>
            </w:r>
          </w:p>
        </w:tc>
        <w:tc>
          <w:tcPr>
            <w:tcW w:w="3201" w:type="pct"/>
            <w:tcBorders>
              <w:top w:val="nil"/>
              <w:left w:val="nil"/>
              <w:bottom w:val="single" w:sz="4" w:space="0" w:color="auto"/>
              <w:right w:val="single" w:sz="4" w:space="0" w:color="auto"/>
            </w:tcBorders>
            <w:shd w:val="clear" w:color="auto" w:fill="auto"/>
            <w:vAlign w:val="center"/>
            <w:hideMark/>
          </w:tcPr>
          <w:p w14:paraId="68DA222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CONJUNTIVODACRIOCISTORRINOSTOMIA CON DISPOSITIVO VÍA EXTERNA, incluye pre quirúrgicos, derechos de </w:t>
            </w:r>
            <w:proofErr w:type="gramStart"/>
            <w:r w:rsidRPr="004F2D08">
              <w:rPr>
                <w:rFonts w:ascii="Arial" w:hAnsi="Arial" w:cs="Arial"/>
                <w:color w:val="000000"/>
                <w:sz w:val="16"/>
                <w:szCs w:val="16"/>
                <w:lang w:val="es-CO" w:eastAsia="es-CO"/>
              </w:rPr>
              <w:t xml:space="preserve">sala,   </w:t>
            </w:r>
            <w:proofErr w:type="gramEnd"/>
            <w:r w:rsidRPr="004F2D08">
              <w:rPr>
                <w:rFonts w:ascii="Arial" w:hAnsi="Arial" w:cs="Arial"/>
                <w:color w:val="000000"/>
                <w:sz w:val="16"/>
                <w:szCs w:val="16"/>
                <w:lang w:val="es-CO" w:eastAsia="es-CO"/>
              </w:rPr>
              <w:t>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B4FDEE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FE7B8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5FCAA63" w14:textId="00D565B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A8F3B3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49</w:t>
            </w:r>
          </w:p>
        </w:tc>
        <w:tc>
          <w:tcPr>
            <w:tcW w:w="563" w:type="pct"/>
            <w:tcBorders>
              <w:top w:val="nil"/>
              <w:left w:val="nil"/>
              <w:bottom w:val="single" w:sz="4" w:space="0" w:color="auto"/>
              <w:right w:val="single" w:sz="4" w:space="0" w:color="auto"/>
            </w:tcBorders>
            <w:shd w:val="clear" w:color="000000" w:fill="FFFFFF"/>
            <w:noWrap/>
            <w:vAlign w:val="center"/>
            <w:hideMark/>
          </w:tcPr>
          <w:p w14:paraId="33E0721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98302</w:t>
            </w:r>
          </w:p>
        </w:tc>
        <w:tc>
          <w:tcPr>
            <w:tcW w:w="3201" w:type="pct"/>
            <w:tcBorders>
              <w:top w:val="nil"/>
              <w:left w:val="nil"/>
              <w:bottom w:val="single" w:sz="4" w:space="0" w:color="auto"/>
              <w:right w:val="single" w:sz="4" w:space="0" w:color="auto"/>
            </w:tcBorders>
            <w:shd w:val="clear" w:color="auto" w:fill="auto"/>
            <w:vAlign w:val="center"/>
            <w:hideMark/>
          </w:tcPr>
          <w:p w14:paraId="4485E1E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CONJUNTIVODACRIOCISTORRINOSTOMIA CON DISPOSITIVO VÍA ENDOSCÓPICA, incluye pre quirúrgicos, derechos de </w:t>
            </w:r>
            <w:proofErr w:type="gramStart"/>
            <w:r w:rsidRPr="004F2D08">
              <w:rPr>
                <w:rFonts w:ascii="Arial" w:hAnsi="Arial" w:cs="Arial"/>
                <w:color w:val="000000"/>
                <w:sz w:val="16"/>
                <w:szCs w:val="16"/>
                <w:lang w:val="es-CO" w:eastAsia="es-CO"/>
              </w:rPr>
              <w:t xml:space="preserve">sala,   </w:t>
            </w:r>
            <w:proofErr w:type="gramEnd"/>
            <w:r w:rsidRPr="004F2D08">
              <w:rPr>
                <w:rFonts w:ascii="Arial" w:hAnsi="Arial" w:cs="Arial"/>
                <w:color w:val="000000"/>
                <w:sz w:val="16"/>
                <w:szCs w:val="16"/>
                <w:lang w:val="es-CO" w:eastAsia="es-CO"/>
              </w:rPr>
              <w:t>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3935F1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5AB495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7D45BAD" w14:textId="672942C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92180C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50</w:t>
            </w:r>
          </w:p>
        </w:tc>
        <w:tc>
          <w:tcPr>
            <w:tcW w:w="563" w:type="pct"/>
            <w:tcBorders>
              <w:top w:val="nil"/>
              <w:left w:val="nil"/>
              <w:bottom w:val="single" w:sz="4" w:space="0" w:color="auto"/>
              <w:right w:val="single" w:sz="4" w:space="0" w:color="auto"/>
            </w:tcBorders>
            <w:shd w:val="clear" w:color="000000" w:fill="FFFFFF"/>
            <w:noWrap/>
            <w:vAlign w:val="center"/>
            <w:hideMark/>
          </w:tcPr>
          <w:p w14:paraId="0556A3A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99001</w:t>
            </w:r>
          </w:p>
        </w:tc>
        <w:tc>
          <w:tcPr>
            <w:tcW w:w="3201" w:type="pct"/>
            <w:tcBorders>
              <w:top w:val="nil"/>
              <w:left w:val="nil"/>
              <w:bottom w:val="single" w:sz="4" w:space="0" w:color="auto"/>
              <w:right w:val="single" w:sz="4" w:space="0" w:color="auto"/>
            </w:tcBorders>
            <w:shd w:val="clear" w:color="auto" w:fill="auto"/>
            <w:vAlign w:val="center"/>
            <w:hideMark/>
          </w:tcPr>
          <w:p w14:paraId="67D0B7B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CIERRE DEL PUNTO LAGRIMAL CON SUTURA,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68B0D7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4F2DBA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F16F558" w14:textId="63E0E59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8CDDE0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51</w:t>
            </w:r>
          </w:p>
        </w:tc>
        <w:tc>
          <w:tcPr>
            <w:tcW w:w="563" w:type="pct"/>
            <w:tcBorders>
              <w:top w:val="nil"/>
              <w:left w:val="nil"/>
              <w:bottom w:val="single" w:sz="4" w:space="0" w:color="auto"/>
              <w:right w:val="single" w:sz="4" w:space="0" w:color="auto"/>
            </w:tcBorders>
            <w:shd w:val="clear" w:color="000000" w:fill="FFFFFF"/>
            <w:noWrap/>
            <w:vAlign w:val="center"/>
            <w:hideMark/>
          </w:tcPr>
          <w:p w14:paraId="4CCAA44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99002</w:t>
            </w:r>
          </w:p>
        </w:tc>
        <w:tc>
          <w:tcPr>
            <w:tcW w:w="3201" w:type="pct"/>
            <w:tcBorders>
              <w:top w:val="nil"/>
              <w:left w:val="nil"/>
              <w:bottom w:val="single" w:sz="4" w:space="0" w:color="auto"/>
              <w:right w:val="single" w:sz="4" w:space="0" w:color="auto"/>
            </w:tcBorders>
            <w:shd w:val="clear" w:color="auto" w:fill="auto"/>
            <w:vAlign w:val="center"/>
            <w:hideMark/>
          </w:tcPr>
          <w:p w14:paraId="150C2DE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CIERRE TEMPORAL DE PUNTOS LAGRIMALES CON DISPOSITIVO,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63C03C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5D3ADF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05DD462" w14:textId="64C6933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ECF0B8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52</w:t>
            </w:r>
          </w:p>
        </w:tc>
        <w:tc>
          <w:tcPr>
            <w:tcW w:w="563" w:type="pct"/>
            <w:tcBorders>
              <w:top w:val="nil"/>
              <w:left w:val="nil"/>
              <w:bottom w:val="single" w:sz="4" w:space="0" w:color="auto"/>
              <w:right w:val="single" w:sz="4" w:space="0" w:color="auto"/>
            </w:tcBorders>
            <w:shd w:val="clear" w:color="000000" w:fill="FFFFFF"/>
            <w:noWrap/>
            <w:vAlign w:val="center"/>
            <w:hideMark/>
          </w:tcPr>
          <w:p w14:paraId="17FB379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99003</w:t>
            </w:r>
          </w:p>
        </w:tc>
        <w:tc>
          <w:tcPr>
            <w:tcW w:w="3201" w:type="pct"/>
            <w:tcBorders>
              <w:top w:val="nil"/>
              <w:left w:val="nil"/>
              <w:bottom w:val="single" w:sz="4" w:space="0" w:color="auto"/>
              <w:right w:val="single" w:sz="4" w:space="0" w:color="auto"/>
            </w:tcBorders>
            <w:shd w:val="clear" w:color="auto" w:fill="auto"/>
            <w:vAlign w:val="center"/>
            <w:hideMark/>
          </w:tcPr>
          <w:p w14:paraId="1B8FFF4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CIERRE DE PUNTOS LAGRIMALES ASISTIDO,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9575E6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10B33D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DFD57DF" w14:textId="15D0D78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AA997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53</w:t>
            </w:r>
          </w:p>
        </w:tc>
        <w:tc>
          <w:tcPr>
            <w:tcW w:w="563" w:type="pct"/>
            <w:tcBorders>
              <w:top w:val="nil"/>
              <w:left w:val="nil"/>
              <w:bottom w:val="single" w:sz="4" w:space="0" w:color="auto"/>
              <w:right w:val="single" w:sz="4" w:space="0" w:color="auto"/>
            </w:tcBorders>
            <w:shd w:val="clear" w:color="000000" w:fill="FFFFFF"/>
            <w:noWrap/>
            <w:vAlign w:val="center"/>
            <w:hideMark/>
          </w:tcPr>
          <w:p w14:paraId="1730A7E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107201</w:t>
            </w:r>
          </w:p>
        </w:tc>
        <w:tc>
          <w:tcPr>
            <w:tcW w:w="3201" w:type="pct"/>
            <w:tcBorders>
              <w:top w:val="nil"/>
              <w:left w:val="nil"/>
              <w:bottom w:val="single" w:sz="4" w:space="0" w:color="auto"/>
              <w:right w:val="single" w:sz="4" w:space="0" w:color="auto"/>
            </w:tcBorders>
            <w:shd w:val="clear" w:color="auto" w:fill="auto"/>
            <w:vAlign w:val="center"/>
            <w:hideMark/>
          </w:tcPr>
          <w:p w14:paraId="40A51C8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SUPERFICIE OCULAR CON INJERTO DE TEJIDO 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D37CFF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7E8819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4FAB676" w14:textId="7DC0AF95"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20F3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54</w:t>
            </w:r>
          </w:p>
        </w:tc>
        <w:tc>
          <w:tcPr>
            <w:tcW w:w="563" w:type="pct"/>
            <w:tcBorders>
              <w:top w:val="nil"/>
              <w:left w:val="nil"/>
              <w:bottom w:val="single" w:sz="4" w:space="0" w:color="auto"/>
              <w:right w:val="single" w:sz="4" w:space="0" w:color="auto"/>
            </w:tcBorders>
            <w:shd w:val="clear" w:color="000000" w:fill="FFFFFF"/>
            <w:noWrap/>
            <w:vAlign w:val="center"/>
            <w:hideMark/>
          </w:tcPr>
          <w:p w14:paraId="0A323D9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107202</w:t>
            </w:r>
          </w:p>
        </w:tc>
        <w:tc>
          <w:tcPr>
            <w:tcW w:w="3201" w:type="pct"/>
            <w:tcBorders>
              <w:top w:val="nil"/>
              <w:left w:val="nil"/>
              <w:bottom w:val="single" w:sz="4" w:space="0" w:color="auto"/>
              <w:right w:val="single" w:sz="4" w:space="0" w:color="auto"/>
            </w:tcBorders>
            <w:shd w:val="clear" w:color="auto" w:fill="auto"/>
            <w:vAlign w:val="center"/>
            <w:hideMark/>
          </w:tcPr>
          <w:p w14:paraId="4471DE1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SUPERFICIE OCULAR CON INJERTO DE TEJIDO EXTRAOCULAR,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B75F25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41CE1A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79BC1B" w14:textId="4309037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368C0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55</w:t>
            </w:r>
          </w:p>
        </w:tc>
        <w:tc>
          <w:tcPr>
            <w:tcW w:w="563" w:type="pct"/>
            <w:tcBorders>
              <w:top w:val="nil"/>
              <w:left w:val="nil"/>
              <w:bottom w:val="single" w:sz="4" w:space="0" w:color="auto"/>
              <w:right w:val="single" w:sz="4" w:space="0" w:color="auto"/>
            </w:tcBorders>
            <w:shd w:val="clear" w:color="000000" w:fill="FFFFFF"/>
            <w:noWrap/>
            <w:vAlign w:val="center"/>
            <w:hideMark/>
          </w:tcPr>
          <w:p w14:paraId="64A6ED7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107203</w:t>
            </w:r>
          </w:p>
        </w:tc>
        <w:tc>
          <w:tcPr>
            <w:tcW w:w="3201" w:type="pct"/>
            <w:tcBorders>
              <w:top w:val="nil"/>
              <w:left w:val="nil"/>
              <w:bottom w:val="single" w:sz="4" w:space="0" w:color="auto"/>
              <w:right w:val="single" w:sz="4" w:space="0" w:color="auto"/>
            </w:tcBorders>
            <w:shd w:val="clear" w:color="auto" w:fill="auto"/>
            <w:vAlign w:val="center"/>
            <w:hideMark/>
          </w:tcPr>
          <w:p w14:paraId="72F0D0E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FONDOS DE SACO CON INJERTO DE TEJIDO 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C59923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BD65FC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7EE43B4" w14:textId="7A25C2B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5322BE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56</w:t>
            </w:r>
          </w:p>
        </w:tc>
        <w:tc>
          <w:tcPr>
            <w:tcW w:w="563" w:type="pct"/>
            <w:tcBorders>
              <w:top w:val="nil"/>
              <w:left w:val="nil"/>
              <w:bottom w:val="single" w:sz="4" w:space="0" w:color="auto"/>
              <w:right w:val="single" w:sz="4" w:space="0" w:color="auto"/>
            </w:tcBorders>
            <w:shd w:val="clear" w:color="000000" w:fill="FFFFFF"/>
            <w:noWrap/>
            <w:vAlign w:val="center"/>
            <w:hideMark/>
          </w:tcPr>
          <w:p w14:paraId="20CA28F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107204</w:t>
            </w:r>
          </w:p>
        </w:tc>
        <w:tc>
          <w:tcPr>
            <w:tcW w:w="3201" w:type="pct"/>
            <w:tcBorders>
              <w:top w:val="nil"/>
              <w:left w:val="nil"/>
              <w:bottom w:val="single" w:sz="4" w:space="0" w:color="auto"/>
              <w:right w:val="single" w:sz="4" w:space="0" w:color="auto"/>
            </w:tcBorders>
            <w:shd w:val="clear" w:color="auto" w:fill="auto"/>
            <w:vAlign w:val="center"/>
            <w:hideMark/>
          </w:tcPr>
          <w:p w14:paraId="06913CB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FONDOS DE SACO CON INJERTO DE TEJIDO EXTRAOCULAR,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6D5AA8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5ACBE4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20FB9DB" w14:textId="1F0B852E"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5AA80417"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DE PÁRPADOS</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16BBE150"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1800E6B8"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03409293" w14:textId="759FCC6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059AF8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57</w:t>
            </w:r>
          </w:p>
        </w:tc>
        <w:tc>
          <w:tcPr>
            <w:tcW w:w="563" w:type="pct"/>
            <w:tcBorders>
              <w:top w:val="nil"/>
              <w:left w:val="nil"/>
              <w:bottom w:val="single" w:sz="4" w:space="0" w:color="auto"/>
              <w:right w:val="single" w:sz="4" w:space="0" w:color="auto"/>
            </w:tcBorders>
            <w:shd w:val="clear" w:color="000000" w:fill="FFFFFF"/>
            <w:noWrap/>
            <w:vAlign w:val="center"/>
            <w:hideMark/>
          </w:tcPr>
          <w:p w14:paraId="0BB04F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82101</w:t>
            </w:r>
          </w:p>
        </w:tc>
        <w:tc>
          <w:tcPr>
            <w:tcW w:w="3201" w:type="pct"/>
            <w:tcBorders>
              <w:top w:val="nil"/>
              <w:left w:val="nil"/>
              <w:bottom w:val="single" w:sz="4" w:space="0" w:color="auto"/>
              <w:right w:val="single" w:sz="4" w:space="0" w:color="auto"/>
            </w:tcBorders>
            <w:shd w:val="clear" w:color="auto" w:fill="auto"/>
            <w:vAlign w:val="center"/>
            <w:hideMark/>
          </w:tcPr>
          <w:p w14:paraId="05D55A4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CHALAZIÓN VIA ANTERIOR,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D5DFBD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E706D2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9C54D81" w14:textId="0A18F2D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F43D23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58</w:t>
            </w:r>
          </w:p>
        </w:tc>
        <w:tc>
          <w:tcPr>
            <w:tcW w:w="563" w:type="pct"/>
            <w:tcBorders>
              <w:top w:val="nil"/>
              <w:left w:val="nil"/>
              <w:bottom w:val="single" w:sz="4" w:space="0" w:color="auto"/>
              <w:right w:val="single" w:sz="4" w:space="0" w:color="auto"/>
            </w:tcBorders>
            <w:shd w:val="clear" w:color="000000" w:fill="FFFFFF"/>
            <w:noWrap/>
            <w:vAlign w:val="center"/>
            <w:hideMark/>
          </w:tcPr>
          <w:p w14:paraId="47E4666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82102</w:t>
            </w:r>
          </w:p>
        </w:tc>
        <w:tc>
          <w:tcPr>
            <w:tcW w:w="3201" w:type="pct"/>
            <w:tcBorders>
              <w:top w:val="nil"/>
              <w:left w:val="nil"/>
              <w:bottom w:val="single" w:sz="4" w:space="0" w:color="auto"/>
              <w:right w:val="single" w:sz="4" w:space="0" w:color="auto"/>
            </w:tcBorders>
            <w:shd w:val="clear" w:color="auto" w:fill="auto"/>
            <w:vAlign w:val="center"/>
            <w:hideMark/>
          </w:tcPr>
          <w:p w14:paraId="2038F61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CHALAZIÓN VIA POSTERIOR,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B025CB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A293BB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9269A8F" w14:textId="1AE4768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13B28E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59</w:t>
            </w:r>
          </w:p>
        </w:tc>
        <w:tc>
          <w:tcPr>
            <w:tcW w:w="563" w:type="pct"/>
            <w:tcBorders>
              <w:top w:val="nil"/>
              <w:left w:val="nil"/>
              <w:bottom w:val="single" w:sz="4" w:space="0" w:color="auto"/>
              <w:right w:val="single" w:sz="4" w:space="0" w:color="auto"/>
            </w:tcBorders>
            <w:shd w:val="clear" w:color="000000" w:fill="FFFFFF"/>
            <w:noWrap/>
            <w:vAlign w:val="center"/>
            <w:hideMark/>
          </w:tcPr>
          <w:p w14:paraId="259CF3F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82504</w:t>
            </w:r>
          </w:p>
        </w:tc>
        <w:tc>
          <w:tcPr>
            <w:tcW w:w="3201" w:type="pct"/>
            <w:tcBorders>
              <w:top w:val="nil"/>
              <w:left w:val="nil"/>
              <w:bottom w:val="single" w:sz="4" w:space="0" w:color="auto"/>
              <w:right w:val="single" w:sz="4" w:space="0" w:color="auto"/>
            </w:tcBorders>
            <w:shd w:val="clear" w:color="auto" w:fill="auto"/>
            <w:vAlign w:val="center"/>
            <w:hideMark/>
          </w:tcPr>
          <w:p w14:paraId="11493B7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ABALCIÓN DE LESIÓN DE PÁRPADOS,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A4C40C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9A408E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352C910" w14:textId="34F6B3C1"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904152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60</w:t>
            </w:r>
          </w:p>
        </w:tc>
        <w:tc>
          <w:tcPr>
            <w:tcW w:w="563" w:type="pct"/>
            <w:tcBorders>
              <w:top w:val="nil"/>
              <w:left w:val="nil"/>
              <w:bottom w:val="single" w:sz="4" w:space="0" w:color="auto"/>
              <w:right w:val="single" w:sz="4" w:space="0" w:color="auto"/>
            </w:tcBorders>
            <w:shd w:val="clear" w:color="000000" w:fill="FFFFFF"/>
            <w:noWrap/>
            <w:vAlign w:val="center"/>
            <w:hideMark/>
          </w:tcPr>
          <w:p w14:paraId="2CAC2B4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82301</w:t>
            </w:r>
          </w:p>
        </w:tc>
        <w:tc>
          <w:tcPr>
            <w:tcW w:w="3201" w:type="pct"/>
            <w:tcBorders>
              <w:top w:val="nil"/>
              <w:left w:val="nil"/>
              <w:bottom w:val="single" w:sz="4" w:space="0" w:color="auto"/>
              <w:right w:val="single" w:sz="4" w:space="0" w:color="auto"/>
            </w:tcBorders>
            <w:shd w:val="clear" w:color="auto" w:fill="auto"/>
            <w:vAlign w:val="center"/>
            <w:hideMark/>
          </w:tcPr>
          <w:p w14:paraId="6405CA0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PARPADO, ESPESOR PARCIAL, UN TERCIO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9290E8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75AB62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77B3529" w14:textId="6E0BA5A0"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9F84FF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61</w:t>
            </w:r>
          </w:p>
        </w:tc>
        <w:tc>
          <w:tcPr>
            <w:tcW w:w="563" w:type="pct"/>
            <w:tcBorders>
              <w:top w:val="nil"/>
              <w:left w:val="nil"/>
              <w:bottom w:val="single" w:sz="4" w:space="0" w:color="auto"/>
              <w:right w:val="single" w:sz="4" w:space="0" w:color="auto"/>
            </w:tcBorders>
            <w:shd w:val="clear" w:color="000000" w:fill="FFFFFF"/>
            <w:noWrap/>
            <w:vAlign w:val="center"/>
            <w:hideMark/>
          </w:tcPr>
          <w:p w14:paraId="562098F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82302</w:t>
            </w:r>
          </w:p>
        </w:tc>
        <w:tc>
          <w:tcPr>
            <w:tcW w:w="3201" w:type="pct"/>
            <w:tcBorders>
              <w:top w:val="nil"/>
              <w:left w:val="nil"/>
              <w:bottom w:val="single" w:sz="4" w:space="0" w:color="auto"/>
              <w:right w:val="single" w:sz="4" w:space="0" w:color="auto"/>
            </w:tcBorders>
            <w:shd w:val="clear" w:color="auto" w:fill="auto"/>
            <w:vAlign w:val="center"/>
            <w:hideMark/>
          </w:tcPr>
          <w:p w14:paraId="3B98F43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PARPADO, ESPESOR PARCIAL, DOS TERCIOS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B61AB8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DDDDD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8743D63" w14:textId="0D945E8B"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B34D3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62</w:t>
            </w:r>
          </w:p>
        </w:tc>
        <w:tc>
          <w:tcPr>
            <w:tcW w:w="563" w:type="pct"/>
            <w:tcBorders>
              <w:top w:val="nil"/>
              <w:left w:val="nil"/>
              <w:bottom w:val="single" w:sz="4" w:space="0" w:color="auto"/>
              <w:right w:val="single" w:sz="4" w:space="0" w:color="auto"/>
            </w:tcBorders>
            <w:shd w:val="clear" w:color="000000" w:fill="FFFFFF"/>
            <w:noWrap/>
            <w:vAlign w:val="center"/>
            <w:hideMark/>
          </w:tcPr>
          <w:p w14:paraId="05A649B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82403</w:t>
            </w:r>
          </w:p>
        </w:tc>
        <w:tc>
          <w:tcPr>
            <w:tcW w:w="3201" w:type="pct"/>
            <w:tcBorders>
              <w:top w:val="nil"/>
              <w:left w:val="nil"/>
              <w:bottom w:val="single" w:sz="4" w:space="0" w:color="auto"/>
              <w:right w:val="single" w:sz="4" w:space="0" w:color="auto"/>
            </w:tcBorders>
            <w:shd w:val="clear" w:color="auto" w:fill="auto"/>
            <w:vAlign w:val="center"/>
            <w:hideMark/>
          </w:tcPr>
          <w:p w14:paraId="5765D7F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PARPADO, ESPESOR TOTAL, UN TERCIO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1416D7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FFBC16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8DC15C4" w14:textId="483679A2"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E63B1B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63</w:t>
            </w:r>
          </w:p>
        </w:tc>
        <w:tc>
          <w:tcPr>
            <w:tcW w:w="563" w:type="pct"/>
            <w:tcBorders>
              <w:top w:val="nil"/>
              <w:left w:val="nil"/>
              <w:bottom w:val="single" w:sz="4" w:space="0" w:color="auto"/>
              <w:right w:val="single" w:sz="4" w:space="0" w:color="auto"/>
            </w:tcBorders>
            <w:shd w:val="clear" w:color="000000" w:fill="FFFFFF"/>
            <w:noWrap/>
            <w:vAlign w:val="center"/>
            <w:hideMark/>
          </w:tcPr>
          <w:p w14:paraId="01A4AC0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82404</w:t>
            </w:r>
          </w:p>
        </w:tc>
        <w:tc>
          <w:tcPr>
            <w:tcW w:w="3201" w:type="pct"/>
            <w:tcBorders>
              <w:top w:val="nil"/>
              <w:left w:val="nil"/>
              <w:bottom w:val="single" w:sz="4" w:space="0" w:color="auto"/>
              <w:right w:val="single" w:sz="4" w:space="0" w:color="auto"/>
            </w:tcBorders>
            <w:shd w:val="clear" w:color="auto" w:fill="auto"/>
            <w:vAlign w:val="center"/>
            <w:hideMark/>
          </w:tcPr>
          <w:p w14:paraId="2567F1B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PARPADO, ESPESOR TOTAL, DOS TERCIOS,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A0A41B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CE51C0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6F8723" w14:textId="2C724DFB"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E3BC2B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64</w:t>
            </w:r>
          </w:p>
        </w:tc>
        <w:tc>
          <w:tcPr>
            <w:tcW w:w="563" w:type="pct"/>
            <w:tcBorders>
              <w:top w:val="nil"/>
              <w:left w:val="nil"/>
              <w:bottom w:val="single" w:sz="4" w:space="0" w:color="auto"/>
              <w:right w:val="single" w:sz="4" w:space="0" w:color="auto"/>
            </w:tcBorders>
            <w:shd w:val="clear" w:color="000000" w:fill="FFFFFF"/>
            <w:noWrap/>
            <w:vAlign w:val="center"/>
            <w:hideMark/>
          </w:tcPr>
          <w:p w14:paraId="05A941E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82405</w:t>
            </w:r>
          </w:p>
        </w:tc>
        <w:tc>
          <w:tcPr>
            <w:tcW w:w="3201" w:type="pct"/>
            <w:tcBorders>
              <w:top w:val="nil"/>
              <w:left w:val="nil"/>
              <w:bottom w:val="single" w:sz="4" w:space="0" w:color="auto"/>
              <w:right w:val="single" w:sz="4" w:space="0" w:color="auto"/>
            </w:tcBorders>
            <w:shd w:val="clear" w:color="auto" w:fill="auto"/>
            <w:vAlign w:val="center"/>
            <w:hideMark/>
          </w:tcPr>
          <w:p w14:paraId="495295A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PARPADO, ESPESOR TOTAL, MAYOR DE DOS TERCIOS,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FE7A24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8266AA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A1B9FC" w14:textId="34D5712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A010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65</w:t>
            </w:r>
          </w:p>
        </w:tc>
        <w:tc>
          <w:tcPr>
            <w:tcW w:w="563" w:type="pct"/>
            <w:tcBorders>
              <w:top w:val="nil"/>
              <w:left w:val="nil"/>
              <w:bottom w:val="single" w:sz="4" w:space="0" w:color="auto"/>
              <w:right w:val="single" w:sz="4" w:space="0" w:color="auto"/>
            </w:tcBorders>
            <w:shd w:val="clear" w:color="000000" w:fill="FFFFFF"/>
            <w:noWrap/>
            <w:vAlign w:val="center"/>
            <w:hideMark/>
          </w:tcPr>
          <w:p w14:paraId="3498602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82602</w:t>
            </w:r>
          </w:p>
        </w:tc>
        <w:tc>
          <w:tcPr>
            <w:tcW w:w="3201" w:type="pct"/>
            <w:tcBorders>
              <w:top w:val="nil"/>
              <w:left w:val="nil"/>
              <w:bottom w:val="single" w:sz="4" w:space="0" w:color="auto"/>
              <w:right w:val="single" w:sz="4" w:space="0" w:color="auto"/>
            </w:tcBorders>
            <w:shd w:val="clear" w:color="auto" w:fill="auto"/>
            <w:vAlign w:val="center"/>
            <w:hideMark/>
          </w:tcPr>
          <w:p w14:paraId="54AD12D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TARSORRAFIA,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20BF5F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B63277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F9ECB45" w14:textId="25ED8D1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A68FD8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66</w:t>
            </w:r>
          </w:p>
        </w:tc>
        <w:tc>
          <w:tcPr>
            <w:tcW w:w="563" w:type="pct"/>
            <w:tcBorders>
              <w:top w:val="nil"/>
              <w:left w:val="nil"/>
              <w:bottom w:val="single" w:sz="4" w:space="0" w:color="auto"/>
              <w:right w:val="single" w:sz="4" w:space="0" w:color="auto"/>
            </w:tcBorders>
            <w:shd w:val="clear" w:color="000000" w:fill="FFFFFF"/>
            <w:noWrap/>
            <w:vAlign w:val="center"/>
            <w:hideMark/>
          </w:tcPr>
          <w:p w14:paraId="18D3A73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83601</w:t>
            </w:r>
          </w:p>
        </w:tc>
        <w:tc>
          <w:tcPr>
            <w:tcW w:w="3201" w:type="pct"/>
            <w:tcBorders>
              <w:top w:val="nil"/>
              <w:left w:val="nil"/>
              <w:bottom w:val="single" w:sz="4" w:space="0" w:color="auto"/>
              <w:right w:val="single" w:sz="4" w:space="0" w:color="auto"/>
            </w:tcBorders>
            <w:shd w:val="clear" w:color="auto" w:fill="auto"/>
            <w:vAlign w:val="center"/>
            <w:hideMark/>
          </w:tcPr>
          <w:p w14:paraId="0AC2F48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ENTROPION POR SUTURA (REINSERCIÓN DE RETRACTORES),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C7DA24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54B9B0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A1CEA6" w14:textId="6087414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9E8D02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67</w:t>
            </w:r>
          </w:p>
        </w:tc>
        <w:tc>
          <w:tcPr>
            <w:tcW w:w="563" w:type="pct"/>
            <w:tcBorders>
              <w:top w:val="nil"/>
              <w:left w:val="nil"/>
              <w:bottom w:val="single" w:sz="4" w:space="0" w:color="auto"/>
              <w:right w:val="single" w:sz="4" w:space="0" w:color="auto"/>
            </w:tcBorders>
            <w:shd w:val="clear" w:color="000000" w:fill="FFFFFF"/>
            <w:noWrap/>
            <w:vAlign w:val="center"/>
            <w:hideMark/>
          </w:tcPr>
          <w:p w14:paraId="63859FC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83701</w:t>
            </w:r>
          </w:p>
        </w:tc>
        <w:tc>
          <w:tcPr>
            <w:tcW w:w="3201" w:type="pct"/>
            <w:tcBorders>
              <w:top w:val="nil"/>
              <w:left w:val="nil"/>
              <w:bottom w:val="single" w:sz="4" w:space="0" w:color="auto"/>
              <w:right w:val="single" w:sz="4" w:space="0" w:color="auto"/>
            </w:tcBorders>
            <w:shd w:val="clear" w:color="auto" w:fill="auto"/>
            <w:vAlign w:val="center"/>
            <w:hideMark/>
          </w:tcPr>
          <w:p w14:paraId="184FD06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CORRECCIÓN DE ECTROPION POR ACORTAMIENTO HORIZONTAL (CUÑA) incluye pre quirúrgicos, derechos de </w:t>
            </w:r>
            <w:proofErr w:type="spellStart"/>
            <w:r w:rsidRPr="004F2D08">
              <w:rPr>
                <w:rFonts w:ascii="Arial" w:hAnsi="Arial" w:cs="Arial"/>
                <w:color w:val="000000"/>
                <w:sz w:val="16"/>
                <w:szCs w:val="16"/>
                <w:lang w:val="es-CO" w:eastAsia="es-CO"/>
              </w:rPr>
              <w:t>salamateriales</w:t>
            </w:r>
            <w:proofErr w:type="spellEnd"/>
            <w:r w:rsidRPr="004F2D08">
              <w:rPr>
                <w:rFonts w:ascii="Arial" w:hAnsi="Arial" w:cs="Arial"/>
                <w:color w:val="000000"/>
                <w:sz w:val="16"/>
                <w:szCs w:val="16"/>
                <w:lang w:val="es-CO" w:eastAsia="es-CO"/>
              </w:rPr>
              <w:t xml:space="preserve">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1DD757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FE0CDB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43A8F75" w14:textId="2E40957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8819E7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68</w:t>
            </w:r>
          </w:p>
        </w:tc>
        <w:tc>
          <w:tcPr>
            <w:tcW w:w="563" w:type="pct"/>
            <w:tcBorders>
              <w:top w:val="nil"/>
              <w:left w:val="nil"/>
              <w:bottom w:val="single" w:sz="4" w:space="0" w:color="auto"/>
              <w:right w:val="single" w:sz="4" w:space="0" w:color="auto"/>
            </w:tcBorders>
            <w:shd w:val="clear" w:color="000000" w:fill="FFFFFF"/>
            <w:noWrap/>
            <w:vAlign w:val="center"/>
            <w:hideMark/>
          </w:tcPr>
          <w:p w14:paraId="2FA8B46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83804</w:t>
            </w:r>
          </w:p>
        </w:tc>
        <w:tc>
          <w:tcPr>
            <w:tcW w:w="3201" w:type="pct"/>
            <w:tcBorders>
              <w:top w:val="nil"/>
              <w:left w:val="nil"/>
              <w:bottom w:val="single" w:sz="4" w:space="0" w:color="auto"/>
              <w:right w:val="single" w:sz="4" w:space="0" w:color="auto"/>
            </w:tcBorders>
            <w:shd w:val="clear" w:color="auto" w:fill="auto"/>
            <w:vAlign w:val="center"/>
            <w:hideMark/>
          </w:tcPr>
          <w:p w14:paraId="761E0C0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BLEFAROPLASTIA SUPERIOR,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A24E31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EB1A6C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09FA807" w14:textId="0057156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59E5E5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69</w:t>
            </w:r>
          </w:p>
        </w:tc>
        <w:tc>
          <w:tcPr>
            <w:tcW w:w="563" w:type="pct"/>
            <w:tcBorders>
              <w:top w:val="nil"/>
              <w:left w:val="nil"/>
              <w:bottom w:val="single" w:sz="4" w:space="0" w:color="auto"/>
              <w:right w:val="single" w:sz="4" w:space="0" w:color="auto"/>
            </w:tcBorders>
            <w:shd w:val="clear" w:color="000000" w:fill="FFFFFF"/>
            <w:noWrap/>
            <w:vAlign w:val="center"/>
            <w:hideMark/>
          </w:tcPr>
          <w:p w14:paraId="2795D33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83805</w:t>
            </w:r>
          </w:p>
        </w:tc>
        <w:tc>
          <w:tcPr>
            <w:tcW w:w="3201" w:type="pct"/>
            <w:tcBorders>
              <w:top w:val="nil"/>
              <w:left w:val="nil"/>
              <w:bottom w:val="single" w:sz="4" w:space="0" w:color="auto"/>
              <w:right w:val="single" w:sz="4" w:space="0" w:color="auto"/>
            </w:tcBorders>
            <w:shd w:val="clear" w:color="auto" w:fill="auto"/>
            <w:vAlign w:val="center"/>
            <w:hideMark/>
          </w:tcPr>
          <w:p w14:paraId="39D409B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BLEFAROPLASTIA INFERIOR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E1C811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7DBE70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B46FF7F" w14:textId="3A39F71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7FDCB9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70</w:t>
            </w:r>
          </w:p>
        </w:tc>
        <w:tc>
          <w:tcPr>
            <w:tcW w:w="563" w:type="pct"/>
            <w:tcBorders>
              <w:top w:val="nil"/>
              <w:left w:val="nil"/>
              <w:bottom w:val="single" w:sz="4" w:space="0" w:color="auto"/>
              <w:right w:val="single" w:sz="4" w:space="0" w:color="auto"/>
            </w:tcBorders>
            <w:shd w:val="clear" w:color="000000" w:fill="FFFFFF"/>
            <w:noWrap/>
            <w:vAlign w:val="center"/>
            <w:hideMark/>
          </w:tcPr>
          <w:p w14:paraId="4E79334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83803</w:t>
            </w:r>
          </w:p>
        </w:tc>
        <w:tc>
          <w:tcPr>
            <w:tcW w:w="3201" w:type="pct"/>
            <w:tcBorders>
              <w:top w:val="nil"/>
              <w:left w:val="nil"/>
              <w:bottom w:val="single" w:sz="4" w:space="0" w:color="auto"/>
              <w:right w:val="single" w:sz="4" w:space="0" w:color="auto"/>
            </w:tcBorders>
            <w:shd w:val="clear" w:color="auto" w:fill="auto"/>
            <w:vAlign w:val="center"/>
            <w:hideMark/>
          </w:tcPr>
          <w:p w14:paraId="1AB1248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CANTOPLASTIA,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0B996C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CCA156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F94DF0" w14:textId="4FA3487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DC4592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71</w:t>
            </w:r>
          </w:p>
        </w:tc>
        <w:tc>
          <w:tcPr>
            <w:tcW w:w="563" w:type="pct"/>
            <w:tcBorders>
              <w:top w:val="nil"/>
              <w:left w:val="nil"/>
              <w:bottom w:val="single" w:sz="4" w:space="0" w:color="auto"/>
              <w:right w:val="single" w:sz="4" w:space="0" w:color="auto"/>
            </w:tcBorders>
            <w:shd w:val="clear" w:color="000000" w:fill="FFFFFF"/>
            <w:noWrap/>
            <w:vAlign w:val="center"/>
            <w:hideMark/>
          </w:tcPr>
          <w:p w14:paraId="409CA8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83802</w:t>
            </w:r>
          </w:p>
        </w:tc>
        <w:tc>
          <w:tcPr>
            <w:tcW w:w="3201" w:type="pct"/>
            <w:tcBorders>
              <w:top w:val="nil"/>
              <w:left w:val="nil"/>
              <w:bottom w:val="single" w:sz="4" w:space="0" w:color="auto"/>
              <w:right w:val="single" w:sz="4" w:space="0" w:color="auto"/>
            </w:tcBorders>
            <w:shd w:val="clear" w:color="auto" w:fill="auto"/>
            <w:vAlign w:val="center"/>
            <w:hideMark/>
          </w:tcPr>
          <w:p w14:paraId="54EB8D2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CANTORRAFIA,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911B2F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620AED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411F5E" w14:textId="6EE12AC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82FC4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72</w:t>
            </w:r>
          </w:p>
        </w:tc>
        <w:tc>
          <w:tcPr>
            <w:tcW w:w="563" w:type="pct"/>
            <w:tcBorders>
              <w:top w:val="nil"/>
              <w:left w:val="nil"/>
              <w:bottom w:val="single" w:sz="4" w:space="0" w:color="auto"/>
              <w:right w:val="single" w:sz="4" w:space="0" w:color="auto"/>
            </w:tcBorders>
            <w:shd w:val="clear" w:color="000000" w:fill="FFFFFF"/>
            <w:noWrap/>
            <w:vAlign w:val="center"/>
            <w:hideMark/>
          </w:tcPr>
          <w:p w14:paraId="3B8BCA0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83801</w:t>
            </w:r>
          </w:p>
        </w:tc>
        <w:tc>
          <w:tcPr>
            <w:tcW w:w="3201" w:type="pct"/>
            <w:tcBorders>
              <w:top w:val="nil"/>
              <w:left w:val="nil"/>
              <w:bottom w:val="single" w:sz="4" w:space="0" w:color="auto"/>
              <w:right w:val="single" w:sz="4" w:space="0" w:color="auto"/>
            </w:tcBorders>
            <w:shd w:val="clear" w:color="auto" w:fill="auto"/>
            <w:vAlign w:val="center"/>
            <w:hideMark/>
          </w:tcPr>
          <w:p w14:paraId="7CD2E7A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CANTOTOMIA,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E65DC0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31F91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AB46DF7" w14:textId="4B2EC6F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35D449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73</w:t>
            </w:r>
          </w:p>
        </w:tc>
        <w:tc>
          <w:tcPr>
            <w:tcW w:w="563" w:type="pct"/>
            <w:tcBorders>
              <w:top w:val="nil"/>
              <w:left w:val="nil"/>
              <w:bottom w:val="single" w:sz="4" w:space="0" w:color="auto"/>
              <w:right w:val="single" w:sz="4" w:space="0" w:color="auto"/>
            </w:tcBorders>
            <w:shd w:val="clear" w:color="000000" w:fill="FFFFFF"/>
            <w:noWrap/>
            <w:vAlign w:val="center"/>
            <w:hideMark/>
          </w:tcPr>
          <w:p w14:paraId="1C1D673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83811</w:t>
            </w:r>
          </w:p>
        </w:tc>
        <w:tc>
          <w:tcPr>
            <w:tcW w:w="3201" w:type="pct"/>
            <w:tcBorders>
              <w:top w:val="nil"/>
              <w:left w:val="nil"/>
              <w:bottom w:val="single" w:sz="4" w:space="0" w:color="auto"/>
              <w:right w:val="single" w:sz="4" w:space="0" w:color="auto"/>
            </w:tcBorders>
            <w:shd w:val="clear" w:color="auto" w:fill="auto"/>
            <w:vAlign w:val="center"/>
            <w:hideMark/>
          </w:tcPr>
          <w:p w14:paraId="2F0C92D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EPICANTO,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B468EF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C94E8F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74D05CE" w14:textId="57BA651C"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6EB603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74</w:t>
            </w:r>
          </w:p>
        </w:tc>
        <w:tc>
          <w:tcPr>
            <w:tcW w:w="563" w:type="pct"/>
            <w:tcBorders>
              <w:top w:val="nil"/>
              <w:left w:val="nil"/>
              <w:bottom w:val="single" w:sz="4" w:space="0" w:color="auto"/>
              <w:right w:val="single" w:sz="4" w:space="0" w:color="auto"/>
            </w:tcBorders>
            <w:shd w:val="clear" w:color="000000" w:fill="FFFFFF"/>
            <w:noWrap/>
            <w:vAlign w:val="center"/>
            <w:hideMark/>
          </w:tcPr>
          <w:p w14:paraId="7ED7F73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83003</w:t>
            </w:r>
          </w:p>
        </w:tc>
        <w:tc>
          <w:tcPr>
            <w:tcW w:w="3201" w:type="pct"/>
            <w:tcBorders>
              <w:top w:val="nil"/>
              <w:left w:val="nil"/>
              <w:bottom w:val="single" w:sz="4" w:space="0" w:color="auto"/>
              <w:right w:val="single" w:sz="4" w:space="0" w:color="auto"/>
            </w:tcBorders>
            <w:shd w:val="clear" w:color="auto" w:fill="auto"/>
            <w:vAlign w:val="center"/>
            <w:hideMark/>
          </w:tcPr>
          <w:p w14:paraId="3E352C1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PTOSIS PALPEBRAL POR RESECCIÓN EXTERNADEL MUSCULO ELEVADOR VÍA ANTERIOR,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36CCA1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C5B60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27CA473" w14:textId="4FE599CA"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0E479F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75</w:t>
            </w:r>
          </w:p>
        </w:tc>
        <w:tc>
          <w:tcPr>
            <w:tcW w:w="563" w:type="pct"/>
            <w:tcBorders>
              <w:top w:val="nil"/>
              <w:left w:val="nil"/>
              <w:bottom w:val="single" w:sz="4" w:space="0" w:color="auto"/>
              <w:right w:val="single" w:sz="4" w:space="0" w:color="auto"/>
            </w:tcBorders>
            <w:shd w:val="clear" w:color="000000" w:fill="FFFFFF"/>
            <w:noWrap/>
            <w:vAlign w:val="center"/>
            <w:hideMark/>
          </w:tcPr>
          <w:p w14:paraId="0826DEA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83005</w:t>
            </w:r>
          </w:p>
        </w:tc>
        <w:tc>
          <w:tcPr>
            <w:tcW w:w="3201" w:type="pct"/>
            <w:tcBorders>
              <w:top w:val="nil"/>
              <w:left w:val="nil"/>
              <w:bottom w:val="single" w:sz="4" w:space="0" w:color="auto"/>
              <w:right w:val="single" w:sz="4" w:space="0" w:color="auto"/>
            </w:tcBorders>
            <w:shd w:val="clear" w:color="auto" w:fill="auto"/>
            <w:vAlign w:val="center"/>
            <w:hideMark/>
          </w:tcPr>
          <w:p w14:paraId="563981A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PTOSIS PALPEBRAL, POR CONJUNTIVO MULLERECTOMIA VIA CONJUNTIVAL CON O SIN TARSO,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0E38BA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649B36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F661AE" w14:textId="447421CD"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2BD93E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76</w:t>
            </w:r>
          </w:p>
        </w:tc>
        <w:tc>
          <w:tcPr>
            <w:tcW w:w="563" w:type="pct"/>
            <w:tcBorders>
              <w:top w:val="nil"/>
              <w:left w:val="nil"/>
              <w:bottom w:val="single" w:sz="4" w:space="0" w:color="auto"/>
              <w:right w:val="single" w:sz="4" w:space="0" w:color="auto"/>
            </w:tcBorders>
            <w:shd w:val="clear" w:color="000000" w:fill="FFFFFF"/>
            <w:noWrap/>
            <w:vAlign w:val="center"/>
            <w:hideMark/>
          </w:tcPr>
          <w:p w14:paraId="4DDF499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83002</w:t>
            </w:r>
          </w:p>
        </w:tc>
        <w:tc>
          <w:tcPr>
            <w:tcW w:w="3201" w:type="pct"/>
            <w:tcBorders>
              <w:top w:val="nil"/>
              <w:left w:val="nil"/>
              <w:bottom w:val="single" w:sz="4" w:space="0" w:color="auto"/>
              <w:right w:val="single" w:sz="4" w:space="0" w:color="auto"/>
            </w:tcBorders>
            <w:shd w:val="clear" w:color="auto" w:fill="auto"/>
            <w:vAlign w:val="center"/>
            <w:hideMark/>
          </w:tcPr>
          <w:p w14:paraId="0A166BA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PTOSIS PALPEBRAL, POR SUSPENSIÓN FRONTAL CON DESLIZAMIENTO DEL MÚSCULO FRONTAL,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C58414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64195D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0C214B2" w14:textId="0D1DD67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30E396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77</w:t>
            </w:r>
          </w:p>
        </w:tc>
        <w:tc>
          <w:tcPr>
            <w:tcW w:w="563" w:type="pct"/>
            <w:tcBorders>
              <w:top w:val="nil"/>
              <w:left w:val="nil"/>
              <w:bottom w:val="single" w:sz="4" w:space="0" w:color="auto"/>
              <w:right w:val="single" w:sz="4" w:space="0" w:color="auto"/>
            </w:tcBorders>
            <w:shd w:val="clear" w:color="000000" w:fill="FFFFFF"/>
            <w:noWrap/>
            <w:vAlign w:val="center"/>
            <w:hideMark/>
          </w:tcPr>
          <w:p w14:paraId="73BD4BE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86001</w:t>
            </w:r>
          </w:p>
        </w:tc>
        <w:tc>
          <w:tcPr>
            <w:tcW w:w="3201" w:type="pct"/>
            <w:tcBorders>
              <w:top w:val="nil"/>
              <w:left w:val="nil"/>
              <w:bottom w:val="single" w:sz="4" w:space="0" w:color="auto"/>
              <w:right w:val="single" w:sz="4" w:space="0" w:color="auto"/>
            </w:tcBorders>
            <w:shd w:val="clear" w:color="auto" w:fill="auto"/>
            <w:vAlign w:val="center"/>
            <w:hideMark/>
          </w:tcPr>
          <w:p w14:paraId="4014F5A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PÁRPADO CON COLGAJO,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3C8E60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CBA1F2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94A5551" w14:textId="1B4AC9C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0A0D6C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78</w:t>
            </w:r>
          </w:p>
        </w:tc>
        <w:tc>
          <w:tcPr>
            <w:tcW w:w="563" w:type="pct"/>
            <w:tcBorders>
              <w:top w:val="nil"/>
              <w:left w:val="nil"/>
              <w:bottom w:val="single" w:sz="4" w:space="0" w:color="auto"/>
              <w:right w:val="single" w:sz="4" w:space="0" w:color="auto"/>
            </w:tcBorders>
            <w:shd w:val="clear" w:color="000000" w:fill="FFFFFF"/>
            <w:noWrap/>
            <w:vAlign w:val="center"/>
            <w:hideMark/>
          </w:tcPr>
          <w:p w14:paraId="655CF3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86002</w:t>
            </w:r>
          </w:p>
        </w:tc>
        <w:tc>
          <w:tcPr>
            <w:tcW w:w="3201" w:type="pct"/>
            <w:tcBorders>
              <w:top w:val="nil"/>
              <w:left w:val="nil"/>
              <w:bottom w:val="single" w:sz="4" w:space="0" w:color="auto"/>
              <w:right w:val="single" w:sz="4" w:space="0" w:color="auto"/>
            </w:tcBorders>
            <w:shd w:val="clear" w:color="auto" w:fill="auto"/>
            <w:vAlign w:val="center"/>
            <w:hideMark/>
          </w:tcPr>
          <w:p w14:paraId="39EF9F6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PÁRPADO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3F66B9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2CB01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17257B" w14:textId="106D1EE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3B7A77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79</w:t>
            </w:r>
          </w:p>
        </w:tc>
        <w:tc>
          <w:tcPr>
            <w:tcW w:w="563" w:type="pct"/>
            <w:tcBorders>
              <w:top w:val="nil"/>
              <w:left w:val="nil"/>
              <w:bottom w:val="single" w:sz="4" w:space="0" w:color="auto"/>
              <w:right w:val="single" w:sz="4" w:space="0" w:color="auto"/>
            </w:tcBorders>
            <w:shd w:val="clear" w:color="000000" w:fill="FFFFFF"/>
            <w:noWrap/>
            <w:vAlign w:val="center"/>
            <w:hideMark/>
          </w:tcPr>
          <w:p w14:paraId="37A166E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88403</w:t>
            </w:r>
          </w:p>
        </w:tc>
        <w:tc>
          <w:tcPr>
            <w:tcW w:w="3201" w:type="pct"/>
            <w:tcBorders>
              <w:top w:val="nil"/>
              <w:left w:val="nil"/>
              <w:bottom w:val="single" w:sz="4" w:space="0" w:color="auto"/>
              <w:right w:val="single" w:sz="4" w:space="0" w:color="auto"/>
            </w:tcBorders>
            <w:shd w:val="clear" w:color="auto" w:fill="auto"/>
            <w:vAlign w:val="center"/>
            <w:hideMark/>
          </w:tcPr>
          <w:p w14:paraId="45F5E63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DE PÁRPADO Y RECONSTRUCCIÓN CON INJERTO O COLGAJO,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FDAB46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548547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0850F85" w14:textId="02DE634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0059D5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80</w:t>
            </w:r>
          </w:p>
        </w:tc>
        <w:tc>
          <w:tcPr>
            <w:tcW w:w="563" w:type="pct"/>
            <w:tcBorders>
              <w:top w:val="nil"/>
              <w:left w:val="nil"/>
              <w:bottom w:val="single" w:sz="4" w:space="0" w:color="auto"/>
              <w:right w:val="single" w:sz="4" w:space="0" w:color="auto"/>
            </w:tcBorders>
            <w:shd w:val="clear" w:color="000000" w:fill="FFFFFF"/>
            <w:noWrap/>
            <w:vAlign w:val="center"/>
            <w:hideMark/>
          </w:tcPr>
          <w:p w14:paraId="22724BF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80101</w:t>
            </w:r>
          </w:p>
        </w:tc>
        <w:tc>
          <w:tcPr>
            <w:tcW w:w="3201" w:type="pct"/>
            <w:tcBorders>
              <w:top w:val="nil"/>
              <w:left w:val="nil"/>
              <w:bottom w:val="single" w:sz="4" w:space="0" w:color="auto"/>
              <w:right w:val="single" w:sz="4" w:space="0" w:color="auto"/>
            </w:tcBorders>
            <w:shd w:val="clear" w:color="auto" w:fill="auto"/>
            <w:vAlign w:val="center"/>
            <w:hideMark/>
          </w:tcPr>
          <w:p w14:paraId="15D9A9B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COLECCIÓN POR BLEFAROTOMÍA,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2C2599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8937E2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625ACC3" w14:textId="3D5B4C1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B1187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81</w:t>
            </w:r>
          </w:p>
        </w:tc>
        <w:tc>
          <w:tcPr>
            <w:tcW w:w="563" w:type="pct"/>
            <w:tcBorders>
              <w:top w:val="nil"/>
              <w:left w:val="nil"/>
              <w:bottom w:val="single" w:sz="4" w:space="0" w:color="auto"/>
              <w:right w:val="single" w:sz="4" w:space="0" w:color="auto"/>
            </w:tcBorders>
            <w:shd w:val="clear" w:color="000000" w:fill="FFFFFF"/>
            <w:noWrap/>
            <w:vAlign w:val="center"/>
            <w:hideMark/>
          </w:tcPr>
          <w:p w14:paraId="24045B1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80201</w:t>
            </w:r>
          </w:p>
        </w:tc>
        <w:tc>
          <w:tcPr>
            <w:tcW w:w="3201" w:type="pct"/>
            <w:tcBorders>
              <w:top w:val="nil"/>
              <w:left w:val="nil"/>
              <w:bottom w:val="single" w:sz="4" w:space="0" w:color="auto"/>
              <w:right w:val="single" w:sz="4" w:space="0" w:color="auto"/>
            </w:tcBorders>
            <w:shd w:val="clear" w:color="auto" w:fill="auto"/>
            <w:vAlign w:val="center"/>
            <w:hideMark/>
          </w:tcPr>
          <w:p w14:paraId="56270F6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DE CUERPO EXTRAÑO EN PÁRPADO POR BLEFAROTOMÍA,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A2E854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283592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B128F3E" w14:textId="340154D0"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619E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w:t>
            </w:r>
          </w:p>
        </w:tc>
        <w:tc>
          <w:tcPr>
            <w:tcW w:w="563" w:type="pct"/>
            <w:tcBorders>
              <w:top w:val="nil"/>
              <w:left w:val="nil"/>
              <w:bottom w:val="single" w:sz="4" w:space="0" w:color="auto"/>
              <w:right w:val="single" w:sz="4" w:space="0" w:color="auto"/>
            </w:tcBorders>
            <w:shd w:val="clear" w:color="000000" w:fill="FFFFFF"/>
            <w:noWrap/>
            <w:vAlign w:val="center"/>
            <w:hideMark/>
          </w:tcPr>
          <w:p w14:paraId="02071FB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82304</w:t>
            </w:r>
          </w:p>
        </w:tc>
        <w:tc>
          <w:tcPr>
            <w:tcW w:w="3201" w:type="pct"/>
            <w:tcBorders>
              <w:top w:val="nil"/>
              <w:left w:val="nil"/>
              <w:bottom w:val="single" w:sz="4" w:space="0" w:color="auto"/>
              <w:right w:val="single" w:sz="4" w:space="0" w:color="auto"/>
            </w:tcBorders>
            <w:shd w:val="clear" w:color="auto" w:fill="auto"/>
            <w:vAlign w:val="center"/>
            <w:hideMark/>
          </w:tcPr>
          <w:p w14:paraId="6658E68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PÁRPADO, ESPESOR PARCIAL, MAYOR DE DOS TERCIOS,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528DE0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21F896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2AE97F3" w14:textId="7EE70616"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20E2EB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w:t>
            </w:r>
          </w:p>
        </w:tc>
        <w:tc>
          <w:tcPr>
            <w:tcW w:w="563" w:type="pct"/>
            <w:tcBorders>
              <w:top w:val="nil"/>
              <w:left w:val="nil"/>
              <w:bottom w:val="single" w:sz="4" w:space="0" w:color="auto"/>
              <w:right w:val="single" w:sz="4" w:space="0" w:color="auto"/>
            </w:tcBorders>
            <w:shd w:val="clear" w:color="000000" w:fill="FFFFFF"/>
            <w:noWrap/>
            <w:vAlign w:val="center"/>
            <w:hideMark/>
          </w:tcPr>
          <w:p w14:paraId="4523F42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82406</w:t>
            </w:r>
          </w:p>
        </w:tc>
        <w:tc>
          <w:tcPr>
            <w:tcW w:w="3201" w:type="pct"/>
            <w:tcBorders>
              <w:top w:val="nil"/>
              <w:left w:val="nil"/>
              <w:bottom w:val="single" w:sz="4" w:space="0" w:color="auto"/>
              <w:right w:val="single" w:sz="4" w:space="0" w:color="auto"/>
            </w:tcBorders>
            <w:shd w:val="clear" w:color="auto" w:fill="auto"/>
            <w:vAlign w:val="center"/>
            <w:hideMark/>
          </w:tcPr>
          <w:p w14:paraId="0F5B7BA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PÁRPADO, ESPESOR TOTAL CON CANTO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89930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FE179B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82E1F27" w14:textId="080862B1"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F08444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84</w:t>
            </w:r>
          </w:p>
        </w:tc>
        <w:tc>
          <w:tcPr>
            <w:tcW w:w="563" w:type="pct"/>
            <w:tcBorders>
              <w:top w:val="nil"/>
              <w:left w:val="nil"/>
              <w:bottom w:val="single" w:sz="4" w:space="0" w:color="auto"/>
              <w:right w:val="single" w:sz="4" w:space="0" w:color="auto"/>
            </w:tcBorders>
            <w:shd w:val="clear" w:color="000000" w:fill="FFFFFF"/>
            <w:noWrap/>
            <w:vAlign w:val="center"/>
            <w:hideMark/>
          </w:tcPr>
          <w:p w14:paraId="6B30537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82407</w:t>
            </w:r>
          </w:p>
        </w:tc>
        <w:tc>
          <w:tcPr>
            <w:tcW w:w="3201" w:type="pct"/>
            <w:tcBorders>
              <w:top w:val="nil"/>
              <w:left w:val="nil"/>
              <w:bottom w:val="single" w:sz="4" w:space="0" w:color="auto"/>
              <w:right w:val="single" w:sz="4" w:space="0" w:color="auto"/>
            </w:tcBorders>
            <w:shd w:val="clear" w:color="auto" w:fill="auto"/>
            <w:vAlign w:val="center"/>
            <w:hideMark/>
          </w:tcPr>
          <w:p w14:paraId="38002B1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O MALIGNO DE PÁRPADO, ESPESOR TOTAL CON CANTO Y VÍA LAGRIMAL más biopsia,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D2D8B1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4BECCB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7FD96F8" w14:textId="66C1171F"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C6E18A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85</w:t>
            </w:r>
          </w:p>
        </w:tc>
        <w:tc>
          <w:tcPr>
            <w:tcW w:w="563" w:type="pct"/>
            <w:tcBorders>
              <w:top w:val="nil"/>
              <w:left w:val="nil"/>
              <w:bottom w:val="single" w:sz="4" w:space="0" w:color="auto"/>
              <w:right w:val="single" w:sz="4" w:space="0" w:color="auto"/>
            </w:tcBorders>
            <w:shd w:val="clear" w:color="000000" w:fill="FFFFFF"/>
            <w:noWrap/>
            <w:vAlign w:val="center"/>
            <w:hideMark/>
          </w:tcPr>
          <w:p w14:paraId="36B561D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83001</w:t>
            </w:r>
          </w:p>
        </w:tc>
        <w:tc>
          <w:tcPr>
            <w:tcW w:w="3201" w:type="pct"/>
            <w:tcBorders>
              <w:top w:val="nil"/>
              <w:left w:val="nil"/>
              <w:bottom w:val="single" w:sz="4" w:space="0" w:color="auto"/>
              <w:right w:val="single" w:sz="4" w:space="0" w:color="auto"/>
            </w:tcBorders>
            <w:shd w:val="clear" w:color="auto" w:fill="auto"/>
            <w:vAlign w:val="center"/>
            <w:hideMark/>
          </w:tcPr>
          <w:p w14:paraId="6777496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PTOSIS PALPEBRAL, POR SUSPENSIÓN FRONTAL CON SUTURA O TEJIDO,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678AFD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8A0DD6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8E5906" w14:textId="6E5A636D"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695A7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86</w:t>
            </w:r>
          </w:p>
        </w:tc>
        <w:tc>
          <w:tcPr>
            <w:tcW w:w="563" w:type="pct"/>
            <w:tcBorders>
              <w:top w:val="nil"/>
              <w:left w:val="nil"/>
              <w:bottom w:val="single" w:sz="4" w:space="0" w:color="auto"/>
              <w:right w:val="single" w:sz="4" w:space="0" w:color="auto"/>
            </w:tcBorders>
            <w:shd w:val="clear" w:color="000000" w:fill="FFFFFF"/>
            <w:noWrap/>
            <w:vAlign w:val="center"/>
            <w:hideMark/>
          </w:tcPr>
          <w:p w14:paraId="3640DEF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83004</w:t>
            </w:r>
          </w:p>
        </w:tc>
        <w:tc>
          <w:tcPr>
            <w:tcW w:w="3201" w:type="pct"/>
            <w:tcBorders>
              <w:top w:val="nil"/>
              <w:left w:val="nil"/>
              <w:bottom w:val="single" w:sz="4" w:space="0" w:color="auto"/>
              <w:right w:val="single" w:sz="4" w:space="0" w:color="auto"/>
            </w:tcBorders>
            <w:shd w:val="clear" w:color="auto" w:fill="auto"/>
            <w:vAlign w:val="center"/>
            <w:hideMark/>
          </w:tcPr>
          <w:p w14:paraId="71B66BF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PTOSIS PALPEBRAL, POR RESECCIÓN EXTERNA DEL ELEVADOR VÍA CONJUNTIVAL,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A4706D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CA5307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E4059E2" w14:textId="0841971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FFA0D8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87</w:t>
            </w:r>
          </w:p>
        </w:tc>
        <w:tc>
          <w:tcPr>
            <w:tcW w:w="563" w:type="pct"/>
            <w:tcBorders>
              <w:top w:val="nil"/>
              <w:left w:val="nil"/>
              <w:bottom w:val="single" w:sz="4" w:space="0" w:color="auto"/>
              <w:right w:val="single" w:sz="4" w:space="0" w:color="auto"/>
            </w:tcBorders>
            <w:shd w:val="clear" w:color="000000" w:fill="FFFFFF"/>
            <w:noWrap/>
            <w:vAlign w:val="center"/>
            <w:hideMark/>
          </w:tcPr>
          <w:p w14:paraId="16E5BF6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83501</w:t>
            </w:r>
          </w:p>
        </w:tc>
        <w:tc>
          <w:tcPr>
            <w:tcW w:w="3201" w:type="pct"/>
            <w:tcBorders>
              <w:top w:val="nil"/>
              <w:left w:val="nil"/>
              <w:bottom w:val="single" w:sz="4" w:space="0" w:color="auto"/>
              <w:right w:val="single" w:sz="4" w:space="0" w:color="auto"/>
            </w:tcBorders>
            <w:shd w:val="clear" w:color="auto" w:fill="auto"/>
            <w:vAlign w:val="center"/>
            <w:hideMark/>
          </w:tcPr>
          <w:p w14:paraId="06ED61B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LAGOFTALMOS POR INSERCIÓN DE DISPOSITIVO,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2BC189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74EB80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DD0B093" w14:textId="01F6E0D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5C4F3F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88</w:t>
            </w:r>
          </w:p>
        </w:tc>
        <w:tc>
          <w:tcPr>
            <w:tcW w:w="563" w:type="pct"/>
            <w:tcBorders>
              <w:top w:val="nil"/>
              <w:left w:val="nil"/>
              <w:bottom w:val="single" w:sz="4" w:space="0" w:color="auto"/>
              <w:right w:val="single" w:sz="4" w:space="0" w:color="auto"/>
            </w:tcBorders>
            <w:shd w:val="clear" w:color="000000" w:fill="FFFFFF"/>
            <w:noWrap/>
            <w:vAlign w:val="center"/>
            <w:hideMark/>
          </w:tcPr>
          <w:p w14:paraId="0FD1164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83502</w:t>
            </w:r>
          </w:p>
        </w:tc>
        <w:tc>
          <w:tcPr>
            <w:tcW w:w="3201" w:type="pct"/>
            <w:tcBorders>
              <w:top w:val="nil"/>
              <w:left w:val="nil"/>
              <w:bottom w:val="single" w:sz="4" w:space="0" w:color="auto"/>
              <w:right w:val="single" w:sz="4" w:space="0" w:color="auto"/>
            </w:tcBorders>
            <w:shd w:val="clear" w:color="auto" w:fill="auto"/>
            <w:vAlign w:val="center"/>
            <w:hideMark/>
          </w:tcPr>
          <w:p w14:paraId="6350E58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ELONGACIÓN DEL PÁRPADO POR VÍA CONJUNTIVAL,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F1EBDF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71CCBC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636C40A" w14:textId="26C2A78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A12E44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w:t>
            </w:r>
          </w:p>
        </w:tc>
        <w:tc>
          <w:tcPr>
            <w:tcW w:w="563" w:type="pct"/>
            <w:tcBorders>
              <w:top w:val="nil"/>
              <w:left w:val="nil"/>
              <w:bottom w:val="single" w:sz="4" w:space="0" w:color="auto"/>
              <w:right w:val="single" w:sz="4" w:space="0" w:color="auto"/>
            </w:tcBorders>
            <w:shd w:val="clear" w:color="000000" w:fill="FFFFFF"/>
            <w:noWrap/>
            <w:vAlign w:val="center"/>
            <w:hideMark/>
          </w:tcPr>
          <w:p w14:paraId="21CC285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83503</w:t>
            </w:r>
          </w:p>
        </w:tc>
        <w:tc>
          <w:tcPr>
            <w:tcW w:w="3201" w:type="pct"/>
            <w:tcBorders>
              <w:top w:val="nil"/>
              <w:left w:val="nil"/>
              <w:bottom w:val="single" w:sz="4" w:space="0" w:color="auto"/>
              <w:right w:val="single" w:sz="4" w:space="0" w:color="auto"/>
            </w:tcBorders>
            <w:shd w:val="clear" w:color="auto" w:fill="auto"/>
            <w:vAlign w:val="center"/>
            <w:hideMark/>
          </w:tcPr>
          <w:p w14:paraId="3034ACC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ELONGACIÓN DEL PÁRPADO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04FE2D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4A1B7C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A6DE7F2" w14:textId="1B14A0B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E0B95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90</w:t>
            </w:r>
          </w:p>
        </w:tc>
        <w:tc>
          <w:tcPr>
            <w:tcW w:w="563" w:type="pct"/>
            <w:tcBorders>
              <w:top w:val="nil"/>
              <w:left w:val="nil"/>
              <w:bottom w:val="single" w:sz="4" w:space="0" w:color="auto"/>
              <w:right w:val="single" w:sz="4" w:space="0" w:color="auto"/>
            </w:tcBorders>
            <w:shd w:val="clear" w:color="000000" w:fill="FFFFFF"/>
            <w:noWrap/>
            <w:vAlign w:val="center"/>
            <w:hideMark/>
          </w:tcPr>
          <w:p w14:paraId="7D7B5E6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83602</w:t>
            </w:r>
          </w:p>
        </w:tc>
        <w:tc>
          <w:tcPr>
            <w:tcW w:w="3201" w:type="pct"/>
            <w:tcBorders>
              <w:top w:val="nil"/>
              <w:left w:val="nil"/>
              <w:bottom w:val="single" w:sz="4" w:space="0" w:color="auto"/>
              <w:right w:val="single" w:sz="4" w:space="0" w:color="auto"/>
            </w:tcBorders>
            <w:shd w:val="clear" w:color="auto" w:fill="auto"/>
            <w:vAlign w:val="center"/>
            <w:hideMark/>
          </w:tcPr>
          <w:p w14:paraId="00E175D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ENTROPION POR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9B897B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167632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5C94BC" w14:textId="7652B51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567FF1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91</w:t>
            </w:r>
          </w:p>
        </w:tc>
        <w:tc>
          <w:tcPr>
            <w:tcW w:w="563" w:type="pct"/>
            <w:tcBorders>
              <w:top w:val="nil"/>
              <w:left w:val="nil"/>
              <w:bottom w:val="single" w:sz="4" w:space="0" w:color="auto"/>
              <w:right w:val="single" w:sz="4" w:space="0" w:color="auto"/>
            </w:tcBorders>
            <w:shd w:val="clear" w:color="000000" w:fill="FFFFFF"/>
            <w:noWrap/>
            <w:vAlign w:val="center"/>
            <w:hideMark/>
          </w:tcPr>
          <w:p w14:paraId="11B1D67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83603</w:t>
            </w:r>
          </w:p>
        </w:tc>
        <w:tc>
          <w:tcPr>
            <w:tcW w:w="3201" w:type="pct"/>
            <w:tcBorders>
              <w:top w:val="nil"/>
              <w:left w:val="nil"/>
              <w:bottom w:val="single" w:sz="4" w:space="0" w:color="auto"/>
              <w:right w:val="single" w:sz="4" w:space="0" w:color="auto"/>
            </w:tcBorders>
            <w:shd w:val="clear" w:color="auto" w:fill="auto"/>
            <w:vAlign w:val="center"/>
            <w:hideMark/>
          </w:tcPr>
          <w:p w14:paraId="6E7D8D8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ENTROPION POR ACORTAMIENTO HORIZONTAL (CUÑA),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BB818E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DFB085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650CF9" w14:textId="027C62F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C2F49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92</w:t>
            </w:r>
          </w:p>
        </w:tc>
        <w:tc>
          <w:tcPr>
            <w:tcW w:w="563" w:type="pct"/>
            <w:tcBorders>
              <w:top w:val="nil"/>
              <w:left w:val="nil"/>
              <w:bottom w:val="single" w:sz="4" w:space="0" w:color="auto"/>
              <w:right w:val="single" w:sz="4" w:space="0" w:color="auto"/>
            </w:tcBorders>
            <w:shd w:val="clear" w:color="000000" w:fill="FFFFFF"/>
            <w:noWrap/>
            <w:vAlign w:val="center"/>
            <w:hideMark/>
          </w:tcPr>
          <w:p w14:paraId="4B2F493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83702</w:t>
            </w:r>
          </w:p>
        </w:tc>
        <w:tc>
          <w:tcPr>
            <w:tcW w:w="3201" w:type="pct"/>
            <w:tcBorders>
              <w:top w:val="nil"/>
              <w:left w:val="nil"/>
              <w:bottom w:val="single" w:sz="4" w:space="0" w:color="auto"/>
              <w:right w:val="single" w:sz="4" w:space="0" w:color="auto"/>
            </w:tcBorders>
            <w:shd w:val="clear" w:color="auto" w:fill="auto"/>
            <w:vAlign w:val="center"/>
            <w:hideMark/>
          </w:tcPr>
          <w:p w14:paraId="7018611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ECTROPION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BFC02D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8ECE09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939732" w14:textId="3270D24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5AF8A0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93</w:t>
            </w:r>
          </w:p>
        </w:tc>
        <w:tc>
          <w:tcPr>
            <w:tcW w:w="563" w:type="pct"/>
            <w:tcBorders>
              <w:top w:val="nil"/>
              <w:left w:val="nil"/>
              <w:bottom w:val="single" w:sz="4" w:space="0" w:color="auto"/>
              <w:right w:val="single" w:sz="4" w:space="0" w:color="auto"/>
            </w:tcBorders>
            <w:shd w:val="clear" w:color="000000" w:fill="FFFFFF"/>
            <w:noWrap/>
            <w:vAlign w:val="center"/>
            <w:hideMark/>
          </w:tcPr>
          <w:p w14:paraId="0A4F9CD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83703</w:t>
            </w:r>
          </w:p>
        </w:tc>
        <w:tc>
          <w:tcPr>
            <w:tcW w:w="3201" w:type="pct"/>
            <w:tcBorders>
              <w:top w:val="nil"/>
              <w:left w:val="nil"/>
              <w:bottom w:val="single" w:sz="4" w:space="0" w:color="auto"/>
              <w:right w:val="single" w:sz="4" w:space="0" w:color="auto"/>
            </w:tcBorders>
            <w:shd w:val="clear" w:color="auto" w:fill="auto"/>
            <w:vAlign w:val="center"/>
            <w:hideMark/>
          </w:tcPr>
          <w:p w14:paraId="2B3FC91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ECTROPION POR FIJACIÓN CANTAL,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910750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D40D5D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7C1F78E" w14:textId="2B57D12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F1C2AB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94</w:t>
            </w:r>
          </w:p>
        </w:tc>
        <w:tc>
          <w:tcPr>
            <w:tcW w:w="563" w:type="pct"/>
            <w:tcBorders>
              <w:top w:val="nil"/>
              <w:left w:val="nil"/>
              <w:bottom w:val="single" w:sz="4" w:space="0" w:color="auto"/>
              <w:right w:val="single" w:sz="4" w:space="0" w:color="auto"/>
            </w:tcBorders>
            <w:shd w:val="clear" w:color="000000" w:fill="FFFFFF"/>
            <w:noWrap/>
            <w:vAlign w:val="center"/>
            <w:hideMark/>
          </w:tcPr>
          <w:p w14:paraId="469E6D6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83806</w:t>
            </w:r>
          </w:p>
        </w:tc>
        <w:tc>
          <w:tcPr>
            <w:tcW w:w="3201" w:type="pct"/>
            <w:tcBorders>
              <w:top w:val="nil"/>
              <w:left w:val="nil"/>
              <w:bottom w:val="single" w:sz="4" w:space="0" w:color="auto"/>
              <w:right w:val="single" w:sz="4" w:space="0" w:color="auto"/>
            </w:tcBorders>
            <w:shd w:val="clear" w:color="auto" w:fill="auto"/>
            <w:vAlign w:val="center"/>
            <w:hideMark/>
          </w:tcPr>
          <w:p w14:paraId="46D76BC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BLEFAROPLASTIA INFERIOR VÍA CONJUNTIVAL,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96EF74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30076C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BAC0B43" w14:textId="23DA6CF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742E65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w:t>
            </w:r>
          </w:p>
        </w:tc>
        <w:tc>
          <w:tcPr>
            <w:tcW w:w="563" w:type="pct"/>
            <w:tcBorders>
              <w:top w:val="nil"/>
              <w:left w:val="nil"/>
              <w:bottom w:val="single" w:sz="4" w:space="0" w:color="auto"/>
              <w:right w:val="single" w:sz="4" w:space="0" w:color="auto"/>
            </w:tcBorders>
            <w:shd w:val="clear" w:color="000000" w:fill="FFFFFF"/>
            <w:noWrap/>
            <w:vAlign w:val="center"/>
            <w:hideMark/>
          </w:tcPr>
          <w:p w14:paraId="7C8A823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83807</w:t>
            </w:r>
          </w:p>
        </w:tc>
        <w:tc>
          <w:tcPr>
            <w:tcW w:w="3201" w:type="pct"/>
            <w:tcBorders>
              <w:top w:val="nil"/>
              <w:left w:val="nil"/>
              <w:bottom w:val="single" w:sz="4" w:space="0" w:color="auto"/>
              <w:right w:val="single" w:sz="4" w:space="0" w:color="auto"/>
            </w:tcBorders>
            <w:shd w:val="clear" w:color="auto" w:fill="auto"/>
            <w:vAlign w:val="center"/>
            <w:hideMark/>
          </w:tcPr>
          <w:p w14:paraId="68B1B10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REFORMA DE PLIEGUE PALPEBRAL POR FIJACIÓN TARSAL,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272FF0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D92248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7CA2D02" w14:textId="3A912E9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238FB7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96</w:t>
            </w:r>
          </w:p>
        </w:tc>
        <w:tc>
          <w:tcPr>
            <w:tcW w:w="563" w:type="pct"/>
            <w:tcBorders>
              <w:top w:val="nil"/>
              <w:left w:val="nil"/>
              <w:bottom w:val="single" w:sz="4" w:space="0" w:color="auto"/>
              <w:right w:val="single" w:sz="4" w:space="0" w:color="auto"/>
            </w:tcBorders>
            <w:shd w:val="clear" w:color="000000" w:fill="FFFFFF"/>
            <w:noWrap/>
            <w:vAlign w:val="center"/>
            <w:hideMark/>
          </w:tcPr>
          <w:p w14:paraId="1F13838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83808</w:t>
            </w:r>
          </w:p>
        </w:tc>
        <w:tc>
          <w:tcPr>
            <w:tcW w:w="3201" w:type="pct"/>
            <w:tcBorders>
              <w:top w:val="nil"/>
              <w:left w:val="nil"/>
              <w:bottom w:val="single" w:sz="4" w:space="0" w:color="auto"/>
              <w:right w:val="single" w:sz="4" w:space="0" w:color="auto"/>
            </w:tcBorders>
            <w:shd w:val="clear" w:color="auto" w:fill="auto"/>
            <w:vAlign w:val="center"/>
            <w:hideMark/>
          </w:tcPr>
          <w:p w14:paraId="4AAAC67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EPIBLÉFARON,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3071C8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EB5D40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8CE41F8" w14:textId="5094546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22D93A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97</w:t>
            </w:r>
          </w:p>
        </w:tc>
        <w:tc>
          <w:tcPr>
            <w:tcW w:w="563" w:type="pct"/>
            <w:tcBorders>
              <w:top w:val="nil"/>
              <w:left w:val="nil"/>
              <w:bottom w:val="single" w:sz="4" w:space="0" w:color="auto"/>
              <w:right w:val="single" w:sz="4" w:space="0" w:color="auto"/>
            </w:tcBorders>
            <w:shd w:val="clear" w:color="000000" w:fill="FFFFFF"/>
            <w:noWrap/>
            <w:vAlign w:val="center"/>
            <w:hideMark/>
          </w:tcPr>
          <w:p w14:paraId="19860CB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83809</w:t>
            </w:r>
          </w:p>
        </w:tc>
        <w:tc>
          <w:tcPr>
            <w:tcW w:w="3201" w:type="pct"/>
            <w:tcBorders>
              <w:top w:val="nil"/>
              <w:left w:val="nil"/>
              <w:bottom w:val="single" w:sz="4" w:space="0" w:color="auto"/>
              <w:right w:val="single" w:sz="4" w:space="0" w:color="auto"/>
            </w:tcBorders>
            <w:shd w:val="clear" w:color="auto" w:fill="auto"/>
            <w:vAlign w:val="center"/>
            <w:hideMark/>
          </w:tcPr>
          <w:p w14:paraId="46A19D6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TELECANTO CON COLGAJO,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51D851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576EC6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D28C5E3" w14:textId="1E58F8D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C5952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98</w:t>
            </w:r>
          </w:p>
        </w:tc>
        <w:tc>
          <w:tcPr>
            <w:tcW w:w="563" w:type="pct"/>
            <w:tcBorders>
              <w:top w:val="nil"/>
              <w:left w:val="nil"/>
              <w:bottom w:val="single" w:sz="4" w:space="0" w:color="auto"/>
              <w:right w:val="single" w:sz="4" w:space="0" w:color="auto"/>
            </w:tcBorders>
            <w:shd w:val="clear" w:color="000000" w:fill="FFFFFF"/>
            <w:noWrap/>
            <w:vAlign w:val="center"/>
            <w:hideMark/>
          </w:tcPr>
          <w:p w14:paraId="35F876C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83810</w:t>
            </w:r>
          </w:p>
        </w:tc>
        <w:tc>
          <w:tcPr>
            <w:tcW w:w="3201" w:type="pct"/>
            <w:tcBorders>
              <w:top w:val="nil"/>
              <w:left w:val="nil"/>
              <w:bottom w:val="single" w:sz="4" w:space="0" w:color="auto"/>
              <w:right w:val="single" w:sz="4" w:space="0" w:color="auto"/>
            </w:tcBorders>
            <w:shd w:val="clear" w:color="auto" w:fill="auto"/>
            <w:vAlign w:val="center"/>
            <w:hideMark/>
          </w:tcPr>
          <w:p w14:paraId="17F26AB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TELECANTO TRANSNASAL,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B91841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64F823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BE74A9C" w14:textId="4343223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03C6DF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99</w:t>
            </w:r>
          </w:p>
        </w:tc>
        <w:tc>
          <w:tcPr>
            <w:tcW w:w="563" w:type="pct"/>
            <w:tcBorders>
              <w:top w:val="nil"/>
              <w:left w:val="nil"/>
              <w:bottom w:val="single" w:sz="4" w:space="0" w:color="auto"/>
              <w:right w:val="single" w:sz="4" w:space="0" w:color="auto"/>
            </w:tcBorders>
            <w:shd w:val="clear" w:color="000000" w:fill="FFFFFF"/>
            <w:noWrap/>
            <w:vAlign w:val="center"/>
            <w:hideMark/>
          </w:tcPr>
          <w:p w14:paraId="795317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86003</w:t>
            </w:r>
          </w:p>
        </w:tc>
        <w:tc>
          <w:tcPr>
            <w:tcW w:w="3201" w:type="pct"/>
            <w:tcBorders>
              <w:top w:val="nil"/>
              <w:left w:val="nil"/>
              <w:bottom w:val="single" w:sz="4" w:space="0" w:color="auto"/>
              <w:right w:val="single" w:sz="4" w:space="0" w:color="auto"/>
            </w:tcBorders>
            <w:shd w:val="clear" w:color="auto" w:fill="auto"/>
            <w:vAlign w:val="center"/>
            <w:hideMark/>
          </w:tcPr>
          <w:p w14:paraId="03B3151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RECONSTRUCCIÓN DE PÁRPADOS POR LIBERACIÓN DE COLGAJO,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D865A5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185691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4315D5D" w14:textId="761D2C2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325FDC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100</w:t>
            </w:r>
          </w:p>
        </w:tc>
        <w:tc>
          <w:tcPr>
            <w:tcW w:w="563" w:type="pct"/>
            <w:tcBorders>
              <w:top w:val="nil"/>
              <w:left w:val="nil"/>
              <w:bottom w:val="single" w:sz="4" w:space="0" w:color="auto"/>
              <w:right w:val="single" w:sz="4" w:space="0" w:color="auto"/>
            </w:tcBorders>
            <w:shd w:val="clear" w:color="000000" w:fill="FFFFFF"/>
            <w:noWrap/>
            <w:vAlign w:val="center"/>
            <w:hideMark/>
          </w:tcPr>
          <w:p w14:paraId="3386144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88401</w:t>
            </w:r>
          </w:p>
        </w:tc>
        <w:tc>
          <w:tcPr>
            <w:tcW w:w="3201" w:type="pct"/>
            <w:tcBorders>
              <w:top w:val="nil"/>
              <w:left w:val="nil"/>
              <w:bottom w:val="single" w:sz="4" w:space="0" w:color="auto"/>
              <w:right w:val="single" w:sz="4" w:space="0" w:color="auto"/>
            </w:tcBorders>
            <w:shd w:val="clear" w:color="auto" w:fill="auto"/>
            <w:vAlign w:val="center"/>
            <w:hideMark/>
          </w:tcPr>
          <w:p w14:paraId="39C50F8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SUTURA PROFUNDA DE HERIDA UNICA DE PÁRPADO, incluye pre quirúrgicos, derechos de sala, materiales y/o insumos quirúrgicos, </w:t>
            </w:r>
            <w:r w:rsidRPr="004F2D08">
              <w:rPr>
                <w:rFonts w:ascii="Arial" w:hAnsi="Arial" w:cs="Arial"/>
                <w:color w:val="000000"/>
                <w:sz w:val="16"/>
                <w:szCs w:val="16"/>
                <w:lang w:val="es-CO" w:eastAsia="es-CO"/>
              </w:rPr>
              <w:lastRenderedPageBreak/>
              <w:t>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14DCB5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834F3F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838DBA" w14:textId="027F6D7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4D766A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101</w:t>
            </w:r>
          </w:p>
        </w:tc>
        <w:tc>
          <w:tcPr>
            <w:tcW w:w="563" w:type="pct"/>
            <w:tcBorders>
              <w:top w:val="nil"/>
              <w:left w:val="nil"/>
              <w:bottom w:val="single" w:sz="4" w:space="0" w:color="auto"/>
              <w:right w:val="single" w:sz="4" w:space="0" w:color="auto"/>
            </w:tcBorders>
            <w:shd w:val="clear" w:color="000000" w:fill="FFFFFF"/>
            <w:noWrap/>
            <w:vAlign w:val="center"/>
            <w:hideMark/>
          </w:tcPr>
          <w:p w14:paraId="168981B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88402</w:t>
            </w:r>
          </w:p>
        </w:tc>
        <w:tc>
          <w:tcPr>
            <w:tcW w:w="3201" w:type="pct"/>
            <w:tcBorders>
              <w:top w:val="nil"/>
              <w:left w:val="nil"/>
              <w:bottom w:val="single" w:sz="4" w:space="0" w:color="auto"/>
              <w:right w:val="single" w:sz="4" w:space="0" w:color="auto"/>
            </w:tcBorders>
            <w:shd w:val="clear" w:color="auto" w:fill="auto"/>
            <w:vAlign w:val="center"/>
            <w:hideMark/>
          </w:tcPr>
          <w:p w14:paraId="3441FEA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PROFUNDA DE HERIDA MÚLTIPLE DE PÁRPADO,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B5A99D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D9682C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58A9B75" w14:textId="422420B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E0C9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102</w:t>
            </w:r>
          </w:p>
        </w:tc>
        <w:tc>
          <w:tcPr>
            <w:tcW w:w="563" w:type="pct"/>
            <w:tcBorders>
              <w:top w:val="nil"/>
              <w:left w:val="nil"/>
              <w:bottom w:val="single" w:sz="4" w:space="0" w:color="auto"/>
              <w:right w:val="single" w:sz="4" w:space="0" w:color="auto"/>
            </w:tcBorders>
            <w:shd w:val="clear" w:color="000000" w:fill="FFFFFF"/>
            <w:noWrap/>
            <w:vAlign w:val="center"/>
            <w:hideMark/>
          </w:tcPr>
          <w:p w14:paraId="008DBF3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89104</w:t>
            </w:r>
          </w:p>
        </w:tc>
        <w:tc>
          <w:tcPr>
            <w:tcW w:w="3201" w:type="pct"/>
            <w:tcBorders>
              <w:top w:val="nil"/>
              <w:left w:val="nil"/>
              <w:bottom w:val="single" w:sz="4" w:space="0" w:color="auto"/>
              <w:right w:val="single" w:sz="4" w:space="0" w:color="auto"/>
            </w:tcBorders>
            <w:shd w:val="clear" w:color="auto" w:fill="auto"/>
            <w:vAlign w:val="center"/>
            <w:hideMark/>
          </w:tcPr>
          <w:p w14:paraId="58ED1E2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PESTAÑAS (SUPERIOR O INFERIOR),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CC6178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F0869E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7243DA5" w14:textId="00D3465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17A8B2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w:t>
            </w:r>
          </w:p>
        </w:tc>
        <w:tc>
          <w:tcPr>
            <w:tcW w:w="563" w:type="pct"/>
            <w:tcBorders>
              <w:top w:val="nil"/>
              <w:left w:val="nil"/>
              <w:bottom w:val="single" w:sz="4" w:space="0" w:color="auto"/>
              <w:right w:val="single" w:sz="4" w:space="0" w:color="auto"/>
            </w:tcBorders>
            <w:shd w:val="clear" w:color="000000" w:fill="FFFFFF"/>
            <w:noWrap/>
            <w:vAlign w:val="center"/>
            <w:hideMark/>
          </w:tcPr>
          <w:p w14:paraId="5538509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89105</w:t>
            </w:r>
          </w:p>
        </w:tc>
        <w:tc>
          <w:tcPr>
            <w:tcW w:w="3201" w:type="pct"/>
            <w:tcBorders>
              <w:top w:val="nil"/>
              <w:left w:val="nil"/>
              <w:bottom w:val="single" w:sz="4" w:space="0" w:color="auto"/>
              <w:right w:val="single" w:sz="4" w:space="0" w:color="auto"/>
            </w:tcBorders>
            <w:shd w:val="clear" w:color="auto" w:fill="auto"/>
            <w:vAlign w:val="center"/>
            <w:hideMark/>
          </w:tcPr>
          <w:p w14:paraId="6C78CEB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PESTAÑAS VÍA ABIERTA,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17A122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43F456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833D463" w14:textId="4A56AF00"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645DA267"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EN CONJUNTIVA</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2EBEB32C"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7A8480D7"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31882E58" w14:textId="484FC33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67E43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104</w:t>
            </w:r>
          </w:p>
        </w:tc>
        <w:tc>
          <w:tcPr>
            <w:tcW w:w="563" w:type="pct"/>
            <w:tcBorders>
              <w:top w:val="nil"/>
              <w:left w:val="nil"/>
              <w:bottom w:val="single" w:sz="4" w:space="0" w:color="auto"/>
              <w:right w:val="single" w:sz="4" w:space="0" w:color="auto"/>
            </w:tcBorders>
            <w:shd w:val="clear" w:color="000000" w:fill="FFFFFF"/>
            <w:noWrap/>
            <w:vAlign w:val="center"/>
            <w:hideMark/>
          </w:tcPr>
          <w:p w14:paraId="67AAA40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103108</w:t>
            </w:r>
          </w:p>
        </w:tc>
        <w:tc>
          <w:tcPr>
            <w:tcW w:w="3201" w:type="pct"/>
            <w:tcBorders>
              <w:top w:val="nil"/>
              <w:left w:val="nil"/>
              <w:bottom w:val="single" w:sz="4" w:space="0" w:color="auto"/>
              <w:right w:val="single" w:sz="4" w:space="0" w:color="auto"/>
            </w:tcBorders>
            <w:shd w:val="clear" w:color="auto" w:fill="auto"/>
            <w:vAlign w:val="center"/>
            <w:hideMark/>
          </w:tcPr>
          <w:p w14:paraId="1863E4E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PERITOMÍA TOTAL,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A241F0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7022D9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0EFFE19" w14:textId="699AD9C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066AFD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105</w:t>
            </w:r>
          </w:p>
        </w:tc>
        <w:tc>
          <w:tcPr>
            <w:tcW w:w="563" w:type="pct"/>
            <w:tcBorders>
              <w:top w:val="nil"/>
              <w:left w:val="nil"/>
              <w:bottom w:val="single" w:sz="4" w:space="0" w:color="auto"/>
              <w:right w:val="single" w:sz="4" w:space="0" w:color="auto"/>
            </w:tcBorders>
            <w:shd w:val="clear" w:color="000000" w:fill="FFFFFF"/>
            <w:noWrap/>
            <w:vAlign w:val="center"/>
            <w:hideMark/>
          </w:tcPr>
          <w:p w14:paraId="0E74F56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103103</w:t>
            </w:r>
          </w:p>
        </w:tc>
        <w:tc>
          <w:tcPr>
            <w:tcW w:w="3201" w:type="pct"/>
            <w:tcBorders>
              <w:top w:val="nil"/>
              <w:left w:val="nil"/>
              <w:bottom w:val="single" w:sz="4" w:space="0" w:color="auto"/>
              <w:right w:val="single" w:sz="4" w:space="0" w:color="auto"/>
            </w:tcBorders>
            <w:shd w:val="clear" w:color="auto" w:fill="auto"/>
            <w:vAlign w:val="center"/>
            <w:hideMark/>
          </w:tcPr>
          <w:p w14:paraId="37F7DEB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PTERIGION SIMPLE (NASAL O TEMPORAL) CON SUTURA,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400E9F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4A2B4A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70C37D" w14:textId="20F8B44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1F3E09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106</w:t>
            </w:r>
          </w:p>
        </w:tc>
        <w:tc>
          <w:tcPr>
            <w:tcW w:w="563" w:type="pct"/>
            <w:tcBorders>
              <w:top w:val="nil"/>
              <w:left w:val="nil"/>
              <w:bottom w:val="single" w:sz="4" w:space="0" w:color="auto"/>
              <w:right w:val="single" w:sz="4" w:space="0" w:color="auto"/>
            </w:tcBorders>
            <w:shd w:val="clear" w:color="000000" w:fill="FFFFFF"/>
            <w:noWrap/>
            <w:vAlign w:val="center"/>
            <w:hideMark/>
          </w:tcPr>
          <w:p w14:paraId="33FB129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103104</w:t>
            </w:r>
          </w:p>
        </w:tc>
        <w:tc>
          <w:tcPr>
            <w:tcW w:w="3201" w:type="pct"/>
            <w:tcBorders>
              <w:top w:val="nil"/>
              <w:left w:val="nil"/>
              <w:bottom w:val="single" w:sz="4" w:space="0" w:color="auto"/>
              <w:right w:val="single" w:sz="4" w:space="0" w:color="auto"/>
            </w:tcBorders>
            <w:shd w:val="clear" w:color="auto" w:fill="auto"/>
            <w:vAlign w:val="center"/>
            <w:hideMark/>
          </w:tcPr>
          <w:p w14:paraId="4203E9C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PTERIGION SIMPLE (NASAL O TEMPORAL)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67436E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0289A0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495E060" w14:textId="30A8D12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D08656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w:t>
            </w:r>
          </w:p>
        </w:tc>
        <w:tc>
          <w:tcPr>
            <w:tcW w:w="563" w:type="pct"/>
            <w:tcBorders>
              <w:top w:val="nil"/>
              <w:left w:val="nil"/>
              <w:bottom w:val="single" w:sz="4" w:space="0" w:color="auto"/>
              <w:right w:val="single" w:sz="4" w:space="0" w:color="auto"/>
            </w:tcBorders>
            <w:shd w:val="clear" w:color="000000" w:fill="FFFFFF"/>
            <w:noWrap/>
            <w:vAlign w:val="center"/>
            <w:hideMark/>
          </w:tcPr>
          <w:p w14:paraId="662810B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103105</w:t>
            </w:r>
          </w:p>
        </w:tc>
        <w:tc>
          <w:tcPr>
            <w:tcW w:w="3201" w:type="pct"/>
            <w:tcBorders>
              <w:top w:val="nil"/>
              <w:left w:val="nil"/>
              <w:bottom w:val="single" w:sz="4" w:space="0" w:color="auto"/>
              <w:right w:val="single" w:sz="4" w:space="0" w:color="auto"/>
            </w:tcBorders>
            <w:shd w:val="clear" w:color="auto" w:fill="auto"/>
            <w:vAlign w:val="center"/>
            <w:hideMark/>
          </w:tcPr>
          <w:p w14:paraId="2A15271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PTERIGION REPRODUCIDO (NASAL O TEMPORAL)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838903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76CDF9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31F80AA" w14:textId="06CAC04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4CD63C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108</w:t>
            </w:r>
          </w:p>
        </w:tc>
        <w:tc>
          <w:tcPr>
            <w:tcW w:w="563" w:type="pct"/>
            <w:tcBorders>
              <w:top w:val="nil"/>
              <w:left w:val="nil"/>
              <w:bottom w:val="single" w:sz="4" w:space="0" w:color="auto"/>
              <w:right w:val="single" w:sz="4" w:space="0" w:color="auto"/>
            </w:tcBorders>
            <w:shd w:val="clear" w:color="000000" w:fill="FFFFFF"/>
            <w:noWrap/>
            <w:vAlign w:val="center"/>
            <w:hideMark/>
          </w:tcPr>
          <w:p w14:paraId="56794C7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103101</w:t>
            </w:r>
          </w:p>
        </w:tc>
        <w:tc>
          <w:tcPr>
            <w:tcW w:w="3201" w:type="pct"/>
            <w:tcBorders>
              <w:top w:val="nil"/>
              <w:left w:val="nil"/>
              <w:bottom w:val="single" w:sz="4" w:space="0" w:color="auto"/>
              <w:right w:val="single" w:sz="4" w:space="0" w:color="auto"/>
            </w:tcBorders>
            <w:shd w:val="clear" w:color="auto" w:fill="auto"/>
            <w:vAlign w:val="center"/>
            <w:hideMark/>
          </w:tcPr>
          <w:p w14:paraId="067656A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LESIÓN O TUMOR BENIGNO DE CONJUNTIVA,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81D49C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B40545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B2678B9" w14:textId="5DF1606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A97CD8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109</w:t>
            </w:r>
          </w:p>
        </w:tc>
        <w:tc>
          <w:tcPr>
            <w:tcW w:w="563" w:type="pct"/>
            <w:tcBorders>
              <w:top w:val="nil"/>
              <w:left w:val="nil"/>
              <w:bottom w:val="single" w:sz="4" w:space="0" w:color="auto"/>
              <w:right w:val="single" w:sz="4" w:space="0" w:color="auto"/>
            </w:tcBorders>
            <w:shd w:val="clear" w:color="000000" w:fill="FFFFFF"/>
            <w:noWrap/>
            <w:vAlign w:val="center"/>
            <w:hideMark/>
          </w:tcPr>
          <w:p w14:paraId="0CB490B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103102</w:t>
            </w:r>
          </w:p>
        </w:tc>
        <w:tc>
          <w:tcPr>
            <w:tcW w:w="3201" w:type="pct"/>
            <w:tcBorders>
              <w:top w:val="nil"/>
              <w:left w:val="nil"/>
              <w:bottom w:val="single" w:sz="4" w:space="0" w:color="auto"/>
              <w:right w:val="single" w:sz="4" w:space="0" w:color="auto"/>
            </w:tcBorders>
            <w:shd w:val="clear" w:color="auto" w:fill="auto"/>
            <w:vAlign w:val="center"/>
            <w:hideMark/>
          </w:tcPr>
          <w:p w14:paraId="062123D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LESION O TUMOR BENIGNO DE CONJUNTIVA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902261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00D445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2AACBE1" w14:textId="6803720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DF20A3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110</w:t>
            </w:r>
          </w:p>
        </w:tc>
        <w:tc>
          <w:tcPr>
            <w:tcW w:w="563" w:type="pct"/>
            <w:tcBorders>
              <w:top w:val="nil"/>
              <w:left w:val="nil"/>
              <w:bottom w:val="single" w:sz="4" w:space="0" w:color="auto"/>
              <w:right w:val="single" w:sz="4" w:space="0" w:color="auto"/>
            </w:tcBorders>
            <w:shd w:val="clear" w:color="000000" w:fill="FFFFFF"/>
            <w:noWrap/>
            <w:vAlign w:val="center"/>
            <w:hideMark/>
          </w:tcPr>
          <w:p w14:paraId="497F35A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103106</w:t>
            </w:r>
          </w:p>
        </w:tc>
        <w:tc>
          <w:tcPr>
            <w:tcW w:w="3201" w:type="pct"/>
            <w:tcBorders>
              <w:top w:val="nil"/>
              <w:left w:val="nil"/>
              <w:bottom w:val="single" w:sz="4" w:space="0" w:color="auto"/>
              <w:right w:val="single" w:sz="4" w:space="0" w:color="auto"/>
            </w:tcBorders>
            <w:shd w:val="clear" w:color="auto" w:fill="auto"/>
            <w:vAlign w:val="center"/>
            <w:hideMark/>
          </w:tcPr>
          <w:p w14:paraId="303B093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MALIGNO DE CONJUNTIVA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3AB791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73B629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B60A161" w14:textId="6C4337F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D5C261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111</w:t>
            </w:r>
          </w:p>
        </w:tc>
        <w:tc>
          <w:tcPr>
            <w:tcW w:w="563" w:type="pct"/>
            <w:tcBorders>
              <w:top w:val="nil"/>
              <w:left w:val="nil"/>
              <w:bottom w:val="single" w:sz="4" w:space="0" w:color="auto"/>
              <w:right w:val="single" w:sz="4" w:space="0" w:color="auto"/>
            </w:tcBorders>
            <w:shd w:val="clear" w:color="000000" w:fill="FFFFFF"/>
            <w:noWrap/>
            <w:vAlign w:val="center"/>
            <w:hideMark/>
          </w:tcPr>
          <w:p w14:paraId="132E38C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103107</w:t>
            </w:r>
          </w:p>
        </w:tc>
        <w:tc>
          <w:tcPr>
            <w:tcW w:w="3201" w:type="pct"/>
            <w:tcBorders>
              <w:top w:val="nil"/>
              <w:left w:val="nil"/>
              <w:bottom w:val="single" w:sz="4" w:space="0" w:color="auto"/>
              <w:right w:val="single" w:sz="4" w:space="0" w:color="auto"/>
            </w:tcBorders>
            <w:shd w:val="clear" w:color="auto" w:fill="auto"/>
            <w:vAlign w:val="center"/>
            <w:hideMark/>
          </w:tcPr>
          <w:p w14:paraId="6F448D1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MALIGNO DE CONJUNTIVA SIN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56DF3B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9C5EBA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40582F" w14:textId="68EE03B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51BEDF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112</w:t>
            </w:r>
          </w:p>
        </w:tc>
        <w:tc>
          <w:tcPr>
            <w:tcW w:w="563" w:type="pct"/>
            <w:tcBorders>
              <w:top w:val="nil"/>
              <w:left w:val="nil"/>
              <w:bottom w:val="single" w:sz="4" w:space="0" w:color="auto"/>
              <w:right w:val="single" w:sz="4" w:space="0" w:color="auto"/>
            </w:tcBorders>
            <w:shd w:val="clear" w:color="000000" w:fill="FFFFFF"/>
            <w:noWrap/>
            <w:vAlign w:val="center"/>
            <w:hideMark/>
          </w:tcPr>
          <w:p w14:paraId="4B83F90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106101</w:t>
            </w:r>
          </w:p>
        </w:tc>
        <w:tc>
          <w:tcPr>
            <w:tcW w:w="3201" w:type="pct"/>
            <w:tcBorders>
              <w:top w:val="nil"/>
              <w:left w:val="nil"/>
              <w:bottom w:val="single" w:sz="4" w:space="0" w:color="auto"/>
              <w:right w:val="single" w:sz="4" w:space="0" w:color="auto"/>
            </w:tcBorders>
            <w:shd w:val="clear" w:color="auto" w:fill="auto"/>
            <w:vAlign w:val="center"/>
            <w:hideMark/>
          </w:tcPr>
          <w:p w14:paraId="20F4C66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DE LA CONJUNTIVA,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B725F9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E11571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CF7935" w14:textId="4A474F3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83C1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113</w:t>
            </w:r>
          </w:p>
        </w:tc>
        <w:tc>
          <w:tcPr>
            <w:tcW w:w="563" w:type="pct"/>
            <w:tcBorders>
              <w:top w:val="nil"/>
              <w:left w:val="nil"/>
              <w:bottom w:val="single" w:sz="4" w:space="0" w:color="auto"/>
              <w:right w:val="single" w:sz="4" w:space="0" w:color="auto"/>
            </w:tcBorders>
            <w:shd w:val="clear" w:color="000000" w:fill="FFFFFF"/>
            <w:noWrap/>
            <w:vAlign w:val="center"/>
            <w:hideMark/>
          </w:tcPr>
          <w:p w14:paraId="149FDE2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104001</w:t>
            </w:r>
          </w:p>
        </w:tc>
        <w:tc>
          <w:tcPr>
            <w:tcW w:w="3201" w:type="pct"/>
            <w:tcBorders>
              <w:top w:val="nil"/>
              <w:left w:val="nil"/>
              <w:bottom w:val="single" w:sz="4" w:space="0" w:color="auto"/>
              <w:right w:val="single" w:sz="4" w:space="0" w:color="auto"/>
            </w:tcBorders>
            <w:shd w:val="clear" w:color="auto" w:fill="auto"/>
            <w:vAlign w:val="center"/>
            <w:hideMark/>
          </w:tcPr>
          <w:p w14:paraId="5419F4C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SIMPLE DE SIMBLEFARON,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1ECA18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CB6075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3B3DBA1" w14:textId="5E441D5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69B72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114</w:t>
            </w:r>
          </w:p>
        </w:tc>
        <w:tc>
          <w:tcPr>
            <w:tcW w:w="563" w:type="pct"/>
            <w:tcBorders>
              <w:top w:val="nil"/>
              <w:left w:val="nil"/>
              <w:bottom w:val="single" w:sz="4" w:space="0" w:color="auto"/>
              <w:right w:val="single" w:sz="4" w:space="0" w:color="auto"/>
            </w:tcBorders>
            <w:shd w:val="clear" w:color="000000" w:fill="FFFFFF"/>
            <w:noWrap/>
            <w:vAlign w:val="center"/>
            <w:hideMark/>
          </w:tcPr>
          <w:p w14:paraId="4CA530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104002</w:t>
            </w:r>
          </w:p>
        </w:tc>
        <w:tc>
          <w:tcPr>
            <w:tcW w:w="3201" w:type="pct"/>
            <w:tcBorders>
              <w:top w:val="nil"/>
              <w:left w:val="nil"/>
              <w:bottom w:val="single" w:sz="4" w:space="0" w:color="auto"/>
              <w:right w:val="single" w:sz="4" w:space="0" w:color="auto"/>
            </w:tcBorders>
            <w:shd w:val="clear" w:color="auto" w:fill="auto"/>
            <w:vAlign w:val="center"/>
            <w:hideMark/>
          </w:tcPr>
          <w:p w14:paraId="784D570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SIMBLEFARON CON INJERTO LIBRE DE CONJUNTIVA,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EA2CFA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627A90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3B147E8" w14:textId="6A8BE0A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5FD97A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w:t>
            </w:r>
          </w:p>
        </w:tc>
        <w:tc>
          <w:tcPr>
            <w:tcW w:w="563" w:type="pct"/>
            <w:tcBorders>
              <w:top w:val="nil"/>
              <w:left w:val="nil"/>
              <w:bottom w:val="single" w:sz="4" w:space="0" w:color="auto"/>
              <w:right w:val="single" w:sz="4" w:space="0" w:color="auto"/>
            </w:tcBorders>
            <w:shd w:val="clear" w:color="000000" w:fill="FFFFFF"/>
            <w:noWrap/>
            <w:vAlign w:val="center"/>
            <w:hideMark/>
          </w:tcPr>
          <w:p w14:paraId="7CAF34A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100101</w:t>
            </w:r>
          </w:p>
        </w:tc>
        <w:tc>
          <w:tcPr>
            <w:tcW w:w="3201" w:type="pct"/>
            <w:tcBorders>
              <w:top w:val="nil"/>
              <w:left w:val="nil"/>
              <w:bottom w:val="single" w:sz="4" w:space="0" w:color="auto"/>
              <w:right w:val="single" w:sz="4" w:space="0" w:color="auto"/>
            </w:tcBorders>
            <w:shd w:val="clear" w:color="auto" w:fill="auto"/>
            <w:vAlign w:val="center"/>
            <w:hideMark/>
          </w:tcPr>
          <w:p w14:paraId="688324A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DE CUERPO EXTRAÑO SUBCONJUNTIVAL,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B063A5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337788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5F11D66" w14:textId="5216F26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32035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w:t>
            </w:r>
          </w:p>
        </w:tc>
        <w:tc>
          <w:tcPr>
            <w:tcW w:w="563" w:type="pct"/>
            <w:tcBorders>
              <w:top w:val="nil"/>
              <w:left w:val="nil"/>
              <w:bottom w:val="single" w:sz="4" w:space="0" w:color="auto"/>
              <w:right w:val="single" w:sz="4" w:space="0" w:color="auto"/>
            </w:tcBorders>
            <w:shd w:val="clear" w:color="000000" w:fill="FFFFFF"/>
            <w:noWrap/>
            <w:vAlign w:val="center"/>
            <w:hideMark/>
          </w:tcPr>
          <w:p w14:paraId="45AE352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169003</w:t>
            </w:r>
          </w:p>
        </w:tc>
        <w:tc>
          <w:tcPr>
            <w:tcW w:w="3201" w:type="pct"/>
            <w:tcBorders>
              <w:top w:val="nil"/>
              <w:left w:val="nil"/>
              <w:bottom w:val="single" w:sz="4" w:space="0" w:color="auto"/>
              <w:right w:val="single" w:sz="4" w:space="0" w:color="auto"/>
            </w:tcBorders>
            <w:shd w:val="clear" w:color="auto" w:fill="auto"/>
            <w:vAlign w:val="center"/>
            <w:hideMark/>
          </w:tcPr>
          <w:p w14:paraId="473A90A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SUBCONJUNTIVAL DE SUSTANCIA TERAPÉUTICA,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98C392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55D8DA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CA5AAC" w14:textId="01109A7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01B54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w:t>
            </w:r>
          </w:p>
        </w:tc>
        <w:tc>
          <w:tcPr>
            <w:tcW w:w="563" w:type="pct"/>
            <w:tcBorders>
              <w:top w:val="nil"/>
              <w:left w:val="nil"/>
              <w:bottom w:val="single" w:sz="4" w:space="0" w:color="auto"/>
              <w:right w:val="single" w:sz="4" w:space="0" w:color="auto"/>
            </w:tcBorders>
            <w:shd w:val="clear" w:color="000000" w:fill="FFFFFF"/>
            <w:noWrap/>
            <w:vAlign w:val="center"/>
            <w:hideMark/>
          </w:tcPr>
          <w:p w14:paraId="229391B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107301</w:t>
            </w:r>
          </w:p>
        </w:tc>
        <w:tc>
          <w:tcPr>
            <w:tcW w:w="3201" w:type="pct"/>
            <w:tcBorders>
              <w:top w:val="nil"/>
              <w:left w:val="nil"/>
              <w:bottom w:val="single" w:sz="4" w:space="0" w:color="auto"/>
              <w:right w:val="single" w:sz="4" w:space="0" w:color="auto"/>
            </w:tcBorders>
            <w:shd w:val="clear" w:color="auto" w:fill="auto"/>
            <w:vAlign w:val="center"/>
            <w:hideMark/>
          </w:tcPr>
          <w:p w14:paraId="1249491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CORRECCIÓN DE CONJUNTIVOCHALASIS,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3CA7D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502635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F8BFD7" w14:textId="77A96BC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7053F8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118</w:t>
            </w:r>
          </w:p>
        </w:tc>
        <w:tc>
          <w:tcPr>
            <w:tcW w:w="563" w:type="pct"/>
            <w:tcBorders>
              <w:top w:val="nil"/>
              <w:left w:val="nil"/>
              <w:bottom w:val="single" w:sz="4" w:space="0" w:color="auto"/>
              <w:right w:val="single" w:sz="4" w:space="0" w:color="auto"/>
            </w:tcBorders>
            <w:shd w:val="clear" w:color="000000" w:fill="FFFFFF"/>
            <w:noWrap/>
            <w:vAlign w:val="center"/>
            <w:hideMark/>
          </w:tcPr>
          <w:p w14:paraId="3F628C4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103204</w:t>
            </w:r>
          </w:p>
        </w:tc>
        <w:tc>
          <w:tcPr>
            <w:tcW w:w="3201" w:type="pct"/>
            <w:tcBorders>
              <w:top w:val="nil"/>
              <w:left w:val="nil"/>
              <w:bottom w:val="single" w:sz="4" w:space="0" w:color="auto"/>
              <w:right w:val="single" w:sz="4" w:space="0" w:color="auto"/>
            </w:tcBorders>
            <w:shd w:val="clear" w:color="auto" w:fill="auto"/>
            <w:vAlign w:val="center"/>
            <w:hideMark/>
          </w:tcPr>
          <w:p w14:paraId="42ACA47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O TEJIDO DE CONJUNTIVA,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91F13F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99883A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EEB33BF" w14:textId="2AFEF60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0E4865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119</w:t>
            </w:r>
          </w:p>
        </w:tc>
        <w:tc>
          <w:tcPr>
            <w:tcW w:w="563" w:type="pct"/>
            <w:tcBorders>
              <w:top w:val="nil"/>
              <w:left w:val="nil"/>
              <w:bottom w:val="single" w:sz="4" w:space="0" w:color="auto"/>
              <w:right w:val="single" w:sz="4" w:space="0" w:color="auto"/>
            </w:tcBorders>
            <w:shd w:val="clear" w:color="000000" w:fill="FFFFFF"/>
            <w:noWrap/>
            <w:vAlign w:val="center"/>
            <w:hideMark/>
          </w:tcPr>
          <w:p w14:paraId="7A021B9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104003</w:t>
            </w:r>
          </w:p>
        </w:tc>
        <w:tc>
          <w:tcPr>
            <w:tcW w:w="3201" w:type="pct"/>
            <w:tcBorders>
              <w:top w:val="nil"/>
              <w:left w:val="nil"/>
              <w:bottom w:val="single" w:sz="4" w:space="0" w:color="auto"/>
              <w:right w:val="single" w:sz="4" w:space="0" w:color="auto"/>
            </w:tcBorders>
            <w:shd w:val="clear" w:color="auto" w:fill="auto"/>
            <w:vAlign w:val="center"/>
            <w:hideMark/>
          </w:tcPr>
          <w:p w14:paraId="3DE8FF8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DE SIMBLEFARON CON INJERTO DE TEJIDO EXTRAOCULAR,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4E9764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231676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49A00C9" w14:textId="0C5798E2"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102CFD3B"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EN ÓRBITA</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41539FC4"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1790C2C3"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3D45D30E" w14:textId="278C703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31D04A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120</w:t>
            </w:r>
          </w:p>
        </w:tc>
        <w:tc>
          <w:tcPr>
            <w:tcW w:w="563" w:type="pct"/>
            <w:tcBorders>
              <w:top w:val="nil"/>
              <w:left w:val="nil"/>
              <w:bottom w:val="single" w:sz="4" w:space="0" w:color="auto"/>
              <w:right w:val="single" w:sz="4" w:space="0" w:color="auto"/>
            </w:tcBorders>
            <w:shd w:val="clear" w:color="000000" w:fill="FFFFFF"/>
            <w:noWrap/>
            <w:vAlign w:val="center"/>
            <w:hideMark/>
          </w:tcPr>
          <w:p w14:paraId="7B472D4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168401</w:t>
            </w:r>
          </w:p>
        </w:tc>
        <w:tc>
          <w:tcPr>
            <w:tcW w:w="3201" w:type="pct"/>
            <w:tcBorders>
              <w:top w:val="nil"/>
              <w:left w:val="nil"/>
              <w:bottom w:val="single" w:sz="4" w:space="0" w:color="auto"/>
              <w:right w:val="single" w:sz="4" w:space="0" w:color="auto"/>
            </w:tcBorders>
            <w:shd w:val="clear" w:color="auto" w:fill="auto"/>
            <w:vAlign w:val="center"/>
            <w:hideMark/>
          </w:tcPr>
          <w:p w14:paraId="74A14E7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DESCOMPRESIÓN DE ÓRBITA VIA TECHO,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34561E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1B9720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C777952" w14:textId="5258490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ABEA4B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121</w:t>
            </w:r>
          </w:p>
        </w:tc>
        <w:tc>
          <w:tcPr>
            <w:tcW w:w="563" w:type="pct"/>
            <w:tcBorders>
              <w:top w:val="nil"/>
              <w:left w:val="nil"/>
              <w:bottom w:val="single" w:sz="4" w:space="0" w:color="auto"/>
              <w:right w:val="single" w:sz="4" w:space="0" w:color="auto"/>
            </w:tcBorders>
            <w:shd w:val="clear" w:color="000000" w:fill="FFFFFF"/>
            <w:noWrap/>
            <w:vAlign w:val="center"/>
            <w:hideMark/>
          </w:tcPr>
          <w:p w14:paraId="3EC1D8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169203</w:t>
            </w:r>
          </w:p>
        </w:tc>
        <w:tc>
          <w:tcPr>
            <w:tcW w:w="3201" w:type="pct"/>
            <w:tcBorders>
              <w:top w:val="nil"/>
              <w:left w:val="nil"/>
              <w:bottom w:val="single" w:sz="4" w:space="0" w:color="auto"/>
              <w:right w:val="single" w:sz="4" w:space="0" w:color="auto"/>
            </w:tcBorders>
            <w:shd w:val="clear" w:color="auto" w:fill="auto"/>
            <w:vAlign w:val="center"/>
            <w:hideMark/>
          </w:tcPr>
          <w:p w14:paraId="2D8DF13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COLECCIÓN ANTERIOR DE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91E705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F6DDF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EBEDA44" w14:textId="5CAD7A8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E7623F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122</w:t>
            </w:r>
          </w:p>
        </w:tc>
        <w:tc>
          <w:tcPr>
            <w:tcW w:w="563" w:type="pct"/>
            <w:tcBorders>
              <w:top w:val="nil"/>
              <w:left w:val="nil"/>
              <w:bottom w:val="single" w:sz="4" w:space="0" w:color="auto"/>
              <w:right w:val="single" w:sz="4" w:space="0" w:color="auto"/>
            </w:tcBorders>
            <w:shd w:val="clear" w:color="000000" w:fill="FFFFFF"/>
            <w:noWrap/>
            <w:vAlign w:val="center"/>
            <w:hideMark/>
          </w:tcPr>
          <w:p w14:paraId="554DB6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161101</w:t>
            </w:r>
          </w:p>
        </w:tc>
        <w:tc>
          <w:tcPr>
            <w:tcW w:w="3201" w:type="pct"/>
            <w:tcBorders>
              <w:top w:val="nil"/>
              <w:left w:val="nil"/>
              <w:bottom w:val="single" w:sz="4" w:space="0" w:color="auto"/>
              <w:right w:val="single" w:sz="4" w:space="0" w:color="auto"/>
            </w:tcBorders>
            <w:shd w:val="clear" w:color="auto" w:fill="auto"/>
            <w:vAlign w:val="center"/>
            <w:hideMark/>
          </w:tcPr>
          <w:p w14:paraId="2169F58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CUERPO EXTRAÑO DE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5B7F6D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642A9A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4753A8C" w14:textId="4672EA8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AC823A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w:t>
            </w:r>
          </w:p>
        </w:tc>
        <w:tc>
          <w:tcPr>
            <w:tcW w:w="563" w:type="pct"/>
            <w:tcBorders>
              <w:top w:val="nil"/>
              <w:left w:val="nil"/>
              <w:bottom w:val="single" w:sz="4" w:space="0" w:color="auto"/>
              <w:right w:val="single" w:sz="4" w:space="0" w:color="auto"/>
            </w:tcBorders>
            <w:shd w:val="clear" w:color="000000" w:fill="FFFFFF"/>
            <w:noWrap/>
            <w:vAlign w:val="center"/>
            <w:hideMark/>
          </w:tcPr>
          <w:p w14:paraId="7B0D1D1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169202</w:t>
            </w:r>
          </w:p>
        </w:tc>
        <w:tc>
          <w:tcPr>
            <w:tcW w:w="3201" w:type="pct"/>
            <w:tcBorders>
              <w:top w:val="nil"/>
              <w:left w:val="nil"/>
              <w:bottom w:val="single" w:sz="4" w:space="0" w:color="auto"/>
              <w:right w:val="single" w:sz="4" w:space="0" w:color="auto"/>
            </w:tcBorders>
            <w:shd w:val="clear" w:color="auto" w:fill="auto"/>
            <w:vAlign w:val="center"/>
            <w:hideMark/>
          </w:tcPr>
          <w:p w14:paraId="4122615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DE LA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984CFB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19CBAE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516FEDE" w14:textId="34BAF2A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053BAA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w:t>
            </w:r>
          </w:p>
        </w:tc>
        <w:tc>
          <w:tcPr>
            <w:tcW w:w="563" w:type="pct"/>
            <w:tcBorders>
              <w:top w:val="nil"/>
              <w:left w:val="nil"/>
              <w:bottom w:val="single" w:sz="4" w:space="0" w:color="auto"/>
              <w:right w:val="single" w:sz="4" w:space="0" w:color="auto"/>
            </w:tcBorders>
            <w:shd w:val="clear" w:color="000000" w:fill="FFFFFF"/>
            <w:noWrap/>
            <w:vAlign w:val="center"/>
            <w:hideMark/>
          </w:tcPr>
          <w:p w14:paraId="472BFEB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165001</w:t>
            </w:r>
          </w:p>
        </w:tc>
        <w:tc>
          <w:tcPr>
            <w:tcW w:w="3201" w:type="pct"/>
            <w:tcBorders>
              <w:top w:val="nil"/>
              <w:left w:val="nil"/>
              <w:bottom w:val="single" w:sz="4" w:space="0" w:color="auto"/>
              <w:right w:val="single" w:sz="4" w:space="0" w:color="auto"/>
            </w:tcBorders>
            <w:shd w:val="clear" w:color="auto" w:fill="auto"/>
            <w:vAlign w:val="center"/>
            <w:hideMark/>
          </w:tcPr>
          <w:p w14:paraId="7DD89EB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EXENTERACIÓN DE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F708C9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2FCD0F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CC871E8" w14:textId="37EA09D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E3C4FC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125</w:t>
            </w:r>
          </w:p>
        </w:tc>
        <w:tc>
          <w:tcPr>
            <w:tcW w:w="563" w:type="pct"/>
            <w:tcBorders>
              <w:top w:val="nil"/>
              <w:left w:val="nil"/>
              <w:bottom w:val="single" w:sz="4" w:space="0" w:color="auto"/>
              <w:right w:val="single" w:sz="4" w:space="0" w:color="auto"/>
            </w:tcBorders>
            <w:shd w:val="clear" w:color="000000" w:fill="FFFFFF"/>
            <w:noWrap/>
            <w:vAlign w:val="center"/>
            <w:hideMark/>
          </w:tcPr>
          <w:p w14:paraId="4ACE84C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168301</w:t>
            </w:r>
          </w:p>
        </w:tc>
        <w:tc>
          <w:tcPr>
            <w:tcW w:w="3201" w:type="pct"/>
            <w:tcBorders>
              <w:top w:val="nil"/>
              <w:left w:val="nil"/>
              <w:bottom w:val="single" w:sz="4" w:space="0" w:color="auto"/>
              <w:right w:val="single" w:sz="4" w:space="0" w:color="auto"/>
            </w:tcBorders>
            <w:shd w:val="clear" w:color="auto" w:fill="auto"/>
            <w:vAlign w:val="center"/>
            <w:hideMark/>
          </w:tcPr>
          <w:p w14:paraId="6FC8923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PLASTIA DE ÓRBITA CON RECONSTRUCCIÓN DE FONDO DE SACO CON INJERTOS,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905E78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8897DF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99D5CC" w14:textId="3DB14D6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0C6A69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w:t>
            </w:r>
          </w:p>
        </w:tc>
        <w:tc>
          <w:tcPr>
            <w:tcW w:w="563" w:type="pct"/>
            <w:tcBorders>
              <w:top w:val="nil"/>
              <w:left w:val="nil"/>
              <w:bottom w:val="single" w:sz="4" w:space="0" w:color="auto"/>
              <w:right w:val="single" w:sz="4" w:space="0" w:color="auto"/>
            </w:tcBorders>
            <w:shd w:val="clear" w:color="000000" w:fill="FFFFFF"/>
            <w:noWrap/>
            <w:vAlign w:val="center"/>
            <w:hideMark/>
          </w:tcPr>
          <w:p w14:paraId="0FF31DB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162201</w:t>
            </w:r>
          </w:p>
        </w:tc>
        <w:tc>
          <w:tcPr>
            <w:tcW w:w="3201" w:type="pct"/>
            <w:tcBorders>
              <w:top w:val="nil"/>
              <w:left w:val="nil"/>
              <w:bottom w:val="single" w:sz="4" w:space="0" w:color="auto"/>
              <w:right w:val="single" w:sz="4" w:space="0" w:color="auto"/>
            </w:tcBorders>
            <w:shd w:val="clear" w:color="auto" w:fill="auto"/>
            <w:vAlign w:val="center"/>
            <w:hideMark/>
          </w:tcPr>
          <w:p w14:paraId="7CC6F9E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ASPIRACIÓN DIAGNÓSTICA EN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4B297B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5F46EB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581552" w14:textId="1D48690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7ABD68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127</w:t>
            </w:r>
          </w:p>
        </w:tc>
        <w:tc>
          <w:tcPr>
            <w:tcW w:w="563" w:type="pct"/>
            <w:tcBorders>
              <w:top w:val="nil"/>
              <w:left w:val="nil"/>
              <w:bottom w:val="single" w:sz="4" w:space="0" w:color="auto"/>
              <w:right w:val="single" w:sz="4" w:space="0" w:color="auto"/>
            </w:tcBorders>
            <w:shd w:val="clear" w:color="000000" w:fill="FFFFFF"/>
            <w:noWrap/>
            <w:vAlign w:val="center"/>
            <w:hideMark/>
          </w:tcPr>
          <w:p w14:paraId="4652476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166301</w:t>
            </w:r>
          </w:p>
        </w:tc>
        <w:tc>
          <w:tcPr>
            <w:tcW w:w="3201" w:type="pct"/>
            <w:tcBorders>
              <w:top w:val="nil"/>
              <w:left w:val="nil"/>
              <w:bottom w:val="single" w:sz="4" w:space="0" w:color="auto"/>
              <w:right w:val="single" w:sz="4" w:space="0" w:color="auto"/>
            </w:tcBorders>
            <w:shd w:val="clear" w:color="auto" w:fill="auto"/>
            <w:vAlign w:val="center"/>
            <w:hideMark/>
          </w:tcPr>
          <w:p w14:paraId="5D89D0A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E INSERCIÓN DE IMPLANTE ORBITARIO,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456F8F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DF2FA4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C48EC2E" w14:textId="6D7763F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53699F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w:t>
            </w:r>
          </w:p>
        </w:tc>
        <w:tc>
          <w:tcPr>
            <w:tcW w:w="563" w:type="pct"/>
            <w:tcBorders>
              <w:top w:val="nil"/>
              <w:left w:val="nil"/>
              <w:bottom w:val="single" w:sz="4" w:space="0" w:color="auto"/>
              <w:right w:val="single" w:sz="4" w:space="0" w:color="auto"/>
            </w:tcBorders>
            <w:shd w:val="clear" w:color="000000" w:fill="FFFFFF"/>
            <w:noWrap/>
            <w:vAlign w:val="center"/>
            <w:hideMark/>
          </w:tcPr>
          <w:p w14:paraId="0ABE8FC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167101</w:t>
            </w:r>
          </w:p>
        </w:tc>
        <w:tc>
          <w:tcPr>
            <w:tcW w:w="3201" w:type="pct"/>
            <w:tcBorders>
              <w:top w:val="nil"/>
              <w:left w:val="nil"/>
              <w:bottom w:val="single" w:sz="4" w:space="0" w:color="auto"/>
              <w:right w:val="single" w:sz="4" w:space="0" w:color="auto"/>
            </w:tcBorders>
            <w:shd w:val="clear" w:color="auto" w:fill="auto"/>
            <w:vAlign w:val="center"/>
            <w:hideMark/>
          </w:tcPr>
          <w:p w14:paraId="4B9D707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RETIRO DE IMPLANTE ORBITARIO U OCLAR, incluye pre quirúrgicos, derechos de sala, materiales y/o insumos quirúrgicos, honorarios de </w:t>
            </w:r>
            <w:r w:rsidRPr="004F2D08">
              <w:rPr>
                <w:rFonts w:ascii="Arial" w:hAnsi="Arial" w:cs="Arial"/>
                <w:color w:val="000000"/>
                <w:sz w:val="16"/>
                <w:szCs w:val="16"/>
                <w:lang w:val="es-CO" w:eastAsia="es-CO"/>
              </w:rPr>
              <w:lastRenderedPageBreak/>
              <w:t>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746795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843826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98BF74D" w14:textId="70EE8AB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499847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129</w:t>
            </w:r>
          </w:p>
        </w:tc>
        <w:tc>
          <w:tcPr>
            <w:tcW w:w="563" w:type="pct"/>
            <w:tcBorders>
              <w:top w:val="nil"/>
              <w:left w:val="nil"/>
              <w:bottom w:val="single" w:sz="4" w:space="0" w:color="auto"/>
              <w:right w:val="single" w:sz="4" w:space="0" w:color="auto"/>
            </w:tcBorders>
            <w:shd w:val="clear" w:color="000000" w:fill="FFFFFF"/>
            <w:noWrap/>
            <w:vAlign w:val="center"/>
            <w:hideMark/>
          </w:tcPr>
          <w:p w14:paraId="407AB3D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168402</w:t>
            </w:r>
          </w:p>
        </w:tc>
        <w:tc>
          <w:tcPr>
            <w:tcW w:w="3201" w:type="pct"/>
            <w:tcBorders>
              <w:top w:val="nil"/>
              <w:left w:val="nil"/>
              <w:bottom w:val="single" w:sz="4" w:space="0" w:color="auto"/>
              <w:right w:val="single" w:sz="4" w:space="0" w:color="auto"/>
            </w:tcBorders>
            <w:shd w:val="clear" w:color="auto" w:fill="auto"/>
            <w:vAlign w:val="center"/>
            <w:hideMark/>
          </w:tcPr>
          <w:p w14:paraId="3E51784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DESCOMPRESIÓN DE ÓRBITA VÍA LATERAL,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3E061B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A4DBFB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25D1604" w14:textId="63C0B2E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99B159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130</w:t>
            </w:r>
          </w:p>
        </w:tc>
        <w:tc>
          <w:tcPr>
            <w:tcW w:w="563" w:type="pct"/>
            <w:tcBorders>
              <w:top w:val="nil"/>
              <w:left w:val="nil"/>
              <w:bottom w:val="single" w:sz="4" w:space="0" w:color="auto"/>
              <w:right w:val="single" w:sz="4" w:space="0" w:color="auto"/>
            </w:tcBorders>
            <w:shd w:val="clear" w:color="000000" w:fill="FFFFFF"/>
            <w:noWrap/>
            <w:vAlign w:val="center"/>
            <w:hideMark/>
          </w:tcPr>
          <w:p w14:paraId="4D98532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168403</w:t>
            </w:r>
          </w:p>
        </w:tc>
        <w:tc>
          <w:tcPr>
            <w:tcW w:w="3201" w:type="pct"/>
            <w:tcBorders>
              <w:top w:val="nil"/>
              <w:left w:val="nil"/>
              <w:bottom w:val="single" w:sz="4" w:space="0" w:color="auto"/>
              <w:right w:val="single" w:sz="4" w:space="0" w:color="auto"/>
            </w:tcBorders>
            <w:shd w:val="clear" w:color="auto" w:fill="auto"/>
            <w:vAlign w:val="center"/>
            <w:hideMark/>
          </w:tcPr>
          <w:p w14:paraId="67BA6DB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DESCOMPRESIÓN DE ÓRBITA VIA INFERIOR O MEDIAL VÍA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E5E960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29C6FE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F2D260D" w14:textId="767DFA4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822665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131</w:t>
            </w:r>
          </w:p>
        </w:tc>
        <w:tc>
          <w:tcPr>
            <w:tcW w:w="563" w:type="pct"/>
            <w:tcBorders>
              <w:top w:val="nil"/>
              <w:left w:val="nil"/>
              <w:bottom w:val="single" w:sz="4" w:space="0" w:color="auto"/>
              <w:right w:val="single" w:sz="4" w:space="0" w:color="auto"/>
            </w:tcBorders>
            <w:shd w:val="clear" w:color="000000" w:fill="FFFFFF"/>
            <w:noWrap/>
            <w:vAlign w:val="center"/>
            <w:hideMark/>
          </w:tcPr>
          <w:p w14:paraId="3ABD6EC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168405</w:t>
            </w:r>
          </w:p>
        </w:tc>
        <w:tc>
          <w:tcPr>
            <w:tcW w:w="3201" w:type="pct"/>
            <w:tcBorders>
              <w:top w:val="nil"/>
              <w:left w:val="nil"/>
              <w:bottom w:val="single" w:sz="4" w:space="0" w:color="auto"/>
              <w:right w:val="single" w:sz="4" w:space="0" w:color="auto"/>
            </w:tcBorders>
            <w:shd w:val="clear" w:color="auto" w:fill="auto"/>
            <w:vAlign w:val="center"/>
            <w:hideMark/>
          </w:tcPr>
          <w:p w14:paraId="10507BB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DESCOMPRESIÓN DE ÓRBITA VIA INFERIOR O MEDIAL VÍA ABIERTA,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86CF51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9F6B43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DB230E8" w14:textId="686D17D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219C32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132</w:t>
            </w:r>
          </w:p>
        </w:tc>
        <w:tc>
          <w:tcPr>
            <w:tcW w:w="563" w:type="pct"/>
            <w:tcBorders>
              <w:top w:val="nil"/>
              <w:left w:val="nil"/>
              <w:bottom w:val="single" w:sz="4" w:space="0" w:color="auto"/>
              <w:right w:val="single" w:sz="4" w:space="0" w:color="auto"/>
            </w:tcBorders>
            <w:shd w:val="clear" w:color="000000" w:fill="FFFFFF"/>
            <w:noWrap/>
            <w:vAlign w:val="center"/>
            <w:hideMark/>
          </w:tcPr>
          <w:p w14:paraId="316151F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169001</w:t>
            </w:r>
          </w:p>
        </w:tc>
        <w:tc>
          <w:tcPr>
            <w:tcW w:w="3201" w:type="pct"/>
            <w:tcBorders>
              <w:top w:val="nil"/>
              <w:left w:val="nil"/>
              <w:bottom w:val="single" w:sz="4" w:space="0" w:color="auto"/>
              <w:right w:val="single" w:sz="4" w:space="0" w:color="auto"/>
            </w:tcBorders>
            <w:shd w:val="clear" w:color="auto" w:fill="auto"/>
            <w:vAlign w:val="center"/>
            <w:hideMark/>
          </w:tcPr>
          <w:p w14:paraId="7D92488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INTRAORBITARIA DE SUSTANCIA TERAPÉUTICA,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15486F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C37ABB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9BE90F" w14:textId="3EC2FF1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80B073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133</w:t>
            </w:r>
          </w:p>
        </w:tc>
        <w:tc>
          <w:tcPr>
            <w:tcW w:w="563" w:type="pct"/>
            <w:tcBorders>
              <w:top w:val="nil"/>
              <w:left w:val="nil"/>
              <w:bottom w:val="single" w:sz="4" w:space="0" w:color="auto"/>
              <w:right w:val="single" w:sz="4" w:space="0" w:color="auto"/>
            </w:tcBorders>
            <w:shd w:val="clear" w:color="000000" w:fill="FFFFFF"/>
            <w:noWrap/>
            <w:vAlign w:val="center"/>
            <w:hideMark/>
          </w:tcPr>
          <w:p w14:paraId="6A2118D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169007</w:t>
            </w:r>
          </w:p>
        </w:tc>
        <w:tc>
          <w:tcPr>
            <w:tcW w:w="3201" w:type="pct"/>
            <w:tcBorders>
              <w:top w:val="nil"/>
              <w:left w:val="nil"/>
              <w:bottom w:val="single" w:sz="4" w:space="0" w:color="auto"/>
              <w:right w:val="single" w:sz="4" w:space="0" w:color="auto"/>
            </w:tcBorders>
            <w:shd w:val="clear" w:color="auto" w:fill="auto"/>
            <w:vAlign w:val="center"/>
            <w:hideMark/>
          </w:tcPr>
          <w:p w14:paraId="12C2784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EN MÚSCULOS EXTRAOCULARES DE SUSTANCIA TERAPÉUTICA,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6AE3D4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9C1FCD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7E2614" w14:textId="020E716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148C05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134</w:t>
            </w:r>
          </w:p>
        </w:tc>
        <w:tc>
          <w:tcPr>
            <w:tcW w:w="563" w:type="pct"/>
            <w:tcBorders>
              <w:top w:val="nil"/>
              <w:left w:val="nil"/>
              <w:bottom w:val="single" w:sz="4" w:space="0" w:color="auto"/>
              <w:right w:val="single" w:sz="4" w:space="0" w:color="auto"/>
            </w:tcBorders>
            <w:shd w:val="clear" w:color="000000" w:fill="FFFFFF"/>
            <w:noWrap/>
            <w:vAlign w:val="center"/>
            <w:hideMark/>
          </w:tcPr>
          <w:p w14:paraId="7F068B0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169201</w:t>
            </w:r>
          </w:p>
        </w:tc>
        <w:tc>
          <w:tcPr>
            <w:tcW w:w="3201" w:type="pct"/>
            <w:tcBorders>
              <w:top w:val="nil"/>
              <w:left w:val="nil"/>
              <w:bottom w:val="single" w:sz="4" w:space="0" w:color="auto"/>
              <w:right w:val="single" w:sz="4" w:space="0" w:color="auto"/>
            </w:tcBorders>
            <w:shd w:val="clear" w:color="auto" w:fill="auto"/>
            <w:vAlign w:val="center"/>
            <w:hideMark/>
          </w:tcPr>
          <w:p w14:paraId="3911C20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MALIGNO DE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C2A99D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F20F1A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3BD6E62" w14:textId="2DE2815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C87862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135</w:t>
            </w:r>
          </w:p>
        </w:tc>
        <w:tc>
          <w:tcPr>
            <w:tcW w:w="563" w:type="pct"/>
            <w:tcBorders>
              <w:top w:val="nil"/>
              <w:left w:val="nil"/>
              <w:bottom w:val="single" w:sz="4" w:space="0" w:color="auto"/>
              <w:right w:val="single" w:sz="4" w:space="0" w:color="auto"/>
            </w:tcBorders>
            <w:shd w:val="clear" w:color="000000" w:fill="FFFFFF"/>
            <w:noWrap/>
            <w:vAlign w:val="center"/>
            <w:hideMark/>
          </w:tcPr>
          <w:p w14:paraId="5631C16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169204</w:t>
            </w:r>
          </w:p>
        </w:tc>
        <w:tc>
          <w:tcPr>
            <w:tcW w:w="3201" w:type="pct"/>
            <w:tcBorders>
              <w:top w:val="nil"/>
              <w:left w:val="nil"/>
              <w:bottom w:val="single" w:sz="4" w:space="0" w:color="auto"/>
              <w:right w:val="single" w:sz="4" w:space="0" w:color="auto"/>
            </w:tcBorders>
            <w:shd w:val="clear" w:color="auto" w:fill="auto"/>
            <w:vAlign w:val="center"/>
            <w:hideMark/>
          </w:tcPr>
          <w:p w14:paraId="4DD4B02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COLECCIÓN POSTERIOR DE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D730D1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588948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9776B59" w14:textId="43B732DF"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25407E3E"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DE GLOBO Y MÚSCULOS OCULARES</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279BC52C"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66276C73"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7013B1E7" w14:textId="1178770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55DFD9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136</w:t>
            </w:r>
          </w:p>
        </w:tc>
        <w:tc>
          <w:tcPr>
            <w:tcW w:w="563" w:type="pct"/>
            <w:tcBorders>
              <w:top w:val="nil"/>
              <w:left w:val="nil"/>
              <w:bottom w:val="single" w:sz="4" w:space="0" w:color="auto"/>
              <w:right w:val="single" w:sz="4" w:space="0" w:color="auto"/>
            </w:tcBorders>
            <w:shd w:val="clear" w:color="000000" w:fill="FFFFFF"/>
            <w:noWrap/>
            <w:vAlign w:val="center"/>
            <w:hideMark/>
          </w:tcPr>
          <w:p w14:paraId="51D55B0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164004</w:t>
            </w:r>
          </w:p>
        </w:tc>
        <w:tc>
          <w:tcPr>
            <w:tcW w:w="3201" w:type="pct"/>
            <w:tcBorders>
              <w:top w:val="nil"/>
              <w:left w:val="nil"/>
              <w:bottom w:val="single" w:sz="4" w:space="0" w:color="auto"/>
              <w:right w:val="single" w:sz="4" w:space="0" w:color="auto"/>
            </w:tcBorders>
            <w:shd w:val="clear" w:color="auto" w:fill="auto"/>
            <w:vAlign w:val="center"/>
            <w:hideMark/>
          </w:tcPr>
          <w:p w14:paraId="0112BE1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ENUCLEACIÓN CON INJERTO DERMOGRASO,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451D46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57A4B8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4DE0E5" w14:textId="4FB0AF5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E9CF13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137</w:t>
            </w:r>
          </w:p>
        </w:tc>
        <w:tc>
          <w:tcPr>
            <w:tcW w:w="563" w:type="pct"/>
            <w:tcBorders>
              <w:top w:val="nil"/>
              <w:left w:val="nil"/>
              <w:bottom w:val="single" w:sz="4" w:space="0" w:color="auto"/>
              <w:right w:val="single" w:sz="4" w:space="0" w:color="auto"/>
            </w:tcBorders>
            <w:shd w:val="clear" w:color="000000" w:fill="FFFFFF"/>
            <w:noWrap/>
            <w:vAlign w:val="center"/>
            <w:hideMark/>
          </w:tcPr>
          <w:p w14:paraId="25DDAB7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164002</w:t>
            </w:r>
          </w:p>
        </w:tc>
        <w:tc>
          <w:tcPr>
            <w:tcW w:w="3201" w:type="pct"/>
            <w:tcBorders>
              <w:top w:val="nil"/>
              <w:left w:val="nil"/>
              <w:bottom w:val="single" w:sz="4" w:space="0" w:color="auto"/>
              <w:right w:val="single" w:sz="4" w:space="0" w:color="auto"/>
            </w:tcBorders>
            <w:shd w:val="clear" w:color="auto" w:fill="auto"/>
            <w:vAlign w:val="center"/>
            <w:hideMark/>
          </w:tcPr>
          <w:p w14:paraId="44078C5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ENUCLEACIÓN CON IMPLANTE,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D845E1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84498D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D783D53" w14:textId="0AA94FD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7B9902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138</w:t>
            </w:r>
          </w:p>
        </w:tc>
        <w:tc>
          <w:tcPr>
            <w:tcW w:w="563" w:type="pct"/>
            <w:tcBorders>
              <w:top w:val="nil"/>
              <w:left w:val="nil"/>
              <w:bottom w:val="single" w:sz="4" w:space="0" w:color="auto"/>
              <w:right w:val="single" w:sz="4" w:space="0" w:color="auto"/>
            </w:tcBorders>
            <w:shd w:val="clear" w:color="000000" w:fill="FFFFFF"/>
            <w:noWrap/>
            <w:vAlign w:val="center"/>
            <w:hideMark/>
          </w:tcPr>
          <w:p w14:paraId="14DAFAC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164001</w:t>
            </w:r>
          </w:p>
        </w:tc>
        <w:tc>
          <w:tcPr>
            <w:tcW w:w="3201" w:type="pct"/>
            <w:tcBorders>
              <w:top w:val="nil"/>
              <w:left w:val="nil"/>
              <w:bottom w:val="single" w:sz="4" w:space="0" w:color="auto"/>
              <w:right w:val="single" w:sz="4" w:space="0" w:color="auto"/>
            </w:tcBorders>
            <w:shd w:val="clear" w:color="auto" w:fill="auto"/>
            <w:vAlign w:val="center"/>
            <w:hideMark/>
          </w:tcPr>
          <w:p w14:paraId="2FD3BEB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ENUCLEACIÓN SIMPLE,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ABC909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C67F69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FE47E9" w14:textId="5B6BEDBF"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8D551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139</w:t>
            </w:r>
          </w:p>
        </w:tc>
        <w:tc>
          <w:tcPr>
            <w:tcW w:w="563" w:type="pct"/>
            <w:tcBorders>
              <w:top w:val="nil"/>
              <w:left w:val="nil"/>
              <w:bottom w:val="single" w:sz="4" w:space="0" w:color="auto"/>
              <w:right w:val="single" w:sz="4" w:space="0" w:color="auto"/>
            </w:tcBorders>
            <w:shd w:val="clear" w:color="000000" w:fill="FFFFFF"/>
            <w:noWrap/>
            <w:vAlign w:val="center"/>
            <w:hideMark/>
          </w:tcPr>
          <w:p w14:paraId="1A93268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166101</w:t>
            </w:r>
          </w:p>
        </w:tc>
        <w:tc>
          <w:tcPr>
            <w:tcW w:w="3201" w:type="pct"/>
            <w:tcBorders>
              <w:top w:val="nil"/>
              <w:left w:val="nil"/>
              <w:bottom w:val="single" w:sz="4" w:space="0" w:color="auto"/>
              <w:right w:val="single" w:sz="4" w:space="0" w:color="auto"/>
            </w:tcBorders>
            <w:shd w:val="clear" w:color="auto" w:fill="auto"/>
            <w:vAlign w:val="center"/>
            <w:hideMark/>
          </w:tcPr>
          <w:p w14:paraId="1A39FBD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SECUNDARIA DE PRÓTESIS (CON FORMACIÓN DE FONDOS DE SACO CON INJERTOS),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40A248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68CB1F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41A5749" w14:textId="6E9555E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5198D8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140</w:t>
            </w:r>
          </w:p>
        </w:tc>
        <w:tc>
          <w:tcPr>
            <w:tcW w:w="563" w:type="pct"/>
            <w:tcBorders>
              <w:top w:val="nil"/>
              <w:left w:val="nil"/>
              <w:bottom w:val="single" w:sz="4" w:space="0" w:color="auto"/>
              <w:right w:val="single" w:sz="4" w:space="0" w:color="auto"/>
            </w:tcBorders>
            <w:shd w:val="clear" w:color="000000" w:fill="FFFFFF"/>
            <w:noWrap/>
            <w:vAlign w:val="center"/>
            <w:hideMark/>
          </w:tcPr>
          <w:p w14:paraId="70579D1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154001</w:t>
            </w:r>
          </w:p>
        </w:tc>
        <w:tc>
          <w:tcPr>
            <w:tcW w:w="3201" w:type="pct"/>
            <w:tcBorders>
              <w:top w:val="nil"/>
              <w:left w:val="nil"/>
              <w:bottom w:val="single" w:sz="4" w:space="0" w:color="auto"/>
              <w:right w:val="single" w:sz="4" w:space="0" w:color="auto"/>
            </w:tcBorders>
            <w:shd w:val="clear" w:color="auto" w:fill="auto"/>
            <w:vAlign w:val="center"/>
            <w:hideMark/>
          </w:tcPr>
          <w:p w14:paraId="6C32001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REINSERCION DE MUSCULOS RECTOS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5A911D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20D900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B4742ED" w14:textId="0D5C3CC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19358F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141</w:t>
            </w:r>
          </w:p>
        </w:tc>
        <w:tc>
          <w:tcPr>
            <w:tcW w:w="563" w:type="pct"/>
            <w:tcBorders>
              <w:top w:val="nil"/>
              <w:left w:val="nil"/>
              <w:bottom w:val="single" w:sz="4" w:space="0" w:color="auto"/>
              <w:right w:val="single" w:sz="4" w:space="0" w:color="auto"/>
            </w:tcBorders>
            <w:shd w:val="clear" w:color="000000" w:fill="FFFFFF"/>
            <w:noWrap/>
            <w:vAlign w:val="center"/>
            <w:hideMark/>
          </w:tcPr>
          <w:p w14:paraId="2CCA016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154002</w:t>
            </w:r>
          </w:p>
        </w:tc>
        <w:tc>
          <w:tcPr>
            <w:tcW w:w="3201" w:type="pct"/>
            <w:tcBorders>
              <w:top w:val="nil"/>
              <w:left w:val="nil"/>
              <w:bottom w:val="single" w:sz="4" w:space="0" w:color="auto"/>
              <w:right w:val="single" w:sz="4" w:space="0" w:color="auto"/>
            </w:tcBorders>
            <w:shd w:val="clear" w:color="auto" w:fill="auto"/>
            <w:vAlign w:val="center"/>
            <w:hideMark/>
          </w:tcPr>
          <w:p w14:paraId="5CA5CE2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REINSERCION DE MUSCULOS OBLICUOS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B7BF92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6949A7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68EA827" w14:textId="2DF606C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DF3B9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142</w:t>
            </w:r>
          </w:p>
        </w:tc>
        <w:tc>
          <w:tcPr>
            <w:tcW w:w="563" w:type="pct"/>
            <w:tcBorders>
              <w:top w:val="nil"/>
              <w:left w:val="nil"/>
              <w:bottom w:val="single" w:sz="4" w:space="0" w:color="auto"/>
              <w:right w:val="single" w:sz="4" w:space="0" w:color="auto"/>
            </w:tcBorders>
            <w:shd w:val="clear" w:color="000000" w:fill="FFFFFF"/>
            <w:noWrap/>
            <w:vAlign w:val="center"/>
            <w:hideMark/>
          </w:tcPr>
          <w:p w14:paraId="59FED4B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154003</w:t>
            </w:r>
          </w:p>
        </w:tc>
        <w:tc>
          <w:tcPr>
            <w:tcW w:w="3201" w:type="pct"/>
            <w:tcBorders>
              <w:top w:val="nil"/>
              <w:left w:val="nil"/>
              <w:bottom w:val="single" w:sz="4" w:space="0" w:color="auto"/>
              <w:right w:val="single" w:sz="4" w:space="0" w:color="auto"/>
            </w:tcBorders>
            <w:shd w:val="clear" w:color="auto" w:fill="auto"/>
            <w:vAlign w:val="center"/>
            <w:hideMark/>
          </w:tcPr>
          <w:p w14:paraId="20346DA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RETROINSERCION DE MUSCULOS RECTOS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9D1050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26F6B7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B26D929" w14:textId="177BA12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9D5D38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w:t>
            </w:r>
          </w:p>
        </w:tc>
        <w:tc>
          <w:tcPr>
            <w:tcW w:w="563" w:type="pct"/>
            <w:tcBorders>
              <w:top w:val="nil"/>
              <w:left w:val="nil"/>
              <w:bottom w:val="single" w:sz="4" w:space="0" w:color="auto"/>
              <w:right w:val="single" w:sz="4" w:space="0" w:color="auto"/>
            </w:tcBorders>
            <w:shd w:val="clear" w:color="000000" w:fill="FFFFFF"/>
            <w:noWrap/>
            <w:vAlign w:val="center"/>
            <w:hideMark/>
          </w:tcPr>
          <w:p w14:paraId="5B21E44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154004</w:t>
            </w:r>
          </w:p>
        </w:tc>
        <w:tc>
          <w:tcPr>
            <w:tcW w:w="3201" w:type="pct"/>
            <w:tcBorders>
              <w:top w:val="nil"/>
              <w:left w:val="nil"/>
              <w:bottom w:val="single" w:sz="4" w:space="0" w:color="auto"/>
              <w:right w:val="single" w:sz="4" w:space="0" w:color="auto"/>
            </w:tcBorders>
            <w:shd w:val="clear" w:color="auto" w:fill="auto"/>
            <w:vAlign w:val="center"/>
            <w:hideMark/>
          </w:tcPr>
          <w:p w14:paraId="3E401F2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RETROINSERCION DE MUSCULOS OBLICUOS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9CA358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CE15F7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748B5C5" w14:textId="6D17D7A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C65BFF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144</w:t>
            </w:r>
          </w:p>
        </w:tc>
        <w:tc>
          <w:tcPr>
            <w:tcW w:w="563" w:type="pct"/>
            <w:tcBorders>
              <w:top w:val="nil"/>
              <w:left w:val="nil"/>
              <w:bottom w:val="single" w:sz="4" w:space="0" w:color="auto"/>
              <w:right w:val="single" w:sz="4" w:space="0" w:color="auto"/>
            </w:tcBorders>
            <w:shd w:val="clear" w:color="000000" w:fill="FFFFFF"/>
            <w:noWrap/>
            <w:vAlign w:val="center"/>
            <w:hideMark/>
          </w:tcPr>
          <w:p w14:paraId="2681C71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150201</w:t>
            </w:r>
          </w:p>
        </w:tc>
        <w:tc>
          <w:tcPr>
            <w:tcW w:w="3201" w:type="pct"/>
            <w:tcBorders>
              <w:top w:val="nil"/>
              <w:left w:val="nil"/>
              <w:bottom w:val="single" w:sz="4" w:space="0" w:color="auto"/>
              <w:right w:val="single" w:sz="4" w:space="0" w:color="auto"/>
            </w:tcBorders>
            <w:shd w:val="clear" w:color="auto" w:fill="auto"/>
            <w:vAlign w:val="center"/>
            <w:hideMark/>
          </w:tcPr>
          <w:p w14:paraId="5BC0645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EXPLORACIÓN DE MÚSCULOS EXTRAOCULARES,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BC62C6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6B82A4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985155" w14:textId="223BE50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720AD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145</w:t>
            </w:r>
          </w:p>
        </w:tc>
        <w:tc>
          <w:tcPr>
            <w:tcW w:w="563" w:type="pct"/>
            <w:tcBorders>
              <w:top w:val="nil"/>
              <w:left w:val="nil"/>
              <w:bottom w:val="single" w:sz="4" w:space="0" w:color="auto"/>
              <w:right w:val="single" w:sz="4" w:space="0" w:color="auto"/>
            </w:tcBorders>
            <w:shd w:val="clear" w:color="000000" w:fill="FFFFFF"/>
            <w:noWrap/>
            <w:vAlign w:val="center"/>
            <w:hideMark/>
          </w:tcPr>
          <w:p w14:paraId="31162CB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152001</w:t>
            </w:r>
          </w:p>
        </w:tc>
        <w:tc>
          <w:tcPr>
            <w:tcW w:w="3201" w:type="pct"/>
            <w:tcBorders>
              <w:top w:val="nil"/>
              <w:left w:val="nil"/>
              <w:bottom w:val="single" w:sz="4" w:space="0" w:color="auto"/>
              <w:right w:val="single" w:sz="4" w:space="0" w:color="auto"/>
            </w:tcBorders>
            <w:shd w:val="clear" w:color="auto" w:fill="auto"/>
            <w:vAlign w:val="center"/>
            <w:hideMark/>
          </w:tcPr>
          <w:p w14:paraId="3ABDA60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ALARGAMIENTO EN UN MÚSCULO EXTRAOCULAR,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D24965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ECF011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1E07F06" w14:textId="166968E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75103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146</w:t>
            </w:r>
          </w:p>
        </w:tc>
        <w:tc>
          <w:tcPr>
            <w:tcW w:w="563" w:type="pct"/>
            <w:tcBorders>
              <w:top w:val="nil"/>
              <w:left w:val="nil"/>
              <w:bottom w:val="single" w:sz="4" w:space="0" w:color="auto"/>
              <w:right w:val="single" w:sz="4" w:space="0" w:color="auto"/>
            </w:tcBorders>
            <w:shd w:val="clear" w:color="000000" w:fill="FFFFFF"/>
            <w:noWrap/>
            <w:vAlign w:val="center"/>
            <w:hideMark/>
          </w:tcPr>
          <w:p w14:paraId="42FC861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152002</w:t>
            </w:r>
          </w:p>
        </w:tc>
        <w:tc>
          <w:tcPr>
            <w:tcW w:w="3201" w:type="pct"/>
            <w:tcBorders>
              <w:top w:val="nil"/>
              <w:left w:val="nil"/>
              <w:bottom w:val="single" w:sz="4" w:space="0" w:color="auto"/>
              <w:right w:val="single" w:sz="4" w:space="0" w:color="auto"/>
            </w:tcBorders>
            <w:shd w:val="clear" w:color="auto" w:fill="auto"/>
            <w:vAlign w:val="center"/>
            <w:hideMark/>
          </w:tcPr>
          <w:p w14:paraId="6CB023D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ALARGAMIENTO EN UN MÚSCULO EXTRAOCULAR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8B83EA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4EA63D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2A212D" w14:textId="0F0648D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C75BA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w:t>
            </w:r>
          </w:p>
        </w:tc>
        <w:tc>
          <w:tcPr>
            <w:tcW w:w="563" w:type="pct"/>
            <w:tcBorders>
              <w:top w:val="nil"/>
              <w:left w:val="nil"/>
              <w:bottom w:val="single" w:sz="4" w:space="0" w:color="auto"/>
              <w:right w:val="single" w:sz="4" w:space="0" w:color="auto"/>
            </w:tcBorders>
            <w:shd w:val="clear" w:color="000000" w:fill="FFFFFF"/>
            <w:noWrap/>
            <w:vAlign w:val="center"/>
            <w:hideMark/>
          </w:tcPr>
          <w:p w14:paraId="7B7A2EB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152003</w:t>
            </w:r>
          </w:p>
        </w:tc>
        <w:tc>
          <w:tcPr>
            <w:tcW w:w="3201" w:type="pct"/>
            <w:tcBorders>
              <w:top w:val="nil"/>
              <w:left w:val="nil"/>
              <w:bottom w:val="single" w:sz="4" w:space="0" w:color="auto"/>
              <w:right w:val="single" w:sz="4" w:space="0" w:color="auto"/>
            </w:tcBorders>
            <w:shd w:val="clear" w:color="auto" w:fill="auto"/>
            <w:vAlign w:val="center"/>
            <w:hideMark/>
          </w:tcPr>
          <w:p w14:paraId="195EE23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ACORTAMIENTO EN UN MÚSCULO EXTRAOCULAR,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580234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F24357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B60BCEA" w14:textId="2B250C2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C479C8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148</w:t>
            </w:r>
          </w:p>
        </w:tc>
        <w:tc>
          <w:tcPr>
            <w:tcW w:w="563" w:type="pct"/>
            <w:tcBorders>
              <w:top w:val="nil"/>
              <w:left w:val="nil"/>
              <w:bottom w:val="single" w:sz="4" w:space="0" w:color="auto"/>
              <w:right w:val="single" w:sz="4" w:space="0" w:color="auto"/>
            </w:tcBorders>
            <w:shd w:val="clear" w:color="000000" w:fill="FFFFFF"/>
            <w:noWrap/>
            <w:vAlign w:val="center"/>
            <w:hideMark/>
          </w:tcPr>
          <w:p w14:paraId="724CD76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154005</w:t>
            </w:r>
          </w:p>
        </w:tc>
        <w:tc>
          <w:tcPr>
            <w:tcW w:w="3201" w:type="pct"/>
            <w:tcBorders>
              <w:top w:val="nil"/>
              <w:left w:val="nil"/>
              <w:bottom w:val="single" w:sz="4" w:space="0" w:color="auto"/>
              <w:right w:val="single" w:sz="4" w:space="0" w:color="auto"/>
            </w:tcBorders>
            <w:shd w:val="clear" w:color="auto" w:fill="auto"/>
            <w:vAlign w:val="center"/>
            <w:hideMark/>
          </w:tcPr>
          <w:p w14:paraId="08F1A8D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ANTEROINSERCIÓN DE MÚSCULOS RECTOS,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164450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74EEA1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33C0410" w14:textId="39772C4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93C592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149</w:t>
            </w:r>
          </w:p>
        </w:tc>
        <w:tc>
          <w:tcPr>
            <w:tcW w:w="563" w:type="pct"/>
            <w:tcBorders>
              <w:top w:val="nil"/>
              <w:left w:val="nil"/>
              <w:bottom w:val="single" w:sz="4" w:space="0" w:color="auto"/>
              <w:right w:val="single" w:sz="4" w:space="0" w:color="auto"/>
            </w:tcBorders>
            <w:shd w:val="clear" w:color="000000" w:fill="FFFFFF"/>
            <w:noWrap/>
            <w:vAlign w:val="center"/>
            <w:hideMark/>
          </w:tcPr>
          <w:p w14:paraId="2B35795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154006</w:t>
            </w:r>
          </w:p>
        </w:tc>
        <w:tc>
          <w:tcPr>
            <w:tcW w:w="3201" w:type="pct"/>
            <w:tcBorders>
              <w:top w:val="nil"/>
              <w:left w:val="nil"/>
              <w:bottom w:val="single" w:sz="4" w:space="0" w:color="auto"/>
              <w:right w:val="single" w:sz="4" w:space="0" w:color="auto"/>
            </w:tcBorders>
            <w:shd w:val="clear" w:color="auto" w:fill="auto"/>
            <w:vAlign w:val="center"/>
            <w:hideMark/>
          </w:tcPr>
          <w:p w14:paraId="3D7D240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ANTEROINSERCIÓN DE MÚSCULOS OBLICUOS,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F57CB1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BE9806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FC1AC2B" w14:textId="37F07BA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074A2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150</w:t>
            </w:r>
          </w:p>
        </w:tc>
        <w:tc>
          <w:tcPr>
            <w:tcW w:w="563" w:type="pct"/>
            <w:tcBorders>
              <w:top w:val="nil"/>
              <w:left w:val="nil"/>
              <w:bottom w:val="single" w:sz="4" w:space="0" w:color="auto"/>
              <w:right w:val="single" w:sz="4" w:space="0" w:color="auto"/>
            </w:tcBorders>
            <w:shd w:val="clear" w:color="000000" w:fill="FFFFFF"/>
            <w:noWrap/>
            <w:vAlign w:val="center"/>
            <w:hideMark/>
          </w:tcPr>
          <w:p w14:paraId="2587BD1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154007</w:t>
            </w:r>
          </w:p>
        </w:tc>
        <w:tc>
          <w:tcPr>
            <w:tcW w:w="3201" w:type="pct"/>
            <w:tcBorders>
              <w:top w:val="nil"/>
              <w:left w:val="nil"/>
              <w:bottom w:val="single" w:sz="4" w:space="0" w:color="auto"/>
              <w:right w:val="single" w:sz="4" w:space="0" w:color="auto"/>
            </w:tcBorders>
            <w:shd w:val="clear" w:color="auto" w:fill="auto"/>
            <w:vAlign w:val="center"/>
            <w:hideMark/>
          </w:tcPr>
          <w:p w14:paraId="636DC32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MÚSCULOS RECTOS,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5C22B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C4E6B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EB87FE0" w14:textId="5FD4295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3F6CE2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151</w:t>
            </w:r>
          </w:p>
        </w:tc>
        <w:tc>
          <w:tcPr>
            <w:tcW w:w="563" w:type="pct"/>
            <w:tcBorders>
              <w:top w:val="nil"/>
              <w:left w:val="nil"/>
              <w:bottom w:val="single" w:sz="4" w:space="0" w:color="auto"/>
              <w:right w:val="single" w:sz="4" w:space="0" w:color="auto"/>
            </w:tcBorders>
            <w:shd w:val="clear" w:color="000000" w:fill="FFFFFF"/>
            <w:noWrap/>
            <w:vAlign w:val="center"/>
            <w:hideMark/>
          </w:tcPr>
          <w:p w14:paraId="2E4EA00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154008</w:t>
            </w:r>
          </w:p>
        </w:tc>
        <w:tc>
          <w:tcPr>
            <w:tcW w:w="3201" w:type="pct"/>
            <w:tcBorders>
              <w:top w:val="nil"/>
              <w:left w:val="nil"/>
              <w:bottom w:val="single" w:sz="4" w:space="0" w:color="auto"/>
              <w:right w:val="single" w:sz="4" w:space="0" w:color="auto"/>
            </w:tcBorders>
            <w:shd w:val="clear" w:color="auto" w:fill="auto"/>
            <w:vAlign w:val="center"/>
            <w:hideMark/>
          </w:tcPr>
          <w:p w14:paraId="195E16C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MÚSCULOS OBLICUOS,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C8AF7E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943ACA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894B362" w14:textId="6444452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0E87E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152</w:t>
            </w:r>
          </w:p>
        </w:tc>
        <w:tc>
          <w:tcPr>
            <w:tcW w:w="563" w:type="pct"/>
            <w:tcBorders>
              <w:top w:val="nil"/>
              <w:left w:val="nil"/>
              <w:bottom w:val="single" w:sz="4" w:space="0" w:color="auto"/>
              <w:right w:val="single" w:sz="4" w:space="0" w:color="auto"/>
            </w:tcBorders>
            <w:shd w:val="clear" w:color="000000" w:fill="FFFFFF"/>
            <w:noWrap/>
            <w:vAlign w:val="center"/>
            <w:hideMark/>
          </w:tcPr>
          <w:p w14:paraId="0381308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154009</w:t>
            </w:r>
          </w:p>
        </w:tc>
        <w:tc>
          <w:tcPr>
            <w:tcW w:w="3201" w:type="pct"/>
            <w:tcBorders>
              <w:top w:val="nil"/>
              <w:left w:val="nil"/>
              <w:bottom w:val="single" w:sz="4" w:space="0" w:color="auto"/>
              <w:right w:val="single" w:sz="4" w:space="0" w:color="auto"/>
            </w:tcBorders>
            <w:shd w:val="clear" w:color="auto" w:fill="auto"/>
            <w:vAlign w:val="center"/>
            <w:hideMark/>
          </w:tcPr>
          <w:p w14:paraId="0E2F126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TRANSPOSICIÓN DE MÚSCULOS EXTRAOCULARES A ESCLERA,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EFCB33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A1E075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47BB0E" w14:textId="5D0C7F7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BB2AE3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153</w:t>
            </w:r>
          </w:p>
        </w:tc>
        <w:tc>
          <w:tcPr>
            <w:tcW w:w="563" w:type="pct"/>
            <w:tcBorders>
              <w:top w:val="nil"/>
              <w:left w:val="nil"/>
              <w:bottom w:val="single" w:sz="4" w:space="0" w:color="auto"/>
              <w:right w:val="single" w:sz="4" w:space="0" w:color="auto"/>
            </w:tcBorders>
            <w:shd w:val="clear" w:color="000000" w:fill="FFFFFF"/>
            <w:noWrap/>
            <w:vAlign w:val="center"/>
            <w:hideMark/>
          </w:tcPr>
          <w:p w14:paraId="00D13D6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154010</w:t>
            </w:r>
          </w:p>
        </w:tc>
        <w:tc>
          <w:tcPr>
            <w:tcW w:w="3201" w:type="pct"/>
            <w:tcBorders>
              <w:top w:val="nil"/>
              <w:left w:val="nil"/>
              <w:bottom w:val="single" w:sz="4" w:space="0" w:color="auto"/>
              <w:right w:val="single" w:sz="4" w:space="0" w:color="auto"/>
            </w:tcBorders>
            <w:shd w:val="clear" w:color="auto" w:fill="auto"/>
            <w:vAlign w:val="center"/>
            <w:hideMark/>
          </w:tcPr>
          <w:p w14:paraId="762C993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TRANSPOSICIÓN DE MÚSCULOS EXTRAOCULARES A ÓRBITA,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6841C4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3825FB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E738F17" w14:textId="7B9F538F"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9DFF76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154</w:t>
            </w:r>
          </w:p>
        </w:tc>
        <w:tc>
          <w:tcPr>
            <w:tcW w:w="563" w:type="pct"/>
            <w:tcBorders>
              <w:top w:val="nil"/>
              <w:left w:val="nil"/>
              <w:bottom w:val="single" w:sz="4" w:space="0" w:color="auto"/>
              <w:right w:val="single" w:sz="4" w:space="0" w:color="auto"/>
            </w:tcBorders>
            <w:shd w:val="clear" w:color="000000" w:fill="FFFFFF"/>
            <w:noWrap/>
            <w:vAlign w:val="center"/>
            <w:hideMark/>
          </w:tcPr>
          <w:p w14:paraId="40240DA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157101</w:t>
            </w:r>
          </w:p>
        </w:tc>
        <w:tc>
          <w:tcPr>
            <w:tcW w:w="3201" w:type="pct"/>
            <w:tcBorders>
              <w:top w:val="nil"/>
              <w:left w:val="nil"/>
              <w:bottom w:val="single" w:sz="4" w:space="0" w:color="auto"/>
              <w:right w:val="single" w:sz="4" w:space="0" w:color="auto"/>
            </w:tcBorders>
            <w:shd w:val="clear" w:color="auto" w:fill="auto"/>
            <w:vAlign w:val="center"/>
            <w:hideMark/>
          </w:tcPr>
          <w:p w14:paraId="422C9F9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DE LESIÓN EN MÚSCULO EXTRAOCULAR, TENDÓN O CÁPSULA DE TENON,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FEB848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A5591D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DED99D7" w14:textId="2FC9509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452B9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155</w:t>
            </w:r>
          </w:p>
        </w:tc>
        <w:tc>
          <w:tcPr>
            <w:tcW w:w="563" w:type="pct"/>
            <w:tcBorders>
              <w:top w:val="nil"/>
              <w:left w:val="nil"/>
              <w:bottom w:val="single" w:sz="4" w:space="0" w:color="auto"/>
              <w:right w:val="single" w:sz="4" w:space="0" w:color="auto"/>
            </w:tcBorders>
            <w:shd w:val="clear" w:color="000000" w:fill="FFFFFF"/>
            <w:noWrap/>
            <w:vAlign w:val="center"/>
            <w:hideMark/>
          </w:tcPr>
          <w:p w14:paraId="52A514B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160201</w:t>
            </w:r>
          </w:p>
        </w:tc>
        <w:tc>
          <w:tcPr>
            <w:tcW w:w="3201" w:type="pct"/>
            <w:tcBorders>
              <w:top w:val="nil"/>
              <w:left w:val="nil"/>
              <w:bottom w:val="single" w:sz="4" w:space="0" w:color="auto"/>
              <w:right w:val="single" w:sz="4" w:space="0" w:color="auto"/>
            </w:tcBorders>
            <w:shd w:val="clear" w:color="auto" w:fill="auto"/>
            <w:vAlign w:val="center"/>
            <w:hideMark/>
          </w:tcPr>
          <w:p w14:paraId="2218B5C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ORBITOTOMIA CON INSERCIÓN DE IMPLANTE ORBITAL,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3F26F3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926202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6FE54C" w14:textId="26AD3E5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F33B4C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156</w:t>
            </w:r>
          </w:p>
        </w:tc>
        <w:tc>
          <w:tcPr>
            <w:tcW w:w="563" w:type="pct"/>
            <w:tcBorders>
              <w:top w:val="nil"/>
              <w:left w:val="nil"/>
              <w:bottom w:val="single" w:sz="4" w:space="0" w:color="auto"/>
              <w:right w:val="single" w:sz="4" w:space="0" w:color="auto"/>
            </w:tcBorders>
            <w:shd w:val="clear" w:color="000000" w:fill="FFFFFF"/>
            <w:noWrap/>
            <w:vAlign w:val="center"/>
            <w:hideMark/>
          </w:tcPr>
          <w:p w14:paraId="7DAC2BA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163001</w:t>
            </w:r>
          </w:p>
        </w:tc>
        <w:tc>
          <w:tcPr>
            <w:tcW w:w="3201" w:type="pct"/>
            <w:tcBorders>
              <w:top w:val="nil"/>
              <w:left w:val="nil"/>
              <w:bottom w:val="single" w:sz="4" w:space="0" w:color="auto"/>
              <w:right w:val="single" w:sz="4" w:space="0" w:color="auto"/>
            </w:tcBorders>
            <w:shd w:val="clear" w:color="auto" w:fill="auto"/>
            <w:vAlign w:val="center"/>
            <w:hideMark/>
          </w:tcPr>
          <w:p w14:paraId="5113D0B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EVISCERACIÓN DE GLOBO OCULAR SIN IMPLANTE,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0482F0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F3D108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249A95C" w14:textId="44AF059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CBC4ED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157</w:t>
            </w:r>
          </w:p>
        </w:tc>
        <w:tc>
          <w:tcPr>
            <w:tcW w:w="563" w:type="pct"/>
            <w:tcBorders>
              <w:top w:val="nil"/>
              <w:left w:val="nil"/>
              <w:bottom w:val="single" w:sz="4" w:space="0" w:color="auto"/>
              <w:right w:val="single" w:sz="4" w:space="0" w:color="auto"/>
            </w:tcBorders>
            <w:shd w:val="clear" w:color="000000" w:fill="FFFFFF"/>
            <w:noWrap/>
            <w:vAlign w:val="center"/>
            <w:hideMark/>
          </w:tcPr>
          <w:p w14:paraId="1F29086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163002</w:t>
            </w:r>
          </w:p>
        </w:tc>
        <w:tc>
          <w:tcPr>
            <w:tcW w:w="3201" w:type="pct"/>
            <w:tcBorders>
              <w:top w:val="nil"/>
              <w:left w:val="nil"/>
              <w:bottom w:val="single" w:sz="4" w:space="0" w:color="auto"/>
              <w:right w:val="single" w:sz="4" w:space="0" w:color="auto"/>
            </w:tcBorders>
            <w:shd w:val="clear" w:color="auto" w:fill="auto"/>
            <w:vAlign w:val="center"/>
            <w:hideMark/>
          </w:tcPr>
          <w:p w14:paraId="0434070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EVISCERACIÓN DE GLOBO OCULAR CON IMPLANTE,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76BE35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976852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1E85CEF" w14:textId="22DF7A2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EF30F8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158</w:t>
            </w:r>
          </w:p>
        </w:tc>
        <w:tc>
          <w:tcPr>
            <w:tcW w:w="563" w:type="pct"/>
            <w:tcBorders>
              <w:top w:val="nil"/>
              <w:left w:val="nil"/>
              <w:bottom w:val="single" w:sz="4" w:space="0" w:color="auto"/>
              <w:right w:val="single" w:sz="4" w:space="0" w:color="auto"/>
            </w:tcBorders>
            <w:shd w:val="clear" w:color="000000" w:fill="FFFFFF"/>
            <w:noWrap/>
            <w:vAlign w:val="center"/>
            <w:hideMark/>
          </w:tcPr>
          <w:p w14:paraId="6DA7977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164003</w:t>
            </w:r>
          </w:p>
        </w:tc>
        <w:tc>
          <w:tcPr>
            <w:tcW w:w="3201" w:type="pct"/>
            <w:tcBorders>
              <w:top w:val="nil"/>
              <w:left w:val="nil"/>
              <w:bottom w:val="single" w:sz="4" w:space="0" w:color="auto"/>
              <w:right w:val="single" w:sz="4" w:space="0" w:color="auto"/>
            </w:tcBorders>
            <w:shd w:val="clear" w:color="auto" w:fill="auto"/>
            <w:vAlign w:val="center"/>
            <w:hideMark/>
          </w:tcPr>
          <w:p w14:paraId="516A9FD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ENUCLEACIÓN CON IMPLANTE PROTÉSICO E INJERTO DE ESCLERA,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BD5BD2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25DA7C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191347A" w14:textId="0DFA119A"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6A41FCBD"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CÓRNEA Y ESCLERÓTICA</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76BFFA01"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4D81FD1D"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12EF904B" w14:textId="0ED815E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A97133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159</w:t>
            </w:r>
          </w:p>
        </w:tc>
        <w:tc>
          <w:tcPr>
            <w:tcW w:w="563" w:type="pct"/>
            <w:tcBorders>
              <w:top w:val="nil"/>
              <w:left w:val="nil"/>
              <w:bottom w:val="single" w:sz="4" w:space="0" w:color="auto"/>
              <w:right w:val="single" w:sz="4" w:space="0" w:color="auto"/>
            </w:tcBorders>
            <w:shd w:val="clear" w:color="000000" w:fill="FFFFFF"/>
            <w:noWrap/>
            <w:vAlign w:val="center"/>
            <w:hideMark/>
          </w:tcPr>
          <w:p w14:paraId="10C8598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110002</w:t>
            </w:r>
          </w:p>
        </w:tc>
        <w:tc>
          <w:tcPr>
            <w:tcW w:w="3201" w:type="pct"/>
            <w:tcBorders>
              <w:top w:val="nil"/>
              <w:left w:val="nil"/>
              <w:bottom w:val="single" w:sz="4" w:space="0" w:color="auto"/>
              <w:right w:val="single" w:sz="4" w:space="0" w:color="auto"/>
            </w:tcBorders>
            <w:shd w:val="clear" w:color="auto" w:fill="auto"/>
            <w:vAlign w:val="center"/>
            <w:hideMark/>
          </w:tcPr>
          <w:p w14:paraId="711F6D5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DE CUERPO EXTRAÑO DE CÓRNEA PROFUNDO,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FD2305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2CD2CF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301AD68" w14:textId="6443B93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7F465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160</w:t>
            </w:r>
          </w:p>
        </w:tc>
        <w:tc>
          <w:tcPr>
            <w:tcW w:w="563" w:type="pct"/>
            <w:tcBorders>
              <w:top w:val="nil"/>
              <w:left w:val="nil"/>
              <w:bottom w:val="single" w:sz="4" w:space="0" w:color="auto"/>
              <w:right w:val="single" w:sz="4" w:space="0" w:color="auto"/>
            </w:tcBorders>
            <w:shd w:val="clear" w:color="000000" w:fill="FFFFFF"/>
            <w:noWrap/>
            <w:vAlign w:val="center"/>
            <w:hideMark/>
          </w:tcPr>
          <w:p w14:paraId="2CBA612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110001</w:t>
            </w:r>
          </w:p>
        </w:tc>
        <w:tc>
          <w:tcPr>
            <w:tcW w:w="3201" w:type="pct"/>
            <w:tcBorders>
              <w:top w:val="nil"/>
              <w:left w:val="nil"/>
              <w:bottom w:val="single" w:sz="4" w:space="0" w:color="auto"/>
              <w:right w:val="single" w:sz="4" w:space="0" w:color="auto"/>
            </w:tcBorders>
            <w:shd w:val="clear" w:color="auto" w:fill="auto"/>
            <w:vAlign w:val="center"/>
            <w:hideMark/>
          </w:tcPr>
          <w:p w14:paraId="052EF8E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DE CUERPO EXTRAÑO DE CÓRNEA SUPERFICIAL,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83DF5A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525E5A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54AD9A" w14:textId="69E8DE2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6656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161</w:t>
            </w:r>
          </w:p>
        </w:tc>
        <w:tc>
          <w:tcPr>
            <w:tcW w:w="563" w:type="pct"/>
            <w:tcBorders>
              <w:top w:val="nil"/>
              <w:left w:val="nil"/>
              <w:bottom w:val="single" w:sz="4" w:space="0" w:color="auto"/>
              <w:right w:val="single" w:sz="4" w:space="0" w:color="auto"/>
            </w:tcBorders>
            <w:shd w:val="clear" w:color="000000" w:fill="FFFFFF"/>
            <w:noWrap/>
            <w:vAlign w:val="center"/>
            <w:hideMark/>
          </w:tcPr>
          <w:p w14:paraId="4B0DB5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122101</w:t>
            </w:r>
          </w:p>
        </w:tc>
        <w:tc>
          <w:tcPr>
            <w:tcW w:w="3201" w:type="pct"/>
            <w:tcBorders>
              <w:top w:val="nil"/>
              <w:left w:val="nil"/>
              <w:bottom w:val="single" w:sz="4" w:space="0" w:color="auto"/>
              <w:right w:val="single" w:sz="4" w:space="0" w:color="auto"/>
            </w:tcBorders>
            <w:shd w:val="clear" w:color="auto" w:fill="auto"/>
            <w:vAlign w:val="center"/>
            <w:hideMark/>
          </w:tcPr>
          <w:p w14:paraId="6800F07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PARACENTESIS DIAGNÓSTICA DE CÁMARA ANTERIOR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0295B3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59EB8B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E75FDE" w14:textId="5520E95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E94E25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162</w:t>
            </w:r>
          </w:p>
        </w:tc>
        <w:tc>
          <w:tcPr>
            <w:tcW w:w="563" w:type="pct"/>
            <w:tcBorders>
              <w:top w:val="nil"/>
              <w:left w:val="nil"/>
              <w:bottom w:val="single" w:sz="4" w:space="0" w:color="auto"/>
              <w:right w:val="single" w:sz="4" w:space="0" w:color="auto"/>
            </w:tcBorders>
            <w:shd w:val="clear" w:color="000000" w:fill="FFFFFF"/>
            <w:noWrap/>
            <w:vAlign w:val="center"/>
            <w:hideMark/>
          </w:tcPr>
          <w:p w14:paraId="50BCAF2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114201</w:t>
            </w:r>
          </w:p>
        </w:tc>
        <w:tc>
          <w:tcPr>
            <w:tcW w:w="3201" w:type="pct"/>
            <w:tcBorders>
              <w:top w:val="nil"/>
              <w:left w:val="nil"/>
              <w:bottom w:val="single" w:sz="4" w:space="0" w:color="auto"/>
              <w:right w:val="single" w:sz="4" w:space="0" w:color="auto"/>
            </w:tcBorders>
            <w:shd w:val="clear" w:color="auto" w:fill="auto"/>
            <w:vAlign w:val="center"/>
            <w:hideMark/>
          </w:tcPr>
          <w:p w14:paraId="71991D5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CAUTERIZACIÓN DE CÓRNEA MANUAL (TERMO O CRÍO APLICACIÓN)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789EB8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AA4BCE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1E6D47A" w14:textId="4CEF748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557DE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163</w:t>
            </w:r>
          </w:p>
        </w:tc>
        <w:tc>
          <w:tcPr>
            <w:tcW w:w="563" w:type="pct"/>
            <w:tcBorders>
              <w:top w:val="nil"/>
              <w:left w:val="nil"/>
              <w:bottom w:val="single" w:sz="4" w:space="0" w:color="auto"/>
              <w:right w:val="single" w:sz="4" w:space="0" w:color="auto"/>
            </w:tcBorders>
            <w:shd w:val="clear" w:color="000000" w:fill="FFFFFF"/>
            <w:noWrap/>
            <w:vAlign w:val="center"/>
            <w:hideMark/>
          </w:tcPr>
          <w:p w14:paraId="20CBA78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115307</w:t>
            </w:r>
          </w:p>
        </w:tc>
        <w:tc>
          <w:tcPr>
            <w:tcW w:w="3201" w:type="pct"/>
            <w:tcBorders>
              <w:top w:val="nil"/>
              <w:left w:val="nil"/>
              <w:bottom w:val="single" w:sz="4" w:space="0" w:color="auto"/>
              <w:right w:val="single" w:sz="4" w:space="0" w:color="auto"/>
            </w:tcBorders>
            <w:shd w:val="clear" w:color="auto" w:fill="auto"/>
            <w:vAlign w:val="center"/>
            <w:hideMark/>
          </w:tcPr>
          <w:p w14:paraId="3FE626F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QUERATECTOMÍA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D6358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95763D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01B00E5" w14:textId="489E43C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F721D2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164</w:t>
            </w:r>
          </w:p>
        </w:tc>
        <w:tc>
          <w:tcPr>
            <w:tcW w:w="563" w:type="pct"/>
            <w:tcBorders>
              <w:top w:val="nil"/>
              <w:left w:val="nil"/>
              <w:bottom w:val="single" w:sz="4" w:space="0" w:color="auto"/>
              <w:right w:val="single" w:sz="4" w:space="0" w:color="auto"/>
            </w:tcBorders>
            <w:shd w:val="clear" w:color="000000" w:fill="FFFFFF"/>
            <w:noWrap/>
            <w:vAlign w:val="center"/>
            <w:hideMark/>
          </w:tcPr>
          <w:p w14:paraId="67D5D41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114101</w:t>
            </w:r>
          </w:p>
        </w:tc>
        <w:tc>
          <w:tcPr>
            <w:tcW w:w="3201" w:type="pct"/>
            <w:tcBorders>
              <w:top w:val="nil"/>
              <w:left w:val="nil"/>
              <w:bottom w:val="single" w:sz="4" w:space="0" w:color="auto"/>
              <w:right w:val="single" w:sz="4" w:space="0" w:color="auto"/>
            </w:tcBorders>
            <w:shd w:val="clear" w:color="auto" w:fill="auto"/>
            <w:vAlign w:val="center"/>
            <w:hideMark/>
          </w:tcPr>
          <w:p w14:paraId="1136253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BENIGNO DE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92B932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A9A781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8CDE0A8" w14:textId="12FCF10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6FE083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165</w:t>
            </w:r>
          </w:p>
        </w:tc>
        <w:tc>
          <w:tcPr>
            <w:tcW w:w="563" w:type="pct"/>
            <w:tcBorders>
              <w:top w:val="nil"/>
              <w:left w:val="nil"/>
              <w:bottom w:val="single" w:sz="4" w:space="0" w:color="auto"/>
              <w:right w:val="single" w:sz="4" w:space="0" w:color="auto"/>
            </w:tcBorders>
            <w:shd w:val="clear" w:color="000000" w:fill="FFFFFF"/>
            <w:noWrap/>
            <w:vAlign w:val="center"/>
            <w:hideMark/>
          </w:tcPr>
          <w:p w14:paraId="7A8CFF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114102</w:t>
            </w:r>
          </w:p>
        </w:tc>
        <w:tc>
          <w:tcPr>
            <w:tcW w:w="3201" w:type="pct"/>
            <w:tcBorders>
              <w:top w:val="nil"/>
              <w:left w:val="nil"/>
              <w:bottom w:val="single" w:sz="4" w:space="0" w:color="auto"/>
              <w:right w:val="single" w:sz="4" w:space="0" w:color="auto"/>
            </w:tcBorders>
            <w:shd w:val="clear" w:color="auto" w:fill="auto"/>
            <w:vAlign w:val="center"/>
            <w:hideMark/>
          </w:tcPr>
          <w:p w14:paraId="0E3AF56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MALIGNO DE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AFF603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B867A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2A15FC1" w14:textId="196D22A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D304AD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166</w:t>
            </w:r>
          </w:p>
        </w:tc>
        <w:tc>
          <w:tcPr>
            <w:tcW w:w="563" w:type="pct"/>
            <w:tcBorders>
              <w:top w:val="nil"/>
              <w:left w:val="nil"/>
              <w:bottom w:val="single" w:sz="4" w:space="0" w:color="auto"/>
              <w:right w:val="single" w:sz="4" w:space="0" w:color="auto"/>
            </w:tcBorders>
            <w:shd w:val="clear" w:color="000000" w:fill="FFFFFF"/>
            <w:noWrap/>
            <w:vAlign w:val="center"/>
            <w:hideMark/>
          </w:tcPr>
          <w:p w14:paraId="20B43B0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115201</w:t>
            </w:r>
          </w:p>
        </w:tc>
        <w:tc>
          <w:tcPr>
            <w:tcW w:w="3201" w:type="pct"/>
            <w:tcBorders>
              <w:top w:val="nil"/>
              <w:left w:val="nil"/>
              <w:bottom w:val="single" w:sz="4" w:space="0" w:color="auto"/>
              <w:right w:val="single" w:sz="4" w:space="0" w:color="auto"/>
            </w:tcBorders>
            <w:shd w:val="clear" w:color="auto" w:fill="auto"/>
            <w:vAlign w:val="center"/>
            <w:hideMark/>
          </w:tcPr>
          <w:p w14:paraId="3D4A41D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DE DEHISCENCIA DE HERIDA CORNEAL,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5DA062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AD7F26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D68799" w14:textId="197A618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3E3367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167</w:t>
            </w:r>
          </w:p>
        </w:tc>
        <w:tc>
          <w:tcPr>
            <w:tcW w:w="563" w:type="pct"/>
            <w:tcBorders>
              <w:top w:val="nil"/>
              <w:left w:val="nil"/>
              <w:bottom w:val="single" w:sz="4" w:space="0" w:color="auto"/>
              <w:right w:val="single" w:sz="4" w:space="0" w:color="auto"/>
            </w:tcBorders>
            <w:shd w:val="clear" w:color="000000" w:fill="FFFFFF"/>
            <w:noWrap/>
            <w:vAlign w:val="center"/>
            <w:hideMark/>
          </w:tcPr>
          <w:p w14:paraId="6EAC8A4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115306</w:t>
            </w:r>
          </w:p>
        </w:tc>
        <w:tc>
          <w:tcPr>
            <w:tcW w:w="3201" w:type="pct"/>
            <w:tcBorders>
              <w:top w:val="nil"/>
              <w:left w:val="nil"/>
              <w:bottom w:val="single" w:sz="4" w:space="0" w:color="auto"/>
              <w:right w:val="single" w:sz="4" w:space="0" w:color="auto"/>
            </w:tcBorders>
            <w:shd w:val="clear" w:color="auto" w:fill="auto"/>
            <w:vAlign w:val="center"/>
            <w:hideMark/>
          </w:tcPr>
          <w:p w14:paraId="6C40CD8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DE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C2C603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6FC86A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A5E3A73" w14:textId="20C5C1B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11CBAF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168</w:t>
            </w:r>
          </w:p>
        </w:tc>
        <w:tc>
          <w:tcPr>
            <w:tcW w:w="563" w:type="pct"/>
            <w:tcBorders>
              <w:top w:val="nil"/>
              <w:left w:val="nil"/>
              <w:bottom w:val="single" w:sz="4" w:space="0" w:color="auto"/>
              <w:right w:val="single" w:sz="4" w:space="0" w:color="auto"/>
            </w:tcBorders>
            <w:shd w:val="clear" w:color="000000" w:fill="FFFFFF"/>
            <w:noWrap/>
            <w:vAlign w:val="center"/>
            <w:hideMark/>
          </w:tcPr>
          <w:p w14:paraId="363D93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117301</w:t>
            </w:r>
          </w:p>
        </w:tc>
        <w:tc>
          <w:tcPr>
            <w:tcW w:w="3201" w:type="pct"/>
            <w:tcBorders>
              <w:top w:val="nil"/>
              <w:left w:val="nil"/>
              <w:bottom w:val="single" w:sz="4" w:space="0" w:color="auto"/>
              <w:right w:val="single" w:sz="4" w:space="0" w:color="auto"/>
            </w:tcBorders>
            <w:shd w:val="clear" w:color="auto" w:fill="auto"/>
            <w:vAlign w:val="center"/>
            <w:hideMark/>
          </w:tcPr>
          <w:p w14:paraId="734C07E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DE PRÓTESIS CORNEANA (QUERATOPRÓTESIS) TEMPORAL,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AAB1B8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DA5E45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CB4DF68" w14:textId="4035F3C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BF5252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w:t>
            </w:r>
          </w:p>
        </w:tc>
        <w:tc>
          <w:tcPr>
            <w:tcW w:w="563" w:type="pct"/>
            <w:tcBorders>
              <w:top w:val="nil"/>
              <w:left w:val="nil"/>
              <w:bottom w:val="single" w:sz="4" w:space="0" w:color="auto"/>
              <w:right w:val="single" w:sz="4" w:space="0" w:color="auto"/>
            </w:tcBorders>
            <w:shd w:val="clear" w:color="000000" w:fill="FFFFFF"/>
            <w:noWrap/>
            <w:vAlign w:val="center"/>
            <w:hideMark/>
          </w:tcPr>
          <w:p w14:paraId="369ECE5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116401</w:t>
            </w:r>
          </w:p>
        </w:tc>
        <w:tc>
          <w:tcPr>
            <w:tcW w:w="3201" w:type="pct"/>
            <w:tcBorders>
              <w:top w:val="nil"/>
              <w:left w:val="nil"/>
              <w:bottom w:val="single" w:sz="4" w:space="0" w:color="auto"/>
              <w:right w:val="single" w:sz="4" w:space="0" w:color="auto"/>
            </w:tcBorders>
            <w:shd w:val="clear" w:color="auto" w:fill="auto"/>
            <w:vAlign w:val="center"/>
            <w:hideMark/>
          </w:tcPr>
          <w:p w14:paraId="055EA79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ESCLEROQUERATOPLASTIA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CC7D8C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0D559F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85CCE0F" w14:textId="43E9B95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1EB5A9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170</w:t>
            </w:r>
          </w:p>
        </w:tc>
        <w:tc>
          <w:tcPr>
            <w:tcW w:w="563" w:type="pct"/>
            <w:tcBorders>
              <w:top w:val="nil"/>
              <w:left w:val="nil"/>
              <w:bottom w:val="single" w:sz="4" w:space="0" w:color="auto"/>
              <w:right w:val="single" w:sz="4" w:space="0" w:color="auto"/>
            </w:tcBorders>
            <w:shd w:val="clear" w:color="000000" w:fill="FFFFFF"/>
            <w:noWrap/>
            <w:vAlign w:val="center"/>
            <w:hideMark/>
          </w:tcPr>
          <w:p w14:paraId="0CFE58F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128801</w:t>
            </w:r>
          </w:p>
        </w:tc>
        <w:tc>
          <w:tcPr>
            <w:tcW w:w="3201" w:type="pct"/>
            <w:tcBorders>
              <w:top w:val="nil"/>
              <w:left w:val="nil"/>
              <w:bottom w:val="single" w:sz="4" w:space="0" w:color="auto"/>
              <w:right w:val="single" w:sz="4" w:space="0" w:color="auto"/>
            </w:tcBorders>
            <w:shd w:val="clear" w:color="auto" w:fill="auto"/>
            <w:vAlign w:val="center"/>
            <w:hideMark/>
          </w:tcPr>
          <w:p w14:paraId="14A727D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ESCLEROPLASTIA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824F15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879143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BDEFE72" w14:textId="5808EC8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B59F1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171</w:t>
            </w:r>
          </w:p>
        </w:tc>
        <w:tc>
          <w:tcPr>
            <w:tcW w:w="563" w:type="pct"/>
            <w:tcBorders>
              <w:top w:val="nil"/>
              <w:left w:val="nil"/>
              <w:bottom w:val="single" w:sz="4" w:space="0" w:color="auto"/>
              <w:right w:val="single" w:sz="4" w:space="0" w:color="auto"/>
            </w:tcBorders>
            <w:shd w:val="clear" w:color="000000" w:fill="FFFFFF"/>
            <w:noWrap/>
            <w:vAlign w:val="center"/>
            <w:hideMark/>
          </w:tcPr>
          <w:p w14:paraId="248E37E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128401</w:t>
            </w:r>
          </w:p>
        </w:tc>
        <w:tc>
          <w:tcPr>
            <w:tcW w:w="3201" w:type="pct"/>
            <w:tcBorders>
              <w:top w:val="nil"/>
              <w:left w:val="nil"/>
              <w:bottom w:val="single" w:sz="4" w:space="0" w:color="auto"/>
              <w:right w:val="single" w:sz="4" w:space="0" w:color="auto"/>
            </w:tcBorders>
            <w:shd w:val="clear" w:color="auto" w:fill="auto"/>
            <w:vAlign w:val="center"/>
            <w:hideMark/>
          </w:tcPr>
          <w:p w14:paraId="7F04A4E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TUMOR DE LA ESCLERÓTICA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653B8E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967B92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B75507D" w14:textId="4B372ED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4D425F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172</w:t>
            </w:r>
          </w:p>
        </w:tc>
        <w:tc>
          <w:tcPr>
            <w:tcW w:w="563" w:type="pct"/>
            <w:tcBorders>
              <w:top w:val="nil"/>
              <w:left w:val="nil"/>
              <w:bottom w:val="single" w:sz="4" w:space="0" w:color="auto"/>
              <w:right w:val="single" w:sz="4" w:space="0" w:color="auto"/>
            </w:tcBorders>
            <w:shd w:val="clear" w:color="000000" w:fill="FFFFFF"/>
            <w:noWrap/>
            <w:vAlign w:val="center"/>
            <w:hideMark/>
          </w:tcPr>
          <w:p w14:paraId="69C16AA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128101</w:t>
            </w:r>
          </w:p>
        </w:tc>
        <w:tc>
          <w:tcPr>
            <w:tcW w:w="3201" w:type="pct"/>
            <w:tcBorders>
              <w:top w:val="nil"/>
              <w:left w:val="nil"/>
              <w:bottom w:val="single" w:sz="4" w:space="0" w:color="auto"/>
              <w:right w:val="single" w:sz="4" w:space="0" w:color="auto"/>
            </w:tcBorders>
            <w:shd w:val="clear" w:color="auto" w:fill="auto"/>
            <w:vAlign w:val="center"/>
            <w:hideMark/>
          </w:tcPr>
          <w:p w14:paraId="3C25F83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DE ESCLERA (ESCLERORRAFIA)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B57450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0DAD6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9BEFC6E" w14:textId="6AC1149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E9DAD4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173</w:t>
            </w:r>
          </w:p>
        </w:tc>
        <w:tc>
          <w:tcPr>
            <w:tcW w:w="563" w:type="pct"/>
            <w:tcBorders>
              <w:top w:val="nil"/>
              <w:left w:val="nil"/>
              <w:bottom w:val="single" w:sz="4" w:space="0" w:color="auto"/>
              <w:right w:val="single" w:sz="4" w:space="0" w:color="auto"/>
            </w:tcBorders>
            <w:shd w:val="clear" w:color="000000" w:fill="FFFFFF"/>
            <w:noWrap/>
            <w:vAlign w:val="center"/>
            <w:hideMark/>
          </w:tcPr>
          <w:p w14:paraId="420CEC1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169004</w:t>
            </w:r>
          </w:p>
        </w:tc>
        <w:tc>
          <w:tcPr>
            <w:tcW w:w="3201" w:type="pct"/>
            <w:tcBorders>
              <w:top w:val="nil"/>
              <w:left w:val="nil"/>
              <w:bottom w:val="single" w:sz="4" w:space="0" w:color="auto"/>
              <w:right w:val="single" w:sz="4" w:space="0" w:color="auto"/>
            </w:tcBorders>
            <w:shd w:val="clear" w:color="auto" w:fill="auto"/>
            <w:vAlign w:val="center"/>
            <w:hideMark/>
          </w:tcPr>
          <w:p w14:paraId="04C9CE6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INTRACORNEAL DE SUSTANCIA TERAPÉUTICA,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9A9133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3FC11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1D47BCC" w14:textId="04DF803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EE6E83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174</w:t>
            </w:r>
          </w:p>
        </w:tc>
        <w:tc>
          <w:tcPr>
            <w:tcW w:w="563" w:type="pct"/>
            <w:tcBorders>
              <w:top w:val="nil"/>
              <w:left w:val="nil"/>
              <w:bottom w:val="single" w:sz="4" w:space="0" w:color="auto"/>
              <w:right w:val="single" w:sz="4" w:space="0" w:color="auto"/>
            </w:tcBorders>
            <w:shd w:val="clear" w:color="000000" w:fill="FFFFFF"/>
            <w:noWrap/>
            <w:vAlign w:val="center"/>
            <w:hideMark/>
          </w:tcPr>
          <w:p w14:paraId="2B687C0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118303</w:t>
            </w:r>
          </w:p>
        </w:tc>
        <w:tc>
          <w:tcPr>
            <w:tcW w:w="3201" w:type="pct"/>
            <w:tcBorders>
              <w:top w:val="nil"/>
              <w:left w:val="nil"/>
              <w:bottom w:val="single" w:sz="4" w:space="0" w:color="auto"/>
              <w:right w:val="single" w:sz="4" w:space="0" w:color="auto"/>
            </w:tcBorders>
            <w:shd w:val="clear" w:color="auto" w:fill="auto"/>
            <w:vAlign w:val="center"/>
            <w:hideMark/>
          </w:tcPr>
          <w:p w14:paraId="626AC26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ENTRECRUZAMIENTO DE COLÁGENO CORNEA,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951744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D45ED2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798688D" w14:textId="4EA70B9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F9E05B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175</w:t>
            </w:r>
          </w:p>
        </w:tc>
        <w:tc>
          <w:tcPr>
            <w:tcW w:w="563" w:type="pct"/>
            <w:tcBorders>
              <w:top w:val="nil"/>
              <w:left w:val="nil"/>
              <w:bottom w:val="single" w:sz="4" w:space="0" w:color="auto"/>
              <w:right w:val="single" w:sz="4" w:space="0" w:color="auto"/>
            </w:tcBorders>
            <w:shd w:val="clear" w:color="000000" w:fill="FFFFFF"/>
            <w:noWrap/>
            <w:vAlign w:val="center"/>
            <w:hideMark/>
          </w:tcPr>
          <w:p w14:paraId="1C4F328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118203</w:t>
            </w:r>
          </w:p>
        </w:tc>
        <w:tc>
          <w:tcPr>
            <w:tcW w:w="3201" w:type="pct"/>
            <w:tcBorders>
              <w:top w:val="nil"/>
              <w:left w:val="nil"/>
              <w:bottom w:val="single" w:sz="4" w:space="0" w:color="auto"/>
              <w:right w:val="single" w:sz="4" w:space="0" w:color="auto"/>
            </w:tcBorders>
            <w:shd w:val="clear" w:color="auto" w:fill="auto"/>
            <w:vAlign w:val="center"/>
            <w:hideMark/>
          </w:tcPr>
          <w:p w14:paraId="25530DB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DISPOSITIVO EN CÓRNEA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D80DBE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97387D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5B83F3B" w14:textId="602E94C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CEFB5B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176</w:t>
            </w:r>
          </w:p>
        </w:tc>
        <w:tc>
          <w:tcPr>
            <w:tcW w:w="563" w:type="pct"/>
            <w:tcBorders>
              <w:top w:val="nil"/>
              <w:left w:val="nil"/>
              <w:bottom w:val="single" w:sz="4" w:space="0" w:color="auto"/>
              <w:right w:val="single" w:sz="4" w:space="0" w:color="auto"/>
            </w:tcBorders>
            <w:shd w:val="clear" w:color="000000" w:fill="FFFFFF"/>
            <w:noWrap/>
            <w:vAlign w:val="center"/>
            <w:hideMark/>
          </w:tcPr>
          <w:p w14:paraId="231B658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118202</w:t>
            </w:r>
          </w:p>
        </w:tc>
        <w:tc>
          <w:tcPr>
            <w:tcW w:w="3201" w:type="pct"/>
            <w:tcBorders>
              <w:top w:val="nil"/>
              <w:left w:val="nil"/>
              <w:bottom w:val="single" w:sz="4" w:space="0" w:color="auto"/>
              <w:right w:val="single" w:sz="4" w:space="0" w:color="auto"/>
            </w:tcBorders>
            <w:shd w:val="clear" w:color="auto" w:fill="auto"/>
            <w:vAlign w:val="center"/>
            <w:hideMark/>
          </w:tcPr>
          <w:p w14:paraId="6D11E3E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DISPOSITIVO EN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BAD4EA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60F4CB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8F0D691" w14:textId="43FF1D4A"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85E853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177</w:t>
            </w:r>
          </w:p>
        </w:tc>
        <w:tc>
          <w:tcPr>
            <w:tcW w:w="563" w:type="pct"/>
            <w:tcBorders>
              <w:top w:val="nil"/>
              <w:left w:val="nil"/>
              <w:bottom w:val="single" w:sz="4" w:space="0" w:color="auto"/>
              <w:right w:val="single" w:sz="4" w:space="0" w:color="auto"/>
            </w:tcBorders>
            <w:shd w:val="clear" w:color="000000" w:fill="FFFFFF"/>
            <w:noWrap/>
            <w:vAlign w:val="center"/>
            <w:hideMark/>
          </w:tcPr>
          <w:p w14:paraId="5D294D1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116201</w:t>
            </w:r>
          </w:p>
        </w:tc>
        <w:tc>
          <w:tcPr>
            <w:tcW w:w="3201" w:type="pct"/>
            <w:tcBorders>
              <w:top w:val="nil"/>
              <w:left w:val="nil"/>
              <w:bottom w:val="single" w:sz="4" w:space="0" w:color="auto"/>
              <w:right w:val="single" w:sz="4" w:space="0" w:color="auto"/>
            </w:tcBorders>
            <w:shd w:val="clear" w:color="auto" w:fill="auto"/>
            <w:vAlign w:val="center"/>
            <w:hideMark/>
          </w:tcPr>
          <w:p w14:paraId="147F81E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QUERATOPLASTIA PENETRANTE MANUAL, incluye tejido, </w:t>
            </w:r>
            <w:proofErr w:type="spellStart"/>
            <w:r w:rsidRPr="004F2D08">
              <w:rPr>
                <w:rFonts w:ascii="Arial" w:hAnsi="Arial" w:cs="Arial"/>
                <w:color w:val="000000"/>
                <w:sz w:val="16"/>
                <w:szCs w:val="16"/>
                <w:lang w:val="es-CO" w:eastAsia="es-CO"/>
              </w:rPr>
              <w:t>trepanos</w:t>
            </w:r>
            <w:proofErr w:type="spellEnd"/>
            <w:r w:rsidRPr="004F2D08">
              <w:rPr>
                <w:rFonts w:ascii="Arial" w:hAnsi="Arial" w:cs="Arial"/>
                <w:color w:val="000000"/>
                <w:sz w:val="16"/>
                <w:szCs w:val="16"/>
                <w:lang w:val="es-CO" w:eastAsia="es-CO"/>
              </w:rPr>
              <w:t>, incluye pre quirúrgicos, derechos de sala, materiales y/o insumos quirúrgicos, honorarios de anestesia, honorarios de cirujano especialista. Incluye consulta de control postquirúrgico no mayor a 30 días. protocolo de trasplante.</w:t>
            </w:r>
          </w:p>
        </w:tc>
        <w:tc>
          <w:tcPr>
            <w:tcW w:w="480" w:type="pct"/>
            <w:tcBorders>
              <w:top w:val="nil"/>
              <w:left w:val="nil"/>
              <w:bottom w:val="single" w:sz="4" w:space="0" w:color="auto"/>
              <w:right w:val="single" w:sz="4" w:space="0" w:color="auto"/>
            </w:tcBorders>
          </w:tcPr>
          <w:p w14:paraId="683B020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D136FD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84F73E" w14:textId="5DB610F3"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A6469E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178</w:t>
            </w:r>
          </w:p>
        </w:tc>
        <w:tc>
          <w:tcPr>
            <w:tcW w:w="563" w:type="pct"/>
            <w:tcBorders>
              <w:top w:val="nil"/>
              <w:left w:val="nil"/>
              <w:bottom w:val="single" w:sz="4" w:space="0" w:color="auto"/>
              <w:right w:val="single" w:sz="4" w:space="0" w:color="auto"/>
            </w:tcBorders>
            <w:shd w:val="clear" w:color="000000" w:fill="FFFFFF"/>
            <w:noWrap/>
            <w:vAlign w:val="center"/>
            <w:hideMark/>
          </w:tcPr>
          <w:p w14:paraId="793F3B4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116202</w:t>
            </w:r>
          </w:p>
        </w:tc>
        <w:tc>
          <w:tcPr>
            <w:tcW w:w="3201" w:type="pct"/>
            <w:tcBorders>
              <w:top w:val="nil"/>
              <w:left w:val="nil"/>
              <w:bottom w:val="single" w:sz="4" w:space="0" w:color="auto"/>
              <w:right w:val="single" w:sz="4" w:space="0" w:color="auto"/>
            </w:tcBorders>
            <w:shd w:val="clear" w:color="auto" w:fill="auto"/>
            <w:vAlign w:val="center"/>
            <w:hideMark/>
          </w:tcPr>
          <w:p w14:paraId="09D1D88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QUERATOPLASTIA PENETRANTE ASISTIDA, incluye tejido, </w:t>
            </w:r>
            <w:proofErr w:type="spellStart"/>
            <w:r w:rsidRPr="004F2D08">
              <w:rPr>
                <w:rFonts w:ascii="Arial" w:hAnsi="Arial" w:cs="Arial"/>
                <w:color w:val="000000"/>
                <w:sz w:val="16"/>
                <w:szCs w:val="16"/>
                <w:lang w:val="es-CO" w:eastAsia="es-CO"/>
              </w:rPr>
              <w:t>trepanos</w:t>
            </w:r>
            <w:proofErr w:type="spellEnd"/>
            <w:r w:rsidRPr="004F2D08">
              <w:rPr>
                <w:rFonts w:ascii="Arial" w:hAnsi="Arial" w:cs="Arial"/>
                <w:color w:val="000000"/>
                <w:sz w:val="16"/>
                <w:szCs w:val="16"/>
                <w:lang w:val="es-CO" w:eastAsia="es-CO"/>
              </w:rPr>
              <w:t>,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0D47670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CB51A9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9DA4D76" w14:textId="3AC8C973"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40DDE5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179</w:t>
            </w:r>
          </w:p>
        </w:tc>
        <w:tc>
          <w:tcPr>
            <w:tcW w:w="563" w:type="pct"/>
            <w:tcBorders>
              <w:top w:val="nil"/>
              <w:left w:val="nil"/>
              <w:bottom w:val="single" w:sz="4" w:space="0" w:color="auto"/>
              <w:right w:val="single" w:sz="4" w:space="0" w:color="auto"/>
            </w:tcBorders>
            <w:shd w:val="clear" w:color="000000" w:fill="FFFFFF"/>
            <w:noWrap/>
            <w:vAlign w:val="center"/>
            <w:hideMark/>
          </w:tcPr>
          <w:p w14:paraId="4316864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116101</w:t>
            </w:r>
          </w:p>
        </w:tc>
        <w:tc>
          <w:tcPr>
            <w:tcW w:w="3201" w:type="pct"/>
            <w:tcBorders>
              <w:top w:val="nil"/>
              <w:left w:val="nil"/>
              <w:bottom w:val="single" w:sz="4" w:space="0" w:color="auto"/>
              <w:right w:val="single" w:sz="4" w:space="0" w:color="auto"/>
            </w:tcBorders>
            <w:shd w:val="clear" w:color="auto" w:fill="auto"/>
            <w:vAlign w:val="center"/>
            <w:hideMark/>
          </w:tcPr>
          <w:p w14:paraId="5229CB6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QUERATOPLASTIA LAMELAR ANTERIOR MANUAL, incluye tejido, </w:t>
            </w:r>
            <w:proofErr w:type="spellStart"/>
            <w:r w:rsidRPr="004F2D08">
              <w:rPr>
                <w:rFonts w:ascii="Arial" w:hAnsi="Arial" w:cs="Arial"/>
                <w:color w:val="000000"/>
                <w:sz w:val="16"/>
                <w:szCs w:val="16"/>
                <w:lang w:val="es-CO" w:eastAsia="es-CO"/>
              </w:rPr>
              <w:t>trepanos</w:t>
            </w:r>
            <w:proofErr w:type="spellEnd"/>
            <w:r w:rsidRPr="004F2D08">
              <w:rPr>
                <w:rFonts w:ascii="Arial" w:hAnsi="Arial" w:cs="Arial"/>
                <w:color w:val="000000"/>
                <w:sz w:val="16"/>
                <w:szCs w:val="16"/>
                <w:lang w:val="es-CO" w:eastAsia="es-CO"/>
              </w:rPr>
              <w:t xml:space="preserve">, incluye pre quirúrgicos, derechos de sala, materiales y/o insumos quirúrgicos, honorarios de anestesia, honorarios de cirujano especialista. Incluye consulta de control postquirúrgico no mayor a 30 </w:t>
            </w:r>
            <w:proofErr w:type="gramStart"/>
            <w:r w:rsidRPr="004F2D08">
              <w:rPr>
                <w:rFonts w:ascii="Arial" w:hAnsi="Arial" w:cs="Arial"/>
                <w:color w:val="000000"/>
                <w:sz w:val="16"/>
                <w:szCs w:val="16"/>
                <w:lang w:val="es-CO" w:eastAsia="es-CO"/>
              </w:rPr>
              <w:t>días..</w:t>
            </w:r>
            <w:proofErr w:type="gramEnd"/>
            <w:r w:rsidRPr="004F2D08">
              <w:rPr>
                <w:rFonts w:ascii="Arial" w:hAnsi="Arial" w:cs="Arial"/>
                <w:color w:val="000000"/>
                <w:sz w:val="16"/>
                <w:szCs w:val="16"/>
                <w:lang w:val="es-CO" w:eastAsia="es-CO"/>
              </w:rPr>
              <w:t xml:space="preserve"> Incluye protocolo de trasplante.</w:t>
            </w:r>
          </w:p>
        </w:tc>
        <w:tc>
          <w:tcPr>
            <w:tcW w:w="480" w:type="pct"/>
            <w:tcBorders>
              <w:top w:val="nil"/>
              <w:left w:val="nil"/>
              <w:bottom w:val="single" w:sz="4" w:space="0" w:color="auto"/>
              <w:right w:val="single" w:sz="4" w:space="0" w:color="auto"/>
            </w:tcBorders>
          </w:tcPr>
          <w:p w14:paraId="0850C51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3E5110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33D6E6E" w14:textId="45CB01A0" w:rsidTr="003B2383">
        <w:trPr>
          <w:trHeight w:val="3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6DA61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180</w:t>
            </w:r>
          </w:p>
        </w:tc>
        <w:tc>
          <w:tcPr>
            <w:tcW w:w="563" w:type="pct"/>
            <w:tcBorders>
              <w:top w:val="nil"/>
              <w:left w:val="nil"/>
              <w:bottom w:val="single" w:sz="4" w:space="0" w:color="auto"/>
              <w:right w:val="single" w:sz="4" w:space="0" w:color="auto"/>
            </w:tcBorders>
            <w:shd w:val="clear" w:color="000000" w:fill="FFFFFF"/>
            <w:noWrap/>
            <w:vAlign w:val="center"/>
            <w:hideMark/>
          </w:tcPr>
          <w:p w14:paraId="62D7E62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116001</w:t>
            </w:r>
          </w:p>
        </w:tc>
        <w:tc>
          <w:tcPr>
            <w:tcW w:w="3201" w:type="pct"/>
            <w:tcBorders>
              <w:top w:val="nil"/>
              <w:left w:val="nil"/>
              <w:bottom w:val="single" w:sz="4" w:space="0" w:color="auto"/>
              <w:right w:val="single" w:sz="4" w:space="0" w:color="auto"/>
            </w:tcBorders>
            <w:shd w:val="clear" w:color="auto" w:fill="auto"/>
            <w:vAlign w:val="center"/>
            <w:hideMark/>
          </w:tcPr>
          <w:p w14:paraId="0FA5BE1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QUERATOPLASTIA ENDOTELIAL MANUAL, incluye tejido,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5139C9A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80A26E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C4CE127" w14:textId="588416B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6C250E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181</w:t>
            </w:r>
          </w:p>
        </w:tc>
        <w:tc>
          <w:tcPr>
            <w:tcW w:w="563" w:type="pct"/>
            <w:tcBorders>
              <w:top w:val="nil"/>
              <w:left w:val="nil"/>
              <w:bottom w:val="single" w:sz="4" w:space="0" w:color="auto"/>
              <w:right w:val="single" w:sz="4" w:space="0" w:color="auto"/>
            </w:tcBorders>
            <w:shd w:val="clear" w:color="000000" w:fill="FFFFFF"/>
            <w:noWrap/>
            <w:vAlign w:val="center"/>
            <w:hideMark/>
          </w:tcPr>
          <w:p w14:paraId="27A6405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111201</w:t>
            </w:r>
          </w:p>
        </w:tc>
        <w:tc>
          <w:tcPr>
            <w:tcW w:w="3201" w:type="pct"/>
            <w:tcBorders>
              <w:top w:val="nil"/>
              <w:left w:val="nil"/>
              <w:bottom w:val="single" w:sz="4" w:space="0" w:color="auto"/>
              <w:right w:val="single" w:sz="4" w:space="0" w:color="auto"/>
            </w:tcBorders>
            <w:shd w:val="clear" w:color="auto" w:fill="auto"/>
            <w:vAlign w:val="center"/>
            <w:hideMark/>
          </w:tcPr>
          <w:p w14:paraId="2FFF8A6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COLECCIÓN EN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982907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E68EC7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8DD87AC" w14:textId="7A442D4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C66738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182</w:t>
            </w:r>
          </w:p>
        </w:tc>
        <w:tc>
          <w:tcPr>
            <w:tcW w:w="563" w:type="pct"/>
            <w:tcBorders>
              <w:top w:val="nil"/>
              <w:left w:val="nil"/>
              <w:bottom w:val="single" w:sz="4" w:space="0" w:color="auto"/>
              <w:right w:val="single" w:sz="4" w:space="0" w:color="auto"/>
            </w:tcBorders>
            <w:shd w:val="clear" w:color="000000" w:fill="FFFFFF"/>
            <w:noWrap/>
            <w:vAlign w:val="center"/>
            <w:hideMark/>
          </w:tcPr>
          <w:p w14:paraId="6169E9B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112101</w:t>
            </w:r>
          </w:p>
        </w:tc>
        <w:tc>
          <w:tcPr>
            <w:tcW w:w="3201" w:type="pct"/>
            <w:tcBorders>
              <w:top w:val="nil"/>
              <w:left w:val="nil"/>
              <w:bottom w:val="single" w:sz="4" w:space="0" w:color="auto"/>
              <w:right w:val="single" w:sz="4" w:space="0" w:color="auto"/>
            </w:tcBorders>
            <w:shd w:val="clear" w:color="auto" w:fill="auto"/>
            <w:vAlign w:val="center"/>
            <w:hideMark/>
          </w:tcPr>
          <w:p w14:paraId="3737E0C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FROTIS DE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EF3C80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88EDE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6828AFA" w14:textId="341BA84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5AAB79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183</w:t>
            </w:r>
          </w:p>
        </w:tc>
        <w:tc>
          <w:tcPr>
            <w:tcW w:w="563" w:type="pct"/>
            <w:tcBorders>
              <w:top w:val="nil"/>
              <w:left w:val="nil"/>
              <w:bottom w:val="single" w:sz="4" w:space="0" w:color="auto"/>
              <w:right w:val="single" w:sz="4" w:space="0" w:color="auto"/>
            </w:tcBorders>
            <w:shd w:val="clear" w:color="000000" w:fill="FFFFFF"/>
            <w:noWrap/>
            <w:vAlign w:val="center"/>
            <w:hideMark/>
          </w:tcPr>
          <w:p w14:paraId="5152CB9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112102</w:t>
            </w:r>
          </w:p>
        </w:tc>
        <w:tc>
          <w:tcPr>
            <w:tcW w:w="3201" w:type="pct"/>
            <w:tcBorders>
              <w:top w:val="nil"/>
              <w:left w:val="nil"/>
              <w:bottom w:val="single" w:sz="4" w:space="0" w:color="auto"/>
              <w:right w:val="single" w:sz="4" w:space="0" w:color="auto"/>
            </w:tcBorders>
            <w:shd w:val="clear" w:color="auto" w:fill="auto"/>
            <w:vAlign w:val="center"/>
            <w:hideMark/>
          </w:tcPr>
          <w:p w14:paraId="705A2E1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CITOLOGÍA DE IMPRESIÓN DE LA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1F989B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13CB8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6CD422B" w14:textId="267450D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91A618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184</w:t>
            </w:r>
          </w:p>
        </w:tc>
        <w:tc>
          <w:tcPr>
            <w:tcW w:w="563" w:type="pct"/>
            <w:tcBorders>
              <w:top w:val="nil"/>
              <w:left w:val="nil"/>
              <w:bottom w:val="single" w:sz="4" w:space="0" w:color="auto"/>
              <w:right w:val="single" w:sz="4" w:space="0" w:color="auto"/>
            </w:tcBorders>
            <w:shd w:val="clear" w:color="000000" w:fill="FFFFFF"/>
            <w:noWrap/>
            <w:vAlign w:val="center"/>
            <w:hideMark/>
          </w:tcPr>
          <w:p w14:paraId="741B4CA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114202</w:t>
            </w:r>
          </w:p>
        </w:tc>
        <w:tc>
          <w:tcPr>
            <w:tcW w:w="3201" w:type="pct"/>
            <w:tcBorders>
              <w:top w:val="nil"/>
              <w:left w:val="nil"/>
              <w:bottom w:val="single" w:sz="4" w:space="0" w:color="auto"/>
              <w:right w:val="single" w:sz="4" w:space="0" w:color="auto"/>
            </w:tcBorders>
            <w:shd w:val="clear" w:color="auto" w:fill="auto"/>
            <w:vAlign w:val="center"/>
            <w:hideMark/>
          </w:tcPr>
          <w:p w14:paraId="56599F9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CAUTERIZACIÓN DE CÓRNEA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793B0E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74EFF0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D81C053" w14:textId="0C9BB4F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B705DE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185</w:t>
            </w:r>
          </w:p>
        </w:tc>
        <w:tc>
          <w:tcPr>
            <w:tcW w:w="563" w:type="pct"/>
            <w:tcBorders>
              <w:top w:val="nil"/>
              <w:left w:val="nil"/>
              <w:bottom w:val="single" w:sz="4" w:space="0" w:color="auto"/>
              <w:right w:val="single" w:sz="4" w:space="0" w:color="auto"/>
            </w:tcBorders>
            <w:shd w:val="clear" w:color="000000" w:fill="FFFFFF"/>
            <w:noWrap/>
            <w:vAlign w:val="center"/>
            <w:hideMark/>
          </w:tcPr>
          <w:p w14:paraId="50CEA76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114301</w:t>
            </w:r>
          </w:p>
        </w:tc>
        <w:tc>
          <w:tcPr>
            <w:tcW w:w="3201" w:type="pct"/>
            <w:tcBorders>
              <w:top w:val="nil"/>
              <w:left w:val="nil"/>
              <w:bottom w:val="single" w:sz="4" w:space="0" w:color="auto"/>
              <w:right w:val="single" w:sz="4" w:space="0" w:color="auto"/>
            </w:tcBorders>
            <w:shd w:val="clear" w:color="auto" w:fill="auto"/>
            <w:vAlign w:val="center"/>
            <w:hideMark/>
          </w:tcPr>
          <w:p w14:paraId="22F80CE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LIMPIEZA DE ENTRECARA MANUAL, incluye pre quirúrgicos, derechos de sala, materiales y/o insumos quirúrgicos, honorarios de </w:t>
            </w:r>
            <w:r w:rsidRPr="004F2D08">
              <w:rPr>
                <w:rFonts w:ascii="Arial" w:hAnsi="Arial" w:cs="Arial"/>
                <w:color w:val="000000"/>
                <w:sz w:val="16"/>
                <w:szCs w:val="16"/>
                <w:lang w:val="es-CO" w:eastAsia="es-CO"/>
              </w:rPr>
              <w:lastRenderedPageBreak/>
              <w:t>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D653FF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C79813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1A6B247" w14:textId="6C5F7BB0"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5BC1EC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186</w:t>
            </w:r>
          </w:p>
        </w:tc>
        <w:tc>
          <w:tcPr>
            <w:tcW w:w="563" w:type="pct"/>
            <w:tcBorders>
              <w:top w:val="nil"/>
              <w:left w:val="nil"/>
              <w:bottom w:val="single" w:sz="4" w:space="0" w:color="auto"/>
              <w:right w:val="single" w:sz="4" w:space="0" w:color="auto"/>
            </w:tcBorders>
            <w:shd w:val="clear" w:color="000000" w:fill="FFFFFF"/>
            <w:noWrap/>
            <w:vAlign w:val="center"/>
            <w:hideMark/>
          </w:tcPr>
          <w:p w14:paraId="3CF4631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115301</w:t>
            </w:r>
          </w:p>
        </w:tc>
        <w:tc>
          <w:tcPr>
            <w:tcW w:w="3201" w:type="pct"/>
            <w:tcBorders>
              <w:top w:val="nil"/>
              <w:left w:val="nil"/>
              <w:bottom w:val="single" w:sz="4" w:space="0" w:color="auto"/>
              <w:right w:val="single" w:sz="4" w:space="0" w:color="auto"/>
            </w:tcBorders>
            <w:shd w:val="clear" w:color="auto" w:fill="auto"/>
            <w:vAlign w:val="center"/>
            <w:hideMark/>
          </w:tcPr>
          <w:p w14:paraId="068B7F0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REPARACION DE LACERACION O HERIDA CORNEAL CON INJERTO ESPESOR PARCIAL,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ECBD5B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619052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B8EBDB0" w14:textId="28E85B1A"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312223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187</w:t>
            </w:r>
          </w:p>
        </w:tc>
        <w:tc>
          <w:tcPr>
            <w:tcW w:w="563" w:type="pct"/>
            <w:tcBorders>
              <w:top w:val="nil"/>
              <w:left w:val="nil"/>
              <w:bottom w:val="single" w:sz="4" w:space="0" w:color="auto"/>
              <w:right w:val="single" w:sz="4" w:space="0" w:color="auto"/>
            </w:tcBorders>
            <w:shd w:val="clear" w:color="000000" w:fill="FFFFFF"/>
            <w:noWrap/>
            <w:vAlign w:val="center"/>
            <w:hideMark/>
          </w:tcPr>
          <w:p w14:paraId="69B84CD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115302</w:t>
            </w:r>
          </w:p>
        </w:tc>
        <w:tc>
          <w:tcPr>
            <w:tcW w:w="3201" w:type="pct"/>
            <w:tcBorders>
              <w:top w:val="nil"/>
              <w:left w:val="nil"/>
              <w:bottom w:val="single" w:sz="4" w:space="0" w:color="auto"/>
              <w:right w:val="single" w:sz="4" w:space="0" w:color="auto"/>
            </w:tcBorders>
            <w:shd w:val="clear" w:color="auto" w:fill="auto"/>
            <w:vAlign w:val="center"/>
            <w:hideMark/>
          </w:tcPr>
          <w:p w14:paraId="5E687CF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REPARACION DE LACERACION O HERIDA CORNEAL CON INJERTO ESPESOR TOTAL,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9DF263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4FBC06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90ACBF7" w14:textId="7911D01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0FC9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188</w:t>
            </w:r>
          </w:p>
        </w:tc>
        <w:tc>
          <w:tcPr>
            <w:tcW w:w="563" w:type="pct"/>
            <w:tcBorders>
              <w:top w:val="nil"/>
              <w:left w:val="nil"/>
              <w:bottom w:val="single" w:sz="4" w:space="0" w:color="auto"/>
              <w:right w:val="single" w:sz="4" w:space="0" w:color="auto"/>
            </w:tcBorders>
            <w:shd w:val="clear" w:color="000000" w:fill="FFFFFF"/>
            <w:noWrap/>
            <w:vAlign w:val="center"/>
            <w:hideMark/>
          </w:tcPr>
          <w:p w14:paraId="3EA4AA3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115305</w:t>
            </w:r>
          </w:p>
        </w:tc>
        <w:tc>
          <w:tcPr>
            <w:tcW w:w="3201" w:type="pct"/>
            <w:tcBorders>
              <w:top w:val="nil"/>
              <w:left w:val="nil"/>
              <w:bottom w:val="single" w:sz="4" w:space="0" w:color="auto"/>
              <w:right w:val="single" w:sz="4" w:space="0" w:color="auto"/>
            </w:tcBorders>
            <w:shd w:val="clear" w:color="auto" w:fill="auto"/>
            <w:vAlign w:val="center"/>
            <w:hideMark/>
          </w:tcPr>
          <w:p w14:paraId="4E220F8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DE PERFORACIÓN EN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EC468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69E37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5B00D40" w14:textId="6849357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3FA93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189</w:t>
            </w:r>
          </w:p>
        </w:tc>
        <w:tc>
          <w:tcPr>
            <w:tcW w:w="563" w:type="pct"/>
            <w:tcBorders>
              <w:top w:val="nil"/>
              <w:left w:val="nil"/>
              <w:bottom w:val="single" w:sz="4" w:space="0" w:color="auto"/>
              <w:right w:val="single" w:sz="4" w:space="0" w:color="auto"/>
            </w:tcBorders>
            <w:shd w:val="clear" w:color="000000" w:fill="FFFFFF"/>
            <w:noWrap/>
            <w:vAlign w:val="center"/>
            <w:hideMark/>
          </w:tcPr>
          <w:p w14:paraId="5B4C28D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115308</w:t>
            </w:r>
          </w:p>
        </w:tc>
        <w:tc>
          <w:tcPr>
            <w:tcW w:w="3201" w:type="pct"/>
            <w:tcBorders>
              <w:top w:val="nil"/>
              <w:left w:val="nil"/>
              <w:bottom w:val="single" w:sz="4" w:space="0" w:color="auto"/>
              <w:right w:val="single" w:sz="4" w:space="0" w:color="auto"/>
            </w:tcBorders>
            <w:shd w:val="clear" w:color="auto" w:fill="auto"/>
            <w:vAlign w:val="center"/>
            <w:hideMark/>
          </w:tcPr>
          <w:p w14:paraId="13C82D0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QUERATECTOMIA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C76326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B94BDC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6A06355" w14:textId="7441EAF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DF94B5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190</w:t>
            </w:r>
          </w:p>
        </w:tc>
        <w:tc>
          <w:tcPr>
            <w:tcW w:w="563" w:type="pct"/>
            <w:tcBorders>
              <w:top w:val="nil"/>
              <w:left w:val="nil"/>
              <w:bottom w:val="single" w:sz="4" w:space="0" w:color="auto"/>
              <w:right w:val="single" w:sz="4" w:space="0" w:color="auto"/>
            </w:tcBorders>
            <w:shd w:val="clear" w:color="000000" w:fill="FFFFFF"/>
            <w:noWrap/>
            <w:vAlign w:val="center"/>
            <w:hideMark/>
          </w:tcPr>
          <w:p w14:paraId="4FCCD81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115309</w:t>
            </w:r>
          </w:p>
        </w:tc>
        <w:tc>
          <w:tcPr>
            <w:tcW w:w="3201" w:type="pct"/>
            <w:tcBorders>
              <w:top w:val="nil"/>
              <w:left w:val="nil"/>
              <w:bottom w:val="single" w:sz="4" w:space="0" w:color="auto"/>
              <w:right w:val="single" w:sz="4" w:space="0" w:color="auto"/>
            </w:tcBorders>
            <w:shd w:val="clear" w:color="auto" w:fill="auto"/>
            <w:vAlign w:val="center"/>
            <w:hideMark/>
          </w:tcPr>
          <w:p w14:paraId="008A079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REPOSICIÓN DE COLGAJO CORNEAL,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D4CE64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FE0C86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7DF3B83" w14:textId="0D73C40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20F9DA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191</w:t>
            </w:r>
          </w:p>
        </w:tc>
        <w:tc>
          <w:tcPr>
            <w:tcW w:w="563" w:type="pct"/>
            <w:tcBorders>
              <w:top w:val="nil"/>
              <w:left w:val="nil"/>
              <w:bottom w:val="single" w:sz="4" w:space="0" w:color="auto"/>
              <w:right w:val="single" w:sz="4" w:space="0" w:color="auto"/>
            </w:tcBorders>
            <w:shd w:val="clear" w:color="000000" w:fill="FFFFFF"/>
            <w:noWrap/>
            <w:vAlign w:val="center"/>
            <w:hideMark/>
          </w:tcPr>
          <w:p w14:paraId="0C20E1F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115401</w:t>
            </w:r>
          </w:p>
        </w:tc>
        <w:tc>
          <w:tcPr>
            <w:tcW w:w="3201" w:type="pct"/>
            <w:tcBorders>
              <w:top w:val="nil"/>
              <w:left w:val="nil"/>
              <w:bottom w:val="single" w:sz="4" w:space="0" w:color="auto"/>
              <w:right w:val="single" w:sz="4" w:space="0" w:color="auto"/>
            </w:tcBorders>
            <w:shd w:val="clear" w:color="auto" w:fill="auto"/>
            <w:vAlign w:val="center"/>
            <w:hideMark/>
          </w:tcPr>
          <w:p w14:paraId="6489C50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RECUBRIMIENTO DE CÓRNEA CON COLGAJO CONJUNTIVAL,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4FC2A9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D34CA8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AA4E8C7" w14:textId="5D4AE33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9FAF3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192</w:t>
            </w:r>
          </w:p>
        </w:tc>
        <w:tc>
          <w:tcPr>
            <w:tcW w:w="563" w:type="pct"/>
            <w:tcBorders>
              <w:top w:val="nil"/>
              <w:left w:val="nil"/>
              <w:bottom w:val="single" w:sz="4" w:space="0" w:color="auto"/>
              <w:right w:val="single" w:sz="4" w:space="0" w:color="auto"/>
            </w:tcBorders>
            <w:shd w:val="clear" w:color="000000" w:fill="FFFFFF"/>
            <w:noWrap/>
            <w:vAlign w:val="center"/>
            <w:hideMark/>
          </w:tcPr>
          <w:p w14:paraId="0B59401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115402</w:t>
            </w:r>
          </w:p>
        </w:tc>
        <w:tc>
          <w:tcPr>
            <w:tcW w:w="3201" w:type="pct"/>
            <w:tcBorders>
              <w:top w:val="nil"/>
              <w:left w:val="nil"/>
              <w:bottom w:val="single" w:sz="4" w:space="0" w:color="auto"/>
              <w:right w:val="single" w:sz="4" w:space="0" w:color="auto"/>
            </w:tcBorders>
            <w:shd w:val="clear" w:color="auto" w:fill="auto"/>
            <w:vAlign w:val="center"/>
            <w:hideMark/>
          </w:tcPr>
          <w:p w14:paraId="79FD761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RECUBRIMIENTO DE CÓRNEA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2C4B90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CFC12C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1B45595" w14:textId="0D68DC3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383219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193</w:t>
            </w:r>
          </w:p>
        </w:tc>
        <w:tc>
          <w:tcPr>
            <w:tcW w:w="563" w:type="pct"/>
            <w:tcBorders>
              <w:top w:val="nil"/>
              <w:left w:val="nil"/>
              <w:bottom w:val="single" w:sz="4" w:space="0" w:color="auto"/>
              <w:right w:val="single" w:sz="4" w:space="0" w:color="auto"/>
            </w:tcBorders>
            <w:shd w:val="clear" w:color="000000" w:fill="FFFFFF"/>
            <w:noWrap/>
            <w:vAlign w:val="center"/>
            <w:hideMark/>
          </w:tcPr>
          <w:p w14:paraId="78AD5FA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115801</w:t>
            </w:r>
          </w:p>
        </w:tc>
        <w:tc>
          <w:tcPr>
            <w:tcW w:w="3201" w:type="pct"/>
            <w:tcBorders>
              <w:top w:val="nil"/>
              <w:left w:val="nil"/>
              <w:bottom w:val="single" w:sz="4" w:space="0" w:color="auto"/>
              <w:right w:val="single" w:sz="4" w:space="0" w:color="auto"/>
            </w:tcBorders>
            <w:shd w:val="clear" w:color="auto" w:fill="auto"/>
            <w:vAlign w:val="center"/>
            <w:hideMark/>
          </w:tcPr>
          <w:p w14:paraId="2E3C28F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RETIRO DE SUTURA EN CÓRNEA,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E8A88E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AD5233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C06D9C2" w14:textId="2DB4CAC6"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E44173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194</w:t>
            </w:r>
          </w:p>
        </w:tc>
        <w:tc>
          <w:tcPr>
            <w:tcW w:w="563" w:type="pct"/>
            <w:tcBorders>
              <w:top w:val="nil"/>
              <w:left w:val="nil"/>
              <w:bottom w:val="single" w:sz="4" w:space="0" w:color="auto"/>
              <w:right w:val="single" w:sz="4" w:space="0" w:color="auto"/>
            </w:tcBorders>
            <w:shd w:val="clear" w:color="000000" w:fill="FFFFFF"/>
            <w:noWrap/>
            <w:vAlign w:val="center"/>
            <w:hideMark/>
          </w:tcPr>
          <w:p w14:paraId="653B438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116002</w:t>
            </w:r>
          </w:p>
        </w:tc>
        <w:tc>
          <w:tcPr>
            <w:tcW w:w="3201" w:type="pct"/>
            <w:tcBorders>
              <w:top w:val="nil"/>
              <w:left w:val="nil"/>
              <w:bottom w:val="single" w:sz="4" w:space="0" w:color="auto"/>
              <w:right w:val="single" w:sz="4" w:space="0" w:color="auto"/>
            </w:tcBorders>
            <w:shd w:val="clear" w:color="auto" w:fill="auto"/>
            <w:vAlign w:val="center"/>
            <w:hideMark/>
          </w:tcPr>
          <w:p w14:paraId="2D9AE59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QUERATOPLASTIA ENDOTELIAL ASISTIDA, incluye tejido,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2AACD7E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BD3E6F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D56C025" w14:textId="5B4FA3A9"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DCB04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195</w:t>
            </w:r>
          </w:p>
        </w:tc>
        <w:tc>
          <w:tcPr>
            <w:tcW w:w="563" w:type="pct"/>
            <w:tcBorders>
              <w:top w:val="nil"/>
              <w:left w:val="nil"/>
              <w:bottom w:val="single" w:sz="4" w:space="0" w:color="auto"/>
              <w:right w:val="single" w:sz="4" w:space="0" w:color="auto"/>
            </w:tcBorders>
            <w:shd w:val="clear" w:color="000000" w:fill="FFFFFF"/>
            <w:noWrap/>
            <w:vAlign w:val="center"/>
            <w:hideMark/>
          </w:tcPr>
          <w:p w14:paraId="26648F7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116102</w:t>
            </w:r>
          </w:p>
        </w:tc>
        <w:tc>
          <w:tcPr>
            <w:tcW w:w="3201" w:type="pct"/>
            <w:tcBorders>
              <w:top w:val="nil"/>
              <w:left w:val="nil"/>
              <w:bottom w:val="single" w:sz="4" w:space="0" w:color="auto"/>
              <w:right w:val="single" w:sz="4" w:space="0" w:color="auto"/>
            </w:tcBorders>
            <w:shd w:val="clear" w:color="auto" w:fill="auto"/>
            <w:vAlign w:val="center"/>
            <w:hideMark/>
          </w:tcPr>
          <w:p w14:paraId="7AE03D4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QUERATOPLASTIA LAMELAR ANTERIOR ASISTIDA, incluye tejido,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60F0E3E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9466AC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66BC44B" w14:textId="3D7A3838"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415F51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196</w:t>
            </w:r>
          </w:p>
        </w:tc>
        <w:tc>
          <w:tcPr>
            <w:tcW w:w="563" w:type="pct"/>
            <w:tcBorders>
              <w:top w:val="nil"/>
              <w:left w:val="nil"/>
              <w:bottom w:val="single" w:sz="4" w:space="0" w:color="auto"/>
              <w:right w:val="single" w:sz="4" w:space="0" w:color="auto"/>
            </w:tcBorders>
            <w:shd w:val="clear" w:color="000000" w:fill="FFFFFF"/>
            <w:noWrap/>
            <w:vAlign w:val="center"/>
            <w:hideMark/>
          </w:tcPr>
          <w:p w14:paraId="6968BFF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116103</w:t>
            </w:r>
          </w:p>
        </w:tc>
        <w:tc>
          <w:tcPr>
            <w:tcW w:w="3201" w:type="pct"/>
            <w:tcBorders>
              <w:top w:val="nil"/>
              <w:left w:val="nil"/>
              <w:bottom w:val="single" w:sz="4" w:space="0" w:color="auto"/>
              <w:right w:val="single" w:sz="4" w:space="0" w:color="auto"/>
            </w:tcBorders>
            <w:shd w:val="clear" w:color="auto" w:fill="auto"/>
            <w:vAlign w:val="center"/>
            <w:hideMark/>
          </w:tcPr>
          <w:p w14:paraId="729A02B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QUERATOPLASTIA LAMELAR PROFUNDA MANUAL, incluye tejido,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058D16A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4CB887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27CF60D" w14:textId="5F3F5269"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F562BB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197</w:t>
            </w:r>
          </w:p>
        </w:tc>
        <w:tc>
          <w:tcPr>
            <w:tcW w:w="563" w:type="pct"/>
            <w:tcBorders>
              <w:top w:val="nil"/>
              <w:left w:val="nil"/>
              <w:bottom w:val="single" w:sz="4" w:space="0" w:color="auto"/>
              <w:right w:val="single" w:sz="4" w:space="0" w:color="auto"/>
            </w:tcBorders>
            <w:shd w:val="clear" w:color="000000" w:fill="FFFFFF"/>
            <w:noWrap/>
            <w:vAlign w:val="center"/>
            <w:hideMark/>
          </w:tcPr>
          <w:p w14:paraId="67D6F2D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116104</w:t>
            </w:r>
          </w:p>
        </w:tc>
        <w:tc>
          <w:tcPr>
            <w:tcW w:w="3201" w:type="pct"/>
            <w:tcBorders>
              <w:top w:val="nil"/>
              <w:left w:val="nil"/>
              <w:bottom w:val="single" w:sz="4" w:space="0" w:color="auto"/>
              <w:right w:val="single" w:sz="4" w:space="0" w:color="auto"/>
            </w:tcBorders>
            <w:shd w:val="clear" w:color="auto" w:fill="auto"/>
            <w:vAlign w:val="center"/>
            <w:hideMark/>
          </w:tcPr>
          <w:p w14:paraId="3C2F6EF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QUERATOPLASTIA LAMELAR PROFUNDA ASISTIDA, incluye tejido, incluye pre quirúrgicos, derechos de sala, materiales y/o insumos quirúrgicos, honorarios de anestesia, honorarios de cirujano especialista. Incluye consulta de control postquirúrgico no mayor a 30 días. Incluye protocolo de trasplante.</w:t>
            </w:r>
          </w:p>
        </w:tc>
        <w:tc>
          <w:tcPr>
            <w:tcW w:w="480" w:type="pct"/>
            <w:tcBorders>
              <w:top w:val="nil"/>
              <w:left w:val="nil"/>
              <w:bottom w:val="single" w:sz="4" w:space="0" w:color="auto"/>
              <w:right w:val="single" w:sz="4" w:space="0" w:color="auto"/>
            </w:tcBorders>
          </w:tcPr>
          <w:p w14:paraId="0AC73D9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B4978C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A52FB5C" w14:textId="6CAB8D6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F81E9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198</w:t>
            </w:r>
          </w:p>
        </w:tc>
        <w:tc>
          <w:tcPr>
            <w:tcW w:w="563" w:type="pct"/>
            <w:tcBorders>
              <w:top w:val="nil"/>
              <w:left w:val="nil"/>
              <w:bottom w:val="single" w:sz="4" w:space="0" w:color="auto"/>
              <w:right w:val="single" w:sz="4" w:space="0" w:color="auto"/>
            </w:tcBorders>
            <w:shd w:val="clear" w:color="000000" w:fill="FFFFFF"/>
            <w:noWrap/>
            <w:vAlign w:val="center"/>
            <w:hideMark/>
          </w:tcPr>
          <w:p w14:paraId="0FB9D3A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117302</w:t>
            </w:r>
          </w:p>
        </w:tc>
        <w:tc>
          <w:tcPr>
            <w:tcW w:w="3201" w:type="pct"/>
            <w:tcBorders>
              <w:top w:val="nil"/>
              <w:left w:val="nil"/>
              <w:bottom w:val="single" w:sz="4" w:space="0" w:color="auto"/>
              <w:right w:val="single" w:sz="4" w:space="0" w:color="auto"/>
            </w:tcBorders>
            <w:shd w:val="clear" w:color="auto" w:fill="auto"/>
            <w:vAlign w:val="center"/>
            <w:hideMark/>
          </w:tcPr>
          <w:p w14:paraId="66FA91C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DE PRÓTESIS CORNEANA (QUERATOPRÓTESIS) PERMANENTE,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35037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5CDF8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7671EC" w14:textId="61F8AEA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C81E1C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199</w:t>
            </w:r>
          </w:p>
        </w:tc>
        <w:tc>
          <w:tcPr>
            <w:tcW w:w="563" w:type="pct"/>
            <w:tcBorders>
              <w:top w:val="nil"/>
              <w:left w:val="nil"/>
              <w:bottom w:val="single" w:sz="4" w:space="0" w:color="auto"/>
              <w:right w:val="single" w:sz="4" w:space="0" w:color="auto"/>
            </w:tcBorders>
            <w:shd w:val="clear" w:color="000000" w:fill="FFFFFF"/>
            <w:noWrap/>
            <w:vAlign w:val="center"/>
            <w:hideMark/>
          </w:tcPr>
          <w:p w14:paraId="7DBF2B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117401</w:t>
            </w:r>
          </w:p>
        </w:tc>
        <w:tc>
          <w:tcPr>
            <w:tcW w:w="3201" w:type="pct"/>
            <w:tcBorders>
              <w:top w:val="nil"/>
              <w:left w:val="nil"/>
              <w:bottom w:val="single" w:sz="4" w:space="0" w:color="auto"/>
              <w:right w:val="single" w:sz="4" w:space="0" w:color="auto"/>
            </w:tcBorders>
            <w:shd w:val="clear" w:color="auto" w:fill="auto"/>
            <w:vAlign w:val="center"/>
            <w:hideMark/>
          </w:tcPr>
          <w:p w14:paraId="29F0799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QUERATOTOMÍA INSICIONAL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9E318E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C50869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64B9E9" w14:textId="5847635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8FD6D2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200</w:t>
            </w:r>
          </w:p>
        </w:tc>
        <w:tc>
          <w:tcPr>
            <w:tcW w:w="563" w:type="pct"/>
            <w:tcBorders>
              <w:top w:val="nil"/>
              <w:left w:val="nil"/>
              <w:bottom w:val="single" w:sz="4" w:space="0" w:color="auto"/>
              <w:right w:val="single" w:sz="4" w:space="0" w:color="auto"/>
            </w:tcBorders>
            <w:shd w:val="clear" w:color="000000" w:fill="FFFFFF"/>
            <w:noWrap/>
            <w:vAlign w:val="center"/>
            <w:hideMark/>
          </w:tcPr>
          <w:p w14:paraId="6D5287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117402</w:t>
            </w:r>
          </w:p>
        </w:tc>
        <w:tc>
          <w:tcPr>
            <w:tcW w:w="3201" w:type="pct"/>
            <w:tcBorders>
              <w:top w:val="nil"/>
              <w:left w:val="nil"/>
              <w:bottom w:val="single" w:sz="4" w:space="0" w:color="auto"/>
              <w:right w:val="single" w:sz="4" w:space="0" w:color="auto"/>
            </w:tcBorders>
            <w:shd w:val="clear" w:color="auto" w:fill="auto"/>
            <w:vAlign w:val="center"/>
            <w:hideMark/>
          </w:tcPr>
          <w:p w14:paraId="1213FBE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QUERATOTOMÍA INSICIONAL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11F424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5BA9AF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1C8E7ED" w14:textId="22D866A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C3CE3C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201</w:t>
            </w:r>
          </w:p>
        </w:tc>
        <w:tc>
          <w:tcPr>
            <w:tcW w:w="563" w:type="pct"/>
            <w:tcBorders>
              <w:top w:val="nil"/>
              <w:left w:val="nil"/>
              <w:bottom w:val="single" w:sz="4" w:space="0" w:color="auto"/>
              <w:right w:val="single" w:sz="4" w:space="0" w:color="auto"/>
            </w:tcBorders>
            <w:shd w:val="clear" w:color="000000" w:fill="FFFFFF"/>
            <w:noWrap/>
            <w:vAlign w:val="center"/>
            <w:hideMark/>
          </w:tcPr>
          <w:p w14:paraId="26FA413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117501</w:t>
            </w:r>
          </w:p>
        </w:tc>
        <w:tc>
          <w:tcPr>
            <w:tcW w:w="3201" w:type="pct"/>
            <w:tcBorders>
              <w:top w:val="nil"/>
              <w:left w:val="nil"/>
              <w:bottom w:val="single" w:sz="4" w:space="0" w:color="auto"/>
              <w:right w:val="single" w:sz="4" w:space="0" w:color="auto"/>
            </w:tcBorders>
            <w:shd w:val="clear" w:color="auto" w:fill="auto"/>
            <w:vAlign w:val="center"/>
            <w:hideMark/>
          </w:tcPr>
          <w:p w14:paraId="69A506F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QUERATECTOMÍA FOTORREFRACTIVA MAS QUERATOMILEUSIS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51E156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2E5E0F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36DF829" w14:textId="27F5341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376320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202</w:t>
            </w:r>
          </w:p>
        </w:tc>
        <w:tc>
          <w:tcPr>
            <w:tcW w:w="563" w:type="pct"/>
            <w:tcBorders>
              <w:top w:val="nil"/>
              <w:left w:val="nil"/>
              <w:bottom w:val="single" w:sz="4" w:space="0" w:color="auto"/>
              <w:right w:val="single" w:sz="4" w:space="0" w:color="auto"/>
            </w:tcBorders>
            <w:shd w:val="clear" w:color="000000" w:fill="FFFFFF"/>
            <w:noWrap/>
            <w:vAlign w:val="center"/>
            <w:hideMark/>
          </w:tcPr>
          <w:p w14:paraId="3869587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117502</w:t>
            </w:r>
          </w:p>
        </w:tc>
        <w:tc>
          <w:tcPr>
            <w:tcW w:w="3201" w:type="pct"/>
            <w:tcBorders>
              <w:top w:val="nil"/>
              <w:left w:val="nil"/>
              <w:bottom w:val="single" w:sz="4" w:space="0" w:color="auto"/>
              <w:right w:val="single" w:sz="4" w:space="0" w:color="auto"/>
            </w:tcBorders>
            <w:shd w:val="clear" w:color="auto" w:fill="auto"/>
            <w:vAlign w:val="center"/>
            <w:hideMark/>
          </w:tcPr>
          <w:p w14:paraId="3C7285C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QUERATECTOMÍA FOTORREFRACTIVA MAS QUERATOMILEUSIS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AD7210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4DBF23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79067C8" w14:textId="04E88AC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CD5F01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203</w:t>
            </w:r>
          </w:p>
        </w:tc>
        <w:tc>
          <w:tcPr>
            <w:tcW w:w="563" w:type="pct"/>
            <w:tcBorders>
              <w:top w:val="nil"/>
              <w:left w:val="nil"/>
              <w:bottom w:val="single" w:sz="4" w:space="0" w:color="auto"/>
              <w:right w:val="single" w:sz="4" w:space="0" w:color="auto"/>
            </w:tcBorders>
            <w:shd w:val="clear" w:color="000000" w:fill="FFFFFF"/>
            <w:noWrap/>
            <w:vAlign w:val="center"/>
            <w:hideMark/>
          </w:tcPr>
          <w:p w14:paraId="2667BEB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117801</w:t>
            </w:r>
          </w:p>
        </w:tc>
        <w:tc>
          <w:tcPr>
            <w:tcW w:w="3201" w:type="pct"/>
            <w:tcBorders>
              <w:top w:val="nil"/>
              <w:left w:val="nil"/>
              <w:bottom w:val="single" w:sz="4" w:space="0" w:color="auto"/>
              <w:right w:val="single" w:sz="4" w:space="0" w:color="auto"/>
            </w:tcBorders>
            <w:shd w:val="clear" w:color="auto" w:fill="auto"/>
            <w:vAlign w:val="center"/>
            <w:hideMark/>
          </w:tcPr>
          <w:p w14:paraId="750BC2E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TERMOQUERATOPLASTIA,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93A932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8213A8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32E929" w14:textId="5DD024E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9EA355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204</w:t>
            </w:r>
          </w:p>
        </w:tc>
        <w:tc>
          <w:tcPr>
            <w:tcW w:w="563" w:type="pct"/>
            <w:tcBorders>
              <w:top w:val="nil"/>
              <w:left w:val="nil"/>
              <w:bottom w:val="single" w:sz="4" w:space="0" w:color="auto"/>
              <w:right w:val="single" w:sz="4" w:space="0" w:color="auto"/>
            </w:tcBorders>
            <w:shd w:val="clear" w:color="000000" w:fill="FFFFFF"/>
            <w:noWrap/>
            <w:vAlign w:val="center"/>
            <w:hideMark/>
          </w:tcPr>
          <w:p w14:paraId="090CB0E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118204</w:t>
            </w:r>
          </w:p>
        </w:tc>
        <w:tc>
          <w:tcPr>
            <w:tcW w:w="3201" w:type="pct"/>
            <w:tcBorders>
              <w:top w:val="nil"/>
              <w:left w:val="nil"/>
              <w:bottom w:val="single" w:sz="4" w:space="0" w:color="auto"/>
              <w:right w:val="single" w:sz="4" w:space="0" w:color="auto"/>
            </w:tcBorders>
            <w:shd w:val="clear" w:color="auto" w:fill="auto"/>
            <w:vAlign w:val="center"/>
            <w:hideMark/>
          </w:tcPr>
          <w:p w14:paraId="46EB828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DE DISPOSITIVO EN CÓRNEA ASISTIDO,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D3F5EC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524075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020B3DD" w14:textId="223B27A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827AAC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205</w:t>
            </w:r>
          </w:p>
        </w:tc>
        <w:tc>
          <w:tcPr>
            <w:tcW w:w="563" w:type="pct"/>
            <w:tcBorders>
              <w:top w:val="nil"/>
              <w:left w:val="nil"/>
              <w:bottom w:val="single" w:sz="4" w:space="0" w:color="auto"/>
              <w:right w:val="single" w:sz="4" w:space="0" w:color="auto"/>
            </w:tcBorders>
            <w:shd w:val="clear" w:color="000000" w:fill="FFFFFF"/>
            <w:noWrap/>
            <w:vAlign w:val="center"/>
            <w:hideMark/>
          </w:tcPr>
          <w:p w14:paraId="04CF68D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128405</w:t>
            </w:r>
          </w:p>
        </w:tc>
        <w:tc>
          <w:tcPr>
            <w:tcW w:w="3201" w:type="pct"/>
            <w:tcBorders>
              <w:top w:val="nil"/>
              <w:left w:val="nil"/>
              <w:bottom w:val="single" w:sz="4" w:space="0" w:color="auto"/>
              <w:right w:val="single" w:sz="4" w:space="0" w:color="auto"/>
            </w:tcBorders>
            <w:shd w:val="clear" w:color="auto" w:fill="auto"/>
            <w:vAlign w:val="center"/>
            <w:hideMark/>
          </w:tcPr>
          <w:p w14:paraId="23F4C93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O TUMOR DE LA ESCLERÓTICA,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12A098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26D9D6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B623B64" w14:textId="523BF01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1A12B4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206</w:t>
            </w:r>
          </w:p>
        </w:tc>
        <w:tc>
          <w:tcPr>
            <w:tcW w:w="563" w:type="pct"/>
            <w:tcBorders>
              <w:top w:val="nil"/>
              <w:left w:val="nil"/>
              <w:bottom w:val="single" w:sz="4" w:space="0" w:color="auto"/>
              <w:right w:val="single" w:sz="4" w:space="0" w:color="auto"/>
            </w:tcBorders>
            <w:shd w:val="clear" w:color="000000" w:fill="FFFFFF"/>
            <w:noWrap/>
            <w:vAlign w:val="center"/>
            <w:hideMark/>
          </w:tcPr>
          <w:p w14:paraId="0F055FA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128802</w:t>
            </w:r>
          </w:p>
        </w:tc>
        <w:tc>
          <w:tcPr>
            <w:tcW w:w="3201" w:type="pct"/>
            <w:tcBorders>
              <w:top w:val="nil"/>
              <w:left w:val="nil"/>
              <w:bottom w:val="single" w:sz="4" w:space="0" w:color="auto"/>
              <w:right w:val="single" w:sz="4" w:space="0" w:color="auto"/>
            </w:tcBorders>
            <w:shd w:val="clear" w:color="auto" w:fill="auto"/>
            <w:vAlign w:val="center"/>
            <w:hideMark/>
          </w:tcPr>
          <w:p w14:paraId="5C33CAA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ESCLEROPLASTIA CON INJERTO,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739268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076E91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2D9830" w14:textId="4CD7FFE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8D245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207</w:t>
            </w:r>
          </w:p>
        </w:tc>
        <w:tc>
          <w:tcPr>
            <w:tcW w:w="563" w:type="pct"/>
            <w:tcBorders>
              <w:top w:val="nil"/>
              <w:left w:val="nil"/>
              <w:bottom w:val="single" w:sz="4" w:space="0" w:color="auto"/>
              <w:right w:val="single" w:sz="4" w:space="0" w:color="auto"/>
            </w:tcBorders>
            <w:shd w:val="clear" w:color="000000" w:fill="FFFFFF"/>
            <w:noWrap/>
            <w:vAlign w:val="center"/>
            <w:hideMark/>
          </w:tcPr>
          <w:p w14:paraId="1BB84CF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129101</w:t>
            </w:r>
          </w:p>
        </w:tc>
        <w:tc>
          <w:tcPr>
            <w:tcW w:w="3201" w:type="pct"/>
            <w:tcBorders>
              <w:top w:val="nil"/>
              <w:left w:val="nil"/>
              <w:bottom w:val="single" w:sz="4" w:space="0" w:color="auto"/>
              <w:right w:val="single" w:sz="4" w:space="0" w:color="auto"/>
            </w:tcBorders>
            <w:shd w:val="clear" w:color="auto" w:fill="auto"/>
            <w:vAlign w:val="center"/>
            <w:hideMark/>
          </w:tcPr>
          <w:p w14:paraId="086C6E8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PARACENTESIS TERAPÉUTICA DE CÁMARA ANTRIOR,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99F21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581FD4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0398A30" w14:textId="36DDEF3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83418C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208</w:t>
            </w:r>
          </w:p>
        </w:tc>
        <w:tc>
          <w:tcPr>
            <w:tcW w:w="563" w:type="pct"/>
            <w:tcBorders>
              <w:top w:val="nil"/>
              <w:left w:val="nil"/>
              <w:bottom w:val="single" w:sz="4" w:space="0" w:color="auto"/>
              <w:right w:val="single" w:sz="4" w:space="0" w:color="auto"/>
            </w:tcBorders>
            <w:shd w:val="clear" w:color="000000" w:fill="FFFFFF"/>
            <w:noWrap/>
            <w:vAlign w:val="center"/>
            <w:hideMark/>
          </w:tcPr>
          <w:p w14:paraId="71A7F5C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129102</w:t>
            </w:r>
          </w:p>
        </w:tc>
        <w:tc>
          <w:tcPr>
            <w:tcW w:w="3201" w:type="pct"/>
            <w:tcBorders>
              <w:top w:val="nil"/>
              <w:left w:val="nil"/>
              <w:bottom w:val="single" w:sz="4" w:space="0" w:color="auto"/>
              <w:right w:val="single" w:sz="4" w:space="0" w:color="auto"/>
            </w:tcBorders>
            <w:shd w:val="clear" w:color="auto" w:fill="auto"/>
            <w:vAlign w:val="center"/>
            <w:hideMark/>
          </w:tcPr>
          <w:p w14:paraId="538D429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LAVADO DE CÁMARA ANTERIOR DEL OJO,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514E1D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B2E34A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3932CBC" w14:textId="36A7665A"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3A7705B7"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IRIS Y CUERPO CILIAR</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01F17EB6"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4F0E69A1"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51A43C5C" w14:textId="76F724A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028121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209</w:t>
            </w:r>
          </w:p>
        </w:tc>
        <w:tc>
          <w:tcPr>
            <w:tcW w:w="563" w:type="pct"/>
            <w:tcBorders>
              <w:top w:val="nil"/>
              <w:left w:val="nil"/>
              <w:bottom w:val="single" w:sz="4" w:space="0" w:color="auto"/>
              <w:right w:val="single" w:sz="4" w:space="0" w:color="auto"/>
            </w:tcBorders>
            <w:shd w:val="clear" w:color="000000" w:fill="FFFFFF"/>
            <w:noWrap/>
            <w:vAlign w:val="center"/>
            <w:hideMark/>
          </w:tcPr>
          <w:p w14:paraId="4C4B25E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121401</w:t>
            </w:r>
          </w:p>
        </w:tc>
        <w:tc>
          <w:tcPr>
            <w:tcW w:w="3201" w:type="pct"/>
            <w:tcBorders>
              <w:top w:val="nil"/>
              <w:left w:val="nil"/>
              <w:bottom w:val="single" w:sz="4" w:space="0" w:color="auto"/>
              <w:right w:val="single" w:sz="4" w:space="0" w:color="auto"/>
            </w:tcBorders>
            <w:shd w:val="clear" w:color="auto" w:fill="auto"/>
            <w:vAlign w:val="center"/>
            <w:hideMark/>
          </w:tcPr>
          <w:p w14:paraId="79FA844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IRIDECTOMÍA (BASAL, PERIFÉRICA Y TOTAL),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CB95F7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245C20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12EF57F" w14:textId="4930882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4AC7C1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210</w:t>
            </w:r>
          </w:p>
        </w:tc>
        <w:tc>
          <w:tcPr>
            <w:tcW w:w="563" w:type="pct"/>
            <w:tcBorders>
              <w:top w:val="nil"/>
              <w:left w:val="nil"/>
              <w:bottom w:val="single" w:sz="4" w:space="0" w:color="auto"/>
              <w:right w:val="single" w:sz="4" w:space="0" w:color="auto"/>
            </w:tcBorders>
            <w:shd w:val="clear" w:color="000000" w:fill="FFFFFF"/>
            <w:noWrap/>
            <w:vAlign w:val="center"/>
            <w:hideMark/>
          </w:tcPr>
          <w:p w14:paraId="0820B8E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123401</w:t>
            </w:r>
          </w:p>
        </w:tc>
        <w:tc>
          <w:tcPr>
            <w:tcW w:w="3201" w:type="pct"/>
            <w:tcBorders>
              <w:top w:val="nil"/>
              <w:left w:val="nil"/>
              <w:bottom w:val="single" w:sz="4" w:space="0" w:color="auto"/>
              <w:right w:val="single" w:sz="4" w:space="0" w:color="auto"/>
            </w:tcBorders>
            <w:shd w:val="clear" w:color="auto" w:fill="auto"/>
            <w:vAlign w:val="center"/>
            <w:hideMark/>
          </w:tcPr>
          <w:p w14:paraId="6A621AC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O SUTURA DE IRIDODIÁLISIS,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A1D1E7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5E3968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15305B0" w14:textId="6711EA5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18CDB0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211</w:t>
            </w:r>
          </w:p>
        </w:tc>
        <w:tc>
          <w:tcPr>
            <w:tcW w:w="563" w:type="pct"/>
            <w:tcBorders>
              <w:top w:val="nil"/>
              <w:left w:val="nil"/>
              <w:bottom w:val="single" w:sz="4" w:space="0" w:color="auto"/>
              <w:right w:val="single" w:sz="4" w:space="0" w:color="auto"/>
            </w:tcBorders>
            <w:shd w:val="clear" w:color="000000" w:fill="FFFFFF"/>
            <w:noWrap/>
            <w:vAlign w:val="center"/>
            <w:hideMark/>
          </w:tcPr>
          <w:p w14:paraId="43BBB03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124401</w:t>
            </w:r>
          </w:p>
        </w:tc>
        <w:tc>
          <w:tcPr>
            <w:tcW w:w="3201" w:type="pct"/>
            <w:tcBorders>
              <w:top w:val="nil"/>
              <w:left w:val="nil"/>
              <w:bottom w:val="single" w:sz="4" w:space="0" w:color="auto"/>
              <w:right w:val="single" w:sz="4" w:space="0" w:color="auto"/>
            </w:tcBorders>
            <w:shd w:val="clear" w:color="auto" w:fill="auto"/>
            <w:vAlign w:val="center"/>
            <w:hideMark/>
          </w:tcPr>
          <w:p w14:paraId="12637CC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RECCIÓN DE TUMOR CUERPO CILIAR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354A26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558FCA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E8EE5B" w14:textId="31E0763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90DFA5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212</w:t>
            </w:r>
          </w:p>
        </w:tc>
        <w:tc>
          <w:tcPr>
            <w:tcW w:w="563" w:type="pct"/>
            <w:tcBorders>
              <w:top w:val="nil"/>
              <w:left w:val="nil"/>
              <w:bottom w:val="single" w:sz="4" w:space="0" w:color="auto"/>
              <w:right w:val="single" w:sz="4" w:space="0" w:color="auto"/>
            </w:tcBorders>
            <w:shd w:val="clear" w:color="000000" w:fill="FFFFFF"/>
            <w:noWrap/>
            <w:vAlign w:val="center"/>
            <w:hideMark/>
          </w:tcPr>
          <w:p w14:paraId="684AC24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124201</w:t>
            </w:r>
          </w:p>
        </w:tc>
        <w:tc>
          <w:tcPr>
            <w:tcW w:w="3201" w:type="pct"/>
            <w:tcBorders>
              <w:top w:val="nil"/>
              <w:left w:val="nil"/>
              <w:bottom w:val="single" w:sz="4" w:space="0" w:color="auto"/>
              <w:right w:val="single" w:sz="4" w:space="0" w:color="auto"/>
            </w:tcBorders>
            <w:shd w:val="clear" w:color="auto" w:fill="auto"/>
            <w:vAlign w:val="center"/>
            <w:hideMark/>
          </w:tcPr>
          <w:p w14:paraId="170C581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RECCIÓN DE TUMOR EN IRIS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B88A43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B2411F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E24D3BB" w14:textId="01D31A5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A0CD6B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213</w:t>
            </w:r>
          </w:p>
        </w:tc>
        <w:tc>
          <w:tcPr>
            <w:tcW w:w="563" w:type="pct"/>
            <w:tcBorders>
              <w:top w:val="nil"/>
              <w:left w:val="nil"/>
              <w:bottom w:val="single" w:sz="4" w:space="0" w:color="auto"/>
              <w:right w:val="single" w:sz="4" w:space="0" w:color="auto"/>
            </w:tcBorders>
            <w:shd w:val="clear" w:color="000000" w:fill="FFFFFF"/>
            <w:noWrap/>
            <w:vAlign w:val="center"/>
            <w:hideMark/>
          </w:tcPr>
          <w:p w14:paraId="099663D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123501</w:t>
            </w:r>
          </w:p>
        </w:tc>
        <w:tc>
          <w:tcPr>
            <w:tcW w:w="3201" w:type="pct"/>
            <w:tcBorders>
              <w:top w:val="nil"/>
              <w:left w:val="nil"/>
              <w:bottom w:val="single" w:sz="4" w:space="0" w:color="auto"/>
              <w:right w:val="single" w:sz="4" w:space="0" w:color="auto"/>
            </w:tcBorders>
            <w:shd w:val="clear" w:color="auto" w:fill="auto"/>
            <w:vAlign w:val="center"/>
            <w:hideMark/>
          </w:tcPr>
          <w:p w14:paraId="69818A9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COREOPLASTIA (PUPILOPLASTIA),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BB4456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AA61FA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372C3A" w14:textId="7218E4F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5DB771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214</w:t>
            </w:r>
          </w:p>
        </w:tc>
        <w:tc>
          <w:tcPr>
            <w:tcW w:w="563" w:type="pct"/>
            <w:tcBorders>
              <w:top w:val="nil"/>
              <w:left w:val="nil"/>
              <w:bottom w:val="single" w:sz="4" w:space="0" w:color="auto"/>
              <w:right w:val="single" w:sz="4" w:space="0" w:color="auto"/>
            </w:tcBorders>
            <w:shd w:val="clear" w:color="000000" w:fill="FFFFFF"/>
            <w:noWrap/>
            <w:vAlign w:val="center"/>
            <w:hideMark/>
          </w:tcPr>
          <w:p w14:paraId="3F7566A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123001</w:t>
            </w:r>
          </w:p>
        </w:tc>
        <w:tc>
          <w:tcPr>
            <w:tcW w:w="3201" w:type="pct"/>
            <w:tcBorders>
              <w:top w:val="nil"/>
              <w:left w:val="nil"/>
              <w:bottom w:val="single" w:sz="4" w:space="0" w:color="auto"/>
              <w:right w:val="single" w:sz="4" w:space="0" w:color="auto"/>
            </w:tcBorders>
            <w:shd w:val="clear" w:color="auto" w:fill="auto"/>
            <w:vAlign w:val="center"/>
            <w:hideMark/>
          </w:tcPr>
          <w:p w14:paraId="15EF193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IRIDOPLASTIA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76AE24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013E6E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0E4C400" w14:textId="568D7DB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5A882D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215</w:t>
            </w:r>
          </w:p>
        </w:tc>
        <w:tc>
          <w:tcPr>
            <w:tcW w:w="563" w:type="pct"/>
            <w:tcBorders>
              <w:top w:val="nil"/>
              <w:left w:val="nil"/>
              <w:bottom w:val="single" w:sz="4" w:space="0" w:color="auto"/>
              <w:right w:val="single" w:sz="4" w:space="0" w:color="auto"/>
            </w:tcBorders>
            <w:shd w:val="clear" w:color="000000" w:fill="FFFFFF"/>
            <w:noWrap/>
            <w:vAlign w:val="center"/>
            <w:hideMark/>
          </w:tcPr>
          <w:p w14:paraId="1CB1314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121101</w:t>
            </w:r>
          </w:p>
        </w:tc>
        <w:tc>
          <w:tcPr>
            <w:tcW w:w="3201" w:type="pct"/>
            <w:tcBorders>
              <w:top w:val="nil"/>
              <w:left w:val="nil"/>
              <w:bottom w:val="single" w:sz="4" w:space="0" w:color="auto"/>
              <w:right w:val="single" w:sz="4" w:space="0" w:color="auto"/>
            </w:tcBorders>
            <w:shd w:val="clear" w:color="auto" w:fill="auto"/>
            <w:vAlign w:val="center"/>
            <w:hideMark/>
          </w:tcPr>
          <w:p w14:paraId="54BD28B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IRIDOTOMÍA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629DBF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D1BA00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B9E8B6A" w14:textId="77D622B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33FD9D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216</w:t>
            </w:r>
          </w:p>
        </w:tc>
        <w:tc>
          <w:tcPr>
            <w:tcW w:w="563" w:type="pct"/>
            <w:tcBorders>
              <w:top w:val="nil"/>
              <w:left w:val="nil"/>
              <w:bottom w:val="single" w:sz="4" w:space="0" w:color="auto"/>
              <w:right w:val="single" w:sz="4" w:space="0" w:color="auto"/>
            </w:tcBorders>
            <w:shd w:val="clear" w:color="000000" w:fill="FFFFFF"/>
            <w:noWrap/>
            <w:vAlign w:val="center"/>
            <w:hideMark/>
          </w:tcPr>
          <w:p w14:paraId="2394DC8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123202</w:t>
            </w:r>
          </w:p>
        </w:tc>
        <w:tc>
          <w:tcPr>
            <w:tcW w:w="3201" w:type="pct"/>
            <w:tcBorders>
              <w:top w:val="nil"/>
              <w:left w:val="nil"/>
              <w:bottom w:val="single" w:sz="4" w:space="0" w:color="auto"/>
              <w:right w:val="single" w:sz="4" w:space="0" w:color="auto"/>
            </w:tcBorders>
            <w:shd w:val="clear" w:color="auto" w:fill="auto"/>
            <w:vAlign w:val="center"/>
            <w:hideMark/>
          </w:tcPr>
          <w:p w14:paraId="20DD210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LISIS DE SINEQUIAS ANTERIORES,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4DEEF6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CFFF82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B9BC5F5" w14:textId="32E049FC"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5736F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217</w:t>
            </w:r>
          </w:p>
        </w:tc>
        <w:tc>
          <w:tcPr>
            <w:tcW w:w="563" w:type="pct"/>
            <w:tcBorders>
              <w:top w:val="nil"/>
              <w:left w:val="nil"/>
              <w:bottom w:val="single" w:sz="4" w:space="0" w:color="auto"/>
              <w:right w:val="single" w:sz="4" w:space="0" w:color="auto"/>
            </w:tcBorders>
            <w:shd w:val="clear" w:color="000000" w:fill="FFFFFF"/>
            <w:noWrap/>
            <w:vAlign w:val="center"/>
            <w:hideMark/>
          </w:tcPr>
          <w:p w14:paraId="38E5DE8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120001</w:t>
            </w:r>
          </w:p>
        </w:tc>
        <w:tc>
          <w:tcPr>
            <w:tcW w:w="3201" w:type="pct"/>
            <w:tcBorders>
              <w:top w:val="nil"/>
              <w:left w:val="nil"/>
              <w:bottom w:val="single" w:sz="4" w:space="0" w:color="auto"/>
              <w:right w:val="single" w:sz="4" w:space="0" w:color="auto"/>
            </w:tcBorders>
            <w:shd w:val="clear" w:color="auto" w:fill="auto"/>
            <w:vAlign w:val="center"/>
            <w:hideMark/>
          </w:tcPr>
          <w:p w14:paraId="6595DD1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DE CUERPO EXTRAÑO INTRAOCULAR DEL SEGMENTO ANTERIOR DEL OJO,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7B49C5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183239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0B9D38E" w14:textId="7EF8FF9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20619D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218</w:t>
            </w:r>
          </w:p>
        </w:tc>
        <w:tc>
          <w:tcPr>
            <w:tcW w:w="563" w:type="pct"/>
            <w:tcBorders>
              <w:top w:val="nil"/>
              <w:left w:val="nil"/>
              <w:bottom w:val="single" w:sz="4" w:space="0" w:color="auto"/>
              <w:right w:val="single" w:sz="4" w:space="0" w:color="auto"/>
            </w:tcBorders>
            <w:shd w:val="clear" w:color="000000" w:fill="FFFFFF"/>
            <w:noWrap/>
            <w:vAlign w:val="center"/>
            <w:hideMark/>
          </w:tcPr>
          <w:p w14:paraId="0F199AF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121102</w:t>
            </w:r>
          </w:p>
        </w:tc>
        <w:tc>
          <w:tcPr>
            <w:tcW w:w="3201" w:type="pct"/>
            <w:tcBorders>
              <w:top w:val="nil"/>
              <w:left w:val="nil"/>
              <w:bottom w:val="single" w:sz="4" w:space="0" w:color="auto"/>
              <w:right w:val="single" w:sz="4" w:space="0" w:color="auto"/>
            </w:tcBorders>
            <w:shd w:val="clear" w:color="auto" w:fill="auto"/>
            <w:vAlign w:val="center"/>
            <w:hideMark/>
          </w:tcPr>
          <w:p w14:paraId="645B552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IRIDOTOMÍA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44E45A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17141D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EAF47B" w14:textId="60F842D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3F5F2F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219</w:t>
            </w:r>
          </w:p>
        </w:tc>
        <w:tc>
          <w:tcPr>
            <w:tcW w:w="563" w:type="pct"/>
            <w:tcBorders>
              <w:top w:val="nil"/>
              <w:left w:val="nil"/>
              <w:bottom w:val="single" w:sz="4" w:space="0" w:color="auto"/>
              <w:right w:val="single" w:sz="4" w:space="0" w:color="auto"/>
            </w:tcBorders>
            <w:shd w:val="clear" w:color="000000" w:fill="FFFFFF"/>
            <w:noWrap/>
            <w:vAlign w:val="center"/>
            <w:hideMark/>
          </w:tcPr>
          <w:p w14:paraId="2D7785E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121301</w:t>
            </w:r>
          </w:p>
        </w:tc>
        <w:tc>
          <w:tcPr>
            <w:tcW w:w="3201" w:type="pct"/>
            <w:tcBorders>
              <w:top w:val="nil"/>
              <w:left w:val="nil"/>
              <w:bottom w:val="single" w:sz="4" w:space="0" w:color="auto"/>
              <w:right w:val="single" w:sz="4" w:space="0" w:color="auto"/>
            </w:tcBorders>
            <w:shd w:val="clear" w:color="auto" w:fill="auto"/>
            <w:vAlign w:val="center"/>
            <w:hideMark/>
          </w:tcPr>
          <w:p w14:paraId="5D58353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REDUCCIÓN DE HERNIA DE IRIS,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8C15D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F298C4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79B7DBC" w14:textId="67F8170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7B1D82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220</w:t>
            </w:r>
          </w:p>
        </w:tc>
        <w:tc>
          <w:tcPr>
            <w:tcW w:w="563" w:type="pct"/>
            <w:tcBorders>
              <w:top w:val="nil"/>
              <w:left w:val="nil"/>
              <w:bottom w:val="single" w:sz="4" w:space="0" w:color="auto"/>
              <w:right w:val="single" w:sz="4" w:space="0" w:color="auto"/>
            </w:tcBorders>
            <w:shd w:val="clear" w:color="000000" w:fill="FFFFFF"/>
            <w:noWrap/>
            <w:vAlign w:val="center"/>
            <w:hideMark/>
          </w:tcPr>
          <w:p w14:paraId="3CBDC58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123002</w:t>
            </w:r>
          </w:p>
        </w:tc>
        <w:tc>
          <w:tcPr>
            <w:tcW w:w="3201" w:type="pct"/>
            <w:tcBorders>
              <w:top w:val="nil"/>
              <w:left w:val="nil"/>
              <w:bottom w:val="single" w:sz="4" w:space="0" w:color="auto"/>
              <w:right w:val="single" w:sz="4" w:space="0" w:color="auto"/>
            </w:tcBorders>
            <w:shd w:val="clear" w:color="auto" w:fill="auto"/>
            <w:vAlign w:val="center"/>
            <w:hideMark/>
          </w:tcPr>
          <w:p w14:paraId="574FADD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IRIDOPLASTIA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12FA2D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399269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6D8AAF" w14:textId="156A32A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3333E8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221</w:t>
            </w:r>
          </w:p>
        </w:tc>
        <w:tc>
          <w:tcPr>
            <w:tcW w:w="563" w:type="pct"/>
            <w:tcBorders>
              <w:top w:val="nil"/>
              <w:left w:val="nil"/>
              <w:bottom w:val="single" w:sz="4" w:space="0" w:color="auto"/>
              <w:right w:val="single" w:sz="4" w:space="0" w:color="auto"/>
            </w:tcBorders>
            <w:shd w:val="clear" w:color="000000" w:fill="FFFFFF"/>
            <w:noWrap/>
            <w:vAlign w:val="center"/>
            <w:hideMark/>
          </w:tcPr>
          <w:p w14:paraId="0FF1D7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123201</w:t>
            </w:r>
          </w:p>
        </w:tc>
        <w:tc>
          <w:tcPr>
            <w:tcW w:w="3201" w:type="pct"/>
            <w:tcBorders>
              <w:top w:val="nil"/>
              <w:left w:val="nil"/>
              <w:bottom w:val="single" w:sz="4" w:space="0" w:color="auto"/>
              <w:right w:val="single" w:sz="4" w:space="0" w:color="auto"/>
            </w:tcBorders>
            <w:shd w:val="clear" w:color="auto" w:fill="auto"/>
            <w:vAlign w:val="center"/>
            <w:hideMark/>
          </w:tcPr>
          <w:p w14:paraId="4BDE336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LISIS DE GONIOSINEQUIAS,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6A5801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6268C5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CFAD26" w14:textId="2FE36EC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6E3E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222</w:t>
            </w:r>
          </w:p>
        </w:tc>
        <w:tc>
          <w:tcPr>
            <w:tcW w:w="563" w:type="pct"/>
            <w:tcBorders>
              <w:top w:val="nil"/>
              <w:left w:val="nil"/>
              <w:bottom w:val="single" w:sz="4" w:space="0" w:color="auto"/>
              <w:right w:val="single" w:sz="4" w:space="0" w:color="auto"/>
            </w:tcBorders>
            <w:shd w:val="clear" w:color="000000" w:fill="FFFFFF"/>
            <w:noWrap/>
            <w:vAlign w:val="center"/>
            <w:hideMark/>
          </w:tcPr>
          <w:p w14:paraId="565A05C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123203</w:t>
            </w:r>
          </w:p>
        </w:tc>
        <w:tc>
          <w:tcPr>
            <w:tcW w:w="3201" w:type="pct"/>
            <w:tcBorders>
              <w:top w:val="nil"/>
              <w:left w:val="nil"/>
              <w:bottom w:val="single" w:sz="4" w:space="0" w:color="auto"/>
              <w:right w:val="single" w:sz="4" w:space="0" w:color="auto"/>
            </w:tcBorders>
            <w:shd w:val="clear" w:color="auto" w:fill="auto"/>
            <w:vAlign w:val="center"/>
            <w:hideMark/>
          </w:tcPr>
          <w:p w14:paraId="569CF81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LISIS DE SINEQUIAS POSTERIORES,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55B55C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31D9B7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9DF6601" w14:textId="61E1EF8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8325A0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223</w:t>
            </w:r>
          </w:p>
        </w:tc>
        <w:tc>
          <w:tcPr>
            <w:tcW w:w="563" w:type="pct"/>
            <w:tcBorders>
              <w:top w:val="nil"/>
              <w:left w:val="nil"/>
              <w:bottom w:val="single" w:sz="4" w:space="0" w:color="auto"/>
              <w:right w:val="single" w:sz="4" w:space="0" w:color="auto"/>
            </w:tcBorders>
            <w:shd w:val="clear" w:color="000000" w:fill="FFFFFF"/>
            <w:noWrap/>
            <w:vAlign w:val="center"/>
            <w:hideMark/>
          </w:tcPr>
          <w:p w14:paraId="2EB3B1F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123502</w:t>
            </w:r>
          </w:p>
        </w:tc>
        <w:tc>
          <w:tcPr>
            <w:tcW w:w="3201" w:type="pct"/>
            <w:tcBorders>
              <w:top w:val="nil"/>
              <w:left w:val="nil"/>
              <w:bottom w:val="single" w:sz="4" w:space="0" w:color="auto"/>
              <w:right w:val="single" w:sz="4" w:space="0" w:color="auto"/>
            </w:tcBorders>
            <w:shd w:val="clear" w:color="auto" w:fill="auto"/>
            <w:vAlign w:val="center"/>
            <w:hideMark/>
          </w:tcPr>
          <w:p w14:paraId="3EBFA6F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CERCLAJE PUPILAR,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B74DF3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3AF234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26705BB" w14:textId="60EA143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A59310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224</w:t>
            </w:r>
          </w:p>
        </w:tc>
        <w:tc>
          <w:tcPr>
            <w:tcW w:w="563" w:type="pct"/>
            <w:tcBorders>
              <w:top w:val="nil"/>
              <w:left w:val="nil"/>
              <w:bottom w:val="single" w:sz="4" w:space="0" w:color="auto"/>
              <w:right w:val="single" w:sz="4" w:space="0" w:color="auto"/>
            </w:tcBorders>
            <w:shd w:val="clear" w:color="000000" w:fill="FFFFFF"/>
            <w:noWrap/>
            <w:vAlign w:val="center"/>
            <w:hideMark/>
          </w:tcPr>
          <w:p w14:paraId="0ABB566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124102</w:t>
            </w:r>
          </w:p>
        </w:tc>
        <w:tc>
          <w:tcPr>
            <w:tcW w:w="3201" w:type="pct"/>
            <w:tcBorders>
              <w:top w:val="nil"/>
              <w:left w:val="nil"/>
              <w:bottom w:val="single" w:sz="4" w:space="0" w:color="auto"/>
              <w:right w:val="single" w:sz="4" w:space="0" w:color="auto"/>
            </w:tcBorders>
            <w:shd w:val="clear" w:color="auto" w:fill="auto"/>
            <w:vAlign w:val="center"/>
            <w:hideMark/>
          </w:tcPr>
          <w:p w14:paraId="4FEF6ED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DE IRIS,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C586B1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F167A9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5838D23" w14:textId="6C6AC3C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553D2A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225</w:t>
            </w:r>
          </w:p>
        </w:tc>
        <w:tc>
          <w:tcPr>
            <w:tcW w:w="563" w:type="pct"/>
            <w:tcBorders>
              <w:top w:val="nil"/>
              <w:left w:val="nil"/>
              <w:bottom w:val="single" w:sz="4" w:space="0" w:color="auto"/>
              <w:right w:val="single" w:sz="4" w:space="0" w:color="auto"/>
            </w:tcBorders>
            <w:shd w:val="clear" w:color="000000" w:fill="FFFFFF"/>
            <w:noWrap/>
            <w:vAlign w:val="center"/>
            <w:hideMark/>
          </w:tcPr>
          <w:p w14:paraId="1BC4B3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124202</w:t>
            </w:r>
          </w:p>
        </w:tc>
        <w:tc>
          <w:tcPr>
            <w:tcW w:w="3201" w:type="pct"/>
            <w:tcBorders>
              <w:top w:val="nil"/>
              <w:left w:val="nil"/>
              <w:bottom w:val="single" w:sz="4" w:space="0" w:color="auto"/>
              <w:right w:val="single" w:sz="4" w:space="0" w:color="auto"/>
            </w:tcBorders>
            <w:shd w:val="clear" w:color="auto" w:fill="auto"/>
            <w:vAlign w:val="center"/>
            <w:hideMark/>
          </w:tcPr>
          <w:p w14:paraId="64197CE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IRIDOCISTECTOMÍA,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246911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6E6AFD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C083C3E" w14:textId="6AF3DA0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CA260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226</w:t>
            </w:r>
          </w:p>
        </w:tc>
        <w:tc>
          <w:tcPr>
            <w:tcW w:w="563" w:type="pct"/>
            <w:tcBorders>
              <w:top w:val="nil"/>
              <w:left w:val="nil"/>
              <w:bottom w:val="single" w:sz="4" w:space="0" w:color="auto"/>
              <w:right w:val="single" w:sz="4" w:space="0" w:color="auto"/>
            </w:tcBorders>
            <w:shd w:val="clear" w:color="000000" w:fill="FFFFFF"/>
            <w:noWrap/>
            <w:vAlign w:val="center"/>
            <w:hideMark/>
          </w:tcPr>
          <w:p w14:paraId="4021716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124203</w:t>
            </w:r>
          </w:p>
        </w:tc>
        <w:tc>
          <w:tcPr>
            <w:tcW w:w="3201" w:type="pct"/>
            <w:tcBorders>
              <w:top w:val="nil"/>
              <w:left w:val="nil"/>
              <w:bottom w:val="single" w:sz="4" w:space="0" w:color="auto"/>
              <w:right w:val="single" w:sz="4" w:space="0" w:color="auto"/>
            </w:tcBorders>
            <w:shd w:val="clear" w:color="auto" w:fill="auto"/>
            <w:vAlign w:val="center"/>
            <w:hideMark/>
          </w:tcPr>
          <w:p w14:paraId="5E0818E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ESCISIÓN DE LESIÓN DE IRIS,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B2A7EA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80087C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0591589" w14:textId="3766991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2FBE4F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227</w:t>
            </w:r>
          </w:p>
        </w:tc>
        <w:tc>
          <w:tcPr>
            <w:tcW w:w="563" w:type="pct"/>
            <w:tcBorders>
              <w:top w:val="nil"/>
              <w:left w:val="nil"/>
              <w:bottom w:val="single" w:sz="4" w:space="0" w:color="auto"/>
              <w:right w:val="single" w:sz="4" w:space="0" w:color="auto"/>
            </w:tcBorders>
            <w:shd w:val="clear" w:color="000000" w:fill="FFFFFF"/>
            <w:noWrap/>
            <w:vAlign w:val="center"/>
            <w:hideMark/>
          </w:tcPr>
          <w:p w14:paraId="248C051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124303</w:t>
            </w:r>
          </w:p>
        </w:tc>
        <w:tc>
          <w:tcPr>
            <w:tcW w:w="3201" w:type="pct"/>
            <w:tcBorders>
              <w:top w:val="nil"/>
              <w:left w:val="nil"/>
              <w:bottom w:val="single" w:sz="4" w:space="0" w:color="auto"/>
              <w:right w:val="single" w:sz="4" w:space="0" w:color="auto"/>
            </w:tcBorders>
            <w:shd w:val="clear" w:color="auto" w:fill="auto"/>
            <w:vAlign w:val="center"/>
            <w:hideMark/>
          </w:tcPr>
          <w:p w14:paraId="2AAD0F8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DE CUERPO CILIAR VÍA INTERNA,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C3DBE2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60CDEF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DC4F0B" w14:textId="66D2F6C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49C0D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228</w:t>
            </w:r>
          </w:p>
        </w:tc>
        <w:tc>
          <w:tcPr>
            <w:tcW w:w="563" w:type="pct"/>
            <w:tcBorders>
              <w:top w:val="nil"/>
              <w:left w:val="nil"/>
              <w:bottom w:val="single" w:sz="4" w:space="0" w:color="auto"/>
              <w:right w:val="single" w:sz="4" w:space="0" w:color="auto"/>
            </w:tcBorders>
            <w:shd w:val="clear" w:color="000000" w:fill="FFFFFF"/>
            <w:noWrap/>
            <w:vAlign w:val="center"/>
            <w:hideMark/>
          </w:tcPr>
          <w:p w14:paraId="61B7F9D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124304</w:t>
            </w:r>
          </w:p>
        </w:tc>
        <w:tc>
          <w:tcPr>
            <w:tcW w:w="3201" w:type="pct"/>
            <w:tcBorders>
              <w:top w:val="nil"/>
              <w:left w:val="nil"/>
              <w:bottom w:val="single" w:sz="4" w:space="0" w:color="auto"/>
              <w:right w:val="single" w:sz="4" w:space="0" w:color="auto"/>
            </w:tcBorders>
            <w:shd w:val="clear" w:color="auto" w:fill="auto"/>
            <w:vAlign w:val="center"/>
            <w:hideMark/>
          </w:tcPr>
          <w:p w14:paraId="69F8EBB9" w14:textId="77777777" w:rsidR="003B2383"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DE CUERPO CILIAR VÍA EXTERNA, incluye pre quirúrgicos, derechos de sala, materiales y/o insumos quirúrgicos, honorarios de anestesia, honorarios de cirujano especialista. Incluye consulta de control postquirúrgico no mayor a 30 días.</w:t>
            </w:r>
          </w:p>
          <w:p w14:paraId="0D77F5A5" w14:textId="77777777" w:rsidR="003B2383" w:rsidRPr="004F2D08" w:rsidRDefault="003B2383" w:rsidP="003B2383">
            <w:pPr>
              <w:jc w:val="both"/>
              <w:rPr>
                <w:rFonts w:ascii="Arial" w:hAnsi="Arial" w:cs="Arial"/>
                <w:color w:val="000000"/>
                <w:sz w:val="16"/>
                <w:szCs w:val="16"/>
                <w:lang w:val="es-CO" w:eastAsia="es-CO"/>
              </w:rPr>
            </w:pPr>
          </w:p>
        </w:tc>
        <w:tc>
          <w:tcPr>
            <w:tcW w:w="480" w:type="pct"/>
            <w:tcBorders>
              <w:top w:val="nil"/>
              <w:left w:val="nil"/>
              <w:bottom w:val="single" w:sz="4" w:space="0" w:color="auto"/>
              <w:right w:val="single" w:sz="4" w:space="0" w:color="auto"/>
            </w:tcBorders>
          </w:tcPr>
          <w:p w14:paraId="5C65371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65342E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BAF9296" w14:textId="0339B03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D15F9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229</w:t>
            </w:r>
          </w:p>
        </w:tc>
        <w:tc>
          <w:tcPr>
            <w:tcW w:w="563" w:type="pct"/>
            <w:tcBorders>
              <w:top w:val="nil"/>
              <w:left w:val="nil"/>
              <w:bottom w:val="single" w:sz="4" w:space="0" w:color="auto"/>
              <w:right w:val="single" w:sz="4" w:space="0" w:color="auto"/>
            </w:tcBorders>
            <w:shd w:val="clear" w:color="000000" w:fill="FFFFFF"/>
            <w:noWrap/>
            <w:vAlign w:val="center"/>
            <w:hideMark/>
          </w:tcPr>
          <w:p w14:paraId="074C203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124402</w:t>
            </w:r>
          </w:p>
        </w:tc>
        <w:tc>
          <w:tcPr>
            <w:tcW w:w="3201" w:type="pct"/>
            <w:tcBorders>
              <w:top w:val="nil"/>
              <w:left w:val="nil"/>
              <w:bottom w:val="single" w:sz="4" w:space="0" w:color="auto"/>
              <w:right w:val="single" w:sz="4" w:space="0" w:color="auto"/>
            </w:tcBorders>
            <w:shd w:val="clear" w:color="auto" w:fill="auto"/>
            <w:vAlign w:val="center"/>
            <w:hideMark/>
          </w:tcPr>
          <w:p w14:paraId="0E7C65B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IRIDOCICLECTOMÍA, incluye pre quirúrgicos, derechos de sala, materiales y/o insumos quirúrgicos, honorarios de anestesia, honorarios </w:t>
            </w:r>
            <w:r w:rsidRPr="004F2D08">
              <w:rPr>
                <w:rFonts w:ascii="Arial" w:hAnsi="Arial" w:cs="Arial"/>
                <w:color w:val="000000"/>
                <w:sz w:val="16"/>
                <w:szCs w:val="16"/>
                <w:lang w:val="es-CO" w:eastAsia="es-CO"/>
              </w:rPr>
              <w:lastRenderedPageBreak/>
              <w:t>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C320AB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72A1F3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ABDE8F6" w14:textId="05FBAC9E"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49978478"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CÁMARA ANTERIOR Y RETINA</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50D510FE"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2319DFA6"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1F21F73E" w14:textId="32A5AA4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29EF27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230</w:t>
            </w:r>
          </w:p>
        </w:tc>
        <w:tc>
          <w:tcPr>
            <w:tcW w:w="563" w:type="pct"/>
            <w:tcBorders>
              <w:top w:val="nil"/>
              <w:left w:val="nil"/>
              <w:bottom w:val="single" w:sz="4" w:space="0" w:color="auto"/>
              <w:right w:val="single" w:sz="4" w:space="0" w:color="auto"/>
            </w:tcBorders>
            <w:shd w:val="clear" w:color="000000" w:fill="FFFFFF"/>
            <w:noWrap/>
            <w:vAlign w:val="center"/>
            <w:hideMark/>
          </w:tcPr>
          <w:p w14:paraId="36C8BBE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169005</w:t>
            </w:r>
          </w:p>
        </w:tc>
        <w:tc>
          <w:tcPr>
            <w:tcW w:w="3201" w:type="pct"/>
            <w:tcBorders>
              <w:top w:val="nil"/>
              <w:left w:val="nil"/>
              <w:bottom w:val="single" w:sz="4" w:space="0" w:color="auto"/>
              <w:right w:val="single" w:sz="4" w:space="0" w:color="auto"/>
            </w:tcBorders>
            <w:shd w:val="clear" w:color="auto" w:fill="auto"/>
            <w:vAlign w:val="center"/>
            <w:hideMark/>
          </w:tcPr>
          <w:p w14:paraId="4DDDBD1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EN CÁMARA ANTERIOR DE SUSTANCIA TERAPÉUTICA,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F93BA2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881A6B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7A00AC7" w14:textId="40E5237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516B6F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231</w:t>
            </w:r>
          </w:p>
        </w:tc>
        <w:tc>
          <w:tcPr>
            <w:tcW w:w="563" w:type="pct"/>
            <w:tcBorders>
              <w:top w:val="nil"/>
              <w:left w:val="nil"/>
              <w:bottom w:val="single" w:sz="4" w:space="0" w:color="auto"/>
              <w:right w:val="single" w:sz="4" w:space="0" w:color="auto"/>
            </w:tcBorders>
            <w:shd w:val="clear" w:color="auto" w:fill="auto"/>
            <w:noWrap/>
            <w:vAlign w:val="center"/>
            <w:hideMark/>
          </w:tcPr>
          <w:p w14:paraId="03766A2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129302</w:t>
            </w:r>
          </w:p>
        </w:tc>
        <w:tc>
          <w:tcPr>
            <w:tcW w:w="3201" w:type="pct"/>
            <w:tcBorders>
              <w:top w:val="nil"/>
              <w:left w:val="nil"/>
              <w:bottom w:val="single" w:sz="4" w:space="0" w:color="auto"/>
              <w:right w:val="single" w:sz="4" w:space="0" w:color="auto"/>
            </w:tcBorders>
            <w:shd w:val="clear" w:color="auto" w:fill="auto"/>
            <w:vAlign w:val="center"/>
            <w:hideMark/>
          </w:tcPr>
          <w:p w14:paraId="70D3A2E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DE LENTE INTRAOCULAR FÁQUICO EN CÁMARA ANTERIOR DEL OJO,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320896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18EE23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34079D4" w14:textId="51899BE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1CA3B7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232</w:t>
            </w:r>
          </w:p>
        </w:tc>
        <w:tc>
          <w:tcPr>
            <w:tcW w:w="563" w:type="pct"/>
            <w:tcBorders>
              <w:top w:val="nil"/>
              <w:left w:val="nil"/>
              <w:bottom w:val="single" w:sz="4" w:space="0" w:color="auto"/>
              <w:right w:val="single" w:sz="4" w:space="0" w:color="auto"/>
            </w:tcBorders>
            <w:shd w:val="clear" w:color="000000" w:fill="FFFFFF"/>
            <w:noWrap/>
            <w:vAlign w:val="center"/>
            <w:hideMark/>
          </w:tcPr>
          <w:p w14:paraId="1658973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1267021</w:t>
            </w:r>
          </w:p>
        </w:tc>
        <w:tc>
          <w:tcPr>
            <w:tcW w:w="3201" w:type="pct"/>
            <w:tcBorders>
              <w:top w:val="nil"/>
              <w:left w:val="nil"/>
              <w:bottom w:val="single" w:sz="4" w:space="0" w:color="auto"/>
              <w:right w:val="single" w:sz="4" w:space="0" w:color="auto"/>
            </w:tcBorders>
            <w:shd w:val="clear" w:color="auto" w:fill="auto"/>
            <w:vAlign w:val="center"/>
            <w:hideMark/>
          </w:tcPr>
          <w:p w14:paraId="5FAE791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DE IMPLANTE (GLAUCOMA),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454BC5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72F5FD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9DE5CD5" w14:textId="5F7C69E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B8E751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233</w:t>
            </w:r>
          </w:p>
        </w:tc>
        <w:tc>
          <w:tcPr>
            <w:tcW w:w="563" w:type="pct"/>
            <w:tcBorders>
              <w:top w:val="nil"/>
              <w:left w:val="nil"/>
              <w:bottom w:val="single" w:sz="4" w:space="0" w:color="auto"/>
              <w:right w:val="single" w:sz="4" w:space="0" w:color="auto"/>
            </w:tcBorders>
            <w:shd w:val="clear" w:color="000000" w:fill="FFFFFF"/>
            <w:noWrap/>
            <w:vAlign w:val="center"/>
            <w:hideMark/>
          </w:tcPr>
          <w:p w14:paraId="132D9F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125501</w:t>
            </w:r>
          </w:p>
        </w:tc>
        <w:tc>
          <w:tcPr>
            <w:tcW w:w="3201" w:type="pct"/>
            <w:tcBorders>
              <w:top w:val="nil"/>
              <w:left w:val="nil"/>
              <w:bottom w:val="single" w:sz="4" w:space="0" w:color="auto"/>
              <w:right w:val="single" w:sz="4" w:space="0" w:color="auto"/>
            </w:tcBorders>
            <w:shd w:val="clear" w:color="auto" w:fill="auto"/>
            <w:vAlign w:val="center"/>
            <w:hideMark/>
          </w:tcPr>
          <w:p w14:paraId="584851C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CICLODIÁLISIS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B5BF34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2F8E3D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A512717" w14:textId="6148BBA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29C403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234</w:t>
            </w:r>
          </w:p>
        </w:tc>
        <w:tc>
          <w:tcPr>
            <w:tcW w:w="563" w:type="pct"/>
            <w:tcBorders>
              <w:top w:val="nil"/>
              <w:left w:val="nil"/>
              <w:bottom w:val="single" w:sz="4" w:space="0" w:color="auto"/>
              <w:right w:val="single" w:sz="4" w:space="0" w:color="auto"/>
            </w:tcBorders>
            <w:shd w:val="clear" w:color="000000" w:fill="FFFFFF"/>
            <w:noWrap/>
            <w:vAlign w:val="center"/>
            <w:hideMark/>
          </w:tcPr>
          <w:p w14:paraId="7F57E92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125101</w:t>
            </w:r>
          </w:p>
        </w:tc>
        <w:tc>
          <w:tcPr>
            <w:tcW w:w="3201" w:type="pct"/>
            <w:tcBorders>
              <w:top w:val="nil"/>
              <w:left w:val="nil"/>
              <w:bottom w:val="single" w:sz="4" w:space="0" w:color="auto"/>
              <w:right w:val="single" w:sz="4" w:space="0" w:color="auto"/>
            </w:tcBorders>
            <w:shd w:val="clear" w:color="auto" w:fill="auto"/>
            <w:vAlign w:val="center"/>
            <w:hideMark/>
          </w:tcPr>
          <w:p w14:paraId="6A9843F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GONIOTOMÍA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4E3EBD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E535FF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FD2FC20" w14:textId="1F94607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655550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235</w:t>
            </w:r>
          </w:p>
        </w:tc>
        <w:tc>
          <w:tcPr>
            <w:tcW w:w="563" w:type="pct"/>
            <w:tcBorders>
              <w:top w:val="nil"/>
              <w:left w:val="nil"/>
              <w:bottom w:val="single" w:sz="4" w:space="0" w:color="auto"/>
              <w:right w:val="single" w:sz="4" w:space="0" w:color="auto"/>
            </w:tcBorders>
            <w:shd w:val="clear" w:color="000000" w:fill="FFFFFF"/>
            <w:noWrap/>
            <w:vAlign w:val="center"/>
            <w:hideMark/>
          </w:tcPr>
          <w:p w14:paraId="72ABC5C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126301</w:t>
            </w:r>
          </w:p>
        </w:tc>
        <w:tc>
          <w:tcPr>
            <w:tcW w:w="3201" w:type="pct"/>
            <w:tcBorders>
              <w:top w:val="nil"/>
              <w:left w:val="nil"/>
              <w:bottom w:val="single" w:sz="4" w:space="0" w:color="auto"/>
              <w:right w:val="single" w:sz="4" w:space="0" w:color="auto"/>
            </w:tcBorders>
            <w:shd w:val="clear" w:color="auto" w:fill="auto"/>
            <w:vAlign w:val="center"/>
            <w:hideMark/>
          </w:tcPr>
          <w:p w14:paraId="42D06EF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TRABECULECTOMÍA (ESCLERECTOMÍA SUBESCLERAL)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C0487D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A458CC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A220FA9" w14:textId="79355B3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C1F42D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236</w:t>
            </w:r>
          </w:p>
        </w:tc>
        <w:tc>
          <w:tcPr>
            <w:tcW w:w="563" w:type="pct"/>
            <w:tcBorders>
              <w:top w:val="nil"/>
              <w:left w:val="nil"/>
              <w:bottom w:val="single" w:sz="4" w:space="0" w:color="auto"/>
              <w:right w:val="single" w:sz="4" w:space="0" w:color="auto"/>
            </w:tcBorders>
            <w:shd w:val="clear" w:color="000000" w:fill="FFFFFF"/>
            <w:noWrap/>
            <w:vAlign w:val="center"/>
            <w:hideMark/>
          </w:tcPr>
          <w:p w14:paraId="265455F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125401</w:t>
            </w:r>
          </w:p>
        </w:tc>
        <w:tc>
          <w:tcPr>
            <w:tcW w:w="3201" w:type="pct"/>
            <w:tcBorders>
              <w:top w:val="nil"/>
              <w:left w:val="nil"/>
              <w:bottom w:val="single" w:sz="4" w:space="0" w:color="auto"/>
              <w:right w:val="single" w:sz="4" w:space="0" w:color="auto"/>
            </w:tcBorders>
            <w:shd w:val="clear" w:color="auto" w:fill="auto"/>
            <w:vAlign w:val="center"/>
            <w:hideMark/>
          </w:tcPr>
          <w:p w14:paraId="0C7314D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TRABECULOTOMÍA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00BD3E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EF9596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302BA8" w14:textId="0EE760D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BF9DD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237</w:t>
            </w:r>
          </w:p>
        </w:tc>
        <w:tc>
          <w:tcPr>
            <w:tcW w:w="563" w:type="pct"/>
            <w:tcBorders>
              <w:top w:val="nil"/>
              <w:left w:val="nil"/>
              <w:bottom w:val="single" w:sz="4" w:space="0" w:color="auto"/>
              <w:right w:val="single" w:sz="4" w:space="0" w:color="auto"/>
            </w:tcBorders>
            <w:shd w:val="clear" w:color="000000" w:fill="FFFFFF"/>
            <w:noWrap/>
            <w:vAlign w:val="center"/>
            <w:hideMark/>
          </w:tcPr>
          <w:p w14:paraId="0D16F39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126601</w:t>
            </w:r>
          </w:p>
        </w:tc>
        <w:tc>
          <w:tcPr>
            <w:tcW w:w="3201" w:type="pct"/>
            <w:tcBorders>
              <w:top w:val="nil"/>
              <w:left w:val="nil"/>
              <w:bottom w:val="single" w:sz="4" w:space="0" w:color="auto"/>
              <w:right w:val="single" w:sz="4" w:space="0" w:color="auto"/>
            </w:tcBorders>
            <w:shd w:val="clear" w:color="auto" w:fill="auto"/>
            <w:vAlign w:val="center"/>
            <w:hideMark/>
          </w:tcPr>
          <w:p w14:paraId="448C6BA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DE AMPOLLA FILTRANTE,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FC9EF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D7A05B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40CFC9A" w14:textId="2D395A5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2079FF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238</w:t>
            </w:r>
          </w:p>
        </w:tc>
        <w:tc>
          <w:tcPr>
            <w:tcW w:w="563" w:type="pct"/>
            <w:tcBorders>
              <w:top w:val="nil"/>
              <w:left w:val="nil"/>
              <w:bottom w:val="single" w:sz="4" w:space="0" w:color="auto"/>
              <w:right w:val="single" w:sz="4" w:space="0" w:color="auto"/>
            </w:tcBorders>
            <w:shd w:val="clear" w:color="000000" w:fill="FFFFFF"/>
            <w:noWrap/>
            <w:vAlign w:val="center"/>
            <w:hideMark/>
          </w:tcPr>
          <w:p w14:paraId="499017E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126602</w:t>
            </w:r>
          </w:p>
        </w:tc>
        <w:tc>
          <w:tcPr>
            <w:tcW w:w="3201" w:type="pct"/>
            <w:tcBorders>
              <w:top w:val="nil"/>
              <w:left w:val="nil"/>
              <w:bottom w:val="single" w:sz="4" w:space="0" w:color="auto"/>
              <w:right w:val="single" w:sz="4" w:space="0" w:color="auto"/>
            </w:tcBorders>
            <w:shd w:val="clear" w:color="auto" w:fill="auto"/>
            <w:vAlign w:val="center"/>
            <w:hideMark/>
          </w:tcPr>
          <w:p w14:paraId="37F1BE9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SUTURA DE COMPRESIÓN DE AMPOLLA FILTRANTE,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90FCAB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4BFCA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7A3F136" w14:textId="5A27360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143A2D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239</w:t>
            </w:r>
          </w:p>
        </w:tc>
        <w:tc>
          <w:tcPr>
            <w:tcW w:w="563" w:type="pct"/>
            <w:tcBorders>
              <w:top w:val="nil"/>
              <w:left w:val="nil"/>
              <w:bottom w:val="single" w:sz="4" w:space="0" w:color="auto"/>
              <w:right w:val="single" w:sz="4" w:space="0" w:color="auto"/>
            </w:tcBorders>
            <w:shd w:val="clear" w:color="000000" w:fill="FFFFFF"/>
            <w:noWrap/>
            <w:vAlign w:val="center"/>
            <w:hideMark/>
          </w:tcPr>
          <w:p w14:paraId="0ACB1EE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127501</w:t>
            </w:r>
          </w:p>
        </w:tc>
        <w:tc>
          <w:tcPr>
            <w:tcW w:w="3201" w:type="pct"/>
            <w:tcBorders>
              <w:top w:val="nil"/>
              <w:left w:val="nil"/>
              <w:bottom w:val="single" w:sz="4" w:space="0" w:color="auto"/>
              <w:right w:val="single" w:sz="4" w:space="0" w:color="auto"/>
            </w:tcBorders>
            <w:shd w:val="clear" w:color="auto" w:fill="auto"/>
            <w:vAlign w:val="center"/>
            <w:hideMark/>
          </w:tcPr>
          <w:p w14:paraId="2D6D1CA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FOTOCOAGULACIÓN DE ÁNGULO CAMERULAR (TRABECULOPLASTIA)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565DD7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D4FA0D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AA1C9AE" w14:textId="62D99E0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769602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240</w:t>
            </w:r>
          </w:p>
        </w:tc>
        <w:tc>
          <w:tcPr>
            <w:tcW w:w="563" w:type="pct"/>
            <w:tcBorders>
              <w:top w:val="nil"/>
              <w:left w:val="nil"/>
              <w:bottom w:val="single" w:sz="4" w:space="0" w:color="auto"/>
              <w:right w:val="single" w:sz="4" w:space="0" w:color="auto"/>
            </w:tcBorders>
            <w:shd w:val="clear" w:color="000000" w:fill="FFFFFF"/>
            <w:noWrap/>
            <w:vAlign w:val="center"/>
            <w:hideMark/>
          </w:tcPr>
          <w:p w14:paraId="009BD46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142004</w:t>
            </w:r>
          </w:p>
        </w:tc>
        <w:tc>
          <w:tcPr>
            <w:tcW w:w="3201" w:type="pct"/>
            <w:tcBorders>
              <w:top w:val="nil"/>
              <w:left w:val="nil"/>
              <w:bottom w:val="single" w:sz="4" w:space="0" w:color="auto"/>
              <w:right w:val="single" w:sz="4" w:space="0" w:color="auto"/>
            </w:tcBorders>
            <w:shd w:val="clear" w:color="auto" w:fill="auto"/>
            <w:vAlign w:val="center"/>
            <w:hideMark/>
          </w:tcPr>
          <w:p w14:paraId="75311BE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LESIÓN CORIORRETINAL,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C99500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190A1E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41042E7" w14:textId="349EE9B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BC3094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241</w:t>
            </w:r>
          </w:p>
        </w:tc>
        <w:tc>
          <w:tcPr>
            <w:tcW w:w="563" w:type="pct"/>
            <w:tcBorders>
              <w:top w:val="nil"/>
              <w:left w:val="nil"/>
              <w:bottom w:val="single" w:sz="4" w:space="0" w:color="auto"/>
              <w:right w:val="single" w:sz="4" w:space="0" w:color="auto"/>
            </w:tcBorders>
            <w:shd w:val="clear" w:color="000000" w:fill="FFFFFF"/>
            <w:noWrap/>
            <w:vAlign w:val="center"/>
            <w:hideMark/>
          </w:tcPr>
          <w:p w14:paraId="7447C66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126302</w:t>
            </w:r>
          </w:p>
        </w:tc>
        <w:tc>
          <w:tcPr>
            <w:tcW w:w="3201" w:type="pct"/>
            <w:tcBorders>
              <w:top w:val="nil"/>
              <w:left w:val="nil"/>
              <w:bottom w:val="single" w:sz="4" w:space="0" w:color="auto"/>
              <w:right w:val="single" w:sz="4" w:space="0" w:color="auto"/>
            </w:tcBorders>
            <w:shd w:val="clear" w:color="auto" w:fill="auto"/>
            <w:vAlign w:val="center"/>
            <w:hideMark/>
          </w:tcPr>
          <w:p w14:paraId="00924C1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ESCLERECTOMÍA PROFUNDA NO PENETRANTE,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4FD815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78D51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0F30970" w14:textId="6992C0DE" w:rsidTr="003B2383">
        <w:trPr>
          <w:trHeight w:val="3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EE37EE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242</w:t>
            </w:r>
          </w:p>
        </w:tc>
        <w:tc>
          <w:tcPr>
            <w:tcW w:w="563" w:type="pct"/>
            <w:tcBorders>
              <w:top w:val="nil"/>
              <w:left w:val="nil"/>
              <w:bottom w:val="single" w:sz="4" w:space="0" w:color="auto"/>
              <w:right w:val="single" w:sz="4" w:space="0" w:color="auto"/>
            </w:tcBorders>
            <w:shd w:val="clear" w:color="000000" w:fill="FFFFFF"/>
            <w:noWrap/>
            <w:vAlign w:val="center"/>
            <w:hideMark/>
          </w:tcPr>
          <w:p w14:paraId="48886A7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126303</w:t>
            </w:r>
          </w:p>
        </w:tc>
        <w:tc>
          <w:tcPr>
            <w:tcW w:w="3201" w:type="pct"/>
            <w:tcBorders>
              <w:top w:val="nil"/>
              <w:left w:val="nil"/>
              <w:bottom w:val="single" w:sz="4" w:space="0" w:color="auto"/>
              <w:right w:val="single" w:sz="4" w:space="0" w:color="auto"/>
            </w:tcBorders>
            <w:shd w:val="clear" w:color="auto" w:fill="auto"/>
            <w:vAlign w:val="center"/>
            <w:hideMark/>
          </w:tcPr>
          <w:p w14:paraId="346A1FF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VISCOCANALECTOMÍA,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65DDBF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DFE00B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EB30BC" w14:textId="546ED7F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6BE075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243</w:t>
            </w:r>
          </w:p>
        </w:tc>
        <w:tc>
          <w:tcPr>
            <w:tcW w:w="563" w:type="pct"/>
            <w:tcBorders>
              <w:top w:val="nil"/>
              <w:left w:val="nil"/>
              <w:bottom w:val="single" w:sz="4" w:space="0" w:color="auto"/>
              <w:right w:val="single" w:sz="4" w:space="0" w:color="auto"/>
            </w:tcBorders>
            <w:shd w:val="clear" w:color="000000" w:fill="FFFFFF"/>
            <w:noWrap/>
            <w:vAlign w:val="center"/>
            <w:hideMark/>
          </w:tcPr>
          <w:p w14:paraId="232DA0C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126304</w:t>
            </w:r>
          </w:p>
        </w:tc>
        <w:tc>
          <w:tcPr>
            <w:tcW w:w="3201" w:type="pct"/>
            <w:tcBorders>
              <w:top w:val="nil"/>
              <w:left w:val="nil"/>
              <w:bottom w:val="single" w:sz="4" w:space="0" w:color="auto"/>
              <w:right w:val="single" w:sz="4" w:space="0" w:color="auto"/>
            </w:tcBorders>
            <w:shd w:val="clear" w:color="auto" w:fill="auto"/>
            <w:vAlign w:val="center"/>
            <w:hideMark/>
          </w:tcPr>
          <w:p w14:paraId="287CCC6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CANALOPLASTIA,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1E98CF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608E0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943FFA5" w14:textId="023668B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B9843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244</w:t>
            </w:r>
          </w:p>
        </w:tc>
        <w:tc>
          <w:tcPr>
            <w:tcW w:w="563" w:type="pct"/>
            <w:tcBorders>
              <w:top w:val="nil"/>
              <w:left w:val="nil"/>
              <w:bottom w:val="single" w:sz="4" w:space="0" w:color="auto"/>
              <w:right w:val="single" w:sz="4" w:space="0" w:color="auto"/>
            </w:tcBorders>
            <w:shd w:val="clear" w:color="000000" w:fill="FFFFFF"/>
            <w:noWrap/>
            <w:vAlign w:val="center"/>
            <w:hideMark/>
          </w:tcPr>
          <w:p w14:paraId="3312561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126403</w:t>
            </w:r>
          </w:p>
        </w:tc>
        <w:tc>
          <w:tcPr>
            <w:tcW w:w="3201" w:type="pct"/>
            <w:tcBorders>
              <w:top w:val="nil"/>
              <w:left w:val="nil"/>
              <w:bottom w:val="single" w:sz="4" w:space="0" w:color="auto"/>
              <w:right w:val="single" w:sz="4" w:space="0" w:color="auto"/>
            </w:tcBorders>
            <w:shd w:val="clear" w:color="auto" w:fill="auto"/>
            <w:vAlign w:val="center"/>
            <w:hideMark/>
          </w:tcPr>
          <w:p w14:paraId="617CE8C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TRABECULECTOMÍA CONVENCIONAL,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CD2902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C5BB56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FFCF525" w14:textId="654A2AF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0B329D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245</w:t>
            </w:r>
          </w:p>
        </w:tc>
        <w:tc>
          <w:tcPr>
            <w:tcW w:w="563" w:type="pct"/>
            <w:tcBorders>
              <w:top w:val="nil"/>
              <w:left w:val="nil"/>
              <w:bottom w:val="single" w:sz="4" w:space="0" w:color="auto"/>
              <w:right w:val="single" w:sz="4" w:space="0" w:color="auto"/>
            </w:tcBorders>
            <w:shd w:val="clear" w:color="000000" w:fill="FFFFFF"/>
            <w:noWrap/>
            <w:vAlign w:val="center"/>
            <w:hideMark/>
          </w:tcPr>
          <w:p w14:paraId="04581EB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126603</w:t>
            </w:r>
          </w:p>
        </w:tc>
        <w:tc>
          <w:tcPr>
            <w:tcW w:w="3201" w:type="pct"/>
            <w:tcBorders>
              <w:top w:val="nil"/>
              <w:left w:val="nil"/>
              <w:bottom w:val="single" w:sz="4" w:space="0" w:color="auto"/>
              <w:right w:val="single" w:sz="4" w:space="0" w:color="auto"/>
            </w:tcBorders>
            <w:shd w:val="clear" w:color="auto" w:fill="auto"/>
            <w:vAlign w:val="center"/>
            <w:hideMark/>
          </w:tcPr>
          <w:p w14:paraId="439EA8D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SUTUROLISIS SUBCONJUNTIVAL DE COLGAJO ESCLERAL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8F93CC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95F700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B35A63D" w14:textId="0D5A2AD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655555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246</w:t>
            </w:r>
          </w:p>
        </w:tc>
        <w:tc>
          <w:tcPr>
            <w:tcW w:w="563" w:type="pct"/>
            <w:tcBorders>
              <w:top w:val="nil"/>
              <w:left w:val="nil"/>
              <w:bottom w:val="single" w:sz="4" w:space="0" w:color="auto"/>
              <w:right w:val="single" w:sz="4" w:space="0" w:color="auto"/>
            </w:tcBorders>
            <w:shd w:val="clear" w:color="000000" w:fill="FFFFFF"/>
            <w:noWrap/>
            <w:vAlign w:val="center"/>
            <w:hideMark/>
          </w:tcPr>
          <w:p w14:paraId="52B8070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126604</w:t>
            </w:r>
          </w:p>
        </w:tc>
        <w:tc>
          <w:tcPr>
            <w:tcW w:w="3201" w:type="pct"/>
            <w:tcBorders>
              <w:top w:val="nil"/>
              <w:left w:val="nil"/>
              <w:bottom w:val="single" w:sz="4" w:space="0" w:color="auto"/>
              <w:right w:val="single" w:sz="4" w:space="0" w:color="auto"/>
            </w:tcBorders>
            <w:shd w:val="clear" w:color="auto" w:fill="auto"/>
            <w:vAlign w:val="center"/>
            <w:hideMark/>
          </w:tcPr>
          <w:p w14:paraId="78F3881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LIBERACIÓN DE OBSTRUCCIÓN DE VENTANA FILTRANTE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923817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7295F1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660834" w14:textId="6931633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437348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247</w:t>
            </w:r>
          </w:p>
        </w:tc>
        <w:tc>
          <w:tcPr>
            <w:tcW w:w="563" w:type="pct"/>
            <w:tcBorders>
              <w:top w:val="nil"/>
              <w:left w:val="nil"/>
              <w:bottom w:val="single" w:sz="4" w:space="0" w:color="auto"/>
              <w:right w:val="single" w:sz="4" w:space="0" w:color="auto"/>
            </w:tcBorders>
            <w:shd w:val="clear" w:color="000000" w:fill="FFFFFF"/>
            <w:noWrap/>
            <w:vAlign w:val="center"/>
            <w:hideMark/>
          </w:tcPr>
          <w:p w14:paraId="24E7B62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126702</w:t>
            </w:r>
          </w:p>
        </w:tc>
        <w:tc>
          <w:tcPr>
            <w:tcW w:w="3201" w:type="pct"/>
            <w:tcBorders>
              <w:top w:val="nil"/>
              <w:left w:val="nil"/>
              <w:bottom w:val="single" w:sz="4" w:space="0" w:color="auto"/>
              <w:right w:val="single" w:sz="4" w:space="0" w:color="auto"/>
            </w:tcBorders>
            <w:shd w:val="clear" w:color="auto" w:fill="auto"/>
            <w:vAlign w:val="center"/>
            <w:hideMark/>
          </w:tcPr>
          <w:p w14:paraId="6843C11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DE DISPOSITIVO ANCLADO A ESCLERA,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532F88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6B85D3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816FDF" w14:textId="09DC18B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355834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248</w:t>
            </w:r>
          </w:p>
        </w:tc>
        <w:tc>
          <w:tcPr>
            <w:tcW w:w="563" w:type="pct"/>
            <w:tcBorders>
              <w:top w:val="nil"/>
              <w:left w:val="nil"/>
              <w:bottom w:val="single" w:sz="4" w:space="0" w:color="auto"/>
              <w:right w:val="single" w:sz="4" w:space="0" w:color="auto"/>
            </w:tcBorders>
            <w:shd w:val="clear" w:color="000000" w:fill="FFFFFF"/>
            <w:noWrap/>
            <w:vAlign w:val="center"/>
            <w:hideMark/>
          </w:tcPr>
          <w:p w14:paraId="129A83E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126703</w:t>
            </w:r>
          </w:p>
        </w:tc>
        <w:tc>
          <w:tcPr>
            <w:tcW w:w="3201" w:type="pct"/>
            <w:tcBorders>
              <w:top w:val="nil"/>
              <w:left w:val="nil"/>
              <w:bottom w:val="single" w:sz="4" w:space="0" w:color="auto"/>
              <w:right w:val="single" w:sz="4" w:space="0" w:color="auto"/>
            </w:tcBorders>
            <w:shd w:val="clear" w:color="auto" w:fill="auto"/>
            <w:vAlign w:val="center"/>
            <w:hideMark/>
          </w:tcPr>
          <w:p w14:paraId="4CC2FC7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DE DISPOSITIVO VÍA GONIOSCÓPICA,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EF688F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BABE36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62E4774" w14:textId="6C3F49C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6ADA3F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249</w:t>
            </w:r>
          </w:p>
        </w:tc>
        <w:tc>
          <w:tcPr>
            <w:tcW w:w="563" w:type="pct"/>
            <w:tcBorders>
              <w:top w:val="nil"/>
              <w:left w:val="nil"/>
              <w:bottom w:val="single" w:sz="4" w:space="0" w:color="auto"/>
              <w:right w:val="single" w:sz="4" w:space="0" w:color="auto"/>
            </w:tcBorders>
            <w:shd w:val="clear" w:color="000000" w:fill="FFFFFF"/>
            <w:noWrap/>
            <w:vAlign w:val="center"/>
            <w:hideMark/>
          </w:tcPr>
          <w:p w14:paraId="5E7902E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126704</w:t>
            </w:r>
          </w:p>
        </w:tc>
        <w:tc>
          <w:tcPr>
            <w:tcW w:w="3201" w:type="pct"/>
            <w:tcBorders>
              <w:top w:val="nil"/>
              <w:left w:val="nil"/>
              <w:bottom w:val="single" w:sz="4" w:space="0" w:color="auto"/>
              <w:right w:val="single" w:sz="4" w:space="0" w:color="auto"/>
            </w:tcBorders>
            <w:shd w:val="clear" w:color="auto" w:fill="auto"/>
            <w:vAlign w:val="center"/>
            <w:hideMark/>
          </w:tcPr>
          <w:p w14:paraId="6371BB5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INSERCIÓN DE DISPOSITIVO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BEFC88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2FEE21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646B908" w14:textId="173545A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877F8A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250</w:t>
            </w:r>
          </w:p>
        </w:tc>
        <w:tc>
          <w:tcPr>
            <w:tcW w:w="563" w:type="pct"/>
            <w:tcBorders>
              <w:top w:val="nil"/>
              <w:left w:val="nil"/>
              <w:bottom w:val="single" w:sz="4" w:space="0" w:color="auto"/>
              <w:right w:val="single" w:sz="4" w:space="0" w:color="auto"/>
            </w:tcBorders>
            <w:shd w:val="clear" w:color="000000" w:fill="FFFFFF"/>
            <w:noWrap/>
            <w:vAlign w:val="center"/>
            <w:hideMark/>
          </w:tcPr>
          <w:p w14:paraId="2D8B958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126705</w:t>
            </w:r>
          </w:p>
        </w:tc>
        <w:tc>
          <w:tcPr>
            <w:tcW w:w="3201" w:type="pct"/>
            <w:tcBorders>
              <w:top w:val="nil"/>
              <w:left w:val="nil"/>
              <w:bottom w:val="single" w:sz="4" w:space="0" w:color="auto"/>
              <w:right w:val="single" w:sz="4" w:space="0" w:color="auto"/>
            </w:tcBorders>
            <w:shd w:val="clear" w:color="auto" w:fill="auto"/>
            <w:vAlign w:val="center"/>
            <w:hideMark/>
          </w:tcPr>
          <w:p w14:paraId="5EF555E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DE TUBO DE DISPOSITIVO,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6DED2D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1BD1C2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E6C5BA7" w14:textId="7EEF2A1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235247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251</w:t>
            </w:r>
          </w:p>
        </w:tc>
        <w:tc>
          <w:tcPr>
            <w:tcW w:w="563" w:type="pct"/>
            <w:tcBorders>
              <w:top w:val="nil"/>
              <w:left w:val="nil"/>
              <w:bottom w:val="single" w:sz="4" w:space="0" w:color="auto"/>
              <w:right w:val="single" w:sz="4" w:space="0" w:color="auto"/>
            </w:tcBorders>
            <w:shd w:val="clear" w:color="000000" w:fill="FFFFFF"/>
            <w:noWrap/>
            <w:vAlign w:val="center"/>
            <w:hideMark/>
          </w:tcPr>
          <w:p w14:paraId="4BC420A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126706</w:t>
            </w:r>
          </w:p>
        </w:tc>
        <w:tc>
          <w:tcPr>
            <w:tcW w:w="3201" w:type="pct"/>
            <w:tcBorders>
              <w:top w:val="nil"/>
              <w:left w:val="nil"/>
              <w:bottom w:val="single" w:sz="4" w:space="0" w:color="auto"/>
              <w:right w:val="single" w:sz="4" w:space="0" w:color="auto"/>
            </w:tcBorders>
            <w:shd w:val="clear" w:color="auto" w:fill="auto"/>
            <w:vAlign w:val="center"/>
            <w:hideMark/>
          </w:tcPr>
          <w:p w14:paraId="3E24739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DE DISPOSITIVO CON OBSTRUCCIÓN POSTERIOR,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112CD9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82E874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FCAF878" w14:textId="6C0971CE"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E04E2D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252</w:t>
            </w:r>
          </w:p>
        </w:tc>
        <w:tc>
          <w:tcPr>
            <w:tcW w:w="563" w:type="pct"/>
            <w:tcBorders>
              <w:top w:val="nil"/>
              <w:left w:val="nil"/>
              <w:bottom w:val="single" w:sz="4" w:space="0" w:color="auto"/>
              <w:right w:val="single" w:sz="4" w:space="0" w:color="auto"/>
            </w:tcBorders>
            <w:shd w:val="clear" w:color="000000" w:fill="FFFFFF"/>
            <w:noWrap/>
            <w:vAlign w:val="center"/>
            <w:hideMark/>
          </w:tcPr>
          <w:p w14:paraId="7C7F55C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126707</w:t>
            </w:r>
          </w:p>
        </w:tc>
        <w:tc>
          <w:tcPr>
            <w:tcW w:w="3201" w:type="pct"/>
            <w:tcBorders>
              <w:top w:val="nil"/>
              <w:left w:val="nil"/>
              <w:bottom w:val="single" w:sz="4" w:space="0" w:color="auto"/>
              <w:right w:val="single" w:sz="4" w:space="0" w:color="auto"/>
            </w:tcBorders>
            <w:shd w:val="clear" w:color="auto" w:fill="auto"/>
            <w:vAlign w:val="center"/>
            <w:hideMark/>
          </w:tcPr>
          <w:p w14:paraId="3C09AC6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DE DISPOSITIVO VÍA GONIOSCÓPICA,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400DB6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15FEE1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6B87ACF" w14:textId="183CA9F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8AAFD2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253</w:t>
            </w:r>
          </w:p>
        </w:tc>
        <w:tc>
          <w:tcPr>
            <w:tcW w:w="563" w:type="pct"/>
            <w:tcBorders>
              <w:top w:val="nil"/>
              <w:left w:val="nil"/>
              <w:bottom w:val="single" w:sz="4" w:space="0" w:color="auto"/>
              <w:right w:val="single" w:sz="4" w:space="0" w:color="auto"/>
            </w:tcBorders>
            <w:shd w:val="clear" w:color="000000" w:fill="FFFFFF"/>
            <w:noWrap/>
            <w:vAlign w:val="center"/>
            <w:hideMark/>
          </w:tcPr>
          <w:p w14:paraId="22BF31D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126708</w:t>
            </w:r>
          </w:p>
        </w:tc>
        <w:tc>
          <w:tcPr>
            <w:tcW w:w="3201" w:type="pct"/>
            <w:tcBorders>
              <w:top w:val="nil"/>
              <w:left w:val="nil"/>
              <w:bottom w:val="single" w:sz="4" w:space="0" w:color="auto"/>
              <w:right w:val="single" w:sz="4" w:space="0" w:color="auto"/>
            </w:tcBorders>
            <w:shd w:val="clear" w:color="auto" w:fill="auto"/>
            <w:vAlign w:val="center"/>
            <w:hideMark/>
          </w:tcPr>
          <w:p w14:paraId="1BE7C91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REVISIÓN DE DISPOSITIVO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B3C516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A512D8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EE0E7B6" w14:textId="474BF10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E4C2B1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254</w:t>
            </w:r>
          </w:p>
        </w:tc>
        <w:tc>
          <w:tcPr>
            <w:tcW w:w="563" w:type="pct"/>
            <w:tcBorders>
              <w:top w:val="nil"/>
              <w:left w:val="nil"/>
              <w:bottom w:val="single" w:sz="4" w:space="0" w:color="auto"/>
              <w:right w:val="single" w:sz="4" w:space="0" w:color="auto"/>
            </w:tcBorders>
            <w:shd w:val="clear" w:color="000000" w:fill="FFFFFF"/>
            <w:noWrap/>
            <w:vAlign w:val="center"/>
            <w:hideMark/>
          </w:tcPr>
          <w:p w14:paraId="2B1F088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142005</w:t>
            </w:r>
          </w:p>
        </w:tc>
        <w:tc>
          <w:tcPr>
            <w:tcW w:w="3201" w:type="pct"/>
            <w:tcBorders>
              <w:top w:val="nil"/>
              <w:left w:val="nil"/>
              <w:bottom w:val="single" w:sz="4" w:space="0" w:color="auto"/>
              <w:right w:val="single" w:sz="4" w:space="0" w:color="auto"/>
            </w:tcBorders>
            <w:shd w:val="clear" w:color="auto" w:fill="auto"/>
            <w:vAlign w:val="center"/>
            <w:hideMark/>
          </w:tcPr>
          <w:p w14:paraId="6096C25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ABLACIÓN DE RETINA AVASCULAR,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E64A29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76B603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28A1D01" w14:textId="7D578F7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5260DA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255</w:t>
            </w:r>
          </w:p>
        </w:tc>
        <w:tc>
          <w:tcPr>
            <w:tcW w:w="563" w:type="pct"/>
            <w:tcBorders>
              <w:top w:val="nil"/>
              <w:left w:val="nil"/>
              <w:bottom w:val="single" w:sz="4" w:space="0" w:color="auto"/>
              <w:right w:val="single" w:sz="4" w:space="0" w:color="auto"/>
            </w:tcBorders>
            <w:shd w:val="clear" w:color="000000" w:fill="FFFFFF"/>
            <w:noWrap/>
            <w:vAlign w:val="center"/>
            <w:hideMark/>
          </w:tcPr>
          <w:p w14:paraId="3FE6A60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143401</w:t>
            </w:r>
          </w:p>
        </w:tc>
        <w:tc>
          <w:tcPr>
            <w:tcW w:w="3201" w:type="pct"/>
            <w:tcBorders>
              <w:top w:val="nil"/>
              <w:left w:val="nil"/>
              <w:bottom w:val="single" w:sz="4" w:space="0" w:color="auto"/>
              <w:right w:val="single" w:sz="4" w:space="0" w:color="auto"/>
            </w:tcBorders>
            <w:shd w:val="clear" w:color="auto" w:fill="auto"/>
            <w:vAlign w:val="center"/>
            <w:hideMark/>
          </w:tcPr>
          <w:p w14:paraId="0E7BEC4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ASISTIDA DE LESIÓN RETINAL POR RETINOPEXIA,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43C167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327FF3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10CE289" w14:textId="50765D9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7876E7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256</w:t>
            </w:r>
          </w:p>
        </w:tc>
        <w:tc>
          <w:tcPr>
            <w:tcW w:w="563" w:type="pct"/>
            <w:tcBorders>
              <w:top w:val="nil"/>
              <w:left w:val="nil"/>
              <w:bottom w:val="single" w:sz="4" w:space="0" w:color="auto"/>
              <w:right w:val="single" w:sz="4" w:space="0" w:color="auto"/>
            </w:tcBorders>
            <w:shd w:val="clear" w:color="000000" w:fill="FFFFFF"/>
            <w:noWrap/>
            <w:vAlign w:val="center"/>
            <w:hideMark/>
          </w:tcPr>
          <w:p w14:paraId="71A52FB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143402</w:t>
            </w:r>
          </w:p>
        </w:tc>
        <w:tc>
          <w:tcPr>
            <w:tcW w:w="3201" w:type="pct"/>
            <w:tcBorders>
              <w:top w:val="nil"/>
              <w:left w:val="nil"/>
              <w:bottom w:val="single" w:sz="4" w:space="0" w:color="auto"/>
              <w:right w:val="single" w:sz="4" w:space="0" w:color="auto"/>
            </w:tcBorders>
            <w:shd w:val="clear" w:color="auto" w:fill="auto"/>
            <w:vAlign w:val="center"/>
            <w:hideMark/>
          </w:tcPr>
          <w:p w14:paraId="692516B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ASISTIDA DE LESIÓN RETINAL VÍA INTERNA,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9C5FDC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7F1FCD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AD26F38" w14:textId="497DB5C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65B82F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257</w:t>
            </w:r>
          </w:p>
        </w:tc>
        <w:tc>
          <w:tcPr>
            <w:tcW w:w="563" w:type="pct"/>
            <w:tcBorders>
              <w:top w:val="nil"/>
              <w:left w:val="nil"/>
              <w:bottom w:val="single" w:sz="4" w:space="0" w:color="auto"/>
              <w:right w:val="single" w:sz="4" w:space="0" w:color="auto"/>
            </w:tcBorders>
            <w:shd w:val="clear" w:color="000000" w:fill="FFFFFF"/>
            <w:noWrap/>
            <w:vAlign w:val="center"/>
            <w:hideMark/>
          </w:tcPr>
          <w:p w14:paraId="3FBB94A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143403</w:t>
            </w:r>
          </w:p>
        </w:tc>
        <w:tc>
          <w:tcPr>
            <w:tcW w:w="3201" w:type="pct"/>
            <w:tcBorders>
              <w:top w:val="nil"/>
              <w:left w:val="nil"/>
              <w:bottom w:val="single" w:sz="4" w:space="0" w:color="auto"/>
              <w:right w:val="single" w:sz="4" w:space="0" w:color="auto"/>
            </w:tcBorders>
            <w:shd w:val="clear" w:color="auto" w:fill="auto"/>
            <w:vAlign w:val="center"/>
            <w:hideMark/>
          </w:tcPr>
          <w:p w14:paraId="1A434FA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ASISTIDA DE LESIÓN RETINAL VÍA EXTERNA,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D3179A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6B3357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069670" w14:textId="5416C31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601914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258</w:t>
            </w:r>
          </w:p>
        </w:tc>
        <w:tc>
          <w:tcPr>
            <w:tcW w:w="563" w:type="pct"/>
            <w:tcBorders>
              <w:top w:val="nil"/>
              <w:left w:val="nil"/>
              <w:bottom w:val="single" w:sz="4" w:space="0" w:color="auto"/>
              <w:right w:val="single" w:sz="4" w:space="0" w:color="auto"/>
            </w:tcBorders>
            <w:shd w:val="clear" w:color="000000" w:fill="FFFFFF"/>
            <w:noWrap/>
            <w:vAlign w:val="center"/>
            <w:hideMark/>
          </w:tcPr>
          <w:p w14:paraId="052E699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143404</w:t>
            </w:r>
          </w:p>
        </w:tc>
        <w:tc>
          <w:tcPr>
            <w:tcW w:w="3201" w:type="pct"/>
            <w:tcBorders>
              <w:top w:val="nil"/>
              <w:left w:val="nil"/>
              <w:bottom w:val="single" w:sz="4" w:space="0" w:color="auto"/>
              <w:right w:val="single" w:sz="4" w:space="0" w:color="auto"/>
            </w:tcBorders>
            <w:shd w:val="clear" w:color="auto" w:fill="auto"/>
            <w:vAlign w:val="center"/>
            <w:hideMark/>
          </w:tcPr>
          <w:p w14:paraId="6096A7A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REPARACIÓN DE LESIÓN RETINAL POR RETINOPEXIA NEUMÁTICA, incluye pre quirúrgicos, derechos de sala, materiales y/o insumos quirúrgicos, honorarios de anestesia, honorarios de cirujano </w:t>
            </w:r>
            <w:r w:rsidRPr="004F2D08">
              <w:rPr>
                <w:rFonts w:ascii="Arial" w:hAnsi="Arial" w:cs="Arial"/>
                <w:color w:val="000000"/>
                <w:sz w:val="16"/>
                <w:szCs w:val="16"/>
                <w:lang w:val="es-CO" w:eastAsia="es-CO"/>
              </w:rPr>
              <w:lastRenderedPageBreak/>
              <w:t>especialista. Incluye consulta de control postquirúrgico no mayor a 30 días.</w:t>
            </w:r>
          </w:p>
        </w:tc>
        <w:tc>
          <w:tcPr>
            <w:tcW w:w="480" w:type="pct"/>
            <w:tcBorders>
              <w:top w:val="nil"/>
              <w:left w:val="nil"/>
              <w:bottom w:val="single" w:sz="4" w:space="0" w:color="auto"/>
              <w:right w:val="single" w:sz="4" w:space="0" w:color="auto"/>
            </w:tcBorders>
          </w:tcPr>
          <w:p w14:paraId="4B8494B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84801E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C3C0E2" w14:textId="4D7D067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8C624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259</w:t>
            </w:r>
          </w:p>
        </w:tc>
        <w:tc>
          <w:tcPr>
            <w:tcW w:w="563" w:type="pct"/>
            <w:tcBorders>
              <w:top w:val="nil"/>
              <w:left w:val="nil"/>
              <w:bottom w:val="single" w:sz="4" w:space="0" w:color="auto"/>
              <w:right w:val="single" w:sz="4" w:space="0" w:color="auto"/>
            </w:tcBorders>
            <w:shd w:val="clear" w:color="000000" w:fill="FFFFFF"/>
            <w:noWrap/>
            <w:vAlign w:val="center"/>
            <w:hideMark/>
          </w:tcPr>
          <w:p w14:paraId="647025F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143501</w:t>
            </w:r>
          </w:p>
        </w:tc>
        <w:tc>
          <w:tcPr>
            <w:tcW w:w="3201" w:type="pct"/>
            <w:tcBorders>
              <w:top w:val="nil"/>
              <w:left w:val="nil"/>
              <w:bottom w:val="single" w:sz="4" w:space="0" w:color="auto"/>
              <w:right w:val="single" w:sz="4" w:space="0" w:color="auto"/>
            </w:tcBorders>
            <w:shd w:val="clear" w:color="auto" w:fill="auto"/>
            <w:vAlign w:val="center"/>
            <w:hideMark/>
          </w:tcPr>
          <w:p w14:paraId="3D6E445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REPARACIÓN DE LESIÓN RETINAL POR INDENTACIÓN ESCLERAL,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963C61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06E6C2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B6274C" w14:textId="37391633"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4ACB6D86"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PROCEDIMIENTOS QUIRÚRGICOS Y/O TERAPÉUTICOS CRISTALINO Y CUERPO VÍTREO</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043E579B"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2415752D"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23E3449B" w14:textId="663D003C"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F0E4F4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260</w:t>
            </w:r>
          </w:p>
        </w:tc>
        <w:tc>
          <w:tcPr>
            <w:tcW w:w="563" w:type="pct"/>
            <w:tcBorders>
              <w:top w:val="nil"/>
              <w:left w:val="nil"/>
              <w:bottom w:val="single" w:sz="4" w:space="0" w:color="auto"/>
              <w:right w:val="single" w:sz="4" w:space="0" w:color="auto"/>
            </w:tcBorders>
            <w:shd w:val="clear" w:color="auto" w:fill="auto"/>
            <w:noWrap/>
            <w:vAlign w:val="center"/>
            <w:hideMark/>
          </w:tcPr>
          <w:p w14:paraId="030400E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137006</w:t>
            </w:r>
          </w:p>
        </w:tc>
        <w:tc>
          <w:tcPr>
            <w:tcW w:w="3201" w:type="pct"/>
            <w:tcBorders>
              <w:top w:val="nil"/>
              <w:left w:val="nil"/>
              <w:bottom w:val="single" w:sz="4" w:space="0" w:color="auto"/>
              <w:right w:val="single" w:sz="4" w:space="0" w:color="auto"/>
            </w:tcBorders>
            <w:shd w:val="clear" w:color="auto" w:fill="auto"/>
            <w:vAlign w:val="center"/>
            <w:hideMark/>
          </w:tcPr>
          <w:p w14:paraId="4BA37AE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REPOSICIONAMIENTO DE LENTE INTRAOCULAR,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27642F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D3EE32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6827985" w14:textId="009E05F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0CBC33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261</w:t>
            </w:r>
          </w:p>
        </w:tc>
        <w:tc>
          <w:tcPr>
            <w:tcW w:w="563" w:type="pct"/>
            <w:tcBorders>
              <w:top w:val="nil"/>
              <w:left w:val="nil"/>
              <w:bottom w:val="single" w:sz="4" w:space="0" w:color="auto"/>
              <w:right w:val="single" w:sz="4" w:space="0" w:color="auto"/>
            </w:tcBorders>
            <w:shd w:val="clear" w:color="000000" w:fill="FFFFFF"/>
            <w:noWrap/>
            <w:vAlign w:val="center"/>
            <w:hideMark/>
          </w:tcPr>
          <w:p w14:paraId="040C740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137007</w:t>
            </w:r>
          </w:p>
        </w:tc>
        <w:tc>
          <w:tcPr>
            <w:tcW w:w="3201" w:type="pct"/>
            <w:tcBorders>
              <w:top w:val="nil"/>
              <w:left w:val="nil"/>
              <w:bottom w:val="single" w:sz="4" w:space="0" w:color="auto"/>
              <w:right w:val="single" w:sz="4" w:space="0" w:color="auto"/>
            </w:tcBorders>
            <w:shd w:val="clear" w:color="auto" w:fill="auto"/>
            <w:vAlign w:val="center"/>
            <w:hideMark/>
          </w:tcPr>
          <w:p w14:paraId="6CCB73E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DE DISPOSITIVO DE EXPANSIÓN CAPULAR,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6E4B919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957E60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EB96DAB" w14:textId="4C20090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67CA81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262</w:t>
            </w:r>
          </w:p>
        </w:tc>
        <w:tc>
          <w:tcPr>
            <w:tcW w:w="563" w:type="pct"/>
            <w:tcBorders>
              <w:top w:val="nil"/>
              <w:left w:val="nil"/>
              <w:bottom w:val="single" w:sz="4" w:space="0" w:color="auto"/>
              <w:right w:val="single" w:sz="4" w:space="0" w:color="auto"/>
            </w:tcBorders>
            <w:shd w:val="clear" w:color="000000" w:fill="FFFFFF"/>
            <w:noWrap/>
            <w:vAlign w:val="center"/>
            <w:hideMark/>
          </w:tcPr>
          <w:p w14:paraId="1749BD8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136504</w:t>
            </w:r>
          </w:p>
        </w:tc>
        <w:tc>
          <w:tcPr>
            <w:tcW w:w="3201" w:type="pct"/>
            <w:tcBorders>
              <w:top w:val="nil"/>
              <w:left w:val="nil"/>
              <w:bottom w:val="single" w:sz="4" w:space="0" w:color="auto"/>
              <w:right w:val="single" w:sz="4" w:space="0" w:color="auto"/>
            </w:tcBorders>
            <w:shd w:val="clear" w:color="auto" w:fill="auto"/>
            <w:vAlign w:val="center"/>
            <w:hideMark/>
          </w:tcPr>
          <w:p w14:paraId="02F95E0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CAPSULOTOMÍA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4EBF1B7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4068A1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6AD45E7" w14:textId="09EB56B7"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AB1195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263</w:t>
            </w:r>
          </w:p>
        </w:tc>
        <w:tc>
          <w:tcPr>
            <w:tcW w:w="563" w:type="pct"/>
            <w:tcBorders>
              <w:top w:val="nil"/>
              <w:left w:val="nil"/>
              <w:bottom w:val="single" w:sz="4" w:space="0" w:color="auto"/>
              <w:right w:val="single" w:sz="4" w:space="0" w:color="auto"/>
            </w:tcBorders>
            <w:shd w:val="clear" w:color="000000" w:fill="FFFFFF"/>
            <w:noWrap/>
            <w:vAlign w:val="center"/>
            <w:hideMark/>
          </w:tcPr>
          <w:p w14:paraId="57258E0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147101</w:t>
            </w:r>
          </w:p>
        </w:tc>
        <w:tc>
          <w:tcPr>
            <w:tcW w:w="3201" w:type="pct"/>
            <w:tcBorders>
              <w:top w:val="nil"/>
              <w:left w:val="nil"/>
              <w:bottom w:val="single" w:sz="4" w:space="0" w:color="auto"/>
              <w:right w:val="single" w:sz="4" w:space="0" w:color="auto"/>
            </w:tcBorders>
            <w:shd w:val="clear" w:color="auto" w:fill="auto"/>
            <w:vAlign w:val="center"/>
            <w:hideMark/>
          </w:tcPr>
          <w:p w14:paraId="56C736B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VITRECTOMIA ANTERIOR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3F051D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6A683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0E38B34" w14:textId="212D1FF6"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05F61C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264</w:t>
            </w:r>
          </w:p>
        </w:tc>
        <w:tc>
          <w:tcPr>
            <w:tcW w:w="563" w:type="pct"/>
            <w:tcBorders>
              <w:top w:val="nil"/>
              <w:left w:val="nil"/>
              <w:bottom w:val="single" w:sz="4" w:space="0" w:color="auto"/>
              <w:right w:val="single" w:sz="4" w:space="0" w:color="auto"/>
            </w:tcBorders>
            <w:shd w:val="clear" w:color="000000" w:fill="FFFFFF"/>
            <w:noWrap/>
            <w:vAlign w:val="center"/>
            <w:hideMark/>
          </w:tcPr>
          <w:p w14:paraId="26378F6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147401</w:t>
            </w:r>
          </w:p>
        </w:tc>
        <w:tc>
          <w:tcPr>
            <w:tcW w:w="3201" w:type="pct"/>
            <w:tcBorders>
              <w:top w:val="nil"/>
              <w:left w:val="nil"/>
              <w:bottom w:val="single" w:sz="4" w:space="0" w:color="auto"/>
              <w:right w:val="single" w:sz="4" w:space="0" w:color="auto"/>
            </w:tcBorders>
            <w:shd w:val="clear" w:color="auto" w:fill="auto"/>
            <w:vAlign w:val="center"/>
            <w:hideMark/>
          </w:tcPr>
          <w:p w14:paraId="3C85100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VÍA POSTERIOR CON INSERCIÓN DE SILICÓN O GASES,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4417E0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B2FDE4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355F431" w14:textId="566E652A"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460214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265</w:t>
            </w:r>
          </w:p>
        </w:tc>
        <w:tc>
          <w:tcPr>
            <w:tcW w:w="563" w:type="pct"/>
            <w:tcBorders>
              <w:top w:val="nil"/>
              <w:left w:val="nil"/>
              <w:bottom w:val="single" w:sz="4" w:space="0" w:color="auto"/>
              <w:right w:val="single" w:sz="4" w:space="0" w:color="auto"/>
            </w:tcBorders>
            <w:shd w:val="clear" w:color="000000" w:fill="FFFFFF"/>
            <w:noWrap/>
            <w:vAlign w:val="center"/>
            <w:hideMark/>
          </w:tcPr>
          <w:p w14:paraId="36E8B2E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147404</w:t>
            </w:r>
          </w:p>
        </w:tc>
        <w:tc>
          <w:tcPr>
            <w:tcW w:w="3201" w:type="pct"/>
            <w:tcBorders>
              <w:top w:val="nil"/>
              <w:left w:val="nil"/>
              <w:bottom w:val="single" w:sz="4" w:space="0" w:color="auto"/>
              <w:right w:val="single" w:sz="4" w:space="0" w:color="auto"/>
            </w:tcBorders>
            <w:shd w:val="clear" w:color="auto" w:fill="auto"/>
            <w:vAlign w:val="center"/>
            <w:hideMark/>
          </w:tcPr>
          <w:p w14:paraId="1823034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VÍA POSTERIOR SIN INSERCIÓN DE SILICÓN O GASES,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04610D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42BD84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F3A734B" w14:textId="0114AB0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385BD3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266</w:t>
            </w:r>
          </w:p>
        </w:tc>
        <w:tc>
          <w:tcPr>
            <w:tcW w:w="563" w:type="pct"/>
            <w:tcBorders>
              <w:top w:val="nil"/>
              <w:left w:val="nil"/>
              <w:bottom w:val="single" w:sz="4" w:space="0" w:color="auto"/>
              <w:right w:val="single" w:sz="4" w:space="0" w:color="auto"/>
            </w:tcBorders>
            <w:shd w:val="clear" w:color="000000" w:fill="FFFFFF"/>
            <w:noWrap/>
            <w:vAlign w:val="center"/>
            <w:hideMark/>
          </w:tcPr>
          <w:p w14:paraId="2CB8B0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147403</w:t>
            </w:r>
          </w:p>
        </w:tc>
        <w:tc>
          <w:tcPr>
            <w:tcW w:w="3201" w:type="pct"/>
            <w:tcBorders>
              <w:top w:val="nil"/>
              <w:left w:val="nil"/>
              <w:bottom w:val="single" w:sz="4" w:space="0" w:color="auto"/>
              <w:right w:val="single" w:sz="4" w:space="0" w:color="auto"/>
            </w:tcBorders>
            <w:shd w:val="clear" w:color="auto" w:fill="auto"/>
            <w:vAlign w:val="center"/>
            <w:hideMark/>
          </w:tcPr>
          <w:p w14:paraId="4454864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POSTERIOR CON ENDOLASER O CRIOTERAPIA,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5298FB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0F11A5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C8BB184" w14:textId="0C8C07F9"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065FA6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267</w:t>
            </w:r>
          </w:p>
        </w:tc>
        <w:tc>
          <w:tcPr>
            <w:tcW w:w="563" w:type="pct"/>
            <w:tcBorders>
              <w:top w:val="nil"/>
              <w:left w:val="nil"/>
              <w:bottom w:val="single" w:sz="4" w:space="0" w:color="auto"/>
              <w:right w:val="single" w:sz="4" w:space="0" w:color="auto"/>
            </w:tcBorders>
            <w:shd w:val="clear" w:color="000000" w:fill="FFFFFF"/>
            <w:noWrap/>
            <w:vAlign w:val="center"/>
            <w:hideMark/>
          </w:tcPr>
          <w:p w14:paraId="634452D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147402</w:t>
            </w:r>
          </w:p>
        </w:tc>
        <w:tc>
          <w:tcPr>
            <w:tcW w:w="3201" w:type="pct"/>
            <w:tcBorders>
              <w:top w:val="nil"/>
              <w:left w:val="nil"/>
              <w:bottom w:val="single" w:sz="4" w:space="0" w:color="auto"/>
              <w:right w:val="single" w:sz="4" w:space="0" w:color="auto"/>
            </w:tcBorders>
            <w:shd w:val="clear" w:color="auto" w:fill="auto"/>
            <w:vAlign w:val="center"/>
            <w:hideMark/>
          </w:tcPr>
          <w:p w14:paraId="4F2B64B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MAS RETINOPEXIA,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99C2D3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31A994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7A3C494" w14:textId="5E78569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625C46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268</w:t>
            </w:r>
          </w:p>
        </w:tc>
        <w:tc>
          <w:tcPr>
            <w:tcW w:w="563" w:type="pct"/>
            <w:tcBorders>
              <w:top w:val="nil"/>
              <w:left w:val="nil"/>
              <w:bottom w:val="single" w:sz="4" w:space="0" w:color="auto"/>
              <w:right w:val="single" w:sz="4" w:space="0" w:color="auto"/>
            </w:tcBorders>
            <w:shd w:val="clear" w:color="000000" w:fill="FFFFFF"/>
            <w:noWrap/>
            <w:vAlign w:val="center"/>
            <w:hideMark/>
          </w:tcPr>
          <w:p w14:paraId="61EBBC9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147103</w:t>
            </w:r>
          </w:p>
        </w:tc>
        <w:tc>
          <w:tcPr>
            <w:tcW w:w="3201" w:type="pct"/>
            <w:tcBorders>
              <w:top w:val="nil"/>
              <w:left w:val="nil"/>
              <w:bottom w:val="single" w:sz="4" w:space="0" w:color="auto"/>
              <w:right w:val="single" w:sz="4" w:space="0" w:color="auto"/>
            </w:tcBorders>
            <w:shd w:val="clear" w:color="auto" w:fill="auto"/>
            <w:vAlign w:val="center"/>
            <w:hideMark/>
          </w:tcPr>
          <w:p w14:paraId="2BAFCB2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ASPIRACIÓN DIAGNÓSTICA DE VITREO,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544F2D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99E837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A752087" w14:textId="6127722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0B92DE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269</w:t>
            </w:r>
          </w:p>
        </w:tc>
        <w:tc>
          <w:tcPr>
            <w:tcW w:w="563" w:type="pct"/>
            <w:tcBorders>
              <w:top w:val="nil"/>
              <w:left w:val="nil"/>
              <w:bottom w:val="single" w:sz="4" w:space="0" w:color="auto"/>
              <w:right w:val="single" w:sz="4" w:space="0" w:color="auto"/>
            </w:tcBorders>
            <w:shd w:val="clear" w:color="000000" w:fill="FFFFFF"/>
            <w:noWrap/>
            <w:vAlign w:val="center"/>
            <w:hideMark/>
          </w:tcPr>
          <w:p w14:paraId="7B2272A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169006</w:t>
            </w:r>
          </w:p>
        </w:tc>
        <w:tc>
          <w:tcPr>
            <w:tcW w:w="3201" w:type="pct"/>
            <w:tcBorders>
              <w:top w:val="nil"/>
              <w:left w:val="nil"/>
              <w:bottom w:val="single" w:sz="4" w:space="0" w:color="auto"/>
              <w:right w:val="single" w:sz="4" w:space="0" w:color="auto"/>
            </w:tcBorders>
            <w:shd w:val="clear" w:color="auto" w:fill="auto"/>
            <w:vAlign w:val="center"/>
            <w:hideMark/>
          </w:tcPr>
          <w:p w14:paraId="7395169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INYECCIÓN INTRAVÍTREA DE SUSTANCIAS TERAPÉUTICAS BAJO ANESTESIA LOCAL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6D8CF3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1534C4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74E0F94" w14:textId="33A1771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A6DD74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270</w:t>
            </w:r>
          </w:p>
        </w:tc>
        <w:tc>
          <w:tcPr>
            <w:tcW w:w="563" w:type="pct"/>
            <w:tcBorders>
              <w:top w:val="nil"/>
              <w:left w:val="nil"/>
              <w:bottom w:val="single" w:sz="4" w:space="0" w:color="auto"/>
              <w:right w:val="single" w:sz="4" w:space="0" w:color="auto"/>
            </w:tcBorders>
            <w:shd w:val="clear" w:color="000000" w:fill="FFFFFF"/>
            <w:noWrap/>
            <w:vAlign w:val="center"/>
            <w:hideMark/>
          </w:tcPr>
          <w:p w14:paraId="52E878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136505</w:t>
            </w:r>
          </w:p>
        </w:tc>
        <w:tc>
          <w:tcPr>
            <w:tcW w:w="3201" w:type="pct"/>
            <w:tcBorders>
              <w:top w:val="nil"/>
              <w:left w:val="nil"/>
              <w:bottom w:val="single" w:sz="4" w:space="0" w:color="auto"/>
              <w:right w:val="single" w:sz="4" w:space="0" w:color="auto"/>
            </w:tcBorders>
            <w:shd w:val="clear" w:color="auto" w:fill="auto"/>
            <w:vAlign w:val="center"/>
            <w:hideMark/>
          </w:tcPr>
          <w:p w14:paraId="3B60482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CAPSULOTOMÍA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1A15DF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463660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A523FB" w14:textId="044E1A3A"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8B8587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271</w:t>
            </w:r>
          </w:p>
        </w:tc>
        <w:tc>
          <w:tcPr>
            <w:tcW w:w="563" w:type="pct"/>
            <w:tcBorders>
              <w:top w:val="nil"/>
              <w:left w:val="nil"/>
              <w:bottom w:val="single" w:sz="4" w:space="0" w:color="auto"/>
              <w:right w:val="single" w:sz="4" w:space="0" w:color="auto"/>
            </w:tcBorders>
            <w:shd w:val="clear" w:color="auto" w:fill="auto"/>
            <w:noWrap/>
            <w:vAlign w:val="center"/>
            <w:hideMark/>
          </w:tcPr>
          <w:p w14:paraId="332598F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130002</w:t>
            </w:r>
          </w:p>
        </w:tc>
        <w:tc>
          <w:tcPr>
            <w:tcW w:w="3201" w:type="pct"/>
            <w:tcBorders>
              <w:top w:val="nil"/>
              <w:left w:val="nil"/>
              <w:bottom w:val="single" w:sz="4" w:space="0" w:color="auto"/>
              <w:right w:val="single" w:sz="4" w:space="0" w:color="auto"/>
            </w:tcBorders>
            <w:shd w:val="clear" w:color="auto" w:fill="auto"/>
            <w:vAlign w:val="center"/>
            <w:hideMark/>
          </w:tcPr>
          <w:p w14:paraId="4469A16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EXTRA CAPSULAR MANUAL DE CRISTALINO CON IMPLANTE DE LENTE INTRAOCULAR SUTURADO SOD incluye pre quirúrgicos, derechos de sala, materiales y/o insumos quirúrgicos, lente intraocular, visco elástico, biometría, honorarios de anestesia, honorarios de oftalmología, incluye consulta de control posquirúrgico no mayor a 30 días</w:t>
            </w:r>
          </w:p>
        </w:tc>
        <w:tc>
          <w:tcPr>
            <w:tcW w:w="480" w:type="pct"/>
            <w:tcBorders>
              <w:top w:val="nil"/>
              <w:left w:val="nil"/>
              <w:bottom w:val="single" w:sz="4" w:space="0" w:color="auto"/>
              <w:right w:val="single" w:sz="4" w:space="0" w:color="auto"/>
            </w:tcBorders>
          </w:tcPr>
          <w:p w14:paraId="79E2C05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350C3F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56301A5" w14:textId="0C7AAA9C"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4621D2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272</w:t>
            </w:r>
          </w:p>
        </w:tc>
        <w:tc>
          <w:tcPr>
            <w:tcW w:w="563" w:type="pct"/>
            <w:tcBorders>
              <w:top w:val="nil"/>
              <w:left w:val="nil"/>
              <w:bottom w:val="single" w:sz="4" w:space="0" w:color="auto"/>
              <w:right w:val="single" w:sz="4" w:space="0" w:color="auto"/>
            </w:tcBorders>
            <w:shd w:val="clear" w:color="auto" w:fill="auto"/>
            <w:noWrap/>
            <w:vAlign w:val="center"/>
            <w:hideMark/>
          </w:tcPr>
          <w:p w14:paraId="3305AAF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130003</w:t>
            </w:r>
          </w:p>
        </w:tc>
        <w:tc>
          <w:tcPr>
            <w:tcW w:w="3201" w:type="pct"/>
            <w:tcBorders>
              <w:top w:val="nil"/>
              <w:left w:val="nil"/>
              <w:bottom w:val="single" w:sz="4" w:space="0" w:color="auto"/>
              <w:right w:val="single" w:sz="4" w:space="0" w:color="auto"/>
            </w:tcBorders>
            <w:shd w:val="clear" w:color="auto" w:fill="auto"/>
            <w:vAlign w:val="center"/>
            <w:hideMark/>
          </w:tcPr>
          <w:p w14:paraId="7B7C0C2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EXTRA CAPSULAR ASISTIDA DE CRISTALINO MÁS IMPLANTE DE LENTE INTRAOCULAR POR FACOEMULSIFICACIÓN (incluye pre quirúrgicos, derechos de sala, materiales y/o insumos quirúrgicos, lente intraocular, visco elástico, biometría, honorarios de anestesia, honorarios de oftalmología, control postquirúrgico no mayor a 30 días.</w:t>
            </w:r>
          </w:p>
        </w:tc>
        <w:tc>
          <w:tcPr>
            <w:tcW w:w="480" w:type="pct"/>
            <w:tcBorders>
              <w:top w:val="nil"/>
              <w:left w:val="nil"/>
              <w:bottom w:val="single" w:sz="4" w:space="0" w:color="auto"/>
              <w:right w:val="single" w:sz="4" w:space="0" w:color="auto"/>
            </w:tcBorders>
          </w:tcPr>
          <w:p w14:paraId="251468C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8EFC7E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65BF529" w14:textId="01D51A0D"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2430A7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273</w:t>
            </w:r>
          </w:p>
        </w:tc>
        <w:tc>
          <w:tcPr>
            <w:tcW w:w="563" w:type="pct"/>
            <w:tcBorders>
              <w:top w:val="nil"/>
              <w:left w:val="nil"/>
              <w:bottom w:val="single" w:sz="4" w:space="0" w:color="auto"/>
              <w:right w:val="single" w:sz="4" w:space="0" w:color="auto"/>
            </w:tcBorders>
            <w:shd w:val="clear" w:color="000000" w:fill="FFFFFF"/>
            <w:noWrap/>
            <w:vAlign w:val="center"/>
            <w:hideMark/>
          </w:tcPr>
          <w:p w14:paraId="00F5EDF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130004</w:t>
            </w:r>
          </w:p>
        </w:tc>
        <w:tc>
          <w:tcPr>
            <w:tcW w:w="3201" w:type="pct"/>
            <w:tcBorders>
              <w:top w:val="nil"/>
              <w:left w:val="nil"/>
              <w:bottom w:val="single" w:sz="4" w:space="0" w:color="auto"/>
              <w:right w:val="single" w:sz="4" w:space="0" w:color="auto"/>
            </w:tcBorders>
            <w:shd w:val="clear" w:color="000000" w:fill="FFFFFF"/>
            <w:vAlign w:val="center"/>
            <w:hideMark/>
          </w:tcPr>
          <w:p w14:paraId="75B7226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EXTRACCIÓN EXTRACAPSULAR DE CRISTALINO EN PRESENCIA DE AMPOLLA FILTRANTE PREVIA,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shd w:val="clear" w:color="000000" w:fill="FFFFFF"/>
          </w:tcPr>
          <w:p w14:paraId="0389361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shd w:val="clear" w:color="000000" w:fill="FFFFFF"/>
          </w:tcPr>
          <w:p w14:paraId="6755277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FC61FE5" w14:textId="48D893D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0D8EF0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274</w:t>
            </w:r>
          </w:p>
        </w:tc>
        <w:tc>
          <w:tcPr>
            <w:tcW w:w="563" w:type="pct"/>
            <w:tcBorders>
              <w:top w:val="nil"/>
              <w:left w:val="nil"/>
              <w:bottom w:val="single" w:sz="4" w:space="0" w:color="auto"/>
              <w:right w:val="single" w:sz="4" w:space="0" w:color="auto"/>
            </w:tcBorders>
            <w:shd w:val="clear" w:color="000000" w:fill="FFFFFF"/>
            <w:noWrap/>
            <w:vAlign w:val="center"/>
            <w:hideMark/>
          </w:tcPr>
          <w:p w14:paraId="0D569DD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136401</w:t>
            </w:r>
          </w:p>
        </w:tc>
        <w:tc>
          <w:tcPr>
            <w:tcW w:w="3201" w:type="pct"/>
            <w:tcBorders>
              <w:top w:val="nil"/>
              <w:left w:val="nil"/>
              <w:bottom w:val="single" w:sz="4" w:space="0" w:color="auto"/>
              <w:right w:val="single" w:sz="4" w:space="0" w:color="auto"/>
            </w:tcBorders>
            <w:shd w:val="clear" w:color="auto" w:fill="auto"/>
            <w:vAlign w:val="center"/>
            <w:hideMark/>
          </w:tcPr>
          <w:p w14:paraId="4EF0E5D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MEMBRANA SECUNDARIA MANUAL,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9DB669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7ABAC9E"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B1A6F8D" w14:textId="5009EE42"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EC27DE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275</w:t>
            </w:r>
          </w:p>
        </w:tc>
        <w:tc>
          <w:tcPr>
            <w:tcW w:w="563" w:type="pct"/>
            <w:tcBorders>
              <w:top w:val="nil"/>
              <w:left w:val="nil"/>
              <w:bottom w:val="single" w:sz="4" w:space="0" w:color="auto"/>
              <w:right w:val="single" w:sz="4" w:space="0" w:color="auto"/>
            </w:tcBorders>
            <w:shd w:val="clear" w:color="000000" w:fill="FFFFFF"/>
            <w:noWrap/>
            <w:vAlign w:val="center"/>
            <w:hideMark/>
          </w:tcPr>
          <w:p w14:paraId="36655F3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136402</w:t>
            </w:r>
          </w:p>
        </w:tc>
        <w:tc>
          <w:tcPr>
            <w:tcW w:w="3201" w:type="pct"/>
            <w:tcBorders>
              <w:top w:val="nil"/>
              <w:left w:val="nil"/>
              <w:bottom w:val="single" w:sz="4" w:space="0" w:color="auto"/>
              <w:right w:val="single" w:sz="4" w:space="0" w:color="auto"/>
            </w:tcBorders>
            <w:shd w:val="clear" w:color="auto" w:fill="auto"/>
            <w:vAlign w:val="center"/>
            <w:hideMark/>
          </w:tcPr>
          <w:p w14:paraId="6A0369E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RESECCIÓN DE MEMBRANA SECUNDARIA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34EA203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806310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4549D42" w14:textId="10944F63"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036422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276</w:t>
            </w:r>
          </w:p>
        </w:tc>
        <w:tc>
          <w:tcPr>
            <w:tcW w:w="563" w:type="pct"/>
            <w:tcBorders>
              <w:top w:val="nil"/>
              <w:left w:val="nil"/>
              <w:bottom w:val="single" w:sz="4" w:space="0" w:color="auto"/>
              <w:right w:val="single" w:sz="4" w:space="0" w:color="auto"/>
            </w:tcBorders>
            <w:shd w:val="clear" w:color="000000" w:fill="FFFFFF"/>
            <w:noWrap/>
            <w:vAlign w:val="center"/>
            <w:hideMark/>
          </w:tcPr>
          <w:p w14:paraId="3C94820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147104</w:t>
            </w:r>
          </w:p>
        </w:tc>
        <w:tc>
          <w:tcPr>
            <w:tcW w:w="3201" w:type="pct"/>
            <w:tcBorders>
              <w:top w:val="nil"/>
              <w:left w:val="nil"/>
              <w:bottom w:val="single" w:sz="4" w:space="0" w:color="auto"/>
              <w:right w:val="single" w:sz="4" w:space="0" w:color="auto"/>
            </w:tcBorders>
            <w:shd w:val="clear" w:color="auto" w:fill="auto"/>
            <w:vAlign w:val="center"/>
            <w:hideMark/>
          </w:tcPr>
          <w:p w14:paraId="284DE2D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ANTERIOR CON RETIRO DE MATERIAL IMPLANTADO,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C6A3A2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4B63B0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7B8108F" w14:textId="7E02EF2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21D6B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277</w:t>
            </w:r>
          </w:p>
        </w:tc>
        <w:tc>
          <w:tcPr>
            <w:tcW w:w="563" w:type="pct"/>
            <w:tcBorders>
              <w:top w:val="nil"/>
              <w:left w:val="nil"/>
              <w:bottom w:val="single" w:sz="4" w:space="0" w:color="auto"/>
              <w:right w:val="single" w:sz="4" w:space="0" w:color="auto"/>
            </w:tcBorders>
            <w:shd w:val="clear" w:color="000000" w:fill="FFFFFF"/>
            <w:noWrap/>
            <w:vAlign w:val="center"/>
            <w:hideMark/>
          </w:tcPr>
          <w:p w14:paraId="2636762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147405</w:t>
            </w:r>
          </w:p>
        </w:tc>
        <w:tc>
          <w:tcPr>
            <w:tcW w:w="3201" w:type="pct"/>
            <w:tcBorders>
              <w:top w:val="nil"/>
              <w:left w:val="nil"/>
              <w:bottom w:val="single" w:sz="4" w:space="0" w:color="auto"/>
              <w:right w:val="single" w:sz="4" w:space="0" w:color="auto"/>
            </w:tcBorders>
            <w:shd w:val="clear" w:color="auto" w:fill="auto"/>
            <w:vAlign w:val="center"/>
            <w:hideMark/>
          </w:tcPr>
          <w:p w14:paraId="1260A4C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POSTERIOR CON RETIRO DE MATERIAL IMPLANTADO,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7BF895D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19E92A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868D583" w14:textId="4B6DBE1B"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B5FE8A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278</w:t>
            </w:r>
          </w:p>
        </w:tc>
        <w:tc>
          <w:tcPr>
            <w:tcW w:w="563" w:type="pct"/>
            <w:tcBorders>
              <w:top w:val="nil"/>
              <w:left w:val="nil"/>
              <w:bottom w:val="single" w:sz="4" w:space="0" w:color="auto"/>
              <w:right w:val="single" w:sz="4" w:space="0" w:color="auto"/>
            </w:tcBorders>
            <w:shd w:val="clear" w:color="000000" w:fill="FFFFFF"/>
            <w:noWrap/>
            <w:vAlign w:val="center"/>
            <w:hideMark/>
          </w:tcPr>
          <w:p w14:paraId="696D636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147406</w:t>
            </w:r>
          </w:p>
        </w:tc>
        <w:tc>
          <w:tcPr>
            <w:tcW w:w="3201" w:type="pct"/>
            <w:tcBorders>
              <w:top w:val="nil"/>
              <w:left w:val="nil"/>
              <w:bottom w:val="single" w:sz="4" w:space="0" w:color="auto"/>
              <w:right w:val="single" w:sz="4" w:space="0" w:color="auto"/>
            </w:tcBorders>
            <w:shd w:val="clear" w:color="auto" w:fill="auto"/>
            <w:vAlign w:val="center"/>
            <w:hideMark/>
          </w:tcPr>
          <w:p w14:paraId="248B2F4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POSTERIOR CON RETIRO DE CUERPO EXTRAÑO INTRAOCULAR,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135BC6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C22E1A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4D5B25" w14:textId="7138C22D"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8D3EED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279</w:t>
            </w:r>
          </w:p>
        </w:tc>
        <w:tc>
          <w:tcPr>
            <w:tcW w:w="563" w:type="pct"/>
            <w:tcBorders>
              <w:top w:val="nil"/>
              <w:left w:val="nil"/>
              <w:bottom w:val="single" w:sz="4" w:space="0" w:color="auto"/>
              <w:right w:val="single" w:sz="4" w:space="0" w:color="auto"/>
            </w:tcBorders>
            <w:shd w:val="clear" w:color="000000" w:fill="FFFFFF"/>
            <w:noWrap/>
            <w:vAlign w:val="center"/>
            <w:hideMark/>
          </w:tcPr>
          <w:p w14:paraId="757F59D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147407</w:t>
            </w:r>
          </w:p>
        </w:tc>
        <w:tc>
          <w:tcPr>
            <w:tcW w:w="3201" w:type="pct"/>
            <w:tcBorders>
              <w:top w:val="nil"/>
              <w:left w:val="nil"/>
              <w:bottom w:val="single" w:sz="4" w:space="0" w:color="auto"/>
              <w:right w:val="single" w:sz="4" w:space="0" w:color="auto"/>
            </w:tcBorders>
            <w:shd w:val="clear" w:color="auto" w:fill="auto"/>
            <w:vAlign w:val="center"/>
            <w:hideMark/>
          </w:tcPr>
          <w:p w14:paraId="31A5965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VITRECTOMÍA POSTERIOR ENDOSCÓPICA,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111A5F4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97E1CC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543D3B2" w14:textId="6621DADF"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0AE83B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280</w:t>
            </w:r>
          </w:p>
        </w:tc>
        <w:tc>
          <w:tcPr>
            <w:tcW w:w="563" w:type="pct"/>
            <w:tcBorders>
              <w:top w:val="nil"/>
              <w:left w:val="nil"/>
              <w:bottom w:val="single" w:sz="4" w:space="0" w:color="auto"/>
              <w:right w:val="single" w:sz="4" w:space="0" w:color="auto"/>
            </w:tcBorders>
            <w:shd w:val="clear" w:color="000000" w:fill="FFFFFF"/>
            <w:noWrap/>
            <w:vAlign w:val="center"/>
            <w:hideMark/>
          </w:tcPr>
          <w:p w14:paraId="11FFE54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147408</w:t>
            </w:r>
          </w:p>
        </w:tc>
        <w:tc>
          <w:tcPr>
            <w:tcW w:w="3201" w:type="pct"/>
            <w:tcBorders>
              <w:top w:val="nil"/>
              <w:left w:val="nil"/>
              <w:bottom w:val="single" w:sz="4" w:space="0" w:color="auto"/>
              <w:right w:val="single" w:sz="4" w:space="0" w:color="auto"/>
            </w:tcBorders>
            <w:shd w:val="clear" w:color="auto" w:fill="auto"/>
            <w:vAlign w:val="center"/>
            <w:hideMark/>
          </w:tcPr>
          <w:p w14:paraId="210B16C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DRENAJE DE HEMORRAGIA COROIDEA,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2FB541D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D6972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AB4B91" w14:textId="32714321"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61D29C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281</w:t>
            </w:r>
          </w:p>
        </w:tc>
        <w:tc>
          <w:tcPr>
            <w:tcW w:w="563" w:type="pct"/>
            <w:tcBorders>
              <w:top w:val="nil"/>
              <w:left w:val="nil"/>
              <w:bottom w:val="single" w:sz="4" w:space="0" w:color="auto"/>
              <w:right w:val="single" w:sz="4" w:space="0" w:color="auto"/>
            </w:tcBorders>
            <w:shd w:val="clear" w:color="000000" w:fill="FFFFFF"/>
            <w:noWrap/>
            <w:vAlign w:val="center"/>
            <w:hideMark/>
          </w:tcPr>
          <w:p w14:paraId="27D7C60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147502</w:t>
            </w:r>
          </w:p>
        </w:tc>
        <w:tc>
          <w:tcPr>
            <w:tcW w:w="3201" w:type="pct"/>
            <w:tcBorders>
              <w:top w:val="nil"/>
              <w:left w:val="nil"/>
              <w:bottom w:val="single" w:sz="4" w:space="0" w:color="auto"/>
              <w:right w:val="single" w:sz="4" w:space="0" w:color="auto"/>
            </w:tcBorders>
            <w:shd w:val="clear" w:color="auto" w:fill="auto"/>
            <w:vAlign w:val="center"/>
            <w:hideMark/>
          </w:tcPr>
          <w:p w14:paraId="1BD3D5A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IMPLANTE INTRAVÍTREO,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010A2BC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E2916E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9059EC9" w14:textId="4960E540"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7EC01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282</w:t>
            </w:r>
          </w:p>
        </w:tc>
        <w:tc>
          <w:tcPr>
            <w:tcW w:w="563" w:type="pct"/>
            <w:tcBorders>
              <w:top w:val="nil"/>
              <w:left w:val="nil"/>
              <w:bottom w:val="single" w:sz="4" w:space="0" w:color="auto"/>
              <w:right w:val="single" w:sz="4" w:space="0" w:color="auto"/>
            </w:tcBorders>
            <w:shd w:val="clear" w:color="000000" w:fill="FFFFFF"/>
            <w:noWrap/>
            <w:vAlign w:val="center"/>
            <w:hideMark/>
          </w:tcPr>
          <w:p w14:paraId="5F9CC21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147503</w:t>
            </w:r>
          </w:p>
        </w:tc>
        <w:tc>
          <w:tcPr>
            <w:tcW w:w="3201" w:type="pct"/>
            <w:tcBorders>
              <w:top w:val="nil"/>
              <w:left w:val="nil"/>
              <w:bottom w:val="single" w:sz="4" w:space="0" w:color="auto"/>
              <w:right w:val="single" w:sz="4" w:space="0" w:color="auto"/>
            </w:tcBorders>
            <w:shd w:val="clear" w:color="auto" w:fill="auto"/>
            <w:vAlign w:val="center"/>
            <w:hideMark/>
          </w:tcPr>
          <w:p w14:paraId="1BCFF1E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VITREOLISIS ASISTIDA, incluye pre quirúrgicos, derechos de sala, materiales y/o insumos quirúrgicos, honorarios de anestesia, honorarios de cirujano especialista. Incluye consulta de control postquirúrgico no mayor a 30 días.</w:t>
            </w:r>
          </w:p>
        </w:tc>
        <w:tc>
          <w:tcPr>
            <w:tcW w:w="480" w:type="pct"/>
            <w:tcBorders>
              <w:top w:val="nil"/>
              <w:left w:val="nil"/>
              <w:bottom w:val="single" w:sz="4" w:space="0" w:color="auto"/>
              <w:right w:val="single" w:sz="4" w:space="0" w:color="auto"/>
            </w:tcBorders>
          </w:tcPr>
          <w:p w14:paraId="51BF530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547A4B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0FDC9EB" w14:textId="4886B980"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7A955A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283</w:t>
            </w:r>
          </w:p>
        </w:tc>
        <w:tc>
          <w:tcPr>
            <w:tcW w:w="563" w:type="pct"/>
            <w:tcBorders>
              <w:top w:val="nil"/>
              <w:left w:val="nil"/>
              <w:bottom w:val="single" w:sz="4" w:space="0" w:color="auto"/>
              <w:right w:val="single" w:sz="4" w:space="0" w:color="auto"/>
            </w:tcBorders>
            <w:shd w:val="clear" w:color="000000" w:fill="FFFFFF"/>
            <w:noWrap/>
            <w:vAlign w:val="center"/>
            <w:hideMark/>
          </w:tcPr>
          <w:p w14:paraId="26475F8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137003</w:t>
            </w:r>
          </w:p>
        </w:tc>
        <w:tc>
          <w:tcPr>
            <w:tcW w:w="3201" w:type="pct"/>
            <w:tcBorders>
              <w:top w:val="nil"/>
              <w:left w:val="nil"/>
              <w:bottom w:val="single" w:sz="4" w:space="0" w:color="auto"/>
              <w:right w:val="single" w:sz="4" w:space="0" w:color="auto"/>
            </w:tcBorders>
            <w:shd w:val="clear" w:color="auto" w:fill="auto"/>
            <w:vAlign w:val="center"/>
            <w:hideMark/>
          </w:tcPr>
          <w:p w14:paraId="1B27930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INSERCION DE LENTE INTRAOCULAR EN CAMARA POSTERIOR SOBRE RESTOS CAPSULARES incluye pre quirúrgicos, derechos de sala, materiales y/o insumos quirúrgicos, lente intraocular, visco elástico, biometría, honorarios de anestesia, honorarios de oftalmología, incluye consulta de control posquirúrgico no mayor a 30 días</w:t>
            </w:r>
          </w:p>
        </w:tc>
        <w:tc>
          <w:tcPr>
            <w:tcW w:w="480" w:type="pct"/>
            <w:tcBorders>
              <w:top w:val="nil"/>
              <w:left w:val="nil"/>
              <w:bottom w:val="single" w:sz="4" w:space="0" w:color="auto"/>
              <w:right w:val="single" w:sz="4" w:space="0" w:color="auto"/>
            </w:tcBorders>
          </w:tcPr>
          <w:p w14:paraId="6065C54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387461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96F7FFF" w14:textId="27995526"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338313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284</w:t>
            </w:r>
          </w:p>
        </w:tc>
        <w:tc>
          <w:tcPr>
            <w:tcW w:w="563" w:type="pct"/>
            <w:tcBorders>
              <w:top w:val="nil"/>
              <w:left w:val="nil"/>
              <w:bottom w:val="single" w:sz="4" w:space="0" w:color="auto"/>
              <w:right w:val="single" w:sz="4" w:space="0" w:color="auto"/>
            </w:tcBorders>
            <w:shd w:val="clear" w:color="000000" w:fill="FFFFFF"/>
            <w:noWrap/>
            <w:vAlign w:val="center"/>
            <w:hideMark/>
          </w:tcPr>
          <w:p w14:paraId="1DC3B8B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137004</w:t>
            </w:r>
          </w:p>
        </w:tc>
        <w:tc>
          <w:tcPr>
            <w:tcW w:w="3201" w:type="pct"/>
            <w:tcBorders>
              <w:top w:val="nil"/>
              <w:left w:val="nil"/>
              <w:bottom w:val="single" w:sz="4" w:space="0" w:color="auto"/>
              <w:right w:val="single" w:sz="4" w:space="0" w:color="auto"/>
            </w:tcBorders>
            <w:shd w:val="clear" w:color="auto" w:fill="auto"/>
            <w:vAlign w:val="center"/>
            <w:hideMark/>
          </w:tcPr>
          <w:p w14:paraId="7892C3E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INSERCION DE LENTE INTRAOCULAR EN CAMARA POSTERIOR FIJADO AL IRIS incluye pre quirúrgicos, derechos de sala, materiales y/o insumos quirúrgicos, lente intraocular, visco elástico, biometría, honorarios de anestesia, honorarios de oftalmología, incluye consulta de control posquirúrgico no mayor a 30 días</w:t>
            </w:r>
          </w:p>
        </w:tc>
        <w:tc>
          <w:tcPr>
            <w:tcW w:w="480" w:type="pct"/>
            <w:tcBorders>
              <w:top w:val="nil"/>
              <w:left w:val="nil"/>
              <w:bottom w:val="single" w:sz="4" w:space="0" w:color="auto"/>
              <w:right w:val="single" w:sz="4" w:space="0" w:color="auto"/>
            </w:tcBorders>
          </w:tcPr>
          <w:p w14:paraId="140581A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064567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FE37A83" w14:textId="6455EDE4" w:rsidTr="003B2383">
        <w:trPr>
          <w:trHeight w:val="72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58E1F9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285</w:t>
            </w:r>
          </w:p>
        </w:tc>
        <w:tc>
          <w:tcPr>
            <w:tcW w:w="563" w:type="pct"/>
            <w:tcBorders>
              <w:top w:val="nil"/>
              <w:left w:val="nil"/>
              <w:bottom w:val="single" w:sz="4" w:space="0" w:color="auto"/>
              <w:right w:val="single" w:sz="4" w:space="0" w:color="auto"/>
            </w:tcBorders>
            <w:shd w:val="clear" w:color="000000" w:fill="FFFFFF"/>
            <w:noWrap/>
            <w:vAlign w:val="center"/>
            <w:hideMark/>
          </w:tcPr>
          <w:p w14:paraId="185FE34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129303</w:t>
            </w:r>
          </w:p>
        </w:tc>
        <w:tc>
          <w:tcPr>
            <w:tcW w:w="3201" w:type="pct"/>
            <w:tcBorders>
              <w:top w:val="nil"/>
              <w:left w:val="nil"/>
              <w:bottom w:val="single" w:sz="4" w:space="0" w:color="auto"/>
              <w:right w:val="single" w:sz="4" w:space="0" w:color="auto"/>
            </w:tcBorders>
            <w:shd w:val="clear" w:color="auto" w:fill="auto"/>
            <w:vAlign w:val="center"/>
            <w:hideMark/>
          </w:tcPr>
          <w:p w14:paraId="319E6CA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INSERCION DE LENTE INTRAOCULAR FAQUICO EN CAMARA POSTERIOR incluye pre quirúrgicos, derechos de sala, materiales y/o insumos quirúrgicos, lente intraocular, visco elástico, biometría, </w:t>
            </w:r>
            <w:r w:rsidRPr="004F2D08">
              <w:rPr>
                <w:rFonts w:ascii="Arial" w:hAnsi="Arial" w:cs="Arial"/>
                <w:color w:val="000000"/>
                <w:sz w:val="16"/>
                <w:szCs w:val="16"/>
                <w:lang w:val="es-CO" w:eastAsia="es-CO"/>
              </w:rPr>
              <w:lastRenderedPageBreak/>
              <w:t>honorarios de anestesia, honorarios de oftalmología, incluye consulta de control posquirúrgico no mayor a 30 días</w:t>
            </w:r>
          </w:p>
        </w:tc>
        <w:tc>
          <w:tcPr>
            <w:tcW w:w="480" w:type="pct"/>
            <w:tcBorders>
              <w:top w:val="nil"/>
              <w:left w:val="nil"/>
              <w:bottom w:val="single" w:sz="4" w:space="0" w:color="auto"/>
              <w:right w:val="single" w:sz="4" w:space="0" w:color="auto"/>
            </w:tcBorders>
          </w:tcPr>
          <w:p w14:paraId="18EC786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943BC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445EBAA" w14:textId="04C686CF"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54DFF2BE"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OTROS PROCEDIMIENTOS QUIRÚRGICOS Y/O TERAPÉUTICOS</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28A276EB"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4F2E5F2E"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3F899DF0" w14:textId="41065974"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96E9D9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286</w:t>
            </w:r>
          </w:p>
        </w:tc>
        <w:tc>
          <w:tcPr>
            <w:tcW w:w="563" w:type="pct"/>
            <w:tcBorders>
              <w:top w:val="nil"/>
              <w:left w:val="nil"/>
              <w:bottom w:val="single" w:sz="4" w:space="0" w:color="auto"/>
              <w:right w:val="single" w:sz="4" w:space="0" w:color="auto"/>
            </w:tcBorders>
            <w:shd w:val="clear" w:color="auto" w:fill="auto"/>
            <w:noWrap/>
            <w:vAlign w:val="center"/>
            <w:hideMark/>
          </w:tcPr>
          <w:p w14:paraId="13A18D7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N/A</w:t>
            </w:r>
          </w:p>
        </w:tc>
        <w:tc>
          <w:tcPr>
            <w:tcW w:w="3201" w:type="pct"/>
            <w:tcBorders>
              <w:top w:val="nil"/>
              <w:left w:val="nil"/>
              <w:bottom w:val="single" w:sz="4" w:space="0" w:color="auto"/>
              <w:right w:val="single" w:sz="4" w:space="0" w:color="auto"/>
            </w:tcBorders>
            <w:shd w:val="clear" w:color="auto" w:fill="auto"/>
            <w:vAlign w:val="center"/>
            <w:hideMark/>
          </w:tcPr>
          <w:p w14:paraId="37BCEA9E" w14:textId="77777777" w:rsidR="003B2383" w:rsidRPr="004F2D08" w:rsidRDefault="003B2383" w:rsidP="003B2383">
            <w:pPr>
              <w:jc w:val="both"/>
              <w:rPr>
                <w:rFonts w:ascii="Arial" w:hAnsi="Arial" w:cs="Arial"/>
                <w:color w:val="000000"/>
                <w:sz w:val="16"/>
                <w:szCs w:val="16"/>
                <w:lang w:val="es-CO" w:eastAsia="es-CO"/>
              </w:rPr>
            </w:pPr>
          </w:p>
          <w:p w14:paraId="658187D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Fotocoagulación con YAG LASER (capsulotomía, iridectomía, ruptura de bandas) unilateral, incluye pre quirúrgicos, derechos de sala, materiales y/o insumos quirúrgicos, honorarios de anestesia, honorarios de cirujano especialista. Incluye consulta de control postquirúrgico no mayor a 30 días</w:t>
            </w:r>
          </w:p>
          <w:p w14:paraId="35441D4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w:t>
            </w:r>
          </w:p>
        </w:tc>
        <w:tc>
          <w:tcPr>
            <w:tcW w:w="480" w:type="pct"/>
            <w:tcBorders>
              <w:top w:val="nil"/>
              <w:left w:val="nil"/>
              <w:bottom w:val="single" w:sz="4" w:space="0" w:color="auto"/>
              <w:right w:val="single" w:sz="4" w:space="0" w:color="auto"/>
            </w:tcBorders>
          </w:tcPr>
          <w:p w14:paraId="7FAF887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BA286A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71E0BE" w14:textId="151410B5"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D7CE87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287</w:t>
            </w:r>
          </w:p>
        </w:tc>
        <w:tc>
          <w:tcPr>
            <w:tcW w:w="563" w:type="pct"/>
            <w:tcBorders>
              <w:top w:val="nil"/>
              <w:left w:val="nil"/>
              <w:bottom w:val="single" w:sz="4" w:space="0" w:color="auto"/>
              <w:right w:val="single" w:sz="4" w:space="0" w:color="auto"/>
            </w:tcBorders>
            <w:shd w:val="clear" w:color="auto" w:fill="auto"/>
            <w:noWrap/>
            <w:vAlign w:val="center"/>
            <w:hideMark/>
          </w:tcPr>
          <w:p w14:paraId="5BEFD74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N/A</w:t>
            </w:r>
          </w:p>
        </w:tc>
        <w:tc>
          <w:tcPr>
            <w:tcW w:w="3201" w:type="pct"/>
            <w:tcBorders>
              <w:top w:val="nil"/>
              <w:left w:val="nil"/>
              <w:bottom w:val="single" w:sz="4" w:space="0" w:color="auto"/>
              <w:right w:val="single" w:sz="4" w:space="0" w:color="auto"/>
            </w:tcBorders>
            <w:shd w:val="clear" w:color="auto" w:fill="auto"/>
            <w:vAlign w:val="center"/>
            <w:hideMark/>
          </w:tcPr>
          <w:p w14:paraId="1B21BC45" w14:textId="77777777" w:rsidR="003B2383" w:rsidRPr="004F2D08" w:rsidRDefault="003B2383" w:rsidP="003B2383">
            <w:pPr>
              <w:jc w:val="both"/>
              <w:rPr>
                <w:rFonts w:ascii="Arial" w:hAnsi="Arial" w:cs="Arial"/>
                <w:color w:val="000000"/>
                <w:sz w:val="16"/>
                <w:szCs w:val="16"/>
                <w:lang w:val="es-CO" w:eastAsia="es-CO"/>
              </w:rPr>
            </w:pPr>
          </w:p>
          <w:p w14:paraId="78406CD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 xml:space="preserve">Fotocoagulación con láser </w:t>
            </w:r>
            <w:proofErr w:type="spellStart"/>
            <w:r w:rsidRPr="004F2D08">
              <w:rPr>
                <w:rFonts w:ascii="Arial" w:hAnsi="Arial" w:cs="Arial"/>
                <w:color w:val="000000"/>
                <w:sz w:val="16"/>
                <w:szCs w:val="16"/>
                <w:lang w:val="es-CO" w:eastAsia="es-CO"/>
              </w:rPr>
              <w:t>frargón</w:t>
            </w:r>
            <w:proofErr w:type="spellEnd"/>
            <w:r w:rsidRPr="004F2D08">
              <w:rPr>
                <w:rFonts w:ascii="Arial" w:hAnsi="Arial" w:cs="Arial"/>
                <w:color w:val="000000"/>
                <w:sz w:val="16"/>
                <w:szCs w:val="16"/>
                <w:lang w:val="es-CO" w:eastAsia="es-CO"/>
              </w:rPr>
              <w:t>, o kriptón (unilateral), incluye pre quirúrgicos, derechos de sala, materiales y/o insumos quirúrgicos, honorarios de anestesia, honorarios de cirujano especialista. Incluye consulta de control postquirúrgico no mayor a 30 días.</w:t>
            </w:r>
          </w:p>
          <w:p w14:paraId="5A9D7DA1" w14:textId="77777777" w:rsidR="003B2383" w:rsidRPr="004F2D08" w:rsidRDefault="003B2383" w:rsidP="003B2383">
            <w:pPr>
              <w:jc w:val="both"/>
              <w:rPr>
                <w:rFonts w:ascii="Arial" w:hAnsi="Arial" w:cs="Arial"/>
                <w:color w:val="000000"/>
                <w:sz w:val="16"/>
                <w:szCs w:val="16"/>
                <w:lang w:val="es-CO" w:eastAsia="es-CO"/>
              </w:rPr>
            </w:pPr>
          </w:p>
        </w:tc>
        <w:tc>
          <w:tcPr>
            <w:tcW w:w="480" w:type="pct"/>
            <w:tcBorders>
              <w:top w:val="nil"/>
              <w:left w:val="nil"/>
              <w:bottom w:val="single" w:sz="4" w:space="0" w:color="auto"/>
              <w:right w:val="single" w:sz="4" w:space="0" w:color="auto"/>
            </w:tcBorders>
          </w:tcPr>
          <w:p w14:paraId="3728A4A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DD19C0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0CB19D9" w14:textId="2D5BEC86"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05C79725"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APOYO DIAGNOSTICO</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5CAAEAAE"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3A8D8FB2"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38A288E1" w14:textId="63CE7049"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AAB76E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288</w:t>
            </w:r>
          </w:p>
        </w:tc>
        <w:tc>
          <w:tcPr>
            <w:tcW w:w="563" w:type="pct"/>
            <w:tcBorders>
              <w:top w:val="nil"/>
              <w:left w:val="nil"/>
              <w:bottom w:val="single" w:sz="4" w:space="0" w:color="auto"/>
              <w:right w:val="single" w:sz="4" w:space="0" w:color="auto"/>
            </w:tcBorders>
            <w:shd w:val="clear" w:color="000000" w:fill="FFFFFF"/>
            <w:noWrap/>
            <w:vAlign w:val="center"/>
            <w:hideMark/>
          </w:tcPr>
          <w:p w14:paraId="1EFCF99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952601</w:t>
            </w:r>
          </w:p>
        </w:tc>
        <w:tc>
          <w:tcPr>
            <w:tcW w:w="3201" w:type="pct"/>
            <w:tcBorders>
              <w:top w:val="nil"/>
              <w:left w:val="nil"/>
              <w:bottom w:val="single" w:sz="4" w:space="0" w:color="auto"/>
              <w:right w:val="single" w:sz="4" w:space="0" w:color="auto"/>
            </w:tcBorders>
            <w:shd w:val="clear" w:color="auto" w:fill="auto"/>
            <w:vAlign w:val="center"/>
            <w:hideMark/>
          </w:tcPr>
          <w:p w14:paraId="6A00244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ocular con pruebas provocativas (unilateral)</w:t>
            </w:r>
          </w:p>
        </w:tc>
        <w:tc>
          <w:tcPr>
            <w:tcW w:w="480" w:type="pct"/>
            <w:tcBorders>
              <w:top w:val="nil"/>
              <w:left w:val="nil"/>
              <w:bottom w:val="single" w:sz="4" w:space="0" w:color="auto"/>
              <w:right w:val="single" w:sz="4" w:space="0" w:color="auto"/>
            </w:tcBorders>
          </w:tcPr>
          <w:p w14:paraId="49CCCF6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1B68B7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6E2F507" w14:textId="53104F9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E69E86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289</w:t>
            </w:r>
          </w:p>
        </w:tc>
        <w:tc>
          <w:tcPr>
            <w:tcW w:w="563" w:type="pct"/>
            <w:tcBorders>
              <w:top w:val="nil"/>
              <w:left w:val="nil"/>
              <w:bottom w:val="single" w:sz="4" w:space="0" w:color="auto"/>
              <w:right w:val="single" w:sz="4" w:space="0" w:color="auto"/>
            </w:tcBorders>
            <w:shd w:val="clear" w:color="000000" w:fill="FFFFFF"/>
            <w:noWrap/>
            <w:vAlign w:val="center"/>
            <w:hideMark/>
          </w:tcPr>
          <w:p w14:paraId="500632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w:t>
            </w:r>
          </w:p>
        </w:tc>
        <w:tc>
          <w:tcPr>
            <w:tcW w:w="3201" w:type="pct"/>
            <w:tcBorders>
              <w:top w:val="nil"/>
              <w:left w:val="nil"/>
              <w:bottom w:val="single" w:sz="4" w:space="0" w:color="auto"/>
              <w:right w:val="single" w:sz="4" w:space="0" w:color="auto"/>
            </w:tcBorders>
            <w:shd w:val="clear" w:color="auto" w:fill="auto"/>
            <w:vAlign w:val="center"/>
            <w:hideMark/>
          </w:tcPr>
          <w:p w14:paraId="18BB0D1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ocular con pruebas provocativas (bilateral)</w:t>
            </w:r>
          </w:p>
        </w:tc>
        <w:tc>
          <w:tcPr>
            <w:tcW w:w="480" w:type="pct"/>
            <w:tcBorders>
              <w:top w:val="nil"/>
              <w:left w:val="nil"/>
              <w:bottom w:val="single" w:sz="4" w:space="0" w:color="auto"/>
              <w:right w:val="single" w:sz="4" w:space="0" w:color="auto"/>
            </w:tcBorders>
          </w:tcPr>
          <w:p w14:paraId="6BA4DD8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3CADA2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CCE08F2" w14:textId="082104A2"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BDED97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290</w:t>
            </w:r>
          </w:p>
        </w:tc>
        <w:tc>
          <w:tcPr>
            <w:tcW w:w="563" w:type="pct"/>
            <w:tcBorders>
              <w:top w:val="nil"/>
              <w:left w:val="nil"/>
              <w:bottom w:val="single" w:sz="4" w:space="0" w:color="auto"/>
              <w:right w:val="single" w:sz="4" w:space="0" w:color="auto"/>
            </w:tcBorders>
            <w:shd w:val="clear" w:color="000000" w:fill="FFFFFF"/>
            <w:noWrap/>
            <w:vAlign w:val="center"/>
            <w:hideMark/>
          </w:tcPr>
          <w:p w14:paraId="6F48C4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898101</w:t>
            </w:r>
          </w:p>
        </w:tc>
        <w:tc>
          <w:tcPr>
            <w:tcW w:w="3201" w:type="pct"/>
            <w:tcBorders>
              <w:top w:val="nil"/>
              <w:left w:val="nil"/>
              <w:bottom w:val="single" w:sz="4" w:space="0" w:color="auto"/>
              <w:right w:val="single" w:sz="4" w:space="0" w:color="auto"/>
            </w:tcBorders>
            <w:shd w:val="clear" w:color="auto" w:fill="auto"/>
            <w:vAlign w:val="center"/>
            <w:hideMark/>
          </w:tcPr>
          <w:p w14:paraId="55A0A328"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Estudio de coloración básica en biopsia</w:t>
            </w:r>
          </w:p>
        </w:tc>
        <w:tc>
          <w:tcPr>
            <w:tcW w:w="480" w:type="pct"/>
            <w:tcBorders>
              <w:top w:val="nil"/>
              <w:left w:val="nil"/>
              <w:bottom w:val="single" w:sz="4" w:space="0" w:color="auto"/>
              <w:right w:val="single" w:sz="4" w:space="0" w:color="auto"/>
            </w:tcBorders>
          </w:tcPr>
          <w:p w14:paraId="6290922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5BB803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D6FAF67" w14:textId="35335F48"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39F00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291</w:t>
            </w:r>
          </w:p>
        </w:tc>
        <w:tc>
          <w:tcPr>
            <w:tcW w:w="563" w:type="pct"/>
            <w:tcBorders>
              <w:top w:val="nil"/>
              <w:left w:val="nil"/>
              <w:bottom w:val="single" w:sz="4" w:space="0" w:color="auto"/>
              <w:right w:val="single" w:sz="4" w:space="0" w:color="auto"/>
            </w:tcBorders>
            <w:shd w:val="clear" w:color="000000" w:fill="FFFFFF"/>
            <w:noWrap/>
            <w:vAlign w:val="center"/>
            <w:hideMark/>
          </w:tcPr>
          <w:p w14:paraId="04B9F44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102101</w:t>
            </w:r>
          </w:p>
        </w:tc>
        <w:tc>
          <w:tcPr>
            <w:tcW w:w="3201" w:type="pct"/>
            <w:tcBorders>
              <w:top w:val="nil"/>
              <w:left w:val="nil"/>
              <w:bottom w:val="single" w:sz="4" w:space="0" w:color="auto"/>
              <w:right w:val="single" w:sz="4" w:space="0" w:color="auto"/>
            </w:tcBorders>
            <w:shd w:val="clear" w:color="auto" w:fill="auto"/>
            <w:vAlign w:val="center"/>
            <w:hideMark/>
          </w:tcPr>
          <w:p w14:paraId="6CDD9A1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conjuntiva (unilateral)</w:t>
            </w:r>
          </w:p>
        </w:tc>
        <w:tc>
          <w:tcPr>
            <w:tcW w:w="480" w:type="pct"/>
            <w:tcBorders>
              <w:top w:val="nil"/>
              <w:left w:val="nil"/>
              <w:bottom w:val="single" w:sz="4" w:space="0" w:color="auto"/>
              <w:right w:val="single" w:sz="4" w:space="0" w:color="auto"/>
            </w:tcBorders>
          </w:tcPr>
          <w:p w14:paraId="23A185B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EDB0CC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A504043" w14:textId="0485C39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0A8F98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292</w:t>
            </w:r>
          </w:p>
        </w:tc>
        <w:tc>
          <w:tcPr>
            <w:tcW w:w="563" w:type="pct"/>
            <w:tcBorders>
              <w:top w:val="nil"/>
              <w:left w:val="nil"/>
              <w:bottom w:val="single" w:sz="4" w:space="0" w:color="auto"/>
              <w:right w:val="single" w:sz="4" w:space="0" w:color="auto"/>
            </w:tcBorders>
            <w:shd w:val="clear" w:color="000000" w:fill="FFFFFF"/>
            <w:noWrap/>
            <w:vAlign w:val="center"/>
            <w:hideMark/>
          </w:tcPr>
          <w:p w14:paraId="2D7A8F3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122401</w:t>
            </w:r>
          </w:p>
        </w:tc>
        <w:tc>
          <w:tcPr>
            <w:tcW w:w="3201" w:type="pct"/>
            <w:tcBorders>
              <w:top w:val="nil"/>
              <w:left w:val="nil"/>
              <w:bottom w:val="single" w:sz="4" w:space="0" w:color="auto"/>
              <w:right w:val="single" w:sz="4" w:space="0" w:color="auto"/>
            </w:tcBorders>
            <w:shd w:val="clear" w:color="auto" w:fill="auto"/>
            <w:vAlign w:val="center"/>
            <w:hideMark/>
          </w:tcPr>
          <w:p w14:paraId="51D5B1AF"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cuerpo ciliar (unilateral)</w:t>
            </w:r>
          </w:p>
        </w:tc>
        <w:tc>
          <w:tcPr>
            <w:tcW w:w="480" w:type="pct"/>
            <w:tcBorders>
              <w:top w:val="nil"/>
              <w:left w:val="nil"/>
              <w:bottom w:val="single" w:sz="4" w:space="0" w:color="auto"/>
              <w:right w:val="single" w:sz="4" w:space="0" w:color="auto"/>
            </w:tcBorders>
          </w:tcPr>
          <w:p w14:paraId="61B494E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AACA85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31E2A62" w14:textId="6CC38F9C"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3BE354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293</w:t>
            </w:r>
          </w:p>
        </w:tc>
        <w:tc>
          <w:tcPr>
            <w:tcW w:w="563" w:type="pct"/>
            <w:tcBorders>
              <w:top w:val="nil"/>
              <w:left w:val="nil"/>
              <w:bottom w:val="single" w:sz="4" w:space="0" w:color="auto"/>
              <w:right w:val="single" w:sz="4" w:space="0" w:color="auto"/>
            </w:tcBorders>
            <w:shd w:val="clear" w:color="000000" w:fill="FFFFFF"/>
            <w:noWrap/>
            <w:vAlign w:val="center"/>
            <w:hideMark/>
          </w:tcPr>
          <w:p w14:paraId="430E2CE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81101</w:t>
            </w:r>
          </w:p>
        </w:tc>
        <w:tc>
          <w:tcPr>
            <w:tcW w:w="3201" w:type="pct"/>
            <w:tcBorders>
              <w:top w:val="nil"/>
              <w:left w:val="nil"/>
              <w:bottom w:val="single" w:sz="4" w:space="0" w:color="auto"/>
              <w:right w:val="single" w:sz="4" w:space="0" w:color="auto"/>
            </w:tcBorders>
            <w:shd w:val="clear" w:color="auto" w:fill="auto"/>
            <w:vAlign w:val="center"/>
            <w:hideMark/>
          </w:tcPr>
          <w:p w14:paraId="11DD3A1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en párpado (unilateral)</w:t>
            </w:r>
          </w:p>
        </w:tc>
        <w:tc>
          <w:tcPr>
            <w:tcW w:w="480" w:type="pct"/>
            <w:tcBorders>
              <w:top w:val="nil"/>
              <w:left w:val="nil"/>
              <w:bottom w:val="single" w:sz="4" w:space="0" w:color="auto"/>
              <w:right w:val="single" w:sz="4" w:space="0" w:color="auto"/>
            </w:tcBorders>
          </w:tcPr>
          <w:p w14:paraId="1CE1EE4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5694AB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C4E42E6" w14:textId="5364D9E6"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4CD25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294</w:t>
            </w:r>
          </w:p>
        </w:tc>
        <w:tc>
          <w:tcPr>
            <w:tcW w:w="563" w:type="pct"/>
            <w:tcBorders>
              <w:top w:val="nil"/>
              <w:left w:val="nil"/>
              <w:bottom w:val="single" w:sz="4" w:space="0" w:color="auto"/>
              <w:right w:val="single" w:sz="4" w:space="0" w:color="auto"/>
            </w:tcBorders>
            <w:shd w:val="clear" w:color="000000" w:fill="FFFFFF"/>
            <w:noWrap/>
            <w:vAlign w:val="center"/>
            <w:hideMark/>
          </w:tcPr>
          <w:p w14:paraId="692DF3D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112201</w:t>
            </w:r>
          </w:p>
        </w:tc>
        <w:tc>
          <w:tcPr>
            <w:tcW w:w="3201" w:type="pct"/>
            <w:tcBorders>
              <w:top w:val="nil"/>
              <w:left w:val="nil"/>
              <w:bottom w:val="single" w:sz="4" w:space="0" w:color="auto"/>
              <w:right w:val="single" w:sz="4" w:space="0" w:color="auto"/>
            </w:tcBorders>
            <w:shd w:val="clear" w:color="auto" w:fill="auto"/>
            <w:vAlign w:val="center"/>
            <w:hideMark/>
          </w:tcPr>
          <w:p w14:paraId="22EFC38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en córnea (unilateral)</w:t>
            </w:r>
          </w:p>
        </w:tc>
        <w:tc>
          <w:tcPr>
            <w:tcW w:w="480" w:type="pct"/>
            <w:tcBorders>
              <w:top w:val="nil"/>
              <w:left w:val="nil"/>
              <w:bottom w:val="single" w:sz="4" w:space="0" w:color="auto"/>
              <w:right w:val="single" w:sz="4" w:space="0" w:color="auto"/>
            </w:tcBorders>
          </w:tcPr>
          <w:p w14:paraId="69EB081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F0830F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014A16" w14:textId="584B1021"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69540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295</w:t>
            </w:r>
          </w:p>
        </w:tc>
        <w:tc>
          <w:tcPr>
            <w:tcW w:w="563" w:type="pct"/>
            <w:tcBorders>
              <w:top w:val="nil"/>
              <w:left w:val="nil"/>
              <w:bottom w:val="single" w:sz="4" w:space="0" w:color="auto"/>
              <w:right w:val="single" w:sz="4" w:space="0" w:color="auto"/>
            </w:tcBorders>
            <w:shd w:val="clear" w:color="000000" w:fill="FFFFFF"/>
            <w:noWrap/>
            <w:vAlign w:val="center"/>
            <w:hideMark/>
          </w:tcPr>
          <w:p w14:paraId="00C8C47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951503</w:t>
            </w:r>
          </w:p>
        </w:tc>
        <w:tc>
          <w:tcPr>
            <w:tcW w:w="3201" w:type="pct"/>
            <w:tcBorders>
              <w:top w:val="nil"/>
              <w:left w:val="nil"/>
              <w:bottom w:val="single" w:sz="4" w:space="0" w:color="auto"/>
              <w:right w:val="single" w:sz="4" w:space="0" w:color="auto"/>
            </w:tcBorders>
            <w:shd w:val="clear" w:color="auto" w:fill="auto"/>
            <w:vAlign w:val="center"/>
            <w:hideMark/>
          </w:tcPr>
          <w:p w14:paraId="3126E19A"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Aberrometría</w:t>
            </w:r>
            <w:proofErr w:type="spellEnd"/>
            <w:r w:rsidRPr="004F2D08">
              <w:rPr>
                <w:rFonts w:ascii="Arial" w:hAnsi="Arial" w:cs="Arial"/>
                <w:color w:val="000000"/>
                <w:sz w:val="16"/>
                <w:szCs w:val="16"/>
                <w:lang w:val="es-CO" w:eastAsia="es-CO"/>
              </w:rPr>
              <w:t xml:space="preserve"> WAVE FRONT (unilateral)</w:t>
            </w:r>
          </w:p>
        </w:tc>
        <w:tc>
          <w:tcPr>
            <w:tcW w:w="480" w:type="pct"/>
            <w:tcBorders>
              <w:top w:val="nil"/>
              <w:left w:val="nil"/>
              <w:bottom w:val="single" w:sz="4" w:space="0" w:color="auto"/>
              <w:right w:val="single" w:sz="4" w:space="0" w:color="auto"/>
            </w:tcBorders>
          </w:tcPr>
          <w:p w14:paraId="1C2AA34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2B695C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B20AA1E" w14:textId="419C102A"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A8437D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296</w:t>
            </w:r>
          </w:p>
        </w:tc>
        <w:tc>
          <w:tcPr>
            <w:tcW w:w="563" w:type="pct"/>
            <w:tcBorders>
              <w:top w:val="nil"/>
              <w:left w:val="nil"/>
              <w:bottom w:val="single" w:sz="4" w:space="0" w:color="auto"/>
              <w:right w:val="single" w:sz="4" w:space="0" w:color="auto"/>
            </w:tcBorders>
            <w:shd w:val="clear" w:color="000000" w:fill="FFFFFF"/>
            <w:noWrap/>
            <w:vAlign w:val="center"/>
            <w:hideMark/>
          </w:tcPr>
          <w:p w14:paraId="2D5FD52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9515031</w:t>
            </w:r>
          </w:p>
        </w:tc>
        <w:tc>
          <w:tcPr>
            <w:tcW w:w="3201" w:type="pct"/>
            <w:tcBorders>
              <w:top w:val="nil"/>
              <w:left w:val="nil"/>
              <w:bottom w:val="single" w:sz="4" w:space="0" w:color="auto"/>
              <w:right w:val="single" w:sz="4" w:space="0" w:color="auto"/>
            </w:tcBorders>
            <w:shd w:val="clear" w:color="auto" w:fill="auto"/>
            <w:vAlign w:val="center"/>
            <w:hideMark/>
          </w:tcPr>
          <w:p w14:paraId="50811807"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Aberrometría</w:t>
            </w:r>
            <w:proofErr w:type="spellEnd"/>
            <w:r w:rsidRPr="004F2D08">
              <w:rPr>
                <w:rFonts w:ascii="Arial" w:hAnsi="Arial" w:cs="Arial"/>
                <w:color w:val="000000"/>
                <w:sz w:val="16"/>
                <w:szCs w:val="16"/>
                <w:lang w:val="es-CO" w:eastAsia="es-CO"/>
              </w:rPr>
              <w:t xml:space="preserve"> WAVE FRONT (bilateral)</w:t>
            </w:r>
          </w:p>
        </w:tc>
        <w:tc>
          <w:tcPr>
            <w:tcW w:w="480" w:type="pct"/>
            <w:tcBorders>
              <w:top w:val="nil"/>
              <w:left w:val="nil"/>
              <w:bottom w:val="single" w:sz="4" w:space="0" w:color="auto"/>
              <w:right w:val="single" w:sz="4" w:space="0" w:color="auto"/>
            </w:tcBorders>
          </w:tcPr>
          <w:p w14:paraId="1E5DFDF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B24E93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4CAEC9F" w14:textId="72128650"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F2B283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297</w:t>
            </w:r>
          </w:p>
        </w:tc>
        <w:tc>
          <w:tcPr>
            <w:tcW w:w="563" w:type="pct"/>
            <w:tcBorders>
              <w:top w:val="nil"/>
              <w:left w:val="nil"/>
              <w:bottom w:val="single" w:sz="4" w:space="0" w:color="auto"/>
              <w:right w:val="single" w:sz="4" w:space="0" w:color="auto"/>
            </w:tcBorders>
            <w:shd w:val="clear" w:color="000000" w:fill="FFFFFF"/>
            <w:noWrap/>
            <w:vAlign w:val="center"/>
            <w:hideMark/>
          </w:tcPr>
          <w:p w14:paraId="15B2FF2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951202</w:t>
            </w:r>
          </w:p>
        </w:tc>
        <w:tc>
          <w:tcPr>
            <w:tcW w:w="3201" w:type="pct"/>
            <w:tcBorders>
              <w:top w:val="nil"/>
              <w:left w:val="nil"/>
              <w:bottom w:val="single" w:sz="4" w:space="0" w:color="auto"/>
              <w:right w:val="single" w:sz="4" w:space="0" w:color="auto"/>
            </w:tcBorders>
            <w:shd w:val="clear" w:color="auto" w:fill="auto"/>
            <w:vAlign w:val="center"/>
            <w:hideMark/>
          </w:tcPr>
          <w:p w14:paraId="0EF2687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Angiografía ocular de segmento anterior (unilateral)</w:t>
            </w:r>
          </w:p>
        </w:tc>
        <w:tc>
          <w:tcPr>
            <w:tcW w:w="480" w:type="pct"/>
            <w:tcBorders>
              <w:top w:val="nil"/>
              <w:left w:val="nil"/>
              <w:bottom w:val="single" w:sz="4" w:space="0" w:color="auto"/>
              <w:right w:val="single" w:sz="4" w:space="0" w:color="auto"/>
            </w:tcBorders>
          </w:tcPr>
          <w:p w14:paraId="5DDCCC2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BB7ADE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D24655" w14:textId="6096BCFF" w:rsidTr="003B2383">
        <w:trPr>
          <w:trHeight w:val="180"/>
          <w:jc w:val="center"/>
        </w:trPr>
        <w:tc>
          <w:tcPr>
            <w:tcW w:w="322" w:type="pct"/>
            <w:tcBorders>
              <w:top w:val="nil"/>
              <w:left w:val="single" w:sz="4" w:space="0" w:color="auto"/>
              <w:bottom w:val="single" w:sz="4" w:space="0" w:color="auto"/>
              <w:right w:val="single" w:sz="4" w:space="0" w:color="auto"/>
            </w:tcBorders>
            <w:shd w:val="clear" w:color="000000" w:fill="FFFFFF"/>
            <w:noWrap/>
            <w:vAlign w:val="center"/>
            <w:hideMark/>
          </w:tcPr>
          <w:p w14:paraId="37E4648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298</w:t>
            </w:r>
          </w:p>
        </w:tc>
        <w:tc>
          <w:tcPr>
            <w:tcW w:w="563" w:type="pct"/>
            <w:tcBorders>
              <w:top w:val="nil"/>
              <w:left w:val="nil"/>
              <w:bottom w:val="single" w:sz="4" w:space="0" w:color="auto"/>
              <w:right w:val="single" w:sz="4" w:space="0" w:color="auto"/>
            </w:tcBorders>
            <w:shd w:val="clear" w:color="000000" w:fill="FFFFFF"/>
            <w:noWrap/>
            <w:vAlign w:val="center"/>
            <w:hideMark/>
          </w:tcPr>
          <w:p w14:paraId="4FF093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9512021</w:t>
            </w:r>
          </w:p>
        </w:tc>
        <w:tc>
          <w:tcPr>
            <w:tcW w:w="3201" w:type="pct"/>
            <w:tcBorders>
              <w:top w:val="nil"/>
              <w:left w:val="nil"/>
              <w:bottom w:val="single" w:sz="4" w:space="0" w:color="auto"/>
              <w:right w:val="single" w:sz="4" w:space="0" w:color="auto"/>
            </w:tcBorders>
            <w:shd w:val="clear" w:color="auto" w:fill="auto"/>
            <w:vAlign w:val="center"/>
            <w:hideMark/>
          </w:tcPr>
          <w:p w14:paraId="5B54083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Angiografía ocular de segmento anterior (bilateral)</w:t>
            </w:r>
          </w:p>
        </w:tc>
        <w:tc>
          <w:tcPr>
            <w:tcW w:w="480" w:type="pct"/>
            <w:tcBorders>
              <w:top w:val="nil"/>
              <w:left w:val="nil"/>
              <w:bottom w:val="single" w:sz="4" w:space="0" w:color="auto"/>
              <w:right w:val="single" w:sz="4" w:space="0" w:color="auto"/>
            </w:tcBorders>
          </w:tcPr>
          <w:p w14:paraId="31F3E85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1DD732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65B6E70" w14:textId="77987EC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E10AE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299</w:t>
            </w:r>
          </w:p>
        </w:tc>
        <w:tc>
          <w:tcPr>
            <w:tcW w:w="563" w:type="pct"/>
            <w:tcBorders>
              <w:top w:val="nil"/>
              <w:left w:val="nil"/>
              <w:bottom w:val="single" w:sz="4" w:space="0" w:color="auto"/>
              <w:right w:val="single" w:sz="4" w:space="0" w:color="auto"/>
            </w:tcBorders>
            <w:shd w:val="clear" w:color="000000" w:fill="FFFFFF"/>
            <w:noWrap/>
            <w:vAlign w:val="center"/>
            <w:hideMark/>
          </w:tcPr>
          <w:p w14:paraId="1A6D6DC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951203</w:t>
            </w:r>
          </w:p>
        </w:tc>
        <w:tc>
          <w:tcPr>
            <w:tcW w:w="3201" w:type="pct"/>
            <w:tcBorders>
              <w:top w:val="nil"/>
              <w:left w:val="nil"/>
              <w:bottom w:val="single" w:sz="4" w:space="0" w:color="auto"/>
              <w:right w:val="single" w:sz="4" w:space="0" w:color="auto"/>
            </w:tcBorders>
            <w:shd w:val="clear" w:color="auto" w:fill="auto"/>
            <w:vAlign w:val="center"/>
            <w:hideMark/>
          </w:tcPr>
          <w:p w14:paraId="73196E5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Angiografía ocular de segmento posterior (unilateral)</w:t>
            </w:r>
          </w:p>
        </w:tc>
        <w:tc>
          <w:tcPr>
            <w:tcW w:w="480" w:type="pct"/>
            <w:tcBorders>
              <w:top w:val="nil"/>
              <w:left w:val="nil"/>
              <w:bottom w:val="single" w:sz="4" w:space="0" w:color="auto"/>
              <w:right w:val="single" w:sz="4" w:space="0" w:color="auto"/>
            </w:tcBorders>
          </w:tcPr>
          <w:p w14:paraId="13FF319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0458F8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4C44CB" w14:textId="77A0476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A874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300</w:t>
            </w:r>
          </w:p>
        </w:tc>
        <w:tc>
          <w:tcPr>
            <w:tcW w:w="563" w:type="pct"/>
            <w:tcBorders>
              <w:top w:val="nil"/>
              <w:left w:val="nil"/>
              <w:bottom w:val="single" w:sz="4" w:space="0" w:color="auto"/>
              <w:right w:val="single" w:sz="4" w:space="0" w:color="auto"/>
            </w:tcBorders>
            <w:shd w:val="clear" w:color="000000" w:fill="FFFFFF"/>
            <w:noWrap/>
            <w:vAlign w:val="center"/>
            <w:hideMark/>
          </w:tcPr>
          <w:p w14:paraId="6595226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9512031</w:t>
            </w:r>
          </w:p>
        </w:tc>
        <w:tc>
          <w:tcPr>
            <w:tcW w:w="3201" w:type="pct"/>
            <w:tcBorders>
              <w:top w:val="nil"/>
              <w:left w:val="nil"/>
              <w:bottom w:val="single" w:sz="4" w:space="0" w:color="auto"/>
              <w:right w:val="single" w:sz="4" w:space="0" w:color="auto"/>
            </w:tcBorders>
            <w:shd w:val="clear" w:color="auto" w:fill="auto"/>
            <w:vAlign w:val="center"/>
            <w:hideMark/>
          </w:tcPr>
          <w:p w14:paraId="2555AC1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Angiografía ocular de segmento posterior (bilateral)</w:t>
            </w:r>
          </w:p>
        </w:tc>
        <w:tc>
          <w:tcPr>
            <w:tcW w:w="480" w:type="pct"/>
            <w:tcBorders>
              <w:top w:val="nil"/>
              <w:left w:val="nil"/>
              <w:bottom w:val="single" w:sz="4" w:space="0" w:color="auto"/>
              <w:right w:val="single" w:sz="4" w:space="0" w:color="auto"/>
            </w:tcBorders>
          </w:tcPr>
          <w:p w14:paraId="7A6E4EF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AE0CD1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391A4C0" w14:textId="7D295ABF"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4F7F3D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301</w:t>
            </w:r>
          </w:p>
        </w:tc>
        <w:tc>
          <w:tcPr>
            <w:tcW w:w="563" w:type="pct"/>
            <w:tcBorders>
              <w:top w:val="nil"/>
              <w:left w:val="nil"/>
              <w:bottom w:val="single" w:sz="4" w:space="0" w:color="auto"/>
              <w:right w:val="single" w:sz="4" w:space="0" w:color="auto"/>
            </w:tcBorders>
            <w:shd w:val="clear" w:color="000000" w:fill="FFFFFF"/>
            <w:noWrap/>
            <w:vAlign w:val="center"/>
            <w:hideMark/>
          </w:tcPr>
          <w:p w14:paraId="57516B1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9520014</w:t>
            </w:r>
          </w:p>
        </w:tc>
        <w:tc>
          <w:tcPr>
            <w:tcW w:w="3201" w:type="pct"/>
            <w:tcBorders>
              <w:top w:val="nil"/>
              <w:left w:val="nil"/>
              <w:bottom w:val="single" w:sz="4" w:space="0" w:color="auto"/>
              <w:right w:val="single" w:sz="4" w:space="0" w:color="auto"/>
            </w:tcBorders>
            <w:shd w:val="clear" w:color="auto" w:fill="auto"/>
            <w:vAlign w:val="center"/>
            <w:hideMark/>
          </w:tcPr>
          <w:p w14:paraId="6987681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Biometría ocular (unilateral)</w:t>
            </w:r>
          </w:p>
        </w:tc>
        <w:tc>
          <w:tcPr>
            <w:tcW w:w="480" w:type="pct"/>
            <w:tcBorders>
              <w:top w:val="nil"/>
              <w:left w:val="nil"/>
              <w:bottom w:val="single" w:sz="4" w:space="0" w:color="auto"/>
              <w:right w:val="single" w:sz="4" w:space="0" w:color="auto"/>
            </w:tcBorders>
          </w:tcPr>
          <w:p w14:paraId="1F9C3AB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68B5EB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E3CA22E" w14:textId="1BBCE90C"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56A0D1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302</w:t>
            </w:r>
          </w:p>
        </w:tc>
        <w:tc>
          <w:tcPr>
            <w:tcW w:w="563" w:type="pct"/>
            <w:tcBorders>
              <w:top w:val="nil"/>
              <w:left w:val="nil"/>
              <w:bottom w:val="single" w:sz="4" w:space="0" w:color="auto"/>
              <w:right w:val="single" w:sz="4" w:space="0" w:color="auto"/>
            </w:tcBorders>
            <w:shd w:val="clear" w:color="000000" w:fill="FFFFFF"/>
            <w:noWrap/>
            <w:vAlign w:val="center"/>
            <w:hideMark/>
          </w:tcPr>
          <w:p w14:paraId="70847C0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952001</w:t>
            </w:r>
          </w:p>
        </w:tc>
        <w:tc>
          <w:tcPr>
            <w:tcW w:w="3201" w:type="pct"/>
            <w:tcBorders>
              <w:top w:val="nil"/>
              <w:left w:val="nil"/>
              <w:bottom w:val="single" w:sz="4" w:space="0" w:color="auto"/>
              <w:right w:val="single" w:sz="4" w:space="0" w:color="auto"/>
            </w:tcBorders>
            <w:shd w:val="clear" w:color="auto" w:fill="auto"/>
            <w:vAlign w:val="center"/>
            <w:hideMark/>
          </w:tcPr>
          <w:p w14:paraId="2595EDA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Biometría ocular (bilateral)</w:t>
            </w:r>
          </w:p>
        </w:tc>
        <w:tc>
          <w:tcPr>
            <w:tcW w:w="480" w:type="pct"/>
            <w:tcBorders>
              <w:top w:val="nil"/>
              <w:left w:val="nil"/>
              <w:bottom w:val="single" w:sz="4" w:space="0" w:color="auto"/>
              <w:right w:val="single" w:sz="4" w:space="0" w:color="auto"/>
            </w:tcBorders>
          </w:tcPr>
          <w:p w14:paraId="56AA516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9453A0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AF1B4A" w14:textId="2FD072D1"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726AFC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303</w:t>
            </w:r>
          </w:p>
        </w:tc>
        <w:tc>
          <w:tcPr>
            <w:tcW w:w="563" w:type="pct"/>
            <w:tcBorders>
              <w:top w:val="nil"/>
              <w:left w:val="nil"/>
              <w:bottom w:val="single" w:sz="4" w:space="0" w:color="auto"/>
              <w:right w:val="single" w:sz="4" w:space="0" w:color="auto"/>
            </w:tcBorders>
            <w:shd w:val="clear" w:color="000000" w:fill="FFFFFF"/>
            <w:noWrap/>
            <w:vAlign w:val="center"/>
            <w:hideMark/>
          </w:tcPr>
          <w:p w14:paraId="223242E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102103</w:t>
            </w:r>
          </w:p>
        </w:tc>
        <w:tc>
          <w:tcPr>
            <w:tcW w:w="3201" w:type="pct"/>
            <w:tcBorders>
              <w:top w:val="nil"/>
              <w:left w:val="nil"/>
              <w:bottom w:val="single" w:sz="4" w:space="0" w:color="auto"/>
              <w:right w:val="single" w:sz="4" w:space="0" w:color="auto"/>
            </w:tcBorders>
            <w:shd w:val="clear" w:color="auto" w:fill="auto"/>
            <w:vAlign w:val="center"/>
            <w:hideMark/>
          </w:tcPr>
          <w:p w14:paraId="7D3C86A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Citología de impresión de la superficie ocular (unilateral)</w:t>
            </w:r>
          </w:p>
        </w:tc>
        <w:tc>
          <w:tcPr>
            <w:tcW w:w="480" w:type="pct"/>
            <w:tcBorders>
              <w:top w:val="nil"/>
              <w:left w:val="nil"/>
              <w:bottom w:val="single" w:sz="4" w:space="0" w:color="auto"/>
              <w:right w:val="single" w:sz="4" w:space="0" w:color="auto"/>
            </w:tcBorders>
          </w:tcPr>
          <w:p w14:paraId="0004DFB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AD185F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9885806" w14:textId="030CCD2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6B6E81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304</w:t>
            </w:r>
          </w:p>
        </w:tc>
        <w:tc>
          <w:tcPr>
            <w:tcW w:w="563" w:type="pct"/>
            <w:tcBorders>
              <w:top w:val="nil"/>
              <w:left w:val="nil"/>
              <w:bottom w:val="single" w:sz="4" w:space="0" w:color="auto"/>
              <w:right w:val="single" w:sz="4" w:space="0" w:color="auto"/>
            </w:tcBorders>
            <w:shd w:val="clear" w:color="000000" w:fill="FFFFFF"/>
            <w:noWrap/>
            <w:vAlign w:val="center"/>
            <w:hideMark/>
          </w:tcPr>
          <w:p w14:paraId="21F3485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w:t>
            </w:r>
          </w:p>
        </w:tc>
        <w:tc>
          <w:tcPr>
            <w:tcW w:w="3201" w:type="pct"/>
            <w:tcBorders>
              <w:top w:val="nil"/>
              <w:left w:val="nil"/>
              <w:bottom w:val="single" w:sz="4" w:space="0" w:color="auto"/>
              <w:right w:val="single" w:sz="4" w:space="0" w:color="auto"/>
            </w:tcBorders>
            <w:shd w:val="clear" w:color="auto" w:fill="auto"/>
            <w:vAlign w:val="center"/>
            <w:hideMark/>
          </w:tcPr>
          <w:p w14:paraId="0D2A5CF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Citología de impresión de la superficie ocular (bilateral)</w:t>
            </w:r>
          </w:p>
        </w:tc>
        <w:tc>
          <w:tcPr>
            <w:tcW w:w="480" w:type="pct"/>
            <w:tcBorders>
              <w:top w:val="nil"/>
              <w:left w:val="nil"/>
              <w:bottom w:val="single" w:sz="4" w:space="0" w:color="auto"/>
              <w:right w:val="single" w:sz="4" w:space="0" w:color="auto"/>
            </w:tcBorders>
          </w:tcPr>
          <w:p w14:paraId="6554620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D2790E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1F6D3F2" w14:textId="11EF0D8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EA5DC9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305</w:t>
            </w:r>
          </w:p>
        </w:tc>
        <w:tc>
          <w:tcPr>
            <w:tcW w:w="563" w:type="pct"/>
            <w:tcBorders>
              <w:top w:val="nil"/>
              <w:left w:val="nil"/>
              <w:bottom w:val="single" w:sz="4" w:space="0" w:color="auto"/>
              <w:right w:val="single" w:sz="4" w:space="0" w:color="auto"/>
            </w:tcBorders>
            <w:shd w:val="clear" w:color="auto" w:fill="auto"/>
            <w:noWrap/>
            <w:vAlign w:val="center"/>
            <w:hideMark/>
          </w:tcPr>
          <w:p w14:paraId="3C0C2A7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951302</w:t>
            </w:r>
          </w:p>
        </w:tc>
        <w:tc>
          <w:tcPr>
            <w:tcW w:w="3201" w:type="pct"/>
            <w:tcBorders>
              <w:top w:val="nil"/>
              <w:left w:val="nil"/>
              <w:bottom w:val="single" w:sz="4" w:space="0" w:color="auto"/>
              <w:right w:val="single" w:sz="4" w:space="0" w:color="auto"/>
            </w:tcBorders>
            <w:shd w:val="clear" w:color="auto" w:fill="auto"/>
            <w:vAlign w:val="center"/>
            <w:hideMark/>
          </w:tcPr>
          <w:p w14:paraId="39C5746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Ecografía ocular modo A y B (unilateral)</w:t>
            </w:r>
          </w:p>
        </w:tc>
        <w:tc>
          <w:tcPr>
            <w:tcW w:w="480" w:type="pct"/>
            <w:tcBorders>
              <w:top w:val="nil"/>
              <w:left w:val="nil"/>
              <w:bottom w:val="single" w:sz="4" w:space="0" w:color="auto"/>
              <w:right w:val="single" w:sz="4" w:space="0" w:color="auto"/>
            </w:tcBorders>
          </w:tcPr>
          <w:p w14:paraId="1591971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AE66DC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1AD81D7" w14:textId="150D2EB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52DAF8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306</w:t>
            </w:r>
          </w:p>
        </w:tc>
        <w:tc>
          <w:tcPr>
            <w:tcW w:w="563" w:type="pct"/>
            <w:tcBorders>
              <w:top w:val="nil"/>
              <w:left w:val="nil"/>
              <w:bottom w:val="single" w:sz="4" w:space="0" w:color="auto"/>
              <w:right w:val="single" w:sz="4" w:space="0" w:color="auto"/>
            </w:tcBorders>
            <w:shd w:val="clear" w:color="auto" w:fill="auto"/>
            <w:noWrap/>
            <w:vAlign w:val="center"/>
            <w:hideMark/>
          </w:tcPr>
          <w:p w14:paraId="34B476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9513021</w:t>
            </w:r>
          </w:p>
        </w:tc>
        <w:tc>
          <w:tcPr>
            <w:tcW w:w="3201" w:type="pct"/>
            <w:tcBorders>
              <w:top w:val="nil"/>
              <w:left w:val="nil"/>
              <w:bottom w:val="single" w:sz="4" w:space="0" w:color="auto"/>
              <w:right w:val="single" w:sz="4" w:space="0" w:color="auto"/>
            </w:tcBorders>
            <w:shd w:val="clear" w:color="auto" w:fill="auto"/>
            <w:vAlign w:val="center"/>
            <w:hideMark/>
          </w:tcPr>
          <w:p w14:paraId="0A2E765B"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Ecografía ocular modo A y B (bilateral)</w:t>
            </w:r>
          </w:p>
        </w:tc>
        <w:tc>
          <w:tcPr>
            <w:tcW w:w="480" w:type="pct"/>
            <w:tcBorders>
              <w:top w:val="nil"/>
              <w:left w:val="nil"/>
              <w:bottom w:val="single" w:sz="4" w:space="0" w:color="auto"/>
              <w:right w:val="single" w:sz="4" w:space="0" w:color="auto"/>
            </w:tcBorders>
          </w:tcPr>
          <w:p w14:paraId="0596030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5C55B9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C59FFE0" w14:textId="6F57DCD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85AE12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307</w:t>
            </w:r>
          </w:p>
        </w:tc>
        <w:tc>
          <w:tcPr>
            <w:tcW w:w="563" w:type="pct"/>
            <w:tcBorders>
              <w:top w:val="nil"/>
              <w:left w:val="nil"/>
              <w:bottom w:val="single" w:sz="4" w:space="0" w:color="auto"/>
              <w:right w:val="single" w:sz="4" w:space="0" w:color="auto"/>
            </w:tcBorders>
            <w:shd w:val="clear" w:color="auto" w:fill="auto"/>
            <w:noWrap/>
            <w:vAlign w:val="center"/>
            <w:hideMark/>
          </w:tcPr>
          <w:p w14:paraId="017CA36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9513022</w:t>
            </w:r>
          </w:p>
        </w:tc>
        <w:tc>
          <w:tcPr>
            <w:tcW w:w="3201" w:type="pct"/>
            <w:tcBorders>
              <w:top w:val="nil"/>
              <w:left w:val="nil"/>
              <w:bottom w:val="single" w:sz="4" w:space="0" w:color="auto"/>
              <w:right w:val="single" w:sz="4" w:space="0" w:color="auto"/>
            </w:tcBorders>
            <w:shd w:val="clear" w:color="auto" w:fill="auto"/>
            <w:vAlign w:val="center"/>
            <w:hideMark/>
          </w:tcPr>
          <w:p w14:paraId="2594B700"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Ecografía por inmersión UBM (unilateral)</w:t>
            </w:r>
          </w:p>
        </w:tc>
        <w:tc>
          <w:tcPr>
            <w:tcW w:w="480" w:type="pct"/>
            <w:tcBorders>
              <w:top w:val="nil"/>
              <w:left w:val="nil"/>
              <w:bottom w:val="single" w:sz="4" w:space="0" w:color="auto"/>
              <w:right w:val="single" w:sz="4" w:space="0" w:color="auto"/>
            </w:tcBorders>
          </w:tcPr>
          <w:p w14:paraId="7D015413"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8C0F3C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2F14331" w14:textId="3D55364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3BA087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308</w:t>
            </w:r>
          </w:p>
        </w:tc>
        <w:tc>
          <w:tcPr>
            <w:tcW w:w="563" w:type="pct"/>
            <w:tcBorders>
              <w:top w:val="nil"/>
              <w:left w:val="nil"/>
              <w:bottom w:val="single" w:sz="4" w:space="0" w:color="auto"/>
              <w:right w:val="single" w:sz="4" w:space="0" w:color="auto"/>
            </w:tcBorders>
            <w:shd w:val="clear" w:color="auto" w:fill="auto"/>
            <w:noWrap/>
            <w:vAlign w:val="center"/>
            <w:hideMark/>
          </w:tcPr>
          <w:p w14:paraId="62E2CF9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9513023</w:t>
            </w:r>
          </w:p>
        </w:tc>
        <w:tc>
          <w:tcPr>
            <w:tcW w:w="3201" w:type="pct"/>
            <w:tcBorders>
              <w:top w:val="nil"/>
              <w:left w:val="nil"/>
              <w:bottom w:val="single" w:sz="4" w:space="0" w:color="auto"/>
              <w:right w:val="single" w:sz="4" w:space="0" w:color="auto"/>
            </w:tcBorders>
            <w:shd w:val="clear" w:color="auto" w:fill="auto"/>
            <w:vAlign w:val="center"/>
            <w:hideMark/>
          </w:tcPr>
          <w:p w14:paraId="3243777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Ecografía por inmersión UBM (</w:t>
            </w:r>
            <w:proofErr w:type="spellStart"/>
            <w:r w:rsidRPr="004F2D08">
              <w:rPr>
                <w:rFonts w:ascii="Arial" w:hAnsi="Arial" w:cs="Arial"/>
                <w:color w:val="000000"/>
                <w:sz w:val="16"/>
                <w:szCs w:val="16"/>
                <w:lang w:val="es-CO" w:eastAsia="es-CO"/>
              </w:rPr>
              <w:t>bilaterall</w:t>
            </w:r>
            <w:proofErr w:type="spellEnd"/>
            <w:r w:rsidRPr="004F2D08">
              <w:rPr>
                <w:rFonts w:ascii="Arial" w:hAnsi="Arial" w:cs="Arial"/>
                <w:color w:val="000000"/>
                <w:sz w:val="16"/>
                <w:szCs w:val="16"/>
                <w:lang w:val="es-CO" w:eastAsia="es-CO"/>
              </w:rPr>
              <w:t>)</w:t>
            </w:r>
          </w:p>
        </w:tc>
        <w:tc>
          <w:tcPr>
            <w:tcW w:w="480" w:type="pct"/>
            <w:tcBorders>
              <w:top w:val="nil"/>
              <w:left w:val="nil"/>
              <w:bottom w:val="single" w:sz="4" w:space="0" w:color="auto"/>
              <w:right w:val="single" w:sz="4" w:space="0" w:color="auto"/>
            </w:tcBorders>
          </w:tcPr>
          <w:p w14:paraId="15A7B71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90FBD2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3EB4CCD" w14:textId="3BD82A9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CAB622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309</w:t>
            </w:r>
          </w:p>
        </w:tc>
        <w:tc>
          <w:tcPr>
            <w:tcW w:w="563" w:type="pct"/>
            <w:tcBorders>
              <w:top w:val="nil"/>
              <w:left w:val="nil"/>
              <w:bottom w:val="single" w:sz="4" w:space="0" w:color="auto"/>
              <w:right w:val="single" w:sz="4" w:space="0" w:color="auto"/>
            </w:tcBorders>
            <w:shd w:val="clear" w:color="000000" w:fill="FFFFFF"/>
            <w:noWrap/>
            <w:vAlign w:val="center"/>
            <w:hideMark/>
          </w:tcPr>
          <w:p w14:paraId="75E04FB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952201</w:t>
            </w:r>
          </w:p>
        </w:tc>
        <w:tc>
          <w:tcPr>
            <w:tcW w:w="3201" w:type="pct"/>
            <w:tcBorders>
              <w:top w:val="nil"/>
              <w:left w:val="nil"/>
              <w:bottom w:val="single" w:sz="4" w:space="0" w:color="auto"/>
              <w:right w:val="single" w:sz="4" w:space="0" w:color="auto"/>
            </w:tcBorders>
            <w:shd w:val="clear" w:color="auto" w:fill="auto"/>
            <w:vAlign w:val="center"/>
            <w:hideMark/>
          </w:tcPr>
          <w:p w14:paraId="395F4DD7"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Electrooculograma</w:t>
            </w:r>
            <w:proofErr w:type="spellEnd"/>
            <w:r w:rsidRPr="004F2D08">
              <w:rPr>
                <w:rFonts w:ascii="Arial" w:hAnsi="Arial" w:cs="Arial"/>
                <w:color w:val="000000"/>
                <w:sz w:val="16"/>
                <w:szCs w:val="16"/>
                <w:lang w:val="es-CO" w:eastAsia="es-CO"/>
              </w:rPr>
              <w:t xml:space="preserve"> (unilateral)</w:t>
            </w:r>
          </w:p>
        </w:tc>
        <w:tc>
          <w:tcPr>
            <w:tcW w:w="480" w:type="pct"/>
            <w:tcBorders>
              <w:top w:val="nil"/>
              <w:left w:val="nil"/>
              <w:bottom w:val="single" w:sz="4" w:space="0" w:color="auto"/>
              <w:right w:val="single" w:sz="4" w:space="0" w:color="auto"/>
            </w:tcBorders>
          </w:tcPr>
          <w:p w14:paraId="535A751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EE740F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0D1A08C" w14:textId="38B3461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4EDF8C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310</w:t>
            </w:r>
          </w:p>
        </w:tc>
        <w:tc>
          <w:tcPr>
            <w:tcW w:w="563" w:type="pct"/>
            <w:tcBorders>
              <w:top w:val="nil"/>
              <w:left w:val="nil"/>
              <w:bottom w:val="single" w:sz="4" w:space="0" w:color="auto"/>
              <w:right w:val="single" w:sz="4" w:space="0" w:color="auto"/>
            </w:tcBorders>
            <w:shd w:val="clear" w:color="000000" w:fill="FFFFFF"/>
            <w:noWrap/>
            <w:vAlign w:val="center"/>
            <w:hideMark/>
          </w:tcPr>
          <w:p w14:paraId="686F211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w:t>
            </w:r>
          </w:p>
        </w:tc>
        <w:tc>
          <w:tcPr>
            <w:tcW w:w="3201" w:type="pct"/>
            <w:tcBorders>
              <w:top w:val="nil"/>
              <w:left w:val="nil"/>
              <w:bottom w:val="single" w:sz="4" w:space="0" w:color="auto"/>
              <w:right w:val="single" w:sz="4" w:space="0" w:color="auto"/>
            </w:tcBorders>
            <w:shd w:val="clear" w:color="auto" w:fill="auto"/>
            <w:vAlign w:val="center"/>
            <w:hideMark/>
          </w:tcPr>
          <w:p w14:paraId="0A54A3C2"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Electrooculograma</w:t>
            </w:r>
            <w:proofErr w:type="spellEnd"/>
            <w:r w:rsidRPr="004F2D08">
              <w:rPr>
                <w:rFonts w:ascii="Arial" w:hAnsi="Arial" w:cs="Arial"/>
                <w:color w:val="000000"/>
                <w:sz w:val="16"/>
                <w:szCs w:val="16"/>
                <w:lang w:val="es-CO" w:eastAsia="es-CO"/>
              </w:rPr>
              <w:t xml:space="preserve"> (</w:t>
            </w:r>
            <w:proofErr w:type="spellStart"/>
            <w:r w:rsidRPr="004F2D08">
              <w:rPr>
                <w:rFonts w:ascii="Arial" w:hAnsi="Arial" w:cs="Arial"/>
                <w:color w:val="000000"/>
                <w:sz w:val="16"/>
                <w:szCs w:val="16"/>
                <w:lang w:val="es-CO" w:eastAsia="es-CO"/>
              </w:rPr>
              <w:t>bilaterall</w:t>
            </w:r>
            <w:proofErr w:type="spellEnd"/>
            <w:r w:rsidRPr="004F2D08">
              <w:rPr>
                <w:rFonts w:ascii="Arial" w:hAnsi="Arial" w:cs="Arial"/>
                <w:color w:val="000000"/>
                <w:sz w:val="16"/>
                <w:szCs w:val="16"/>
                <w:lang w:val="es-CO" w:eastAsia="es-CO"/>
              </w:rPr>
              <w:t>)</w:t>
            </w:r>
          </w:p>
        </w:tc>
        <w:tc>
          <w:tcPr>
            <w:tcW w:w="480" w:type="pct"/>
            <w:tcBorders>
              <w:top w:val="nil"/>
              <w:left w:val="nil"/>
              <w:bottom w:val="single" w:sz="4" w:space="0" w:color="auto"/>
              <w:right w:val="single" w:sz="4" w:space="0" w:color="auto"/>
            </w:tcBorders>
          </w:tcPr>
          <w:p w14:paraId="3AB25E5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0942FB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EF2FDD1" w14:textId="5FF7D0D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508F9F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311</w:t>
            </w:r>
          </w:p>
        </w:tc>
        <w:tc>
          <w:tcPr>
            <w:tcW w:w="563" w:type="pct"/>
            <w:tcBorders>
              <w:top w:val="nil"/>
              <w:left w:val="nil"/>
              <w:bottom w:val="single" w:sz="4" w:space="0" w:color="auto"/>
              <w:right w:val="single" w:sz="4" w:space="0" w:color="auto"/>
            </w:tcBorders>
            <w:shd w:val="clear" w:color="000000" w:fill="FFFFFF"/>
            <w:noWrap/>
            <w:vAlign w:val="center"/>
            <w:hideMark/>
          </w:tcPr>
          <w:p w14:paraId="24697FA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952101</w:t>
            </w:r>
          </w:p>
        </w:tc>
        <w:tc>
          <w:tcPr>
            <w:tcW w:w="3201" w:type="pct"/>
            <w:tcBorders>
              <w:top w:val="nil"/>
              <w:left w:val="nil"/>
              <w:bottom w:val="single" w:sz="4" w:space="0" w:color="auto"/>
              <w:right w:val="single" w:sz="4" w:space="0" w:color="auto"/>
            </w:tcBorders>
            <w:shd w:val="clear" w:color="auto" w:fill="auto"/>
            <w:vAlign w:val="center"/>
            <w:hideMark/>
          </w:tcPr>
          <w:p w14:paraId="7E52C8C2"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Electroretinograma</w:t>
            </w:r>
            <w:proofErr w:type="spellEnd"/>
            <w:r w:rsidRPr="004F2D08">
              <w:rPr>
                <w:rFonts w:ascii="Arial" w:hAnsi="Arial" w:cs="Arial"/>
                <w:color w:val="000000"/>
                <w:sz w:val="16"/>
                <w:szCs w:val="16"/>
                <w:lang w:val="es-CO" w:eastAsia="es-CO"/>
              </w:rPr>
              <w:t xml:space="preserve"> monofocal</w:t>
            </w:r>
          </w:p>
        </w:tc>
        <w:tc>
          <w:tcPr>
            <w:tcW w:w="480" w:type="pct"/>
            <w:tcBorders>
              <w:top w:val="nil"/>
              <w:left w:val="nil"/>
              <w:bottom w:val="single" w:sz="4" w:space="0" w:color="auto"/>
              <w:right w:val="single" w:sz="4" w:space="0" w:color="auto"/>
            </w:tcBorders>
          </w:tcPr>
          <w:p w14:paraId="3AB06F9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113423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89F873F" w14:textId="1ADEF7D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AFFFDE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312</w:t>
            </w:r>
          </w:p>
        </w:tc>
        <w:tc>
          <w:tcPr>
            <w:tcW w:w="563" w:type="pct"/>
            <w:tcBorders>
              <w:top w:val="nil"/>
              <w:left w:val="nil"/>
              <w:bottom w:val="single" w:sz="4" w:space="0" w:color="auto"/>
              <w:right w:val="single" w:sz="4" w:space="0" w:color="auto"/>
            </w:tcBorders>
            <w:shd w:val="clear" w:color="000000" w:fill="FFFFFF"/>
            <w:noWrap/>
            <w:vAlign w:val="center"/>
            <w:hideMark/>
          </w:tcPr>
          <w:p w14:paraId="19BCBC5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952102</w:t>
            </w:r>
          </w:p>
        </w:tc>
        <w:tc>
          <w:tcPr>
            <w:tcW w:w="3201" w:type="pct"/>
            <w:tcBorders>
              <w:top w:val="nil"/>
              <w:left w:val="nil"/>
              <w:bottom w:val="single" w:sz="4" w:space="0" w:color="auto"/>
              <w:right w:val="single" w:sz="4" w:space="0" w:color="auto"/>
            </w:tcBorders>
            <w:shd w:val="clear" w:color="auto" w:fill="auto"/>
            <w:vAlign w:val="center"/>
            <w:hideMark/>
          </w:tcPr>
          <w:p w14:paraId="7891661C"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Electroretinograma</w:t>
            </w:r>
            <w:proofErr w:type="spellEnd"/>
            <w:r w:rsidRPr="004F2D08">
              <w:rPr>
                <w:rFonts w:ascii="Arial" w:hAnsi="Arial" w:cs="Arial"/>
                <w:color w:val="000000"/>
                <w:sz w:val="16"/>
                <w:szCs w:val="16"/>
                <w:lang w:val="es-CO" w:eastAsia="es-CO"/>
              </w:rPr>
              <w:t xml:space="preserve"> multifocal</w:t>
            </w:r>
          </w:p>
        </w:tc>
        <w:tc>
          <w:tcPr>
            <w:tcW w:w="480" w:type="pct"/>
            <w:tcBorders>
              <w:top w:val="nil"/>
              <w:left w:val="nil"/>
              <w:bottom w:val="single" w:sz="4" w:space="0" w:color="auto"/>
              <w:right w:val="single" w:sz="4" w:space="0" w:color="auto"/>
            </w:tcBorders>
          </w:tcPr>
          <w:p w14:paraId="0BEA7BC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6D7BD9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B1155A7" w14:textId="4D921231"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B1447F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313</w:t>
            </w:r>
          </w:p>
        </w:tc>
        <w:tc>
          <w:tcPr>
            <w:tcW w:w="563" w:type="pct"/>
            <w:tcBorders>
              <w:top w:val="nil"/>
              <w:left w:val="nil"/>
              <w:bottom w:val="single" w:sz="4" w:space="0" w:color="auto"/>
              <w:right w:val="single" w:sz="4" w:space="0" w:color="auto"/>
            </w:tcBorders>
            <w:shd w:val="clear" w:color="000000" w:fill="FFFFFF"/>
            <w:noWrap/>
            <w:vAlign w:val="center"/>
            <w:hideMark/>
          </w:tcPr>
          <w:p w14:paraId="1418AA0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950505</w:t>
            </w:r>
          </w:p>
        </w:tc>
        <w:tc>
          <w:tcPr>
            <w:tcW w:w="3201" w:type="pct"/>
            <w:tcBorders>
              <w:top w:val="nil"/>
              <w:left w:val="nil"/>
              <w:bottom w:val="single" w:sz="4" w:space="0" w:color="auto"/>
              <w:right w:val="single" w:sz="4" w:space="0" w:color="auto"/>
            </w:tcBorders>
            <w:shd w:val="clear" w:color="auto" w:fill="auto"/>
            <w:vAlign w:val="center"/>
            <w:hideMark/>
          </w:tcPr>
          <w:p w14:paraId="1140120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Estudio de campo visual central o periférico computarizado (campimetría) unilateral</w:t>
            </w:r>
          </w:p>
        </w:tc>
        <w:tc>
          <w:tcPr>
            <w:tcW w:w="480" w:type="pct"/>
            <w:tcBorders>
              <w:top w:val="nil"/>
              <w:left w:val="nil"/>
              <w:bottom w:val="single" w:sz="4" w:space="0" w:color="auto"/>
              <w:right w:val="single" w:sz="4" w:space="0" w:color="auto"/>
            </w:tcBorders>
          </w:tcPr>
          <w:p w14:paraId="343F49A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7D0B9D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6BC12EA" w14:textId="1D76575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30FD36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314</w:t>
            </w:r>
          </w:p>
        </w:tc>
        <w:tc>
          <w:tcPr>
            <w:tcW w:w="563" w:type="pct"/>
            <w:tcBorders>
              <w:top w:val="nil"/>
              <w:left w:val="nil"/>
              <w:bottom w:val="single" w:sz="4" w:space="0" w:color="auto"/>
              <w:right w:val="single" w:sz="4" w:space="0" w:color="auto"/>
            </w:tcBorders>
            <w:shd w:val="clear" w:color="000000" w:fill="FFFFFF"/>
            <w:noWrap/>
            <w:vAlign w:val="center"/>
            <w:hideMark/>
          </w:tcPr>
          <w:p w14:paraId="412E6AF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9505051</w:t>
            </w:r>
          </w:p>
        </w:tc>
        <w:tc>
          <w:tcPr>
            <w:tcW w:w="3201" w:type="pct"/>
            <w:tcBorders>
              <w:top w:val="nil"/>
              <w:left w:val="nil"/>
              <w:bottom w:val="single" w:sz="4" w:space="0" w:color="auto"/>
              <w:right w:val="single" w:sz="4" w:space="0" w:color="auto"/>
            </w:tcBorders>
            <w:shd w:val="clear" w:color="auto" w:fill="auto"/>
            <w:vAlign w:val="center"/>
            <w:hideMark/>
          </w:tcPr>
          <w:p w14:paraId="2CCB51E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Estudio de campo visual central o periférico computarizado (campimetría) bilateral</w:t>
            </w:r>
          </w:p>
        </w:tc>
        <w:tc>
          <w:tcPr>
            <w:tcW w:w="480" w:type="pct"/>
            <w:tcBorders>
              <w:top w:val="nil"/>
              <w:left w:val="nil"/>
              <w:bottom w:val="single" w:sz="4" w:space="0" w:color="auto"/>
              <w:right w:val="single" w:sz="4" w:space="0" w:color="auto"/>
            </w:tcBorders>
          </w:tcPr>
          <w:p w14:paraId="478519C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002076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610E93B2" w14:textId="48E340A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82E593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315</w:t>
            </w:r>
          </w:p>
        </w:tc>
        <w:tc>
          <w:tcPr>
            <w:tcW w:w="563" w:type="pct"/>
            <w:tcBorders>
              <w:top w:val="nil"/>
              <w:left w:val="nil"/>
              <w:bottom w:val="single" w:sz="4" w:space="0" w:color="auto"/>
              <w:right w:val="single" w:sz="4" w:space="0" w:color="auto"/>
            </w:tcBorders>
            <w:shd w:val="clear" w:color="000000" w:fill="FFFFFF"/>
            <w:noWrap/>
            <w:vAlign w:val="center"/>
            <w:hideMark/>
          </w:tcPr>
          <w:p w14:paraId="4520CA3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951102</w:t>
            </w:r>
          </w:p>
        </w:tc>
        <w:tc>
          <w:tcPr>
            <w:tcW w:w="3201" w:type="pct"/>
            <w:tcBorders>
              <w:top w:val="nil"/>
              <w:left w:val="nil"/>
              <w:bottom w:val="single" w:sz="4" w:space="0" w:color="auto"/>
              <w:right w:val="single" w:sz="4" w:space="0" w:color="auto"/>
            </w:tcBorders>
            <w:shd w:val="clear" w:color="auto" w:fill="auto"/>
            <w:vAlign w:val="center"/>
            <w:hideMark/>
          </w:tcPr>
          <w:p w14:paraId="15FADE9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Fotografía a color del segmento anterior (unilateral)</w:t>
            </w:r>
          </w:p>
        </w:tc>
        <w:tc>
          <w:tcPr>
            <w:tcW w:w="480" w:type="pct"/>
            <w:tcBorders>
              <w:top w:val="nil"/>
              <w:left w:val="nil"/>
              <w:bottom w:val="single" w:sz="4" w:space="0" w:color="auto"/>
              <w:right w:val="single" w:sz="4" w:space="0" w:color="auto"/>
            </w:tcBorders>
          </w:tcPr>
          <w:p w14:paraId="5F7D992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1351E8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B725F13" w14:textId="7DE0767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7450D6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316</w:t>
            </w:r>
          </w:p>
        </w:tc>
        <w:tc>
          <w:tcPr>
            <w:tcW w:w="563" w:type="pct"/>
            <w:tcBorders>
              <w:top w:val="nil"/>
              <w:left w:val="nil"/>
              <w:bottom w:val="single" w:sz="4" w:space="0" w:color="auto"/>
              <w:right w:val="single" w:sz="4" w:space="0" w:color="auto"/>
            </w:tcBorders>
            <w:shd w:val="clear" w:color="000000" w:fill="FFFFFF"/>
            <w:noWrap/>
            <w:vAlign w:val="center"/>
            <w:hideMark/>
          </w:tcPr>
          <w:p w14:paraId="7F20C87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9511021</w:t>
            </w:r>
          </w:p>
        </w:tc>
        <w:tc>
          <w:tcPr>
            <w:tcW w:w="3201" w:type="pct"/>
            <w:tcBorders>
              <w:top w:val="nil"/>
              <w:left w:val="nil"/>
              <w:bottom w:val="single" w:sz="4" w:space="0" w:color="auto"/>
              <w:right w:val="single" w:sz="4" w:space="0" w:color="auto"/>
            </w:tcBorders>
            <w:shd w:val="clear" w:color="auto" w:fill="auto"/>
            <w:vAlign w:val="center"/>
            <w:hideMark/>
          </w:tcPr>
          <w:p w14:paraId="27B67995"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Fotografía a color del segmento anterior (bilateral)</w:t>
            </w:r>
          </w:p>
        </w:tc>
        <w:tc>
          <w:tcPr>
            <w:tcW w:w="480" w:type="pct"/>
            <w:tcBorders>
              <w:top w:val="nil"/>
              <w:left w:val="nil"/>
              <w:bottom w:val="single" w:sz="4" w:space="0" w:color="auto"/>
              <w:right w:val="single" w:sz="4" w:space="0" w:color="auto"/>
            </w:tcBorders>
          </w:tcPr>
          <w:p w14:paraId="6F7FB4E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72E464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CECE758" w14:textId="354B7D98"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B6517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317</w:t>
            </w:r>
          </w:p>
        </w:tc>
        <w:tc>
          <w:tcPr>
            <w:tcW w:w="563" w:type="pct"/>
            <w:tcBorders>
              <w:top w:val="nil"/>
              <w:left w:val="nil"/>
              <w:bottom w:val="single" w:sz="4" w:space="0" w:color="auto"/>
              <w:right w:val="single" w:sz="4" w:space="0" w:color="auto"/>
            </w:tcBorders>
            <w:shd w:val="clear" w:color="000000" w:fill="FFFFFF"/>
            <w:noWrap/>
            <w:vAlign w:val="center"/>
            <w:hideMark/>
          </w:tcPr>
          <w:p w14:paraId="66601BD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951103</w:t>
            </w:r>
          </w:p>
        </w:tc>
        <w:tc>
          <w:tcPr>
            <w:tcW w:w="3201" w:type="pct"/>
            <w:tcBorders>
              <w:top w:val="nil"/>
              <w:left w:val="nil"/>
              <w:bottom w:val="single" w:sz="4" w:space="0" w:color="auto"/>
              <w:right w:val="single" w:sz="4" w:space="0" w:color="auto"/>
            </w:tcBorders>
            <w:shd w:val="clear" w:color="auto" w:fill="auto"/>
            <w:vAlign w:val="center"/>
            <w:hideMark/>
          </w:tcPr>
          <w:p w14:paraId="1019109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Fotografía a color del segmento posterior (unilateral)</w:t>
            </w:r>
          </w:p>
        </w:tc>
        <w:tc>
          <w:tcPr>
            <w:tcW w:w="480" w:type="pct"/>
            <w:tcBorders>
              <w:top w:val="nil"/>
              <w:left w:val="nil"/>
              <w:bottom w:val="single" w:sz="4" w:space="0" w:color="auto"/>
              <w:right w:val="single" w:sz="4" w:space="0" w:color="auto"/>
            </w:tcBorders>
          </w:tcPr>
          <w:p w14:paraId="00C522A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C1DFB9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F56EA5B" w14:textId="1549EC15"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773F14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318</w:t>
            </w:r>
          </w:p>
        </w:tc>
        <w:tc>
          <w:tcPr>
            <w:tcW w:w="563" w:type="pct"/>
            <w:tcBorders>
              <w:top w:val="nil"/>
              <w:left w:val="nil"/>
              <w:bottom w:val="single" w:sz="4" w:space="0" w:color="auto"/>
              <w:right w:val="single" w:sz="4" w:space="0" w:color="auto"/>
            </w:tcBorders>
            <w:shd w:val="clear" w:color="000000" w:fill="FFFFFF"/>
            <w:noWrap/>
            <w:vAlign w:val="center"/>
            <w:hideMark/>
          </w:tcPr>
          <w:p w14:paraId="05FC60F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9511031</w:t>
            </w:r>
          </w:p>
        </w:tc>
        <w:tc>
          <w:tcPr>
            <w:tcW w:w="3201" w:type="pct"/>
            <w:tcBorders>
              <w:top w:val="nil"/>
              <w:left w:val="nil"/>
              <w:bottom w:val="single" w:sz="4" w:space="0" w:color="auto"/>
              <w:right w:val="single" w:sz="4" w:space="0" w:color="auto"/>
            </w:tcBorders>
            <w:shd w:val="clear" w:color="auto" w:fill="auto"/>
            <w:vAlign w:val="center"/>
            <w:hideMark/>
          </w:tcPr>
          <w:p w14:paraId="3E20258A"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Fotografía a color del segmento posterior (bilateral)</w:t>
            </w:r>
          </w:p>
        </w:tc>
        <w:tc>
          <w:tcPr>
            <w:tcW w:w="480" w:type="pct"/>
            <w:tcBorders>
              <w:top w:val="nil"/>
              <w:left w:val="nil"/>
              <w:bottom w:val="single" w:sz="4" w:space="0" w:color="auto"/>
              <w:right w:val="single" w:sz="4" w:space="0" w:color="auto"/>
            </w:tcBorders>
          </w:tcPr>
          <w:p w14:paraId="1D0F5BD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FF2B0C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CE23B68" w14:textId="2C73AEC3"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469540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319</w:t>
            </w:r>
          </w:p>
        </w:tc>
        <w:tc>
          <w:tcPr>
            <w:tcW w:w="563" w:type="pct"/>
            <w:tcBorders>
              <w:top w:val="nil"/>
              <w:left w:val="nil"/>
              <w:bottom w:val="single" w:sz="4" w:space="0" w:color="auto"/>
              <w:right w:val="single" w:sz="4" w:space="0" w:color="auto"/>
            </w:tcBorders>
            <w:shd w:val="clear" w:color="000000" w:fill="FFFFFF"/>
            <w:noWrap/>
            <w:vAlign w:val="center"/>
            <w:hideMark/>
          </w:tcPr>
          <w:p w14:paraId="27C9D93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950602</w:t>
            </w:r>
          </w:p>
        </w:tc>
        <w:tc>
          <w:tcPr>
            <w:tcW w:w="3201" w:type="pct"/>
            <w:tcBorders>
              <w:top w:val="nil"/>
              <w:left w:val="nil"/>
              <w:bottom w:val="single" w:sz="4" w:space="0" w:color="auto"/>
              <w:right w:val="single" w:sz="4" w:space="0" w:color="auto"/>
            </w:tcBorders>
            <w:shd w:val="clear" w:color="auto" w:fill="auto"/>
            <w:vAlign w:val="center"/>
            <w:hideMark/>
          </w:tcPr>
          <w:p w14:paraId="059E6401"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Interferometría (unilateral)</w:t>
            </w:r>
          </w:p>
        </w:tc>
        <w:tc>
          <w:tcPr>
            <w:tcW w:w="480" w:type="pct"/>
            <w:tcBorders>
              <w:top w:val="nil"/>
              <w:left w:val="nil"/>
              <w:bottom w:val="single" w:sz="4" w:space="0" w:color="auto"/>
              <w:right w:val="single" w:sz="4" w:space="0" w:color="auto"/>
            </w:tcBorders>
          </w:tcPr>
          <w:p w14:paraId="4997133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D042FB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03EFB0D" w14:textId="54A7D7F3"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E0DD97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320</w:t>
            </w:r>
          </w:p>
        </w:tc>
        <w:tc>
          <w:tcPr>
            <w:tcW w:w="563" w:type="pct"/>
            <w:tcBorders>
              <w:top w:val="nil"/>
              <w:left w:val="nil"/>
              <w:bottom w:val="single" w:sz="4" w:space="0" w:color="auto"/>
              <w:right w:val="single" w:sz="4" w:space="0" w:color="auto"/>
            </w:tcBorders>
            <w:shd w:val="clear" w:color="000000" w:fill="FFFFFF"/>
            <w:noWrap/>
            <w:vAlign w:val="center"/>
            <w:hideMark/>
          </w:tcPr>
          <w:p w14:paraId="145BF45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950602</w:t>
            </w:r>
          </w:p>
        </w:tc>
        <w:tc>
          <w:tcPr>
            <w:tcW w:w="3201" w:type="pct"/>
            <w:tcBorders>
              <w:top w:val="nil"/>
              <w:left w:val="nil"/>
              <w:bottom w:val="single" w:sz="4" w:space="0" w:color="auto"/>
              <w:right w:val="single" w:sz="4" w:space="0" w:color="auto"/>
            </w:tcBorders>
            <w:shd w:val="clear" w:color="auto" w:fill="auto"/>
            <w:vAlign w:val="center"/>
            <w:hideMark/>
          </w:tcPr>
          <w:p w14:paraId="26BA304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Interferometría (bilateral)</w:t>
            </w:r>
          </w:p>
        </w:tc>
        <w:tc>
          <w:tcPr>
            <w:tcW w:w="480" w:type="pct"/>
            <w:tcBorders>
              <w:top w:val="nil"/>
              <w:left w:val="nil"/>
              <w:bottom w:val="single" w:sz="4" w:space="0" w:color="auto"/>
              <w:right w:val="single" w:sz="4" w:space="0" w:color="auto"/>
            </w:tcBorders>
          </w:tcPr>
          <w:p w14:paraId="320FD1E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61455F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2F04D45" w14:textId="1533235A"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B31C9A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321</w:t>
            </w:r>
          </w:p>
        </w:tc>
        <w:tc>
          <w:tcPr>
            <w:tcW w:w="563" w:type="pct"/>
            <w:tcBorders>
              <w:top w:val="nil"/>
              <w:left w:val="nil"/>
              <w:bottom w:val="single" w:sz="4" w:space="0" w:color="auto"/>
              <w:right w:val="single" w:sz="4" w:space="0" w:color="auto"/>
            </w:tcBorders>
            <w:shd w:val="clear" w:color="000000" w:fill="FFFFFF"/>
            <w:noWrap/>
            <w:vAlign w:val="center"/>
            <w:hideMark/>
          </w:tcPr>
          <w:p w14:paraId="10122B1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952501</w:t>
            </w:r>
          </w:p>
        </w:tc>
        <w:tc>
          <w:tcPr>
            <w:tcW w:w="3201" w:type="pct"/>
            <w:tcBorders>
              <w:top w:val="nil"/>
              <w:left w:val="nil"/>
              <w:bottom w:val="single" w:sz="4" w:space="0" w:color="auto"/>
              <w:right w:val="single" w:sz="4" w:space="0" w:color="auto"/>
            </w:tcBorders>
            <w:shd w:val="clear" w:color="auto" w:fill="auto"/>
            <w:vAlign w:val="center"/>
            <w:hideMark/>
          </w:tcPr>
          <w:p w14:paraId="240CF422"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Paquimetría</w:t>
            </w:r>
            <w:proofErr w:type="spellEnd"/>
            <w:r w:rsidRPr="004F2D08">
              <w:rPr>
                <w:rFonts w:ascii="Arial" w:hAnsi="Arial" w:cs="Arial"/>
                <w:color w:val="000000"/>
                <w:sz w:val="16"/>
                <w:szCs w:val="16"/>
                <w:lang w:val="es-CO" w:eastAsia="es-CO"/>
              </w:rPr>
              <w:t xml:space="preserve"> (unilateral)</w:t>
            </w:r>
          </w:p>
        </w:tc>
        <w:tc>
          <w:tcPr>
            <w:tcW w:w="480" w:type="pct"/>
            <w:tcBorders>
              <w:top w:val="nil"/>
              <w:left w:val="nil"/>
              <w:bottom w:val="single" w:sz="4" w:space="0" w:color="auto"/>
              <w:right w:val="single" w:sz="4" w:space="0" w:color="auto"/>
            </w:tcBorders>
          </w:tcPr>
          <w:p w14:paraId="1DD9BCA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5DFEAC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51D07E" w14:textId="5A3E4E73"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7D0F3C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322</w:t>
            </w:r>
          </w:p>
        </w:tc>
        <w:tc>
          <w:tcPr>
            <w:tcW w:w="563" w:type="pct"/>
            <w:tcBorders>
              <w:top w:val="nil"/>
              <w:left w:val="nil"/>
              <w:bottom w:val="single" w:sz="4" w:space="0" w:color="auto"/>
              <w:right w:val="single" w:sz="4" w:space="0" w:color="auto"/>
            </w:tcBorders>
            <w:shd w:val="clear" w:color="000000" w:fill="FFFFFF"/>
            <w:noWrap/>
            <w:vAlign w:val="center"/>
            <w:hideMark/>
          </w:tcPr>
          <w:p w14:paraId="0624A86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952501</w:t>
            </w:r>
          </w:p>
        </w:tc>
        <w:tc>
          <w:tcPr>
            <w:tcW w:w="3201" w:type="pct"/>
            <w:tcBorders>
              <w:top w:val="nil"/>
              <w:left w:val="nil"/>
              <w:bottom w:val="single" w:sz="4" w:space="0" w:color="auto"/>
              <w:right w:val="single" w:sz="4" w:space="0" w:color="auto"/>
            </w:tcBorders>
            <w:shd w:val="clear" w:color="auto" w:fill="auto"/>
            <w:vAlign w:val="center"/>
            <w:hideMark/>
          </w:tcPr>
          <w:p w14:paraId="475CF8FE"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Paquimetría</w:t>
            </w:r>
            <w:proofErr w:type="spellEnd"/>
            <w:r w:rsidRPr="004F2D08">
              <w:rPr>
                <w:rFonts w:ascii="Arial" w:hAnsi="Arial" w:cs="Arial"/>
                <w:color w:val="000000"/>
                <w:sz w:val="16"/>
                <w:szCs w:val="16"/>
                <w:lang w:val="es-CO" w:eastAsia="es-CO"/>
              </w:rPr>
              <w:t xml:space="preserve"> (bilateral)</w:t>
            </w:r>
          </w:p>
        </w:tc>
        <w:tc>
          <w:tcPr>
            <w:tcW w:w="480" w:type="pct"/>
            <w:tcBorders>
              <w:top w:val="nil"/>
              <w:left w:val="nil"/>
              <w:bottom w:val="single" w:sz="4" w:space="0" w:color="auto"/>
              <w:right w:val="single" w:sz="4" w:space="0" w:color="auto"/>
            </w:tcBorders>
          </w:tcPr>
          <w:p w14:paraId="2A4E1F0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354652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D897E67" w14:textId="77BA2930"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6B8530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323</w:t>
            </w:r>
          </w:p>
        </w:tc>
        <w:tc>
          <w:tcPr>
            <w:tcW w:w="563" w:type="pct"/>
            <w:tcBorders>
              <w:top w:val="nil"/>
              <w:left w:val="nil"/>
              <w:bottom w:val="single" w:sz="4" w:space="0" w:color="auto"/>
              <w:right w:val="single" w:sz="4" w:space="0" w:color="auto"/>
            </w:tcBorders>
            <w:shd w:val="clear" w:color="000000" w:fill="FFFFFF"/>
            <w:noWrap/>
            <w:vAlign w:val="center"/>
            <w:hideMark/>
          </w:tcPr>
          <w:p w14:paraId="68562AE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952302</w:t>
            </w:r>
          </w:p>
        </w:tc>
        <w:tc>
          <w:tcPr>
            <w:tcW w:w="3201" w:type="pct"/>
            <w:tcBorders>
              <w:top w:val="nil"/>
              <w:left w:val="nil"/>
              <w:bottom w:val="single" w:sz="4" w:space="0" w:color="auto"/>
              <w:right w:val="single" w:sz="4" w:space="0" w:color="auto"/>
            </w:tcBorders>
            <w:shd w:val="clear" w:color="auto" w:fill="auto"/>
            <w:vAlign w:val="center"/>
            <w:hideMark/>
          </w:tcPr>
          <w:p w14:paraId="4CB8C75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Potenciales visuales evocados monofocales</w:t>
            </w:r>
          </w:p>
        </w:tc>
        <w:tc>
          <w:tcPr>
            <w:tcW w:w="480" w:type="pct"/>
            <w:tcBorders>
              <w:top w:val="nil"/>
              <w:left w:val="nil"/>
              <w:bottom w:val="single" w:sz="4" w:space="0" w:color="auto"/>
              <w:right w:val="single" w:sz="4" w:space="0" w:color="auto"/>
            </w:tcBorders>
          </w:tcPr>
          <w:p w14:paraId="1DF1417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CB1F5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B7F8B67" w14:textId="7A7DD452"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EC3211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324</w:t>
            </w:r>
          </w:p>
        </w:tc>
        <w:tc>
          <w:tcPr>
            <w:tcW w:w="563" w:type="pct"/>
            <w:tcBorders>
              <w:top w:val="nil"/>
              <w:left w:val="nil"/>
              <w:bottom w:val="single" w:sz="4" w:space="0" w:color="auto"/>
              <w:right w:val="single" w:sz="4" w:space="0" w:color="auto"/>
            </w:tcBorders>
            <w:shd w:val="clear" w:color="000000" w:fill="FFFFFF"/>
            <w:noWrap/>
            <w:vAlign w:val="center"/>
            <w:hideMark/>
          </w:tcPr>
          <w:p w14:paraId="0ED949D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952303</w:t>
            </w:r>
          </w:p>
        </w:tc>
        <w:tc>
          <w:tcPr>
            <w:tcW w:w="3201" w:type="pct"/>
            <w:tcBorders>
              <w:top w:val="nil"/>
              <w:left w:val="nil"/>
              <w:bottom w:val="single" w:sz="4" w:space="0" w:color="auto"/>
              <w:right w:val="single" w:sz="4" w:space="0" w:color="auto"/>
            </w:tcBorders>
            <w:shd w:val="clear" w:color="auto" w:fill="auto"/>
            <w:vAlign w:val="center"/>
            <w:hideMark/>
          </w:tcPr>
          <w:p w14:paraId="40F3B3A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Potenciales visuales evocados multifocales</w:t>
            </w:r>
          </w:p>
        </w:tc>
        <w:tc>
          <w:tcPr>
            <w:tcW w:w="480" w:type="pct"/>
            <w:tcBorders>
              <w:top w:val="nil"/>
              <w:left w:val="nil"/>
              <w:bottom w:val="single" w:sz="4" w:space="0" w:color="auto"/>
              <w:right w:val="single" w:sz="4" w:space="0" w:color="auto"/>
            </w:tcBorders>
          </w:tcPr>
          <w:p w14:paraId="375AE594"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84742D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1A110C" w14:textId="70DB8E5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713C0D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325</w:t>
            </w:r>
          </w:p>
        </w:tc>
        <w:tc>
          <w:tcPr>
            <w:tcW w:w="563" w:type="pct"/>
            <w:tcBorders>
              <w:top w:val="nil"/>
              <w:left w:val="nil"/>
              <w:bottom w:val="single" w:sz="4" w:space="0" w:color="auto"/>
              <w:right w:val="single" w:sz="4" w:space="0" w:color="auto"/>
            </w:tcBorders>
            <w:shd w:val="clear" w:color="000000" w:fill="FFFFFF"/>
            <w:noWrap/>
            <w:vAlign w:val="center"/>
            <w:hideMark/>
          </w:tcPr>
          <w:p w14:paraId="2BD9CA7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950610</w:t>
            </w:r>
          </w:p>
        </w:tc>
        <w:tc>
          <w:tcPr>
            <w:tcW w:w="3201" w:type="pct"/>
            <w:tcBorders>
              <w:top w:val="nil"/>
              <w:left w:val="nil"/>
              <w:bottom w:val="single" w:sz="4" w:space="0" w:color="auto"/>
              <w:right w:val="single" w:sz="4" w:space="0" w:color="auto"/>
            </w:tcBorders>
            <w:shd w:val="clear" w:color="auto" w:fill="auto"/>
            <w:vAlign w:val="center"/>
            <w:hideMark/>
          </w:tcPr>
          <w:p w14:paraId="5D388F8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Recuento células endoteliales (unilateral)</w:t>
            </w:r>
          </w:p>
        </w:tc>
        <w:tc>
          <w:tcPr>
            <w:tcW w:w="480" w:type="pct"/>
            <w:tcBorders>
              <w:top w:val="nil"/>
              <w:left w:val="nil"/>
              <w:bottom w:val="single" w:sz="4" w:space="0" w:color="auto"/>
              <w:right w:val="single" w:sz="4" w:space="0" w:color="auto"/>
            </w:tcBorders>
          </w:tcPr>
          <w:p w14:paraId="1536F0EA"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1F16D56"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5508A0B" w14:textId="15FC5748"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10CF25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326</w:t>
            </w:r>
          </w:p>
        </w:tc>
        <w:tc>
          <w:tcPr>
            <w:tcW w:w="563" w:type="pct"/>
            <w:tcBorders>
              <w:top w:val="nil"/>
              <w:left w:val="nil"/>
              <w:bottom w:val="single" w:sz="4" w:space="0" w:color="auto"/>
              <w:right w:val="single" w:sz="4" w:space="0" w:color="auto"/>
            </w:tcBorders>
            <w:shd w:val="clear" w:color="000000" w:fill="FFFFFF"/>
            <w:noWrap/>
            <w:vAlign w:val="center"/>
            <w:hideMark/>
          </w:tcPr>
          <w:p w14:paraId="48BAE77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950610</w:t>
            </w:r>
          </w:p>
        </w:tc>
        <w:tc>
          <w:tcPr>
            <w:tcW w:w="3201" w:type="pct"/>
            <w:tcBorders>
              <w:top w:val="nil"/>
              <w:left w:val="nil"/>
              <w:bottom w:val="single" w:sz="4" w:space="0" w:color="auto"/>
              <w:right w:val="single" w:sz="4" w:space="0" w:color="auto"/>
            </w:tcBorders>
            <w:shd w:val="clear" w:color="auto" w:fill="auto"/>
            <w:vAlign w:val="center"/>
            <w:hideMark/>
          </w:tcPr>
          <w:p w14:paraId="454EF94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Recuento células endoteliales (bilateral)</w:t>
            </w:r>
          </w:p>
        </w:tc>
        <w:tc>
          <w:tcPr>
            <w:tcW w:w="480" w:type="pct"/>
            <w:tcBorders>
              <w:top w:val="nil"/>
              <w:left w:val="nil"/>
              <w:bottom w:val="single" w:sz="4" w:space="0" w:color="auto"/>
              <w:right w:val="single" w:sz="4" w:space="0" w:color="auto"/>
            </w:tcBorders>
          </w:tcPr>
          <w:p w14:paraId="5E171A59"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AD333C"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55461666" w14:textId="6B93429C"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DCC7FA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327</w:t>
            </w:r>
          </w:p>
        </w:tc>
        <w:tc>
          <w:tcPr>
            <w:tcW w:w="563" w:type="pct"/>
            <w:tcBorders>
              <w:top w:val="nil"/>
              <w:left w:val="nil"/>
              <w:bottom w:val="single" w:sz="4" w:space="0" w:color="auto"/>
              <w:right w:val="single" w:sz="4" w:space="0" w:color="auto"/>
            </w:tcBorders>
            <w:shd w:val="clear" w:color="000000" w:fill="FFFFFF"/>
            <w:noWrap/>
            <w:vAlign w:val="center"/>
            <w:hideMark/>
          </w:tcPr>
          <w:p w14:paraId="394AB26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950603</w:t>
            </w:r>
          </w:p>
        </w:tc>
        <w:tc>
          <w:tcPr>
            <w:tcW w:w="3201" w:type="pct"/>
            <w:tcBorders>
              <w:top w:val="nil"/>
              <w:left w:val="nil"/>
              <w:bottom w:val="single" w:sz="4" w:space="0" w:color="auto"/>
              <w:right w:val="single" w:sz="4" w:space="0" w:color="auto"/>
            </w:tcBorders>
            <w:shd w:val="clear" w:color="auto" w:fill="auto"/>
            <w:vAlign w:val="center"/>
            <w:hideMark/>
          </w:tcPr>
          <w:p w14:paraId="01AA760E"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Test de sensibilidad al contraste</w:t>
            </w:r>
          </w:p>
        </w:tc>
        <w:tc>
          <w:tcPr>
            <w:tcW w:w="480" w:type="pct"/>
            <w:tcBorders>
              <w:top w:val="nil"/>
              <w:left w:val="nil"/>
              <w:bottom w:val="single" w:sz="4" w:space="0" w:color="auto"/>
              <w:right w:val="single" w:sz="4" w:space="0" w:color="auto"/>
            </w:tcBorders>
          </w:tcPr>
          <w:p w14:paraId="2FB80DD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B6F554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CCDBC7E" w14:textId="49267EBF"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CD6200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328</w:t>
            </w:r>
          </w:p>
        </w:tc>
        <w:tc>
          <w:tcPr>
            <w:tcW w:w="563" w:type="pct"/>
            <w:tcBorders>
              <w:top w:val="nil"/>
              <w:left w:val="nil"/>
              <w:bottom w:val="single" w:sz="4" w:space="0" w:color="auto"/>
              <w:right w:val="single" w:sz="4" w:space="0" w:color="auto"/>
            </w:tcBorders>
            <w:shd w:val="clear" w:color="000000" w:fill="FFFFFF"/>
            <w:noWrap/>
            <w:vAlign w:val="center"/>
            <w:hideMark/>
          </w:tcPr>
          <w:p w14:paraId="3D98C84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951502</w:t>
            </w:r>
          </w:p>
        </w:tc>
        <w:tc>
          <w:tcPr>
            <w:tcW w:w="3201" w:type="pct"/>
            <w:tcBorders>
              <w:top w:val="nil"/>
              <w:left w:val="nil"/>
              <w:bottom w:val="single" w:sz="4" w:space="0" w:color="auto"/>
              <w:right w:val="single" w:sz="4" w:space="0" w:color="auto"/>
            </w:tcBorders>
            <w:shd w:val="clear" w:color="auto" w:fill="auto"/>
            <w:vAlign w:val="center"/>
            <w:hideMark/>
          </w:tcPr>
          <w:p w14:paraId="294803C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Topografía computada corneal por elevación (unilateral)</w:t>
            </w:r>
          </w:p>
        </w:tc>
        <w:tc>
          <w:tcPr>
            <w:tcW w:w="480" w:type="pct"/>
            <w:tcBorders>
              <w:top w:val="nil"/>
              <w:left w:val="nil"/>
              <w:bottom w:val="single" w:sz="4" w:space="0" w:color="auto"/>
              <w:right w:val="single" w:sz="4" w:space="0" w:color="auto"/>
            </w:tcBorders>
          </w:tcPr>
          <w:p w14:paraId="4FEB1ACF"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4D940F2"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BCAF087" w14:textId="7D9D82C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BC4EC1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329</w:t>
            </w:r>
          </w:p>
        </w:tc>
        <w:tc>
          <w:tcPr>
            <w:tcW w:w="563" w:type="pct"/>
            <w:tcBorders>
              <w:top w:val="nil"/>
              <w:left w:val="nil"/>
              <w:bottom w:val="single" w:sz="4" w:space="0" w:color="auto"/>
              <w:right w:val="single" w:sz="4" w:space="0" w:color="auto"/>
            </w:tcBorders>
            <w:shd w:val="clear" w:color="000000" w:fill="FFFFFF"/>
            <w:noWrap/>
            <w:vAlign w:val="center"/>
            <w:hideMark/>
          </w:tcPr>
          <w:p w14:paraId="5CA2F32B"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9515021</w:t>
            </w:r>
          </w:p>
        </w:tc>
        <w:tc>
          <w:tcPr>
            <w:tcW w:w="3201" w:type="pct"/>
            <w:tcBorders>
              <w:top w:val="nil"/>
              <w:left w:val="nil"/>
              <w:bottom w:val="single" w:sz="4" w:space="0" w:color="auto"/>
              <w:right w:val="single" w:sz="4" w:space="0" w:color="auto"/>
            </w:tcBorders>
            <w:shd w:val="clear" w:color="auto" w:fill="auto"/>
            <w:vAlign w:val="center"/>
            <w:hideMark/>
          </w:tcPr>
          <w:p w14:paraId="7257A24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Topografía computada corneal por elevación (bilateral)</w:t>
            </w:r>
          </w:p>
        </w:tc>
        <w:tc>
          <w:tcPr>
            <w:tcW w:w="480" w:type="pct"/>
            <w:tcBorders>
              <w:top w:val="nil"/>
              <w:left w:val="nil"/>
              <w:bottom w:val="single" w:sz="4" w:space="0" w:color="auto"/>
              <w:right w:val="single" w:sz="4" w:space="0" w:color="auto"/>
            </w:tcBorders>
          </w:tcPr>
          <w:p w14:paraId="377120D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EAE86E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E9CEA8" w14:textId="2879FC66"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37A428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330</w:t>
            </w:r>
          </w:p>
        </w:tc>
        <w:tc>
          <w:tcPr>
            <w:tcW w:w="563" w:type="pct"/>
            <w:tcBorders>
              <w:top w:val="nil"/>
              <w:left w:val="nil"/>
              <w:bottom w:val="single" w:sz="4" w:space="0" w:color="auto"/>
              <w:right w:val="single" w:sz="4" w:space="0" w:color="auto"/>
            </w:tcBorders>
            <w:shd w:val="clear" w:color="000000" w:fill="FFFFFF"/>
            <w:noWrap/>
            <w:vAlign w:val="center"/>
            <w:hideMark/>
          </w:tcPr>
          <w:p w14:paraId="345847C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951901</w:t>
            </w:r>
          </w:p>
        </w:tc>
        <w:tc>
          <w:tcPr>
            <w:tcW w:w="3201" w:type="pct"/>
            <w:tcBorders>
              <w:top w:val="nil"/>
              <w:left w:val="nil"/>
              <w:bottom w:val="single" w:sz="4" w:space="0" w:color="auto"/>
              <w:right w:val="single" w:sz="4" w:space="0" w:color="auto"/>
            </w:tcBorders>
            <w:shd w:val="clear" w:color="auto" w:fill="auto"/>
            <w:vAlign w:val="center"/>
            <w:hideMark/>
          </w:tcPr>
          <w:p w14:paraId="39C6A9C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óptica coherente segmento anterior (unilateral)</w:t>
            </w:r>
          </w:p>
        </w:tc>
        <w:tc>
          <w:tcPr>
            <w:tcW w:w="480" w:type="pct"/>
            <w:tcBorders>
              <w:top w:val="nil"/>
              <w:left w:val="nil"/>
              <w:bottom w:val="single" w:sz="4" w:space="0" w:color="auto"/>
              <w:right w:val="single" w:sz="4" w:space="0" w:color="auto"/>
            </w:tcBorders>
          </w:tcPr>
          <w:p w14:paraId="77E40F06"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AD49C89"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1D28983" w14:textId="7986188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02A9E85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lastRenderedPageBreak/>
              <w:t>331</w:t>
            </w:r>
          </w:p>
        </w:tc>
        <w:tc>
          <w:tcPr>
            <w:tcW w:w="563" w:type="pct"/>
            <w:tcBorders>
              <w:top w:val="nil"/>
              <w:left w:val="nil"/>
              <w:bottom w:val="single" w:sz="4" w:space="0" w:color="auto"/>
              <w:right w:val="single" w:sz="4" w:space="0" w:color="auto"/>
            </w:tcBorders>
            <w:shd w:val="clear" w:color="000000" w:fill="FFFFFF"/>
            <w:noWrap/>
            <w:vAlign w:val="center"/>
            <w:hideMark/>
          </w:tcPr>
          <w:p w14:paraId="4B42F4E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9519011</w:t>
            </w:r>
          </w:p>
        </w:tc>
        <w:tc>
          <w:tcPr>
            <w:tcW w:w="3201" w:type="pct"/>
            <w:tcBorders>
              <w:top w:val="nil"/>
              <w:left w:val="nil"/>
              <w:bottom w:val="single" w:sz="4" w:space="0" w:color="auto"/>
              <w:right w:val="single" w:sz="4" w:space="0" w:color="auto"/>
            </w:tcBorders>
            <w:shd w:val="clear" w:color="auto" w:fill="auto"/>
            <w:vAlign w:val="center"/>
            <w:hideMark/>
          </w:tcPr>
          <w:p w14:paraId="62B9E43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óptica coherente segmento anterior (bilateral)</w:t>
            </w:r>
          </w:p>
        </w:tc>
        <w:tc>
          <w:tcPr>
            <w:tcW w:w="480" w:type="pct"/>
            <w:tcBorders>
              <w:top w:val="nil"/>
              <w:left w:val="nil"/>
              <w:bottom w:val="single" w:sz="4" w:space="0" w:color="auto"/>
              <w:right w:val="single" w:sz="4" w:space="0" w:color="auto"/>
            </w:tcBorders>
          </w:tcPr>
          <w:p w14:paraId="2FB9EA0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868988A"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A4839CC" w14:textId="4FB0AC5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4F22C9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332</w:t>
            </w:r>
          </w:p>
        </w:tc>
        <w:tc>
          <w:tcPr>
            <w:tcW w:w="563" w:type="pct"/>
            <w:tcBorders>
              <w:top w:val="nil"/>
              <w:left w:val="nil"/>
              <w:bottom w:val="single" w:sz="4" w:space="0" w:color="auto"/>
              <w:right w:val="single" w:sz="4" w:space="0" w:color="auto"/>
            </w:tcBorders>
            <w:shd w:val="clear" w:color="000000" w:fill="FFFFFF"/>
            <w:noWrap/>
            <w:vAlign w:val="center"/>
            <w:hideMark/>
          </w:tcPr>
          <w:p w14:paraId="69A4CFE7"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951902</w:t>
            </w:r>
          </w:p>
        </w:tc>
        <w:tc>
          <w:tcPr>
            <w:tcW w:w="3201" w:type="pct"/>
            <w:tcBorders>
              <w:top w:val="nil"/>
              <w:left w:val="nil"/>
              <w:bottom w:val="single" w:sz="4" w:space="0" w:color="auto"/>
              <w:right w:val="single" w:sz="4" w:space="0" w:color="auto"/>
            </w:tcBorders>
            <w:shd w:val="clear" w:color="auto" w:fill="auto"/>
            <w:vAlign w:val="center"/>
            <w:hideMark/>
          </w:tcPr>
          <w:p w14:paraId="72C8BC3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óptica coherente segmento posterior (unilateral)</w:t>
            </w:r>
          </w:p>
        </w:tc>
        <w:tc>
          <w:tcPr>
            <w:tcW w:w="480" w:type="pct"/>
            <w:tcBorders>
              <w:top w:val="nil"/>
              <w:left w:val="nil"/>
              <w:bottom w:val="single" w:sz="4" w:space="0" w:color="auto"/>
              <w:right w:val="single" w:sz="4" w:space="0" w:color="auto"/>
            </w:tcBorders>
          </w:tcPr>
          <w:p w14:paraId="30656C97"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7D0670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DC2B34F" w14:textId="210CBD0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FDE008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333</w:t>
            </w:r>
          </w:p>
        </w:tc>
        <w:tc>
          <w:tcPr>
            <w:tcW w:w="563" w:type="pct"/>
            <w:tcBorders>
              <w:top w:val="nil"/>
              <w:left w:val="nil"/>
              <w:bottom w:val="single" w:sz="4" w:space="0" w:color="auto"/>
              <w:right w:val="single" w:sz="4" w:space="0" w:color="auto"/>
            </w:tcBorders>
            <w:shd w:val="clear" w:color="000000" w:fill="FFFFFF"/>
            <w:noWrap/>
            <w:vAlign w:val="center"/>
            <w:hideMark/>
          </w:tcPr>
          <w:p w14:paraId="72C633F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9519021</w:t>
            </w:r>
          </w:p>
        </w:tc>
        <w:tc>
          <w:tcPr>
            <w:tcW w:w="3201" w:type="pct"/>
            <w:tcBorders>
              <w:top w:val="nil"/>
              <w:left w:val="nil"/>
              <w:bottom w:val="single" w:sz="4" w:space="0" w:color="auto"/>
              <w:right w:val="single" w:sz="4" w:space="0" w:color="auto"/>
            </w:tcBorders>
            <w:shd w:val="clear" w:color="auto" w:fill="auto"/>
            <w:vAlign w:val="center"/>
            <w:hideMark/>
          </w:tcPr>
          <w:p w14:paraId="38C3B80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Tomografía óptica coherente segmento posterior (bilateral)</w:t>
            </w:r>
          </w:p>
        </w:tc>
        <w:tc>
          <w:tcPr>
            <w:tcW w:w="480" w:type="pct"/>
            <w:tcBorders>
              <w:top w:val="nil"/>
              <w:left w:val="nil"/>
              <w:bottom w:val="single" w:sz="4" w:space="0" w:color="auto"/>
              <w:right w:val="single" w:sz="4" w:space="0" w:color="auto"/>
            </w:tcBorders>
          </w:tcPr>
          <w:p w14:paraId="2BD5C6C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0BC6E58"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610D97B" w14:textId="57E1CD4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165BF7A"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334</w:t>
            </w:r>
          </w:p>
        </w:tc>
        <w:tc>
          <w:tcPr>
            <w:tcW w:w="563" w:type="pct"/>
            <w:tcBorders>
              <w:top w:val="nil"/>
              <w:left w:val="nil"/>
              <w:bottom w:val="single" w:sz="4" w:space="0" w:color="auto"/>
              <w:right w:val="single" w:sz="4" w:space="0" w:color="auto"/>
            </w:tcBorders>
            <w:shd w:val="clear" w:color="000000" w:fill="FFFFFF"/>
            <w:noWrap/>
            <w:vAlign w:val="center"/>
            <w:hideMark/>
          </w:tcPr>
          <w:p w14:paraId="676FAD1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951501</w:t>
            </w:r>
          </w:p>
        </w:tc>
        <w:tc>
          <w:tcPr>
            <w:tcW w:w="3201" w:type="pct"/>
            <w:tcBorders>
              <w:top w:val="nil"/>
              <w:left w:val="nil"/>
              <w:bottom w:val="single" w:sz="4" w:space="0" w:color="auto"/>
              <w:right w:val="single" w:sz="4" w:space="0" w:color="auto"/>
            </w:tcBorders>
            <w:shd w:val="clear" w:color="auto" w:fill="auto"/>
            <w:vAlign w:val="center"/>
            <w:hideMark/>
          </w:tcPr>
          <w:p w14:paraId="425062A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Topografía computada corneal simple (unilateral)</w:t>
            </w:r>
          </w:p>
        </w:tc>
        <w:tc>
          <w:tcPr>
            <w:tcW w:w="480" w:type="pct"/>
            <w:tcBorders>
              <w:top w:val="nil"/>
              <w:left w:val="nil"/>
              <w:bottom w:val="single" w:sz="4" w:space="0" w:color="auto"/>
              <w:right w:val="single" w:sz="4" w:space="0" w:color="auto"/>
            </w:tcBorders>
          </w:tcPr>
          <w:p w14:paraId="25EA1A92"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C8E110B"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0F338D88" w14:textId="41307A8F"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F73EBD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335</w:t>
            </w:r>
          </w:p>
        </w:tc>
        <w:tc>
          <w:tcPr>
            <w:tcW w:w="563" w:type="pct"/>
            <w:tcBorders>
              <w:top w:val="nil"/>
              <w:left w:val="nil"/>
              <w:bottom w:val="single" w:sz="4" w:space="0" w:color="auto"/>
              <w:right w:val="single" w:sz="4" w:space="0" w:color="auto"/>
            </w:tcBorders>
            <w:shd w:val="clear" w:color="000000" w:fill="FFFFFF"/>
            <w:noWrap/>
            <w:vAlign w:val="center"/>
            <w:hideMark/>
          </w:tcPr>
          <w:p w14:paraId="2D2BA519"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9515011</w:t>
            </w:r>
          </w:p>
        </w:tc>
        <w:tc>
          <w:tcPr>
            <w:tcW w:w="3201" w:type="pct"/>
            <w:tcBorders>
              <w:top w:val="nil"/>
              <w:left w:val="nil"/>
              <w:bottom w:val="single" w:sz="4" w:space="0" w:color="auto"/>
              <w:right w:val="single" w:sz="4" w:space="0" w:color="auto"/>
            </w:tcBorders>
            <w:shd w:val="clear" w:color="auto" w:fill="auto"/>
            <w:vAlign w:val="center"/>
            <w:hideMark/>
          </w:tcPr>
          <w:p w14:paraId="7E696B9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Topografía computada corneal simple (bilateral)</w:t>
            </w:r>
          </w:p>
        </w:tc>
        <w:tc>
          <w:tcPr>
            <w:tcW w:w="480" w:type="pct"/>
            <w:tcBorders>
              <w:top w:val="nil"/>
              <w:left w:val="nil"/>
              <w:bottom w:val="single" w:sz="4" w:space="0" w:color="auto"/>
              <w:right w:val="single" w:sz="4" w:space="0" w:color="auto"/>
            </w:tcBorders>
          </w:tcPr>
          <w:p w14:paraId="1CED167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BDA9630"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4C202D1" w14:textId="0BC0B244"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7C94AF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336</w:t>
            </w:r>
          </w:p>
        </w:tc>
        <w:tc>
          <w:tcPr>
            <w:tcW w:w="563" w:type="pct"/>
            <w:tcBorders>
              <w:top w:val="nil"/>
              <w:left w:val="nil"/>
              <w:bottom w:val="single" w:sz="4" w:space="0" w:color="auto"/>
              <w:right w:val="single" w:sz="4" w:space="0" w:color="auto"/>
            </w:tcBorders>
            <w:shd w:val="clear" w:color="000000" w:fill="FFFFFF"/>
            <w:noWrap/>
            <w:vAlign w:val="center"/>
            <w:hideMark/>
          </w:tcPr>
          <w:p w14:paraId="104D8DD2"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951304</w:t>
            </w:r>
          </w:p>
        </w:tc>
        <w:tc>
          <w:tcPr>
            <w:tcW w:w="3201" w:type="pct"/>
            <w:tcBorders>
              <w:top w:val="nil"/>
              <w:left w:val="nil"/>
              <w:bottom w:val="single" w:sz="4" w:space="0" w:color="auto"/>
              <w:right w:val="single" w:sz="4" w:space="0" w:color="auto"/>
            </w:tcBorders>
            <w:shd w:val="clear" w:color="auto" w:fill="auto"/>
            <w:vAlign w:val="center"/>
            <w:hideMark/>
          </w:tcPr>
          <w:p w14:paraId="0A466B96"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Ultrabiomicroscopia</w:t>
            </w:r>
            <w:proofErr w:type="spellEnd"/>
            <w:r w:rsidRPr="004F2D08">
              <w:rPr>
                <w:rFonts w:ascii="Arial" w:hAnsi="Arial" w:cs="Arial"/>
                <w:color w:val="000000"/>
                <w:sz w:val="16"/>
                <w:szCs w:val="16"/>
                <w:lang w:val="es-CO" w:eastAsia="es-CO"/>
              </w:rPr>
              <w:t xml:space="preserve"> ocular (unilateral)</w:t>
            </w:r>
          </w:p>
        </w:tc>
        <w:tc>
          <w:tcPr>
            <w:tcW w:w="480" w:type="pct"/>
            <w:tcBorders>
              <w:top w:val="nil"/>
              <w:left w:val="nil"/>
              <w:bottom w:val="single" w:sz="4" w:space="0" w:color="auto"/>
              <w:right w:val="single" w:sz="4" w:space="0" w:color="auto"/>
            </w:tcBorders>
          </w:tcPr>
          <w:p w14:paraId="4489893B"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A8393D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BEE3945" w14:textId="24CCC28E"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71F2D5E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337</w:t>
            </w:r>
          </w:p>
        </w:tc>
        <w:tc>
          <w:tcPr>
            <w:tcW w:w="563" w:type="pct"/>
            <w:tcBorders>
              <w:top w:val="nil"/>
              <w:left w:val="nil"/>
              <w:bottom w:val="single" w:sz="4" w:space="0" w:color="auto"/>
              <w:right w:val="single" w:sz="4" w:space="0" w:color="auto"/>
            </w:tcBorders>
            <w:shd w:val="clear" w:color="000000" w:fill="FFFFFF"/>
            <w:noWrap/>
            <w:vAlign w:val="center"/>
            <w:hideMark/>
          </w:tcPr>
          <w:p w14:paraId="0C03FD4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 </w:t>
            </w:r>
          </w:p>
        </w:tc>
        <w:tc>
          <w:tcPr>
            <w:tcW w:w="3201" w:type="pct"/>
            <w:tcBorders>
              <w:top w:val="nil"/>
              <w:left w:val="nil"/>
              <w:bottom w:val="single" w:sz="4" w:space="0" w:color="auto"/>
              <w:right w:val="single" w:sz="4" w:space="0" w:color="auto"/>
            </w:tcBorders>
            <w:shd w:val="clear" w:color="auto" w:fill="auto"/>
            <w:vAlign w:val="center"/>
            <w:hideMark/>
          </w:tcPr>
          <w:p w14:paraId="1018F719" w14:textId="77777777" w:rsidR="003B2383" w:rsidRPr="004F2D08" w:rsidRDefault="003B2383" w:rsidP="003B2383">
            <w:pPr>
              <w:jc w:val="both"/>
              <w:rPr>
                <w:rFonts w:ascii="Arial" w:hAnsi="Arial" w:cs="Arial"/>
                <w:color w:val="000000"/>
                <w:sz w:val="16"/>
                <w:szCs w:val="16"/>
                <w:lang w:val="es-CO" w:eastAsia="es-CO"/>
              </w:rPr>
            </w:pPr>
            <w:proofErr w:type="spellStart"/>
            <w:r w:rsidRPr="004F2D08">
              <w:rPr>
                <w:rFonts w:ascii="Arial" w:hAnsi="Arial" w:cs="Arial"/>
                <w:color w:val="000000"/>
                <w:sz w:val="16"/>
                <w:szCs w:val="16"/>
                <w:lang w:val="es-CO" w:eastAsia="es-CO"/>
              </w:rPr>
              <w:t>Ultrabiomicroscopia</w:t>
            </w:r>
            <w:proofErr w:type="spellEnd"/>
            <w:r w:rsidRPr="004F2D08">
              <w:rPr>
                <w:rFonts w:ascii="Arial" w:hAnsi="Arial" w:cs="Arial"/>
                <w:color w:val="000000"/>
                <w:sz w:val="16"/>
                <w:szCs w:val="16"/>
                <w:lang w:val="es-CO" w:eastAsia="es-CO"/>
              </w:rPr>
              <w:t xml:space="preserve"> ocular (bilateral)</w:t>
            </w:r>
          </w:p>
        </w:tc>
        <w:tc>
          <w:tcPr>
            <w:tcW w:w="480" w:type="pct"/>
            <w:tcBorders>
              <w:top w:val="nil"/>
              <w:left w:val="nil"/>
              <w:bottom w:val="single" w:sz="4" w:space="0" w:color="auto"/>
              <w:right w:val="single" w:sz="4" w:space="0" w:color="auto"/>
            </w:tcBorders>
          </w:tcPr>
          <w:p w14:paraId="39F03DA8"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5E5094D4"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44AAEA70" w14:textId="546A81A6"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D17D3B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338</w:t>
            </w:r>
          </w:p>
        </w:tc>
        <w:tc>
          <w:tcPr>
            <w:tcW w:w="563" w:type="pct"/>
            <w:tcBorders>
              <w:top w:val="nil"/>
              <w:left w:val="nil"/>
              <w:bottom w:val="single" w:sz="4" w:space="0" w:color="auto"/>
              <w:right w:val="single" w:sz="4" w:space="0" w:color="auto"/>
            </w:tcBorders>
            <w:shd w:val="clear" w:color="000000" w:fill="FFFFFF"/>
            <w:noWrap/>
            <w:vAlign w:val="center"/>
            <w:hideMark/>
          </w:tcPr>
          <w:p w14:paraId="5621466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91101</w:t>
            </w:r>
          </w:p>
        </w:tc>
        <w:tc>
          <w:tcPr>
            <w:tcW w:w="3201" w:type="pct"/>
            <w:tcBorders>
              <w:top w:val="nil"/>
              <w:left w:val="nil"/>
              <w:bottom w:val="single" w:sz="4" w:space="0" w:color="auto"/>
              <w:right w:val="single" w:sz="4" w:space="0" w:color="auto"/>
            </w:tcBorders>
            <w:shd w:val="clear" w:color="auto" w:fill="auto"/>
            <w:vAlign w:val="center"/>
            <w:hideMark/>
          </w:tcPr>
          <w:p w14:paraId="5595D49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glándula lagrimal</w:t>
            </w:r>
          </w:p>
        </w:tc>
        <w:tc>
          <w:tcPr>
            <w:tcW w:w="480" w:type="pct"/>
            <w:tcBorders>
              <w:top w:val="nil"/>
              <w:left w:val="nil"/>
              <w:bottom w:val="single" w:sz="4" w:space="0" w:color="auto"/>
              <w:right w:val="single" w:sz="4" w:space="0" w:color="auto"/>
            </w:tcBorders>
          </w:tcPr>
          <w:p w14:paraId="790FE0C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4FCA81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D2D1336" w14:textId="3BC8DAE3"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6BF0AA8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339</w:t>
            </w:r>
          </w:p>
        </w:tc>
        <w:tc>
          <w:tcPr>
            <w:tcW w:w="563" w:type="pct"/>
            <w:tcBorders>
              <w:top w:val="nil"/>
              <w:left w:val="nil"/>
              <w:bottom w:val="single" w:sz="4" w:space="0" w:color="auto"/>
              <w:right w:val="single" w:sz="4" w:space="0" w:color="auto"/>
            </w:tcBorders>
            <w:shd w:val="clear" w:color="000000" w:fill="FFFFFF"/>
            <w:noWrap/>
            <w:vAlign w:val="center"/>
            <w:hideMark/>
          </w:tcPr>
          <w:p w14:paraId="0ACA965F"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91201</w:t>
            </w:r>
          </w:p>
        </w:tc>
        <w:tc>
          <w:tcPr>
            <w:tcW w:w="3201" w:type="pct"/>
            <w:tcBorders>
              <w:top w:val="nil"/>
              <w:left w:val="nil"/>
              <w:bottom w:val="single" w:sz="4" w:space="0" w:color="auto"/>
              <w:right w:val="single" w:sz="4" w:space="0" w:color="auto"/>
            </w:tcBorders>
            <w:shd w:val="clear" w:color="auto" w:fill="auto"/>
            <w:vAlign w:val="center"/>
            <w:hideMark/>
          </w:tcPr>
          <w:p w14:paraId="18F77D47"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vía lagrimal</w:t>
            </w:r>
          </w:p>
        </w:tc>
        <w:tc>
          <w:tcPr>
            <w:tcW w:w="480" w:type="pct"/>
            <w:tcBorders>
              <w:top w:val="nil"/>
              <w:left w:val="nil"/>
              <w:bottom w:val="single" w:sz="4" w:space="0" w:color="auto"/>
              <w:right w:val="single" w:sz="4" w:space="0" w:color="auto"/>
            </w:tcBorders>
          </w:tcPr>
          <w:p w14:paraId="136A084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3820537"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152B127A" w14:textId="4E0EE526"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546F2E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340</w:t>
            </w:r>
          </w:p>
        </w:tc>
        <w:tc>
          <w:tcPr>
            <w:tcW w:w="563" w:type="pct"/>
            <w:tcBorders>
              <w:top w:val="nil"/>
              <w:left w:val="nil"/>
              <w:bottom w:val="single" w:sz="4" w:space="0" w:color="auto"/>
              <w:right w:val="single" w:sz="4" w:space="0" w:color="auto"/>
            </w:tcBorders>
            <w:shd w:val="clear" w:color="000000" w:fill="FFFFFF"/>
            <w:noWrap/>
            <w:vAlign w:val="center"/>
            <w:hideMark/>
          </w:tcPr>
          <w:p w14:paraId="4DE18486"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102102</w:t>
            </w:r>
          </w:p>
        </w:tc>
        <w:tc>
          <w:tcPr>
            <w:tcW w:w="3201" w:type="pct"/>
            <w:tcBorders>
              <w:top w:val="nil"/>
              <w:left w:val="nil"/>
              <w:bottom w:val="single" w:sz="4" w:space="0" w:color="auto"/>
              <w:right w:val="single" w:sz="4" w:space="0" w:color="auto"/>
            </w:tcBorders>
            <w:shd w:val="clear" w:color="auto" w:fill="auto"/>
            <w:vAlign w:val="center"/>
            <w:hideMark/>
          </w:tcPr>
          <w:p w14:paraId="5FA5E524"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Citología de conjuntiva</w:t>
            </w:r>
          </w:p>
        </w:tc>
        <w:tc>
          <w:tcPr>
            <w:tcW w:w="480" w:type="pct"/>
            <w:tcBorders>
              <w:top w:val="nil"/>
              <w:left w:val="nil"/>
              <w:bottom w:val="single" w:sz="4" w:space="0" w:color="auto"/>
              <w:right w:val="single" w:sz="4" w:space="0" w:color="auto"/>
            </w:tcBorders>
          </w:tcPr>
          <w:p w14:paraId="5BC2D490"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C79B84D"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61771A0" w14:textId="54A01F1D"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070874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341</w:t>
            </w:r>
          </w:p>
        </w:tc>
        <w:tc>
          <w:tcPr>
            <w:tcW w:w="563" w:type="pct"/>
            <w:tcBorders>
              <w:top w:val="nil"/>
              <w:left w:val="nil"/>
              <w:bottom w:val="single" w:sz="4" w:space="0" w:color="auto"/>
              <w:right w:val="single" w:sz="4" w:space="0" w:color="auto"/>
            </w:tcBorders>
            <w:shd w:val="clear" w:color="000000" w:fill="FFFFFF"/>
            <w:noWrap/>
            <w:vAlign w:val="center"/>
            <w:hideMark/>
          </w:tcPr>
          <w:p w14:paraId="6803323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122201</w:t>
            </w:r>
          </w:p>
        </w:tc>
        <w:tc>
          <w:tcPr>
            <w:tcW w:w="3201" w:type="pct"/>
            <w:tcBorders>
              <w:top w:val="nil"/>
              <w:left w:val="nil"/>
              <w:bottom w:val="single" w:sz="4" w:space="0" w:color="auto"/>
              <w:right w:val="single" w:sz="4" w:space="0" w:color="auto"/>
            </w:tcBorders>
            <w:shd w:val="clear" w:color="auto" w:fill="auto"/>
            <w:vAlign w:val="center"/>
            <w:hideMark/>
          </w:tcPr>
          <w:p w14:paraId="5DA97BDC"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iris</w:t>
            </w:r>
          </w:p>
        </w:tc>
        <w:tc>
          <w:tcPr>
            <w:tcW w:w="480" w:type="pct"/>
            <w:tcBorders>
              <w:top w:val="nil"/>
              <w:left w:val="nil"/>
              <w:bottom w:val="single" w:sz="4" w:space="0" w:color="auto"/>
              <w:right w:val="single" w:sz="4" w:space="0" w:color="auto"/>
            </w:tcBorders>
          </w:tcPr>
          <w:p w14:paraId="2513E96C"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1DD67DC5"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670C2DE" w14:textId="48A3A710"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3C6EDCF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342</w:t>
            </w:r>
          </w:p>
        </w:tc>
        <w:tc>
          <w:tcPr>
            <w:tcW w:w="563" w:type="pct"/>
            <w:tcBorders>
              <w:top w:val="nil"/>
              <w:left w:val="nil"/>
              <w:bottom w:val="single" w:sz="4" w:space="0" w:color="auto"/>
              <w:right w:val="single" w:sz="4" w:space="0" w:color="auto"/>
            </w:tcBorders>
            <w:shd w:val="clear" w:color="000000" w:fill="FFFFFF"/>
            <w:noWrap/>
            <w:vAlign w:val="center"/>
            <w:hideMark/>
          </w:tcPr>
          <w:p w14:paraId="0420DC4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122301</w:t>
            </w:r>
          </w:p>
        </w:tc>
        <w:tc>
          <w:tcPr>
            <w:tcW w:w="3201" w:type="pct"/>
            <w:tcBorders>
              <w:top w:val="nil"/>
              <w:left w:val="nil"/>
              <w:bottom w:val="single" w:sz="4" w:space="0" w:color="auto"/>
              <w:right w:val="single" w:sz="4" w:space="0" w:color="auto"/>
            </w:tcBorders>
            <w:shd w:val="clear" w:color="auto" w:fill="auto"/>
            <w:vAlign w:val="center"/>
            <w:hideMark/>
          </w:tcPr>
          <w:p w14:paraId="7BAE9D99"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esclerótica</w:t>
            </w:r>
          </w:p>
        </w:tc>
        <w:tc>
          <w:tcPr>
            <w:tcW w:w="480" w:type="pct"/>
            <w:tcBorders>
              <w:top w:val="nil"/>
              <w:left w:val="nil"/>
              <w:bottom w:val="single" w:sz="4" w:space="0" w:color="auto"/>
              <w:right w:val="single" w:sz="4" w:space="0" w:color="auto"/>
            </w:tcBorders>
          </w:tcPr>
          <w:p w14:paraId="692EB0DE"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94CE901"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35CD521F" w14:textId="26939D30"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5EF0A393"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343</w:t>
            </w:r>
          </w:p>
        </w:tc>
        <w:tc>
          <w:tcPr>
            <w:tcW w:w="563" w:type="pct"/>
            <w:tcBorders>
              <w:top w:val="nil"/>
              <w:left w:val="nil"/>
              <w:bottom w:val="single" w:sz="4" w:space="0" w:color="auto"/>
              <w:right w:val="single" w:sz="4" w:space="0" w:color="auto"/>
            </w:tcBorders>
            <w:shd w:val="clear" w:color="000000" w:fill="FFFFFF"/>
            <w:noWrap/>
            <w:vAlign w:val="center"/>
            <w:hideMark/>
          </w:tcPr>
          <w:p w14:paraId="50C0320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150101</w:t>
            </w:r>
          </w:p>
        </w:tc>
        <w:tc>
          <w:tcPr>
            <w:tcW w:w="3201" w:type="pct"/>
            <w:tcBorders>
              <w:top w:val="nil"/>
              <w:left w:val="nil"/>
              <w:bottom w:val="single" w:sz="4" w:space="0" w:color="auto"/>
              <w:right w:val="single" w:sz="4" w:space="0" w:color="auto"/>
            </w:tcBorders>
            <w:shd w:val="clear" w:color="auto" w:fill="auto"/>
            <w:vAlign w:val="center"/>
            <w:hideMark/>
          </w:tcPr>
          <w:p w14:paraId="784BA7B4" w14:textId="77777777" w:rsidR="003B2383" w:rsidRDefault="003B2383" w:rsidP="003B2383">
            <w:pPr>
              <w:jc w:val="both"/>
              <w:rPr>
                <w:rFonts w:ascii="Arial" w:hAnsi="Arial" w:cs="Arial"/>
                <w:color w:val="000000"/>
                <w:sz w:val="16"/>
                <w:szCs w:val="16"/>
                <w:lang w:val="es-CO" w:eastAsia="es-CO"/>
              </w:rPr>
            </w:pPr>
          </w:p>
          <w:p w14:paraId="096DA5F2"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músculo o tendón extraocular</w:t>
            </w:r>
          </w:p>
        </w:tc>
        <w:tc>
          <w:tcPr>
            <w:tcW w:w="480" w:type="pct"/>
            <w:tcBorders>
              <w:top w:val="nil"/>
              <w:left w:val="nil"/>
              <w:bottom w:val="single" w:sz="4" w:space="0" w:color="auto"/>
              <w:right w:val="single" w:sz="4" w:space="0" w:color="auto"/>
            </w:tcBorders>
          </w:tcPr>
          <w:p w14:paraId="33EF006C" w14:textId="77777777" w:rsidR="003B2383"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0801FB67" w14:textId="77777777" w:rsidR="003B2383" w:rsidRDefault="003B2383" w:rsidP="003B2383">
            <w:pPr>
              <w:jc w:val="both"/>
              <w:rPr>
                <w:rFonts w:ascii="Arial" w:hAnsi="Arial" w:cs="Arial"/>
                <w:color w:val="000000"/>
                <w:sz w:val="16"/>
                <w:szCs w:val="16"/>
                <w:lang w:val="es-CO" w:eastAsia="es-CO"/>
              </w:rPr>
            </w:pPr>
          </w:p>
        </w:tc>
      </w:tr>
      <w:tr w:rsidR="003B2383" w:rsidRPr="00597308" w14:paraId="5CBB3940" w14:textId="4F166467"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0D4401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344</w:t>
            </w:r>
          </w:p>
        </w:tc>
        <w:tc>
          <w:tcPr>
            <w:tcW w:w="563" w:type="pct"/>
            <w:tcBorders>
              <w:top w:val="nil"/>
              <w:left w:val="nil"/>
              <w:bottom w:val="single" w:sz="4" w:space="0" w:color="auto"/>
              <w:right w:val="single" w:sz="4" w:space="0" w:color="auto"/>
            </w:tcBorders>
            <w:shd w:val="clear" w:color="000000" w:fill="FFFFFF"/>
            <w:noWrap/>
            <w:vAlign w:val="center"/>
            <w:hideMark/>
          </w:tcPr>
          <w:p w14:paraId="09AC4BA4"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162301</w:t>
            </w:r>
          </w:p>
        </w:tc>
        <w:tc>
          <w:tcPr>
            <w:tcW w:w="3201" w:type="pct"/>
            <w:tcBorders>
              <w:top w:val="nil"/>
              <w:left w:val="nil"/>
              <w:bottom w:val="single" w:sz="4" w:space="0" w:color="auto"/>
              <w:right w:val="single" w:sz="4" w:space="0" w:color="auto"/>
            </w:tcBorders>
            <w:shd w:val="clear" w:color="auto" w:fill="auto"/>
            <w:vAlign w:val="center"/>
            <w:hideMark/>
          </w:tcPr>
          <w:p w14:paraId="31DE8169" w14:textId="77777777" w:rsidR="003B2383" w:rsidRDefault="003B2383" w:rsidP="003B2383">
            <w:pPr>
              <w:jc w:val="both"/>
              <w:rPr>
                <w:rFonts w:ascii="Arial" w:hAnsi="Arial" w:cs="Arial"/>
                <w:color w:val="000000"/>
                <w:sz w:val="16"/>
                <w:szCs w:val="16"/>
                <w:lang w:val="es-CO" w:eastAsia="es-CO"/>
              </w:rPr>
            </w:pPr>
          </w:p>
          <w:p w14:paraId="401760C7" w14:textId="77777777" w:rsidR="003B2383"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pared de órbita</w:t>
            </w:r>
          </w:p>
          <w:p w14:paraId="5BE87EA5" w14:textId="77777777" w:rsidR="003B2383" w:rsidRPr="004F2D08" w:rsidRDefault="003B2383" w:rsidP="003B2383">
            <w:pPr>
              <w:jc w:val="both"/>
              <w:rPr>
                <w:rFonts w:ascii="Arial" w:hAnsi="Arial" w:cs="Arial"/>
                <w:color w:val="000000"/>
                <w:sz w:val="16"/>
                <w:szCs w:val="16"/>
                <w:lang w:val="es-CO" w:eastAsia="es-CO"/>
              </w:rPr>
            </w:pPr>
          </w:p>
        </w:tc>
        <w:tc>
          <w:tcPr>
            <w:tcW w:w="480" w:type="pct"/>
            <w:tcBorders>
              <w:top w:val="nil"/>
              <w:left w:val="nil"/>
              <w:bottom w:val="single" w:sz="4" w:space="0" w:color="auto"/>
              <w:right w:val="single" w:sz="4" w:space="0" w:color="auto"/>
            </w:tcBorders>
          </w:tcPr>
          <w:p w14:paraId="7EBE2261" w14:textId="77777777" w:rsidR="003B2383"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29168FEC" w14:textId="77777777" w:rsidR="003B2383" w:rsidRDefault="003B2383" w:rsidP="003B2383">
            <w:pPr>
              <w:jc w:val="both"/>
              <w:rPr>
                <w:rFonts w:ascii="Arial" w:hAnsi="Arial" w:cs="Arial"/>
                <w:color w:val="000000"/>
                <w:sz w:val="16"/>
                <w:szCs w:val="16"/>
                <w:lang w:val="es-CO" w:eastAsia="es-CO"/>
              </w:rPr>
            </w:pPr>
          </w:p>
        </w:tc>
      </w:tr>
      <w:tr w:rsidR="003B2383" w:rsidRPr="00597308" w14:paraId="61672863" w14:textId="619C15AB" w:rsidTr="003B2383">
        <w:trPr>
          <w:trHeight w:val="1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159023C5"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345</w:t>
            </w:r>
          </w:p>
        </w:tc>
        <w:tc>
          <w:tcPr>
            <w:tcW w:w="563" w:type="pct"/>
            <w:tcBorders>
              <w:top w:val="nil"/>
              <w:left w:val="nil"/>
              <w:bottom w:val="single" w:sz="4" w:space="0" w:color="auto"/>
              <w:right w:val="single" w:sz="4" w:space="0" w:color="auto"/>
            </w:tcBorders>
            <w:shd w:val="clear" w:color="000000" w:fill="FFFFFF"/>
            <w:noWrap/>
            <w:vAlign w:val="center"/>
            <w:hideMark/>
          </w:tcPr>
          <w:p w14:paraId="55B9018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162302</w:t>
            </w:r>
          </w:p>
        </w:tc>
        <w:tc>
          <w:tcPr>
            <w:tcW w:w="3201" w:type="pct"/>
            <w:tcBorders>
              <w:top w:val="nil"/>
              <w:left w:val="nil"/>
              <w:bottom w:val="single" w:sz="4" w:space="0" w:color="auto"/>
              <w:right w:val="single" w:sz="4" w:space="0" w:color="auto"/>
            </w:tcBorders>
            <w:shd w:val="clear" w:color="auto" w:fill="auto"/>
            <w:vAlign w:val="center"/>
            <w:hideMark/>
          </w:tcPr>
          <w:p w14:paraId="357B6989" w14:textId="77777777" w:rsidR="003B2383" w:rsidRDefault="003B2383" w:rsidP="003B2383">
            <w:pPr>
              <w:jc w:val="both"/>
              <w:rPr>
                <w:rFonts w:ascii="Arial" w:hAnsi="Arial" w:cs="Arial"/>
                <w:color w:val="000000"/>
                <w:sz w:val="16"/>
                <w:szCs w:val="16"/>
                <w:lang w:val="es-CO" w:eastAsia="es-CO"/>
              </w:rPr>
            </w:pPr>
          </w:p>
          <w:p w14:paraId="5A8C8509" w14:textId="77777777" w:rsidR="003B2383"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Biopsia de contenido orbitario</w:t>
            </w:r>
          </w:p>
          <w:p w14:paraId="5BD8830F" w14:textId="77777777" w:rsidR="003B2383" w:rsidRPr="004F2D08" w:rsidRDefault="003B2383" w:rsidP="003B2383">
            <w:pPr>
              <w:jc w:val="both"/>
              <w:rPr>
                <w:rFonts w:ascii="Arial" w:hAnsi="Arial" w:cs="Arial"/>
                <w:color w:val="000000"/>
                <w:sz w:val="16"/>
                <w:szCs w:val="16"/>
                <w:lang w:val="es-CO" w:eastAsia="es-CO"/>
              </w:rPr>
            </w:pPr>
          </w:p>
        </w:tc>
        <w:tc>
          <w:tcPr>
            <w:tcW w:w="480" w:type="pct"/>
            <w:tcBorders>
              <w:top w:val="nil"/>
              <w:left w:val="nil"/>
              <w:bottom w:val="single" w:sz="4" w:space="0" w:color="auto"/>
              <w:right w:val="single" w:sz="4" w:space="0" w:color="auto"/>
            </w:tcBorders>
          </w:tcPr>
          <w:p w14:paraId="4B0535BA" w14:textId="77777777" w:rsidR="003B2383"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3BF81F28" w14:textId="77777777" w:rsidR="003B2383" w:rsidRDefault="003B2383" w:rsidP="003B2383">
            <w:pPr>
              <w:jc w:val="both"/>
              <w:rPr>
                <w:rFonts w:ascii="Arial" w:hAnsi="Arial" w:cs="Arial"/>
                <w:color w:val="000000"/>
                <w:sz w:val="16"/>
                <w:szCs w:val="16"/>
                <w:lang w:val="es-CO" w:eastAsia="es-CO"/>
              </w:rPr>
            </w:pPr>
          </w:p>
        </w:tc>
      </w:tr>
      <w:tr w:rsidR="003B2383" w:rsidRPr="00597308" w14:paraId="57432A3C" w14:textId="38D019CC"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4D854D4F"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PRÓTESIS OCULARES</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512D61F1"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227A7FE7"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5DA9303C" w14:textId="50897DC2" w:rsidTr="003B2383">
        <w:trPr>
          <w:trHeight w:val="108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6B82CD1"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346</w:t>
            </w:r>
          </w:p>
        </w:tc>
        <w:tc>
          <w:tcPr>
            <w:tcW w:w="563" w:type="pct"/>
            <w:tcBorders>
              <w:top w:val="nil"/>
              <w:left w:val="nil"/>
              <w:bottom w:val="single" w:sz="4" w:space="0" w:color="auto"/>
              <w:right w:val="single" w:sz="4" w:space="0" w:color="auto"/>
            </w:tcBorders>
            <w:shd w:val="clear" w:color="auto" w:fill="auto"/>
            <w:noWrap/>
            <w:vAlign w:val="center"/>
            <w:hideMark/>
          </w:tcPr>
          <w:p w14:paraId="229C32C8"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953401</w:t>
            </w:r>
          </w:p>
        </w:tc>
        <w:tc>
          <w:tcPr>
            <w:tcW w:w="3201" w:type="pct"/>
            <w:tcBorders>
              <w:top w:val="nil"/>
              <w:left w:val="nil"/>
              <w:bottom w:val="single" w:sz="4" w:space="0" w:color="auto"/>
              <w:right w:val="single" w:sz="4" w:space="0" w:color="auto"/>
            </w:tcBorders>
            <w:shd w:val="clear" w:color="auto" w:fill="auto"/>
            <w:vAlign w:val="center"/>
            <w:hideMark/>
          </w:tcPr>
          <w:p w14:paraId="5D54E8DD"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ADAPTACIÓN DE PRÓTESIS OCULARES: Incluye, prótesis oculares, Consulta, adaptación, estudio fotográfico, toma de impresión interna de la cavidad, medidas antropométricas del ojo sano, apoyo Psicológico de necesitarlo (manejo de duelo), 1 prótesis ocular adaptada por el sistema individualizado, color tomado del ojo sano y fabricada por el sistema de foto acrílico, kit de líquidos de iniciación, medicamentos de ser necesario, 1 estuche, retoques y 3 controles posteriores. Garantía de 1 año y tiempo promedio de duración 5 años.</w:t>
            </w:r>
          </w:p>
        </w:tc>
        <w:tc>
          <w:tcPr>
            <w:tcW w:w="480" w:type="pct"/>
            <w:tcBorders>
              <w:top w:val="nil"/>
              <w:left w:val="nil"/>
              <w:bottom w:val="single" w:sz="4" w:space="0" w:color="auto"/>
              <w:right w:val="single" w:sz="4" w:space="0" w:color="auto"/>
            </w:tcBorders>
          </w:tcPr>
          <w:p w14:paraId="5DCD867D"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45AA6833"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73208117" w14:textId="356C3582" w:rsidTr="003B2383">
        <w:trPr>
          <w:trHeight w:val="180"/>
          <w:jc w:val="center"/>
        </w:trPr>
        <w:tc>
          <w:tcPr>
            <w:tcW w:w="4086" w:type="pct"/>
            <w:gridSpan w:val="3"/>
            <w:tcBorders>
              <w:top w:val="single" w:sz="4" w:space="0" w:color="auto"/>
              <w:left w:val="single" w:sz="4" w:space="0" w:color="auto"/>
              <w:bottom w:val="single" w:sz="4" w:space="0" w:color="auto"/>
              <w:right w:val="single" w:sz="4" w:space="0" w:color="auto"/>
            </w:tcBorders>
            <w:shd w:val="clear" w:color="000000" w:fill="AEAAAA"/>
            <w:vAlign w:val="center"/>
            <w:hideMark/>
          </w:tcPr>
          <w:p w14:paraId="3EAC4CF5" w14:textId="77777777" w:rsidR="003B2383" w:rsidRPr="004F2D08" w:rsidRDefault="003B2383" w:rsidP="003B2383">
            <w:pPr>
              <w:jc w:val="both"/>
              <w:rPr>
                <w:rFonts w:ascii="Arial" w:hAnsi="Arial" w:cs="Arial"/>
                <w:b/>
                <w:bCs/>
                <w:color w:val="000000"/>
                <w:sz w:val="16"/>
                <w:szCs w:val="16"/>
                <w:lang w:val="es-CO" w:eastAsia="es-CO"/>
              </w:rPr>
            </w:pPr>
            <w:r w:rsidRPr="004F2D08">
              <w:rPr>
                <w:rFonts w:ascii="Arial" w:hAnsi="Arial" w:cs="Arial"/>
                <w:b/>
                <w:bCs/>
                <w:color w:val="000000"/>
                <w:sz w:val="16"/>
                <w:szCs w:val="16"/>
                <w:lang w:val="es-CO" w:eastAsia="es-CO"/>
              </w:rPr>
              <w:t>DESCRIPCION</w:t>
            </w:r>
          </w:p>
        </w:tc>
        <w:tc>
          <w:tcPr>
            <w:tcW w:w="480" w:type="pct"/>
            <w:tcBorders>
              <w:top w:val="single" w:sz="4" w:space="0" w:color="auto"/>
              <w:left w:val="single" w:sz="4" w:space="0" w:color="auto"/>
              <w:bottom w:val="single" w:sz="4" w:space="0" w:color="auto"/>
              <w:right w:val="single" w:sz="4" w:space="0" w:color="auto"/>
            </w:tcBorders>
            <w:shd w:val="clear" w:color="000000" w:fill="AEAAAA"/>
          </w:tcPr>
          <w:p w14:paraId="046F439A" w14:textId="77777777" w:rsidR="003B2383" w:rsidRPr="004F2D08" w:rsidRDefault="003B2383" w:rsidP="003B2383">
            <w:pPr>
              <w:jc w:val="both"/>
              <w:rPr>
                <w:rFonts w:ascii="Arial" w:hAnsi="Arial" w:cs="Arial"/>
                <w:b/>
                <w:bCs/>
                <w:color w:val="000000"/>
                <w:sz w:val="16"/>
                <w:szCs w:val="16"/>
                <w:lang w:val="es-CO" w:eastAsia="es-CO"/>
              </w:rPr>
            </w:pPr>
          </w:p>
        </w:tc>
        <w:tc>
          <w:tcPr>
            <w:tcW w:w="434" w:type="pct"/>
            <w:tcBorders>
              <w:top w:val="single" w:sz="4" w:space="0" w:color="auto"/>
              <w:left w:val="single" w:sz="4" w:space="0" w:color="auto"/>
              <w:bottom w:val="single" w:sz="4" w:space="0" w:color="auto"/>
              <w:right w:val="single" w:sz="4" w:space="0" w:color="auto"/>
            </w:tcBorders>
            <w:shd w:val="clear" w:color="000000" w:fill="AEAAAA"/>
          </w:tcPr>
          <w:p w14:paraId="134D92EC" w14:textId="77777777" w:rsidR="003B2383" w:rsidRPr="004F2D08" w:rsidRDefault="003B2383" w:rsidP="003B2383">
            <w:pPr>
              <w:jc w:val="both"/>
              <w:rPr>
                <w:rFonts w:ascii="Arial" w:hAnsi="Arial" w:cs="Arial"/>
                <w:b/>
                <w:bCs/>
                <w:color w:val="000000"/>
                <w:sz w:val="16"/>
                <w:szCs w:val="16"/>
                <w:lang w:val="es-CO" w:eastAsia="es-CO"/>
              </w:rPr>
            </w:pPr>
          </w:p>
        </w:tc>
      </w:tr>
      <w:tr w:rsidR="003B2383" w:rsidRPr="00597308" w14:paraId="6952AEE3" w14:textId="220A2148" w:rsidTr="003B2383">
        <w:trPr>
          <w:trHeight w:val="54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4105382E"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347</w:t>
            </w:r>
          </w:p>
        </w:tc>
        <w:tc>
          <w:tcPr>
            <w:tcW w:w="563" w:type="pct"/>
            <w:tcBorders>
              <w:top w:val="nil"/>
              <w:left w:val="nil"/>
              <w:bottom w:val="single" w:sz="4" w:space="0" w:color="auto"/>
              <w:right w:val="single" w:sz="4" w:space="0" w:color="auto"/>
            </w:tcBorders>
            <w:shd w:val="clear" w:color="auto" w:fill="auto"/>
            <w:noWrap/>
            <w:vAlign w:val="center"/>
            <w:hideMark/>
          </w:tcPr>
          <w:p w14:paraId="00491B0D"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N/A</w:t>
            </w:r>
          </w:p>
        </w:tc>
        <w:tc>
          <w:tcPr>
            <w:tcW w:w="3201" w:type="pct"/>
            <w:tcBorders>
              <w:top w:val="nil"/>
              <w:left w:val="nil"/>
              <w:bottom w:val="single" w:sz="4" w:space="0" w:color="auto"/>
              <w:right w:val="single" w:sz="4" w:space="0" w:color="auto"/>
            </w:tcBorders>
            <w:shd w:val="clear" w:color="auto" w:fill="auto"/>
            <w:vAlign w:val="center"/>
            <w:hideMark/>
          </w:tcPr>
          <w:p w14:paraId="0F9F6923"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Procedimientos diagnósticos y quirúrgicos de oftalmología y demás especialidades no descritas en los paquetes, procedimientos, consultas y apoyo terapéutico, serán a liquidación del SOAT según tarifa que llegase a pactarse dentro del contrato.</w:t>
            </w:r>
          </w:p>
        </w:tc>
        <w:tc>
          <w:tcPr>
            <w:tcW w:w="480" w:type="pct"/>
            <w:tcBorders>
              <w:top w:val="nil"/>
              <w:left w:val="nil"/>
              <w:bottom w:val="single" w:sz="4" w:space="0" w:color="auto"/>
              <w:right w:val="single" w:sz="4" w:space="0" w:color="auto"/>
            </w:tcBorders>
          </w:tcPr>
          <w:p w14:paraId="66222841"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79AB8DCF" w14:textId="77777777" w:rsidR="003B2383" w:rsidRPr="004F2D08" w:rsidRDefault="003B2383" w:rsidP="003B2383">
            <w:pPr>
              <w:jc w:val="both"/>
              <w:rPr>
                <w:rFonts w:ascii="Arial" w:hAnsi="Arial" w:cs="Arial"/>
                <w:color w:val="000000"/>
                <w:sz w:val="16"/>
                <w:szCs w:val="16"/>
                <w:lang w:val="es-CO" w:eastAsia="es-CO"/>
              </w:rPr>
            </w:pPr>
          </w:p>
        </w:tc>
      </w:tr>
      <w:tr w:rsidR="003B2383" w:rsidRPr="00597308" w14:paraId="29B8515D" w14:textId="456C496A" w:rsidTr="003B2383">
        <w:trPr>
          <w:trHeight w:val="360"/>
          <w:jc w:val="center"/>
        </w:trPr>
        <w:tc>
          <w:tcPr>
            <w:tcW w:w="322" w:type="pct"/>
            <w:tcBorders>
              <w:top w:val="nil"/>
              <w:left w:val="single" w:sz="4" w:space="0" w:color="auto"/>
              <w:bottom w:val="single" w:sz="4" w:space="0" w:color="auto"/>
              <w:right w:val="single" w:sz="4" w:space="0" w:color="auto"/>
            </w:tcBorders>
            <w:shd w:val="clear" w:color="auto" w:fill="auto"/>
            <w:noWrap/>
            <w:vAlign w:val="center"/>
            <w:hideMark/>
          </w:tcPr>
          <w:p w14:paraId="240C1C40"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348</w:t>
            </w:r>
          </w:p>
        </w:tc>
        <w:tc>
          <w:tcPr>
            <w:tcW w:w="563" w:type="pct"/>
            <w:tcBorders>
              <w:top w:val="nil"/>
              <w:left w:val="nil"/>
              <w:bottom w:val="single" w:sz="4" w:space="0" w:color="auto"/>
              <w:right w:val="single" w:sz="4" w:space="0" w:color="auto"/>
            </w:tcBorders>
            <w:shd w:val="clear" w:color="auto" w:fill="auto"/>
            <w:noWrap/>
            <w:vAlign w:val="center"/>
            <w:hideMark/>
          </w:tcPr>
          <w:p w14:paraId="7FA4784C" w14:textId="77777777" w:rsidR="003B2383" w:rsidRPr="004F2D08" w:rsidRDefault="003B2383" w:rsidP="003B2383">
            <w:pPr>
              <w:jc w:val="center"/>
              <w:rPr>
                <w:rFonts w:ascii="Arial" w:hAnsi="Arial" w:cs="Arial"/>
                <w:color w:val="000000"/>
                <w:sz w:val="16"/>
                <w:szCs w:val="16"/>
                <w:lang w:val="es-CO" w:eastAsia="es-CO"/>
              </w:rPr>
            </w:pPr>
            <w:r w:rsidRPr="004F2D08">
              <w:rPr>
                <w:rFonts w:ascii="Arial" w:hAnsi="Arial" w:cs="Arial"/>
                <w:color w:val="000000"/>
                <w:sz w:val="16"/>
                <w:szCs w:val="16"/>
                <w:lang w:val="es-CO" w:eastAsia="es-CO"/>
              </w:rPr>
              <w:t>N/A</w:t>
            </w:r>
          </w:p>
        </w:tc>
        <w:tc>
          <w:tcPr>
            <w:tcW w:w="3201" w:type="pct"/>
            <w:tcBorders>
              <w:top w:val="nil"/>
              <w:left w:val="nil"/>
              <w:bottom w:val="single" w:sz="4" w:space="0" w:color="auto"/>
              <w:right w:val="single" w:sz="4" w:space="0" w:color="auto"/>
            </w:tcBorders>
            <w:shd w:val="clear" w:color="auto" w:fill="auto"/>
            <w:vAlign w:val="center"/>
            <w:hideMark/>
          </w:tcPr>
          <w:p w14:paraId="63A7EC86" w14:textId="77777777" w:rsidR="003B2383" w:rsidRPr="004F2D08" w:rsidRDefault="003B2383" w:rsidP="003B2383">
            <w:pPr>
              <w:jc w:val="both"/>
              <w:rPr>
                <w:rFonts w:ascii="Arial" w:hAnsi="Arial" w:cs="Arial"/>
                <w:color w:val="000000"/>
                <w:sz w:val="16"/>
                <w:szCs w:val="16"/>
                <w:lang w:val="es-CO" w:eastAsia="es-CO"/>
              </w:rPr>
            </w:pPr>
            <w:r w:rsidRPr="004F2D08">
              <w:rPr>
                <w:rFonts w:ascii="Arial" w:hAnsi="Arial" w:cs="Arial"/>
                <w:color w:val="000000"/>
                <w:sz w:val="16"/>
                <w:szCs w:val="16"/>
                <w:lang w:val="es-CO" w:eastAsia="es-CO"/>
              </w:rPr>
              <w:t>Tarifa de medicamentos</w:t>
            </w:r>
          </w:p>
        </w:tc>
        <w:tc>
          <w:tcPr>
            <w:tcW w:w="480" w:type="pct"/>
            <w:tcBorders>
              <w:top w:val="nil"/>
              <w:left w:val="nil"/>
              <w:bottom w:val="single" w:sz="4" w:space="0" w:color="auto"/>
              <w:right w:val="single" w:sz="4" w:space="0" w:color="auto"/>
            </w:tcBorders>
          </w:tcPr>
          <w:p w14:paraId="102173C5" w14:textId="77777777" w:rsidR="003B2383" w:rsidRPr="004F2D08" w:rsidRDefault="003B2383" w:rsidP="003B2383">
            <w:pPr>
              <w:jc w:val="both"/>
              <w:rPr>
                <w:rFonts w:ascii="Arial" w:hAnsi="Arial" w:cs="Arial"/>
                <w:color w:val="000000"/>
                <w:sz w:val="16"/>
                <w:szCs w:val="16"/>
                <w:lang w:val="es-CO" w:eastAsia="es-CO"/>
              </w:rPr>
            </w:pPr>
          </w:p>
        </w:tc>
        <w:tc>
          <w:tcPr>
            <w:tcW w:w="434" w:type="pct"/>
            <w:tcBorders>
              <w:top w:val="nil"/>
              <w:left w:val="nil"/>
              <w:bottom w:val="single" w:sz="4" w:space="0" w:color="auto"/>
              <w:right w:val="single" w:sz="4" w:space="0" w:color="auto"/>
            </w:tcBorders>
          </w:tcPr>
          <w:p w14:paraId="6649543A" w14:textId="77777777" w:rsidR="003B2383" w:rsidRPr="004F2D08" w:rsidRDefault="003B2383" w:rsidP="003B2383">
            <w:pPr>
              <w:jc w:val="both"/>
              <w:rPr>
                <w:rFonts w:ascii="Arial" w:hAnsi="Arial" w:cs="Arial"/>
                <w:color w:val="000000"/>
                <w:sz w:val="16"/>
                <w:szCs w:val="16"/>
                <w:lang w:val="es-CO" w:eastAsia="es-CO"/>
              </w:rPr>
            </w:pPr>
          </w:p>
        </w:tc>
      </w:tr>
    </w:tbl>
    <w:p w14:paraId="16EFB858" w14:textId="057FC5DD" w:rsidR="003B2383" w:rsidRDefault="003B2383" w:rsidP="00CE7638">
      <w:pPr>
        <w:pBdr>
          <w:top w:val="nil"/>
          <w:left w:val="nil"/>
          <w:bottom w:val="nil"/>
          <w:right w:val="nil"/>
          <w:between w:val="nil"/>
        </w:pBdr>
        <w:tabs>
          <w:tab w:val="left" w:pos="240"/>
        </w:tabs>
        <w:autoSpaceDE w:val="0"/>
        <w:autoSpaceDN w:val="0"/>
        <w:ind w:right="202" w:hanging="2"/>
        <w:jc w:val="both"/>
        <w:rPr>
          <w:rFonts w:ascii="Arial" w:eastAsia="Arial" w:hAnsi="Arial" w:cs="Arial"/>
          <w:color w:val="000000"/>
          <w:sz w:val="18"/>
          <w:szCs w:val="18"/>
          <w:lang w:val="es-CO"/>
        </w:rPr>
      </w:pPr>
    </w:p>
    <w:p w14:paraId="11D6641D" w14:textId="77777777" w:rsidR="003B2383" w:rsidRDefault="003B2383" w:rsidP="00CE7638">
      <w:pPr>
        <w:pBdr>
          <w:top w:val="nil"/>
          <w:left w:val="nil"/>
          <w:bottom w:val="nil"/>
          <w:right w:val="nil"/>
          <w:between w:val="nil"/>
        </w:pBdr>
        <w:tabs>
          <w:tab w:val="left" w:pos="240"/>
        </w:tabs>
        <w:autoSpaceDE w:val="0"/>
        <w:autoSpaceDN w:val="0"/>
        <w:ind w:right="202" w:hanging="2"/>
        <w:jc w:val="both"/>
        <w:rPr>
          <w:rFonts w:ascii="Arial" w:eastAsia="Arial" w:hAnsi="Arial" w:cs="Arial"/>
          <w:color w:val="000000"/>
          <w:sz w:val="18"/>
          <w:szCs w:val="18"/>
          <w:lang w:val="es-CO"/>
        </w:rPr>
      </w:pPr>
    </w:p>
    <w:tbl>
      <w:tblPr>
        <w:tblW w:w="41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5"/>
        <w:gridCol w:w="6163"/>
        <w:gridCol w:w="688"/>
        <w:gridCol w:w="686"/>
      </w:tblGrid>
      <w:tr w:rsidR="003B2383" w:rsidRPr="003B2383" w14:paraId="1B59431F" w14:textId="77777777" w:rsidTr="00176540">
        <w:trPr>
          <w:trHeight w:val="20"/>
          <w:tblHeader/>
          <w:jc w:val="center"/>
        </w:trPr>
        <w:tc>
          <w:tcPr>
            <w:tcW w:w="388" w:type="pct"/>
            <w:vMerge w:val="restart"/>
            <w:shd w:val="clear" w:color="auto" w:fill="BFBFBF" w:themeFill="background1" w:themeFillShade="BF"/>
            <w:vAlign w:val="center"/>
            <w:hideMark/>
          </w:tcPr>
          <w:p w14:paraId="2E04277A" w14:textId="77777777" w:rsidR="003B2383" w:rsidRPr="003B2383" w:rsidRDefault="003B2383" w:rsidP="003B2383">
            <w:pPr>
              <w:jc w:val="center"/>
              <w:rPr>
                <w:rFonts w:ascii="Arial" w:hAnsi="Arial" w:cs="Arial"/>
                <w:b/>
                <w:bCs/>
                <w:sz w:val="16"/>
                <w:szCs w:val="16"/>
                <w:lang w:eastAsia="es-CO"/>
              </w:rPr>
            </w:pPr>
            <w:r w:rsidRPr="003B2383">
              <w:rPr>
                <w:rFonts w:ascii="Arial" w:hAnsi="Arial" w:cs="Arial"/>
                <w:b/>
                <w:bCs/>
                <w:sz w:val="16"/>
                <w:szCs w:val="16"/>
                <w:lang w:eastAsia="es-CO"/>
              </w:rPr>
              <w:t>ITEM</w:t>
            </w:r>
          </w:p>
        </w:tc>
        <w:tc>
          <w:tcPr>
            <w:tcW w:w="3771" w:type="pct"/>
            <w:vMerge w:val="restart"/>
            <w:shd w:val="clear" w:color="auto" w:fill="BFBFBF" w:themeFill="background1" w:themeFillShade="BF"/>
            <w:vAlign w:val="center"/>
            <w:hideMark/>
          </w:tcPr>
          <w:p w14:paraId="706B3E19" w14:textId="77777777" w:rsidR="003B2383" w:rsidRPr="003B2383" w:rsidRDefault="003B2383" w:rsidP="003B2383">
            <w:pPr>
              <w:jc w:val="center"/>
              <w:rPr>
                <w:rFonts w:ascii="Arial" w:hAnsi="Arial" w:cs="Arial"/>
                <w:b/>
                <w:bCs/>
                <w:sz w:val="16"/>
                <w:szCs w:val="16"/>
                <w:lang w:eastAsia="es-CO"/>
              </w:rPr>
            </w:pPr>
            <w:r w:rsidRPr="003B2383">
              <w:rPr>
                <w:rFonts w:ascii="Arial" w:hAnsi="Arial" w:cs="Arial"/>
                <w:b/>
                <w:bCs/>
                <w:sz w:val="16"/>
                <w:szCs w:val="16"/>
                <w:lang w:eastAsia="es-CO"/>
              </w:rPr>
              <w:t>DESCRIPCIÓN DEL SERVICIO</w:t>
            </w:r>
          </w:p>
        </w:tc>
        <w:tc>
          <w:tcPr>
            <w:tcW w:w="841" w:type="pct"/>
            <w:gridSpan w:val="2"/>
            <w:shd w:val="clear" w:color="auto" w:fill="BFBFBF" w:themeFill="background1" w:themeFillShade="BF"/>
            <w:vAlign w:val="center"/>
          </w:tcPr>
          <w:p w14:paraId="5D3A298F" w14:textId="77777777" w:rsidR="003B2383" w:rsidRPr="003B2383" w:rsidRDefault="003B2383" w:rsidP="003B2383">
            <w:pPr>
              <w:jc w:val="center"/>
              <w:rPr>
                <w:rFonts w:ascii="Arial" w:hAnsi="Arial" w:cs="Arial"/>
                <w:b/>
                <w:bCs/>
                <w:sz w:val="16"/>
                <w:szCs w:val="16"/>
                <w:lang w:eastAsia="es-CO"/>
              </w:rPr>
            </w:pPr>
            <w:r w:rsidRPr="003B2383">
              <w:rPr>
                <w:rFonts w:ascii="Arial" w:hAnsi="Arial" w:cs="Arial"/>
                <w:b/>
                <w:bCs/>
                <w:sz w:val="16"/>
                <w:szCs w:val="16"/>
                <w:lang w:eastAsia="es-CO"/>
              </w:rPr>
              <w:t>OFRECE</w:t>
            </w:r>
          </w:p>
        </w:tc>
      </w:tr>
      <w:tr w:rsidR="003B2383" w:rsidRPr="003B2383" w14:paraId="2E24A622" w14:textId="77777777" w:rsidTr="00176540">
        <w:trPr>
          <w:trHeight w:val="20"/>
          <w:tblHeader/>
          <w:jc w:val="center"/>
        </w:trPr>
        <w:tc>
          <w:tcPr>
            <w:tcW w:w="388" w:type="pct"/>
            <w:vMerge/>
            <w:shd w:val="clear" w:color="auto" w:fill="BFBFBF" w:themeFill="background1" w:themeFillShade="BF"/>
            <w:vAlign w:val="center"/>
            <w:hideMark/>
          </w:tcPr>
          <w:p w14:paraId="4A70AC84" w14:textId="77777777" w:rsidR="003B2383" w:rsidRPr="003B2383" w:rsidRDefault="003B2383" w:rsidP="003B2383">
            <w:pPr>
              <w:rPr>
                <w:rFonts w:ascii="Arial" w:hAnsi="Arial" w:cs="Arial"/>
                <w:b/>
                <w:bCs/>
                <w:sz w:val="16"/>
                <w:szCs w:val="16"/>
                <w:lang w:eastAsia="es-CO"/>
              </w:rPr>
            </w:pPr>
          </w:p>
        </w:tc>
        <w:tc>
          <w:tcPr>
            <w:tcW w:w="3771" w:type="pct"/>
            <w:vMerge/>
            <w:shd w:val="clear" w:color="auto" w:fill="BFBFBF" w:themeFill="background1" w:themeFillShade="BF"/>
            <w:vAlign w:val="center"/>
            <w:hideMark/>
          </w:tcPr>
          <w:p w14:paraId="5F971CE4" w14:textId="77777777" w:rsidR="003B2383" w:rsidRPr="003B2383" w:rsidRDefault="003B2383" w:rsidP="003B2383">
            <w:pPr>
              <w:rPr>
                <w:rFonts w:ascii="Arial" w:hAnsi="Arial" w:cs="Arial"/>
                <w:b/>
                <w:bCs/>
                <w:sz w:val="16"/>
                <w:szCs w:val="16"/>
                <w:lang w:eastAsia="es-CO"/>
              </w:rPr>
            </w:pPr>
          </w:p>
        </w:tc>
        <w:tc>
          <w:tcPr>
            <w:tcW w:w="421" w:type="pct"/>
            <w:shd w:val="clear" w:color="auto" w:fill="BFBFBF" w:themeFill="background1" w:themeFillShade="BF"/>
            <w:vAlign w:val="center"/>
          </w:tcPr>
          <w:p w14:paraId="433C47F8" w14:textId="77777777" w:rsidR="003B2383" w:rsidRPr="003B2383" w:rsidRDefault="003B2383" w:rsidP="003B2383">
            <w:pPr>
              <w:jc w:val="center"/>
              <w:rPr>
                <w:rFonts w:ascii="Arial" w:hAnsi="Arial" w:cs="Arial"/>
                <w:b/>
                <w:bCs/>
                <w:sz w:val="16"/>
                <w:szCs w:val="16"/>
                <w:lang w:eastAsia="es-CO"/>
              </w:rPr>
            </w:pPr>
            <w:r w:rsidRPr="003B2383">
              <w:rPr>
                <w:rFonts w:ascii="Arial" w:hAnsi="Arial" w:cs="Arial"/>
                <w:b/>
                <w:bCs/>
                <w:sz w:val="16"/>
                <w:szCs w:val="16"/>
                <w:lang w:eastAsia="es-CO"/>
              </w:rPr>
              <w:t>SI</w:t>
            </w:r>
          </w:p>
        </w:tc>
        <w:tc>
          <w:tcPr>
            <w:tcW w:w="420" w:type="pct"/>
            <w:shd w:val="clear" w:color="auto" w:fill="BFBFBF" w:themeFill="background1" w:themeFillShade="BF"/>
            <w:vAlign w:val="center"/>
          </w:tcPr>
          <w:p w14:paraId="7AA1D992" w14:textId="77777777" w:rsidR="003B2383" w:rsidRPr="003B2383" w:rsidRDefault="003B2383" w:rsidP="003B2383">
            <w:pPr>
              <w:jc w:val="center"/>
              <w:rPr>
                <w:rFonts w:ascii="Arial" w:hAnsi="Arial" w:cs="Arial"/>
                <w:b/>
                <w:bCs/>
                <w:sz w:val="16"/>
                <w:szCs w:val="16"/>
                <w:lang w:eastAsia="es-CO"/>
              </w:rPr>
            </w:pPr>
            <w:r w:rsidRPr="003B2383">
              <w:rPr>
                <w:rFonts w:ascii="Arial" w:hAnsi="Arial" w:cs="Arial"/>
                <w:b/>
                <w:bCs/>
                <w:sz w:val="16"/>
                <w:szCs w:val="16"/>
                <w:lang w:eastAsia="es-CO"/>
              </w:rPr>
              <w:t>NO</w:t>
            </w:r>
          </w:p>
        </w:tc>
      </w:tr>
      <w:tr w:rsidR="003B2383" w:rsidRPr="003B2383" w14:paraId="3D5F23F2" w14:textId="77777777" w:rsidTr="00176540">
        <w:trPr>
          <w:trHeight w:val="20"/>
          <w:jc w:val="center"/>
        </w:trPr>
        <w:tc>
          <w:tcPr>
            <w:tcW w:w="388" w:type="pct"/>
            <w:shd w:val="clear" w:color="000000" w:fill="FFFFFF"/>
            <w:vAlign w:val="center"/>
            <w:hideMark/>
          </w:tcPr>
          <w:p w14:paraId="4F063600"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w:t>
            </w:r>
          </w:p>
        </w:tc>
        <w:tc>
          <w:tcPr>
            <w:tcW w:w="3771" w:type="pct"/>
            <w:shd w:val="clear" w:color="auto" w:fill="auto"/>
            <w:vAlign w:val="center"/>
            <w:hideMark/>
          </w:tcPr>
          <w:p w14:paraId="3C527B10" w14:textId="77777777" w:rsidR="003B2383" w:rsidRPr="003B2383" w:rsidRDefault="003B2383" w:rsidP="003B2383">
            <w:pPr>
              <w:jc w:val="both"/>
              <w:rPr>
                <w:rFonts w:ascii="Arial" w:hAnsi="Arial" w:cs="Arial"/>
                <w:sz w:val="16"/>
                <w:szCs w:val="16"/>
                <w:lang w:eastAsia="es-CO"/>
              </w:rPr>
            </w:pPr>
            <w:r w:rsidRPr="003B2383">
              <w:rPr>
                <w:rFonts w:ascii="Arial" w:hAnsi="Arial" w:cs="Arial"/>
                <w:b/>
                <w:bCs/>
                <w:sz w:val="16"/>
                <w:szCs w:val="16"/>
                <w:lang w:eastAsia="es-CO"/>
              </w:rPr>
              <w:t>REGISTRO ESPECIAL NACIONAL DEL MINISTERIO DE LA PROTECCIÓN SOCIAL</w:t>
            </w:r>
            <w:r w:rsidRPr="003B2383">
              <w:rPr>
                <w:rFonts w:ascii="Arial" w:hAnsi="Arial" w:cs="Arial"/>
                <w:sz w:val="16"/>
                <w:szCs w:val="16"/>
                <w:lang w:eastAsia="es-CO"/>
              </w:rPr>
              <w:t xml:space="preserve">. En cumplimiento de lo dispuesto en el Artículo 2.2.1.2.1.2.21 </w:t>
            </w:r>
            <w:r w:rsidRPr="003B2383">
              <w:rPr>
                <w:rFonts w:ascii="Arial" w:hAnsi="Arial" w:cs="Arial"/>
                <w:iCs/>
                <w:sz w:val="16"/>
                <w:szCs w:val="16"/>
                <w:lang w:eastAsia="es-CO"/>
              </w:rPr>
              <w:t>del</w:t>
            </w:r>
            <w:r w:rsidRPr="003B2383">
              <w:rPr>
                <w:rFonts w:ascii="Arial" w:hAnsi="Arial" w:cs="Arial"/>
                <w:sz w:val="16"/>
                <w:szCs w:val="16"/>
                <w:lang w:eastAsia="es-CO"/>
              </w:rPr>
              <w:t xml:space="preserve"> Decreto 1082 del 26 de mayo de 2015, el Contratista deberá estar inscrito y tener los servicios a contratar habilitados el Registro Especial Nacional del Ministerio de la Protección Socia</w:t>
            </w:r>
            <w:r w:rsidRPr="003B2383">
              <w:rPr>
                <w:rFonts w:ascii="Arial" w:hAnsi="Arial" w:cs="Arial"/>
                <w:sz w:val="16"/>
                <w:szCs w:val="16"/>
                <w:u w:val="single"/>
                <w:lang w:eastAsia="es-CO"/>
              </w:rPr>
              <w:t>l</w:t>
            </w:r>
            <w:r w:rsidRPr="003B2383">
              <w:rPr>
                <w:rFonts w:ascii="Arial" w:hAnsi="Arial" w:cs="Arial"/>
                <w:sz w:val="16"/>
                <w:szCs w:val="16"/>
                <w:lang w:eastAsia="es-CO"/>
              </w:rPr>
              <w:t xml:space="preserve"> de conformidad con la Ley 10 de 1990, así mismo deberá mantenerlo vigente, durante la ejecución del contrato para los siguientes servicios:</w:t>
            </w:r>
          </w:p>
          <w:p w14:paraId="4347DF37" w14:textId="77777777" w:rsidR="003B2383" w:rsidRPr="003B2383" w:rsidRDefault="003B2383" w:rsidP="00B72DF2">
            <w:pPr>
              <w:numPr>
                <w:ilvl w:val="0"/>
                <w:numId w:val="53"/>
              </w:numPr>
              <w:contextualSpacing/>
              <w:jc w:val="both"/>
              <w:rPr>
                <w:rFonts w:ascii="Arial" w:hAnsi="Arial" w:cs="Arial"/>
                <w:b/>
                <w:sz w:val="16"/>
                <w:szCs w:val="16"/>
                <w:lang w:val="es-CO" w:eastAsia="es-CO"/>
              </w:rPr>
            </w:pPr>
            <w:r w:rsidRPr="003B2383">
              <w:rPr>
                <w:rFonts w:ascii="Arial" w:hAnsi="Arial" w:cs="Arial"/>
                <w:b/>
                <w:sz w:val="16"/>
                <w:szCs w:val="16"/>
                <w:lang w:val="es-CO" w:eastAsia="es-CO"/>
              </w:rPr>
              <w:t>Oftalmología</w:t>
            </w:r>
          </w:p>
          <w:p w14:paraId="374B28FB" w14:textId="77777777" w:rsidR="003B2383" w:rsidRPr="003B2383" w:rsidRDefault="003B2383" w:rsidP="00B72DF2">
            <w:pPr>
              <w:numPr>
                <w:ilvl w:val="0"/>
                <w:numId w:val="53"/>
              </w:numPr>
              <w:contextualSpacing/>
              <w:jc w:val="both"/>
              <w:rPr>
                <w:rFonts w:ascii="Arial" w:hAnsi="Arial" w:cs="Arial"/>
                <w:b/>
                <w:sz w:val="16"/>
                <w:szCs w:val="16"/>
                <w:lang w:val="es-CO" w:eastAsia="es-CO"/>
              </w:rPr>
            </w:pPr>
            <w:r w:rsidRPr="003B2383">
              <w:rPr>
                <w:rFonts w:ascii="Arial" w:hAnsi="Arial" w:cs="Arial"/>
                <w:b/>
                <w:sz w:val="16"/>
                <w:szCs w:val="16"/>
                <w:lang w:val="es-CO" w:eastAsia="es-CO"/>
              </w:rPr>
              <w:t>Cirugía oftalmológica</w:t>
            </w:r>
          </w:p>
          <w:p w14:paraId="59700384" w14:textId="77777777" w:rsidR="003B2383" w:rsidRPr="003B2383" w:rsidRDefault="003B2383" w:rsidP="00B72DF2">
            <w:pPr>
              <w:numPr>
                <w:ilvl w:val="0"/>
                <w:numId w:val="53"/>
              </w:numPr>
              <w:contextualSpacing/>
              <w:jc w:val="both"/>
              <w:rPr>
                <w:rFonts w:ascii="Arial" w:hAnsi="Arial" w:cs="Arial"/>
                <w:b/>
                <w:sz w:val="16"/>
                <w:szCs w:val="16"/>
                <w:lang w:val="es-CO" w:eastAsia="es-CO"/>
              </w:rPr>
            </w:pPr>
            <w:r w:rsidRPr="003B2383">
              <w:rPr>
                <w:rFonts w:ascii="Arial" w:hAnsi="Arial" w:cs="Arial"/>
                <w:b/>
                <w:sz w:val="16"/>
                <w:szCs w:val="16"/>
                <w:lang w:val="es-CO" w:eastAsia="es-CO"/>
              </w:rPr>
              <w:t>Anestesia</w:t>
            </w:r>
          </w:p>
          <w:p w14:paraId="3943D318" w14:textId="77777777" w:rsidR="003B2383" w:rsidRPr="003B2383" w:rsidRDefault="003B2383" w:rsidP="00B72DF2">
            <w:pPr>
              <w:numPr>
                <w:ilvl w:val="0"/>
                <w:numId w:val="53"/>
              </w:numPr>
              <w:contextualSpacing/>
              <w:jc w:val="both"/>
              <w:rPr>
                <w:rFonts w:ascii="Arial" w:hAnsi="Arial" w:cs="Arial"/>
                <w:b/>
                <w:sz w:val="16"/>
                <w:szCs w:val="16"/>
                <w:lang w:val="es-CO" w:eastAsia="es-CO"/>
              </w:rPr>
            </w:pPr>
            <w:r w:rsidRPr="003B2383">
              <w:rPr>
                <w:rFonts w:ascii="Arial" w:hAnsi="Arial" w:cs="Arial"/>
                <w:b/>
                <w:sz w:val="16"/>
                <w:szCs w:val="16"/>
                <w:lang w:val="es-CO" w:eastAsia="es-CO"/>
              </w:rPr>
              <w:t>Otras consultas de especialidad</w:t>
            </w:r>
          </w:p>
          <w:p w14:paraId="7A060805" w14:textId="77777777" w:rsidR="003B2383" w:rsidRPr="003B2383" w:rsidRDefault="003B2383" w:rsidP="00B72DF2">
            <w:pPr>
              <w:numPr>
                <w:ilvl w:val="0"/>
                <w:numId w:val="53"/>
              </w:numPr>
              <w:contextualSpacing/>
              <w:jc w:val="both"/>
              <w:rPr>
                <w:rFonts w:ascii="Arial" w:hAnsi="Arial" w:cs="Arial"/>
                <w:sz w:val="16"/>
                <w:szCs w:val="16"/>
                <w:lang w:val="es-CO" w:eastAsia="es-CO"/>
              </w:rPr>
            </w:pPr>
            <w:r w:rsidRPr="003B2383">
              <w:rPr>
                <w:rFonts w:ascii="Arial" w:hAnsi="Arial" w:cs="Arial"/>
                <w:b/>
                <w:sz w:val="16"/>
                <w:szCs w:val="16"/>
                <w:lang w:val="es-CO" w:eastAsia="es-CO"/>
              </w:rPr>
              <w:t>Imágenes diagnósticas no ionizantes</w:t>
            </w:r>
          </w:p>
        </w:tc>
        <w:tc>
          <w:tcPr>
            <w:tcW w:w="421" w:type="pct"/>
          </w:tcPr>
          <w:p w14:paraId="546EB2E2" w14:textId="77777777" w:rsidR="003B2383" w:rsidRPr="003B2383" w:rsidRDefault="003B2383" w:rsidP="003B2383">
            <w:pPr>
              <w:jc w:val="both"/>
              <w:rPr>
                <w:rFonts w:ascii="Arial" w:hAnsi="Arial" w:cs="Arial"/>
                <w:b/>
                <w:bCs/>
                <w:sz w:val="16"/>
                <w:szCs w:val="16"/>
                <w:lang w:eastAsia="es-CO"/>
              </w:rPr>
            </w:pPr>
          </w:p>
        </w:tc>
        <w:tc>
          <w:tcPr>
            <w:tcW w:w="420" w:type="pct"/>
          </w:tcPr>
          <w:p w14:paraId="35D166BD" w14:textId="77777777" w:rsidR="003B2383" w:rsidRPr="003B2383" w:rsidRDefault="003B2383" w:rsidP="003B2383">
            <w:pPr>
              <w:jc w:val="both"/>
              <w:rPr>
                <w:rFonts w:ascii="Arial" w:hAnsi="Arial" w:cs="Arial"/>
                <w:b/>
                <w:bCs/>
                <w:sz w:val="16"/>
                <w:szCs w:val="16"/>
                <w:lang w:eastAsia="es-CO"/>
              </w:rPr>
            </w:pPr>
          </w:p>
        </w:tc>
      </w:tr>
      <w:tr w:rsidR="003B2383" w:rsidRPr="003B2383" w14:paraId="403E72AB" w14:textId="77777777" w:rsidTr="00176540">
        <w:trPr>
          <w:trHeight w:val="20"/>
          <w:jc w:val="center"/>
        </w:trPr>
        <w:tc>
          <w:tcPr>
            <w:tcW w:w="388" w:type="pct"/>
            <w:shd w:val="clear" w:color="000000" w:fill="FFFFFF"/>
            <w:vAlign w:val="center"/>
            <w:hideMark/>
          </w:tcPr>
          <w:p w14:paraId="05F2D91A"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w:t>
            </w:r>
          </w:p>
        </w:tc>
        <w:tc>
          <w:tcPr>
            <w:tcW w:w="3771" w:type="pct"/>
            <w:shd w:val="clear" w:color="auto" w:fill="auto"/>
            <w:vAlign w:val="center"/>
            <w:hideMark/>
          </w:tcPr>
          <w:p w14:paraId="507F7A49" w14:textId="77777777" w:rsidR="003B2383" w:rsidRPr="003B2383" w:rsidRDefault="003B2383" w:rsidP="003B2383">
            <w:pPr>
              <w:jc w:val="both"/>
              <w:rPr>
                <w:rFonts w:ascii="Arial" w:hAnsi="Arial" w:cs="Arial"/>
                <w:sz w:val="16"/>
                <w:szCs w:val="16"/>
                <w:lang w:eastAsia="es-CO"/>
              </w:rPr>
            </w:pPr>
            <w:r w:rsidRPr="003B2383">
              <w:rPr>
                <w:rFonts w:ascii="Arial" w:hAnsi="Arial" w:cs="Arial"/>
                <w:b/>
                <w:sz w:val="16"/>
                <w:szCs w:val="16"/>
                <w:lang w:eastAsia="es-CO"/>
              </w:rPr>
              <w:t>CAPACIDAD OPERATIVA:</w:t>
            </w:r>
            <w:r w:rsidRPr="003B2383">
              <w:rPr>
                <w:rFonts w:ascii="Arial" w:hAnsi="Arial" w:cs="Arial"/>
                <w:sz w:val="16"/>
                <w:szCs w:val="16"/>
                <w:lang w:eastAsia="es-CO"/>
              </w:rPr>
              <w:t xml:space="preserve"> El contratista garantiza que cuenta con la infraestructura, equipos y recursos necesarios para cumplir con el objeto de la presente contratación. </w:t>
            </w:r>
          </w:p>
        </w:tc>
        <w:tc>
          <w:tcPr>
            <w:tcW w:w="421" w:type="pct"/>
          </w:tcPr>
          <w:p w14:paraId="45831311" w14:textId="77777777" w:rsidR="003B2383" w:rsidRPr="003B2383" w:rsidRDefault="003B2383" w:rsidP="003B2383">
            <w:pPr>
              <w:jc w:val="both"/>
              <w:rPr>
                <w:rFonts w:ascii="Arial" w:hAnsi="Arial" w:cs="Arial"/>
                <w:sz w:val="16"/>
                <w:szCs w:val="16"/>
                <w:lang w:eastAsia="es-CO"/>
              </w:rPr>
            </w:pPr>
          </w:p>
        </w:tc>
        <w:tc>
          <w:tcPr>
            <w:tcW w:w="420" w:type="pct"/>
          </w:tcPr>
          <w:p w14:paraId="507F5721" w14:textId="77777777" w:rsidR="003B2383" w:rsidRPr="003B2383" w:rsidRDefault="003B2383" w:rsidP="003B2383">
            <w:pPr>
              <w:jc w:val="both"/>
              <w:rPr>
                <w:rFonts w:ascii="Arial" w:hAnsi="Arial" w:cs="Arial"/>
                <w:sz w:val="16"/>
                <w:szCs w:val="16"/>
                <w:lang w:eastAsia="es-CO"/>
              </w:rPr>
            </w:pPr>
          </w:p>
        </w:tc>
      </w:tr>
      <w:tr w:rsidR="003B2383" w:rsidRPr="003B2383" w14:paraId="11DA227E" w14:textId="77777777" w:rsidTr="00176540">
        <w:trPr>
          <w:trHeight w:val="20"/>
          <w:jc w:val="center"/>
        </w:trPr>
        <w:tc>
          <w:tcPr>
            <w:tcW w:w="388" w:type="pct"/>
            <w:shd w:val="clear" w:color="000000" w:fill="FFFFFF"/>
            <w:vAlign w:val="center"/>
            <w:hideMark/>
          </w:tcPr>
          <w:p w14:paraId="36C1D041"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3</w:t>
            </w:r>
          </w:p>
        </w:tc>
        <w:tc>
          <w:tcPr>
            <w:tcW w:w="3771" w:type="pct"/>
            <w:shd w:val="clear" w:color="auto" w:fill="auto"/>
            <w:vAlign w:val="center"/>
            <w:hideMark/>
          </w:tcPr>
          <w:p w14:paraId="445F280D"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 xml:space="preserve">El contratista deberá cumplir con los indicadores de calidad en la prestación de servicios, definidos en el sistema de información para la calidad del sistema obligatorio de garantía de la calidad de la atención en salud </w:t>
            </w:r>
          </w:p>
        </w:tc>
        <w:tc>
          <w:tcPr>
            <w:tcW w:w="421" w:type="pct"/>
          </w:tcPr>
          <w:p w14:paraId="11905DC8" w14:textId="77777777" w:rsidR="003B2383" w:rsidRPr="003B2383" w:rsidRDefault="003B2383" w:rsidP="003B2383">
            <w:pPr>
              <w:jc w:val="both"/>
              <w:rPr>
                <w:rFonts w:ascii="Arial" w:hAnsi="Arial" w:cs="Arial"/>
                <w:sz w:val="16"/>
                <w:szCs w:val="16"/>
                <w:lang w:eastAsia="es-CO"/>
              </w:rPr>
            </w:pPr>
          </w:p>
        </w:tc>
        <w:tc>
          <w:tcPr>
            <w:tcW w:w="420" w:type="pct"/>
          </w:tcPr>
          <w:p w14:paraId="6A6A7A13" w14:textId="77777777" w:rsidR="003B2383" w:rsidRPr="003B2383" w:rsidRDefault="003B2383" w:rsidP="003B2383">
            <w:pPr>
              <w:jc w:val="both"/>
              <w:rPr>
                <w:rFonts w:ascii="Arial" w:hAnsi="Arial" w:cs="Arial"/>
                <w:sz w:val="16"/>
                <w:szCs w:val="16"/>
                <w:lang w:eastAsia="es-CO"/>
              </w:rPr>
            </w:pPr>
          </w:p>
        </w:tc>
      </w:tr>
      <w:tr w:rsidR="003B2383" w:rsidRPr="003B2383" w14:paraId="2E529B75" w14:textId="77777777" w:rsidTr="00176540">
        <w:trPr>
          <w:trHeight w:val="20"/>
          <w:jc w:val="center"/>
        </w:trPr>
        <w:tc>
          <w:tcPr>
            <w:tcW w:w="388" w:type="pct"/>
            <w:shd w:val="clear" w:color="000000" w:fill="FFFFFF"/>
            <w:vAlign w:val="center"/>
            <w:hideMark/>
          </w:tcPr>
          <w:p w14:paraId="7869EB5A"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4</w:t>
            </w:r>
          </w:p>
        </w:tc>
        <w:tc>
          <w:tcPr>
            <w:tcW w:w="3771" w:type="pct"/>
            <w:vAlign w:val="center"/>
            <w:hideMark/>
          </w:tcPr>
          <w:p w14:paraId="1276C2A6" w14:textId="77777777" w:rsidR="003B2383" w:rsidRPr="003B2383" w:rsidRDefault="003B2383" w:rsidP="003B2383">
            <w:pPr>
              <w:jc w:val="both"/>
              <w:rPr>
                <w:rFonts w:ascii="Arial" w:hAnsi="Arial" w:cs="Arial"/>
                <w:snapToGrid w:val="0"/>
                <w:color w:val="0000FF"/>
                <w:sz w:val="16"/>
                <w:szCs w:val="16"/>
                <w:u w:val="single"/>
              </w:rPr>
            </w:pPr>
            <w:r w:rsidRPr="003B2383">
              <w:rPr>
                <w:rFonts w:ascii="Arial" w:hAnsi="Arial" w:cs="Arial"/>
                <w:snapToGrid w:val="0"/>
                <w:sz w:val="16"/>
                <w:szCs w:val="16"/>
              </w:rPr>
              <w:t>Una vez legalizado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w:t>
            </w:r>
            <w:hyperlink r:id="rId8" w:history="1">
              <w:r w:rsidRPr="003B2383">
                <w:rPr>
                  <w:rFonts w:ascii="Arial" w:hAnsi="Arial" w:cs="Arial"/>
                  <w:snapToGrid w:val="0"/>
                  <w:color w:val="0000FF"/>
                  <w:sz w:val="16"/>
                  <w:szCs w:val="16"/>
                  <w:u w:val="single"/>
                </w:rPr>
                <w:t xml:space="preserve"> </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2008"/>
              <w:gridCol w:w="2002"/>
              <w:gridCol w:w="2225"/>
            </w:tblGrid>
            <w:tr w:rsidR="003B2383" w:rsidRPr="003B2383" w14:paraId="3669BFDB" w14:textId="77777777" w:rsidTr="003B2383">
              <w:trPr>
                <w:trHeight w:val="182"/>
                <w:jc w:val="center"/>
              </w:trPr>
              <w:tc>
                <w:tcPr>
                  <w:tcW w:w="585" w:type="dxa"/>
                  <w:vAlign w:val="center"/>
                </w:tcPr>
                <w:p w14:paraId="711623F5" w14:textId="77777777" w:rsidR="003B2383" w:rsidRPr="003B2383" w:rsidRDefault="003B2383" w:rsidP="003B2383">
                  <w:pPr>
                    <w:jc w:val="center"/>
                    <w:rPr>
                      <w:rFonts w:ascii="Arial" w:hAnsi="Arial" w:cs="Arial"/>
                      <w:sz w:val="16"/>
                      <w:szCs w:val="16"/>
                    </w:rPr>
                  </w:pPr>
                  <w:r w:rsidRPr="003B2383">
                    <w:rPr>
                      <w:rFonts w:ascii="Arial" w:hAnsi="Arial" w:cs="Arial"/>
                      <w:sz w:val="16"/>
                      <w:szCs w:val="16"/>
                    </w:rPr>
                    <w:t>No.</w:t>
                  </w:r>
                </w:p>
              </w:tc>
              <w:tc>
                <w:tcPr>
                  <w:tcW w:w="2008" w:type="dxa"/>
                  <w:vAlign w:val="center"/>
                </w:tcPr>
                <w:p w14:paraId="796E5D0B" w14:textId="77777777" w:rsidR="003B2383" w:rsidRPr="003B2383" w:rsidRDefault="003B2383" w:rsidP="003B2383">
                  <w:pPr>
                    <w:jc w:val="center"/>
                    <w:rPr>
                      <w:rFonts w:ascii="Arial" w:hAnsi="Arial" w:cs="Arial"/>
                      <w:sz w:val="16"/>
                      <w:szCs w:val="16"/>
                    </w:rPr>
                  </w:pPr>
                  <w:r w:rsidRPr="003B2383">
                    <w:rPr>
                      <w:rFonts w:ascii="Arial" w:hAnsi="Arial" w:cs="Arial"/>
                      <w:sz w:val="16"/>
                      <w:szCs w:val="16"/>
                    </w:rPr>
                    <w:t>CODIGO CUPS</w:t>
                  </w:r>
                </w:p>
              </w:tc>
              <w:tc>
                <w:tcPr>
                  <w:tcW w:w="2002" w:type="dxa"/>
                  <w:vAlign w:val="center"/>
                </w:tcPr>
                <w:p w14:paraId="19F476B2" w14:textId="77777777" w:rsidR="003B2383" w:rsidRPr="003B2383" w:rsidRDefault="003B2383" w:rsidP="003B2383">
                  <w:pPr>
                    <w:jc w:val="center"/>
                    <w:rPr>
                      <w:rFonts w:ascii="Arial" w:hAnsi="Arial" w:cs="Arial"/>
                      <w:sz w:val="16"/>
                      <w:szCs w:val="16"/>
                    </w:rPr>
                  </w:pPr>
                  <w:r w:rsidRPr="003B2383">
                    <w:rPr>
                      <w:rFonts w:ascii="Arial" w:hAnsi="Arial" w:cs="Arial"/>
                      <w:sz w:val="16"/>
                      <w:szCs w:val="16"/>
                    </w:rPr>
                    <w:t>DESCRIPCIÓN</w:t>
                  </w:r>
                </w:p>
              </w:tc>
              <w:tc>
                <w:tcPr>
                  <w:tcW w:w="2225" w:type="dxa"/>
                  <w:vAlign w:val="center"/>
                </w:tcPr>
                <w:p w14:paraId="527A3C57" w14:textId="77777777" w:rsidR="003B2383" w:rsidRPr="003B2383" w:rsidRDefault="003B2383" w:rsidP="003B2383">
                  <w:pPr>
                    <w:jc w:val="center"/>
                    <w:rPr>
                      <w:rFonts w:ascii="Arial" w:hAnsi="Arial" w:cs="Arial"/>
                      <w:sz w:val="16"/>
                      <w:szCs w:val="16"/>
                    </w:rPr>
                  </w:pPr>
                  <w:r w:rsidRPr="003B2383">
                    <w:rPr>
                      <w:rFonts w:ascii="Arial" w:hAnsi="Arial" w:cs="Arial"/>
                      <w:sz w:val="16"/>
                      <w:szCs w:val="16"/>
                    </w:rPr>
                    <w:t>VALOR PACTADO</w:t>
                  </w:r>
                </w:p>
              </w:tc>
            </w:tr>
            <w:tr w:rsidR="003B2383" w:rsidRPr="003B2383" w14:paraId="7B02560D" w14:textId="77777777" w:rsidTr="003B2383">
              <w:trPr>
                <w:trHeight w:val="161"/>
                <w:jc w:val="center"/>
              </w:trPr>
              <w:tc>
                <w:tcPr>
                  <w:tcW w:w="585" w:type="dxa"/>
                  <w:vAlign w:val="center"/>
                </w:tcPr>
                <w:p w14:paraId="11F1FDC4" w14:textId="77777777" w:rsidR="003B2383" w:rsidRPr="003B2383" w:rsidRDefault="003B2383" w:rsidP="003B2383">
                  <w:pPr>
                    <w:jc w:val="center"/>
                    <w:rPr>
                      <w:rFonts w:ascii="Arial" w:hAnsi="Arial" w:cs="Arial"/>
                      <w:sz w:val="16"/>
                      <w:szCs w:val="16"/>
                    </w:rPr>
                  </w:pPr>
                </w:p>
              </w:tc>
              <w:tc>
                <w:tcPr>
                  <w:tcW w:w="2008" w:type="dxa"/>
                  <w:vAlign w:val="center"/>
                </w:tcPr>
                <w:p w14:paraId="0BA10D71" w14:textId="77777777" w:rsidR="003B2383" w:rsidRPr="003B2383" w:rsidRDefault="003B2383" w:rsidP="003B2383">
                  <w:pPr>
                    <w:jc w:val="center"/>
                    <w:rPr>
                      <w:rFonts w:ascii="Arial" w:hAnsi="Arial" w:cs="Arial"/>
                      <w:sz w:val="16"/>
                      <w:szCs w:val="16"/>
                    </w:rPr>
                  </w:pPr>
                </w:p>
              </w:tc>
              <w:tc>
                <w:tcPr>
                  <w:tcW w:w="2002" w:type="dxa"/>
                  <w:vAlign w:val="center"/>
                </w:tcPr>
                <w:p w14:paraId="3C8D553C" w14:textId="77777777" w:rsidR="003B2383" w:rsidRPr="003B2383" w:rsidRDefault="003B2383" w:rsidP="003B2383">
                  <w:pPr>
                    <w:jc w:val="center"/>
                    <w:rPr>
                      <w:rFonts w:ascii="Arial" w:hAnsi="Arial" w:cs="Arial"/>
                      <w:sz w:val="16"/>
                      <w:szCs w:val="16"/>
                    </w:rPr>
                  </w:pPr>
                </w:p>
              </w:tc>
              <w:tc>
                <w:tcPr>
                  <w:tcW w:w="2225" w:type="dxa"/>
                  <w:vAlign w:val="center"/>
                </w:tcPr>
                <w:p w14:paraId="150BA695" w14:textId="77777777" w:rsidR="003B2383" w:rsidRPr="003B2383" w:rsidRDefault="003B2383" w:rsidP="003B2383">
                  <w:pPr>
                    <w:jc w:val="center"/>
                    <w:rPr>
                      <w:rFonts w:ascii="Arial" w:hAnsi="Arial" w:cs="Arial"/>
                      <w:sz w:val="16"/>
                      <w:szCs w:val="16"/>
                    </w:rPr>
                  </w:pPr>
                </w:p>
              </w:tc>
            </w:tr>
          </w:tbl>
          <w:p w14:paraId="23AC2C35" w14:textId="77777777" w:rsidR="003B2383" w:rsidRPr="003B2383" w:rsidRDefault="003B2383" w:rsidP="003B2383">
            <w:pPr>
              <w:jc w:val="both"/>
              <w:rPr>
                <w:rFonts w:ascii="Arial" w:hAnsi="Arial" w:cs="Arial"/>
                <w:sz w:val="16"/>
                <w:szCs w:val="16"/>
                <w:lang w:eastAsia="es-CO"/>
              </w:rPr>
            </w:pPr>
          </w:p>
        </w:tc>
        <w:tc>
          <w:tcPr>
            <w:tcW w:w="421" w:type="pct"/>
          </w:tcPr>
          <w:p w14:paraId="1F28ADEB" w14:textId="77777777" w:rsidR="003B2383" w:rsidRPr="003B2383" w:rsidRDefault="003B2383" w:rsidP="003B2383">
            <w:pPr>
              <w:jc w:val="both"/>
              <w:rPr>
                <w:rFonts w:ascii="Arial" w:hAnsi="Arial" w:cs="Arial"/>
                <w:snapToGrid w:val="0"/>
                <w:sz w:val="16"/>
                <w:szCs w:val="16"/>
              </w:rPr>
            </w:pPr>
          </w:p>
        </w:tc>
        <w:tc>
          <w:tcPr>
            <w:tcW w:w="420" w:type="pct"/>
          </w:tcPr>
          <w:p w14:paraId="76A4E0D7" w14:textId="77777777" w:rsidR="003B2383" w:rsidRPr="003B2383" w:rsidRDefault="003B2383" w:rsidP="003B2383">
            <w:pPr>
              <w:jc w:val="both"/>
              <w:rPr>
                <w:rFonts w:ascii="Arial" w:hAnsi="Arial" w:cs="Arial"/>
                <w:snapToGrid w:val="0"/>
                <w:sz w:val="16"/>
                <w:szCs w:val="16"/>
              </w:rPr>
            </w:pPr>
          </w:p>
        </w:tc>
      </w:tr>
      <w:tr w:rsidR="003B2383" w:rsidRPr="003B2383" w14:paraId="63C9AB86" w14:textId="77777777" w:rsidTr="00176540">
        <w:trPr>
          <w:trHeight w:val="20"/>
          <w:jc w:val="center"/>
        </w:trPr>
        <w:tc>
          <w:tcPr>
            <w:tcW w:w="388" w:type="pct"/>
            <w:shd w:val="clear" w:color="000000" w:fill="FFFFFF"/>
            <w:vAlign w:val="center"/>
            <w:hideMark/>
          </w:tcPr>
          <w:p w14:paraId="32229B04"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lastRenderedPageBreak/>
              <w:t>5</w:t>
            </w:r>
          </w:p>
        </w:tc>
        <w:tc>
          <w:tcPr>
            <w:tcW w:w="3771" w:type="pct"/>
            <w:vAlign w:val="center"/>
          </w:tcPr>
          <w:p w14:paraId="74A1B52D"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Mantener vigentes los permisos, licencias, y títulos especiales exigidos por la ley o las autoridades administrativas o sanitarias para el ejercicio de las actividades contratadas.</w:t>
            </w:r>
          </w:p>
        </w:tc>
        <w:tc>
          <w:tcPr>
            <w:tcW w:w="421" w:type="pct"/>
          </w:tcPr>
          <w:p w14:paraId="7AB07F8C" w14:textId="77777777" w:rsidR="003B2383" w:rsidRPr="003B2383" w:rsidRDefault="003B2383" w:rsidP="003B2383">
            <w:pPr>
              <w:jc w:val="both"/>
              <w:rPr>
                <w:rFonts w:ascii="Arial" w:hAnsi="Arial" w:cs="Arial"/>
                <w:sz w:val="16"/>
                <w:szCs w:val="16"/>
                <w:lang w:eastAsia="es-CO"/>
              </w:rPr>
            </w:pPr>
          </w:p>
        </w:tc>
        <w:tc>
          <w:tcPr>
            <w:tcW w:w="420" w:type="pct"/>
          </w:tcPr>
          <w:p w14:paraId="601A15F8" w14:textId="77777777" w:rsidR="003B2383" w:rsidRPr="003B2383" w:rsidRDefault="003B2383" w:rsidP="003B2383">
            <w:pPr>
              <w:jc w:val="both"/>
              <w:rPr>
                <w:rFonts w:ascii="Arial" w:hAnsi="Arial" w:cs="Arial"/>
                <w:sz w:val="16"/>
                <w:szCs w:val="16"/>
                <w:lang w:eastAsia="es-CO"/>
              </w:rPr>
            </w:pPr>
          </w:p>
        </w:tc>
      </w:tr>
      <w:tr w:rsidR="003B2383" w:rsidRPr="003B2383" w14:paraId="00C22A0A" w14:textId="77777777" w:rsidTr="00176540">
        <w:trPr>
          <w:trHeight w:val="20"/>
          <w:jc w:val="center"/>
        </w:trPr>
        <w:tc>
          <w:tcPr>
            <w:tcW w:w="388" w:type="pct"/>
            <w:shd w:val="clear" w:color="000000" w:fill="FFFFFF"/>
            <w:vAlign w:val="center"/>
            <w:hideMark/>
          </w:tcPr>
          <w:p w14:paraId="4AC62B1D"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6</w:t>
            </w:r>
          </w:p>
        </w:tc>
        <w:tc>
          <w:tcPr>
            <w:tcW w:w="3771" w:type="pct"/>
            <w:vAlign w:val="center"/>
            <w:hideMark/>
          </w:tcPr>
          <w:p w14:paraId="2F70E5E8" w14:textId="77777777" w:rsidR="003B2383" w:rsidRPr="003B2383" w:rsidRDefault="003B2383" w:rsidP="003B2383">
            <w:pPr>
              <w:jc w:val="both"/>
              <w:rPr>
                <w:rFonts w:ascii="Arial" w:hAnsi="Arial" w:cs="Arial"/>
                <w:b/>
                <w:bCs/>
                <w:sz w:val="16"/>
                <w:szCs w:val="16"/>
                <w:lang w:eastAsia="es-CO"/>
              </w:rPr>
            </w:pPr>
            <w:r w:rsidRPr="003B2383">
              <w:rPr>
                <w:rFonts w:ascii="Arial" w:hAnsi="Arial" w:cs="Arial"/>
                <w:sz w:val="16"/>
                <w:szCs w:val="16"/>
                <w:lang w:eastAsia="es-CO"/>
              </w:rPr>
              <w:t>El Contratista deberá asumir como su responsabilidad cualquier infracción ambiental por omisión de permisos, concesiones o licencias ambientales.</w:t>
            </w:r>
          </w:p>
        </w:tc>
        <w:tc>
          <w:tcPr>
            <w:tcW w:w="421" w:type="pct"/>
          </w:tcPr>
          <w:p w14:paraId="1930BE1D" w14:textId="77777777" w:rsidR="003B2383" w:rsidRPr="003B2383" w:rsidRDefault="003B2383" w:rsidP="003B2383">
            <w:pPr>
              <w:jc w:val="both"/>
              <w:rPr>
                <w:rFonts w:ascii="Arial" w:hAnsi="Arial" w:cs="Arial"/>
                <w:sz w:val="16"/>
                <w:szCs w:val="16"/>
                <w:lang w:eastAsia="es-CO"/>
              </w:rPr>
            </w:pPr>
          </w:p>
        </w:tc>
        <w:tc>
          <w:tcPr>
            <w:tcW w:w="420" w:type="pct"/>
          </w:tcPr>
          <w:p w14:paraId="7DFA2749" w14:textId="77777777" w:rsidR="003B2383" w:rsidRPr="003B2383" w:rsidRDefault="003B2383" w:rsidP="003B2383">
            <w:pPr>
              <w:jc w:val="both"/>
              <w:rPr>
                <w:rFonts w:ascii="Arial" w:hAnsi="Arial" w:cs="Arial"/>
                <w:sz w:val="16"/>
                <w:szCs w:val="16"/>
                <w:lang w:eastAsia="es-CO"/>
              </w:rPr>
            </w:pPr>
          </w:p>
        </w:tc>
      </w:tr>
      <w:tr w:rsidR="003B2383" w:rsidRPr="003B2383" w14:paraId="1EF1034C" w14:textId="77777777" w:rsidTr="00176540">
        <w:trPr>
          <w:trHeight w:val="20"/>
          <w:jc w:val="center"/>
        </w:trPr>
        <w:tc>
          <w:tcPr>
            <w:tcW w:w="388" w:type="pct"/>
            <w:shd w:val="clear" w:color="000000" w:fill="FFFFFF"/>
            <w:vAlign w:val="center"/>
            <w:hideMark/>
          </w:tcPr>
          <w:p w14:paraId="33D36154"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7</w:t>
            </w:r>
          </w:p>
        </w:tc>
        <w:tc>
          <w:tcPr>
            <w:tcW w:w="3771" w:type="pct"/>
            <w:vAlign w:val="center"/>
          </w:tcPr>
          <w:p w14:paraId="4F49A6FC"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Mantener vigente la póliza de responsabilidad civil médica profesional que ampare los riesgos en el ejercicio de la actividad profesional.</w:t>
            </w:r>
          </w:p>
        </w:tc>
        <w:tc>
          <w:tcPr>
            <w:tcW w:w="421" w:type="pct"/>
          </w:tcPr>
          <w:p w14:paraId="57980439" w14:textId="77777777" w:rsidR="003B2383" w:rsidRPr="003B2383" w:rsidRDefault="003B2383" w:rsidP="003B2383">
            <w:pPr>
              <w:jc w:val="both"/>
              <w:rPr>
                <w:rFonts w:ascii="Arial" w:hAnsi="Arial" w:cs="Arial"/>
                <w:sz w:val="16"/>
                <w:szCs w:val="16"/>
                <w:lang w:eastAsia="es-CO"/>
              </w:rPr>
            </w:pPr>
          </w:p>
        </w:tc>
        <w:tc>
          <w:tcPr>
            <w:tcW w:w="420" w:type="pct"/>
          </w:tcPr>
          <w:p w14:paraId="7DE6EBCD" w14:textId="77777777" w:rsidR="003B2383" w:rsidRPr="003B2383" w:rsidRDefault="003B2383" w:rsidP="003B2383">
            <w:pPr>
              <w:jc w:val="both"/>
              <w:rPr>
                <w:rFonts w:ascii="Arial" w:hAnsi="Arial" w:cs="Arial"/>
                <w:sz w:val="16"/>
                <w:szCs w:val="16"/>
                <w:lang w:eastAsia="es-CO"/>
              </w:rPr>
            </w:pPr>
          </w:p>
        </w:tc>
      </w:tr>
      <w:tr w:rsidR="003B2383" w:rsidRPr="003B2383" w14:paraId="2E848CDB" w14:textId="77777777" w:rsidTr="00176540">
        <w:trPr>
          <w:trHeight w:val="20"/>
          <w:jc w:val="center"/>
        </w:trPr>
        <w:tc>
          <w:tcPr>
            <w:tcW w:w="388" w:type="pct"/>
            <w:shd w:val="clear" w:color="000000" w:fill="FFFFFF"/>
            <w:vAlign w:val="center"/>
            <w:hideMark/>
          </w:tcPr>
          <w:p w14:paraId="1F183CC6"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8</w:t>
            </w:r>
          </w:p>
        </w:tc>
        <w:tc>
          <w:tcPr>
            <w:tcW w:w="3771" w:type="pct"/>
            <w:vAlign w:val="center"/>
          </w:tcPr>
          <w:p w14:paraId="7FE03A50" w14:textId="77777777" w:rsidR="003B2383" w:rsidRPr="003B2383" w:rsidRDefault="003B2383" w:rsidP="003B2383">
            <w:pPr>
              <w:jc w:val="both"/>
              <w:rPr>
                <w:rFonts w:ascii="Arial" w:hAnsi="Arial" w:cs="Arial"/>
                <w:sz w:val="16"/>
                <w:szCs w:val="16"/>
                <w:lang w:eastAsia="es-CO"/>
              </w:rPr>
            </w:pPr>
            <w:r w:rsidRPr="003B2383">
              <w:rPr>
                <w:rFonts w:ascii="Arial" w:hAnsi="Arial" w:cs="Arial"/>
                <w:b/>
                <w:bCs/>
                <w:sz w:val="16"/>
                <w:szCs w:val="16"/>
                <w:lang w:eastAsia="es-CO"/>
              </w:rPr>
              <w:t xml:space="preserve">Oportunidad para la asignación de citas a pacientes de consulta externa: </w:t>
            </w:r>
            <w:r w:rsidRPr="003B2383">
              <w:rPr>
                <w:rFonts w:ascii="Arial" w:hAnsi="Arial" w:cs="Arial"/>
                <w:sz w:val="16"/>
                <w:szCs w:val="16"/>
                <w:lang w:eastAsia="es-CO"/>
              </w:rPr>
              <w:t>Para pacientes ambulatorios remitidos por la Regional de Aseguramiento Nro.1. el Contratista deberá cumplir con un tiempo de atención de consulta especializada en un tiempo inferior o igual a 20 días calendario</w:t>
            </w:r>
          </w:p>
        </w:tc>
        <w:tc>
          <w:tcPr>
            <w:tcW w:w="421" w:type="pct"/>
          </w:tcPr>
          <w:p w14:paraId="582A0CB7" w14:textId="77777777" w:rsidR="003B2383" w:rsidRPr="003B2383" w:rsidRDefault="003B2383" w:rsidP="003B2383">
            <w:pPr>
              <w:jc w:val="both"/>
              <w:rPr>
                <w:rFonts w:ascii="Arial" w:hAnsi="Arial" w:cs="Arial"/>
                <w:b/>
                <w:bCs/>
                <w:sz w:val="16"/>
                <w:szCs w:val="16"/>
                <w:lang w:eastAsia="es-CO"/>
              </w:rPr>
            </w:pPr>
          </w:p>
        </w:tc>
        <w:tc>
          <w:tcPr>
            <w:tcW w:w="420" w:type="pct"/>
          </w:tcPr>
          <w:p w14:paraId="6036B9D8" w14:textId="77777777" w:rsidR="003B2383" w:rsidRPr="003B2383" w:rsidRDefault="003B2383" w:rsidP="003B2383">
            <w:pPr>
              <w:jc w:val="both"/>
              <w:rPr>
                <w:rFonts w:ascii="Arial" w:hAnsi="Arial" w:cs="Arial"/>
                <w:b/>
                <w:bCs/>
                <w:sz w:val="16"/>
                <w:szCs w:val="16"/>
                <w:lang w:eastAsia="es-CO"/>
              </w:rPr>
            </w:pPr>
          </w:p>
        </w:tc>
      </w:tr>
      <w:tr w:rsidR="003B2383" w:rsidRPr="003B2383" w14:paraId="191932C1" w14:textId="77777777" w:rsidTr="00176540">
        <w:trPr>
          <w:trHeight w:val="20"/>
          <w:jc w:val="center"/>
        </w:trPr>
        <w:tc>
          <w:tcPr>
            <w:tcW w:w="388" w:type="pct"/>
            <w:shd w:val="clear" w:color="000000" w:fill="FFFFFF"/>
            <w:vAlign w:val="center"/>
            <w:hideMark/>
          </w:tcPr>
          <w:p w14:paraId="2E1C6AED"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9</w:t>
            </w:r>
          </w:p>
        </w:tc>
        <w:tc>
          <w:tcPr>
            <w:tcW w:w="3771" w:type="pct"/>
            <w:vAlign w:val="center"/>
            <w:hideMark/>
          </w:tcPr>
          <w:p w14:paraId="133ED6E0" w14:textId="77777777" w:rsidR="003B2383" w:rsidRPr="003B2383" w:rsidRDefault="003B2383" w:rsidP="003B2383">
            <w:pPr>
              <w:tabs>
                <w:tab w:val="left" w:pos="426"/>
              </w:tabs>
              <w:jc w:val="both"/>
              <w:rPr>
                <w:rFonts w:ascii="Arial" w:hAnsi="Arial" w:cs="Arial"/>
                <w:sz w:val="16"/>
                <w:szCs w:val="16"/>
                <w:lang w:eastAsia="es-CO"/>
              </w:rPr>
            </w:pPr>
            <w:r w:rsidRPr="003B2383">
              <w:rPr>
                <w:rFonts w:ascii="Arial" w:hAnsi="Arial" w:cs="Arial"/>
                <w:sz w:val="16"/>
                <w:szCs w:val="16"/>
              </w:rPr>
              <w:t>El contratista deberá cumplir la oportunidad para cirugía oftalmológica en un tiempo igual o inferior a 30 días calendario</w:t>
            </w:r>
          </w:p>
        </w:tc>
        <w:tc>
          <w:tcPr>
            <w:tcW w:w="421" w:type="pct"/>
          </w:tcPr>
          <w:p w14:paraId="6CC5FB81" w14:textId="77777777" w:rsidR="003B2383" w:rsidRPr="003B2383" w:rsidRDefault="003B2383" w:rsidP="003B2383">
            <w:pPr>
              <w:tabs>
                <w:tab w:val="left" w:pos="426"/>
              </w:tabs>
              <w:jc w:val="both"/>
              <w:rPr>
                <w:rFonts w:ascii="Arial" w:hAnsi="Arial" w:cs="Arial"/>
                <w:sz w:val="16"/>
                <w:szCs w:val="16"/>
              </w:rPr>
            </w:pPr>
          </w:p>
        </w:tc>
        <w:tc>
          <w:tcPr>
            <w:tcW w:w="420" w:type="pct"/>
          </w:tcPr>
          <w:p w14:paraId="024E838C" w14:textId="77777777" w:rsidR="003B2383" w:rsidRPr="003B2383" w:rsidRDefault="003B2383" w:rsidP="003B2383">
            <w:pPr>
              <w:tabs>
                <w:tab w:val="left" w:pos="426"/>
              </w:tabs>
              <w:jc w:val="both"/>
              <w:rPr>
                <w:rFonts w:ascii="Arial" w:hAnsi="Arial" w:cs="Arial"/>
                <w:sz w:val="16"/>
                <w:szCs w:val="16"/>
              </w:rPr>
            </w:pPr>
          </w:p>
        </w:tc>
      </w:tr>
      <w:tr w:rsidR="003B2383" w:rsidRPr="003B2383" w14:paraId="7093AB12" w14:textId="77777777" w:rsidTr="00176540">
        <w:trPr>
          <w:trHeight w:val="20"/>
          <w:jc w:val="center"/>
        </w:trPr>
        <w:tc>
          <w:tcPr>
            <w:tcW w:w="388" w:type="pct"/>
            <w:shd w:val="clear" w:color="000000" w:fill="FFFFFF"/>
            <w:vAlign w:val="center"/>
          </w:tcPr>
          <w:p w14:paraId="76BCE5FC"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10</w:t>
            </w:r>
          </w:p>
        </w:tc>
        <w:tc>
          <w:tcPr>
            <w:tcW w:w="3771" w:type="pct"/>
            <w:vAlign w:val="center"/>
          </w:tcPr>
          <w:p w14:paraId="47CFFD84" w14:textId="77777777" w:rsidR="003B2383" w:rsidRPr="003B2383" w:rsidRDefault="003B2383" w:rsidP="003B2383">
            <w:pPr>
              <w:jc w:val="both"/>
              <w:rPr>
                <w:rFonts w:ascii="Arial" w:hAnsi="Arial" w:cs="Arial"/>
                <w:sz w:val="16"/>
                <w:szCs w:val="16"/>
              </w:rPr>
            </w:pPr>
            <w:r w:rsidRPr="003B2383">
              <w:rPr>
                <w:rFonts w:ascii="Arial" w:hAnsi="Arial" w:cs="Arial"/>
                <w:sz w:val="16"/>
                <w:szCs w:val="16"/>
                <w:lang w:eastAsia="es-CO"/>
              </w:rPr>
              <w:t>El contratista garantiza que los medicamentos utilizados y suministrados para el tratamiento integral cuentan con el registro de INVIMA y BPM como prueba de calidad de los mismos.</w:t>
            </w:r>
          </w:p>
        </w:tc>
        <w:tc>
          <w:tcPr>
            <w:tcW w:w="421" w:type="pct"/>
          </w:tcPr>
          <w:p w14:paraId="113D8C4B" w14:textId="77777777" w:rsidR="003B2383" w:rsidRPr="003B2383" w:rsidRDefault="003B2383" w:rsidP="003B2383">
            <w:pPr>
              <w:jc w:val="both"/>
              <w:rPr>
                <w:rFonts w:ascii="Arial" w:hAnsi="Arial" w:cs="Arial"/>
                <w:sz w:val="16"/>
                <w:szCs w:val="16"/>
                <w:lang w:eastAsia="es-CO"/>
              </w:rPr>
            </w:pPr>
          </w:p>
        </w:tc>
        <w:tc>
          <w:tcPr>
            <w:tcW w:w="420" w:type="pct"/>
          </w:tcPr>
          <w:p w14:paraId="013BDCD6" w14:textId="77777777" w:rsidR="003B2383" w:rsidRPr="003B2383" w:rsidRDefault="003B2383" w:rsidP="003B2383">
            <w:pPr>
              <w:jc w:val="both"/>
              <w:rPr>
                <w:rFonts w:ascii="Arial" w:hAnsi="Arial" w:cs="Arial"/>
                <w:sz w:val="16"/>
                <w:szCs w:val="16"/>
                <w:lang w:eastAsia="es-CO"/>
              </w:rPr>
            </w:pPr>
          </w:p>
        </w:tc>
      </w:tr>
      <w:tr w:rsidR="003B2383" w:rsidRPr="003B2383" w14:paraId="71B960A2" w14:textId="77777777" w:rsidTr="00176540">
        <w:trPr>
          <w:trHeight w:val="20"/>
          <w:jc w:val="center"/>
        </w:trPr>
        <w:tc>
          <w:tcPr>
            <w:tcW w:w="388" w:type="pct"/>
            <w:shd w:val="clear" w:color="000000" w:fill="FFFFFF"/>
            <w:vAlign w:val="center"/>
            <w:hideMark/>
          </w:tcPr>
          <w:p w14:paraId="6C16CD9E"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11</w:t>
            </w:r>
          </w:p>
        </w:tc>
        <w:tc>
          <w:tcPr>
            <w:tcW w:w="3771" w:type="pct"/>
            <w:vAlign w:val="center"/>
            <w:hideMark/>
          </w:tcPr>
          <w:p w14:paraId="41DB2A59" w14:textId="77777777" w:rsidR="003B2383" w:rsidRPr="003B2383" w:rsidRDefault="003B2383" w:rsidP="003B2383">
            <w:pPr>
              <w:jc w:val="both"/>
              <w:rPr>
                <w:rFonts w:ascii="Arial" w:hAnsi="Arial" w:cs="Arial"/>
                <w:b/>
                <w:bCs/>
                <w:sz w:val="16"/>
                <w:szCs w:val="16"/>
                <w:lang w:eastAsia="es-CO"/>
              </w:rPr>
            </w:pPr>
            <w:r w:rsidRPr="003B2383">
              <w:rPr>
                <w:rFonts w:ascii="Arial" w:hAnsi="Arial" w:cs="Arial"/>
                <w:sz w:val="16"/>
                <w:szCs w:val="16"/>
                <w:lang w:eastAsia="es-CO"/>
              </w:rPr>
              <w:t>El servicio será prestado en las instalaciones del contratista en la ciudad de Bogotá Distrito Capital.</w:t>
            </w:r>
          </w:p>
        </w:tc>
        <w:tc>
          <w:tcPr>
            <w:tcW w:w="421" w:type="pct"/>
          </w:tcPr>
          <w:p w14:paraId="0FF46D3B" w14:textId="77777777" w:rsidR="003B2383" w:rsidRPr="003B2383" w:rsidRDefault="003B2383" w:rsidP="003B2383">
            <w:pPr>
              <w:jc w:val="both"/>
              <w:rPr>
                <w:rFonts w:ascii="Arial" w:hAnsi="Arial" w:cs="Arial"/>
                <w:sz w:val="16"/>
                <w:szCs w:val="16"/>
                <w:lang w:eastAsia="es-CO"/>
              </w:rPr>
            </w:pPr>
          </w:p>
        </w:tc>
        <w:tc>
          <w:tcPr>
            <w:tcW w:w="420" w:type="pct"/>
          </w:tcPr>
          <w:p w14:paraId="2F0F1C31" w14:textId="77777777" w:rsidR="003B2383" w:rsidRPr="003B2383" w:rsidRDefault="003B2383" w:rsidP="003B2383">
            <w:pPr>
              <w:jc w:val="both"/>
              <w:rPr>
                <w:rFonts w:ascii="Arial" w:hAnsi="Arial" w:cs="Arial"/>
                <w:sz w:val="16"/>
                <w:szCs w:val="16"/>
                <w:lang w:eastAsia="es-CO"/>
              </w:rPr>
            </w:pPr>
          </w:p>
        </w:tc>
      </w:tr>
      <w:tr w:rsidR="003B2383" w:rsidRPr="003B2383" w14:paraId="550D9463" w14:textId="77777777" w:rsidTr="00176540">
        <w:trPr>
          <w:trHeight w:val="20"/>
          <w:jc w:val="center"/>
        </w:trPr>
        <w:tc>
          <w:tcPr>
            <w:tcW w:w="388" w:type="pct"/>
            <w:shd w:val="clear" w:color="000000" w:fill="FFFFFF"/>
            <w:vAlign w:val="center"/>
            <w:hideMark/>
          </w:tcPr>
          <w:p w14:paraId="6FBD2913"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12</w:t>
            </w:r>
          </w:p>
        </w:tc>
        <w:tc>
          <w:tcPr>
            <w:tcW w:w="3771" w:type="pct"/>
            <w:shd w:val="clear" w:color="000000" w:fill="FFFFFF"/>
            <w:vAlign w:val="center"/>
            <w:hideMark/>
          </w:tcPr>
          <w:p w14:paraId="46DDB26A" w14:textId="77777777" w:rsidR="003B2383" w:rsidRPr="003B2383" w:rsidRDefault="003B2383" w:rsidP="003B2383">
            <w:pPr>
              <w:jc w:val="both"/>
              <w:rPr>
                <w:rFonts w:ascii="Arial" w:hAnsi="Arial" w:cs="Arial"/>
                <w:b/>
                <w:bCs/>
                <w:sz w:val="16"/>
                <w:szCs w:val="16"/>
                <w:lang w:eastAsia="es-CO"/>
              </w:rPr>
            </w:pPr>
            <w:r w:rsidRPr="003B2383">
              <w:rPr>
                <w:rFonts w:ascii="Arial" w:hAnsi="Arial" w:cs="Arial"/>
                <w:sz w:val="16"/>
                <w:szCs w:val="16"/>
                <w:lang w:eastAsia="es-CO"/>
              </w:rPr>
              <w:t>El Contratista deberá prestar los servicios ofertados al usuario después de verificar la presentación de los siguientes documentos: la orden médica, documento de identificación del paciente, y la autorización de Servicio generada por la Oficina de Referencia y Contra referencia de la Regional de Aseguramiento en Salud No. 1.</w:t>
            </w:r>
          </w:p>
        </w:tc>
        <w:tc>
          <w:tcPr>
            <w:tcW w:w="421" w:type="pct"/>
            <w:shd w:val="clear" w:color="000000" w:fill="FFFFFF"/>
          </w:tcPr>
          <w:p w14:paraId="421277BB"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59881800" w14:textId="77777777" w:rsidR="003B2383" w:rsidRPr="003B2383" w:rsidRDefault="003B2383" w:rsidP="003B2383">
            <w:pPr>
              <w:jc w:val="both"/>
              <w:rPr>
                <w:rFonts w:ascii="Arial" w:hAnsi="Arial" w:cs="Arial"/>
                <w:sz w:val="16"/>
                <w:szCs w:val="16"/>
                <w:lang w:eastAsia="es-CO"/>
              </w:rPr>
            </w:pPr>
          </w:p>
        </w:tc>
      </w:tr>
      <w:tr w:rsidR="003B2383" w:rsidRPr="003B2383" w14:paraId="66BCBFDD" w14:textId="77777777" w:rsidTr="00176540">
        <w:trPr>
          <w:trHeight w:val="20"/>
          <w:jc w:val="center"/>
        </w:trPr>
        <w:tc>
          <w:tcPr>
            <w:tcW w:w="388" w:type="pct"/>
            <w:shd w:val="clear" w:color="000000" w:fill="FFFFFF"/>
            <w:vAlign w:val="center"/>
            <w:hideMark/>
          </w:tcPr>
          <w:p w14:paraId="05027262"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13</w:t>
            </w:r>
          </w:p>
        </w:tc>
        <w:tc>
          <w:tcPr>
            <w:tcW w:w="3771" w:type="pct"/>
            <w:shd w:val="clear" w:color="000000" w:fill="FFFFFF"/>
            <w:vAlign w:val="center"/>
            <w:hideMark/>
          </w:tcPr>
          <w:p w14:paraId="49EAD9F7"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asignar un coordinador para la recepción de las órdenes y autorizaciones expedidas por la Regional de Aseguramiento en Salud No. 1 con canales de atención tales como número telefónico disponible y correo electrónico para garantizar la asignación de cita, así mismo, deberá estar  disponible como apoyo de solución a los inconvenientes que den lugar en la ejecución del contrato y así mismo, atender los requerimientos realizados por el supervisor del contrato, tales como informes, reuniones, conceptos, entre otros.</w:t>
            </w:r>
          </w:p>
        </w:tc>
        <w:tc>
          <w:tcPr>
            <w:tcW w:w="421" w:type="pct"/>
            <w:shd w:val="clear" w:color="000000" w:fill="FFFFFF"/>
          </w:tcPr>
          <w:p w14:paraId="51B8B3B1"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35D27AC6" w14:textId="77777777" w:rsidR="003B2383" w:rsidRPr="003B2383" w:rsidRDefault="003B2383" w:rsidP="003B2383">
            <w:pPr>
              <w:jc w:val="both"/>
              <w:rPr>
                <w:rFonts w:ascii="Arial" w:hAnsi="Arial" w:cs="Arial"/>
                <w:sz w:val="16"/>
                <w:szCs w:val="16"/>
                <w:lang w:eastAsia="es-CO"/>
              </w:rPr>
            </w:pPr>
          </w:p>
        </w:tc>
      </w:tr>
      <w:tr w:rsidR="003B2383" w:rsidRPr="003B2383" w14:paraId="7AA9D702" w14:textId="77777777" w:rsidTr="00176540">
        <w:trPr>
          <w:trHeight w:val="20"/>
          <w:jc w:val="center"/>
        </w:trPr>
        <w:tc>
          <w:tcPr>
            <w:tcW w:w="388" w:type="pct"/>
            <w:shd w:val="clear" w:color="000000" w:fill="FFFFFF"/>
            <w:vAlign w:val="center"/>
            <w:hideMark/>
          </w:tcPr>
          <w:p w14:paraId="72197B7E"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14</w:t>
            </w:r>
          </w:p>
        </w:tc>
        <w:tc>
          <w:tcPr>
            <w:tcW w:w="3771" w:type="pct"/>
            <w:shd w:val="clear" w:color="000000" w:fill="FFFFFF"/>
            <w:vAlign w:val="center"/>
            <w:hideMark/>
          </w:tcPr>
          <w:p w14:paraId="56A3746D"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participar de la junta de casos especiales con el número de especialistas necesarios según la patología con solicitud formal del supervisor del contrato.</w:t>
            </w:r>
          </w:p>
        </w:tc>
        <w:tc>
          <w:tcPr>
            <w:tcW w:w="421" w:type="pct"/>
            <w:shd w:val="clear" w:color="000000" w:fill="FFFFFF"/>
          </w:tcPr>
          <w:p w14:paraId="57B669EA"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0C0A1A91" w14:textId="77777777" w:rsidR="003B2383" w:rsidRPr="003B2383" w:rsidRDefault="003B2383" w:rsidP="003B2383">
            <w:pPr>
              <w:jc w:val="both"/>
              <w:rPr>
                <w:rFonts w:ascii="Arial" w:hAnsi="Arial" w:cs="Arial"/>
                <w:sz w:val="16"/>
                <w:szCs w:val="16"/>
                <w:lang w:eastAsia="es-CO"/>
              </w:rPr>
            </w:pPr>
          </w:p>
        </w:tc>
      </w:tr>
      <w:tr w:rsidR="003B2383" w:rsidRPr="003B2383" w14:paraId="6E035186" w14:textId="77777777" w:rsidTr="00176540">
        <w:trPr>
          <w:trHeight w:val="20"/>
          <w:jc w:val="center"/>
        </w:trPr>
        <w:tc>
          <w:tcPr>
            <w:tcW w:w="388" w:type="pct"/>
            <w:shd w:val="clear" w:color="000000" w:fill="FFFFFF"/>
            <w:vAlign w:val="center"/>
            <w:hideMark/>
          </w:tcPr>
          <w:p w14:paraId="60AA599E"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15</w:t>
            </w:r>
          </w:p>
        </w:tc>
        <w:tc>
          <w:tcPr>
            <w:tcW w:w="3771" w:type="pct"/>
            <w:vAlign w:val="center"/>
            <w:hideMark/>
          </w:tcPr>
          <w:p w14:paraId="023CDFD7" w14:textId="77777777" w:rsidR="003B2383" w:rsidRPr="003B2383" w:rsidRDefault="003B2383" w:rsidP="003B2383">
            <w:pPr>
              <w:jc w:val="both"/>
              <w:rPr>
                <w:rFonts w:ascii="Arial" w:hAnsi="Arial" w:cs="Arial"/>
                <w:sz w:val="16"/>
                <w:szCs w:val="16"/>
              </w:rPr>
            </w:pPr>
            <w:r w:rsidRPr="003B2383">
              <w:rPr>
                <w:rFonts w:ascii="Arial" w:hAnsi="Arial" w:cs="Arial"/>
                <w:sz w:val="16"/>
                <w:szCs w:val="16"/>
                <w:lang w:eastAsia="es-CO"/>
              </w:rPr>
              <w:t>El Contratista deberá garantizar la prestación del Servicio de forma continua a los usuarios de SSPN, remitidos por la Regional de Aseguramiento en Salud nro. 1, mediante la aplicación de los conocimientos profesionales, con calidad y seguridad siguiendo los protocolos, bajo los principios de eficacia oportunidad y solidaridad que así lo amerite.</w:t>
            </w:r>
          </w:p>
        </w:tc>
        <w:tc>
          <w:tcPr>
            <w:tcW w:w="421" w:type="pct"/>
          </w:tcPr>
          <w:p w14:paraId="7463DB9F" w14:textId="77777777" w:rsidR="003B2383" w:rsidRPr="003B2383" w:rsidRDefault="003B2383" w:rsidP="003B2383">
            <w:pPr>
              <w:jc w:val="both"/>
              <w:rPr>
                <w:rFonts w:ascii="Arial" w:hAnsi="Arial" w:cs="Arial"/>
                <w:sz w:val="16"/>
                <w:szCs w:val="16"/>
                <w:lang w:eastAsia="es-CO"/>
              </w:rPr>
            </w:pPr>
          </w:p>
        </w:tc>
        <w:tc>
          <w:tcPr>
            <w:tcW w:w="420" w:type="pct"/>
          </w:tcPr>
          <w:p w14:paraId="35ED5C86" w14:textId="77777777" w:rsidR="003B2383" w:rsidRPr="003B2383" w:rsidRDefault="003B2383" w:rsidP="003B2383">
            <w:pPr>
              <w:jc w:val="both"/>
              <w:rPr>
                <w:rFonts w:ascii="Arial" w:hAnsi="Arial" w:cs="Arial"/>
                <w:sz w:val="16"/>
                <w:szCs w:val="16"/>
                <w:lang w:eastAsia="es-CO"/>
              </w:rPr>
            </w:pPr>
          </w:p>
        </w:tc>
      </w:tr>
      <w:tr w:rsidR="003B2383" w:rsidRPr="003B2383" w14:paraId="0EFFB1C5" w14:textId="77777777" w:rsidTr="00176540">
        <w:trPr>
          <w:trHeight w:val="20"/>
          <w:jc w:val="center"/>
        </w:trPr>
        <w:tc>
          <w:tcPr>
            <w:tcW w:w="388" w:type="pct"/>
            <w:shd w:val="clear" w:color="000000" w:fill="FFFFFF"/>
            <w:vAlign w:val="center"/>
            <w:hideMark/>
          </w:tcPr>
          <w:p w14:paraId="105B8183"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16</w:t>
            </w:r>
          </w:p>
        </w:tc>
        <w:tc>
          <w:tcPr>
            <w:tcW w:w="3771" w:type="pct"/>
            <w:shd w:val="clear" w:color="000000" w:fill="FFFFFF"/>
            <w:vAlign w:val="center"/>
            <w:hideMark/>
          </w:tcPr>
          <w:p w14:paraId="21842D92"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cumplir con las exigencias legales y éticas en el manejo de la historia clínica de los pacientes.</w:t>
            </w:r>
          </w:p>
        </w:tc>
        <w:tc>
          <w:tcPr>
            <w:tcW w:w="421" w:type="pct"/>
            <w:shd w:val="clear" w:color="000000" w:fill="FFFFFF"/>
          </w:tcPr>
          <w:p w14:paraId="66D50F9B"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16C497C9" w14:textId="77777777" w:rsidR="003B2383" w:rsidRPr="003B2383" w:rsidRDefault="003B2383" w:rsidP="003B2383">
            <w:pPr>
              <w:jc w:val="both"/>
              <w:rPr>
                <w:rFonts w:ascii="Arial" w:hAnsi="Arial" w:cs="Arial"/>
                <w:sz w:val="16"/>
                <w:szCs w:val="16"/>
                <w:lang w:eastAsia="es-CO"/>
              </w:rPr>
            </w:pPr>
          </w:p>
        </w:tc>
      </w:tr>
      <w:tr w:rsidR="003B2383" w:rsidRPr="003B2383" w14:paraId="5102358B" w14:textId="77777777" w:rsidTr="00176540">
        <w:trPr>
          <w:trHeight w:val="20"/>
          <w:jc w:val="center"/>
        </w:trPr>
        <w:tc>
          <w:tcPr>
            <w:tcW w:w="388" w:type="pct"/>
            <w:shd w:val="clear" w:color="000000" w:fill="FFFFFF"/>
            <w:vAlign w:val="center"/>
            <w:hideMark/>
          </w:tcPr>
          <w:p w14:paraId="02538B71"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17</w:t>
            </w:r>
          </w:p>
        </w:tc>
        <w:tc>
          <w:tcPr>
            <w:tcW w:w="3771" w:type="pct"/>
            <w:shd w:val="clear" w:color="000000" w:fill="FFFFFF"/>
            <w:vAlign w:val="center"/>
            <w:hideMark/>
          </w:tcPr>
          <w:p w14:paraId="5A191C5B"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421" w:type="pct"/>
            <w:shd w:val="clear" w:color="000000" w:fill="FFFFFF"/>
          </w:tcPr>
          <w:p w14:paraId="1061B2A5"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0F0F176C" w14:textId="77777777" w:rsidR="003B2383" w:rsidRPr="003B2383" w:rsidRDefault="003B2383" w:rsidP="003B2383">
            <w:pPr>
              <w:jc w:val="both"/>
              <w:rPr>
                <w:rFonts w:ascii="Arial" w:hAnsi="Arial" w:cs="Arial"/>
                <w:sz w:val="16"/>
                <w:szCs w:val="16"/>
                <w:lang w:eastAsia="es-CO"/>
              </w:rPr>
            </w:pPr>
          </w:p>
        </w:tc>
      </w:tr>
      <w:tr w:rsidR="003B2383" w:rsidRPr="003B2383" w14:paraId="55EA41B2" w14:textId="77777777" w:rsidTr="00176540">
        <w:trPr>
          <w:trHeight w:val="20"/>
          <w:jc w:val="center"/>
        </w:trPr>
        <w:tc>
          <w:tcPr>
            <w:tcW w:w="388" w:type="pct"/>
            <w:shd w:val="clear" w:color="000000" w:fill="FFFFFF"/>
            <w:vAlign w:val="center"/>
            <w:hideMark/>
          </w:tcPr>
          <w:p w14:paraId="5CCCEEE2"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18</w:t>
            </w:r>
          </w:p>
        </w:tc>
        <w:tc>
          <w:tcPr>
            <w:tcW w:w="3771" w:type="pct"/>
            <w:shd w:val="clear" w:color="000000" w:fill="FFFFFF"/>
            <w:vAlign w:val="center"/>
            <w:hideMark/>
          </w:tcPr>
          <w:p w14:paraId="3CF548B1"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brindar en la prestación de los servicios oportunidad, integridad, eficiencia y excelente calidad científica.</w:t>
            </w:r>
          </w:p>
        </w:tc>
        <w:tc>
          <w:tcPr>
            <w:tcW w:w="421" w:type="pct"/>
            <w:shd w:val="clear" w:color="000000" w:fill="FFFFFF"/>
          </w:tcPr>
          <w:p w14:paraId="28F27A0E"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7941370F" w14:textId="77777777" w:rsidR="003B2383" w:rsidRPr="003B2383" w:rsidRDefault="003B2383" w:rsidP="003B2383">
            <w:pPr>
              <w:jc w:val="both"/>
              <w:rPr>
                <w:rFonts w:ascii="Arial" w:hAnsi="Arial" w:cs="Arial"/>
                <w:sz w:val="16"/>
                <w:szCs w:val="16"/>
                <w:lang w:eastAsia="es-CO"/>
              </w:rPr>
            </w:pPr>
          </w:p>
        </w:tc>
      </w:tr>
      <w:tr w:rsidR="003B2383" w:rsidRPr="003B2383" w14:paraId="4AF64E2F" w14:textId="77777777" w:rsidTr="00176540">
        <w:trPr>
          <w:trHeight w:val="20"/>
          <w:jc w:val="center"/>
        </w:trPr>
        <w:tc>
          <w:tcPr>
            <w:tcW w:w="388" w:type="pct"/>
            <w:shd w:val="clear" w:color="000000" w:fill="FFFFFF"/>
            <w:vAlign w:val="center"/>
            <w:hideMark/>
          </w:tcPr>
          <w:p w14:paraId="16E71E43"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19</w:t>
            </w:r>
          </w:p>
        </w:tc>
        <w:tc>
          <w:tcPr>
            <w:tcW w:w="3771" w:type="pct"/>
            <w:shd w:val="clear" w:color="000000" w:fill="FFFFFF"/>
            <w:vAlign w:val="center"/>
            <w:hideMark/>
          </w:tcPr>
          <w:p w14:paraId="3B80A697"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 xml:space="preserve"> El Contratista deberá informar al paciente sobre el procedimiento que se va a realizar y deberá diligenciar el consentimiento medico informado.</w:t>
            </w:r>
          </w:p>
        </w:tc>
        <w:tc>
          <w:tcPr>
            <w:tcW w:w="421" w:type="pct"/>
            <w:shd w:val="clear" w:color="000000" w:fill="FFFFFF"/>
          </w:tcPr>
          <w:p w14:paraId="5183B5D0"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44E2C6ED" w14:textId="77777777" w:rsidR="003B2383" w:rsidRPr="003B2383" w:rsidRDefault="003B2383" w:rsidP="003B2383">
            <w:pPr>
              <w:jc w:val="both"/>
              <w:rPr>
                <w:rFonts w:ascii="Arial" w:hAnsi="Arial" w:cs="Arial"/>
                <w:sz w:val="16"/>
                <w:szCs w:val="16"/>
                <w:lang w:eastAsia="es-CO"/>
              </w:rPr>
            </w:pPr>
          </w:p>
        </w:tc>
      </w:tr>
      <w:tr w:rsidR="003B2383" w:rsidRPr="003B2383" w14:paraId="2C405976" w14:textId="77777777" w:rsidTr="00176540">
        <w:trPr>
          <w:trHeight w:val="20"/>
          <w:jc w:val="center"/>
        </w:trPr>
        <w:tc>
          <w:tcPr>
            <w:tcW w:w="388" w:type="pct"/>
            <w:shd w:val="clear" w:color="000000" w:fill="FFFFFF"/>
            <w:vAlign w:val="center"/>
            <w:hideMark/>
          </w:tcPr>
          <w:p w14:paraId="662243FA"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20</w:t>
            </w:r>
          </w:p>
        </w:tc>
        <w:tc>
          <w:tcPr>
            <w:tcW w:w="3771" w:type="pct"/>
            <w:shd w:val="clear" w:color="000000" w:fill="FFFFFF"/>
            <w:vAlign w:val="center"/>
            <w:hideMark/>
          </w:tcPr>
          <w:p w14:paraId="4B96C508"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enviar mensualmente al supervisor del contrato o quien haga sus veces informe mensual de la ejecución del contrato con la relación de los pacientes y tratamientos realizados, de igual manera el Contratista deberá informar de manera escrita al supervisor del contrato el momento en el cual se tenga ejecutado el 70 % del recurso asignado al presente contrato y hará seguimiento a su facturación con el fin de no sobre ejecutar el presente contrato.</w:t>
            </w:r>
          </w:p>
        </w:tc>
        <w:tc>
          <w:tcPr>
            <w:tcW w:w="421" w:type="pct"/>
            <w:shd w:val="clear" w:color="000000" w:fill="FFFFFF"/>
          </w:tcPr>
          <w:p w14:paraId="72119D5E"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28CF1AB5" w14:textId="77777777" w:rsidR="003B2383" w:rsidRPr="003B2383" w:rsidRDefault="003B2383" w:rsidP="003B2383">
            <w:pPr>
              <w:jc w:val="both"/>
              <w:rPr>
                <w:rFonts w:ascii="Arial" w:hAnsi="Arial" w:cs="Arial"/>
                <w:sz w:val="16"/>
                <w:szCs w:val="16"/>
                <w:lang w:eastAsia="es-CO"/>
              </w:rPr>
            </w:pPr>
          </w:p>
        </w:tc>
      </w:tr>
      <w:tr w:rsidR="003B2383" w:rsidRPr="003B2383" w14:paraId="6CA7F15D" w14:textId="77777777" w:rsidTr="00176540">
        <w:trPr>
          <w:trHeight w:val="20"/>
          <w:jc w:val="center"/>
        </w:trPr>
        <w:tc>
          <w:tcPr>
            <w:tcW w:w="388" w:type="pct"/>
            <w:shd w:val="clear" w:color="000000" w:fill="FFFFFF"/>
            <w:vAlign w:val="center"/>
            <w:hideMark/>
          </w:tcPr>
          <w:p w14:paraId="3BB4D730"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21</w:t>
            </w:r>
          </w:p>
        </w:tc>
        <w:tc>
          <w:tcPr>
            <w:tcW w:w="3771" w:type="pct"/>
            <w:shd w:val="clear" w:color="000000" w:fill="FFFFFF"/>
            <w:vAlign w:val="center"/>
            <w:hideMark/>
          </w:tcPr>
          <w:p w14:paraId="23B025AE"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enviar los cinco (05) primeros días de cada mes el cumplimiento de reporte a los entes de vigilancia y control, indicadores de calidad, eventos adversos, reportes de tecnovigilancia y reactivo vigilancia de conformidad con la normatividad vigente en cada caso.</w:t>
            </w:r>
          </w:p>
        </w:tc>
        <w:tc>
          <w:tcPr>
            <w:tcW w:w="421" w:type="pct"/>
            <w:shd w:val="clear" w:color="000000" w:fill="FFFFFF"/>
          </w:tcPr>
          <w:p w14:paraId="37A24480"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672AB67E" w14:textId="77777777" w:rsidR="003B2383" w:rsidRPr="003B2383" w:rsidRDefault="003B2383" w:rsidP="003B2383">
            <w:pPr>
              <w:jc w:val="both"/>
              <w:rPr>
                <w:rFonts w:ascii="Arial" w:hAnsi="Arial" w:cs="Arial"/>
                <w:sz w:val="16"/>
                <w:szCs w:val="16"/>
                <w:lang w:eastAsia="es-CO"/>
              </w:rPr>
            </w:pPr>
          </w:p>
        </w:tc>
      </w:tr>
      <w:tr w:rsidR="003B2383" w:rsidRPr="003B2383" w14:paraId="231FB0FD" w14:textId="77777777" w:rsidTr="00176540">
        <w:trPr>
          <w:trHeight w:val="20"/>
          <w:jc w:val="center"/>
        </w:trPr>
        <w:tc>
          <w:tcPr>
            <w:tcW w:w="388" w:type="pct"/>
            <w:shd w:val="clear" w:color="000000" w:fill="FFFFFF"/>
            <w:vAlign w:val="center"/>
            <w:hideMark/>
          </w:tcPr>
          <w:p w14:paraId="01E364B7"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22</w:t>
            </w:r>
          </w:p>
        </w:tc>
        <w:tc>
          <w:tcPr>
            <w:tcW w:w="3771" w:type="pct"/>
            <w:shd w:val="clear" w:color="000000" w:fill="FFFFFF"/>
            <w:vAlign w:val="center"/>
            <w:hideMark/>
          </w:tcPr>
          <w:p w14:paraId="0B9B7190" w14:textId="77777777" w:rsidR="003B2383" w:rsidRPr="003B2383" w:rsidRDefault="003B2383" w:rsidP="003B2383">
            <w:pPr>
              <w:jc w:val="both"/>
              <w:rPr>
                <w:rFonts w:ascii="Arial" w:hAnsi="Arial" w:cs="Arial"/>
                <w:b/>
                <w:sz w:val="16"/>
                <w:szCs w:val="16"/>
              </w:rPr>
            </w:pPr>
            <w:r w:rsidRPr="003B2383">
              <w:rPr>
                <w:rFonts w:ascii="Arial" w:hAnsi="Arial" w:cs="Arial"/>
                <w:b/>
                <w:sz w:val="16"/>
                <w:szCs w:val="16"/>
              </w:rPr>
              <w:t xml:space="preserve">CONDICIONES DEL SERVICIO - EXCUSA DE SERVICIO POR INCAPACIDAD MÉDICA: </w:t>
            </w:r>
          </w:p>
          <w:p w14:paraId="656053D1" w14:textId="77777777" w:rsidR="003B2383" w:rsidRPr="003B2383" w:rsidRDefault="003B2383" w:rsidP="003B2383">
            <w:pPr>
              <w:jc w:val="both"/>
              <w:rPr>
                <w:rFonts w:ascii="Arial" w:hAnsi="Arial" w:cs="Arial"/>
                <w:sz w:val="16"/>
                <w:szCs w:val="16"/>
              </w:rPr>
            </w:pPr>
            <w:r w:rsidRPr="003B2383">
              <w:rPr>
                <w:rFonts w:ascii="Arial" w:hAnsi="Arial" w:cs="Arial"/>
                <w:sz w:val="16"/>
                <w:szCs w:val="16"/>
              </w:rPr>
              <w:lastRenderedPageBreak/>
              <w:t xml:space="preserve">La Regional de Aseguramiento en Salud No. 1, debe cumplir la </w:t>
            </w:r>
            <w:r w:rsidRPr="003B2383">
              <w:rPr>
                <w:rFonts w:ascii="Arial" w:hAnsi="Arial" w:cs="Arial"/>
                <w:b/>
                <w:sz w:val="16"/>
                <w:szCs w:val="16"/>
              </w:rPr>
              <w:t>Directiva Administrativa Permanente No 003 del 10 de marzo de 2023</w:t>
            </w:r>
            <w:r w:rsidRPr="003B2383">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3B7C53BB" w14:textId="77777777" w:rsidR="003B2383" w:rsidRPr="003B2383" w:rsidRDefault="003B2383" w:rsidP="003B2383">
            <w:pPr>
              <w:jc w:val="both"/>
              <w:rPr>
                <w:rFonts w:ascii="Arial" w:hAnsi="Arial" w:cs="Arial"/>
                <w:sz w:val="16"/>
                <w:szCs w:val="16"/>
              </w:rPr>
            </w:pPr>
            <w:r w:rsidRPr="003B2383">
              <w:rPr>
                <w:rFonts w:ascii="Arial" w:hAnsi="Arial" w:cs="Arial"/>
                <w:i/>
                <w:sz w:val="16"/>
                <w:szCs w:val="16"/>
              </w:rPr>
              <w:t>Excusa de Servicio por Incapacidad Médica</w:t>
            </w:r>
            <w:r w:rsidRPr="003B2383">
              <w:rPr>
                <w:rFonts w:ascii="Arial" w:hAnsi="Arial" w:cs="Arial"/>
                <w:sz w:val="16"/>
                <w:szCs w:val="16"/>
              </w:rPr>
              <w:t xml:space="preserve">. Es el documento mediante el cual se emite el concepto Médico u Odontológico de inhabilidad física y/o mental, que impida desempeñar en forma total o parcial su trabajo habitual. Se definen dos clases de excusa de servicio: </w:t>
            </w:r>
          </w:p>
          <w:p w14:paraId="2BA4FD2F" w14:textId="77777777" w:rsidR="003B2383" w:rsidRPr="003B2383" w:rsidRDefault="003B2383" w:rsidP="003B2383">
            <w:pPr>
              <w:jc w:val="both"/>
              <w:rPr>
                <w:rFonts w:ascii="Arial" w:hAnsi="Arial" w:cs="Arial"/>
                <w:sz w:val="16"/>
                <w:szCs w:val="16"/>
              </w:rPr>
            </w:pPr>
            <w:r w:rsidRPr="003B2383">
              <w:rPr>
                <w:rFonts w:ascii="Arial" w:hAnsi="Arial" w:cs="Arial"/>
                <w:i/>
                <w:sz w:val="16"/>
                <w:szCs w:val="16"/>
              </w:rPr>
              <w:t>Excusa de Servicio Parcial</w:t>
            </w:r>
            <w:r w:rsidRPr="003B2383">
              <w:rPr>
                <w:rFonts w:ascii="Arial" w:hAnsi="Arial" w:cs="Arial"/>
                <w:sz w:val="16"/>
                <w:szCs w:val="16"/>
              </w:rPr>
              <w:t xml:space="preserve">.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7391BC27" w14:textId="77777777" w:rsidR="003B2383" w:rsidRPr="003B2383" w:rsidRDefault="003B2383" w:rsidP="003B2383">
            <w:pPr>
              <w:jc w:val="both"/>
              <w:rPr>
                <w:rFonts w:ascii="Arial" w:hAnsi="Arial" w:cs="Arial"/>
                <w:sz w:val="16"/>
                <w:szCs w:val="16"/>
                <w:lang w:eastAsia="es-CO"/>
              </w:rPr>
            </w:pPr>
            <w:r w:rsidRPr="003B2383">
              <w:rPr>
                <w:rFonts w:ascii="Arial" w:hAnsi="Arial" w:cs="Arial"/>
                <w:i/>
                <w:sz w:val="16"/>
                <w:szCs w:val="16"/>
              </w:rPr>
              <w:t>Excusa de Servicio Total.</w:t>
            </w:r>
            <w:r w:rsidRPr="003B2383">
              <w:rPr>
                <w:rFonts w:ascii="Arial" w:hAnsi="Arial" w:cs="Arial"/>
                <w:sz w:val="16"/>
                <w:szCs w:val="16"/>
              </w:rPr>
              <w:t xml:space="preserve">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421" w:type="pct"/>
            <w:shd w:val="clear" w:color="000000" w:fill="FFFFFF"/>
          </w:tcPr>
          <w:p w14:paraId="38EC1A55" w14:textId="77777777" w:rsidR="003B2383" w:rsidRPr="003B2383" w:rsidRDefault="003B2383" w:rsidP="003B2383">
            <w:pPr>
              <w:jc w:val="both"/>
              <w:rPr>
                <w:rFonts w:ascii="Arial" w:hAnsi="Arial" w:cs="Arial"/>
                <w:b/>
                <w:sz w:val="16"/>
                <w:szCs w:val="16"/>
              </w:rPr>
            </w:pPr>
          </w:p>
        </w:tc>
        <w:tc>
          <w:tcPr>
            <w:tcW w:w="420" w:type="pct"/>
            <w:shd w:val="clear" w:color="000000" w:fill="FFFFFF"/>
          </w:tcPr>
          <w:p w14:paraId="54BAF396" w14:textId="77777777" w:rsidR="003B2383" w:rsidRPr="003B2383" w:rsidRDefault="003B2383" w:rsidP="003B2383">
            <w:pPr>
              <w:jc w:val="both"/>
              <w:rPr>
                <w:rFonts w:ascii="Arial" w:hAnsi="Arial" w:cs="Arial"/>
                <w:b/>
                <w:sz w:val="16"/>
                <w:szCs w:val="16"/>
              </w:rPr>
            </w:pPr>
          </w:p>
        </w:tc>
      </w:tr>
      <w:tr w:rsidR="003B2383" w:rsidRPr="003B2383" w14:paraId="7BE8B6A7" w14:textId="77777777" w:rsidTr="00176540">
        <w:trPr>
          <w:trHeight w:val="20"/>
          <w:jc w:val="center"/>
        </w:trPr>
        <w:tc>
          <w:tcPr>
            <w:tcW w:w="388" w:type="pct"/>
            <w:shd w:val="clear" w:color="000000" w:fill="FFFFFF"/>
            <w:vAlign w:val="center"/>
            <w:hideMark/>
          </w:tcPr>
          <w:p w14:paraId="11D5982E"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23</w:t>
            </w:r>
          </w:p>
        </w:tc>
        <w:tc>
          <w:tcPr>
            <w:tcW w:w="3771" w:type="pct"/>
            <w:shd w:val="clear" w:color="000000" w:fill="FFFFFF"/>
            <w:vAlign w:val="center"/>
            <w:hideMark/>
          </w:tcPr>
          <w:p w14:paraId="4A3BCE03" w14:textId="77777777" w:rsidR="003B2383" w:rsidRPr="003B2383" w:rsidRDefault="003B2383" w:rsidP="003B2383">
            <w:pPr>
              <w:jc w:val="both"/>
              <w:rPr>
                <w:rFonts w:ascii="Arial" w:hAnsi="Arial" w:cs="Arial"/>
                <w:sz w:val="16"/>
                <w:szCs w:val="16"/>
              </w:rPr>
            </w:pPr>
            <w:r w:rsidRPr="003B2383">
              <w:rPr>
                <w:rFonts w:ascii="Arial" w:hAnsi="Arial" w:cs="Arial"/>
                <w:sz w:val="16"/>
                <w:szCs w:val="16"/>
                <w:lang w:eastAsia="es-CO"/>
              </w:rPr>
              <w:t>Informar a la Regional de Aseguramiento en Salud No. 1 todos los casos en que se presenten suplantaciones o fraudes de usuarios.</w:t>
            </w:r>
          </w:p>
        </w:tc>
        <w:tc>
          <w:tcPr>
            <w:tcW w:w="421" w:type="pct"/>
            <w:shd w:val="clear" w:color="000000" w:fill="FFFFFF"/>
          </w:tcPr>
          <w:p w14:paraId="735B36DB"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0D5473BC" w14:textId="77777777" w:rsidR="003B2383" w:rsidRPr="003B2383" w:rsidRDefault="003B2383" w:rsidP="003B2383">
            <w:pPr>
              <w:jc w:val="both"/>
              <w:rPr>
                <w:rFonts w:ascii="Arial" w:hAnsi="Arial" w:cs="Arial"/>
                <w:sz w:val="16"/>
                <w:szCs w:val="16"/>
                <w:lang w:eastAsia="es-CO"/>
              </w:rPr>
            </w:pPr>
          </w:p>
        </w:tc>
      </w:tr>
      <w:tr w:rsidR="003B2383" w:rsidRPr="003B2383" w14:paraId="0A13D67F" w14:textId="77777777" w:rsidTr="00176540">
        <w:trPr>
          <w:trHeight w:val="20"/>
          <w:jc w:val="center"/>
        </w:trPr>
        <w:tc>
          <w:tcPr>
            <w:tcW w:w="388" w:type="pct"/>
            <w:shd w:val="clear" w:color="000000" w:fill="FFFFFF"/>
            <w:vAlign w:val="center"/>
            <w:hideMark/>
          </w:tcPr>
          <w:p w14:paraId="29B43030"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24</w:t>
            </w:r>
          </w:p>
        </w:tc>
        <w:tc>
          <w:tcPr>
            <w:tcW w:w="3771" w:type="pct"/>
            <w:shd w:val="clear" w:color="000000" w:fill="FFFFFF"/>
            <w:vAlign w:val="center"/>
            <w:hideMark/>
          </w:tcPr>
          <w:p w14:paraId="00A95D4F"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implementar sus propios programas para el cumplimiento del Sistema Obligatorio de Garantía de Calidad de la Atención de Salud del Sistema General de seguridad social en salud y de sus componentes, de acuerdo a normatividad vigente, a saber: a) sistema único de habilitación, b) la auditoria para el mejoramiento continuo de la calidad de atención de salud c) el sistema de información para la calidad según lo dispone el decreto 1011 de 2.006 y demás normas que lo sustituya, modifiquen o adicionen. De igual forma deberá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1011 de 2.006 y demás normas que lo modifiquen, aclaren o complementen d) entregar los informes que la Regional de Aseguramiento en Salud No. 1 requiera de acuerdo a lo estipulado en la Ley, para dar cumplimiento a la circular 030 de 2.006 emitida por la Superintendencia Nacional de Salud y a las normas que la modifiquen, adicionen, aclaren o complementen.</w:t>
            </w:r>
          </w:p>
        </w:tc>
        <w:tc>
          <w:tcPr>
            <w:tcW w:w="421" w:type="pct"/>
            <w:shd w:val="clear" w:color="000000" w:fill="FFFFFF"/>
          </w:tcPr>
          <w:p w14:paraId="7C6D5831"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09DD4E5C" w14:textId="77777777" w:rsidR="003B2383" w:rsidRPr="003B2383" w:rsidRDefault="003B2383" w:rsidP="003B2383">
            <w:pPr>
              <w:jc w:val="both"/>
              <w:rPr>
                <w:rFonts w:ascii="Arial" w:hAnsi="Arial" w:cs="Arial"/>
                <w:sz w:val="16"/>
                <w:szCs w:val="16"/>
                <w:lang w:eastAsia="es-CO"/>
              </w:rPr>
            </w:pPr>
          </w:p>
        </w:tc>
      </w:tr>
      <w:tr w:rsidR="003B2383" w:rsidRPr="003B2383" w14:paraId="1217A772" w14:textId="77777777" w:rsidTr="00176540">
        <w:trPr>
          <w:trHeight w:val="20"/>
          <w:jc w:val="center"/>
        </w:trPr>
        <w:tc>
          <w:tcPr>
            <w:tcW w:w="388" w:type="pct"/>
            <w:shd w:val="clear" w:color="000000" w:fill="FFFFFF"/>
            <w:vAlign w:val="center"/>
            <w:hideMark/>
          </w:tcPr>
          <w:p w14:paraId="36188D05"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25</w:t>
            </w:r>
          </w:p>
        </w:tc>
        <w:tc>
          <w:tcPr>
            <w:tcW w:w="3771" w:type="pct"/>
            <w:shd w:val="clear" w:color="000000" w:fill="FFFFFF"/>
            <w:vAlign w:val="center"/>
            <w:hideMark/>
          </w:tcPr>
          <w:p w14:paraId="66E6CC36"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w:t>
            </w:r>
            <w:r w:rsidRPr="003B2383">
              <w:rPr>
                <w:rFonts w:ascii="Arial" w:hAnsi="Arial" w:cs="Arial"/>
                <w:b/>
                <w:bCs/>
                <w:sz w:val="16"/>
                <w:szCs w:val="16"/>
                <w:lang w:eastAsia="es-CO"/>
              </w:rPr>
              <w:t xml:space="preserve"> </w:t>
            </w:r>
            <w:r w:rsidRPr="003B2383">
              <w:rPr>
                <w:rFonts w:ascii="Arial" w:hAnsi="Arial" w:cs="Arial"/>
                <w:sz w:val="16"/>
                <w:szCs w:val="16"/>
                <w:lang w:eastAsia="es-CO"/>
              </w:rPr>
              <w:t>cumplir con el Sistema de Gestión de la Seguridad y Salud en el Trabajo, de acuerdo a lo establecido en el Decreto No. 1072 de 2015 “</w:t>
            </w:r>
            <w:r w:rsidRPr="003B2383">
              <w:rPr>
                <w:rFonts w:ascii="Arial" w:hAnsi="Arial" w:cs="Arial"/>
                <w:i/>
                <w:iCs/>
                <w:sz w:val="16"/>
                <w:szCs w:val="16"/>
                <w:lang w:eastAsia="es-CO"/>
              </w:rPr>
              <w:t xml:space="preserve">Por medio del cual se expide el Decreto Único Reglamentario del Sector trabajo” </w:t>
            </w:r>
            <w:r w:rsidRPr="003B2383">
              <w:rPr>
                <w:rFonts w:ascii="Arial" w:hAnsi="Arial" w:cs="Arial"/>
                <w:sz w:val="16"/>
                <w:szCs w:val="16"/>
                <w:lang w:eastAsia="es-CO"/>
              </w:rPr>
              <w:t>y la Resolución No. 0312 de 2019 “</w:t>
            </w:r>
            <w:r w:rsidRPr="003B2383">
              <w:rPr>
                <w:rFonts w:ascii="Arial" w:hAnsi="Arial" w:cs="Arial"/>
                <w:i/>
                <w:iCs/>
                <w:sz w:val="16"/>
                <w:szCs w:val="16"/>
                <w:lang w:eastAsia="es-CO"/>
              </w:rPr>
              <w:t>Por la cual se definen los Estándares Mínimos del Sistema de gestión de la Seguridad y salud en el Trabajo</w:t>
            </w:r>
          </w:p>
        </w:tc>
        <w:tc>
          <w:tcPr>
            <w:tcW w:w="421" w:type="pct"/>
            <w:shd w:val="clear" w:color="000000" w:fill="FFFFFF"/>
          </w:tcPr>
          <w:p w14:paraId="3F3513D3"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7246682E" w14:textId="77777777" w:rsidR="003B2383" w:rsidRPr="003B2383" w:rsidRDefault="003B2383" w:rsidP="003B2383">
            <w:pPr>
              <w:jc w:val="both"/>
              <w:rPr>
                <w:rFonts w:ascii="Arial" w:hAnsi="Arial" w:cs="Arial"/>
                <w:sz w:val="16"/>
                <w:szCs w:val="16"/>
                <w:lang w:eastAsia="es-CO"/>
              </w:rPr>
            </w:pPr>
          </w:p>
        </w:tc>
      </w:tr>
      <w:tr w:rsidR="003B2383" w:rsidRPr="003B2383" w14:paraId="59677C34" w14:textId="77777777" w:rsidTr="00176540">
        <w:trPr>
          <w:trHeight w:val="20"/>
          <w:jc w:val="center"/>
        </w:trPr>
        <w:tc>
          <w:tcPr>
            <w:tcW w:w="388" w:type="pct"/>
            <w:shd w:val="clear" w:color="000000" w:fill="FFFFFF"/>
            <w:vAlign w:val="center"/>
            <w:hideMark/>
          </w:tcPr>
          <w:p w14:paraId="307F8846"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26</w:t>
            </w:r>
          </w:p>
        </w:tc>
        <w:tc>
          <w:tcPr>
            <w:tcW w:w="3771" w:type="pct"/>
            <w:shd w:val="clear" w:color="000000" w:fill="FFFFFF"/>
            <w:vAlign w:val="center"/>
            <w:hideMark/>
          </w:tcPr>
          <w:p w14:paraId="279BA053"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presentar la facturación correspondiente al mes causado dentro de los cinco días hábiles del mes siguiente en la Regional de Aseguramiento en Salud No. 1.</w:t>
            </w:r>
          </w:p>
        </w:tc>
        <w:tc>
          <w:tcPr>
            <w:tcW w:w="421" w:type="pct"/>
            <w:shd w:val="clear" w:color="000000" w:fill="FFFFFF"/>
          </w:tcPr>
          <w:p w14:paraId="18626127"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1135D635" w14:textId="77777777" w:rsidR="003B2383" w:rsidRPr="003B2383" w:rsidRDefault="003B2383" w:rsidP="003B2383">
            <w:pPr>
              <w:jc w:val="both"/>
              <w:rPr>
                <w:rFonts w:ascii="Arial" w:hAnsi="Arial" w:cs="Arial"/>
                <w:sz w:val="16"/>
                <w:szCs w:val="16"/>
                <w:lang w:eastAsia="es-CO"/>
              </w:rPr>
            </w:pPr>
          </w:p>
        </w:tc>
      </w:tr>
      <w:tr w:rsidR="003B2383" w:rsidRPr="003B2383" w14:paraId="3AC4F635" w14:textId="77777777" w:rsidTr="00176540">
        <w:trPr>
          <w:trHeight w:val="20"/>
          <w:jc w:val="center"/>
        </w:trPr>
        <w:tc>
          <w:tcPr>
            <w:tcW w:w="388" w:type="pct"/>
            <w:shd w:val="clear" w:color="000000" w:fill="FFFFFF"/>
            <w:vAlign w:val="center"/>
            <w:hideMark/>
          </w:tcPr>
          <w:p w14:paraId="7214C5A2"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26</w:t>
            </w:r>
          </w:p>
        </w:tc>
        <w:tc>
          <w:tcPr>
            <w:tcW w:w="3771" w:type="pct"/>
            <w:shd w:val="clear" w:color="000000" w:fill="FFFFFF"/>
            <w:vAlign w:val="center"/>
            <w:hideMark/>
          </w:tcPr>
          <w:p w14:paraId="21EEC387"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responder laboralmente por la vinculación del personal que contrate o utilice para la ejecución del contrato.</w:t>
            </w:r>
          </w:p>
        </w:tc>
        <w:tc>
          <w:tcPr>
            <w:tcW w:w="421" w:type="pct"/>
            <w:shd w:val="clear" w:color="000000" w:fill="FFFFFF"/>
          </w:tcPr>
          <w:p w14:paraId="5FCFC644"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40F60FB2" w14:textId="77777777" w:rsidR="003B2383" w:rsidRPr="003B2383" w:rsidRDefault="003B2383" w:rsidP="003B2383">
            <w:pPr>
              <w:jc w:val="both"/>
              <w:rPr>
                <w:rFonts w:ascii="Arial" w:hAnsi="Arial" w:cs="Arial"/>
                <w:sz w:val="16"/>
                <w:szCs w:val="16"/>
                <w:lang w:eastAsia="es-CO"/>
              </w:rPr>
            </w:pPr>
          </w:p>
        </w:tc>
      </w:tr>
      <w:tr w:rsidR="003B2383" w:rsidRPr="003B2383" w14:paraId="520C2D9F" w14:textId="77777777" w:rsidTr="00176540">
        <w:trPr>
          <w:trHeight w:val="20"/>
          <w:jc w:val="center"/>
        </w:trPr>
        <w:tc>
          <w:tcPr>
            <w:tcW w:w="388" w:type="pct"/>
            <w:shd w:val="clear" w:color="000000" w:fill="FFFFFF"/>
            <w:vAlign w:val="center"/>
            <w:hideMark/>
          </w:tcPr>
          <w:p w14:paraId="3126213A"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28</w:t>
            </w:r>
          </w:p>
        </w:tc>
        <w:tc>
          <w:tcPr>
            <w:tcW w:w="3771" w:type="pct"/>
            <w:shd w:val="clear" w:color="000000" w:fill="FFFFFF"/>
            <w:vAlign w:val="center"/>
            <w:hideMark/>
          </w:tcPr>
          <w:p w14:paraId="1ED57CF9"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facilitar a los pacientes una línea de comunicación telefónica, WhatsApp, numero de celular, APP, inteligencia artificial, entre otros,  que permita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421" w:type="pct"/>
            <w:shd w:val="clear" w:color="000000" w:fill="FFFFFF"/>
          </w:tcPr>
          <w:p w14:paraId="7F281A32"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4081E3C7" w14:textId="77777777" w:rsidR="003B2383" w:rsidRPr="003B2383" w:rsidRDefault="003B2383" w:rsidP="003B2383">
            <w:pPr>
              <w:jc w:val="both"/>
              <w:rPr>
                <w:rFonts w:ascii="Arial" w:hAnsi="Arial" w:cs="Arial"/>
                <w:sz w:val="16"/>
                <w:szCs w:val="16"/>
                <w:lang w:eastAsia="es-CO"/>
              </w:rPr>
            </w:pPr>
          </w:p>
        </w:tc>
      </w:tr>
      <w:tr w:rsidR="003B2383" w:rsidRPr="003B2383" w14:paraId="576E0A62" w14:textId="77777777" w:rsidTr="00176540">
        <w:trPr>
          <w:trHeight w:val="20"/>
          <w:jc w:val="center"/>
        </w:trPr>
        <w:tc>
          <w:tcPr>
            <w:tcW w:w="388" w:type="pct"/>
            <w:shd w:val="clear" w:color="000000" w:fill="FFFFFF"/>
            <w:vAlign w:val="center"/>
            <w:hideMark/>
          </w:tcPr>
          <w:p w14:paraId="383F0EEB"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29</w:t>
            </w:r>
          </w:p>
        </w:tc>
        <w:tc>
          <w:tcPr>
            <w:tcW w:w="3771" w:type="pct"/>
            <w:shd w:val="clear" w:color="000000" w:fill="FFFFFF"/>
            <w:vAlign w:val="center"/>
            <w:hideMark/>
          </w:tcPr>
          <w:p w14:paraId="662C2543"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oferente se compromete a suministrar los registros individuales de prestación de servicios de salud (RIPS) sobre las diferentes actividades de los servicios prestados, ajustada a los parámetros de la Resolución 2275 del 2023 emitida por el Ministerio de la Protección Social por la cual “se expide la resolución única reglamentaria del Registro Individual de Prestación de Servicios de Salud – RIPS, soporte de la Factura Electrónica de Venta – FEV en salud”</w:t>
            </w:r>
          </w:p>
        </w:tc>
        <w:tc>
          <w:tcPr>
            <w:tcW w:w="421" w:type="pct"/>
            <w:shd w:val="clear" w:color="000000" w:fill="FFFFFF"/>
          </w:tcPr>
          <w:p w14:paraId="469E57A7"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4395731D" w14:textId="77777777" w:rsidR="003B2383" w:rsidRPr="003B2383" w:rsidRDefault="003B2383" w:rsidP="003B2383">
            <w:pPr>
              <w:jc w:val="both"/>
              <w:rPr>
                <w:rFonts w:ascii="Arial" w:hAnsi="Arial" w:cs="Arial"/>
                <w:sz w:val="16"/>
                <w:szCs w:val="16"/>
                <w:lang w:eastAsia="es-CO"/>
              </w:rPr>
            </w:pPr>
          </w:p>
        </w:tc>
      </w:tr>
      <w:tr w:rsidR="003B2383" w:rsidRPr="003B2383" w14:paraId="233BA6CB" w14:textId="77777777" w:rsidTr="00176540">
        <w:trPr>
          <w:trHeight w:val="20"/>
          <w:jc w:val="center"/>
        </w:trPr>
        <w:tc>
          <w:tcPr>
            <w:tcW w:w="388" w:type="pct"/>
            <w:shd w:val="clear" w:color="000000" w:fill="FFFFFF"/>
            <w:vAlign w:val="center"/>
            <w:hideMark/>
          </w:tcPr>
          <w:p w14:paraId="33912C31"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30</w:t>
            </w:r>
          </w:p>
        </w:tc>
        <w:tc>
          <w:tcPr>
            <w:tcW w:w="3771" w:type="pct"/>
            <w:shd w:val="clear" w:color="000000" w:fill="FFFFFF"/>
            <w:vAlign w:val="center"/>
            <w:hideMark/>
          </w:tcPr>
          <w:p w14:paraId="63591E6D"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 xml:space="preserve">El Contratista deberá disponer de un sistema de información sistematizado de las historias clínicas que registre de forma individual las actividades desarrolladas, utilizando la codificación establecida y con las especificaciones técnicas necesarias </w:t>
            </w:r>
            <w:r w:rsidRPr="003B2383">
              <w:rPr>
                <w:rFonts w:ascii="Arial" w:hAnsi="Arial" w:cs="Arial"/>
                <w:sz w:val="16"/>
                <w:szCs w:val="16"/>
                <w:lang w:eastAsia="es-CO"/>
              </w:rPr>
              <w:lastRenderedPageBreak/>
              <w:t>para la recolección completa de los datos requeridos para la presentación de la cuenta de cobro.</w:t>
            </w:r>
          </w:p>
        </w:tc>
        <w:tc>
          <w:tcPr>
            <w:tcW w:w="421" w:type="pct"/>
            <w:shd w:val="clear" w:color="000000" w:fill="FFFFFF"/>
          </w:tcPr>
          <w:p w14:paraId="6CF13880"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7D117ED5" w14:textId="77777777" w:rsidR="003B2383" w:rsidRPr="003B2383" w:rsidRDefault="003B2383" w:rsidP="003B2383">
            <w:pPr>
              <w:jc w:val="both"/>
              <w:rPr>
                <w:rFonts w:ascii="Arial" w:hAnsi="Arial" w:cs="Arial"/>
                <w:sz w:val="16"/>
                <w:szCs w:val="16"/>
                <w:lang w:eastAsia="es-CO"/>
              </w:rPr>
            </w:pPr>
          </w:p>
        </w:tc>
      </w:tr>
      <w:tr w:rsidR="003B2383" w:rsidRPr="003B2383" w14:paraId="276CDCA9" w14:textId="77777777" w:rsidTr="00176540">
        <w:trPr>
          <w:trHeight w:val="20"/>
          <w:jc w:val="center"/>
        </w:trPr>
        <w:tc>
          <w:tcPr>
            <w:tcW w:w="388" w:type="pct"/>
            <w:shd w:val="clear" w:color="000000" w:fill="FFFFFF"/>
            <w:vAlign w:val="center"/>
            <w:hideMark/>
          </w:tcPr>
          <w:p w14:paraId="427A8580"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31</w:t>
            </w:r>
          </w:p>
        </w:tc>
        <w:tc>
          <w:tcPr>
            <w:tcW w:w="3771" w:type="pct"/>
            <w:shd w:val="clear" w:color="000000" w:fill="FFFFFF"/>
            <w:vAlign w:val="center"/>
            <w:hideMark/>
          </w:tcPr>
          <w:p w14:paraId="71604B79" w14:textId="77777777" w:rsidR="003B2383" w:rsidRPr="003B2383" w:rsidRDefault="003B2383" w:rsidP="003B2383">
            <w:pPr>
              <w:keepNext/>
              <w:jc w:val="both"/>
              <w:outlineLvl w:val="2"/>
              <w:rPr>
                <w:rFonts w:ascii="Arial" w:hAnsi="Arial" w:cs="Arial"/>
                <w:b/>
                <w:bCs/>
                <w:sz w:val="16"/>
                <w:szCs w:val="16"/>
                <w:lang w:eastAsia="es-CO"/>
              </w:rPr>
            </w:pPr>
            <w:r w:rsidRPr="003B2383">
              <w:rPr>
                <w:rFonts w:ascii="Arial" w:hAnsi="Arial" w:cs="Arial"/>
                <w:bCs/>
                <w:sz w:val="16"/>
                <w:szCs w:val="16"/>
                <w:lang w:eastAsia="es-CO"/>
              </w:rPr>
              <w:t>El contratista deberá dar cumplimiento con las CONDICIONES DEL SERVICIO DE MEDICAMENTOS: el Subsistema De Salud De Las Fuerzas Militares Y Policía Nacional, tiene como carta rectora en materia de</w:t>
            </w:r>
            <w:r w:rsidRPr="003B2383">
              <w:rPr>
                <w:rFonts w:ascii="Arial" w:hAnsi="Arial" w:cs="Arial"/>
                <w:b/>
                <w:bCs/>
                <w:sz w:val="16"/>
                <w:szCs w:val="16"/>
                <w:lang w:eastAsia="es-CO"/>
              </w:rPr>
              <w:t>l</w:t>
            </w:r>
            <w:r w:rsidRPr="003B2383">
              <w:rPr>
                <w:rFonts w:ascii="Arial" w:hAnsi="Arial" w:cs="Arial"/>
                <w:bCs/>
                <w:sz w:val="16"/>
                <w:szCs w:val="16"/>
                <w:lang w:eastAsia="es-CO"/>
              </w:rPr>
              <w:t xml:space="preserve"> Acuerdo Nro. 080 de 2022 </w:t>
            </w:r>
            <w:r w:rsidRPr="003B2383">
              <w:rPr>
                <w:rFonts w:ascii="Arial" w:hAnsi="Arial" w:cs="Arial"/>
                <w:bCs/>
                <w:i/>
                <w:sz w:val="16"/>
                <w:szCs w:val="16"/>
              </w:rPr>
              <w:t>"</w:t>
            </w:r>
            <w:r w:rsidRPr="003B2383">
              <w:rPr>
                <w:rFonts w:ascii="Arial" w:hAnsi="Arial" w:cs="Arial"/>
                <w:bCs/>
                <w:i/>
                <w:sz w:val="16"/>
                <w:szCs w:val="16"/>
                <w:lang w:eastAsia="es-CO"/>
              </w:rPr>
              <w:t>Por el cual se dictan políticas y Lineamientos generales para la Gestión Farmacéutica y se determina el Manual Único de Medicamentos y Terapéutica para el Sistema de Salud de las Fuerzas Militares y de la Policía Nacional"</w:t>
            </w:r>
          </w:p>
        </w:tc>
        <w:tc>
          <w:tcPr>
            <w:tcW w:w="421" w:type="pct"/>
            <w:shd w:val="clear" w:color="000000" w:fill="FFFFFF"/>
          </w:tcPr>
          <w:p w14:paraId="163C6835"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2676677D" w14:textId="77777777" w:rsidR="003B2383" w:rsidRPr="003B2383" w:rsidRDefault="003B2383" w:rsidP="003B2383">
            <w:pPr>
              <w:keepNext/>
              <w:outlineLvl w:val="2"/>
              <w:rPr>
                <w:rFonts w:ascii="Arial" w:hAnsi="Arial" w:cs="Arial"/>
                <w:bCs/>
                <w:sz w:val="16"/>
                <w:szCs w:val="16"/>
                <w:lang w:eastAsia="es-CO"/>
              </w:rPr>
            </w:pPr>
          </w:p>
        </w:tc>
      </w:tr>
      <w:tr w:rsidR="003B2383" w:rsidRPr="003B2383" w14:paraId="7F360BB1" w14:textId="77777777" w:rsidTr="00176540">
        <w:trPr>
          <w:trHeight w:val="20"/>
          <w:jc w:val="center"/>
        </w:trPr>
        <w:tc>
          <w:tcPr>
            <w:tcW w:w="388" w:type="pct"/>
            <w:shd w:val="clear" w:color="000000" w:fill="FFFFFF"/>
            <w:vAlign w:val="center"/>
            <w:hideMark/>
          </w:tcPr>
          <w:p w14:paraId="165A065B"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32</w:t>
            </w:r>
          </w:p>
        </w:tc>
        <w:tc>
          <w:tcPr>
            <w:tcW w:w="3771" w:type="pct"/>
            <w:shd w:val="clear" w:color="000000" w:fill="FFFFFF"/>
            <w:vAlign w:val="center"/>
            <w:hideMark/>
          </w:tcPr>
          <w:p w14:paraId="16B28510"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rPr>
              <w:t xml:space="preserve">Prestar los servicios de acuerdo al nivel y el plan integral de salud de las fuerzas militares y la Policía Nacional </w:t>
            </w:r>
            <w:r w:rsidRPr="003B2383">
              <w:rPr>
                <w:rFonts w:ascii="Arial" w:hAnsi="Arial" w:cs="Arial"/>
                <w:b/>
                <w:sz w:val="16"/>
                <w:szCs w:val="16"/>
              </w:rPr>
              <w:t>acuerdo 093 de 2025</w:t>
            </w:r>
          </w:p>
        </w:tc>
        <w:tc>
          <w:tcPr>
            <w:tcW w:w="421" w:type="pct"/>
            <w:shd w:val="clear" w:color="000000" w:fill="FFFFFF"/>
          </w:tcPr>
          <w:p w14:paraId="59A76C89" w14:textId="77777777" w:rsidR="003B2383" w:rsidRPr="003B2383" w:rsidRDefault="003B2383" w:rsidP="003B2383">
            <w:pPr>
              <w:jc w:val="both"/>
              <w:rPr>
                <w:rFonts w:ascii="Arial" w:hAnsi="Arial" w:cs="Arial"/>
                <w:sz w:val="16"/>
                <w:szCs w:val="16"/>
              </w:rPr>
            </w:pPr>
          </w:p>
        </w:tc>
        <w:tc>
          <w:tcPr>
            <w:tcW w:w="420" w:type="pct"/>
            <w:shd w:val="clear" w:color="000000" w:fill="FFFFFF"/>
          </w:tcPr>
          <w:p w14:paraId="06FBA6AE" w14:textId="77777777" w:rsidR="003B2383" w:rsidRPr="003B2383" w:rsidRDefault="003B2383" w:rsidP="003B2383">
            <w:pPr>
              <w:jc w:val="both"/>
              <w:rPr>
                <w:rFonts w:ascii="Arial" w:hAnsi="Arial" w:cs="Arial"/>
                <w:sz w:val="16"/>
                <w:szCs w:val="16"/>
              </w:rPr>
            </w:pPr>
          </w:p>
        </w:tc>
      </w:tr>
      <w:tr w:rsidR="003B2383" w:rsidRPr="003B2383" w14:paraId="2FE79F93" w14:textId="77777777" w:rsidTr="00176540">
        <w:trPr>
          <w:trHeight w:val="20"/>
          <w:jc w:val="center"/>
        </w:trPr>
        <w:tc>
          <w:tcPr>
            <w:tcW w:w="388" w:type="pct"/>
            <w:shd w:val="clear" w:color="000000" w:fill="FFFFFF"/>
            <w:vAlign w:val="center"/>
            <w:hideMark/>
          </w:tcPr>
          <w:p w14:paraId="576B8521"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33</w:t>
            </w:r>
          </w:p>
        </w:tc>
        <w:tc>
          <w:tcPr>
            <w:tcW w:w="3771" w:type="pct"/>
            <w:shd w:val="clear" w:color="000000" w:fill="FFFFFF"/>
            <w:vAlign w:val="center"/>
          </w:tcPr>
          <w:p w14:paraId="52DF1855"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rPr>
              <w:t>Cumplir con la normatividad establecida por el Ministerio de Salud y las normas generales vigentes.</w:t>
            </w:r>
          </w:p>
        </w:tc>
        <w:tc>
          <w:tcPr>
            <w:tcW w:w="421" w:type="pct"/>
            <w:shd w:val="clear" w:color="000000" w:fill="FFFFFF"/>
          </w:tcPr>
          <w:p w14:paraId="53B54A72" w14:textId="77777777" w:rsidR="003B2383" w:rsidRPr="003B2383" w:rsidRDefault="003B2383" w:rsidP="003B2383">
            <w:pPr>
              <w:jc w:val="both"/>
              <w:rPr>
                <w:rFonts w:ascii="Arial" w:hAnsi="Arial" w:cs="Arial"/>
                <w:sz w:val="16"/>
                <w:szCs w:val="16"/>
              </w:rPr>
            </w:pPr>
          </w:p>
        </w:tc>
        <w:tc>
          <w:tcPr>
            <w:tcW w:w="420" w:type="pct"/>
            <w:shd w:val="clear" w:color="000000" w:fill="FFFFFF"/>
          </w:tcPr>
          <w:p w14:paraId="6CF5E1E2" w14:textId="77777777" w:rsidR="003B2383" w:rsidRPr="003B2383" w:rsidRDefault="003B2383" w:rsidP="003B2383">
            <w:pPr>
              <w:jc w:val="both"/>
              <w:rPr>
                <w:rFonts w:ascii="Arial" w:hAnsi="Arial" w:cs="Arial"/>
                <w:sz w:val="16"/>
                <w:szCs w:val="16"/>
              </w:rPr>
            </w:pPr>
          </w:p>
        </w:tc>
      </w:tr>
      <w:tr w:rsidR="003B2383" w:rsidRPr="003B2383" w14:paraId="489CE9E2" w14:textId="77777777" w:rsidTr="00176540">
        <w:trPr>
          <w:trHeight w:val="20"/>
          <w:jc w:val="center"/>
        </w:trPr>
        <w:tc>
          <w:tcPr>
            <w:tcW w:w="388" w:type="pct"/>
            <w:shd w:val="clear" w:color="000000" w:fill="FFFFFF"/>
            <w:vAlign w:val="center"/>
            <w:hideMark/>
          </w:tcPr>
          <w:p w14:paraId="63E1A9A2"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x-none"/>
              </w:rPr>
              <w:t>34</w:t>
            </w:r>
          </w:p>
        </w:tc>
        <w:tc>
          <w:tcPr>
            <w:tcW w:w="3771" w:type="pct"/>
            <w:shd w:val="clear" w:color="000000" w:fill="FFFFFF"/>
            <w:vAlign w:val="center"/>
          </w:tcPr>
          <w:p w14:paraId="6335A6E2"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Permitir al auditor medico el acceso a las historias clínicas, estadísticas, soportes y demás documentos relacionados con la atención de pacientes y facilitar de ser necesaria, la verificación y revisión de los servicios prestados y eventualmente el acceso a los pacientes para evaluar la calidad del servicio, según lo preceptuado en la Resolución 1995 de 1999 del Ministerio de Salud y de la Protección Social.</w:t>
            </w:r>
          </w:p>
        </w:tc>
        <w:tc>
          <w:tcPr>
            <w:tcW w:w="421" w:type="pct"/>
            <w:shd w:val="clear" w:color="000000" w:fill="FFFFFF"/>
          </w:tcPr>
          <w:p w14:paraId="1C500FAF"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46766F69" w14:textId="77777777" w:rsidR="003B2383" w:rsidRPr="003B2383" w:rsidRDefault="003B2383" w:rsidP="003B2383">
            <w:pPr>
              <w:jc w:val="both"/>
              <w:rPr>
                <w:rFonts w:ascii="Arial" w:hAnsi="Arial" w:cs="Arial"/>
                <w:sz w:val="16"/>
                <w:szCs w:val="16"/>
                <w:lang w:eastAsia="es-CO"/>
              </w:rPr>
            </w:pPr>
          </w:p>
        </w:tc>
      </w:tr>
      <w:tr w:rsidR="003B2383" w:rsidRPr="003B2383" w14:paraId="0DCBD92F" w14:textId="77777777" w:rsidTr="00176540">
        <w:trPr>
          <w:trHeight w:val="20"/>
          <w:jc w:val="center"/>
        </w:trPr>
        <w:tc>
          <w:tcPr>
            <w:tcW w:w="388" w:type="pct"/>
            <w:shd w:val="clear" w:color="000000" w:fill="FFFFFF"/>
            <w:vAlign w:val="center"/>
          </w:tcPr>
          <w:p w14:paraId="46C55BAB" w14:textId="77777777" w:rsidR="003B2383" w:rsidRPr="003B2383" w:rsidRDefault="003B2383" w:rsidP="003B2383">
            <w:pPr>
              <w:jc w:val="center"/>
              <w:rPr>
                <w:rFonts w:ascii="Arial" w:hAnsi="Arial" w:cs="Arial"/>
                <w:sz w:val="16"/>
                <w:szCs w:val="16"/>
                <w:lang w:eastAsia="x-none"/>
              </w:rPr>
            </w:pPr>
            <w:r w:rsidRPr="003B2383">
              <w:rPr>
                <w:rFonts w:ascii="Arial" w:hAnsi="Arial" w:cs="Arial"/>
                <w:sz w:val="16"/>
                <w:szCs w:val="16"/>
                <w:lang w:eastAsia="es-CO"/>
              </w:rPr>
              <w:t>35</w:t>
            </w:r>
          </w:p>
        </w:tc>
        <w:tc>
          <w:tcPr>
            <w:tcW w:w="3771" w:type="pct"/>
            <w:shd w:val="clear" w:color="000000" w:fill="FFFFFF"/>
            <w:vAlign w:val="center"/>
          </w:tcPr>
          <w:p w14:paraId="1C5A7D6C" w14:textId="77777777" w:rsidR="003B2383" w:rsidRPr="003B2383" w:rsidRDefault="003B2383" w:rsidP="003B2383">
            <w:pPr>
              <w:jc w:val="both"/>
              <w:rPr>
                <w:rFonts w:ascii="Arial" w:hAnsi="Arial" w:cs="Arial"/>
                <w:sz w:val="16"/>
                <w:szCs w:val="16"/>
              </w:rPr>
            </w:pPr>
            <w:r w:rsidRPr="003B2383">
              <w:rPr>
                <w:rFonts w:ascii="Arial" w:eastAsia="Calibri" w:hAnsi="Arial" w:cs="Arial"/>
                <w:color w:val="000000"/>
                <w:sz w:val="16"/>
                <w:szCs w:val="18"/>
                <w:lang w:val="es-CO" w:eastAsia="en-US"/>
              </w:rPr>
              <w:t>El oferente deberá anexar diligenciado el formato de los estándares mínimos del sistema de gestión de la seguridad y salud en el trabajo.</w:t>
            </w:r>
          </w:p>
        </w:tc>
        <w:tc>
          <w:tcPr>
            <w:tcW w:w="421" w:type="pct"/>
            <w:shd w:val="clear" w:color="000000" w:fill="FFFFFF"/>
          </w:tcPr>
          <w:p w14:paraId="568A6AF4" w14:textId="77777777" w:rsidR="003B2383" w:rsidRPr="003B2383" w:rsidRDefault="003B2383" w:rsidP="003B2383">
            <w:pPr>
              <w:jc w:val="both"/>
              <w:rPr>
                <w:rFonts w:ascii="Arial" w:hAnsi="Arial" w:cs="Arial"/>
                <w:sz w:val="16"/>
                <w:szCs w:val="16"/>
              </w:rPr>
            </w:pPr>
          </w:p>
        </w:tc>
        <w:tc>
          <w:tcPr>
            <w:tcW w:w="420" w:type="pct"/>
            <w:shd w:val="clear" w:color="000000" w:fill="FFFFFF"/>
          </w:tcPr>
          <w:p w14:paraId="173600DD" w14:textId="77777777" w:rsidR="003B2383" w:rsidRPr="003B2383" w:rsidRDefault="003B2383" w:rsidP="003B2383">
            <w:pPr>
              <w:jc w:val="both"/>
              <w:rPr>
                <w:rFonts w:ascii="Arial" w:hAnsi="Arial" w:cs="Arial"/>
                <w:sz w:val="16"/>
                <w:szCs w:val="16"/>
              </w:rPr>
            </w:pPr>
          </w:p>
        </w:tc>
      </w:tr>
      <w:tr w:rsidR="003B2383" w:rsidRPr="003B2383" w14:paraId="167E4395" w14:textId="77777777" w:rsidTr="00176540">
        <w:trPr>
          <w:trHeight w:val="20"/>
          <w:jc w:val="center"/>
        </w:trPr>
        <w:tc>
          <w:tcPr>
            <w:tcW w:w="388" w:type="pct"/>
            <w:shd w:val="clear" w:color="000000" w:fill="FFFFFF"/>
            <w:vAlign w:val="center"/>
            <w:hideMark/>
          </w:tcPr>
          <w:p w14:paraId="60578AB5"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36</w:t>
            </w:r>
          </w:p>
        </w:tc>
        <w:tc>
          <w:tcPr>
            <w:tcW w:w="3771" w:type="pct"/>
            <w:shd w:val="clear" w:color="000000" w:fill="FFFFFF"/>
            <w:vAlign w:val="center"/>
            <w:hideMark/>
          </w:tcPr>
          <w:p w14:paraId="19712928"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El contratista deberá realizar procedimientos que no se encuentren dentro del acuerdo No. 093 de 2025 del Consejo Superior de Salud de las Fuerzas Militares y de la Policía Nacional, una vez se cuente con la aprobación del Comité EIPS (Equipo Interdisciplinario de Profesionales de la Salud).</w:t>
            </w:r>
          </w:p>
          <w:p w14:paraId="2544B07C"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No.1,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tc>
        <w:tc>
          <w:tcPr>
            <w:tcW w:w="421" w:type="pct"/>
            <w:shd w:val="clear" w:color="000000" w:fill="FFFFFF"/>
          </w:tcPr>
          <w:p w14:paraId="57334D6D"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662E3A45" w14:textId="77777777" w:rsidR="003B2383" w:rsidRPr="003B2383" w:rsidRDefault="003B2383" w:rsidP="003B2383">
            <w:pPr>
              <w:jc w:val="both"/>
              <w:rPr>
                <w:rFonts w:ascii="Arial" w:hAnsi="Arial" w:cs="Arial"/>
                <w:sz w:val="16"/>
                <w:szCs w:val="16"/>
                <w:lang w:eastAsia="es-CO"/>
              </w:rPr>
            </w:pPr>
          </w:p>
        </w:tc>
      </w:tr>
      <w:tr w:rsidR="003B2383" w:rsidRPr="003B2383" w14:paraId="56AA9FF1" w14:textId="77777777" w:rsidTr="00176540">
        <w:trPr>
          <w:trHeight w:val="20"/>
          <w:jc w:val="center"/>
        </w:trPr>
        <w:tc>
          <w:tcPr>
            <w:tcW w:w="388" w:type="pct"/>
            <w:shd w:val="clear" w:color="000000" w:fill="FFFFFF"/>
            <w:vAlign w:val="center"/>
            <w:hideMark/>
          </w:tcPr>
          <w:p w14:paraId="04F36ECB"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37</w:t>
            </w:r>
          </w:p>
        </w:tc>
        <w:tc>
          <w:tcPr>
            <w:tcW w:w="3771" w:type="pct"/>
            <w:shd w:val="clear" w:color="000000" w:fill="FFFFFF"/>
            <w:vAlign w:val="center"/>
            <w:hideMark/>
          </w:tcPr>
          <w:p w14:paraId="09EE160D"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rPr>
              <w:t xml:space="preserve">El contratista deberá dar cumplimiento a lo establecido en el </w:t>
            </w:r>
            <w:r w:rsidRPr="003B2383">
              <w:rPr>
                <w:rFonts w:ascii="Arial" w:hAnsi="Arial" w:cs="Arial"/>
                <w:b/>
                <w:sz w:val="16"/>
                <w:szCs w:val="16"/>
              </w:rPr>
              <w:t>Decreto 441 de 2022</w:t>
            </w:r>
            <w:r w:rsidRPr="003B2383">
              <w:rPr>
                <w:rFonts w:ascii="Arial" w:hAnsi="Arial" w:cs="Arial"/>
                <w:sz w:val="16"/>
                <w:szCs w:val="16"/>
              </w:rPr>
              <w:t xml:space="preserve">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421" w:type="pct"/>
            <w:shd w:val="clear" w:color="000000" w:fill="FFFFFF"/>
          </w:tcPr>
          <w:p w14:paraId="0DD09BF6" w14:textId="77777777" w:rsidR="003B2383" w:rsidRPr="003B2383" w:rsidRDefault="003B2383" w:rsidP="003B2383">
            <w:pPr>
              <w:jc w:val="both"/>
              <w:rPr>
                <w:rFonts w:ascii="Arial" w:hAnsi="Arial" w:cs="Arial"/>
                <w:sz w:val="16"/>
                <w:szCs w:val="16"/>
              </w:rPr>
            </w:pPr>
          </w:p>
        </w:tc>
        <w:tc>
          <w:tcPr>
            <w:tcW w:w="420" w:type="pct"/>
            <w:shd w:val="clear" w:color="000000" w:fill="FFFFFF"/>
          </w:tcPr>
          <w:p w14:paraId="16FBD86E" w14:textId="77777777" w:rsidR="003B2383" w:rsidRPr="003B2383" w:rsidRDefault="003B2383" w:rsidP="003B2383">
            <w:pPr>
              <w:jc w:val="both"/>
              <w:rPr>
                <w:rFonts w:ascii="Arial" w:hAnsi="Arial" w:cs="Arial"/>
                <w:sz w:val="16"/>
                <w:szCs w:val="16"/>
              </w:rPr>
            </w:pPr>
          </w:p>
        </w:tc>
      </w:tr>
      <w:tr w:rsidR="003B2383" w:rsidRPr="003B2383" w14:paraId="50C37EF0" w14:textId="77777777" w:rsidTr="00176540">
        <w:trPr>
          <w:trHeight w:val="20"/>
          <w:jc w:val="center"/>
        </w:trPr>
        <w:tc>
          <w:tcPr>
            <w:tcW w:w="388" w:type="pct"/>
            <w:shd w:val="clear" w:color="000000" w:fill="FFFFFF"/>
            <w:vAlign w:val="center"/>
          </w:tcPr>
          <w:p w14:paraId="6AC6D24A"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38</w:t>
            </w:r>
          </w:p>
        </w:tc>
        <w:tc>
          <w:tcPr>
            <w:tcW w:w="3771" w:type="pct"/>
            <w:shd w:val="clear" w:color="000000" w:fill="FFFFFF"/>
            <w:vAlign w:val="center"/>
          </w:tcPr>
          <w:p w14:paraId="687E56BE" w14:textId="77777777" w:rsidR="003B2383" w:rsidRPr="003B2383" w:rsidRDefault="003B2383" w:rsidP="003B2383">
            <w:pPr>
              <w:jc w:val="both"/>
              <w:rPr>
                <w:rFonts w:ascii="Arial" w:hAnsi="Arial" w:cs="Arial"/>
                <w:sz w:val="16"/>
                <w:szCs w:val="16"/>
                <w:lang w:eastAsia="es-CO"/>
              </w:rPr>
            </w:pPr>
            <w:r w:rsidRPr="003B2383">
              <w:rPr>
                <w:rFonts w:ascii="Arial" w:hAnsi="Arial" w:cs="Arial"/>
                <w:sz w:val="16"/>
                <w:szCs w:val="16"/>
                <w:lang w:eastAsia="es-CO"/>
              </w:rPr>
              <w:t xml:space="preserve">El contratista </w:t>
            </w:r>
            <w:r w:rsidRPr="003B2383">
              <w:rPr>
                <w:rFonts w:ascii="Arial" w:hAnsi="Arial" w:cs="Arial"/>
                <w:b/>
                <w:sz w:val="16"/>
                <w:szCs w:val="16"/>
                <w:lang w:eastAsia="es-CO"/>
              </w:rPr>
              <w:t>deberá</w:t>
            </w:r>
            <w:r w:rsidRPr="003B2383">
              <w:rPr>
                <w:rFonts w:ascii="Arial" w:hAnsi="Arial" w:cs="Arial"/>
                <w:sz w:val="16"/>
                <w:szCs w:val="16"/>
                <w:lang w:eastAsia="es-CO"/>
              </w:rPr>
              <w:t xml:space="preserve"> dar cumplimiento a la </w:t>
            </w:r>
            <w:r w:rsidRPr="003B2383">
              <w:rPr>
                <w:rFonts w:ascii="Arial" w:hAnsi="Arial" w:cs="Arial"/>
                <w:sz w:val="16"/>
                <w:szCs w:val="16"/>
              </w:rPr>
              <w:t>CIRCULAR NÚMERO 18 DE 2024 13 MARZO 2024 Por la cual se establece la metodología para la aplicación del régimen de control directo de precios para los medicamentos que se comercialicen en el territorio nacional y a la CIRCULAR NÚMERO 19 DE 2024 30 MAYO 2024 Por la cual se actualiza el precio máximo de venta de los medicamentos sujetos al régimen de control directo de precios.</w:t>
            </w:r>
          </w:p>
        </w:tc>
        <w:tc>
          <w:tcPr>
            <w:tcW w:w="421" w:type="pct"/>
            <w:shd w:val="clear" w:color="000000" w:fill="FFFFFF"/>
          </w:tcPr>
          <w:p w14:paraId="51D2AC96" w14:textId="77777777" w:rsidR="003B2383" w:rsidRPr="003B2383" w:rsidRDefault="003B2383" w:rsidP="003B2383">
            <w:pPr>
              <w:jc w:val="both"/>
              <w:rPr>
                <w:rFonts w:ascii="Arial" w:hAnsi="Arial" w:cs="Arial"/>
                <w:sz w:val="16"/>
                <w:szCs w:val="16"/>
                <w:lang w:eastAsia="es-CO"/>
              </w:rPr>
            </w:pPr>
          </w:p>
        </w:tc>
        <w:tc>
          <w:tcPr>
            <w:tcW w:w="420" w:type="pct"/>
            <w:shd w:val="clear" w:color="000000" w:fill="FFFFFF"/>
          </w:tcPr>
          <w:p w14:paraId="1A33D01C" w14:textId="77777777" w:rsidR="003B2383" w:rsidRPr="003B2383" w:rsidRDefault="003B2383" w:rsidP="003B2383">
            <w:pPr>
              <w:jc w:val="both"/>
              <w:rPr>
                <w:rFonts w:ascii="Arial" w:hAnsi="Arial" w:cs="Arial"/>
                <w:sz w:val="16"/>
                <w:szCs w:val="16"/>
                <w:lang w:eastAsia="es-CO"/>
              </w:rPr>
            </w:pPr>
          </w:p>
        </w:tc>
      </w:tr>
      <w:tr w:rsidR="003B2383" w:rsidRPr="003B2383" w14:paraId="09F918EC" w14:textId="77777777" w:rsidTr="00176540">
        <w:trPr>
          <w:trHeight w:val="20"/>
          <w:jc w:val="center"/>
        </w:trPr>
        <w:tc>
          <w:tcPr>
            <w:tcW w:w="388" w:type="pct"/>
            <w:shd w:val="clear" w:color="000000" w:fill="FFFFFF"/>
            <w:vAlign w:val="center"/>
          </w:tcPr>
          <w:p w14:paraId="76E9A2F0"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39</w:t>
            </w:r>
          </w:p>
        </w:tc>
        <w:tc>
          <w:tcPr>
            <w:tcW w:w="3771" w:type="pct"/>
            <w:shd w:val="clear" w:color="000000" w:fill="FFFFFF"/>
            <w:vAlign w:val="center"/>
          </w:tcPr>
          <w:p w14:paraId="7C1CC4A6" w14:textId="77777777" w:rsidR="003B2383" w:rsidRPr="003B2383" w:rsidRDefault="003B2383" w:rsidP="003B2383">
            <w:pPr>
              <w:keepNext/>
              <w:jc w:val="both"/>
              <w:outlineLvl w:val="2"/>
              <w:rPr>
                <w:rFonts w:ascii="Arial" w:hAnsi="Arial" w:cs="Arial"/>
                <w:sz w:val="16"/>
                <w:szCs w:val="16"/>
                <w:lang w:eastAsia="es-CO"/>
              </w:rPr>
            </w:pPr>
            <w:r w:rsidRPr="003B2383">
              <w:rPr>
                <w:rFonts w:ascii="Arial" w:hAnsi="Arial" w:cs="Arial"/>
                <w:bCs/>
                <w:sz w:val="16"/>
                <w:szCs w:val="16"/>
                <w:lang w:eastAsia="es-CO"/>
              </w:rPr>
              <w:t>Una vez inicie el contrato, deberá enviar las guías de manejo de oftalmología al supervisor del contrato y sobre ellas realizará consultas, apoyos diagnósticos y procedimientos, las cuales se relacionan a continuación:</w:t>
            </w:r>
          </w:p>
          <w:p w14:paraId="76B1110F" w14:textId="77777777" w:rsidR="003B2383" w:rsidRPr="003B2383" w:rsidRDefault="003B2383" w:rsidP="00B72DF2">
            <w:pPr>
              <w:numPr>
                <w:ilvl w:val="0"/>
                <w:numId w:val="54"/>
              </w:numPr>
              <w:contextualSpacing/>
              <w:jc w:val="both"/>
              <w:rPr>
                <w:rFonts w:ascii="Arial" w:hAnsi="Arial" w:cs="Arial"/>
                <w:sz w:val="16"/>
                <w:szCs w:val="16"/>
                <w:lang w:val="es-CO" w:eastAsia="es-CO"/>
              </w:rPr>
            </w:pPr>
            <w:r w:rsidRPr="003B2383">
              <w:rPr>
                <w:rFonts w:ascii="Arial" w:hAnsi="Arial" w:cs="Arial"/>
                <w:sz w:val="16"/>
                <w:szCs w:val="16"/>
                <w:lang w:eastAsia="es-CO"/>
              </w:rPr>
              <w:t>Glaucoma.</w:t>
            </w:r>
          </w:p>
          <w:p w14:paraId="01E856ED" w14:textId="77777777" w:rsidR="003B2383" w:rsidRPr="003B2383" w:rsidRDefault="003B2383" w:rsidP="00B72DF2">
            <w:pPr>
              <w:numPr>
                <w:ilvl w:val="0"/>
                <w:numId w:val="54"/>
              </w:numPr>
              <w:contextualSpacing/>
              <w:jc w:val="both"/>
              <w:rPr>
                <w:rFonts w:ascii="Arial" w:hAnsi="Arial" w:cs="Arial"/>
                <w:sz w:val="16"/>
                <w:szCs w:val="16"/>
                <w:lang w:val="es-CO" w:eastAsia="es-CO"/>
              </w:rPr>
            </w:pPr>
            <w:r w:rsidRPr="003B2383">
              <w:rPr>
                <w:rFonts w:ascii="Arial" w:hAnsi="Arial" w:cs="Arial"/>
                <w:sz w:val="16"/>
                <w:szCs w:val="16"/>
                <w:lang w:val="es-CO" w:eastAsia="es-CO"/>
              </w:rPr>
              <w:t>Catarata.</w:t>
            </w:r>
          </w:p>
          <w:p w14:paraId="495B79EB" w14:textId="77777777" w:rsidR="003B2383" w:rsidRPr="003B2383" w:rsidRDefault="003B2383" w:rsidP="00B72DF2">
            <w:pPr>
              <w:numPr>
                <w:ilvl w:val="0"/>
                <w:numId w:val="54"/>
              </w:numPr>
              <w:contextualSpacing/>
              <w:jc w:val="both"/>
              <w:rPr>
                <w:rFonts w:ascii="Arial" w:hAnsi="Arial" w:cs="Arial"/>
                <w:sz w:val="16"/>
                <w:szCs w:val="16"/>
                <w:lang w:val="es-CO" w:eastAsia="es-CO"/>
              </w:rPr>
            </w:pPr>
            <w:r w:rsidRPr="003B2383">
              <w:rPr>
                <w:rFonts w:ascii="Arial" w:hAnsi="Arial" w:cs="Arial"/>
                <w:sz w:val="16"/>
                <w:szCs w:val="16"/>
                <w:lang w:val="es-CO" w:eastAsia="es-CO"/>
              </w:rPr>
              <w:t>Degeneración macular</w:t>
            </w:r>
          </w:p>
          <w:p w14:paraId="55611293" w14:textId="77777777" w:rsidR="003B2383" w:rsidRPr="003B2383" w:rsidRDefault="003B2383" w:rsidP="00B72DF2">
            <w:pPr>
              <w:numPr>
                <w:ilvl w:val="0"/>
                <w:numId w:val="54"/>
              </w:numPr>
              <w:contextualSpacing/>
              <w:jc w:val="both"/>
              <w:rPr>
                <w:rFonts w:ascii="Arial" w:hAnsi="Arial" w:cs="Arial"/>
                <w:sz w:val="16"/>
                <w:szCs w:val="16"/>
                <w:lang w:val="es-CO" w:eastAsia="es-CO"/>
              </w:rPr>
            </w:pPr>
            <w:r w:rsidRPr="003B2383">
              <w:rPr>
                <w:rFonts w:ascii="Arial" w:hAnsi="Arial" w:cs="Arial"/>
                <w:sz w:val="16"/>
                <w:szCs w:val="16"/>
                <w:lang w:val="es-CO" w:eastAsia="es-CO"/>
              </w:rPr>
              <w:t>Queratocono.</w:t>
            </w:r>
          </w:p>
          <w:p w14:paraId="081278F5" w14:textId="77777777" w:rsidR="003B2383" w:rsidRPr="003B2383" w:rsidRDefault="003B2383" w:rsidP="00B72DF2">
            <w:pPr>
              <w:numPr>
                <w:ilvl w:val="0"/>
                <w:numId w:val="54"/>
              </w:numPr>
              <w:contextualSpacing/>
              <w:jc w:val="both"/>
              <w:rPr>
                <w:rFonts w:ascii="Arial" w:hAnsi="Arial" w:cs="Arial"/>
                <w:sz w:val="16"/>
                <w:szCs w:val="16"/>
                <w:lang w:val="es-CO" w:eastAsia="es-CO"/>
              </w:rPr>
            </w:pPr>
            <w:proofErr w:type="spellStart"/>
            <w:r w:rsidRPr="003B2383">
              <w:rPr>
                <w:rFonts w:ascii="Arial" w:hAnsi="Arial" w:cs="Arial"/>
                <w:sz w:val="16"/>
                <w:szCs w:val="16"/>
                <w:lang w:val="es-CO" w:eastAsia="es-CO"/>
              </w:rPr>
              <w:t>Pterigion</w:t>
            </w:r>
            <w:proofErr w:type="spellEnd"/>
            <w:r w:rsidRPr="003B2383">
              <w:rPr>
                <w:rFonts w:ascii="Arial" w:hAnsi="Arial" w:cs="Arial"/>
                <w:sz w:val="16"/>
                <w:szCs w:val="16"/>
                <w:lang w:val="es-CO" w:eastAsia="es-CO"/>
              </w:rPr>
              <w:t>.</w:t>
            </w:r>
          </w:p>
        </w:tc>
        <w:tc>
          <w:tcPr>
            <w:tcW w:w="421" w:type="pct"/>
            <w:shd w:val="clear" w:color="000000" w:fill="FFFFFF"/>
          </w:tcPr>
          <w:p w14:paraId="47B70387"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530F388B" w14:textId="77777777" w:rsidR="003B2383" w:rsidRPr="003B2383" w:rsidRDefault="003B2383" w:rsidP="003B2383">
            <w:pPr>
              <w:keepNext/>
              <w:outlineLvl w:val="2"/>
              <w:rPr>
                <w:rFonts w:ascii="Arial" w:hAnsi="Arial" w:cs="Arial"/>
                <w:bCs/>
                <w:sz w:val="16"/>
                <w:szCs w:val="16"/>
                <w:lang w:eastAsia="es-CO"/>
              </w:rPr>
            </w:pPr>
          </w:p>
        </w:tc>
      </w:tr>
      <w:tr w:rsidR="003B2383" w:rsidRPr="003B2383" w14:paraId="4112CB6B" w14:textId="77777777" w:rsidTr="00176540">
        <w:trPr>
          <w:trHeight w:val="20"/>
          <w:jc w:val="center"/>
        </w:trPr>
        <w:tc>
          <w:tcPr>
            <w:tcW w:w="388" w:type="pct"/>
            <w:shd w:val="clear" w:color="000000" w:fill="FFFFFF"/>
            <w:vAlign w:val="center"/>
          </w:tcPr>
          <w:p w14:paraId="343DC2D8"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40</w:t>
            </w:r>
          </w:p>
        </w:tc>
        <w:tc>
          <w:tcPr>
            <w:tcW w:w="3771" w:type="pct"/>
            <w:shd w:val="clear" w:color="000000" w:fill="FFFFFF"/>
            <w:vAlign w:val="center"/>
          </w:tcPr>
          <w:p w14:paraId="40689948" w14:textId="77777777" w:rsidR="003B2383" w:rsidRPr="003B2383" w:rsidRDefault="003B2383" w:rsidP="003B2383">
            <w:pPr>
              <w:keepNext/>
              <w:jc w:val="both"/>
              <w:outlineLvl w:val="2"/>
              <w:rPr>
                <w:rFonts w:ascii="Arial" w:hAnsi="Arial" w:cs="Arial"/>
                <w:bCs/>
                <w:sz w:val="16"/>
                <w:szCs w:val="16"/>
                <w:lang w:eastAsia="es-CO"/>
              </w:rPr>
            </w:pPr>
            <w:r w:rsidRPr="003B2383">
              <w:rPr>
                <w:rFonts w:ascii="Arial" w:hAnsi="Arial" w:cs="Arial"/>
                <w:bCs/>
                <w:sz w:val="16"/>
                <w:szCs w:val="16"/>
                <w:lang w:eastAsia="es-CO"/>
              </w:rPr>
              <w:t>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N°1  al correo electrónico disan.rases1-ga@policia.gov.co en el mismo tiempo estipulado con anterioridad.</w:t>
            </w:r>
          </w:p>
        </w:tc>
        <w:tc>
          <w:tcPr>
            <w:tcW w:w="421" w:type="pct"/>
            <w:shd w:val="clear" w:color="000000" w:fill="FFFFFF"/>
          </w:tcPr>
          <w:p w14:paraId="07CD3D92"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67BFB86B" w14:textId="77777777" w:rsidR="003B2383" w:rsidRPr="003B2383" w:rsidRDefault="003B2383" w:rsidP="003B2383">
            <w:pPr>
              <w:keepNext/>
              <w:outlineLvl w:val="2"/>
              <w:rPr>
                <w:rFonts w:ascii="Arial" w:hAnsi="Arial" w:cs="Arial"/>
                <w:bCs/>
                <w:sz w:val="16"/>
                <w:szCs w:val="16"/>
                <w:lang w:eastAsia="es-CO"/>
              </w:rPr>
            </w:pPr>
          </w:p>
        </w:tc>
      </w:tr>
      <w:tr w:rsidR="003B2383" w:rsidRPr="003B2383" w14:paraId="0B98BFA3" w14:textId="77777777" w:rsidTr="00176540">
        <w:trPr>
          <w:trHeight w:val="20"/>
          <w:jc w:val="center"/>
        </w:trPr>
        <w:tc>
          <w:tcPr>
            <w:tcW w:w="388" w:type="pct"/>
            <w:shd w:val="clear" w:color="000000" w:fill="FFFFFF"/>
            <w:vAlign w:val="center"/>
          </w:tcPr>
          <w:p w14:paraId="0912ACF4"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41</w:t>
            </w:r>
          </w:p>
        </w:tc>
        <w:tc>
          <w:tcPr>
            <w:tcW w:w="3771" w:type="pct"/>
            <w:shd w:val="clear" w:color="000000" w:fill="FFFFFF"/>
            <w:vAlign w:val="center"/>
          </w:tcPr>
          <w:p w14:paraId="2C81C164" w14:textId="77777777" w:rsidR="003B2383" w:rsidRPr="003B2383" w:rsidRDefault="003B2383" w:rsidP="003B2383">
            <w:pPr>
              <w:keepNext/>
              <w:jc w:val="both"/>
              <w:outlineLvl w:val="2"/>
              <w:rPr>
                <w:rFonts w:ascii="Arial" w:hAnsi="Arial" w:cs="Arial"/>
                <w:bCs/>
                <w:sz w:val="16"/>
                <w:szCs w:val="16"/>
                <w:lang w:eastAsia="es-CO"/>
              </w:rPr>
            </w:pPr>
            <w:r w:rsidRPr="003B2383">
              <w:rPr>
                <w:rFonts w:ascii="Arial" w:hAnsi="Arial" w:cs="Arial"/>
                <w:bCs/>
                <w:sz w:val="16"/>
                <w:szCs w:val="16"/>
                <w:lang w:eastAsia="es-CO"/>
              </w:rPr>
              <w:t xml:space="preserve">El oferente se compromete a prestar los servicios de salud de acuerdo al modelo de atención integral en salud del Sistema de Salud de las Fuerzas Militares y de la Policía Nacional – SSMP, como parte de la Subred Integral de Prestación de Servicios de </w:t>
            </w:r>
            <w:r w:rsidRPr="003B2383">
              <w:rPr>
                <w:rFonts w:ascii="Arial" w:hAnsi="Arial" w:cs="Arial"/>
                <w:bCs/>
                <w:sz w:val="16"/>
                <w:szCs w:val="16"/>
                <w:lang w:eastAsia="es-CO"/>
              </w:rPr>
              <w:lastRenderedPageBreak/>
              <w:t>Salud de prestadores externos de la Regional de Aseguramiento en Salud N°1, de acuerdo a las rutas de atención integral en salud</w:t>
            </w:r>
          </w:p>
        </w:tc>
        <w:tc>
          <w:tcPr>
            <w:tcW w:w="421" w:type="pct"/>
            <w:shd w:val="clear" w:color="000000" w:fill="FFFFFF"/>
          </w:tcPr>
          <w:p w14:paraId="08E4EE60"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51999292" w14:textId="77777777" w:rsidR="003B2383" w:rsidRPr="003B2383" w:rsidRDefault="003B2383" w:rsidP="003B2383">
            <w:pPr>
              <w:keepNext/>
              <w:outlineLvl w:val="2"/>
              <w:rPr>
                <w:rFonts w:ascii="Arial" w:hAnsi="Arial" w:cs="Arial"/>
                <w:bCs/>
                <w:sz w:val="16"/>
                <w:szCs w:val="16"/>
                <w:lang w:eastAsia="es-CO"/>
              </w:rPr>
            </w:pPr>
          </w:p>
        </w:tc>
      </w:tr>
      <w:tr w:rsidR="003B2383" w:rsidRPr="003B2383" w14:paraId="5E9D93BE" w14:textId="77777777" w:rsidTr="00176540">
        <w:trPr>
          <w:trHeight w:val="20"/>
          <w:jc w:val="center"/>
        </w:trPr>
        <w:tc>
          <w:tcPr>
            <w:tcW w:w="388" w:type="pct"/>
            <w:shd w:val="clear" w:color="000000" w:fill="FFFFFF"/>
            <w:vAlign w:val="center"/>
          </w:tcPr>
          <w:p w14:paraId="7DFC8676"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42</w:t>
            </w:r>
          </w:p>
        </w:tc>
        <w:tc>
          <w:tcPr>
            <w:tcW w:w="3771" w:type="pct"/>
            <w:shd w:val="clear" w:color="000000" w:fill="FFFFFF"/>
            <w:vAlign w:val="center"/>
          </w:tcPr>
          <w:p w14:paraId="5BBF4A30" w14:textId="77777777" w:rsidR="003B2383" w:rsidRPr="003B2383" w:rsidRDefault="003B2383" w:rsidP="003B2383">
            <w:pPr>
              <w:keepNext/>
              <w:jc w:val="both"/>
              <w:outlineLvl w:val="2"/>
              <w:rPr>
                <w:rFonts w:ascii="Arial" w:hAnsi="Arial" w:cs="Arial"/>
                <w:bCs/>
                <w:sz w:val="16"/>
                <w:szCs w:val="16"/>
                <w:lang w:eastAsia="es-CO"/>
              </w:rPr>
            </w:pPr>
            <w:r w:rsidRPr="003B2383">
              <w:rPr>
                <w:rFonts w:ascii="Arial" w:hAnsi="Arial" w:cs="Arial"/>
                <w:bCs/>
                <w:sz w:val="16"/>
                <w:szCs w:val="16"/>
                <w:lang w:eastAsia="es-CO"/>
              </w:rPr>
              <w:t>El oferente se compromete a mantener las tarifas ofrecidas de acuerdo a la modalidad de pago pactada en el presente proceso, las cuales se determinaron por paquete y evento.</w:t>
            </w:r>
          </w:p>
        </w:tc>
        <w:tc>
          <w:tcPr>
            <w:tcW w:w="421" w:type="pct"/>
            <w:shd w:val="clear" w:color="000000" w:fill="FFFFFF"/>
          </w:tcPr>
          <w:p w14:paraId="548DEDE0"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63EB8D6E" w14:textId="77777777" w:rsidR="003B2383" w:rsidRPr="003B2383" w:rsidRDefault="003B2383" w:rsidP="003B2383">
            <w:pPr>
              <w:keepNext/>
              <w:outlineLvl w:val="2"/>
              <w:rPr>
                <w:rFonts w:ascii="Arial" w:hAnsi="Arial" w:cs="Arial"/>
                <w:bCs/>
                <w:sz w:val="16"/>
                <w:szCs w:val="16"/>
                <w:lang w:eastAsia="es-CO"/>
              </w:rPr>
            </w:pPr>
          </w:p>
        </w:tc>
      </w:tr>
      <w:tr w:rsidR="003B2383" w:rsidRPr="003B2383" w14:paraId="70D0B46E" w14:textId="77777777" w:rsidTr="00176540">
        <w:trPr>
          <w:trHeight w:val="20"/>
          <w:jc w:val="center"/>
        </w:trPr>
        <w:tc>
          <w:tcPr>
            <w:tcW w:w="388" w:type="pct"/>
            <w:shd w:val="clear" w:color="000000" w:fill="FFFFFF"/>
            <w:vAlign w:val="center"/>
          </w:tcPr>
          <w:p w14:paraId="5E39D79C" w14:textId="77777777" w:rsidR="003B2383" w:rsidRPr="003B2383" w:rsidRDefault="003B2383" w:rsidP="003B2383">
            <w:pPr>
              <w:jc w:val="center"/>
              <w:rPr>
                <w:rFonts w:ascii="Arial" w:hAnsi="Arial" w:cs="Arial"/>
                <w:sz w:val="16"/>
                <w:szCs w:val="16"/>
                <w:lang w:eastAsia="es-CO"/>
              </w:rPr>
            </w:pPr>
            <w:r w:rsidRPr="003B2383">
              <w:rPr>
                <w:rFonts w:ascii="Arial" w:hAnsi="Arial" w:cs="Arial"/>
                <w:sz w:val="16"/>
                <w:szCs w:val="16"/>
                <w:lang w:eastAsia="es-CO"/>
              </w:rPr>
              <w:t>43</w:t>
            </w:r>
          </w:p>
        </w:tc>
        <w:tc>
          <w:tcPr>
            <w:tcW w:w="3771" w:type="pct"/>
            <w:shd w:val="clear" w:color="000000" w:fill="FFFFFF"/>
            <w:vAlign w:val="center"/>
          </w:tcPr>
          <w:p w14:paraId="6C11519D" w14:textId="77777777" w:rsidR="003B2383" w:rsidRPr="003B2383" w:rsidRDefault="003B2383" w:rsidP="003B2383">
            <w:pPr>
              <w:keepNext/>
              <w:jc w:val="both"/>
              <w:outlineLvl w:val="2"/>
              <w:rPr>
                <w:rFonts w:ascii="Arial" w:hAnsi="Arial" w:cs="Arial"/>
                <w:bCs/>
                <w:sz w:val="16"/>
                <w:szCs w:val="16"/>
                <w:lang w:eastAsia="es-CO"/>
              </w:rPr>
            </w:pPr>
            <w:r w:rsidRPr="003B2383">
              <w:rPr>
                <w:rFonts w:ascii="Arial" w:hAnsi="Arial" w:cs="Arial"/>
                <w:bCs/>
                <w:sz w:val="16"/>
                <w:szCs w:val="16"/>
                <w:lang w:eastAsia="es-CO"/>
              </w:rPr>
              <w:t>El oferente debe garantizar que los profesionales de talento humano en salud, deberán encontrarse inscritos ante el Registro Único Nacional del Talento Humano en Salud RETHUS</w:t>
            </w:r>
          </w:p>
        </w:tc>
        <w:tc>
          <w:tcPr>
            <w:tcW w:w="421" w:type="pct"/>
            <w:shd w:val="clear" w:color="000000" w:fill="FFFFFF"/>
          </w:tcPr>
          <w:p w14:paraId="6F74DAFC" w14:textId="77777777" w:rsidR="003B2383" w:rsidRPr="003B2383" w:rsidRDefault="003B2383" w:rsidP="003B2383">
            <w:pPr>
              <w:keepNext/>
              <w:outlineLvl w:val="2"/>
              <w:rPr>
                <w:rFonts w:ascii="Arial" w:hAnsi="Arial" w:cs="Arial"/>
                <w:bCs/>
                <w:sz w:val="16"/>
                <w:szCs w:val="16"/>
                <w:lang w:eastAsia="es-CO"/>
              </w:rPr>
            </w:pPr>
          </w:p>
        </w:tc>
        <w:tc>
          <w:tcPr>
            <w:tcW w:w="420" w:type="pct"/>
            <w:shd w:val="clear" w:color="000000" w:fill="FFFFFF"/>
          </w:tcPr>
          <w:p w14:paraId="7101E590" w14:textId="77777777" w:rsidR="003B2383" w:rsidRPr="003B2383" w:rsidRDefault="003B2383" w:rsidP="003B2383">
            <w:pPr>
              <w:keepNext/>
              <w:outlineLvl w:val="2"/>
              <w:rPr>
                <w:rFonts w:ascii="Arial" w:hAnsi="Arial" w:cs="Arial"/>
                <w:bCs/>
                <w:sz w:val="16"/>
                <w:szCs w:val="16"/>
                <w:lang w:eastAsia="es-CO"/>
              </w:rPr>
            </w:pPr>
          </w:p>
        </w:tc>
      </w:tr>
    </w:tbl>
    <w:p w14:paraId="7F004EC7" w14:textId="49DB30E3" w:rsidR="003B2383" w:rsidRDefault="003B2383"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78EF5365" w14:textId="77777777" w:rsidR="003B2383" w:rsidRPr="00E91059" w:rsidRDefault="003B2383"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4D4F6885" w14:textId="19128D6F"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r w:rsidRPr="00E91059">
        <w:rPr>
          <w:rFonts w:ascii="Arial" w:eastAsia="Arial" w:hAnsi="Arial" w:cs="Arial"/>
          <w:color w:val="000000"/>
          <w:sz w:val="18"/>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3D39B24F" w14:textId="2DCD65FF"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3BCEA0BC" w14:textId="00F90F83"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DD4C571" w14:textId="16A76A61"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2FA8C0AA" w14:textId="77F400C9" w:rsidR="00EE44AF"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6CF26B6" w14:textId="77777777" w:rsidR="00EE44AF" w:rsidRPr="00E91059" w:rsidRDefault="00EE44AF"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697A5BBC" w14:textId="77777777" w:rsidR="00CE7638" w:rsidRPr="00E91059"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18"/>
          <w:szCs w:val="20"/>
          <w:lang w:val="es-CO"/>
        </w:rPr>
      </w:pPr>
    </w:p>
    <w:p w14:paraId="161E2FBD" w14:textId="77777777" w:rsidR="00CE7638" w:rsidRPr="00E91059" w:rsidRDefault="00CE7638" w:rsidP="00CE7638">
      <w:pPr>
        <w:rPr>
          <w:rFonts w:ascii="Arial" w:hAnsi="Arial" w:cs="Arial"/>
          <w:sz w:val="18"/>
          <w:szCs w:val="20"/>
          <w:lang w:val="es-CO"/>
        </w:rPr>
      </w:pPr>
      <w:r w:rsidRPr="00E91059">
        <w:rPr>
          <w:rFonts w:ascii="Arial" w:hAnsi="Arial" w:cs="Arial"/>
          <w:b/>
          <w:sz w:val="18"/>
          <w:szCs w:val="20"/>
          <w:lang w:val="es-CO"/>
        </w:rPr>
        <w:t>__________________________________</w:t>
      </w:r>
    </w:p>
    <w:p w14:paraId="1F1A237A" w14:textId="77777777" w:rsidR="00CE7638" w:rsidRPr="00E91059" w:rsidRDefault="00CE7638" w:rsidP="00CE7638">
      <w:pPr>
        <w:rPr>
          <w:rFonts w:ascii="Arial" w:hAnsi="Arial" w:cs="Arial"/>
          <w:sz w:val="18"/>
          <w:szCs w:val="20"/>
          <w:lang w:val="es-CO"/>
        </w:rPr>
      </w:pPr>
      <w:r w:rsidRPr="00E91059">
        <w:rPr>
          <w:rFonts w:ascii="Arial" w:hAnsi="Arial" w:cs="Arial"/>
          <w:sz w:val="18"/>
          <w:szCs w:val="20"/>
          <w:lang w:val="es-CO"/>
        </w:rPr>
        <w:t xml:space="preserve">Firma del representante legal del proponente </w:t>
      </w:r>
    </w:p>
    <w:p w14:paraId="48CFD38A" w14:textId="77777777" w:rsidR="00CE7638" w:rsidRPr="00E91059" w:rsidRDefault="00CE7638" w:rsidP="00CE7638">
      <w:pPr>
        <w:contextualSpacing/>
        <w:rPr>
          <w:rFonts w:ascii="Arial" w:hAnsi="Arial" w:cs="Arial"/>
          <w:sz w:val="18"/>
          <w:szCs w:val="20"/>
          <w:lang w:val="es-CO" w:eastAsia="es-CO"/>
        </w:rPr>
      </w:pPr>
      <w:r w:rsidRPr="00E91059">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1049917659"/>
          <w:placeholder>
            <w:docPart w:val="0573E69D5C704263AFF93A55C05F60C9"/>
          </w:placeholder>
          <w:showingPlcHdr/>
          <w15:color w:val="800000"/>
          <w:text/>
        </w:sdtPr>
        <w:sdtContent>
          <w:r w:rsidRPr="00E91059">
            <w:rPr>
              <w:rFonts w:ascii="Arial" w:eastAsia="Calibri" w:hAnsi="Arial" w:cs="Arial"/>
              <w:color w:val="FF8F8F"/>
              <w:sz w:val="18"/>
              <w:szCs w:val="20"/>
              <w:u w:val="single"/>
              <w:lang w:val="es-CO"/>
            </w:rPr>
            <w:t>Diligenciar el nombre completo del proponente</w:t>
          </w:r>
        </w:sdtContent>
      </w:sdt>
    </w:p>
    <w:p w14:paraId="67F33544"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 xml:space="preserve">Identificación (NIT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43285352"/>
          <w:placeholder>
            <w:docPart w:val="0FDACF56999042F6B5CAFF5906D98839"/>
          </w:placeholder>
          <w:showingPlcHdr/>
          <w15:color w:val="800000"/>
        </w:sdtPr>
        <w:sdtContent>
          <w:r w:rsidRPr="00E91059">
            <w:rPr>
              <w:rFonts w:ascii="Arial" w:eastAsia="Calibri" w:hAnsi="Arial" w:cs="Arial"/>
              <w:color w:val="FF8F8F"/>
              <w:sz w:val="18"/>
              <w:szCs w:val="20"/>
              <w:u w:val="single"/>
              <w:lang w:val="es-CO"/>
            </w:rPr>
            <w:t>Diligenciar la identificación del proponente</w:t>
          </w:r>
        </w:sdtContent>
      </w:sdt>
    </w:p>
    <w:p w14:paraId="784F4D43" w14:textId="77777777" w:rsidR="00CE7638" w:rsidRPr="00E91059" w:rsidRDefault="00CE7638" w:rsidP="00CE7638">
      <w:pPr>
        <w:contextualSpacing/>
        <w:rPr>
          <w:rFonts w:ascii="Arial" w:hAnsi="Arial" w:cs="Arial"/>
          <w:color w:val="000000"/>
          <w:sz w:val="18"/>
          <w:szCs w:val="20"/>
          <w:lang w:val="es-CO"/>
        </w:rPr>
      </w:pPr>
      <w:r w:rsidRPr="00E91059">
        <w:rPr>
          <w:rFonts w:ascii="Arial" w:hAnsi="Arial" w:cs="Arial"/>
          <w:sz w:val="18"/>
          <w:szCs w:val="20"/>
          <w:lang w:val="es-CO" w:eastAsia="es-CO"/>
        </w:rPr>
        <w:t>Nombre Representante Legal</w:t>
      </w:r>
      <w:r w:rsidRPr="00E91059">
        <w:rPr>
          <w:rFonts w:ascii="Arial" w:hAnsi="Arial" w:cs="Arial"/>
          <w:color w:val="000000"/>
          <w:sz w:val="18"/>
          <w:szCs w:val="20"/>
          <w:lang w:val="es-CO"/>
        </w:rPr>
        <w:t xml:space="preserve">: </w:t>
      </w:r>
      <w:sdt>
        <w:sdtPr>
          <w:rPr>
            <w:rFonts w:ascii="Arial" w:hAnsi="Arial" w:cs="Arial"/>
            <w:color w:val="000000"/>
            <w:sz w:val="18"/>
            <w:szCs w:val="20"/>
            <w:lang w:val="es-CO"/>
          </w:rPr>
          <w:id w:val="1715699355"/>
          <w:placeholder>
            <w:docPart w:val="CA2148B943BD45C0A50080156ECB56F8"/>
          </w:placeholder>
          <w:showingPlcHdr/>
          <w15:color w:val="800000"/>
          <w:text/>
        </w:sdtPr>
        <w:sdtContent>
          <w:r w:rsidRPr="00E91059">
            <w:rPr>
              <w:rFonts w:ascii="Arial" w:eastAsia="Calibri" w:hAnsi="Arial" w:cs="Arial"/>
              <w:color w:val="FF8F8F"/>
              <w:sz w:val="18"/>
              <w:szCs w:val="20"/>
              <w:u w:val="single"/>
              <w:lang w:val="es-CO"/>
            </w:rPr>
            <w:t>Diligenciar el nombre completo del representante legal</w:t>
          </w:r>
        </w:sdtContent>
      </w:sdt>
    </w:p>
    <w:p w14:paraId="1554023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Identificación (C.C </w:t>
      </w:r>
      <w:proofErr w:type="gramStart"/>
      <w:r w:rsidRPr="00E91059">
        <w:rPr>
          <w:rFonts w:ascii="Segoe UI Symbol" w:eastAsia="MS Gothic" w:hAnsi="Segoe UI Symbol" w:cs="Segoe UI Symbol"/>
          <w:sz w:val="18"/>
          <w:szCs w:val="20"/>
          <w:lang w:val="es-CO" w:eastAsia="es-CO"/>
        </w:rPr>
        <w:t>☐</w:t>
      </w:r>
      <w:r w:rsidRPr="00E91059">
        <w:rPr>
          <w:rFonts w:ascii="Arial" w:hAnsi="Arial" w:cs="Arial"/>
          <w:color w:val="000000"/>
          <w:sz w:val="18"/>
          <w:szCs w:val="20"/>
          <w:lang w:val="es-CO"/>
        </w:rPr>
        <w:t xml:space="preserve">  C.E.</w:t>
      </w:r>
      <w:proofErr w:type="gramEnd"/>
      <w:r w:rsidRPr="00E91059">
        <w:rPr>
          <w:rFonts w:ascii="Arial" w:hAnsi="Arial" w:cs="Arial"/>
          <w:sz w:val="18"/>
          <w:szCs w:val="20"/>
          <w:lang w:val="es-CO" w:eastAsia="es-CO"/>
        </w:rPr>
        <w:t xml:space="preserve"> </w:t>
      </w:r>
      <w:r w:rsidRPr="00E91059">
        <w:rPr>
          <w:rFonts w:ascii="Segoe UI Symbol" w:eastAsia="MS Gothic" w:hAnsi="Segoe UI Symbol" w:cs="Segoe UI Symbol"/>
          <w:sz w:val="18"/>
          <w:szCs w:val="20"/>
          <w:lang w:val="es-CO" w:eastAsia="es-CO"/>
        </w:rPr>
        <w:t>☐</w:t>
      </w:r>
      <w:r w:rsidRPr="00E91059">
        <w:rPr>
          <w:rFonts w:ascii="Arial" w:hAnsi="Arial" w:cs="Arial"/>
          <w:sz w:val="18"/>
          <w:szCs w:val="20"/>
          <w:lang w:val="es-CO" w:eastAsia="es-CO"/>
        </w:rPr>
        <w:t xml:space="preserve">) </w:t>
      </w:r>
      <w:sdt>
        <w:sdtPr>
          <w:rPr>
            <w:rFonts w:ascii="Arial" w:hAnsi="Arial" w:cs="Arial"/>
            <w:color w:val="000000"/>
            <w:sz w:val="18"/>
            <w:szCs w:val="20"/>
            <w:lang w:val="es-CO"/>
          </w:rPr>
          <w:id w:val="1690644723"/>
          <w:placeholder>
            <w:docPart w:val="3F57D133702447C5A7204065BBB17343"/>
          </w:placeholder>
          <w:showingPlcHdr/>
          <w15:color w:val="800000"/>
        </w:sdtPr>
        <w:sdtContent>
          <w:r w:rsidRPr="00E91059">
            <w:rPr>
              <w:rFonts w:ascii="Arial" w:eastAsia="Calibri" w:hAnsi="Arial" w:cs="Arial"/>
              <w:color w:val="FF8F8F"/>
              <w:sz w:val="18"/>
              <w:szCs w:val="20"/>
              <w:u w:val="single"/>
              <w:lang w:val="es-CO"/>
            </w:rPr>
            <w:t>Diligenciar el documento de identificación del representante legal</w:t>
          </w:r>
        </w:sdtContent>
      </w:sdt>
    </w:p>
    <w:p w14:paraId="52E4FF92" w14:textId="77777777" w:rsidR="00CE7638" w:rsidRPr="00E91059" w:rsidRDefault="00CE7638" w:rsidP="00CE7638">
      <w:pPr>
        <w:rPr>
          <w:rFonts w:ascii="Arial" w:hAnsi="Arial" w:cs="Arial"/>
          <w:color w:val="000000"/>
          <w:sz w:val="18"/>
          <w:szCs w:val="20"/>
          <w:lang w:val="es-CO"/>
        </w:rPr>
      </w:pPr>
      <w:r w:rsidRPr="00E91059">
        <w:rPr>
          <w:rFonts w:ascii="Arial" w:hAnsi="Arial" w:cs="Arial"/>
          <w:color w:val="000000"/>
          <w:sz w:val="18"/>
          <w:szCs w:val="20"/>
          <w:lang w:val="es-CO"/>
        </w:rPr>
        <w:t xml:space="preserve">Dirección: </w:t>
      </w:r>
      <w:sdt>
        <w:sdtPr>
          <w:rPr>
            <w:rFonts w:ascii="Arial" w:hAnsi="Arial" w:cs="Arial"/>
            <w:color w:val="000000"/>
            <w:sz w:val="18"/>
            <w:szCs w:val="20"/>
            <w:lang w:val="es-CO"/>
          </w:rPr>
          <w:id w:val="992986632"/>
          <w:placeholder>
            <w:docPart w:val="82569AC98F99416594CD6904EA9657A8"/>
          </w:placeholder>
          <w:showingPlcHdr/>
          <w15:color w:val="800000"/>
        </w:sdtPr>
        <w:sdtContent>
          <w:r w:rsidRPr="00E91059">
            <w:rPr>
              <w:rFonts w:ascii="Arial" w:eastAsia="Calibri" w:hAnsi="Arial" w:cs="Arial"/>
              <w:color w:val="FF8F8F"/>
              <w:sz w:val="18"/>
              <w:szCs w:val="20"/>
              <w:u w:val="single"/>
              <w:lang w:val="es-CO"/>
            </w:rPr>
            <w:t>Diligenciar la dirección del proveedor</w:t>
          </w:r>
        </w:sdtContent>
      </w:sdt>
    </w:p>
    <w:p w14:paraId="362D61DA" w14:textId="77777777"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Teléfono:</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965387687"/>
          <w:placeholder>
            <w:docPart w:val="668B99F7FA074EB68868144DB67884CD"/>
          </w:placeholder>
          <w:showingPlcHdr/>
          <w15:color w:val="800000"/>
        </w:sdtPr>
        <w:sdtContent>
          <w:r w:rsidRPr="00E91059">
            <w:rPr>
              <w:rFonts w:ascii="Arial" w:eastAsia="Calibri" w:hAnsi="Arial" w:cs="Arial"/>
              <w:color w:val="FF8F8F"/>
              <w:sz w:val="18"/>
              <w:szCs w:val="20"/>
              <w:u w:val="single"/>
              <w:lang w:val="es-CO"/>
            </w:rPr>
            <w:t>Diligenciar teléfonos de contacto del proveedor</w:t>
          </w:r>
        </w:sdtContent>
      </w:sdt>
    </w:p>
    <w:p w14:paraId="22354BBE" w14:textId="0F9E7C00" w:rsidR="00CE7638" w:rsidRPr="00E91059" w:rsidRDefault="00CE7638" w:rsidP="00CE7638">
      <w:pPr>
        <w:rPr>
          <w:rFonts w:ascii="Arial" w:hAnsi="Arial" w:cs="Arial"/>
          <w:sz w:val="18"/>
          <w:szCs w:val="20"/>
          <w:lang w:val="es-CO"/>
        </w:rPr>
      </w:pPr>
      <w:r w:rsidRPr="00E91059">
        <w:rPr>
          <w:rFonts w:ascii="Arial" w:hAnsi="Arial" w:cs="Arial"/>
          <w:color w:val="000000"/>
          <w:sz w:val="18"/>
          <w:szCs w:val="20"/>
          <w:lang w:val="es-CO"/>
        </w:rPr>
        <w:t>Email:</w:t>
      </w:r>
      <w:r w:rsidRPr="00E91059">
        <w:rPr>
          <w:rFonts w:ascii="Arial" w:hAnsi="Arial" w:cs="Arial"/>
          <w:b/>
          <w:color w:val="000000"/>
          <w:sz w:val="18"/>
          <w:szCs w:val="20"/>
          <w:lang w:val="es-CO"/>
        </w:rPr>
        <w:t xml:space="preserve"> </w:t>
      </w:r>
      <w:sdt>
        <w:sdtPr>
          <w:rPr>
            <w:rFonts w:ascii="Arial" w:hAnsi="Arial" w:cs="Arial"/>
            <w:b/>
            <w:color w:val="000000"/>
            <w:sz w:val="18"/>
            <w:szCs w:val="20"/>
            <w:lang w:val="es-CO"/>
          </w:rPr>
          <w:id w:val="-1469514483"/>
          <w:placeholder>
            <w:docPart w:val="C1C8685B325D4B17A75B8BA9E5C0D610"/>
          </w:placeholder>
          <w:showingPlcHdr/>
          <w15:color w:val="800000"/>
        </w:sdtPr>
        <w:sdtContent>
          <w:r w:rsidRPr="00E91059">
            <w:rPr>
              <w:rFonts w:ascii="Arial" w:eastAsia="Calibri" w:hAnsi="Arial" w:cs="Arial"/>
              <w:color w:val="FF8F8F"/>
              <w:sz w:val="16"/>
              <w:szCs w:val="20"/>
              <w:u w:val="single"/>
              <w:lang w:val="es-CO"/>
            </w:rPr>
            <w:t>Diligenciar correo electrónico de notificaciones</w:t>
          </w:r>
        </w:sdtContent>
      </w:sdt>
      <w:r w:rsidRPr="00CE7638">
        <w:rPr>
          <w:rFonts w:ascii="Arial" w:hAnsi="Arial" w:cs="Arial"/>
          <w:b/>
          <w:sz w:val="32"/>
          <w:szCs w:val="20"/>
          <w:lang w:val="es-CO"/>
        </w:rPr>
        <w:br w:type="page"/>
      </w:r>
    </w:p>
    <w:p w14:paraId="71A773BD" w14:textId="77777777" w:rsidR="00CE7638" w:rsidRPr="009C1BE6" w:rsidRDefault="00CE7638" w:rsidP="00CE7638">
      <w:pPr>
        <w:autoSpaceDE w:val="0"/>
        <w:autoSpaceDN w:val="0"/>
        <w:jc w:val="center"/>
        <w:rPr>
          <w:rFonts w:ascii="Arial" w:hAnsi="Arial" w:cs="Arial"/>
          <w:b/>
          <w:sz w:val="16"/>
          <w:szCs w:val="20"/>
          <w:lang w:val="es-CO"/>
        </w:rPr>
      </w:pPr>
    </w:p>
    <w:p w14:paraId="401010F2" w14:textId="77777777" w:rsidR="00CE7638" w:rsidRPr="009C1BE6" w:rsidRDefault="00CE7638" w:rsidP="00CE7638">
      <w:pPr>
        <w:autoSpaceDE w:val="0"/>
        <w:autoSpaceDN w:val="0"/>
        <w:jc w:val="center"/>
        <w:rPr>
          <w:rFonts w:ascii="Arial" w:hAnsi="Arial" w:cs="Arial"/>
          <w:b/>
          <w:color w:val="000000"/>
          <w:sz w:val="20"/>
          <w:szCs w:val="21"/>
          <w:lang w:val="es-CO"/>
        </w:rPr>
      </w:pPr>
      <w:r w:rsidRPr="009C1BE6">
        <w:rPr>
          <w:rFonts w:ascii="Arial" w:hAnsi="Arial" w:cs="Arial"/>
          <w:b/>
          <w:sz w:val="20"/>
          <w:szCs w:val="20"/>
          <w:lang w:val="es-CO"/>
        </w:rPr>
        <w:t xml:space="preserve">ANEXO </w:t>
      </w:r>
      <w:r w:rsidRPr="009C1BE6">
        <w:rPr>
          <w:rFonts w:ascii="Arial" w:hAnsi="Arial" w:cs="Arial"/>
          <w:b/>
          <w:color w:val="000000"/>
          <w:sz w:val="20"/>
          <w:szCs w:val="21"/>
          <w:lang w:val="es-CO"/>
        </w:rPr>
        <w:t>CONDICIONES TÉCNICAS ADICIONALES DE CALIFICACIÓN</w:t>
      </w:r>
    </w:p>
    <w:p w14:paraId="4366F459" w14:textId="77777777" w:rsidR="00CE7638" w:rsidRPr="000239EF" w:rsidRDefault="00CE7638" w:rsidP="00CE7638">
      <w:pPr>
        <w:autoSpaceDE w:val="0"/>
        <w:autoSpaceDN w:val="0"/>
        <w:rPr>
          <w:rFonts w:ascii="Arial" w:hAnsi="Arial" w:cs="Arial"/>
          <w:color w:val="000000"/>
          <w:sz w:val="20"/>
          <w:szCs w:val="20"/>
          <w:lang w:val="es-CO"/>
        </w:rPr>
      </w:pPr>
    </w:p>
    <w:p w14:paraId="5FB8CB67"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Bogotá, D.C.,   __ __ ____ de 2026</w:t>
      </w:r>
    </w:p>
    <w:p w14:paraId="4F601CC9"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Señores</w:t>
      </w:r>
    </w:p>
    <w:p w14:paraId="08EF18BD"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POLICÍA NACIONAL - REGIONAL DE ASEGURAMIENTO EN SALUD No. 1</w:t>
      </w:r>
    </w:p>
    <w:p w14:paraId="5794CC72"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r w:rsidRPr="000239EF">
        <w:rPr>
          <w:rFonts w:ascii="Arial" w:hAnsi="Arial" w:cs="Arial"/>
          <w:color w:val="000000"/>
          <w:sz w:val="20"/>
          <w:szCs w:val="20"/>
          <w:lang w:val="es-CO"/>
        </w:rPr>
        <w:t>Ciudad</w:t>
      </w:r>
    </w:p>
    <w:p w14:paraId="02741DB1" w14:textId="77777777" w:rsidR="00CE7638" w:rsidRPr="000239EF"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646A8CC5" w:rsidR="00CE7638" w:rsidRPr="00CE7638" w:rsidRDefault="00CE7638" w:rsidP="00CE7638">
      <w:pPr>
        <w:autoSpaceDE w:val="0"/>
        <w:autoSpaceDN w:val="0"/>
        <w:jc w:val="both"/>
        <w:rPr>
          <w:rFonts w:ascii="Arial" w:eastAsia="Arial" w:hAnsi="Arial" w:cs="Arial"/>
          <w:b/>
          <w:sz w:val="20"/>
          <w:szCs w:val="20"/>
          <w:lang w:val="es-CO"/>
        </w:rPr>
      </w:pPr>
      <w:r w:rsidRPr="000239EF">
        <w:rPr>
          <w:rFonts w:ascii="Arial" w:hAnsi="Arial" w:cs="Arial"/>
          <w:color w:val="000000"/>
          <w:sz w:val="20"/>
          <w:szCs w:val="20"/>
          <w:lang w:val="es-CO"/>
        </w:rPr>
        <w:t xml:space="preserve">Referencia: Presentación de oferta técnica para el proceso de Selección abreviada – Prestación de Servicios de Salud </w:t>
      </w:r>
      <w:r w:rsidRPr="000239EF">
        <w:rPr>
          <w:rFonts w:ascii="Arial" w:hAnsi="Arial" w:cs="Arial"/>
          <w:b/>
          <w:iCs/>
          <w:noProof/>
          <w:sz w:val="20"/>
          <w:szCs w:val="20"/>
        </w:rPr>
        <w:t xml:space="preserve">PN RASES No. 1 </w:t>
      </w:r>
      <w:r w:rsidR="00E85BD9" w:rsidRPr="000239EF">
        <w:rPr>
          <w:rFonts w:ascii="Arial" w:hAnsi="Arial" w:cs="Arial"/>
          <w:b/>
          <w:iCs/>
          <w:noProof/>
          <w:sz w:val="20"/>
          <w:szCs w:val="20"/>
        </w:rPr>
        <w:t xml:space="preserve">SA </w:t>
      </w:r>
      <w:r w:rsidR="00D80181" w:rsidRPr="000239EF">
        <w:rPr>
          <w:rFonts w:ascii="Arial" w:hAnsi="Arial" w:cs="Arial"/>
          <w:b/>
          <w:iCs/>
          <w:noProof/>
          <w:sz w:val="20"/>
          <w:szCs w:val="20"/>
        </w:rPr>
        <w:t>031 2026</w:t>
      </w:r>
      <w:r w:rsidRPr="000239EF">
        <w:rPr>
          <w:rFonts w:ascii="Arial" w:hAnsi="Arial" w:cs="Arial"/>
          <w:sz w:val="20"/>
          <w:szCs w:val="20"/>
          <w:lang w:val="es-CO"/>
        </w:rPr>
        <w:t xml:space="preserve"> cuyo objeto es: </w:t>
      </w:r>
      <w:r w:rsidR="002C7988" w:rsidRPr="00B34C16">
        <w:rPr>
          <w:rFonts w:ascii="Arial" w:hAnsi="Arial" w:cs="Arial"/>
          <w:b/>
          <w:sz w:val="20"/>
          <w:szCs w:val="20"/>
          <w:lang w:val="es-CO"/>
        </w:rPr>
        <w:t>PRESTACIÓN DE SERVICIOS PROFESIONALES PARA</w:t>
      </w:r>
      <w:r w:rsidR="002C7988"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2C7988">
        <w:rPr>
          <w:rFonts w:ascii="Arial" w:hAnsi="Arial" w:cs="Arial"/>
          <w:b/>
          <w:iCs/>
          <w:sz w:val="20"/>
          <w:szCs w:val="20"/>
          <w:lang w:val="es-CO" w:eastAsia="es-CO"/>
        </w:rPr>
        <w:t>,</w:t>
      </w:r>
      <w:r w:rsidR="002C7988"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63E1E502" w14:textId="6C1B728A" w:rsidR="00AA0733" w:rsidRDefault="00AA0733" w:rsidP="00CE7638">
      <w:pPr>
        <w:autoSpaceDE w:val="0"/>
        <w:autoSpaceDN w:val="0"/>
        <w:jc w:val="both"/>
        <w:rPr>
          <w:rFonts w:ascii="Arial" w:hAnsi="Arial" w:cs="Arial"/>
          <w:sz w:val="20"/>
          <w:szCs w:val="20"/>
          <w:lang w:val="es-CO"/>
        </w:rPr>
      </w:pPr>
    </w:p>
    <w:p w14:paraId="43E223F0" w14:textId="77777777" w:rsidR="009C1BE6" w:rsidRPr="00EA7752" w:rsidRDefault="009C1BE6" w:rsidP="009C1BE6">
      <w:pPr>
        <w:jc w:val="both"/>
        <w:rPr>
          <w:rFonts w:ascii="Arial" w:hAnsi="Arial" w:cs="Arial"/>
          <w:sz w:val="6"/>
          <w:szCs w:val="6"/>
          <w:highlight w:val="yellow"/>
        </w:rPr>
      </w:pP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0"/>
        <w:gridCol w:w="5966"/>
        <w:gridCol w:w="1341"/>
        <w:gridCol w:w="1724"/>
      </w:tblGrid>
      <w:tr w:rsidR="009C1BE6" w:rsidRPr="00B34C16" w14:paraId="18E0BE75" w14:textId="77777777" w:rsidTr="009C1BE6">
        <w:trPr>
          <w:trHeight w:val="17"/>
          <w:jc w:val="center"/>
        </w:trPr>
        <w:tc>
          <w:tcPr>
            <w:tcW w:w="9581" w:type="dxa"/>
            <w:gridSpan w:val="4"/>
            <w:noWrap/>
            <w:vAlign w:val="center"/>
            <w:hideMark/>
          </w:tcPr>
          <w:p w14:paraId="55898C85" w14:textId="77777777" w:rsidR="009C1BE6" w:rsidRPr="00B34C16" w:rsidRDefault="009C1BE6" w:rsidP="00E6227E">
            <w:pPr>
              <w:jc w:val="center"/>
              <w:rPr>
                <w:rFonts w:ascii="Arial" w:hAnsi="Arial" w:cs="Arial"/>
                <w:b/>
                <w:bCs/>
                <w:sz w:val="16"/>
                <w:szCs w:val="16"/>
                <w:lang w:eastAsia="es-CO"/>
              </w:rPr>
            </w:pPr>
            <w:r w:rsidRPr="00B34C16">
              <w:rPr>
                <w:rFonts w:ascii="Arial" w:hAnsi="Arial" w:cs="Arial"/>
                <w:b/>
                <w:bCs/>
                <w:sz w:val="16"/>
                <w:szCs w:val="16"/>
                <w:lang w:eastAsia="es-CO"/>
              </w:rPr>
              <w:t xml:space="preserve">INDICADOR DE OPORTUNIDAD </w:t>
            </w:r>
          </w:p>
        </w:tc>
      </w:tr>
      <w:tr w:rsidR="009C1BE6" w:rsidRPr="00B34C16" w14:paraId="5F004658" w14:textId="77777777" w:rsidTr="009C1BE6">
        <w:trPr>
          <w:trHeight w:val="17"/>
          <w:jc w:val="center"/>
        </w:trPr>
        <w:tc>
          <w:tcPr>
            <w:tcW w:w="550" w:type="dxa"/>
            <w:vAlign w:val="center"/>
            <w:hideMark/>
          </w:tcPr>
          <w:p w14:paraId="00F756D0" w14:textId="77777777" w:rsidR="009C1BE6" w:rsidRPr="00B34C16" w:rsidRDefault="009C1BE6" w:rsidP="00E6227E">
            <w:pPr>
              <w:jc w:val="center"/>
              <w:rPr>
                <w:rFonts w:ascii="Arial" w:hAnsi="Arial" w:cs="Arial"/>
                <w:b/>
                <w:bCs/>
                <w:sz w:val="16"/>
                <w:szCs w:val="16"/>
                <w:lang w:eastAsia="es-CO"/>
              </w:rPr>
            </w:pPr>
            <w:r w:rsidRPr="00B34C16">
              <w:rPr>
                <w:rFonts w:ascii="Arial" w:hAnsi="Arial" w:cs="Arial"/>
                <w:b/>
                <w:bCs/>
                <w:sz w:val="16"/>
                <w:szCs w:val="16"/>
                <w:lang w:eastAsia="es-CO"/>
              </w:rPr>
              <w:t>ÍTEM</w:t>
            </w:r>
          </w:p>
        </w:tc>
        <w:tc>
          <w:tcPr>
            <w:tcW w:w="5966" w:type="dxa"/>
            <w:vAlign w:val="center"/>
            <w:hideMark/>
          </w:tcPr>
          <w:p w14:paraId="2BCA27E8" w14:textId="77777777" w:rsidR="009C1BE6" w:rsidRPr="00B34C16" w:rsidRDefault="009C1BE6" w:rsidP="00E6227E">
            <w:pPr>
              <w:jc w:val="center"/>
              <w:rPr>
                <w:rFonts w:ascii="Arial" w:hAnsi="Arial" w:cs="Arial"/>
                <w:b/>
                <w:bCs/>
                <w:sz w:val="16"/>
                <w:szCs w:val="16"/>
                <w:lang w:eastAsia="es-CO"/>
              </w:rPr>
            </w:pPr>
            <w:r w:rsidRPr="00B34C16">
              <w:rPr>
                <w:rFonts w:ascii="Arial" w:hAnsi="Arial" w:cs="Arial"/>
                <w:b/>
                <w:bCs/>
                <w:sz w:val="16"/>
                <w:szCs w:val="16"/>
                <w:lang w:eastAsia="es-CO"/>
              </w:rPr>
              <w:t>DESCRIPCIÓN</w:t>
            </w:r>
          </w:p>
        </w:tc>
        <w:tc>
          <w:tcPr>
            <w:tcW w:w="1341" w:type="dxa"/>
            <w:vAlign w:val="center"/>
            <w:hideMark/>
          </w:tcPr>
          <w:p w14:paraId="0569A78F" w14:textId="77777777" w:rsidR="009C1BE6" w:rsidRPr="00B34C16" w:rsidRDefault="009C1BE6" w:rsidP="00E6227E">
            <w:pPr>
              <w:jc w:val="center"/>
              <w:rPr>
                <w:rFonts w:ascii="Arial" w:hAnsi="Arial" w:cs="Arial"/>
                <w:b/>
                <w:bCs/>
                <w:sz w:val="16"/>
                <w:szCs w:val="16"/>
                <w:lang w:eastAsia="es-CO"/>
              </w:rPr>
            </w:pPr>
            <w:r w:rsidRPr="00B34C16">
              <w:rPr>
                <w:rFonts w:ascii="Arial" w:hAnsi="Arial" w:cs="Arial"/>
                <w:b/>
                <w:bCs/>
                <w:sz w:val="16"/>
                <w:szCs w:val="16"/>
                <w:lang w:eastAsia="es-CO"/>
              </w:rPr>
              <w:t>ASIGNACIÓN DE PUNTAJE</w:t>
            </w:r>
          </w:p>
        </w:tc>
        <w:tc>
          <w:tcPr>
            <w:tcW w:w="1721" w:type="dxa"/>
            <w:vAlign w:val="center"/>
          </w:tcPr>
          <w:p w14:paraId="414DC160" w14:textId="77777777" w:rsidR="009C1BE6" w:rsidRPr="00B34C16" w:rsidRDefault="009C1BE6" w:rsidP="00E6227E">
            <w:pPr>
              <w:jc w:val="center"/>
              <w:rPr>
                <w:rFonts w:ascii="Arial" w:hAnsi="Arial" w:cs="Arial"/>
                <w:b/>
                <w:bCs/>
                <w:sz w:val="16"/>
                <w:szCs w:val="16"/>
                <w:lang w:eastAsia="es-CO"/>
              </w:rPr>
            </w:pPr>
            <w:r w:rsidRPr="00B34C16">
              <w:rPr>
                <w:rFonts w:ascii="Arial" w:hAnsi="Arial" w:cs="Arial"/>
                <w:b/>
                <w:bCs/>
                <w:sz w:val="16"/>
                <w:szCs w:val="18"/>
              </w:rPr>
              <w:t>OFERTA (MARQUE CON UNA X)</w:t>
            </w:r>
          </w:p>
        </w:tc>
      </w:tr>
      <w:tr w:rsidR="009C1BE6" w:rsidRPr="00B34C16" w14:paraId="6C0143CA" w14:textId="77777777" w:rsidTr="009C1BE6">
        <w:trPr>
          <w:trHeight w:val="17"/>
          <w:jc w:val="center"/>
        </w:trPr>
        <w:tc>
          <w:tcPr>
            <w:tcW w:w="550" w:type="dxa"/>
            <w:noWrap/>
            <w:vAlign w:val="center"/>
            <w:hideMark/>
          </w:tcPr>
          <w:p w14:paraId="2897849F"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1</w:t>
            </w:r>
          </w:p>
        </w:tc>
        <w:tc>
          <w:tcPr>
            <w:tcW w:w="5966" w:type="dxa"/>
            <w:vAlign w:val="center"/>
            <w:hideMark/>
          </w:tcPr>
          <w:p w14:paraId="57C79BC1" w14:textId="77777777" w:rsidR="009C1BE6" w:rsidRPr="00B34C16" w:rsidRDefault="009C1BE6" w:rsidP="00E6227E">
            <w:pPr>
              <w:jc w:val="both"/>
              <w:rPr>
                <w:rFonts w:ascii="Arial" w:hAnsi="Arial" w:cs="Arial"/>
                <w:sz w:val="16"/>
                <w:szCs w:val="16"/>
                <w:lang w:eastAsia="es-CO"/>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 xml:space="preserve">consulta </w:t>
            </w:r>
            <w:r w:rsidRPr="00B34C16">
              <w:rPr>
                <w:rFonts w:ascii="Arial" w:hAnsi="Arial" w:cs="Arial"/>
                <w:sz w:val="16"/>
                <w:szCs w:val="16"/>
              </w:rPr>
              <w:t>primera vez o control por Oftalmología</w:t>
            </w:r>
            <w:r w:rsidRPr="00B34C16">
              <w:rPr>
                <w:rFonts w:ascii="Arial" w:hAnsi="Arial" w:cs="Arial"/>
                <w:sz w:val="16"/>
                <w:szCs w:val="16"/>
                <w:lang w:eastAsia="es-CO"/>
              </w:rPr>
              <w:t xml:space="preserve"> menor a 1</w:t>
            </w:r>
            <w:r>
              <w:rPr>
                <w:rFonts w:ascii="Arial" w:hAnsi="Arial" w:cs="Arial"/>
                <w:sz w:val="16"/>
                <w:szCs w:val="16"/>
                <w:lang w:eastAsia="es-CO"/>
              </w:rPr>
              <w:t>5</w:t>
            </w:r>
            <w:r w:rsidRPr="00B34C16">
              <w:rPr>
                <w:rFonts w:ascii="Arial" w:hAnsi="Arial" w:cs="Arial"/>
                <w:sz w:val="16"/>
                <w:szCs w:val="16"/>
                <w:lang w:eastAsia="es-CO"/>
              </w:rPr>
              <w:t xml:space="preserve"> días</w:t>
            </w:r>
            <w:r w:rsidRPr="00B34C16">
              <w:rPr>
                <w:rFonts w:ascii="Arial" w:hAnsi="Arial" w:cs="Arial"/>
                <w:sz w:val="16"/>
                <w:szCs w:val="16"/>
              </w:rPr>
              <w:t xml:space="preserve"> calendario</w:t>
            </w:r>
          </w:p>
        </w:tc>
        <w:tc>
          <w:tcPr>
            <w:tcW w:w="1341" w:type="dxa"/>
            <w:noWrap/>
            <w:vAlign w:val="center"/>
            <w:hideMark/>
          </w:tcPr>
          <w:p w14:paraId="1FAF2CB5"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80</w:t>
            </w:r>
          </w:p>
        </w:tc>
        <w:tc>
          <w:tcPr>
            <w:tcW w:w="1721" w:type="dxa"/>
            <w:vAlign w:val="center"/>
          </w:tcPr>
          <w:p w14:paraId="1E52DD52" w14:textId="77777777" w:rsidR="009C1BE6" w:rsidRPr="00B34C16" w:rsidRDefault="009C1BE6" w:rsidP="00E6227E">
            <w:pPr>
              <w:jc w:val="center"/>
              <w:rPr>
                <w:rFonts w:ascii="Arial" w:hAnsi="Arial" w:cs="Arial"/>
                <w:sz w:val="16"/>
                <w:szCs w:val="16"/>
                <w:lang w:eastAsia="es-CO"/>
              </w:rPr>
            </w:pPr>
          </w:p>
        </w:tc>
      </w:tr>
      <w:tr w:rsidR="009C1BE6" w:rsidRPr="00B34C16" w14:paraId="7E79A23F" w14:textId="77777777" w:rsidTr="009C1BE6">
        <w:trPr>
          <w:trHeight w:val="17"/>
          <w:jc w:val="center"/>
        </w:trPr>
        <w:tc>
          <w:tcPr>
            <w:tcW w:w="550" w:type="dxa"/>
            <w:noWrap/>
            <w:vAlign w:val="center"/>
            <w:hideMark/>
          </w:tcPr>
          <w:p w14:paraId="079294A6"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2</w:t>
            </w:r>
          </w:p>
        </w:tc>
        <w:tc>
          <w:tcPr>
            <w:tcW w:w="5966" w:type="dxa"/>
            <w:vAlign w:val="center"/>
            <w:hideMark/>
          </w:tcPr>
          <w:p w14:paraId="1D5D45F3" w14:textId="77777777" w:rsidR="009C1BE6" w:rsidRPr="00B34C16" w:rsidRDefault="009C1BE6" w:rsidP="00E6227E">
            <w:pPr>
              <w:jc w:val="both"/>
              <w:rPr>
                <w:rFonts w:ascii="Arial" w:hAnsi="Arial" w:cs="Arial"/>
                <w:sz w:val="16"/>
                <w:szCs w:val="16"/>
                <w:lang w:eastAsia="es-CO"/>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 xml:space="preserve">consulta </w:t>
            </w:r>
            <w:r w:rsidRPr="00B34C16">
              <w:rPr>
                <w:rFonts w:ascii="Arial" w:hAnsi="Arial" w:cs="Arial"/>
                <w:sz w:val="16"/>
                <w:szCs w:val="16"/>
              </w:rPr>
              <w:t xml:space="preserve">primera vez o control por Oftalmología Pediátrica </w:t>
            </w:r>
            <w:r w:rsidRPr="00B34C16">
              <w:rPr>
                <w:rFonts w:ascii="Arial" w:hAnsi="Arial" w:cs="Arial"/>
                <w:sz w:val="16"/>
                <w:szCs w:val="16"/>
                <w:lang w:eastAsia="es-CO"/>
              </w:rPr>
              <w:t>menor a 1</w:t>
            </w:r>
            <w:r>
              <w:rPr>
                <w:rFonts w:ascii="Arial" w:hAnsi="Arial" w:cs="Arial"/>
                <w:sz w:val="16"/>
                <w:szCs w:val="16"/>
                <w:lang w:eastAsia="es-CO"/>
              </w:rPr>
              <w:t>5</w:t>
            </w:r>
            <w:r w:rsidRPr="00B34C16">
              <w:rPr>
                <w:rFonts w:ascii="Arial" w:hAnsi="Arial" w:cs="Arial"/>
                <w:sz w:val="16"/>
                <w:szCs w:val="16"/>
                <w:lang w:eastAsia="es-CO"/>
              </w:rPr>
              <w:t xml:space="preserve"> días calendario</w:t>
            </w:r>
          </w:p>
        </w:tc>
        <w:tc>
          <w:tcPr>
            <w:tcW w:w="1341" w:type="dxa"/>
            <w:noWrap/>
            <w:vAlign w:val="center"/>
            <w:hideMark/>
          </w:tcPr>
          <w:p w14:paraId="1E51441C"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40</w:t>
            </w:r>
          </w:p>
        </w:tc>
        <w:tc>
          <w:tcPr>
            <w:tcW w:w="1721" w:type="dxa"/>
            <w:vAlign w:val="center"/>
          </w:tcPr>
          <w:p w14:paraId="2EAEAEEE" w14:textId="77777777" w:rsidR="009C1BE6" w:rsidRPr="00B34C16" w:rsidRDefault="009C1BE6" w:rsidP="00E6227E">
            <w:pPr>
              <w:jc w:val="center"/>
              <w:rPr>
                <w:rFonts w:ascii="Arial" w:hAnsi="Arial" w:cs="Arial"/>
                <w:sz w:val="16"/>
                <w:szCs w:val="16"/>
                <w:lang w:eastAsia="es-CO"/>
              </w:rPr>
            </w:pPr>
          </w:p>
        </w:tc>
      </w:tr>
      <w:tr w:rsidR="009C1BE6" w:rsidRPr="00B34C16" w14:paraId="4146659A" w14:textId="77777777" w:rsidTr="009C1BE6">
        <w:trPr>
          <w:trHeight w:val="17"/>
          <w:jc w:val="center"/>
        </w:trPr>
        <w:tc>
          <w:tcPr>
            <w:tcW w:w="550" w:type="dxa"/>
            <w:noWrap/>
            <w:vAlign w:val="center"/>
          </w:tcPr>
          <w:p w14:paraId="1B523729"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3</w:t>
            </w:r>
          </w:p>
        </w:tc>
        <w:tc>
          <w:tcPr>
            <w:tcW w:w="5966" w:type="dxa"/>
            <w:vAlign w:val="center"/>
          </w:tcPr>
          <w:p w14:paraId="3C1AE581" w14:textId="77777777" w:rsidR="009C1BE6" w:rsidRPr="00B34C16" w:rsidRDefault="009C1BE6" w:rsidP="00E6227E">
            <w:pPr>
              <w:jc w:val="both"/>
              <w:rPr>
                <w:rFonts w:ascii="Arial" w:hAnsi="Arial" w:cs="Arial"/>
                <w:sz w:val="16"/>
                <w:szCs w:val="16"/>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consulta</w:t>
            </w:r>
            <w:r w:rsidRPr="00B34C16">
              <w:rPr>
                <w:rFonts w:ascii="Arial" w:hAnsi="Arial" w:cs="Arial"/>
                <w:sz w:val="16"/>
                <w:szCs w:val="16"/>
              </w:rPr>
              <w:t xml:space="preserve"> primera vez o control por GLAUCOMATOLOGIA </w:t>
            </w:r>
            <w:r w:rsidRPr="00B34C16">
              <w:rPr>
                <w:rFonts w:ascii="Arial" w:hAnsi="Arial" w:cs="Arial"/>
                <w:sz w:val="16"/>
                <w:szCs w:val="16"/>
                <w:lang w:eastAsia="es-CO"/>
              </w:rPr>
              <w:t>menor a 15 días calendario</w:t>
            </w:r>
          </w:p>
        </w:tc>
        <w:tc>
          <w:tcPr>
            <w:tcW w:w="1341" w:type="dxa"/>
            <w:noWrap/>
            <w:vAlign w:val="center"/>
          </w:tcPr>
          <w:p w14:paraId="6EE355E2"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25</w:t>
            </w:r>
          </w:p>
        </w:tc>
        <w:tc>
          <w:tcPr>
            <w:tcW w:w="1721" w:type="dxa"/>
            <w:vAlign w:val="center"/>
          </w:tcPr>
          <w:p w14:paraId="2262BF02" w14:textId="77777777" w:rsidR="009C1BE6" w:rsidRPr="00B34C16" w:rsidRDefault="009C1BE6" w:rsidP="00E6227E">
            <w:pPr>
              <w:jc w:val="center"/>
              <w:rPr>
                <w:rFonts w:ascii="Arial" w:hAnsi="Arial" w:cs="Arial"/>
                <w:sz w:val="16"/>
                <w:szCs w:val="16"/>
                <w:lang w:eastAsia="es-CO"/>
              </w:rPr>
            </w:pPr>
          </w:p>
        </w:tc>
      </w:tr>
      <w:tr w:rsidR="009C1BE6" w:rsidRPr="00B34C16" w14:paraId="2A805927" w14:textId="77777777" w:rsidTr="009C1BE6">
        <w:trPr>
          <w:trHeight w:val="17"/>
          <w:jc w:val="center"/>
        </w:trPr>
        <w:tc>
          <w:tcPr>
            <w:tcW w:w="550" w:type="dxa"/>
            <w:noWrap/>
            <w:vAlign w:val="center"/>
            <w:hideMark/>
          </w:tcPr>
          <w:p w14:paraId="44B48F6D"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4</w:t>
            </w:r>
          </w:p>
        </w:tc>
        <w:tc>
          <w:tcPr>
            <w:tcW w:w="5966" w:type="dxa"/>
            <w:vAlign w:val="center"/>
            <w:hideMark/>
          </w:tcPr>
          <w:p w14:paraId="5DEF1134" w14:textId="77777777" w:rsidR="009C1BE6" w:rsidRPr="00B34C16" w:rsidRDefault="009C1BE6" w:rsidP="00E6227E">
            <w:pPr>
              <w:jc w:val="both"/>
              <w:rPr>
                <w:rFonts w:ascii="Arial" w:hAnsi="Arial" w:cs="Arial"/>
                <w:sz w:val="16"/>
                <w:szCs w:val="16"/>
                <w:lang w:eastAsia="es-CO"/>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consulta</w:t>
            </w:r>
            <w:r w:rsidRPr="00B34C16">
              <w:rPr>
                <w:rFonts w:ascii="Arial" w:hAnsi="Arial" w:cs="Arial"/>
                <w:sz w:val="16"/>
                <w:szCs w:val="16"/>
              </w:rPr>
              <w:t xml:space="preserve"> primera vez o control por </w:t>
            </w:r>
            <w:proofErr w:type="spellStart"/>
            <w:r w:rsidRPr="00B34C16">
              <w:rPr>
                <w:rFonts w:ascii="Arial" w:hAnsi="Arial" w:cs="Arial"/>
                <w:sz w:val="16"/>
                <w:szCs w:val="16"/>
              </w:rPr>
              <w:t>Retinolog</w:t>
            </w:r>
            <w:r>
              <w:rPr>
                <w:rFonts w:ascii="Arial" w:hAnsi="Arial" w:cs="Arial"/>
                <w:sz w:val="16"/>
                <w:szCs w:val="16"/>
              </w:rPr>
              <w:t>í</w:t>
            </w:r>
            <w:r w:rsidRPr="00B34C16">
              <w:rPr>
                <w:rFonts w:ascii="Arial" w:hAnsi="Arial" w:cs="Arial"/>
                <w:sz w:val="16"/>
                <w:szCs w:val="16"/>
              </w:rPr>
              <w:t>a</w:t>
            </w:r>
            <w:proofErr w:type="spellEnd"/>
            <w:r w:rsidRPr="00B34C16">
              <w:rPr>
                <w:rFonts w:ascii="Arial" w:hAnsi="Arial" w:cs="Arial"/>
                <w:sz w:val="16"/>
                <w:szCs w:val="16"/>
                <w:lang w:eastAsia="es-CO"/>
              </w:rPr>
              <w:t xml:space="preserve"> menor a 15 días calendario</w:t>
            </w:r>
          </w:p>
        </w:tc>
        <w:tc>
          <w:tcPr>
            <w:tcW w:w="1341" w:type="dxa"/>
            <w:noWrap/>
            <w:vAlign w:val="center"/>
            <w:hideMark/>
          </w:tcPr>
          <w:p w14:paraId="3773D21B"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25</w:t>
            </w:r>
          </w:p>
        </w:tc>
        <w:tc>
          <w:tcPr>
            <w:tcW w:w="1721" w:type="dxa"/>
            <w:vAlign w:val="center"/>
          </w:tcPr>
          <w:p w14:paraId="715023F5" w14:textId="77777777" w:rsidR="009C1BE6" w:rsidRPr="00B34C16" w:rsidRDefault="009C1BE6" w:rsidP="00E6227E">
            <w:pPr>
              <w:jc w:val="center"/>
              <w:rPr>
                <w:rFonts w:ascii="Arial" w:hAnsi="Arial" w:cs="Arial"/>
                <w:sz w:val="16"/>
                <w:szCs w:val="16"/>
                <w:lang w:eastAsia="es-CO"/>
              </w:rPr>
            </w:pPr>
          </w:p>
        </w:tc>
      </w:tr>
      <w:tr w:rsidR="009C1BE6" w:rsidRPr="00B34C16" w14:paraId="79392619" w14:textId="77777777" w:rsidTr="009C1BE6">
        <w:trPr>
          <w:trHeight w:val="17"/>
          <w:jc w:val="center"/>
        </w:trPr>
        <w:tc>
          <w:tcPr>
            <w:tcW w:w="550" w:type="dxa"/>
            <w:noWrap/>
            <w:vAlign w:val="center"/>
            <w:hideMark/>
          </w:tcPr>
          <w:p w14:paraId="18E8FD6B"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5</w:t>
            </w:r>
          </w:p>
        </w:tc>
        <w:tc>
          <w:tcPr>
            <w:tcW w:w="5966" w:type="dxa"/>
            <w:vAlign w:val="center"/>
            <w:hideMark/>
          </w:tcPr>
          <w:p w14:paraId="3D4EB9F4" w14:textId="77777777" w:rsidR="009C1BE6" w:rsidRPr="00B34C16" w:rsidRDefault="009C1BE6" w:rsidP="00E6227E">
            <w:pPr>
              <w:jc w:val="both"/>
              <w:rPr>
                <w:rFonts w:ascii="Arial" w:hAnsi="Arial" w:cs="Arial"/>
                <w:sz w:val="16"/>
                <w:szCs w:val="16"/>
                <w:lang w:eastAsia="es-CO"/>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consulta</w:t>
            </w:r>
            <w:r w:rsidRPr="00B34C16">
              <w:rPr>
                <w:rFonts w:ascii="Arial" w:hAnsi="Arial" w:cs="Arial"/>
                <w:sz w:val="16"/>
                <w:szCs w:val="16"/>
              </w:rPr>
              <w:t xml:space="preserve"> primera vez o control por </w:t>
            </w:r>
            <w:proofErr w:type="spellStart"/>
            <w:r w:rsidRPr="00B34C16">
              <w:rPr>
                <w:rFonts w:ascii="Arial" w:hAnsi="Arial" w:cs="Arial"/>
                <w:sz w:val="16"/>
                <w:szCs w:val="16"/>
              </w:rPr>
              <w:t>Oculoplastia</w:t>
            </w:r>
            <w:proofErr w:type="spellEnd"/>
            <w:r w:rsidRPr="00B34C16">
              <w:rPr>
                <w:rFonts w:ascii="Arial" w:hAnsi="Arial" w:cs="Arial"/>
                <w:sz w:val="16"/>
                <w:szCs w:val="16"/>
                <w:lang w:eastAsia="es-CO"/>
              </w:rPr>
              <w:t xml:space="preserve"> menor a 15 días calendario</w:t>
            </w:r>
          </w:p>
        </w:tc>
        <w:tc>
          <w:tcPr>
            <w:tcW w:w="1341" w:type="dxa"/>
            <w:noWrap/>
            <w:vAlign w:val="center"/>
            <w:hideMark/>
          </w:tcPr>
          <w:p w14:paraId="10409571"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25</w:t>
            </w:r>
          </w:p>
        </w:tc>
        <w:tc>
          <w:tcPr>
            <w:tcW w:w="1721" w:type="dxa"/>
            <w:vAlign w:val="center"/>
          </w:tcPr>
          <w:p w14:paraId="18B1D4B0" w14:textId="77777777" w:rsidR="009C1BE6" w:rsidRPr="00B34C16" w:rsidRDefault="009C1BE6" w:rsidP="00E6227E">
            <w:pPr>
              <w:jc w:val="center"/>
              <w:rPr>
                <w:rFonts w:ascii="Arial" w:hAnsi="Arial" w:cs="Arial"/>
                <w:sz w:val="16"/>
                <w:szCs w:val="16"/>
                <w:lang w:eastAsia="es-CO"/>
              </w:rPr>
            </w:pPr>
          </w:p>
        </w:tc>
      </w:tr>
      <w:tr w:rsidR="009C1BE6" w:rsidRPr="00B34C16" w14:paraId="4D585434" w14:textId="77777777" w:rsidTr="009C1BE6">
        <w:trPr>
          <w:trHeight w:val="17"/>
          <w:jc w:val="center"/>
        </w:trPr>
        <w:tc>
          <w:tcPr>
            <w:tcW w:w="550" w:type="dxa"/>
            <w:noWrap/>
            <w:vAlign w:val="center"/>
          </w:tcPr>
          <w:p w14:paraId="207775D6" w14:textId="77777777" w:rsidR="009C1BE6" w:rsidRPr="00B34C16" w:rsidRDefault="009C1BE6" w:rsidP="00E6227E">
            <w:pPr>
              <w:jc w:val="center"/>
              <w:rPr>
                <w:rFonts w:ascii="Arial" w:hAnsi="Arial" w:cs="Arial"/>
                <w:sz w:val="16"/>
                <w:szCs w:val="16"/>
                <w:lang w:eastAsia="es-CO"/>
              </w:rPr>
            </w:pPr>
            <w:r w:rsidRPr="00B34C16">
              <w:rPr>
                <w:rFonts w:ascii="Arial" w:hAnsi="Arial" w:cs="Arial"/>
                <w:sz w:val="16"/>
                <w:szCs w:val="16"/>
                <w:lang w:eastAsia="es-CO"/>
              </w:rPr>
              <w:t>6</w:t>
            </w:r>
          </w:p>
        </w:tc>
        <w:tc>
          <w:tcPr>
            <w:tcW w:w="5966" w:type="dxa"/>
            <w:vAlign w:val="center"/>
          </w:tcPr>
          <w:p w14:paraId="21F043D3" w14:textId="77777777" w:rsidR="009C1BE6" w:rsidRPr="00B34C16" w:rsidRDefault="009C1BE6" w:rsidP="00E6227E">
            <w:pPr>
              <w:jc w:val="both"/>
              <w:rPr>
                <w:rFonts w:ascii="Arial" w:hAnsi="Arial" w:cs="Arial"/>
                <w:sz w:val="16"/>
                <w:szCs w:val="16"/>
                <w:lang w:eastAsia="es-CO"/>
              </w:rPr>
            </w:pPr>
            <w:r w:rsidRPr="00B34C16">
              <w:rPr>
                <w:rFonts w:ascii="Arial" w:hAnsi="Arial" w:cs="Arial"/>
                <w:sz w:val="16"/>
                <w:szCs w:val="16"/>
                <w:lang w:eastAsia="es-CO"/>
              </w:rPr>
              <w:t xml:space="preserve">El oferente que brinde </w:t>
            </w:r>
            <w:r>
              <w:rPr>
                <w:rFonts w:ascii="Arial" w:hAnsi="Arial" w:cs="Arial"/>
                <w:sz w:val="16"/>
                <w:szCs w:val="16"/>
                <w:lang w:eastAsia="es-CO"/>
              </w:rPr>
              <w:t xml:space="preserve">atención de </w:t>
            </w:r>
            <w:r w:rsidRPr="00B34C16">
              <w:rPr>
                <w:rFonts w:ascii="Arial" w:hAnsi="Arial" w:cs="Arial"/>
                <w:sz w:val="16"/>
                <w:szCs w:val="16"/>
                <w:lang w:eastAsia="es-CO"/>
              </w:rPr>
              <w:t>consulta</w:t>
            </w:r>
            <w:r w:rsidRPr="00B34C16">
              <w:rPr>
                <w:rFonts w:ascii="Arial" w:hAnsi="Arial" w:cs="Arial"/>
                <w:sz w:val="16"/>
                <w:szCs w:val="16"/>
              </w:rPr>
              <w:t xml:space="preserve"> primera vez o control por </w:t>
            </w:r>
            <w:proofErr w:type="spellStart"/>
            <w:r w:rsidRPr="00B34C16">
              <w:rPr>
                <w:rFonts w:ascii="Arial" w:hAnsi="Arial" w:cs="Arial"/>
                <w:sz w:val="16"/>
                <w:szCs w:val="16"/>
              </w:rPr>
              <w:t>Corneologia</w:t>
            </w:r>
            <w:proofErr w:type="spellEnd"/>
            <w:r w:rsidRPr="00B34C16">
              <w:rPr>
                <w:rFonts w:ascii="Arial" w:hAnsi="Arial" w:cs="Arial"/>
                <w:sz w:val="16"/>
                <w:szCs w:val="16"/>
                <w:lang w:eastAsia="es-CO"/>
              </w:rPr>
              <w:t xml:space="preserve"> menor a 15 días calendario</w:t>
            </w:r>
          </w:p>
        </w:tc>
        <w:tc>
          <w:tcPr>
            <w:tcW w:w="1341" w:type="dxa"/>
            <w:noWrap/>
            <w:vAlign w:val="center"/>
          </w:tcPr>
          <w:p w14:paraId="1966A828" w14:textId="77777777" w:rsidR="009C1BE6" w:rsidRPr="00B34C16" w:rsidRDefault="009C1BE6" w:rsidP="00E6227E">
            <w:pPr>
              <w:jc w:val="center"/>
              <w:rPr>
                <w:rFonts w:ascii="Arial" w:hAnsi="Arial" w:cs="Arial"/>
                <w:sz w:val="16"/>
                <w:szCs w:val="16"/>
                <w:lang w:eastAsia="es-CO"/>
              </w:rPr>
            </w:pPr>
            <w:r>
              <w:rPr>
                <w:rFonts w:ascii="Arial" w:hAnsi="Arial" w:cs="Arial"/>
                <w:sz w:val="16"/>
                <w:szCs w:val="16"/>
                <w:lang w:eastAsia="es-CO"/>
              </w:rPr>
              <w:t>25</w:t>
            </w:r>
          </w:p>
        </w:tc>
        <w:tc>
          <w:tcPr>
            <w:tcW w:w="1721" w:type="dxa"/>
            <w:vAlign w:val="center"/>
          </w:tcPr>
          <w:p w14:paraId="124DCA58" w14:textId="77777777" w:rsidR="009C1BE6" w:rsidRPr="00B34C16" w:rsidRDefault="009C1BE6" w:rsidP="00E6227E">
            <w:pPr>
              <w:jc w:val="center"/>
              <w:rPr>
                <w:rFonts w:ascii="Arial" w:hAnsi="Arial" w:cs="Arial"/>
                <w:sz w:val="16"/>
                <w:szCs w:val="16"/>
                <w:lang w:eastAsia="es-CO"/>
              </w:rPr>
            </w:pPr>
          </w:p>
        </w:tc>
      </w:tr>
    </w:tbl>
    <w:p w14:paraId="50A33E9C" w14:textId="77777777" w:rsidR="009C1BE6" w:rsidRPr="00B34C16" w:rsidRDefault="009C1BE6" w:rsidP="009C1BE6">
      <w:pPr>
        <w:jc w:val="both"/>
        <w:rPr>
          <w:rFonts w:ascii="Arial" w:hAnsi="Arial" w:cs="Arial"/>
          <w:sz w:val="20"/>
          <w:szCs w:val="20"/>
          <w:highlight w:val="yellow"/>
        </w:rPr>
      </w:pPr>
    </w:p>
    <w:tbl>
      <w:tblPr>
        <w:tblW w:w="9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
        <w:gridCol w:w="5197"/>
        <w:gridCol w:w="1453"/>
        <w:gridCol w:w="2309"/>
      </w:tblGrid>
      <w:tr w:rsidR="009C1BE6" w:rsidRPr="00B34C16" w14:paraId="6DD75EC5" w14:textId="77777777" w:rsidTr="009C1BE6">
        <w:trPr>
          <w:trHeight w:val="227"/>
          <w:jc w:val="center"/>
        </w:trPr>
        <w:tc>
          <w:tcPr>
            <w:tcW w:w="9569" w:type="dxa"/>
            <w:gridSpan w:val="4"/>
            <w:noWrap/>
            <w:vAlign w:val="center"/>
            <w:hideMark/>
          </w:tcPr>
          <w:p w14:paraId="21A5B9D8" w14:textId="77777777" w:rsidR="009C1BE6" w:rsidRPr="00B34C16" w:rsidRDefault="009C1BE6" w:rsidP="00E6227E">
            <w:pPr>
              <w:jc w:val="center"/>
              <w:rPr>
                <w:rFonts w:ascii="Arial" w:hAnsi="Arial" w:cs="Arial"/>
                <w:b/>
                <w:bCs/>
                <w:sz w:val="18"/>
                <w:szCs w:val="18"/>
                <w:lang w:eastAsia="es-CO"/>
              </w:rPr>
            </w:pPr>
            <w:r w:rsidRPr="00B34C16">
              <w:rPr>
                <w:rFonts w:ascii="Arial" w:hAnsi="Arial" w:cs="Arial"/>
                <w:b/>
                <w:bCs/>
                <w:sz w:val="18"/>
                <w:szCs w:val="18"/>
                <w:lang w:eastAsia="es-CO"/>
              </w:rPr>
              <w:t xml:space="preserve">INDICADOR DE CALIDAD </w:t>
            </w:r>
          </w:p>
        </w:tc>
      </w:tr>
      <w:tr w:rsidR="009C1BE6" w:rsidRPr="00B34C16" w14:paraId="2D8BE12F" w14:textId="77777777" w:rsidTr="009C1BE6">
        <w:trPr>
          <w:trHeight w:val="272"/>
          <w:jc w:val="center"/>
        </w:trPr>
        <w:tc>
          <w:tcPr>
            <w:tcW w:w="610" w:type="dxa"/>
            <w:vAlign w:val="center"/>
            <w:hideMark/>
          </w:tcPr>
          <w:p w14:paraId="7A5B9A75" w14:textId="77777777" w:rsidR="009C1BE6" w:rsidRPr="00B34C16" w:rsidRDefault="009C1BE6" w:rsidP="00E6227E">
            <w:pPr>
              <w:jc w:val="center"/>
              <w:rPr>
                <w:rFonts w:ascii="Arial" w:hAnsi="Arial" w:cs="Arial"/>
                <w:b/>
                <w:bCs/>
                <w:sz w:val="18"/>
                <w:szCs w:val="18"/>
                <w:lang w:eastAsia="es-CO"/>
              </w:rPr>
            </w:pPr>
            <w:r w:rsidRPr="00B34C16">
              <w:rPr>
                <w:rFonts w:ascii="Arial" w:hAnsi="Arial" w:cs="Arial"/>
                <w:b/>
                <w:bCs/>
                <w:sz w:val="18"/>
                <w:szCs w:val="18"/>
                <w:lang w:eastAsia="es-CO"/>
              </w:rPr>
              <w:t>ÍTEM</w:t>
            </w:r>
          </w:p>
        </w:tc>
        <w:tc>
          <w:tcPr>
            <w:tcW w:w="5197" w:type="dxa"/>
            <w:vAlign w:val="center"/>
            <w:hideMark/>
          </w:tcPr>
          <w:p w14:paraId="2741741D" w14:textId="77777777" w:rsidR="009C1BE6" w:rsidRPr="00B34C16" w:rsidRDefault="009C1BE6" w:rsidP="00E6227E">
            <w:pPr>
              <w:jc w:val="center"/>
              <w:rPr>
                <w:rFonts w:ascii="Arial" w:hAnsi="Arial" w:cs="Arial"/>
                <w:b/>
                <w:bCs/>
                <w:sz w:val="18"/>
                <w:szCs w:val="18"/>
                <w:lang w:eastAsia="es-CO"/>
              </w:rPr>
            </w:pPr>
            <w:r w:rsidRPr="00B34C16">
              <w:rPr>
                <w:rFonts w:ascii="Arial" w:hAnsi="Arial" w:cs="Arial"/>
                <w:b/>
                <w:bCs/>
                <w:sz w:val="18"/>
                <w:szCs w:val="18"/>
                <w:lang w:eastAsia="es-CO"/>
              </w:rPr>
              <w:t>DESCRIPCIÓN</w:t>
            </w:r>
          </w:p>
        </w:tc>
        <w:tc>
          <w:tcPr>
            <w:tcW w:w="1453" w:type="dxa"/>
            <w:vAlign w:val="center"/>
            <w:hideMark/>
          </w:tcPr>
          <w:p w14:paraId="15104EE2" w14:textId="77777777" w:rsidR="009C1BE6" w:rsidRPr="00B34C16" w:rsidRDefault="009C1BE6" w:rsidP="00E6227E">
            <w:pPr>
              <w:jc w:val="center"/>
              <w:rPr>
                <w:rFonts w:ascii="Arial" w:hAnsi="Arial" w:cs="Arial"/>
                <w:b/>
                <w:bCs/>
                <w:sz w:val="18"/>
                <w:szCs w:val="18"/>
                <w:lang w:eastAsia="es-CO"/>
              </w:rPr>
            </w:pPr>
            <w:r w:rsidRPr="00B34C16">
              <w:rPr>
                <w:rFonts w:ascii="Arial" w:hAnsi="Arial" w:cs="Arial"/>
                <w:b/>
                <w:bCs/>
                <w:sz w:val="18"/>
                <w:szCs w:val="18"/>
                <w:lang w:eastAsia="es-CO"/>
              </w:rPr>
              <w:t>ASIGNACIÓN DE PUNTAJE</w:t>
            </w:r>
          </w:p>
        </w:tc>
        <w:tc>
          <w:tcPr>
            <w:tcW w:w="2309" w:type="dxa"/>
            <w:vAlign w:val="center"/>
          </w:tcPr>
          <w:p w14:paraId="2DAEFF7B" w14:textId="77777777" w:rsidR="009C1BE6" w:rsidRPr="00B34C16" w:rsidRDefault="009C1BE6" w:rsidP="00E6227E">
            <w:pPr>
              <w:jc w:val="center"/>
              <w:rPr>
                <w:rFonts w:ascii="Arial" w:hAnsi="Arial" w:cs="Arial"/>
                <w:b/>
                <w:bCs/>
                <w:sz w:val="18"/>
                <w:szCs w:val="18"/>
                <w:lang w:eastAsia="es-CO"/>
              </w:rPr>
            </w:pPr>
            <w:r w:rsidRPr="00B34C16">
              <w:rPr>
                <w:rFonts w:ascii="Arial" w:hAnsi="Arial" w:cs="Arial"/>
                <w:b/>
                <w:bCs/>
                <w:sz w:val="16"/>
                <w:szCs w:val="18"/>
              </w:rPr>
              <w:t>OFERTA (MARQUE CON UNA X)</w:t>
            </w:r>
          </w:p>
        </w:tc>
      </w:tr>
      <w:tr w:rsidR="009C1BE6" w:rsidRPr="00B34C16" w14:paraId="5CCF56F8" w14:textId="77777777" w:rsidTr="009C1BE6">
        <w:trPr>
          <w:trHeight w:val="440"/>
          <w:jc w:val="center"/>
        </w:trPr>
        <w:tc>
          <w:tcPr>
            <w:tcW w:w="610" w:type="dxa"/>
            <w:noWrap/>
            <w:vAlign w:val="center"/>
            <w:hideMark/>
          </w:tcPr>
          <w:p w14:paraId="6A4A9732" w14:textId="77777777" w:rsidR="009C1BE6" w:rsidRPr="00B34C16" w:rsidRDefault="009C1BE6" w:rsidP="00E6227E">
            <w:pPr>
              <w:jc w:val="center"/>
              <w:rPr>
                <w:rFonts w:ascii="Arial" w:hAnsi="Arial" w:cs="Arial"/>
                <w:b/>
                <w:sz w:val="18"/>
                <w:szCs w:val="18"/>
                <w:lang w:eastAsia="es-CO"/>
              </w:rPr>
            </w:pPr>
            <w:r w:rsidRPr="00B34C16">
              <w:rPr>
                <w:rFonts w:ascii="Arial" w:hAnsi="Arial" w:cs="Arial"/>
                <w:b/>
                <w:sz w:val="18"/>
                <w:szCs w:val="18"/>
                <w:lang w:eastAsia="es-CO"/>
              </w:rPr>
              <w:t>1</w:t>
            </w:r>
          </w:p>
        </w:tc>
        <w:tc>
          <w:tcPr>
            <w:tcW w:w="5197" w:type="dxa"/>
            <w:vAlign w:val="center"/>
            <w:hideMark/>
          </w:tcPr>
          <w:p w14:paraId="4A97522C" w14:textId="77777777" w:rsidR="009C1BE6" w:rsidRPr="00B34C16" w:rsidRDefault="009C1BE6" w:rsidP="00E6227E">
            <w:pPr>
              <w:jc w:val="both"/>
              <w:rPr>
                <w:rFonts w:ascii="Arial" w:hAnsi="Arial" w:cs="Arial"/>
                <w:sz w:val="18"/>
                <w:szCs w:val="18"/>
                <w:lang w:eastAsia="es-CO"/>
              </w:rPr>
            </w:pPr>
            <w:r w:rsidRPr="00B34C16">
              <w:rPr>
                <w:rFonts w:ascii="Arial" w:hAnsi="Arial" w:cs="Arial"/>
                <w:sz w:val="18"/>
                <w:szCs w:val="18"/>
                <w:lang w:eastAsia="es-CO"/>
              </w:rPr>
              <w:t xml:space="preserve">Que el oferente que ofrezca tiempo de </w:t>
            </w:r>
            <w:r>
              <w:rPr>
                <w:rFonts w:ascii="Arial" w:hAnsi="Arial" w:cs="Arial"/>
                <w:sz w:val="18"/>
                <w:szCs w:val="18"/>
                <w:lang w:eastAsia="es-CO"/>
              </w:rPr>
              <w:t>atención</w:t>
            </w:r>
            <w:r w:rsidRPr="00B34C16">
              <w:rPr>
                <w:rFonts w:ascii="Arial" w:hAnsi="Arial" w:cs="Arial"/>
                <w:sz w:val="18"/>
                <w:szCs w:val="18"/>
                <w:lang w:eastAsia="es-CO"/>
              </w:rPr>
              <w:t xml:space="preserve"> en procedimientos quirúrgicos menor a </w:t>
            </w:r>
            <w:r>
              <w:rPr>
                <w:rFonts w:ascii="Arial" w:hAnsi="Arial" w:cs="Arial"/>
                <w:sz w:val="18"/>
                <w:szCs w:val="18"/>
                <w:lang w:eastAsia="es-CO"/>
              </w:rPr>
              <w:t>20</w:t>
            </w:r>
            <w:r w:rsidRPr="00B34C16">
              <w:rPr>
                <w:rFonts w:ascii="Arial" w:hAnsi="Arial" w:cs="Arial"/>
                <w:sz w:val="18"/>
                <w:szCs w:val="18"/>
                <w:lang w:eastAsia="es-CO"/>
              </w:rPr>
              <w:t xml:space="preserve"> días calendario.</w:t>
            </w:r>
          </w:p>
        </w:tc>
        <w:tc>
          <w:tcPr>
            <w:tcW w:w="1453" w:type="dxa"/>
            <w:noWrap/>
            <w:vAlign w:val="center"/>
            <w:hideMark/>
          </w:tcPr>
          <w:p w14:paraId="2A38493D" w14:textId="77777777" w:rsidR="009C1BE6" w:rsidRPr="00B34C16" w:rsidRDefault="009C1BE6" w:rsidP="00E6227E">
            <w:pPr>
              <w:jc w:val="center"/>
              <w:rPr>
                <w:rFonts w:ascii="Arial" w:hAnsi="Arial" w:cs="Arial"/>
                <w:sz w:val="18"/>
                <w:szCs w:val="18"/>
                <w:lang w:eastAsia="es-CO"/>
              </w:rPr>
            </w:pPr>
            <w:r>
              <w:rPr>
                <w:rFonts w:ascii="Arial" w:hAnsi="Arial" w:cs="Arial"/>
                <w:sz w:val="18"/>
                <w:szCs w:val="18"/>
                <w:lang w:eastAsia="es-CO"/>
              </w:rPr>
              <w:t>77,5</w:t>
            </w:r>
          </w:p>
        </w:tc>
        <w:tc>
          <w:tcPr>
            <w:tcW w:w="2309" w:type="dxa"/>
            <w:vAlign w:val="center"/>
          </w:tcPr>
          <w:p w14:paraId="4C5E682D" w14:textId="77777777" w:rsidR="009C1BE6" w:rsidRPr="00B34C16" w:rsidRDefault="009C1BE6" w:rsidP="00E6227E">
            <w:pPr>
              <w:jc w:val="center"/>
              <w:rPr>
                <w:rFonts w:ascii="Arial" w:hAnsi="Arial" w:cs="Arial"/>
                <w:sz w:val="18"/>
                <w:szCs w:val="18"/>
                <w:lang w:eastAsia="es-CO"/>
              </w:rPr>
            </w:pPr>
          </w:p>
        </w:tc>
      </w:tr>
    </w:tbl>
    <w:p w14:paraId="19485305" w14:textId="77777777" w:rsidR="009C1BE6" w:rsidRPr="00535F14" w:rsidRDefault="009C1BE6" w:rsidP="009C1BE6">
      <w:pPr>
        <w:rPr>
          <w:sz w:val="16"/>
          <w:szCs w:val="16"/>
        </w:rPr>
      </w:pPr>
    </w:p>
    <w:p w14:paraId="06A5A203" w14:textId="77777777" w:rsidR="009C1BE6" w:rsidRDefault="009C1BE6" w:rsidP="009C1BE6">
      <w:pPr>
        <w:pStyle w:val="Prrafodelista"/>
        <w:ind w:left="0"/>
        <w:jc w:val="both"/>
        <w:rPr>
          <w:rFonts w:ascii="Arial" w:hAnsi="Arial" w:cs="Arial"/>
          <w:sz w:val="20"/>
          <w:szCs w:val="20"/>
          <w:lang w:val="x-none"/>
        </w:rPr>
      </w:pPr>
      <w:r w:rsidRPr="00B34C16">
        <w:rPr>
          <w:rFonts w:ascii="Arial" w:hAnsi="Arial" w:cs="Arial"/>
          <w:b/>
          <w:sz w:val="20"/>
          <w:szCs w:val="20"/>
        </w:rPr>
        <w:t xml:space="preserve">Nota 1: </w:t>
      </w:r>
      <w:r w:rsidRPr="00B34C16">
        <w:rPr>
          <w:rFonts w:ascii="Arial" w:hAnsi="Arial" w:cs="Arial"/>
          <w:sz w:val="20"/>
          <w:szCs w:val="20"/>
          <w:lang w:val="x-none"/>
        </w:rPr>
        <w:t>Para la asignación del puntaje, el oferente deberá diligenciar y anexar a su propuesta, el formulario</w:t>
      </w:r>
      <w:r>
        <w:rPr>
          <w:rFonts w:ascii="Arial" w:hAnsi="Arial" w:cs="Arial"/>
          <w:sz w:val="20"/>
          <w:szCs w:val="20"/>
          <w:lang w:val="x-none"/>
        </w:rPr>
        <w:t xml:space="preserve"> </w:t>
      </w:r>
      <w:r w:rsidRPr="00B34C16">
        <w:rPr>
          <w:rFonts w:ascii="Arial" w:hAnsi="Arial" w:cs="Arial"/>
          <w:sz w:val="20"/>
          <w:szCs w:val="20"/>
          <w:lang w:val="x-none"/>
        </w:rPr>
        <w:t>CONDICIONES TÉCNICAS ADICIONALES DE CALIFICACIÓN.</w:t>
      </w:r>
    </w:p>
    <w:p w14:paraId="1B45139A" w14:textId="77777777" w:rsidR="009C1BE6" w:rsidRPr="00EA7752" w:rsidRDefault="009C1BE6" w:rsidP="009C1BE6">
      <w:pPr>
        <w:pStyle w:val="Prrafodelista"/>
        <w:ind w:left="0"/>
        <w:jc w:val="both"/>
        <w:rPr>
          <w:rFonts w:ascii="Arial" w:hAnsi="Arial" w:cs="Arial"/>
          <w:b/>
          <w:sz w:val="10"/>
          <w:szCs w:val="10"/>
          <w:lang w:val="es-MX"/>
        </w:rPr>
      </w:pPr>
    </w:p>
    <w:p w14:paraId="440DAB80" w14:textId="77777777" w:rsidR="009C1BE6" w:rsidRDefault="009C1BE6" w:rsidP="009C1BE6">
      <w:pPr>
        <w:autoSpaceDE w:val="0"/>
        <w:autoSpaceDN w:val="0"/>
        <w:adjustRightInd w:val="0"/>
        <w:ind w:right="-35"/>
        <w:jc w:val="both"/>
        <w:rPr>
          <w:rFonts w:ascii="Arial" w:hAnsi="Arial" w:cs="Arial"/>
          <w:sz w:val="20"/>
          <w:szCs w:val="20"/>
        </w:rPr>
      </w:pPr>
      <w:r w:rsidRPr="00B34C16">
        <w:rPr>
          <w:rFonts w:ascii="Arial" w:hAnsi="Arial" w:cs="Arial"/>
          <w:b/>
          <w:sz w:val="20"/>
          <w:szCs w:val="20"/>
        </w:rPr>
        <w:t>Nota 2</w:t>
      </w:r>
      <w:r w:rsidRPr="00B34C16">
        <w:rPr>
          <w:rFonts w:ascii="Arial" w:hAnsi="Arial" w:cs="Arial"/>
          <w:sz w:val="20"/>
          <w:szCs w:val="20"/>
        </w:rPr>
        <w:t xml:space="preserve">: </w:t>
      </w:r>
      <w:r>
        <w:rPr>
          <w:rFonts w:ascii="Arial" w:hAnsi="Arial" w:cs="Arial"/>
          <w:sz w:val="20"/>
          <w:szCs w:val="20"/>
        </w:rPr>
        <w:t>S</w:t>
      </w:r>
      <w:r w:rsidRPr="00B34C16">
        <w:rPr>
          <w:rFonts w:ascii="Arial" w:hAnsi="Arial" w:cs="Arial"/>
          <w:sz w:val="20"/>
          <w:szCs w:val="20"/>
        </w:rPr>
        <w:t>e aplicará el puntaje adicional por ítem a la empresa que lo ofrezca, en caso contrario el puntaje asignado será cero (0).</w:t>
      </w:r>
    </w:p>
    <w:p w14:paraId="6E5E66F8" w14:textId="77777777" w:rsidR="00874B14" w:rsidRDefault="00874B14" w:rsidP="0066344A">
      <w:pPr>
        <w:autoSpaceDE w:val="0"/>
        <w:autoSpaceDN w:val="0"/>
        <w:jc w:val="both"/>
        <w:rPr>
          <w:rFonts w:ascii="Arial" w:hAnsi="Arial" w:cs="Arial"/>
          <w:sz w:val="20"/>
          <w:szCs w:val="20"/>
          <w:lang w:val="es-CO"/>
        </w:rPr>
      </w:pP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4AB0FA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C232F6E"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lastRenderedPageBreak/>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AB36DF" w:rsidRDefault="00E6227E"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Content>
          <w:r w:rsidR="00CE7638" w:rsidRPr="00AB36DF">
            <w:rPr>
              <w:rFonts w:ascii="Arial" w:hAnsi="Arial" w:cs="Arial"/>
              <w:color w:val="FF8F8F"/>
              <w:sz w:val="20"/>
              <w:szCs w:val="20"/>
              <w:u w:val="single"/>
              <w:lang w:val="es-CO"/>
            </w:rPr>
            <w:t>Ciudad</w:t>
          </w:r>
        </w:sdtContent>
      </w:sdt>
      <w:r w:rsidR="00CE7638" w:rsidRPr="00AB36DF">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Content>
          <w:r w:rsidR="00CE7638" w:rsidRPr="00AB36DF">
            <w:rPr>
              <w:rFonts w:ascii="Arial" w:hAnsi="Arial" w:cs="Arial"/>
              <w:color w:val="FF8F8F"/>
              <w:sz w:val="20"/>
              <w:szCs w:val="20"/>
              <w:lang w:val="es-CO"/>
            </w:rPr>
            <w:t>seleccionar la fecha.</w:t>
          </w:r>
        </w:sdtContent>
      </w:sdt>
    </w:p>
    <w:p w14:paraId="4989D63C" w14:textId="77777777" w:rsidR="00CE7638" w:rsidRPr="00AB36DF" w:rsidRDefault="00CE7638" w:rsidP="00CE7638">
      <w:pPr>
        <w:autoSpaceDE w:val="0"/>
        <w:autoSpaceDN w:val="0"/>
        <w:jc w:val="both"/>
        <w:rPr>
          <w:rFonts w:ascii="Arial" w:hAnsi="Arial" w:cs="Arial"/>
          <w:sz w:val="20"/>
          <w:szCs w:val="20"/>
          <w:lang w:val="es-CO"/>
        </w:rPr>
      </w:pPr>
    </w:p>
    <w:p w14:paraId="47EC88C0"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Señores.</w:t>
      </w:r>
    </w:p>
    <w:p w14:paraId="5846F621"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Content>
          <w:r w:rsidRPr="00AB36DF">
            <w:rPr>
              <w:rFonts w:ascii="Arial" w:hAnsi="Arial" w:cs="Arial"/>
              <w:color w:val="FF8F8F"/>
              <w:sz w:val="20"/>
              <w:szCs w:val="20"/>
              <w:u w:val="single"/>
              <w:lang w:val="es-CO"/>
            </w:rPr>
            <w:t>DILIGENCIAR LA UNIDAD A LA QUE PRESENTA LA OFERTA</w:t>
          </w:r>
        </w:sdtContent>
      </w:sdt>
    </w:p>
    <w:p w14:paraId="355D3BA9" w14:textId="77777777" w:rsidR="00CE7638" w:rsidRPr="00AB36DF" w:rsidRDefault="00CE7638" w:rsidP="00CE7638">
      <w:pPr>
        <w:autoSpaceDE w:val="0"/>
        <w:autoSpaceDN w:val="0"/>
        <w:jc w:val="both"/>
        <w:rPr>
          <w:rFonts w:ascii="Arial" w:hAnsi="Arial" w:cs="Arial"/>
          <w:sz w:val="20"/>
          <w:szCs w:val="20"/>
          <w:lang w:val="es-CO"/>
        </w:rPr>
      </w:pPr>
      <w:r w:rsidRPr="00AB36DF">
        <w:rPr>
          <w:rFonts w:ascii="Arial" w:hAnsi="Arial" w:cs="Arial"/>
          <w:sz w:val="20"/>
          <w:szCs w:val="20"/>
          <w:lang w:val="es-CO"/>
        </w:rPr>
        <w:t>Ciudad.</w:t>
      </w:r>
    </w:p>
    <w:p w14:paraId="54C69CE8" w14:textId="77777777" w:rsidR="00CE7638" w:rsidRPr="00AB36DF" w:rsidRDefault="00CE7638" w:rsidP="00CE7638">
      <w:pPr>
        <w:autoSpaceDE w:val="0"/>
        <w:autoSpaceDN w:val="0"/>
        <w:jc w:val="both"/>
        <w:rPr>
          <w:rFonts w:ascii="Arial" w:hAnsi="Arial" w:cs="Arial"/>
          <w:sz w:val="20"/>
          <w:szCs w:val="20"/>
          <w:lang w:val="es-CO"/>
        </w:rPr>
      </w:pPr>
    </w:p>
    <w:p w14:paraId="627E5A4E" w14:textId="2D5643D7" w:rsidR="00CE7638" w:rsidRPr="00AB36DF" w:rsidRDefault="00CE7638" w:rsidP="00CE7638">
      <w:pPr>
        <w:autoSpaceDE w:val="0"/>
        <w:autoSpaceDN w:val="0"/>
        <w:jc w:val="both"/>
        <w:rPr>
          <w:rFonts w:ascii="Arial" w:eastAsia="Arial" w:hAnsi="Arial" w:cs="Arial"/>
          <w:b/>
          <w:sz w:val="20"/>
          <w:szCs w:val="20"/>
          <w:lang w:val="es-CO"/>
        </w:rPr>
      </w:pPr>
      <w:r w:rsidRPr="00AB36DF">
        <w:rPr>
          <w:rFonts w:ascii="Arial" w:hAnsi="Arial" w:cs="Arial"/>
          <w:sz w:val="20"/>
          <w:szCs w:val="20"/>
          <w:lang w:val="es-CO"/>
        </w:rPr>
        <w:t xml:space="preserve">Referencia: Apoyo a la industria nacional del proceso de </w:t>
      </w:r>
      <w:r w:rsidRPr="00AB36DF">
        <w:rPr>
          <w:rFonts w:ascii="Arial" w:hAnsi="Arial" w:cs="Arial"/>
          <w:color w:val="000000"/>
          <w:sz w:val="20"/>
          <w:szCs w:val="20"/>
          <w:lang w:val="es-CO"/>
        </w:rPr>
        <w:t xml:space="preserve">Selección abreviada – Prestación de Servicios de Salud </w:t>
      </w:r>
      <w:r w:rsidRPr="00AB36DF">
        <w:rPr>
          <w:rFonts w:ascii="Arial" w:hAnsi="Arial" w:cs="Arial"/>
          <w:b/>
          <w:iCs/>
          <w:noProof/>
          <w:sz w:val="20"/>
          <w:szCs w:val="20"/>
        </w:rPr>
        <w:t xml:space="preserve">PN RASES No. 1 </w:t>
      </w:r>
      <w:r w:rsidR="00E85BD9" w:rsidRPr="00AB36DF">
        <w:rPr>
          <w:rFonts w:ascii="Arial" w:hAnsi="Arial" w:cs="Arial"/>
          <w:b/>
          <w:iCs/>
          <w:noProof/>
          <w:sz w:val="20"/>
          <w:szCs w:val="20"/>
        </w:rPr>
        <w:t xml:space="preserve">SA </w:t>
      </w:r>
      <w:r w:rsidR="00D80181">
        <w:rPr>
          <w:rFonts w:ascii="Arial" w:hAnsi="Arial" w:cs="Arial"/>
          <w:b/>
          <w:iCs/>
          <w:noProof/>
          <w:sz w:val="20"/>
          <w:szCs w:val="20"/>
        </w:rPr>
        <w:t>031 2026</w:t>
      </w:r>
      <w:r w:rsidRPr="00AB36DF">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245B3D00" w14:textId="77777777" w:rsidR="00CE7638" w:rsidRPr="00AB36DF" w:rsidRDefault="00CE7638" w:rsidP="00CE7638">
      <w:pPr>
        <w:autoSpaceDE w:val="0"/>
        <w:autoSpaceDN w:val="0"/>
        <w:jc w:val="both"/>
        <w:rPr>
          <w:rFonts w:ascii="Arial" w:hAnsi="Arial" w:cs="Arial"/>
          <w:b/>
          <w:color w:val="000000"/>
          <w:sz w:val="20"/>
          <w:szCs w:val="20"/>
          <w:lang w:val="es-CO"/>
        </w:rPr>
      </w:pPr>
    </w:p>
    <w:p w14:paraId="5B3FFA98"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Declaramos bajo nuestra responsabilidad personal y/o comprometiendo a las personas naturales y/o personas jurídicas que represento o apodero que:</w:t>
      </w:r>
    </w:p>
    <w:p w14:paraId="407D9201" w14:textId="77777777" w:rsidR="00CE7638" w:rsidRPr="00AB36DF" w:rsidRDefault="00CE7638" w:rsidP="00CE7638">
      <w:pPr>
        <w:contextualSpacing/>
        <w:rPr>
          <w:rFonts w:ascii="Arial" w:hAnsi="Arial" w:cs="Arial"/>
          <w:sz w:val="20"/>
          <w:szCs w:val="20"/>
          <w:lang w:val="es-CO"/>
        </w:rPr>
      </w:pPr>
    </w:p>
    <w:p w14:paraId="2C5702B6" w14:textId="77777777" w:rsidR="00CE7638" w:rsidRPr="00AB36DF" w:rsidRDefault="00CE7638" w:rsidP="00CE7638">
      <w:pPr>
        <w:ind w:left="426" w:hanging="426"/>
        <w:contextualSpacing/>
        <w:jc w:val="both"/>
        <w:rPr>
          <w:rFonts w:ascii="Arial" w:eastAsia="Batang" w:hAnsi="Arial" w:cs="Arial"/>
          <w:b/>
          <w:sz w:val="20"/>
          <w:szCs w:val="20"/>
          <w:lang w:val="es-ES_tradnl"/>
        </w:rPr>
      </w:pPr>
      <w:r w:rsidRPr="00AB36DF">
        <w:rPr>
          <w:rFonts w:ascii="Arial" w:eastAsia="Batang" w:hAnsi="Arial" w:cs="Arial"/>
          <w:b/>
          <w:sz w:val="20"/>
          <w:szCs w:val="20"/>
          <w:lang w:val="es-ES_tradnl"/>
        </w:rPr>
        <w:t>1.</w:t>
      </w:r>
      <w:r w:rsidRPr="00AB36DF">
        <w:rPr>
          <w:rFonts w:ascii="Arial" w:eastAsia="Batang" w:hAnsi="Arial" w:cs="Arial"/>
          <w:b/>
          <w:sz w:val="20"/>
          <w:szCs w:val="20"/>
          <w:lang w:val="es-ES_tradnl"/>
        </w:rPr>
        <w:tab/>
        <w:t>OFRECIMIENTO DE BIENES Y/O SERVICIOS NACIONALES (PRODUCCIÓN NACIONAL, ACUERDO O TRATADO INTERNACIONAL O PRINCIPIO DE RECIPROCIDAD)</w:t>
      </w:r>
    </w:p>
    <w:p w14:paraId="210FCB7F" w14:textId="77777777" w:rsidR="00CE7638" w:rsidRPr="00AB36DF" w:rsidRDefault="00CE7638" w:rsidP="00CE7638">
      <w:pPr>
        <w:contextualSpacing/>
        <w:rPr>
          <w:rFonts w:ascii="Arial" w:eastAsia="Batang" w:hAnsi="Arial" w:cs="Arial"/>
          <w:sz w:val="20"/>
          <w:szCs w:val="20"/>
          <w:lang w:val="es-ES_tradnl"/>
        </w:rPr>
      </w:pPr>
    </w:p>
    <w:p w14:paraId="75FE96A2"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AB36DF" w14:paraId="3CC58478" w14:textId="77777777" w:rsidTr="00CE7638">
        <w:trPr>
          <w:trHeight w:val="1152"/>
          <w:jc w:val="center"/>
        </w:trPr>
        <w:tc>
          <w:tcPr>
            <w:tcW w:w="2071" w:type="dxa"/>
            <w:vMerge w:val="restart"/>
            <w:vAlign w:val="center"/>
          </w:tcPr>
          <w:p w14:paraId="2AB2CDDC" w14:textId="77777777" w:rsidR="00CE7638" w:rsidRPr="00AB36DF" w:rsidRDefault="00CE7638" w:rsidP="00CE7638">
            <w:pPr>
              <w:contextualSpacing/>
              <w:jc w:val="center"/>
              <w:rPr>
                <w:rFonts w:ascii="Arial" w:hAnsi="Arial" w:cs="Arial"/>
                <w:sz w:val="20"/>
                <w:szCs w:val="20"/>
                <w:lang w:val="es-CO"/>
              </w:rPr>
            </w:pPr>
            <w:r w:rsidRPr="00AB36DF">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AB36DF" w:rsidRDefault="00CE7638" w:rsidP="00CE7638">
            <w:pPr>
              <w:contextualSpacing/>
              <w:jc w:val="center"/>
              <w:rPr>
                <w:rFonts w:ascii="Arial" w:hAnsi="Arial" w:cs="Arial"/>
                <w:sz w:val="20"/>
                <w:szCs w:val="20"/>
                <w:lang w:val="es-CO"/>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57499427"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r w:rsidR="00CE7638" w:rsidRPr="00AB36DF" w14:paraId="710159F2" w14:textId="77777777" w:rsidTr="00CE7638">
        <w:trPr>
          <w:trHeight w:val="808"/>
          <w:jc w:val="center"/>
        </w:trPr>
        <w:tc>
          <w:tcPr>
            <w:tcW w:w="2071" w:type="dxa"/>
            <w:vMerge/>
          </w:tcPr>
          <w:p w14:paraId="0077C371" w14:textId="77777777" w:rsidR="00CE7638" w:rsidRPr="00AB36DF"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AB36DF" w:rsidRDefault="00CE7638" w:rsidP="00CE7638">
            <w:pPr>
              <w:contextualSpacing/>
              <w:rPr>
                <w:rFonts w:ascii="Arial" w:hAnsi="Arial" w:cs="Arial"/>
                <w:sz w:val="20"/>
                <w:szCs w:val="20"/>
                <w:lang w:val="es-CO"/>
              </w:rPr>
            </w:pPr>
            <w:r w:rsidRPr="00AB36D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AB36DF" w:rsidRDefault="00CE7638" w:rsidP="00CE7638">
            <w:pPr>
              <w:contextualSpacing/>
              <w:jc w:val="center"/>
              <w:rPr>
                <w:rFonts w:ascii="Arial" w:hAnsi="Arial" w:cs="Arial"/>
                <w:sz w:val="20"/>
                <w:szCs w:val="20"/>
                <w:lang w:val="es-419"/>
              </w:rPr>
            </w:pPr>
            <w:r w:rsidRPr="00AB36DF">
              <w:rPr>
                <w:rFonts w:ascii="Arial" w:hAnsi="Arial" w:cs="Arial"/>
                <w:sz w:val="20"/>
                <w:szCs w:val="20"/>
                <w:lang w:val="es-CO"/>
              </w:rPr>
              <w:t xml:space="preserve">SI </w:t>
            </w:r>
            <w:r w:rsidRPr="00AB36DF">
              <w:rPr>
                <w:rFonts w:ascii="Segoe UI Symbol" w:eastAsia="MS Gothic" w:hAnsi="Segoe UI Symbol" w:cs="Segoe UI Symbol"/>
                <w:sz w:val="20"/>
                <w:szCs w:val="20"/>
                <w:lang w:val="es-CO"/>
              </w:rPr>
              <w:t>☐</w:t>
            </w:r>
          </w:p>
          <w:p w14:paraId="2086DE0D" w14:textId="77777777" w:rsidR="00CE7638" w:rsidRPr="00AB36DF" w:rsidRDefault="00CE7638" w:rsidP="00CE7638">
            <w:pPr>
              <w:contextualSpacing/>
              <w:jc w:val="both"/>
              <w:rPr>
                <w:rFonts w:ascii="Arial" w:hAnsi="Arial" w:cs="Arial"/>
                <w:sz w:val="20"/>
                <w:szCs w:val="20"/>
                <w:lang w:val="es-CO"/>
              </w:rPr>
            </w:pPr>
            <w:r w:rsidRPr="00AB36DF">
              <w:rPr>
                <w:rFonts w:ascii="Arial" w:hAnsi="Arial" w:cs="Arial"/>
                <w:sz w:val="20"/>
                <w:szCs w:val="20"/>
                <w:lang w:val="es-CO"/>
              </w:rPr>
              <w:t>Deberá allegar diligenciado el formulario indicación de trato nacional</w:t>
            </w:r>
          </w:p>
        </w:tc>
      </w:tr>
    </w:tbl>
    <w:p w14:paraId="5BE48A77" w14:textId="77777777" w:rsidR="00CE7638" w:rsidRPr="00AB36DF"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AB36DF" w14:paraId="3A0C1141" w14:textId="77777777" w:rsidTr="00CE7638">
        <w:trPr>
          <w:trHeight w:val="131"/>
          <w:jc w:val="center"/>
        </w:trPr>
        <w:tc>
          <w:tcPr>
            <w:tcW w:w="4490" w:type="dxa"/>
            <w:shd w:val="clear" w:color="auto" w:fill="auto"/>
            <w:vAlign w:val="center"/>
          </w:tcPr>
          <w:p w14:paraId="69A0EEE4" w14:textId="77777777" w:rsidR="00CE7638" w:rsidRPr="00AB36DF" w:rsidRDefault="00CE7638" w:rsidP="00CE7638">
            <w:pPr>
              <w:contextualSpacing/>
              <w:jc w:val="both"/>
              <w:rPr>
                <w:rFonts w:ascii="Arial" w:eastAsia="MS Mincho" w:hAnsi="Arial" w:cs="Arial"/>
                <w:b/>
                <w:bCs/>
                <w:sz w:val="20"/>
                <w:szCs w:val="20"/>
                <w:lang w:val="es-419"/>
              </w:rPr>
            </w:pPr>
            <w:r w:rsidRPr="00AB36DF">
              <w:rPr>
                <w:rFonts w:ascii="Arial" w:hAnsi="Arial" w:cs="Arial"/>
                <w:sz w:val="20"/>
                <w:szCs w:val="20"/>
                <w:lang w:val="es-CO" w:eastAsia="es-CO"/>
              </w:rPr>
              <w:t xml:space="preserve"> </w:t>
            </w:r>
            <w:r w:rsidRPr="00AB36DF">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5DF97DBD"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Certifico</w:t>
            </w:r>
          </w:p>
          <w:p w14:paraId="47599E7E"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Marcar con (x) donde corresponda</w:t>
            </w:r>
          </w:p>
        </w:tc>
        <w:tc>
          <w:tcPr>
            <w:tcW w:w="2438" w:type="dxa"/>
            <w:shd w:val="clear" w:color="auto" w:fill="auto"/>
          </w:tcPr>
          <w:p w14:paraId="542211A7" w14:textId="77777777" w:rsidR="00CE7638" w:rsidRPr="00AB36DF" w:rsidRDefault="00CE7638" w:rsidP="00CE7638">
            <w:pPr>
              <w:contextualSpacing/>
              <w:jc w:val="center"/>
              <w:rPr>
                <w:rFonts w:ascii="Arial" w:eastAsia="MS Mincho" w:hAnsi="Arial" w:cs="Arial"/>
                <w:b/>
                <w:bCs/>
                <w:sz w:val="20"/>
                <w:szCs w:val="20"/>
                <w:lang w:val="es-419"/>
              </w:rPr>
            </w:pPr>
            <w:r w:rsidRPr="00AB36DF">
              <w:rPr>
                <w:rFonts w:ascii="Arial" w:eastAsia="MS Mincho" w:hAnsi="Arial" w:cs="Arial"/>
                <w:b/>
                <w:bCs/>
                <w:sz w:val="20"/>
                <w:szCs w:val="20"/>
                <w:lang w:val="es-419"/>
              </w:rPr>
              <w:t>Puntaje determinado según pliego de condiciones</w:t>
            </w:r>
          </w:p>
        </w:tc>
      </w:tr>
      <w:tr w:rsidR="00CE7638" w:rsidRPr="00AB36DF"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Content>
            <w:tc>
              <w:tcPr>
                <w:tcW w:w="4490" w:type="dxa"/>
                <w:shd w:val="clear" w:color="auto" w:fill="auto"/>
              </w:tcPr>
              <w:p w14:paraId="7BFEBF6E"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702D07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Content>
            <w:tc>
              <w:tcPr>
                <w:tcW w:w="2438" w:type="dxa"/>
                <w:shd w:val="clear" w:color="auto" w:fill="auto"/>
              </w:tcPr>
              <w:p w14:paraId="4204B95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Content>
            <w:tc>
              <w:tcPr>
                <w:tcW w:w="4490" w:type="dxa"/>
                <w:shd w:val="clear" w:color="auto" w:fill="auto"/>
              </w:tcPr>
              <w:p w14:paraId="370E4971"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3A243BC2"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Content>
            <w:tc>
              <w:tcPr>
                <w:tcW w:w="2438" w:type="dxa"/>
                <w:shd w:val="clear" w:color="auto" w:fill="auto"/>
              </w:tcPr>
              <w:p w14:paraId="1B1554C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r w:rsidR="00CE7638" w:rsidRPr="00AB36DF"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Content>
            <w:tc>
              <w:tcPr>
                <w:tcW w:w="4490" w:type="dxa"/>
                <w:shd w:val="clear" w:color="auto" w:fill="auto"/>
              </w:tcPr>
              <w:p w14:paraId="1A850FFD"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2"/>
                    <w:szCs w:val="22"/>
                    <w:u w:val="single"/>
                    <w:lang w:val="es-CO"/>
                  </w:rPr>
                  <w:t>Haga clic o pulse aquí para escribir texto</w:t>
                </w:r>
                <w:r w:rsidRPr="00AB36DF">
                  <w:rPr>
                    <w:rFonts w:ascii="Arial" w:eastAsia="Calibri" w:hAnsi="Arial" w:cs="Arial"/>
                    <w:color w:val="000000"/>
                    <w:sz w:val="22"/>
                    <w:szCs w:val="22"/>
                    <w:lang w:val="es-CO"/>
                  </w:rPr>
                  <w:t>.</w:t>
                </w:r>
              </w:p>
            </w:tc>
          </w:sdtContent>
        </w:sdt>
        <w:tc>
          <w:tcPr>
            <w:tcW w:w="2565" w:type="dxa"/>
            <w:shd w:val="clear" w:color="auto" w:fill="auto"/>
          </w:tcPr>
          <w:p w14:paraId="7DC30A8A"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Content>
            <w:tc>
              <w:tcPr>
                <w:tcW w:w="2438" w:type="dxa"/>
                <w:shd w:val="clear" w:color="auto" w:fill="auto"/>
              </w:tcPr>
              <w:p w14:paraId="3E7841B9" w14:textId="77777777" w:rsidR="00CE7638" w:rsidRPr="00AB36DF" w:rsidRDefault="00CE7638" w:rsidP="00CE7638">
                <w:pPr>
                  <w:contextualSpacing/>
                  <w:jc w:val="center"/>
                  <w:rPr>
                    <w:rFonts w:ascii="Arial" w:eastAsia="MS Mincho" w:hAnsi="Arial" w:cs="Arial"/>
                    <w:color w:val="000000"/>
                    <w:sz w:val="20"/>
                    <w:szCs w:val="20"/>
                    <w:lang w:val="es-419"/>
                  </w:rPr>
                </w:pPr>
                <w:r w:rsidRPr="00AB36DF">
                  <w:rPr>
                    <w:rFonts w:ascii="Arial" w:eastAsia="Calibri" w:hAnsi="Arial" w:cs="Arial"/>
                    <w:color w:val="FF5B5B"/>
                    <w:sz w:val="20"/>
                    <w:szCs w:val="20"/>
                    <w:lang w:val="es-CO"/>
                  </w:rPr>
                  <w:t>%.</w:t>
                </w:r>
              </w:p>
            </w:tc>
          </w:sdtContent>
        </w:sdt>
      </w:tr>
    </w:tbl>
    <w:p w14:paraId="542275B8" w14:textId="77777777" w:rsidR="00CE7638" w:rsidRPr="00AB36DF" w:rsidRDefault="00CE7638" w:rsidP="00CE7638">
      <w:pPr>
        <w:contextualSpacing/>
        <w:rPr>
          <w:rFonts w:ascii="Arial" w:hAnsi="Arial" w:cs="Arial"/>
          <w:sz w:val="20"/>
          <w:szCs w:val="20"/>
          <w:lang w:val="es-CO"/>
        </w:rPr>
      </w:pPr>
    </w:p>
    <w:p w14:paraId="490AE5BD" w14:textId="56700736" w:rsidR="00CE7638" w:rsidRPr="00401E0B"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los oferentes que certifiquen</w:t>
      </w:r>
      <w:r w:rsidRPr="00AB36DF">
        <w:rPr>
          <w:rFonts w:ascii="Arial" w:hAnsi="Arial" w:cs="Arial"/>
          <w:color w:val="365F91"/>
          <w:sz w:val="20"/>
          <w:szCs w:val="20"/>
          <w:lang w:val="es-CO"/>
        </w:rPr>
        <w:t xml:space="preserve"> </w:t>
      </w:r>
      <w:r w:rsidRPr="00AB36DF">
        <w:rPr>
          <w:rFonts w:ascii="Arial" w:hAnsi="Arial" w:cs="Arial"/>
          <w:sz w:val="20"/>
          <w:szCs w:val="20"/>
          <w:lang w:val="es-CO"/>
        </w:rPr>
        <w:t>el cumplimiento de cualquiera de las situaciones y condiciones exigidas en el Numeral 1 del presente obtendrán la asignación</w:t>
      </w:r>
      <w:r w:rsidRPr="00401E0B">
        <w:rPr>
          <w:rFonts w:ascii="Arial" w:hAnsi="Arial" w:cs="Arial"/>
          <w:sz w:val="20"/>
          <w:szCs w:val="20"/>
          <w:lang w:val="es-CO"/>
        </w:rPr>
        <w:t xml:space="preserve"> puntos de acuerdo a lo descrito </w:t>
      </w:r>
      <w:r w:rsidR="00AB36DF">
        <w:rPr>
          <w:rFonts w:ascii="Arial" w:hAnsi="Arial" w:cs="Arial"/>
          <w:sz w:val="20"/>
          <w:szCs w:val="20"/>
          <w:lang w:val="es-CO"/>
        </w:rPr>
        <w:t>a continuación:</w:t>
      </w:r>
      <w:r w:rsidRPr="00401E0B">
        <w:rPr>
          <w:rFonts w:ascii="Arial" w:hAnsi="Arial" w:cs="Arial"/>
          <w:b/>
          <w:sz w:val="20"/>
          <w:szCs w:val="20"/>
          <w:lang w:val="es-CO"/>
        </w:rPr>
        <w:t xml:space="preserve"> </w:t>
      </w:r>
    </w:p>
    <w:p w14:paraId="51499DFF" w14:textId="77777777" w:rsidR="00AB36DF" w:rsidRPr="002754A8" w:rsidRDefault="00AB36DF" w:rsidP="00AB36DF">
      <w:pPr>
        <w:pStyle w:val="Continuarlista2"/>
        <w:spacing w:after="0"/>
        <w:ind w:left="0"/>
        <w:jc w:val="both"/>
        <w:rPr>
          <w:rFonts w:eastAsia="Calibri" w:cs="Arial"/>
          <w:b/>
          <w:sz w:val="12"/>
          <w:szCs w:val="20"/>
          <w:lang w:eastAsia="ar-SA"/>
        </w:rPr>
      </w:pPr>
    </w:p>
    <w:p w14:paraId="103F0DB7"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t>Las ofertas presentadas por proponentes nacionales y que involucren bienes y/o servicios 100% nacionales, obtendrán (100) puntos.</w:t>
      </w:r>
    </w:p>
    <w:p w14:paraId="7005AED3"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t>Las ofertas presentadas por proponentes nacionales y que involucren bienes y/o servicios nacionales superiores al 50% de los recursos y menor al 100% de estos, obtendrán (80) puntos.</w:t>
      </w:r>
    </w:p>
    <w:p w14:paraId="12B41C72" w14:textId="77777777" w:rsidR="00AB36DF" w:rsidRPr="002754A8" w:rsidRDefault="00AB36DF" w:rsidP="00B72DF2">
      <w:pPr>
        <w:numPr>
          <w:ilvl w:val="0"/>
          <w:numId w:val="52"/>
        </w:numPr>
        <w:jc w:val="both"/>
        <w:rPr>
          <w:rFonts w:ascii="Arial" w:hAnsi="Arial" w:cs="Arial"/>
          <w:sz w:val="20"/>
        </w:rPr>
      </w:pPr>
      <w:r w:rsidRPr="002754A8">
        <w:rPr>
          <w:rFonts w:ascii="Arial" w:hAnsi="Arial" w:cs="Arial"/>
          <w:sz w:val="20"/>
        </w:rPr>
        <w:lastRenderedPageBreak/>
        <w:t>Las ofertas presentadas por proponentes nacionales y que involucren bienes y/o servicios de origen nacional, inferior al 50% de los recursos, obtendrá (70) puntos.</w:t>
      </w:r>
    </w:p>
    <w:p w14:paraId="22B3FA83" w14:textId="77777777" w:rsidR="00AB36DF" w:rsidRDefault="00AB36DF" w:rsidP="00AB36DF">
      <w:pPr>
        <w:autoSpaceDE w:val="0"/>
        <w:autoSpaceDN w:val="0"/>
        <w:jc w:val="both"/>
        <w:rPr>
          <w:rFonts w:ascii="Arial" w:eastAsia="Calibri" w:hAnsi="Arial" w:cs="Arial"/>
          <w:bCs/>
          <w:sz w:val="20"/>
          <w:szCs w:val="20"/>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22D192F0" w:rsidR="00CE7638"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5CFEBF60" w14:textId="77777777" w:rsidR="00AB36DF" w:rsidRPr="00401E0B" w:rsidRDefault="00AB36DF" w:rsidP="00CE7638">
      <w:pPr>
        <w:contextualSpacing/>
        <w:jc w:val="both"/>
        <w:rPr>
          <w:rFonts w:ascii="Arial" w:hAnsi="Arial" w:cs="Arial"/>
          <w:sz w:val="20"/>
          <w:szCs w:val="20"/>
          <w:lang w:val="es-CO" w:eastAsia="es-CO"/>
        </w:rPr>
      </w:pP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shd w:val="clear" w:color="auto" w:fill="auto"/>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shd w:val="clear" w:color="auto" w:fill="auto"/>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Content>
            <w:tc>
              <w:tcPr>
                <w:tcW w:w="4854" w:type="dxa"/>
                <w:shd w:val="clear" w:color="auto" w:fill="auto"/>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Content>
            <w:tc>
              <w:tcPr>
                <w:tcW w:w="1859" w:type="dxa"/>
                <w:shd w:val="clear" w:color="auto" w:fill="auto"/>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Content>
            <w:tc>
              <w:tcPr>
                <w:tcW w:w="4854" w:type="dxa"/>
                <w:shd w:val="clear" w:color="auto" w:fill="auto"/>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Content>
            <w:tc>
              <w:tcPr>
                <w:tcW w:w="1859" w:type="dxa"/>
                <w:shd w:val="clear" w:color="auto" w:fill="auto"/>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Content>
            <w:tc>
              <w:tcPr>
                <w:tcW w:w="4854" w:type="dxa"/>
                <w:shd w:val="clear" w:color="auto" w:fill="auto"/>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shd w:val="clear" w:color="auto" w:fill="auto"/>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Content>
            <w:tc>
              <w:tcPr>
                <w:tcW w:w="1859" w:type="dxa"/>
                <w:shd w:val="clear" w:color="auto" w:fill="auto"/>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18EF35FF" w14:textId="77777777" w:rsidR="00CE7638" w:rsidRPr="00AB36DF" w:rsidRDefault="00CE7638" w:rsidP="00CE7638">
      <w:pPr>
        <w:autoSpaceDE w:val="0"/>
        <w:autoSpaceDN w:val="0"/>
        <w:jc w:val="both"/>
        <w:rPr>
          <w:rFonts w:ascii="Arial" w:hAnsi="Arial" w:cs="Arial"/>
          <w:b/>
          <w:sz w:val="20"/>
          <w:szCs w:val="20"/>
          <w:lang w:val="es-CO"/>
        </w:rPr>
      </w:pPr>
      <w:r w:rsidRPr="00AB36DF">
        <w:rPr>
          <w:rFonts w:ascii="Arial" w:hAnsi="Arial" w:cs="Arial"/>
          <w:b/>
          <w:sz w:val="20"/>
          <w:szCs w:val="20"/>
          <w:lang w:val="es-CO"/>
        </w:rPr>
        <w:t>Nota 1</w:t>
      </w:r>
      <w:r w:rsidRPr="00AB36DF">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AB36DF">
        <w:rPr>
          <w:rFonts w:ascii="Arial" w:hAnsi="Arial" w:cs="Arial"/>
          <w:b/>
          <w:sz w:val="20"/>
          <w:szCs w:val="20"/>
          <w:lang w:val="es-CO"/>
        </w:rPr>
        <w:t xml:space="preserve">FACTORES DE VERIFICACIÓN Y PONDERACIÓN </w:t>
      </w:r>
    </w:p>
    <w:p w14:paraId="45D0371A"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2</w:t>
      </w:r>
      <w:r w:rsidRPr="00AB36DF">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7E52978D" w14:textId="77777777" w:rsidR="00CE7638" w:rsidRPr="00AB36DF" w:rsidRDefault="00CE7638" w:rsidP="00CE7638">
      <w:pPr>
        <w:contextualSpacing/>
        <w:jc w:val="both"/>
        <w:rPr>
          <w:rFonts w:ascii="Arial" w:hAnsi="Arial" w:cs="Arial"/>
          <w:sz w:val="20"/>
          <w:szCs w:val="20"/>
          <w:lang w:val="es-CO" w:eastAsia="es-CO"/>
        </w:rPr>
      </w:pPr>
      <w:r w:rsidRPr="00AB36DF">
        <w:rPr>
          <w:rFonts w:ascii="Arial" w:hAnsi="Arial" w:cs="Arial"/>
          <w:b/>
          <w:sz w:val="20"/>
          <w:szCs w:val="20"/>
          <w:lang w:val="es-CO" w:eastAsia="es-CO"/>
        </w:rPr>
        <w:t>Nota 3</w:t>
      </w:r>
      <w:r w:rsidRPr="00AB36DF">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AB36DF" w:rsidRDefault="00CE7638" w:rsidP="00CE7638">
      <w:pPr>
        <w:contextualSpacing/>
        <w:jc w:val="both"/>
        <w:rPr>
          <w:rFonts w:ascii="Arial" w:hAnsi="Arial" w:cs="Arial"/>
          <w:sz w:val="20"/>
          <w:szCs w:val="20"/>
          <w:lang w:val="es-CO" w:eastAsia="es-CO"/>
        </w:rPr>
      </w:pPr>
    </w:p>
    <w:p w14:paraId="577AC1D4" w14:textId="77777777" w:rsidR="00CE7638" w:rsidRPr="00AB36DF" w:rsidRDefault="00CE7638" w:rsidP="00CE7638">
      <w:pPr>
        <w:autoSpaceDE w:val="0"/>
        <w:autoSpaceDN w:val="0"/>
        <w:jc w:val="both"/>
        <w:rPr>
          <w:rFonts w:ascii="Arial" w:hAnsi="Arial" w:cs="Arial"/>
          <w:sz w:val="20"/>
          <w:szCs w:val="20"/>
          <w:lang w:val="es-CO" w:eastAsia="es-CO"/>
        </w:rPr>
      </w:pPr>
      <w:r w:rsidRPr="00AB36DF">
        <w:rPr>
          <w:rFonts w:ascii="Arial" w:hAnsi="Arial" w:cs="Arial"/>
          <w:sz w:val="20"/>
          <w:szCs w:val="20"/>
          <w:lang w:val="es-CO" w:eastAsia="es-CO"/>
        </w:rPr>
        <w:t>El proponente:</w:t>
      </w:r>
    </w:p>
    <w:p w14:paraId="1B6AC393" w14:textId="77777777" w:rsidR="00CE7638" w:rsidRPr="00AB36DF" w:rsidRDefault="00CE7638" w:rsidP="00CE7638">
      <w:pPr>
        <w:rPr>
          <w:rFonts w:ascii="Arial" w:hAnsi="Arial" w:cs="Arial"/>
          <w:sz w:val="20"/>
          <w:szCs w:val="20"/>
          <w:lang w:val="es-CO"/>
        </w:rPr>
      </w:pPr>
      <w:r w:rsidRPr="00AB36DF">
        <w:rPr>
          <w:rFonts w:ascii="Arial" w:hAnsi="Arial" w:cs="Arial"/>
          <w:b/>
          <w:sz w:val="20"/>
          <w:szCs w:val="20"/>
          <w:lang w:val="es-CO"/>
        </w:rPr>
        <w:t>________________________________</w:t>
      </w:r>
    </w:p>
    <w:p w14:paraId="69DDA4E8" w14:textId="77777777" w:rsidR="00CE7638" w:rsidRPr="00AB36DF" w:rsidRDefault="00CE7638" w:rsidP="00CE7638">
      <w:pPr>
        <w:rPr>
          <w:rFonts w:ascii="Arial" w:hAnsi="Arial" w:cs="Arial"/>
          <w:sz w:val="20"/>
          <w:szCs w:val="20"/>
          <w:lang w:val="es-CO"/>
        </w:rPr>
      </w:pPr>
      <w:r w:rsidRPr="00AB36DF">
        <w:rPr>
          <w:rFonts w:ascii="Arial" w:hAnsi="Arial" w:cs="Arial"/>
          <w:sz w:val="20"/>
          <w:szCs w:val="20"/>
          <w:lang w:val="es-CO"/>
        </w:rPr>
        <w:t xml:space="preserve">Firma del representante legal del proponente </w:t>
      </w:r>
    </w:p>
    <w:p w14:paraId="770C558F" w14:textId="77777777" w:rsidR="00CE7638" w:rsidRPr="00AB36DF" w:rsidRDefault="00CE7638" w:rsidP="00CE7638">
      <w:pPr>
        <w:contextualSpacing/>
        <w:rPr>
          <w:rFonts w:ascii="Arial" w:hAnsi="Arial" w:cs="Arial"/>
          <w:sz w:val="20"/>
          <w:szCs w:val="20"/>
          <w:lang w:val="es-CO" w:eastAsia="es-CO"/>
        </w:rPr>
      </w:pPr>
      <w:r w:rsidRPr="00AB36D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740246161"/>
          <w:placeholder>
            <w:docPart w:val="C4EC5764ACA34C2096B3B1D2E50189FF"/>
          </w:placeholder>
          <w:showingPlcHdr/>
          <w15:color w:val="800000"/>
          <w:text/>
        </w:sdtPr>
        <w:sdtContent>
          <w:r w:rsidRPr="00AB36DF">
            <w:rPr>
              <w:rFonts w:ascii="Arial" w:eastAsia="Calibri" w:hAnsi="Arial" w:cs="Arial"/>
              <w:color w:val="FF8F8F"/>
              <w:sz w:val="20"/>
              <w:szCs w:val="20"/>
              <w:u w:val="single"/>
              <w:lang w:val="es-CO"/>
            </w:rPr>
            <w:t>Diligenciar el nombre completo del proponente</w:t>
          </w:r>
        </w:sdtContent>
      </w:sdt>
    </w:p>
    <w:p w14:paraId="2F3B43C4"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 xml:space="preserve">Identificación (NIT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151946921"/>
          <w:placeholder>
            <w:docPart w:val="76AE640E97054A2FAF605E28C8216567"/>
          </w:placeholder>
          <w:showingPlcHdr/>
          <w15:color w:val="800000"/>
        </w:sdtPr>
        <w:sdtContent>
          <w:r w:rsidRPr="00AB36DF">
            <w:rPr>
              <w:rFonts w:ascii="Arial" w:eastAsia="Calibri" w:hAnsi="Arial" w:cs="Arial"/>
              <w:color w:val="FF8F8F"/>
              <w:sz w:val="20"/>
              <w:szCs w:val="20"/>
              <w:u w:val="single"/>
              <w:lang w:val="es-CO"/>
            </w:rPr>
            <w:t>Diligenciar la identificación del proponente</w:t>
          </w:r>
        </w:sdtContent>
      </w:sdt>
    </w:p>
    <w:p w14:paraId="0FA37093" w14:textId="77777777" w:rsidR="00CE7638" w:rsidRPr="00AB36DF" w:rsidRDefault="00CE7638" w:rsidP="00CE7638">
      <w:pPr>
        <w:contextualSpacing/>
        <w:rPr>
          <w:rFonts w:ascii="Arial" w:hAnsi="Arial" w:cs="Arial"/>
          <w:color w:val="000000"/>
          <w:sz w:val="20"/>
          <w:szCs w:val="20"/>
          <w:lang w:val="es-CO"/>
        </w:rPr>
      </w:pPr>
      <w:r w:rsidRPr="00AB36DF">
        <w:rPr>
          <w:rFonts w:ascii="Arial" w:hAnsi="Arial" w:cs="Arial"/>
          <w:sz w:val="20"/>
          <w:szCs w:val="20"/>
          <w:lang w:val="es-CO" w:eastAsia="es-CO"/>
        </w:rPr>
        <w:t>Nombre Representante Legal</w:t>
      </w:r>
      <w:r w:rsidRPr="00AB36DF">
        <w:rPr>
          <w:rFonts w:ascii="Arial" w:hAnsi="Arial" w:cs="Arial"/>
          <w:color w:val="000000"/>
          <w:sz w:val="20"/>
          <w:szCs w:val="20"/>
          <w:lang w:val="es-CO"/>
        </w:rPr>
        <w:t xml:space="preserve">: </w:t>
      </w:r>
      <w:sdt>
        <w:sdtPr>
          <w:rPr>
            <w:rFonts w:ascii="Arial" w:hAnsi="Arial" w:cs="Arial"/>
            <w:color w:val="000000"/>
            <w:sz w:val="20"/>
            <w:szCs w:val="20"/>
            <w:lang w:val="es-CO"/>
          </w:rPr>
          <w:id w:val="1653642742"/>
          <w:placeholder>
            <w:docPart w:val="3D0B762DF7774715A0DAF2ACA9717FD8"/>
          </w:placeholder>
          <w:showingPlcHdr/>
          <w15:color w:val="800000"/>
          <w:text/>
        </w:sdtPr>
        <w:sdtContent>
          <w:r w:rsidRPr="00AB36DF">
            <w:rPr>
              <w:rFonts w:ascii="Arial" w:eastAsia="Calibri" w:hAnsi="Arial" w:cs="Arial"/>
              <w:color w:val="FF8F8F"/>
              <w:sz w:val="20"/>
              <w:szCs w:val="20"/>
              <w:u w:val="single"/>
              <w:lang w:val="es-CO"/>
            </w:rPr>
            <w:t>Diligenciar el nombre completo del representante legal</w:t>
          </w:r>
        </w:sdtContent>
      </w:sdt>
    </w:p>
    <w:p w14:paraId="0C227DFD"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Identificación (C.C </w:t>
      </w:r>
      <w:proofErr w:type="gramStart"/>
      <w:r w:rsidRPr="00AB36DF">
        <w:rPr>
          <w:rFonts w:ascii="Segoe UI Symbol" w:eastAsia="MS Gothic" w:hAnsi="Segoe UI Symbol" w:cs="Segoe UI Symbol"/>
          <w:sz w:val="20"/>
          <w:szCs w:val="20"/>
          <w:lang w:val="es-CO" w:eastAsia="es-CO"/>
        </w:rPr>
        <w:t>☐</w:t>
      </w:r>
      <w:r w:rsidRPr="00AB36DF">
        <w:rPr>
          <w:rFonts w:ascii="Arial" w:hAnsi="Arial" w:cs="Arial"/>
          <w:color w:val="000000"/>
          <w:sz w:val="20"/>
          <w:szCs w:val="20"/>
          <w:lang w:val="es-CO"/>
        </w:rPr>
        <w:t xml:space="preserve">  C.E.</w:t>
      </w:r>
      <w:proofErr w:type="gramEnd"/>
      <w:r w:rsidRPr="00AB36DF">
        <w:rPr>
          <w:rFonts w:ascii="Arial" w:hAnsi="Arial" w:cs="Arial"/>
          <w:sz w:val="20"/>
          <w:szCs w:val="20"/>
          <w:lang w:val="es-CO" w:eastAsia="es-CO"/>
        </w:rPr>
        <w:t xml:space="preserve"> </w:t>
      </w:r>
      <w:r w:rsidRPr="00AB36DF">
        <w:rPr>
          <w:rFonts w:ascii="Segoe UI Symbol" w:eastAsia="MS Gothic" w:hAnsi="Segoe UI Symbol" w:cs="Segoe UI Symbol"/>
          <w:sz w:val="20"/>
          <w:szCs w:val="20"/>
          <w:lang w:val="es-CO" w:eastAsia="es-CO"/>
        </w:rPr>
        <w:t>☐</w:t>
      </w:r>
      <w:r w:rsidRPr="00AB36DF">
        <w:rPr>
          <w:rFonts w:ascii="Arial" w:hAnsi="Arial" w:cs="Arial"/>
          <w:sz w:val="20"/>
          <w:szCs w:val="20"/>
          <w:lang w:val="es-CO" w:eastAsia="es-CO"/>
        </w:rPr>
        <w:t xml:space="preserve">) </w:t>
      </w:r>
      <w:sdt>
        <w:sdtPr>
          <w:rPr>
            <w:rFonts w:ascii="Arial" w:hAnsi="Arial" w:cs="Arial"/>
            <w:color w:val="000000"/>
            <w:sz w:val="20"/>
            <w:szCs w:val="20"/>
            <w:lang w:val="es-CO"/>
          </w:rPr>
          <w:id w:val="536008240"/>
          <w:placeholder>
            <w:docPart w:val="299C707AD06F446F8498D50E778AFFA2"/>
          </w:placeholder>
          <w:showingPlcHdr/>
          <w15:color w:val="800000"/>
        </w:sdtPr>
        <w:sdtContent>
          <w:r w:rsidRPr="00AB36DF">
            <w:rPr>
              <w:rFonts w:ascii="Arial" w:eastAsia="Calibri" w:hAnsi="Arial" w:cs="Arial"/>
              <w:color w:val="FF8F8F"/>
              <w:sz w:val="20"/>
              <w:szCs w:val="20"/>
              <w:u w:val="single"/>
              <w:lang w:val="es-CO"/>
            </w:rPr>
            <w:t>Diligenciar el documento de identificación del representante legal</w:t>
          </w:r>
        </w:sdtContent>
      </w:sdt>
    </w:p>
    <w:p w14:paraId="22480A6F" w14:textId="77777777" w:rsidR="00CE7638" w:rsidRPr="00AB36DF" w:rsidRDefault="00CE7638" w:rsidP="00CE7638">
      <w:pPr>
        <w:rPr>
          <w:rFonts w:ascii="Arial" w:hAnsi="Arial" w:cs="Arial"/>
          <w:color w:val="000000"/>
          <w:sz w:val="20"/>
          <w:szCs w:val="20"/>
          <w:lang w:val="es-CO"/>
        </w:rPr>
      </w:pPr>
      <w:r w:rsidRPr="00AB36DF">
        <w:rPr>
          <w:rFonts w:ascii="Arial" w:hAnsi="Arial" w:cs="Arial"/>
          <w:color w:val="000000"/>
          <w:sz w:val="20"/>
          <w:szCs w:val="20"/>
          <w:lang w:val="es-CO"/>
        </w:rPr>
        <w:t xml:space="preserve">Dirección: </w:t>
      </w:r>
      <w:sdt>
        <w:sdtPr>
          <w:rPr>
            <w:rFonts w:ascii="Arial" w:hAnsi="Arial" w:cs="Arial"/>
            <w:color w:val="000000"/>
            <w:sz w:val="20"/>
            <w:szCs w:val="20"/>
            <w:lang w:val="es-CO"/>
          </w:rPr>
          <w:id w:val="73413161"/>
          <w:placeholder>
            <w:docPart w:val="5226ECA25A494997ABE1BC44FDB9D54A"/>
          </w:placeholder>
          <w:showingPlcHdr/>
          <w15:color w:val="800000"/>
        </w:sdtPr>
        <w:sdtContent>
          <w:r w:rsidRPr="00AB36DF">
            <w:rPr>
              <w:rFonts w:ascii="Arial" w:eastAsia="Calibri" w:hAnsi="Arial" w:cs="Arial"/>
              <w:color w:val="FF8F8F"/>
              <w:sz w:val="20"/>
              <w:szCs w:val="20"/>
              <w:u w:val="single"/>
              <w:lang w:val="es-CO"/>
            </w:rPr>
            <w:t>Diligenciar la dirección del proveedor</w:t>
          </w:r>
        </w:sdtContent>
      </w:sdt>
    </w:p>
    <w:p w14:paraId="40C50EA7" w14:textId="77777777" w:rsidR="00CE7638" w:rsidRPr="00AB36DF" w:rsidRDefault="00CE7638" w:rsidP="00CE7638">
      <w:pPr>
        <w:rPr>
          <w:rFonts w:ascii="Arial" w:hAnsi="Arial" w:cs="Arial"/>
          <w:sz w:val="20"/>
          <w:szCs w:val="20"/>
          <w:lang w:val="es-CO"/>
        </w:rPr>
      </w:pPr>
      <w:r w:rsidRPr="00AB36DF">
        <w:rPr>
          <w:rFonts w:ascii="Arial" w:hAnsi="Arial" w:cs="Arial"/>
          <w:color w:val="000000"/>
          <w:sz w:val="20"/>
          <w:szCs w:val="20"/>
          <w:lang w:val="es-CO"/>
        </w:rPr>
        <w:t>Teléfono:</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243015884"/>
          <w:placeholder>
            <w:docPart w:val="98BA1DA02587474EA3E601378C410391"/>
          </w:placeholder>
          <w:showingPlcHdr/>
          <w15:color w:val="800000"/>
        </w:sdtPr>
        <w:sdtContent>
          <w:r w:rsidRPr="00AB36DF">
            <w:rPr>
              <w:rFonts w:ascii="Arial" w:eastAsia="Calibri" w:hAnsi="Arial" w:cs="Arial"/>
              <w:color w:val="FF8F8F"/>
              <w:sz w:val="20"/>
              <w:szCs w:val="20"/>
              <w:u w:val="single"/>
              <w:lang w:val="es-CO"/>
            </w:rPr>
            <w:t>Diligenciar teléfonos de contacto del proveedor</w:t>
          </w:r>
        </w:sdtContent>
      </w:sdt>
    </w:p>
    <w:p w14:paraId="62CFFDB3" w14:textId="77777777" w:rsidR="00CE7638" w:rsidRPr="00AB36DF" w:rsidRDefault="00CE7638" w:rsidP="00CE7638">
      <w:pPr>
        <w:autoSpaceDE w:val="0"/>
        <w:autoSpaceDN w:val="0"/>
        <w:rPr>
          <w:rFonts w:ascii="Arial" w:hAnsi="Arial" w:cs="Arial"/>
          <w:b/>
          <w:sz w:val="20"/>
          <w:szCs w:val="20"/>
          <w:lang w:val="es-CO"/>
        </w:rPr>
      </w:pPr>
      <w:r w:rsidRPr="00AB36DF">
        <w:rPr>
          <w:rFonts w:ascii="Arial" w:hAnsi="Arial" w:cs="Arial"/>
          <w:color w:val="000000"/>
          <w:sz w:val="20"/>
          <w:szCs w:val="20"/>
          <w:lang w:val="es-CO"/>
        </w:rPr>
        <w:t>Email:</w:t>
      </w:r>
      <w:r w:rsidRPr="00AB36DF">
        <w:rPr>
          <w:rFonts w:ascii="Arial" w:hAnsi="Arial" w:cs="Arial"/>
          <w:b/>
          <w:color w:val="000000"/>
          <w:sz w:val="20"/>
          <w:szCs w:val="20"/>
          <w:lang w:val="es-CO"/>
        </w:rPr>
        <w:t xml:space="preserve"> </w:t>
      </w:r>
      <w:sdt>
        <w:sdtPr>
          <w:rPr>
            <w:rFonts w:ascii="Arial" w:hAnsi="Arial" w:cs="Arial"/>
            <w:b/>
            <w:color w:val="000000"/>
            <w:sz w:val="20"/>
            <w:szCs w:val="20"/>
            <w:lang w:val="es-CO"/>
          </w:rPr>
          <w:id w:val="-1005983180"/>
          <w:placeholder>
            <w:docPart w:val="5F042BEE72604A7E88001BDE210EFC82"/>
          </w:placeholder>
          <w:showingPlcHdr/>
          <w15:color w:val="800000"/>
        </w:sdtPr>
        <w:sdtContent>
          <w:r w:rsidRPr="00AB36DF">
            <w:rPr>
              <w:rFonts w:ascii="Arial" w:eastAsia="Calibri" w:hAnsi="Arial" w:cs="Arial"/>
              <w:color w:val="FF8F8F"/>
              <w:sz w:val="20"/>
              <w:szCs w:val="20"/>
              <w:u w:val="single"/>
              <w:lang w:val="es-CO"/>
            </w:rPr>
            <w:t>Diligenciar correo electrónico de notificaciones</w:t>
          </w:r>
        </w:sdtContent>
      </w:sdt>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2" w:name="_Hlk182218282"/>
    </w:p>
    <w:p w14:paraId="1BBDC9C5" w14:textId="77777777" w:rsidR="00CE7638" w:rsidRPr="00CE7638" w:rsidRDefault="00E6227E"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707E7B20"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9C389D"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En caso de haberse suscrito y se encuentre vigente Acuerdo o Tratado Internacional alguno aplicable al </w:t>
      </w:r>
      <w:r w:rsidRPr="009C389D">
        <w:rPr>
          <w:rFonts w:ascii="Arial" w:hAnsi="Arial" w:cs="Arial"/>
          <w:sz w:val="20"/>
          <w:szCs w:val="20"/>
          <w:lang w:val="es-CO"/>
        </w:rPr>
        <w:t>presente proceso de contratación, indicar los siguientes datos:</w:t>
      </w:r>
    </w:p>
    <w:p w14:paraId="1602D2E2" w14:textId="77777777" w:rsidR="00CE7638" w:rsidRPr="009C389D" w:rsidRDefault="00CE7638" w:rsidP="00CE7638">
      <w:pPr>
        <w:contextualSpacing/>
        <w:jc w:val="both"/>
        <w:rPr>
          <w:rFonts w:ascii="Arial" w:hAnsi="Arial" w:cs="Arial"/>
          <w:sz w:val="20"/>
          <w:szCs w:val="20"/>
          <w:lang w:val="es-CO"/>
        </w:rPr>
      </w:pPr>
    </w:p>
    <w:p w14:paraId="0560D344"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 xml:space="preserve">Identificación o </w:t>
      </w:r>
      <w:proofErr w:type="gramStart"/>
      <w:r w:rsidRPr="009C389D">
        <w:rPr>
          <w:rFonts w:ascii="Arial" w:hAnsi="Arial" w:cs="Arial"/>
          <w:sz w:val="20"/>
          <w:szCs w:val="20"/>
          <w:lang w:val="es-CO"/>
        </w:rPr>
        <w:t>denominación  del</w:t>
      </w:r>
      <w:proofErr w:type="gramEnd"/>
      <w:r w:rsidRPr="009C389D">
        <w:rPr>
          <w:rFonts w:ascii="Arial" w:hAnsi="Arial" w:cs="Arial"/>
          <w:sz w:val="20"/>
          <w:szCs w:val="20"/>
          <w:lang w:val="es-CO"/>
        </w:rPr>
        <w:t xml:space="preserve">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Content>
          <w:r w:rsidRPr="009C389D">
            <w:rPr>
              <w:rFonts w:ascii="Arial" w:hAnsi="Arial" w:cs="Arial"/>
              <w:color w:val="FF8F8F"/>
              <w:sz w:val="20"/>
              <w:szCs w:val="20"/>
              <w:u w:val="single"/>
              <w:lang w:val="es-CO"/>
            </w:rPr>
            <w:t>Diligenciar identificación del acuerdo</w:t>
          </w:r>
        </w:sdtContent>
      </w:sdt>
      <w:r w:rsidRPr="009C389D">
        <w:rPr>
          <w:rFonts w:ascii="Arial" w:hAnsi="Arial" w:cs="Arial"/>
          <w:sz w:val="20"/>
          <w:szCs w:val="20"/>
          <w:lang w:val="es-CO"/>
        </w:rPr>
        <w:t>.</w:t>
      </w:r>
    </w:p>
    <w:p w14:paraId="6E957CCA" w14:textId="77777777" w:rsidR="00CE7638" w:rsidRPr="009C389D" w:rsidRDefault="00CE7638" w:rsidP="00CE7638">
      <w:pPr>
        <w:contextualSpacing/>
        <w:jc w:val="both"/>
        <w:rPr>
          <w:rFonts w:ascii="Arial" w:hAnsi="Arial" w:cs="Arial"/>
          <w:sz w:val="20"/>
          <w:szCs w:val="20"/>
          <w:lang w:val="es-CO"/>
        </w:rPr>
      </w:pPr>
      <w:r w:rsidRPr="009C389D">
        <w:rPr>
          <w:rFonts w:ascii="Arial" w:hAnsi="Arial" w:cs="Arial"/>
          <w:sz w:val="20"/>
          <w:szCs w:val="20"/>
          <w:lang w:val="es-CO"/>
        </w:rPr>
        <w:t>Objeto del Tratado:</w:t>
      </w:r>
      <w:r w:rsidRPr="009C389D">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Content>
          <w:r w:rsidRPr="009C389D">
            <w:rPr>
              <w:rFonts w:ascii="Arial" w:hAnsi="Arial" w:cs="Arial"/>
              <w:color w:val="FF8F8F"/>
              <w:sz w:val="20"/>
              <w:szCs w:val="20"/>
              <w:u w:val="single"/>
              <w:lang w:val="es-CO"/>
            </w:rPr>
            <w:t>Diligenciar el objeto del tratado</w:t>
          </w:r>
        </w:sdtContent>
      </w:sdt>
    </w:p>
    <w:p w14:paraId="77E14E36" w14:textId="77777777" w:rsidR="00CE7638" w:rsidRPr="009C389D" w:rsidRDefault="00CE7638" w:rsidP="00CE7638">
      <w:pPr>
        <w:contextualSpacing/>
        <w:jc w:val="both"/>
        <w:rPr>
          <w:rFonts w:ascii="Arial" w:hAnsi="Arial" w:cs="Arial"/>
          <w:sz w:val="20"/>
          <w:szCs w:val="20"/>
          <w:u w:val="single"/>
          <w:lang w:val="es-CO"/>
        </w:rPr>
      </w:pPr>
      <w:r w:rsidRPr="009C389D">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Content>
          <w:r w:rsidRPr="009C389D">
            <w:rPr>
              <w:rFonts w:ascii="Arial" w:hAnsi="Arial" w:cs="Arial"/>
              <w:color w:val="FF8F8F"/>
              <w:sz w:val="20"/>
              <w:szCs w:val="20"/>
              <w:u w:val="single"/>
              <w:lang w:val="es-CO"/>
            </w:rPr>
            <w:t>Diligenciar link de consulta</w:t>
          </w:r>
        </w:sdtContent>
      </w:sdt>
    </w:p>
    <w:p w14:paraId="00091B85" w14:textId="77777777" w:rsidR="00401E0B" w:rsidRPr="009C389D"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9"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proofErr w:type="gramStart"/>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proofErr w:type="gramEnd"/>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87593D" w:rsidRDefault="00CE7638" w:rsidP="00CE7638">
      <w:pPr>
        <w:autoSpaceDE w:val="0"/>
        <w:autoSpaceDN w:val="0"/>
        <w:jc w:val="center"/>
        <w:rPr>
          <w:rFonts w:ascii="Arial" w:hAnsi="Arial" w:cs="Arial"/>
          <w:b/>
          <w:sz w:val="20"/>
          <w:szCs w:val="20"/>
          <w:lang w:val="es-CO"/>
        </w:rPr>
      </w:pPr>
    </w:p>
    <w:p w14:paraId="5F255542" w14:textId="77777777" w:rsidR="00CE7638" w:rsidRPr="0087593D" w:rsidRDefault="00CE7638" w:rsidP="00CE7638">
      <w:pPr>
        <w:autoSpaceDE w:val="0"/>
        <w:autoSpaceDN w:val="0"/>
        <w:jc w:val="center"/>
        <w:rPr>
          <w:rFonts w:ascii="Arial" w:hAnsi="Arial" w:cs="Arial"/>
          <w:b/>
          <w:color w:val="000000"/>
          <w:sz w:val="20"/>
          <w:szCs w:val="21"/>
          <w:lang w:val="es-CO"/>
        </w:rPr>
      </w:pPr>
      <w:r w:rsidRPr="0087593D">
        <w:rPr>
          <w:rFonts w:ascii="Arial" w:hAnsi="Arial" w:cs="Arial"/>
          <w:b/>
          <w:sz w:val="20"/>
          <w:szCs w:val="20"/>
          <w:lang w:val="es-CO"/>
        </w:rPr>
        <w:t xml:space="preserve">ANEXO </w:t>
      </w:r>
      <w:r w:rsidRPr="0087593D">
        <w:rPr>
          <w:rFonts w:ascii="Arial" w:hAnsi="Arial" w:cs="Arial"/>
          <w:b/>
          <w:color w:val="000000"/>
          <w:sz w:val="20"/>
          <w:szCs w:val="21"/>
          <w:lang w:val="es-CO"/>
        </w:rPr>
        <w:t>OFERTA ECONÓMICA</w:t>
      </w:r>
    </w:p>
    <w:p w14:paraId="3644ADBA" w14:textId="77777777" w:rsidR="00CE7638" w:rsidRPr="0087593D"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E6227E"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0D954C2F"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3801EA0D" w14:textId="77777777" w:rsidR="00AB36DF" w:rsidRPr="00CE7638" w:rsidRDefault="00AB36DF" w:rsidP="00CE7638">
      <w:pPr>
        <w:contextualSpacing/>
        <w:jc w:val="both"/>
        <w:rPr>
          <w:rFonts w:ascii="Arial" w:hAnsi="Arial" w:cs="Arial"/>
          <w:sz w:val="20"/>
          <w:szCs w:val="20"/>
          <w:lang w:val="es-CO"/>
        </w:rPr>
      </w:pPr>
    </w:p>
    <w:tbl>
      <w:tblPr>
        <w:tblW w:w="8760" w:type="dxa"/>
        <w:jc w:val="center"/>
        <w:tblCellMar>
          <w:left w:w="70" w:type="dxa"/>
          <w:right w:w="70" w:type="dxa"/>
        </w:tblCellMar>
        <w:tblLook w:val="04A0" w:firstRow="1" w:lastRow="0" w:firstColumn="1" w:lastColumn="0" w:noHBand="0" w:noVBand="1"/>
      </w:tblPr>
      <w:tblGrid>
        <w:gridCol w:w="801"/>
        <w:gridCol w:w="4723"/>
        <w:gridCol w:w="3236"/>
      </w:tblGrid>
      <w:tr w:rsidR="00401E0B" w:rsidRPr="00E812EF" w14:paraId="7E21D337" w14:textId="77777777" w:rsidTr="0087593D">
        <w:trPr>
          <w:trHeight w:val="20"/>
          <w:tblHeader/>
          <w:jc w:val="center"/>
        </w:trPr>
        <w:tc>
          <w:tcPr>
            <w:tcW w:w="801" w:type="dxa"/>
            <w:tcBorders>
              <w:top w:val="single" w:sz="4" w:space="0" w:color="auto"/>
              <w:left w:val="single" w:sz="4" w:space="0" w:color="auto"/>
              <w:bottom w:val="single" w:sz="4" w:space="0" w:color="auto"/>
              <w:right w:val="single" w:sz="4" w:space="0" w:color="auto"/>
            </w:tcBorders>
            <w:vAlign w:val="center"/>
            <w:hideMark/>
          </w:tcPr>
          <w:p w14:paraId="5BD16BD2" w14:textId="5111FF16" w:rsidR="00401E0B" w:rsidRPr="00AB36DF" w:rsidRDefault="009C1BE6" w:rsidP="00CE7638">
            <w:pPr>
              <w:autoSpaceDE w:val="0"/>
              <w:autoSpaceDN w:val="0"/>
              <w:jc w:val="center"/>
              <w:rPr>
                <w:rFonts w:ascii="Arial" w:hAnsi="Arial" w:cs="Arial"/>
                <w:b/>
                <w:bCs/>
                <w:color w:val="000000"/>
                <w:sz w:val="18"/>
                <w:szCs w:val="18"/>
                <w:lang w:val="es-CO" w:eastAsia="es-CO"/>
              </w:rPr>
            </w:pPr>
            <w:r>
              <w:rPr>
                <w:rFonts w:ascii="Arial" w:hAnsi="Arial" w:cs="Arial"/>
                <w:b/>
                <w:bCs/>
                <w:color w:val="000000"/>
                <w:sz w:val="18"/>
                <w:szCs w:val="18"/>
                <w:lang w:val="es-CO" w:eastAsia="es-CO"/>
              </w:rPr>
              <w:t>No.</w:t>
            </w:r>
          </w:p>
        </w:tc>
        <w:tc>
          <w:tcPr>
            <w:tcW w:w="4723" w:type="dxa"/>
            <w:tcBorders>
              <w:top w:val="single" w:sz="4" w:space="0" w:color="auto"/>
              <w:left w:val="nil"/>
              <w:bottom w:val="single" w:sz="4" w:space="0" w:color="auto"/>
              <w:right w:val="single" w:sz="4" w:space="0" w:color="auto"/>
            </w:tcBorders>
            <w:vAlign w:val="center"/>
            <w:hideMark/>
          </w:tcPr>
          <w:p w14:paraId="0C2240A4" w14:textId="77777777" w:rsidR="00401E0B" w:rsidRPr="00AB36DF" w:rsidRDefault="00401E0B" w:rsidP="00CE7638">
            <w:pPr>
              <w:autoSpaceDE w:val="0"/>
              <w:autoSpaceDN w:val="0"/>
              <w:jc w:val="center"/>
              <w:rPr>
                <w:rFonts w:ascii="Arial" w:hAnsi="Arial" w:cs="Arial"/>
                <w:b/>
                <w:bCs/>
                <w:color w:val="000000"/>
                <w:sz w:val="18"/>
                <w:szCs w:val="18"/>
                <w:lang w:val="es-CO" w:eastAsia="es-CO"/>
              </w:rPr>
            </w:pPr>
            <w:r w:rsidRPr="00AB36DF">
              <w:rPr>
                <w:rFonts w:ascii="Arial" w:hAnsi="Arial" w:cs="Arial"/>
                <w:b/>
                <w:bCs/>
                <w:color w:val="000000"/>
                <w:sz w:val="18"/>
                <w:szCs w:val="18"/>
                <w:lang w:val="es-CO" w:eastAsia="es-CO"/>
              </w:rPr>
              <w:t>DESCRIPCIÓN DEL SERVICIO</w:t>
            </w:r>
          </w:p>
        </w:tc>
        <w:tc>
          <w:tcPr>
            <w:tcW w:w="3236" w:type="dxa"/>
            <w:tcBorders>
              <w:top w:val="single" w:sz="4" w:space="0" w:color="auto"/>
              <w:left w:val="nil"/>
              <w:bottom w:val="single" w:sz="4" w:space="0" w:color="auto"/>
              <w:right w:val="single" w:sz="4" w:space="0" w:color="auto"/>
            </w:tcBorders>
            <w:vAlign w:val="center"/>
          </w:tcPr>
          <w:p w14:paraId="12811C28" w14:textId="736B648A" w:rsidR="00401E0B" w:rsidRPr="00AB36DF" w:rsidRDefault="00401E0B" w:rsidP="00CE7638">
            <w:pPr>
              <w:autoSpaceDE w:val="0"/>
              <w:autoSpaceDN w:val="0"/>
              <w:jc w:val="center"/>
              <w:rPr>
                <w:rFonts w:ascii="Arial" w:hAnsi="Arial" w:cs="Arial"/>
                <w:b/>
                <w:sz w:val="18"/>
                <w:szCs w:val="18"/>
                <w:lang w:val="es-CO"/>
              </w:rPr>
            </w:pPr>
            <w:r w:rsidRPr="00AB36DF">
              <w:rPr>
                <w:rFonts w:ascii="Arial" w:hAnsi="Arial" w:cs="Arial"/>
                <w:b/>
                <w:sz w:val="18"/>
                <w:szCs w:val="18"/>
                <w:lang w:val="es-CO"/>
              </w:rPr>
              <w:t xml:space="preserve"> % DE DESCUENTO OFRECIDO SOBRE LOS PRECIOS ESTIMADOS (PRECIOS TECHO) ESTABLECIDOS EN EL </w:t>
            </w:r>
            <w:r w:rsidR="00D54096" w:rsidRPr="00AB36DF">
              <w:rPr>
                <w:rFonts w:ascii="Arial" w:hAnsi="Arial" w:cs="Arial"/>
                <w:b/>
                <w:sz w:val="18"/>
                <w:szCs w:val="18"/>
                <w:lang w:val="es-CO"/>
              </w:rPr>
              <w:t xml:space="preserve"># 2.2 </w:t>
            </w:r>
            <w:r w:rsidR="00D54096" w:rsidRPr="00AB36DF">
              <w:rPr>
                <w:rFonts w:ascii="Arial" w:hAnsi="Arial" w:cs="Arial"/>
                <w:b/>
                <w:color w:val="000000"/>
                <w:position w:val="-1"/>
                <w:sz w:val="18"/>
                <w:szCs w:val="18"/>
                <w:lang w:val="es-CO"/>
              </w:rPr>
              <w:t xml:space="preserve">EVALUACIÓN </w:t>
            </w:r>
            <w:r w:rsidR="00D54096" w:rsidRPr="00AB36DF">
              <w:rPr>
                <w:rFonts w:ascii="Arial" w:hAnsi="Arial" w:cs="Arial"/>
                <w:b/>
                <w:position w:val="-1"/>
                <w:sz w:val="18"/>
                <w:szCs w:val="18"/>
                <w:lang w:val="es-CO"/>
              </w:rPr>
              <w:t>ECONÓMICA</w:t>
            </w:r>
            <w:r w:rsidR="00D54096" w:rsidRPr="00AB36DF">
              <w:rPr>
                <w:rFonts w:ascii="Arial" w:eastAsia="Arial" w:hAnsi="Arial" w:cs="Arial"/>
                <w:b/>
                <w:position w:val="-1"/>
                <w:sz w:val="18"/>
                <w:szCs w:val="18"/>
                <w:lang w:val="es-CO"/>
              </w:rPr>
              <w:t xml:space="preserve"> - </w:t>
            </w:r>
            <w:r w:rsidR="00D54096" w:rsidRPr="00AB36DF">
              <w:rPr>
                <w:rFonts w:ascii="Arial" w:hAnsi="Arial" w:cs="Arial"/>
                <w:b/>
                <w:sz w:val="18"/>
                <w:szCs w:val="18"/>
              </w:rPr>
              <w:t>VALORES ESTIMADOS (PRECIOS TECHO)</w:t>
            </w:r>
          </w:p>
        </w:tc>
      </w:tr>
      <w:tr w:rsidR="00AB36DF" w:rsidRPr="00E812EF" w14:paraId="79BD3340" w14:textId="77777777" w:rsidTr="0087593D">
        <w:trPr>
          <w:trHeight w:val="574"/>
          <w:jc w:val="center"/>
        </w:trPr>
        <w:tc>
          <w:tcPr>
            <w:tcW w:w="801" w:type="dxa"/>
            <w:tcBorders>
              <w:top w:val="single" w:sz="4" w:space="0" w:color="auto"/>
              <w:left w:val="single" w:sz="4" w:space="0" w:color="auto"/>
              <w:bottom w:val="single" w:sz="4" w:space="0" w:color="auto"/>
              <w:right w:val="single" w:sz="4" w:space="0" w:color="auto"/>
            </w:tcBorders>
            <w:vAlign w:val="center"/>
          </w:tcPr>
          <w:p w14:paraId="7A68D467" w14:textId="2A559EB0" w:rsidR="00AB36DF" w:rsidRPr="00AB36DF" w:rsidRDefault="00AB36DF" w:rsidP="00AB36DF">
            <w:pPr>
              <w:autoSpaceDE w:val="0"/>
              <w:autoSpaceDN w:val="0"/>
              <w:jc w:val="center"/>
              <w:rPr>
                <w:rFonts w:ascii="Arial" w:hAnsi="Arial" w:cs="Arial"/>
                <w:bCs/>
                <w:color w:val="000000"/>
                <w:sz w:val="18"/>
                <w:szCs w:val="18"/>
                <w:lang w:val="es-CO" w:eastAsia="es-CO"/>
              </w:rPr>
            </w:pPr>
            <w:r w:rsidRPr="00AB36DF">
              <w:rPr>
                <w:rFonts w:ascii="Arial" w:hAnsi="Arial" w:cs="Arial"/>
                <w:bCs/>
                <w:color w:val="000000"/>
                <w:sz w:val="18"/>
                <w:szCs w:val="18"/>
                <w:lang w:val="es-CO" w:eastAsia="es-CO"/>
              </w:rPr>
              <w:t>1</w:t>
            </w:r>
          </w:p>
        </w:tc>
        <w:tc>
          <w:tcPr>
            <w:tcW w:w="4723" w:type="dxa"/>
            <w:tcBorders>
              <w:top w:val="single" w:sz="4" w:space="0" w:color="auto"/>
              <w:left w:val="nil"/>
              <w:bottom w:val="single" w:sz="4" w:space="0" w:color="auto"/>
              <w:right w:val="single" w:sz="4" w:space="0" w:color="auto"/>
            </w:tcBorders>
            <w:vAlign w:val="center"/>
          </w:tcPr>
          <w:p w14:paraId="22A96CCE" w14:textId="53655C38" w:rsidR="00AB36DF"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b/>
                <w:sz w:val="18"/>
                <w:szCs w:val="18"/>
              </w:rPr>
              <w:t>CONSULTA DE PRIMERA VEZ O CONTROL POR ESPECIALISTA EN OFTALMOLOGÍA (ITEM 1 y 2)</w:t>
            </w:r>
          </w:p>
        </w:tc>
        <w:tc>
          <w:tcPr>
            <w:tcW w:w="3236" w:type="dxa"/>
            <w:tcBorders>
              <w:top w:val="single" w:sz="4" w:space="0" w:color="auto"/>
              <w:left w:val="nil"/>
              <w:bottom w:val="single" w:sz="4" w:space="0" w:color="auto"/>
              <w:right w:val="single" w:sz="4" w:space="0" w:color="auto"/>
            </w:tcBorders>
            <w:vAlign w:val="center"/>
          </w:tcPr>
          <w:p w14:paraId="52D613AA" w14:textId="3962D89C" w:rsidR="00AB36DF" w:rsidRPr="00E812EF" w:rsidRDefault="00AB36DF"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AB36DF" w:rsidRPr="00E812EF" w14:paraId="7E6BF3D1" w14:textId="77777777" w:rsidTr="0087593D">
        <w:trPr>
          <w:trHeight w:val="284"/>
          <w:jc w:val="center"/>
        </w:trPr>
        <w:tc>
          <w:tcPr>
            <w:tcW w:w="801" w:type="dxa"/>
            <w:tcBorders>
              <w:top w:val="single" w:sz="4" w:space="0" w:color="auto"/>
              <w:left w:val="single" w:sz="4" w:space="0" w:color="auto"/>
              <w:bottom w:val="single" w:sz="4" w:space="0" w:color="auto"/>
              <w:right w:val="single" w:sz="4" w:space="0" w:color="auto"/>
            </w:tcBorders>
            <w:vAlign w:val="center"/>
          </w:tcPr>
          <w:p w14:paraId="6A641DED" w14:textId="31B58361" w:rsidR="00AB36DF" w:rsidRPr="00AB36DF" w:rsidRDefault="00AB36DF" w:rsidP="00AB36DF">
            <w:pPr>
              <w:autoSpaceDE w:val="0"/>
              <w:autoSpaceDN w:val="0"/>
              <w:jc w:val="center"/>
              <w:rPr>
                <w:rFonts w:ascii="Arial" w:hAnsi="Arial" w:cs="Arial"/>
                <w:bCs/>
                <w:color w:val="000000"/>
                <w:sz w:val="18"/>
                <w:szCs w:val="18"/>
                <w:lang w:val="es-CO" w:eastAsia="es-CO"/>
              </w:rPr>
            </w:pPr>
            <w:r w:rsidRPr="00AB36DF">
              <w:rPr>
                <w:rFonts w:ascii="Arial" w:hAnsi="Arial" w:cs="Arial"/>
                <w:bCs/>
                <w:color w:val="000000"/>
                <w:sz w:val="18"/>
                <w:szCs w:val="18"/>
                <w:lang w:val="es-CO" w:eastAsia="es-CO"/>
              </w:rPr>
              <w:t>2</w:t>
            </w:r>
          </w:p>
        </w:tc>
        <w:tc>
          <w:tcPr>
            <w:tcW w:w="4723" w:type="dxa"/>
            <w:tcBorders>
              <w:top w:val="single" w:sz="4" w:space="0" w:color="auto"/>
              <w:left w:val="nil"/>
              <w:bottom w:val="single" w:sz="4" w:space="0" w:color="auto"/>
              <w:right w:val="single" w:sz="4" w:space="0" w:color="auto"/>
            </w:tcBorders>
            <w:vAlign w:val="center"/>
          </w:tcPr>
          <w:p w14:paraId="1DDCFAB8" w14:textId="5467C9C1" w:rsidR="00AB36DF"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b/>
                <w:sz w:val="18"/>
                <w:szCs w:val="18"/>
              </w:rPr>
              <w:t>CONSULTA DE PRIMERA VEZ O CONTROL POR GLAUCOMA, ESTRABISMO, RETINA, OCULOPLASTIA, CÓRNEA (ITEM 3 AL 12)</w:t>
            </w:r>
          </w:p>
        </w:tc>
        <w:tc>
          <w:tcPr>
            <w:tcW w:w="3236" w:type="dxa"/>
            <w:tcBorders>
              <w:top w:val="single" w:sz="4" w:space="0" w:color="auto"/>
              <w:left w:val="nil"/>
              <w:bottom w:val="single" w:sz="4" w:space="0" w:color="auto"/>
              <w:right w:val="single" w:sz="4" w:space="0" w:color="auto"/>
            </w:tcBorders>
            <w:vAlign w:val="center"/>
          </w:tcPr>
          <w:p w14:paraId="14724273" w14:textId="7BB188A4" w:rsidR="00AB36DF" w:rsidRPr="00E812EF" w:rsidRDefault="00AB36DF"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9C1BE6" w:rsidRPr="00E812EF" w14:paraId="42B4B2AA" w14:textId="77777777" w:rsidTr="0087593D">
        <w:trPr>
          <w:trHeight w:val="284"/>
          <w:jc w:val="center"/>
        </w:trPr>
        <w:tc>
          <w:tcPr>
            <w:tcW w:w="801" w:type="dxa"/>
            <w:tcBorders>
              <w:top w:val="single" w:sz="4" w:space="0" w:color="auto"/>
              <w:left w:val="single" w:sz="4" w:space="0" w:color="auto"/>
              <w:bottom w:val="single" w:sz="4" w:space="0" w:color="auto"/>
              <w:right w:val="single" w:sz="4" w:space="0" w:color="auto"/>
            </w:tcBorders>
            <w:vAlign w:val="center"/>
          </w:tcPr>
          <w:p w14:paraId="1042F095" w14:textId="2936FC06" w:rsidR="009C1BE6" w:rsidRPr="00AB36DF" w:rsidRDefault="009C1BE6" w:rsidP="00AB36DF">
            <w:pPr>
              <w:autoSpaceDE w:val="0"/>
              <w:autoSpaceDN w:val="0"/>
              <w:jc w:val="center"/>
              <w:rPr>
                <w:rFonts w:ascii="Arial" w:hAnsi="Arial" w:cs="Arial"/>
                <w:bCs/>
                <w:color w:val="000000"/>
                <w:sz w:val="18"/>
                <w:szCs w:val="18"/>
                <w:lang w:val="es-CO" w:eastAsia="es-CO"/>
              </w:rPr>
            </w:pPr>
            <w:r>
              <w:rPr>
                <w:rFonts w:ascii="Arial" w:hAnsi="Arial" w:cs="Arial"/>
                <w:bCs/>
                <w:color w:val="000000"/>
                <w:sz w:val="18"/>
                <w:szCs w:val="18"/>
                <w:lang w:val="es-CO" w:eastAsia="es-CO"/>
              </w:rPr>
              <w:t>3</w:t>
            </w:r>
          </w:p>
        </w:tc>
        <w:tc>
          <w:tcPr>
            <w:tcW w:w="4723" w:type="dxa"/>
            <w:tcBorders>
              <w:top w:val="single" w:sz="4" w:space="0" w:color="auto"/>
              <w:left w:val="nil"/>
              <w:bottom w:val="single" w:sz="4" w:space="0" w:color="auto"/>
              <w:right w:val="single" w:sz="4" w:space="0" w:color="auto"/>
            </w:tcBorders>
            <w:vAlign w:val="center"/>
          </w:tcPr>
          <w:p w14:paraId="73143E7F" w14:textId="4132B9BF" w:rsidR="009C1BE6"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b/>
                <w:sz w:val="18"/>
                <w:szCs w:val="18"/>
              </w:rPr>
              <w:t>CONSULTA DE PRIMERA VEZ O CONTROL (ANESTESIOLOGIA, OTRAS CONSULTAS DE ESPECIALIDAD, NEURO-OFTALMOLOGIA, UVEITIS, ORTOPTICA, PLEOTICA (ITEM 13 AL 26)</w:t>
            </w:r>
          </w:p>
        </w:tc>
        <w:tc>
          <w:tcPr>
            <w:tcW w:w="3236" w:type="dxa"/>
            <w:tcBorders>
              <w:top w:val="single" w:sz="4" w:space="0" w:color="auto"/>
              <w:left w:val="nil"/>
              <w:bottom w:val="single" w:sz="4" w:space="0" w:color="auto"/>
              <w:right w:val="single" w:sz="4" w:space="0" w:color="auto"/>
            </w:tcBorders>
            <w:vAlign w:val="center"/>
          </w:tcPr>
          <w:p w14:paraId="6AAE7B15" w14:textId="07DCB5EA" w:rsidR="009C1BE6" w:rsidRPr="00E812EF" w:rsidRDefault="0087593D"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9C1BE6" w:rsidRPr="00E812EF" w14:paraId="4293752D" w14:textId="77777777" w:rsidTr="0087593D">
        <w:trPr>
          <w:trHeight w:val="530"/>
          <w:jc w:val="center"/>
        </w:trPr>
        <w:tc>
          <w:tcPr>
            <w:tcW w:w="801" w:type="dxa"/>
            <w:tcBorders>
              <w:top w:val="single" w:sz="4" w:space="0" w:color="auto"/>
              <w:left w:val="single" w:sz="4" w:space="0" w:color="auto"/>
              <w:bottom w:val="single" w:sz="4" w:space="0" w:color="auto"/>
              <w:right w:val="single" w:sz="4" w:space="0" w:color="auto"/>
            </w:tcBorders>
            <w:vAlign w:val="center"/>
          </w:tcPr>
          <w:p w14:paraId="75F1EBBE" w14:textId="3D6F4AF8" w:rsidR="009C1BE6" w:rsidRPr="00AB36DF" w:rsidRDefault="009C1BE6" w:rsidP="00AB36DF">
            <w:pPr>
              <w:autoSpaceDE w:val="0"/>
              <w:autoSpaceDN w:val="0"/>
              <w:jc w:val="center"/>
              <w:rPr>
                <w:rFonts w:ascii="Arial" w:hAnsi="Arial" w:cs="Arial"/>
                <w:bCs/>
                <w:color w:val="000000"/>
                <w:sz w:val="18"/>
                <w:szCs w:val="18"/>
                <w:lang w:val="es-CO" w:eastAsia="es-CO"/>
              </w:rPr>
            </w:pPr>
            <w:r>
              <w:rPr>
                <w:rFonts w:ascii="Arial" w:hAnsi="Arial" w:cs="Arial"/>
                <w:bCs/>
                <w:color w:val="000000"/>
                <w:sz w:val="18"/>
                <w:szCs w:val="18"/>
                <w:lang w:val="es-CO" w:eastAsia="es-CO"/>
              </w:rPr>
              <w:t>4</w:t>
            </w:r>
          </w:p>
        </w:tc>
        <w:tc>
          <w:tcPr>
            <w:tcW w:w="4723" w:type="dxa"/>
            <w:tcBorders>
              <w:top w:val="single" w:sz="4" w:space="0" w:color="auto"/>
              <w:left w:val="nil"/>
              <w:bottom w:val="single" w:sz="4" w:space="0" w:color="auto"/>
              <w:right w:val="single" w:sz="4" w:space="0" w:color="auto"/>
            </w:tcBorders>
            <w:vAlign w:val="center"/>
          </w:tcPr>
          <w:p w14:paraId="5CEDCFAF" w14:textId="4AED6ACC" w:rsidR="009C1BE6"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b/>
                <w:sz w:val="18"/>
                <w:szCs w:val="18"/>
              </w:rPr>
              <w:t>PAQUETES DE PROCEDIMIENTOS QUIRÚRGICOS (ITEMS DEL 27 AL 287)</w:t>
            </w:r>
          </w:p>
        </w:tc>
        <w:tc>
          <w:tcPr>
            <w:tcW w:w="3236" w:type="dxa"/>
            <w:tcBorders>
              <w:top w:val="single" w:sz="4" w:space="0" w:color="auto"/>
              <w:left w:val="nil"/>
              <w:bottom w:val="single" w:sz="4" w:space="0" w:color="auto"/>
              <w:right w:val="single" w:sz="4" w:space="0" w:color="auto"/>
            </w:tcBorders>
            <w:vAlign w:val="center"/>
          </w:tcPr>
          <w:p w14:paraId="2A45607D" w14:textId="393B78E5" w:rsidR="009C1BE6" w:rsidRPr="00E812EF" w:rsidRDefault="0087593D"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9C1BE6" w:rsidRPr="00E812EF" w14:paraId="3CA3D10E" w14:textId="77777777" w:rsidTr="0087593D">
        <w:trPr>
          <w:trHeight w:val="537"/>
          <w:jc w:val="center"/>
        </w:trPr>
        <w:tc>
          <w:tcPr>
            <w:tcW w:w="801" w:type="dxa"/>
            <w:tcBorders>
              <w:top w:val="single" w:sz="4" w:space="0" w:color="auto"/>
              <w:left w:val="single" w:sz="4" w:space="0" w:color="auto"/>
              <w:bottom w:val="single" w:sz="4" w:space="0" w:color="auto"/>
              <w:right w:val="single" w:sz="4" w:space="0" w:color="auto"/>
            </w:tcBorders>
            <w:vAlign w:val="center"/>
          </w:tcPr>
          <w:p w14:paraId="7A9E185C" w14:textId="719BEF4C" w:rsidR="009C1BE6" w:rsidRPr="00AB36DF" w:rsidRDefault="009C1BE6" w:rsidP="00AB36DF">
            <w:pPr>
              <w:autoSpaceDE w:val="0"/>
              <w:autoSpaceDN w:val="0"/>
              <w:jc w:val="center"/>
              <w:rPr>
                <w:rFonts w:ascii="Arial" w:hAnsi="Arial" w:cs="Arial"/>
                <w:bCs/>
                <w:color w:val="000000"/>
                <w:sz w:val="18"/>
                <w:szCs w:val="18"/>
                <w:lang w:val="es-CO" w:eastAsia="es-CO"/>
              </w:rPr>
            </w:pPr>
            <w:r>
              <w:rPr>
                <w:rFonts w:ascii="Arial" w:hAnsi="Arial" w:cs="Arial"/>
                <w:bCs/>
                <w:color w:val="000000"/>
                <w:sz w:val="18"/>
                <w:szCs w:val="18"/>
                <w:lang w:val="es-CO" w:eastAsia="es-CO"/>
              </w:rPr>
              <w:t>5</w:t>
            </w:r>
          </w:p>
        </w:tc>
        <w:tc>
          <w:tcPr>
            <w:tcW w:w="4723" w:type="dxa"/>
            <w:tcBorders>
              <w:top w:val="single" w:sz="4" w:space="0" w:color="auto"/>
              <w:left w:val="nil"/>
              <w:bottom w:val="single" w:sz="4" w:space="0" w:color="auto"/>
              <w:right w:val="single" w:sz="4" w:space="0" w:color="auto"/>
            </w:tcBorders>
            <w:vAlign w:val="center"/>
          </w:tcPr>
          <w:p w14:paraId="1E197DBB" w14:textId="5FED3E53" w:rsidR="009C1BE6"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b/>
                <w:sz w:val="18"/>
                <w:szCs w:val="18"/>
              </w:rPr>
              <w:t>APOYO DIAGNOSTICO (ITEMS 288 – 346)</w:t>
            </w:r>
          </w:p>
        </w:tc>
        <w:tc>
          <w:tcPr>
            <w:tcW w:w="3236" w:type="dxa"/>
            <w:tcBorders>
              <w:top w:val="single" w:sz="4" w:space="0" w:color="auto"/>
              <w:left w:val="nil"/>
              <w:bottom w:val="single" w:sz="4" w:space="0" w:color="auto"/>
              <w:right w:val="single" w:sz="4" w:space="0" w:color="auto"/>
            </w:tcBorders>
            <w:vAlign w:val="center"/>
          </w:tcPr>
          <w:p w14:paraId="52F92F99" w14:textId="3999CD72" w:rsidR="009C1BE6" w:rsidRPr="00E812EF" w:rsidRDefault="0087593D"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9C1BE6" w:rsidRPr="00E812EF" w14:paraId="06AFC022" w14:textId="77777777" w:rsidTr="0087593D">
        <w:trPr>
          <w:trHeight w:val="284"/>
          <w:jc w:val="center"/>
        </w:trPr>
        <w:tc>
          <w:tcPr>
            <w:tcW w:w="801" w:type="dxa"/>
            <w:tcBorders>
              <w:top w:val="single" w:sz="4" w:space="0" w:color="auto"/>
              <w:left w:val="single" w:sz="4" w:space="0" w:color="auto"/>
              <w:bottom w:val="single" w:sz="4" w:space="0" w:color="auto"/>
              <w:right w:val="single" w:sz="4" w:space="0" w:color="auto"/>
            </w:tcBorders>
            <w:vAlign w:val="center"/>
          </w:tcPr>
          <w:p w14:paraId="5CA5888F" w14:textId="06382356" w:rsidR="009C1BE6" w:rsidRPr="00AB36DF" w:rsidRDefault="009C1BE6" w:rsidP="00AB36DF">
            <w:pPr>
              <w:autoSpaceDE w:val="0"/>
              <w:autoSpaceDN w:val="0"/>
              <w:jc w:val="center"/>
              <w:rPr>
                <w:rFonts w:ascii="Arial" w:hAnsi="Arial" w:cs="Arial"/>
                <w:bCs/>
                <w:color w:val="000000"/>
                <w:sz w:val="18"/>
                <w:szCs w:val="18"/>
                <w:lang w:val="es-CO" w:eastAsia="es-CO"/>
              </w:rPr>
            </w:pPr>
            <w:r>
              <w:rPr>
                <w:rFonts w:ascii="Arial" w:hAnsi="Arial" w:cs="Arial"/>
                <w:bCs/>
                <w:color w:val="000000"/>
                <w:sz w:val="18"/>
                <w:szCs w:val="18"/>
                <w:lang w:val="es-CO" w:eastAsia="es-CO"/>
              </w:rPr>
              <w:t>6</w:t>
            </w:r>
          </w:p>
        </w:tc>
        <w:tc>
          <w:tcPr>
            <w:tcW w:w="4723" w:type="dxa"/>
            <w:tcBorders>
              <w:top w:val="single" w:sz="4" w:space="0" w:color="auto"/>
              <w:left w:val="nil"/>
              <w:bottom w:val="single" w:sz="4" w:space="0" w:color="auto"/>
              <w:right w:val="single" w:sz="4" w:space="0" w:color="auto"/>
            </w:tcBorders>
            <w:vAlign w:val="center"/>
          </w:tcPr>
          <w:p w14:paraId="5574AA8B" w14:textId="6FF6BD2D" w:rsidR="009C1BE6" w:rsidRPr="0087593D" w:rsidRDefault="0087593D" w:rsidP="0087593D">
            <w:pPr>
              <w:autoSpaceDE w:val="0"/>
              <w:autoSpaceDN w:val="0"/>
              <w:jc w:val="both"/>
              <w:rPr>
                <w:rFonts w:ascii="Arial" w:hAnsi="Arial" w:cs="Arial"/>
                <w:color w:val="000000"/>
                <w:sz w:val="18"/>
                <w:szCs w:val="18"/>
                <w:lang w:val="es-CO" w:eastAsia="es-CO"/>
              </w:rPr>
            </w:pPr>
            <w:r w:rsidRPr="0087593D">
              <w:rPr>
                <w:rFonts w:ascii="Arial" w:hAnsi="Arial" w:cs="Arial"/>
                <w:sz w:val="18"/>
                <w:szCs w:val="18"/>
              </w:rPr>
              <w:t>Procedimientos diagnósticos y quirúrgicos de oftalmología y demás especialidades no descritas en los paquetes, procedimientos, consultas y apoyo terapéutico (</w:t>
            </w:r>
            <w:r w:rsidRPr="0087593D">
              <w:rPr>
                <w:rFonts w:ascii="Arial" w:hAnsi="Arial" w:cs="Arial"/>
                <w:b/>
                <w:sz w:val="18"/>
                <w:szCs w:val="18"/>
              </w:rPr>
              <w:t>ITEM 347</w:t>
            </w:r>
            <w:r w:rsidRPr="0087593D">
              <w:rPr>
                <w:rFonts w:ascii="Arial" w:hAnsi="Arial" w:cs="Arial"/>
                <w:sz w:val="18"/>
                <w:szCs w:val="18"/>
              </w:rPr>
              <w:t>)</w:t>
            </w:r>
            <w:r>
              <w:rPr>
                <w:rFonts w:ascii="Arial" w:hAnsi="Arial" w:cs="Arial"/>
                <w:sz w:val="18"/>
                <w:szCs w:val="18"/>
              </w:rPr>
              <w:t xml:space="preserve"> - </w:t>
            </w:r>
            <w:r w:rsidRPr="003A4F48">
              <w:rPr>
                <w:rFonts w:ascii="Arial" w:hAnsi="Arial" w:cs="Arial"/>
                <w:sz w:val="18"/>
                <w:szCs w:val="18"/>
              </w:rPr>
              <w:t>porcentaje de descuento sobre la tarifa SOAT</w:t>
            </w:r>
          </w:p>
        </w:tc>
        <w:tc>
          <w:tcPr>
            <w:tcW w:w="3236" w:type="dxa"/>
            <w:tcBorders>
              <w:top w:val="single" w:sz="4" w:space="0" w:color="auto"/>
              <w:left w:val="nil"/>
              <w:bottom w:val="single" w:sz="4" w:space="0" w:color="auto"/>
              <w:right w:val="single" w:sz="4" w:space="0" w:color="auto"/>
            </w:tcBorders>
            <w:vAlign w:val="center"/>
          </w:tcPr>
          <w:p w14:paraId="77BF731B" w14:textId="5C6B699A" w:rsidR="009C1BE6" w:rsidRPr="00E812EF" w:rsidRDefault="0087593D" w:rsidP="00AB36DF">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79A1C138" w14:textId="4D7E728F" w:rsidR="00AB36DF" w:rsidRDefault="00AB36DF" w:rsidP="00CE7638">
      <w:pPr>
        <w:contextualSpacing/>
        <w:jc w:val="both"/>
        <w:rPr>
          <w:rFonts w:ascii="Arial" w:hAnsi="Arial" w:cs="Arial"/>
          <w:sz w:val="20"/>
          <w:szCs w:val="20"/>
          <w:lang w:val="es-CO"/>
        </w:rPr>
      </w:pPr>
    </w:p>
    <w:p w14:paraId="06FDC37A" w14:textId="77777777" w:rsidR="00AB36DF" w:rsidRPr="00CE7638" w:rsidRDefault="00AB36DF"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proofErr w:type="gramEnd"/>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2"/>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1A378C99" w14:textId="77777777" w:rsidR="009C389D" w:rsidRPr="00123A0B" w:rsidRDefault="009C389D" w:rsidP="009C389D">
      <w:pPr>
        <w:autoSpaceDE w:val="0"/>
        <w:autoSpaceDN w:val="0"/>
        <w:jc w:val="both"/>
        <w:rPr>
          <w:rFonts w:ascii="Arial" w:hAnsi="Arial" w:cs="Arial"/>
          <w:sz w:val="20"/>
          <w:szCs w:val="20"/>
        </w:rPr>
      </w:pPr>
    </w:p>
    <w:p w14:paraId="60199B4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Poner a disposición del </w:t>
      </w:r>
      <w:r w:rsidRPr="00123A0B">
        <w:rPr>
          <w:rFonts w:ascii="Arial" w:hAnsi="Arial" w:cs="Arial"/>
          <w:b/>
          <w:sz w:val="20"/>
          <w:szCs w:val="20"/>
        </w:rPr>
        <w:t xml:space="preserve">CONTRATISTA </w:t>
      </w:r>
      <w:r w:rsidRPr="00123A0B">
        <w:rPr>
          <w:rFonts w:ascii="Arial" w:hAnsi="Arial" w:cs="Arial"/>
          <w:sz w:val="20"/>
          <w:szCs w:val="20"/>
        </w:rPr>
        <w:t>los bienes y lugares que se requieran para la ejecución y entrega del objeto contratado.</w:t>
      </w:r>
    </w:p>
    <w:p w14:paraId="5165E601" w14:textId="77777777" w:rsidR="009C389D" w:rsidRPr="00123A0B" w:rsidRDefault="009C389D" w:rsidP="009C389D">
      <w:pPr>
        <w:tabs>
          <w:tab w:val="left" w:pos="3529"/>
        </w:tabs>
        <w:autoSpaceDE w:val="0"/>
        <w:autoSpaceDN w:val="0"/>
        <w:jc w:val="both"/>
        <w:rPr>
          <w:rFonts w:ascii="Arial" w:hAnsi="Arial" w:cs="Arial"/>
          <w:sz w:val="20"/>
          <w:szCs w:val="20"/>
        </w:rPr>
      </w:pPr>
      <w:r w:rsidRPr="00123A0B">
        <w:rPr>
          <w:rFonts w:ascii="Arial" w:hAnsi="Arial" w:cs="Arial"/>
          <w:sz w:val="20"/>
          <w:szCs w:val="20"/>
        </w:rPr>
        <w:tab/>
      </w:r>
    </w:p>
    <w:p w14:paraId="4D358297"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E812EF">
        <w:rPr>
          <w:rFonts w:ascii="Arial" w:hAnsi="Arial" w:cs="Arial"/>
          <w:sz w:val="20"/>
          <w:szCs w:val="20"/>
        </w:rPr>
        <w:t xml:space="preserve">El supervisor será a través de quien la </w:t>
      </w:r>
      <w:r w:rsidRPr="00E812EF">
        <w:rPr>
          <w:rFonts w:ascii="Arial" w:hAnsi="Arial" w:cs="Arial"/>
          <w:b/>
          <w:sz w:val="20"/>
          <w:szCs w:val="20"/>
        </w:rPr>
        <w:t>POLICIA NACIONAL</w:t>
      </w:r>
      <w:r w:rsidRPr="00E812EF">
        <w:rPr>
          <w:rFonts w:ascii="Arial" w:hAnsi="Arial" w:cs="Arial"/>
          <w:sz w:val="20"/>
          <w:szCs w:val="20"/>
        </w:rPr>
        <w:t xml:space="preserve"> mantendrá la interlocución permanente y directa con el</w:t>
      </w:r>
      <w:r w:rsidRPr="00E812EF">
        <w:rPr>
          <w:rFonts w:ascii="Arial" w:hAnsi="Arial" w:cs="Arial"/>
          <w:b/>
          <w:sz w:val="20"/>
          <w:szCs w:val="20"/>
        </w:rPr>
        <w:t xml:space="preserve"> CONTRATISTA</w:t>
      </w:r>
      <w:r w:rsidRPr="00E812EF">
        <w:rPr>
          <w:rFonts w:ascii="Arial" w:hAnsi="Arial" w:cs="Arial"/>
          <w:sz w:val="20"/>
          <w:szCs w:val="20"/>
        </w:rPr>
        <w:t>.</w:t>
      </w:r>
    </w:p>
    <w:p w14:paraId="18DFA69C" w14:textId="77777777" w:rsidR="009C389D" w:rsidRPr="00123A0B" w:rsidRDefault="009C389D" w:rsidP="009C389D">
      <w:pPr>
        <w:autoSpaceDE w:val="0"/>
        <w:autoSpaceDN w:val="0"/>
        <w:jc w:val="both"/>
        <w:rPr>
          <w:rFonts w:ascii="Arial" w:hAnsi="Arial" w:cs="Arial"/>
          <w:b/>
          <w:sz w:val="20"/>
          <w:szCs w:val="20"/>
        </w:rPr>
      </w:pPr>
    </w:p>
    <w:p w14:paraId="57077AA6"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4F91330" w14:textId="77777777" w:rsidR="009C389D" w:rsidRPr="00123A0B" w:rsidRDefault="009C389D" w:rsidP="009C389D">
      <w:pPr>
        <w:autoSpaceDE w:val="0"/>
        <w:autoSpaceDN w:val="0"/>
        <w:jc w:val="both"/>
        <w:rPr>
          <w:rFonts w:ascii="Arial" w:hAnsi="Arial" w:cs="Arial"/>
          <w:sz w:val="20"/>
          <w:szCs w:val="20"/>
        </w:rPr>
      </w:pPr>
    </w:p>
    <w:p w14:paraId="7261ECF4"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Recibir a satisfacción los bienes y/o servicios que sean entregados por el </w:t>
      </w:r>
      <w:r w:rsidRPr="00123A0B">
        <w:rPr>
          <w:rFonts w:ascii="Arial" w:hAnsi="Arial" w:cs="Arial"/>
          <w:b/>
          <w:sz w:val="20"/>
          <w:szCs w:val="20"/>
        </w:rPr>
        <w:t xml:space="preserve">CONTRATISTA, </w:t>
      </w:r>
      <w:r w:rsidRPr="00123A0B">
        <w:rPr>
          <w:rFonts w:ascii="Arial" w:hAnsi="Arial" w:cs="Arial"/>
          <w:sz w:val="20"/>
          <w:szCs w:val="20"/>
        </w:rPr>
        <w:t xml:space="preserve">cuando estos cumplan con las condiciones establecidas y en especial las especificaciones u obligaciones técnicas contenidas en el anexo técnico. </w:t>
      </w:r>
    </w:p>
    <w:p w14:paraId="31CC48A6" w14:textId="77777777" w:rsidR="009C389D" w:rsidRPr="00123A0B" w:rsidRDefault="009C389D" w:rsidP="009C389D">
      <w:pPr>
        <w:autoSpaceDE w:val="0"/>
        <w:autoSpaceDN w:val="0"/>
        <w:jc w:val="both"/>
        <w:rPr>
          <w:rFonts w:ascii="Arial" w:hAnsi="Arial" w:cs="Arial"/>
          <w:sz w:val="20"/>
          <w:szCs w:val="20"/>
        </w:rPr>
      </w:pPr>
    </w:p>
    <w:p w14:paraId="050BD376" w14:textId="77777777" w:rsidR="009C389D" w:rsidRPr="00123A0B" w:rsidRDefault="009C389D" w:rsidP="009C389D">
      <w:pPr>
        <w:numPr>
          <w:ilvl w:val="0"/>
          <w:numId w:val="44"/>
        </w:numPr>
        <w:autoSpaceDE w:val="0"/>
        <w:autoSpaceDN w:val="0"/>
        <w:jc w:val="both"/>
        <w:rPr>
          <w:rFonts w:ascii="Arial" w:hAnsi="Arial" w:cs="Arial"/>
          <w:b/>
          <w:sz w:val="20"/>
          <w:szCs w:val="20"/>
        </w:rPr>
      </w:pPr>
      <w:r w:rsidRPr="00123A0B">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23A0B">
        <w:rPr>
          <w:rFonts w:ascii="Arial" w:hAnsi="Arial" w:cs="Arial"/>
          <w:b/>
          <w:sz w:val="20"/>
          <w:szCs w:val="20"/>
        </w:rPr>
        <w:t xml:space="preserve">. </w:t>
      </w:r>
    </w:p>
    <w:p w14:paraId="31BC1076" w14:textId="77777777" w:rsidR="009C389D" w:rsidRPr="00123A0B" w:rsidRDefault="009C389D" w:rsidP="009C389D">
      <w:pPr>
        <w:autoSpaceDE w:val="0"/>
        <w:autoSpaceDN w:val="0"/>
        <w:jc w:val="both"/>
        <w:rPr>
          <w:rFonts w:ascii="Arial" w:hAnsi="Arial" w:cs="Arial"/>
          <w:b/>
          <w:sz w:val="20"/>
          <w:szCs w:val="20"/>
        </w:rPr>
      </w:pPr>
    </w:p>
    <w:p w14:paraId="16D05A5C"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Pagar al </w:t>
      </w:r>
      <w:r w:rsidRPr="00123A0B">
        <w:rPr>
          <w:rFonts w:ascii="Arial" w:hAnsi="Arial" w:cs="Arial"/>
          <w:b/>
          <w:sz w:val="20"/>
          <w:szCs w:val="20"/>
        </w:rPr>
        <w:t>CONTRATISTA</w:t>
      </w:r>
      <w:r w:rsidRPr="00123A0B">
        <w:rPr>
          <w:rFonts w:ascii="Arial" w:hAnsi="Arial" w:cs="Arial"/>
          <w:sz w:val="20"/>
          <w:szCs w:val="20"/>
        </w:rPr>
        <w:t xml:space="preserve"> en la forma pactada y con sujeción a las disponibilidades presupuestales y de PAC previstas para el efecto.</w:t>
      </w:r>
    </w:p>
    <w:p w14:paraId="52272694" w14:textId="77777777" w:rsidR="009C389D" w:rsidRPr="00123A0B" w:rsidRDefault="009C389D" w:rsidP="009C389D">
      <w:pPr>
        <w:autoSpaceDE w:val="0"/>
        <w:autoSpaceDN w:val="0"/>
        <w:jc w:val="both"/>
        <w:rPr>
          <w:rFonts w:ascii="Arial" w:hAnsi="Arial" w:cs="Arial"/>
          <w:sz w:val="20"/>
          <w:szCs w:val="20"/>
        </w:rPr>
      </w:pPr>
    </w:p>
    <w:p w14:paraId="42FFED95"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6F4A4398" w14:textId="77777777" w:rsidR="009C389D" w:rsidRPr="00123A0B" w:rsidRDefault="009C389D" w:rsidP="009C389D">
      <w:pPr>
        <w:autoSpaceDE w:val="0"/>
        <w:autoSpaceDN w:val="0"/>
        <w:ind w:left="720"/>
        <w:contextualSpacing/>
        <w:rPr>
          <w:rFonts w:ascii="Arial" w:hAnsi="Arial" w:cs="Arial"/>
          <w:sz w:val="20"/>
          <w:szCs w:val="20"/>
        </w:rPr>
      </w:pPr>
    </w:p>
    <w:p w14:paraId="0F100F97"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Solicitar y recibir información técnica respecto del bien o servicio y demás del</w:t>
      </w:r>
      <w:r w:rsidRPr="00123A0B">
        <w:rPr>
          <w:rFonts w:ascii="Arial" w:hAnsi="Arial" w:cs="Arial"/>
          <w:b/>
          <w:sz w:val="20"/>
          <w:szCs w:val="20"/>
        </w:rPr>
        <w:t xml:space="preserve"> CONTRATISTA</w:t>
      </w:r>
      <w:r w:rsidRPr="00123A0B">
        <w:rPr>
          <w:rFonts w:ascii="Arial" w:hAnsi="Arial" w:cs="Arial"/>
          <w:sz w:val="20"/>
          <w:szCs w:val="20"/>
        </w:rPr>
        <w:t xml:space="preserve"> en desarrollo del objeto del contractual. </w:t>
      </w:r>
    </w:p>
    <w:p w14:paraId="7632C096" w14:textId="77777777" w:rsidR="009C389D" w:rsidRPr="00123A0B" w:rsidRDefault="009C389D" w:rsidP="009C389D">
      <w:pPr>
        <w:autoSpaceDE w:val="0"/>
        <w:autoSpaceDN w:val="0"/>
        <w:ind w:left="720"/>
        <w:contextualSpacing/>
        <w:rPr>
          <w:rFonts w:ascii="Arial" w:hAnsi="Arial" w:cs="Arial"/>
          <w:sz w:val="20"/>
          <w:szCs w:val="20"/>
        </w:rPr>
      </w:pPr>
    </w:p>
    <w:p w14:paraId="14132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Incluir aquellas obligaciones propias de cada proceso que coadyuven al cumplimiento de las obligaciones contractuales.</w:t>
      </w:r>
    </w:p>
    <w:p w14:paraId="3D869574" w14:textId="77777777" w:rsidR="009C389D" w:rsidRPr="00123A0B" w:rsidRDefault="009C389D" w:rsidP="009C389D">
      <w:pPr>
        <w:autoSpaceDE w:val="0"/>
        <w:autoSpaceDN w:val="0"/>
        <w:jc w:val="both"/>
        <w:rPr>
          <w:rFonts w:ascii="Arial" w:hAnsi="Arial" w:cs="Arial"/>
          <w:sz w:val="20"/>
          <w:szCs w:val="20"/>
        </w:rPr>
      </w:pPr>
    </w:p>
    <w:p w14:paraId="6F205602"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Rechazar los bienes y/o servicios cuando no cumplan con los requerimientos técnicos exigidos.</w:t>
      </w:r>
    </w:p>
    <w:p w14:paraId="469086E2" w14:textId="77777777" w:rsidR="009C389D" w:rsidRPr="00123A0B" w:rsidRDefault="009C389D" w:rsidP="009C389D">
      <w:pPr>
        <w:autoSpaceDE w:val="0"/>
        <w:autoSpaceDN w:val="0"/>
        <w:jc w:val="both"/>
        <w:rPr>
          <w:rFonts w:ascii="Arial" w:hAnsi="Arial" w:cs="Arial"/>
          <w:sz w:val="20"/>
          <w:szCs w:val="20"/>
        </w:rPr>
      </w:pPr>
    </w:p>
    <w:p w14:paraId="31936531" w14:textId="77777777" w:rsidR="009C389D" w:rsidRPr="00123A0B" w:rsidRDefault="009C389D" w:rsidP="009C389D">
      <w:pPr>
        <w:numPr>
          <w:ilvl w:val="0"/>
          <w:numId w:val="44"/>
        </w:numPr>
        <w:autoSpaceDE w:val="0"/>
        <w:autoSpaceDN w:val="0"/>
        <w:jc w:val="both"/>
        <w:rPr>
          <w:rFonts w:ascii="Arial" w:hAnsi="Arial" w:cs="Arial"/>
          <w:sz w:val="20"/>
          <w:szCs w:val="20"/>
        </w:rPr>
      </w:pPr>
      <w:r w:rsidRPr="00123A0B">
        <w:rPr>
          <w:rFonts w:ascii="Arial" w:hAnsi="Arial" w:cs="Arial"/>
          <w:sz w:val="20"/>
          <w:szCs w:val="20"/>
        </w:rPr>
        <w:t xml:space="preserve">Cumplir con las obligaciones señaladas en la Resolución No. 00090 del 15 de enero de 2018 Resolución No. 00090 del 15 de enero de 2018 </w:t>
      </w:r>
      <w:r w:rsidRPr="00102726">
        <w:rPr>
          <w:rFonts w:ascii="Arial" w:hAnsi="Arial" w:cs="Arial"/>
          <w:i/>
          <w:sz w:val="20"/>
          <w:szCs w:val="20"/>
        </w:rPr>
        <w:t>“Por la cual se actualiza, modifica y completa el Manual de Contratación de la Policía Nacional adoptado mediante Resolución No. 03049 de 2014”</w:t>
      </w:r>
      <w:r w:rsidRPr="00123A0B">
        <w:rPr>
          <w:rFonts w:ascii="Arial" w:hAnsi="Arial" w:cs="Arial"/>
          <w:sz w:val="20"/>
          <w:szCs w:val="20"/>
        </w:rPr>
        <w:t xml:space="preserve">, el Instructivo No. 0024 DISAN – ASJUR del 27 de marzo de 2.009 y las obligaciones contenidas en los artículos 83 y 84 de la Ley 1474 de 2011.  </w:t>
      </w: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70079693" w14:textId="7151CE37" w:rsidR="00CE7638" w:rsidRDefault="00CE7638" w:rsidP="00CE7638">
      <w:pPr>
        <w:autoSpaceDE w:val="0"/>
        <w:autoSpaceDN w:val="0"/>
        <w:ind w:right="202" w:hanging="2"/>
        <w:jc w:val="center"/>
        <w:rPr>
          <w:rFonts w:ascii="Arial" w:eastAsia="Arial" w:hAnsi="Arial" w:cs="Arial"/>
          <w:b/>
          <w:sz w:val="20"/>
          <w:szCs w:val="20"/>
          <w:lang w:val="es-CO"/>
        </w:rPr>
      </w:pPr>
    </w:p>
    <w:p w14:paraId="3FE729D0" w14:textId="77777777" w:rsidR="0064005D" w:rsidRPr="00B43C03" w:rsidRDefault="0064005D" w:rsidP="0064005D">
      <w:pPr>
        <w:ind w:left="720"/>
        <w:jc w:val="center"/>
        <w:rPr>
          <w:rFonts w:ascii="Arial" w:hAnsi="Arial" w:cs="Arial"/>
          <w:b/>
          <w:bCs/>
          <w:sz w:val="18"/>
          <w:szCs w:val="18"/>
        </w:rPr>
      </w:pPr>
      <w:bookmarkStart w:id="3" w:name="_Hlk128749911"/>
    </w:p>
    <w:p w14:paraId="2EBC78A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bookmarkStart w:id="4" w:name="_Hlk173465104"/>
      <w:bookmarkStart w:id="5" w:name="_Hlk105170244"/>
      <w:bookmarkEnd w:id="3"/>
      <w:r w:rsidRPr="00F319A2">
        <w:rPr>
          <w:rFonts w:ascii="Arial" w:hAnsi="Arial" w:cs="Arial"/>
          <w:sz w:val="20"/>
          <w:szCs w:val="20"/>
        </w:rPr>
        <w:t>Cumplir con el objeto contractual.</w:t>
      </w:r>
    </w:p>
    <w:p w14:paraId="0F6CD2C5"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Obrar con lealtad y buena fe en las distintas etapas contractuales, evitando dilaciones y trabas.</w:t>
      </w:r>
    </w:p>
    <w:p w14:paraId="5CDE82F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Responder en los plazos que el</w:t>
      </w:r>
      <w:r w:rsidRPr="00F319A2">
        <w:rPr>
          <w:rFonts w:ascii="Arial" w:hAnsi="Arial" w:cs="Arial"/>
          <w:b/>
          <w:sz w:val="20"/>
          <w:szCs w:val="20"/>
        </w:rPr>
        <w:t xml:space="preserve"> CONTRATANTE</w:t>
      </w:r>
      <w:r w:rsidRPr="00F319A2">
        <w:rPr>
          <w:rFonts w:ascii="Arial" w:hAnsi="Arial" w:cs="Arial"/>
          <w:sz w:val="20"/>
          <w:szCs w:val="20"/>
        </w:rPr>
        <w:t xml:space="preserve"> establezca en cada caso, los requerimientos de aclaración o de información que le formule.</w:t>
      </w:r>
    </w:p>
    <w:p w14:paraId="5F532E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1537259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p>
    <w:p w14:paraId="7FAB129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60F5E0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53AB176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Mantener activa la cuenta corriente o de ahorros reportada para los pagos con el fin de evitar traumatismos en el proceso de ejecución del contrato.</w:t>
      </w:r>
    </w:p>
    <w:p w14:paraId="65AEC3E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p>
    <w:p w14:paraId="7C9E792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669B30F3"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6AB1BB4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3F6BA82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Pr="00F319A2">
        <w:rPr>
          <w:rFonts w:ascii="Arial" w:hAnsi="Arial" w:cs="Arial"/>
          <w:i/>
          <w:sz w:val="20"/>
          <w:szCs w:val="20"/>
          <w:lang w:eastAsia="es-CO"/>
        </w:rPr>
        <w:t>“Por medio del cual se expide el Decreto Único Reglamentario del Sector trabajo”</w:t>
      </w:r>
      <w:r w:rsidRPr="00F319A2">
        <w:rPr>
          <w:rFonts w:ascii="Arial" w:hAnsi="Arial" w:cs="Arial"/>
          <w:sz w:val="20"/>
          <w:szCs w:val="20"/>
          <w:lang w:eastAsia="es-CO"/>
        </w:rPr>
        <w:t xml:space="preserve"> y la Resolución No. 0312 de 2019 </w:t>
      </w:r>
      <w:r w:rsidRPr="00F319A2">
        <w:rPr>
          <w:rFonts w:ascii="Arial" w:hAnsi="Arial" w:cs="Arial"/>
          <w:i/>
          <w:sz w:val="20"/>
          <w:szCs w:val="20"/>
          <w:lang w:eastAsia="es-CO"/>
        </w:rPr>
        <w:t>“Por la cual se definen los Estándares Mínimos del Sistema de gestión de la Seguridad y salud en el Trabajo</w:t>
      </w:r>
      <w:r w:rsidRPr="00F319A2">
        <w:rPr>
          <w:rFonts w:ascii="Arial" w:hAnsi="Arial" w:cs="Arial"/>
          <w:sz w:val="20"/>
          <w:szCs w:val="20"/>
          <w:lang w:eastAsia="es-CO"/>
        </w:rPr>
        <w:t>”.</w:t>
      </w:r>
    </w:p>
    <w:p w14:paraId="201ED3EF"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Pr="00F319A2">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F319A2">
        <w:rPr>
          <w:rFonts w:ascii="Arial" w:hAnsi="Arial" w:cs="Arial"/>
          <w:i/>
          <w:iCs/>
          <w:sz w:val="20"/>
          <w:szCs w:val="20"/>
          <w:lang w:val="es-ES_tradnl"/>
        </w:rPr>
        <w:t>SISTEMA FACTURACIÓN ELECTRÓNICA DEL SIIF NACIÓN II.</w:t>
      </w:r>
      <w:r w:rsidRPr="00F319A2">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Pr="00F319A2">
        <w:rPr>
          <w:rFonts w:ascii="Arial" w:hAnsi="Arial" w:cs="Arial"/>
          <w:sz w:val="20"/>
          <w:szCs w:val="20"/>
        </w:rPr>
        <w:t>.</w:t>
      </w:r>
    </w:p>
    <w:p w14:paraId="59B543A7"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p>
    <w:p w14:paraId="19F1309E"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Sostener los precios durante la ejecución del contrato.</w:t>
      </w:r>
    </w:p>
    <w:p w14:paraId="54E2D3CC"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bdr w:val="none" w:sz="0" w:space="0" w:color="auto" w:frame="1"/>
        </w:rPr>
        <w:t xml:space="preserve">Durante la ejecución del contrato, se podrán incluir elementos para la rehabilitación y/o tratamiento que no hayan sido incluidos en el contrato, cuando fueren elementos ordenados por tutela, comité </w:t>
      </w:r>
      <w:r w:rsidRPr="00F319A2">
        <w:rPr>
          <w:rFonts w:ascii="Arial" w:hAnsi="Arial" w:cs="Arial"/>
          <w:color w:val="000000"/>
          <w:sz w:val="20"/>
          <w:szCs w:val="20"/>
          <w:bdr w:val="none" w:sz="0" w:space="0" w:color="auto" w:frame="1"/>
        </w:rPr>
        <w:lastRenderedPageBreak/>
        <w:t xml:space="preserve">técnico científico o que estén establecidos en el Acuerdo </w:t>
      </w:r>
      <w:r>
        <w:rPr>
          <w:rFonts w:ascii="Arial" w:hAnsi="Arial" w:cs="Arial"/>
          <w:color w:val="000000"/>
          <w:sz w:val="20"/>
          <w:szCs w:val="20"/>
          <w:bdr w:val="none" w:sz="0" w:space="0" w:color="auto" w:frame="1"/>
        </w:rPr>
        <w:t>093 de 2025</w:t>
      </w:r>
      <w:r w:rsidRPr="00F319A2">
        <w:rPr>
          <w:rFonts w:ascii="Arial" w:hAnsi="Arial" w:cs="Arial"/>
          <w:color w:val="000000"/>
          <w:sz w:val="20"/>
          <w:szCs w:val="20"/>
          <w:bdr w:val="none" w:sz="0" w:space="0" w:color="auto" w:frame="1"/>
        </w:rPr>
        <w:t xml:space="preserve"> o el Acuerdo 010 de 2001</w:t>
      </w:r>
      <w:r w:rsidRPr="00F319A2">
        <w:rPr>
          <w:rFonts w:cs="Calibri"/>
          <w:color w:val="000000"/>
          <w:sz w:val="20"/>
          <w:szCs w:val="20"/>
          <w:bdr w:val="none" w:sz="0" w:space="0" w:color="auto" w:frame="1"/>
        </w:rPr>
        <w:t> </w:t>
      </w:r>
      <w:r w:rsidRPr="00F319A2">
        <w:rPr>
          <w:rFonts w:ascii="Arial" w:hAnsi="Arial" w:cs="Arial"/>
          <w:color w:val="000000"/>
          <w:sz w:val="20"/>
          <w:szCs w:val="20"/>
          <w:bdr w:val="none" w:sz="0" w:space="0" w:color="auto" w:frame="1"/>
        </w:rPr>
        <w:t>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1CE40E01"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3FA0E7B"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0A87E2" w14:textId="77777777" w:rsidR="009C389D"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E0BC50A"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1D4920">
        <w:rPr>
          <w:rFonts w:ascii="Arial" w:hAnsi="Arial" w:cs="Arial"/>
          <w:color w:val="000000"/>
          <w:sz w:val="20"/>
          <w:szCs w:val="20"/>
          <w:lang w:eastAsia="x-none"/>
        </w:rPr>
        <w:t xml:space="preserve">El suministro </w:t>
      </w:r>
      <w:r w:rsidRPr="00F319A2">
        <w:rPr>
          <w:rFonts w:ascii="Arial" w:hAnsi="Arial" w:cs="Arial"/>
          <w:color w:val="000000"/>
          <w:sz w:val="20"/>
          <w:szCs w:val="20"/>
          <w:lang w:eastAsia="x-none"/>
        </w:rPr>
        <w:t xml:space="preserve">de toda la información relacionada con el paciente: historia clínica, sus respectivos anexos, consentimientos informados, resultados de estudios paraclínicos, </w:t>
      </w:r>
      <w:proofErr w:type="spellStart"/>
      <w:r w:rsidRPr="00F319A2">
        <w:rPr>
          <w:rFonts w:ascii="Arial" w:hAnsi="Arial" w:cs="Arial"/>
          <w:color w:val="000000"/>
          <w:sz w:val="20"/>
          <w:szCs w:val="20"/>
          <w:lang w:eastAsia="x-none"/>
        </w:rPr>
        <w:t>etc</w:t>
      </w:r>
      <w:proofErr w:type="spellEnd"/>
      <w:r w:rsidRPr="00F319A2">
        <w:rPr>
          <w:rFonts w:ascii="Arial" w:hAnsi="Arial" w:cs="Arial"/>
          <w:color w:val="000000"/>
          <w:sz w:val="20"/>
          <w:szCs w:val="20"/>
          <w:lang w:eastAsia="x-none"/>
        </w:rPr>
        <w:t>, inclusive cuando exista proceso judicial de por medio, que involucre la participación de la red externa en la atención en salud del usuario.</w:t>
      </w:r>
    </w:p>
    <w:p w14:paraId="6492E59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La revisión de los casos de eventos adversos y su sujeción a glosas. En caso de faltar a la anterior obligación considerar el incumplimiento del contrato, sin perjuicio de las quejas que se alleguen a la Supersalud.</w:t>
      </w:r>
    </w:p>
    <w:p w14:paraId="727F1E08"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11B017FD"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w:t>
      </w:r>
      <w:r w:rsidRPr="001D4920">
        <w:rPr>
          <w:rFonts w:ascii="Arial" w:hAnsi="Arial" w:cs="Arial"/>
          <w:color w:val="000000"/>
          <w:sz w:val="20"/>
          <w:szCs w:val="20"/>
          <w:lang w:eastAsia="x-none"/>
        </w:rPr>
        <w:t xml:space="preserve"> contra menores de 18 años.</w:t>
      </w:r>
    </w:p>
    <w:p w14:paraId="2B94FAC9" w14:textId="77777777" w:rsidR="009C389D" w:rsidRPr="00F319A2" w:rsidRDefault="009C389D" w:rsidP="009C389D">
      <w:pPr>
        <w:numPr>
          <w:ilvl w:val="0"/>
          <w:numId w:val="37"/>
        </w:numPr>
        <w:tabs>
          <w:tab w:val="left" w:pos="284"/>
        </w:tabs>
        <w:autoSpaceDE w:val="0"/>
        <w:autoSpaceDN w:val="0"/>
        <w:ind w:right="49"/>
        <w:contextualSpacing/>
        <w:jc w:val="both"/>
        <w:rPr>
          <w:rFonts w:ascii="Arial" w:hAnsi="Arial" w:cs="Arial"/>
          <w:sz w:val="20"/>
          <w:szCs w:val="20"/>
          <w:lang w:eastAsia="es-CO"/>
        </w:rPr>
      </w:pPr>
      <w:r w:rsidRPr="00F319A2">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p>
    <w:bookmarkEnd w:id="4"/>
    <w:bookmarkEnd w:id="5"/>
    <w:p w14:paraId="72BE12FA" w14:textId="77777777" w:rsidR="00CE7638" w:rsidRPr="00CE7638" w:rsidRDefault="00CE7638" w:rsidP="00CE7638">
      <w:pPr>
        <w:tabs>
          <w:tab w:val="left" w:pos="284"/>
        </w:tabs>
        <w:ind w:right="49"/>
        <w:jc w:val="both"/>
        <w:rPr>
          <w:rFonts w:ascii="Arial" w:hAnsi="Arial" w:cs="Arial"/>
          <w:sz w:val="20"/>
          <w:szCs w:val="20"/>
          <w:lang w:val="es-CO" w:eastAsia="es-CO"/>
        </w:rPr>
      </w:pPr>
    </w:p>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EB016F">
      <w:pPr>
        <w:numPr>
          <w:ilvl w:val="0"/>
          <w:numId w:val="37"/>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7632CC43"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611E4CCB"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w:t>
      </w:r>
      <w:proofErr w:type="gramStart"/>
      <w:r w:rsidRPr="00CE7638">
        <w:rPr>
          <w:rFonts w:ascii="Arial" w:hAnsi="Arial" w:cs="Arial"/>
          <w:sz w:val="20"/>
          <w:szCs w:val="20"/>
          <w:lang w:val="es-CO"/>
        </w:rPr>
        <w:t>1  “</w:t>
      </w:r>
      <w:proofErr w:type="gramEnd"/>
      <w:r w:rsidRPr="00CE7638">
        <w:rPr>
          <w:rFonts w:ascii="Arial" w:hAnsi="Arial" w:cs="Arial"/>
          <w:sz w:val="20"/>
          <w:szCs w:val="20"/>
          <w:lang w:val="es-CO"/>
        </w:rPr>
        <w:t xml:space="preserve">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el proponente, en este caso (Indicación clara del proponente a nombre de quien se actúa), está compuesto por </w:t>
      </w:r>
      <w:r w:rsidRPr="00426228">
        <w:rPr>
          <w:rFonts w:ascii="Arial" w:hAnsi="Arial" w:cs="Arial"/>
          <w:sz w:val="18"/>
          <w:szCs w:val="20"/>
          <w:lang w:val="es-CO"/>
        </w:rPr>
        <w:lastRenderedPageBreak/>
        <w:t>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EB016F">
      <w:pPr>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EB016F">
      <w:pPr>
        <w:numPr>
          <w:ilvl w:val="0"/>
          <w:numId w:val="42"/>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EB016F">
      <w:pPr>
        <w:numPr>
          <w:ilvl w:val="0"/>
          <w:numId w:val="42"/>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EB016F">
      <w:pPr>
        <w:widowControl w:val="0"/>
        <w:numPr>
          <w:ilvl w:val="0"/>
          <w:numId w:val="42"/>
        </w:numPr>
        <w:autoSpaceDE w:val="0"/>
        <w:autoSpaceDN w:val="0"/>
        <w:jc w:val="both"/>
        <w:rPr>
          <w:rFonts w:ascii="Arial" w:hAnsi="Arial" w:cs="Arial"/>
          <w:sz w:val="18"/>
          <w:szCs w:val="20"/>
          <w:lang w:val="es-CO"/>
        </w:rPr>
      </w:pPr>
      <w:r w:rsidRPr="00426228">
        <w:rPr>
          <w:rFonts w:ascii="Arial" w:hAnsi="Arial" w:cs="Arial"/>
          <w:sz w:val="18"/>
          <w:szCs w:val="20"/>
          <w:lang w:val="es-CO"/>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EB016F">
      <w:pPr>
        <w:numPr>
          <w:ilvl w:val="0"/>
          <w:numId w:val="43"/>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EB016F">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Que recibiremos notificaciones en la secretaría de su Despacho, o en la(s) siguiente(s) dirección(es): (Dirección para </w:t>
      </w:r>
      <w:proofErr w:type="gramStart"/>
      <w:r w:rsidRPr="00426228">
        <w:rPr>
          <w:rFonts w:ascii="Arial" w:hAnsi="Arial" w:cs="Arial"/>
          <w:sz w:val="18"/>
          <w:szCs w:val="20"/>
          <w:lang w:val="es-CO"/>
        </w:rPr>
        <w:t>notificaciones )</w:t>
      </w:r>
      <w:proofErr w:type="gramEnd"/>
      <w:r w:rsidRPr="00426228">
        <w:rPr>
          <w:rFonts w:ascii="Arial" w:hAnsi="Arial" w:cs="Arial"/>
          <w:sz w:val="18"/>
          <w:szCs w:val="20"/>
          <w:lang w:val="es-CO"/>
        </w:rPr>
        <w:t>: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EB016F">
      <w:pPr>
        <w:numPr>
          <w:ilvl w:val="0"/>
          <w:numId w:val="43"/>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proofErr w:type="gramStart"/>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proofErr w:type="gramEnd"/>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3DF86FE0"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3E639D5B"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0C279C4D"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EB016F">
      <w:pPr>
        <w:numPr>
          <w:ilvl w:val="0"/>
          <w:numId w:val="41"/>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379085D9"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EB016F">
      <w:pPr>
        <w:numPr>
          <w:ilvl w:val="0"/>
          <w:numId w:val="38"/>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EB016F">
      <w:pPr>
        <w:numPr>
          <w:ilvl w:val="0"/>
          <w:numId w:val="39"/>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EB016F">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EB016F">
      <w:pPr>
        <w:numPr>
          <w:ilvl w:val="0"/>
          <w:numId w:val="40"/>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6"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6"/>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44D4A46E"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E85BD9">
        <w:rPr>
          <w:rFonts w:ascii="Arial" w:hAnsi="Arial" w:cs="Arial"/>
          <w:b/>
          <w:iCs/>
          <w:noProof/>
          <w:sz w:val="20"/>
          <w:szCs w:val="20"/>
        </w:rPr>
        <w:t xml:space="preserve">SA </w:t>
      </w:r>
      <w:r w:rsidR="00D80181">
        <w:rPr>
          <w:rFonts w:ascii="Arial" w:hAnsi="Arial" w:cs="Arial"/>
          <w:b/>
          <w:iCs/>
          <w:noProof/>
          <w:sz w:val="20"/>
          <w:szCs w:val="20"/>
        </w:rPr>
        <w:t>031 2026</w:t>
      </w:r>
      <w:r w:rsidRPr="00CE7638">
        <w:rPr>
          <w:rFonts w:ascii="Arial" w:hAnsi="Arial" w:cs="Arial"/>
          <w:sz w:val="20"/>
          <w:szCs w:val="20"/>
          <w:lang w:val="es-CO"/>
        </w:rPr>
        <w:t xml:space="preserve"> cuyo objeto es: </w:t>
      </w:r>
      <w:r w:rsidR="007C55F5" w:rsidRPr="00B34C16">
        <w:rPr>
          <w:rFonts w:ascii="Arial" w:hAnsi="Arial" w:cs="Arial"/>
          <w:b/>
          <w:sz w:val="20"/>
          <w:szCs w:val="20"/>
          <w:lang w:val="es-CO"/>
        </w:rPr>
        <w:t>PRESTACIÓN DE SERVICIOS PROFESIONALES PARA</w:t>
      </w:r>
      <w:r w:rsidR="007C55F5" w:rsidRPr="00B34C16">
        <w:rPr>
          <w:rFonts w:ascii="Arial" w:hAnsi="Arial" w:cs="Arial"/>
          <w:b/>
          <w:iCs/>
          <w:sz w:val="20"/>
          <w:szCs w:val="20"/>
          <w:lang w:val="es-CO" w:eastAsia="es-CO"/>
        </w:rPr>
        <w:t xml:space="preserve"> PROCEDIMIENTOS CLÍNICOS, DIAGNÓSTICOS E INTERVENCIONES QUIRÚRGICAS Y NO QUIRÚRGICAS EN LOS SERVICIOS DE OFTALMOLOGÍA, ORTÓPTICA Y OPTOMETRÍA</w:t>
      </w:r>
      <w:r w:rsidR="007C55F5">
        <w:rPr>
          <w:rFonts w:ascii="Arial" w:hAnsi="Arial" w:cs="Arial"/>
          <w:b/>
          <w:iCs/>
          <w:sz w:val="20"/>
          <w:szCs w:val="20"/>
          <w:lang w:val="es-CO" w:eastAsia="es-CO"/>
        </w:rPr>
        <w:t>,</w:t>
      </w:r>
      <w:r w:rsidR="007C55F5" w:rsidRPr="00B34C16">
        <w:rPr>
          <w:rFonts w:ascii="Arial" w:hAnsi="Arial" w:cs="Arial"/>
          <w:b/>
          <w:iCs/>
          <w:sz w:val="20"/>
          <w:szCs w:val="20"/>
          <w:lang w:val="es-CO" w:eastAsia="es-CO"/>
        </w:rPr>
        <w:t xml:space="preserve"> PARA LOS USUARIOS DEL SUBSISTEMA DE SALUD DE LA POLICÍA NACIONAL ADSCRITOS A LA REGIONAL DE ASEGURAMIENTO EN SALUD No. 1</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7"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7"/>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8" w:name="_Hlk98059069"/>
      <w:r w:rsidRPr="00CE7638">
        <w:rPr>
          <w:rFonts w:ascii="Arial" w:hAnsi="Arial" w:cs="Arial"/>
          <w:b/>
          <w:color w:val="000000"/>
          <w:sz w:val="20"/>
          <w:szCs w:val="20"/>
          <w:lang w:val="es-CO"/>
        </w:rPr>
        <w:t>POLICÍA NACIONAL – DIRECCIÓN DE SANIDAD – REGIONAL DE ASEGURAMIENTO EN SALUD No. 1</w:t>
      </w:r>
      <w:bookmarkEnd w:id="8"/>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9"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9"/>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0" w:name="_Hlk98059110"/>
      <w:r w:rsidRPr="00CE7638">
        <w:rPr>
          <w:rFonts w:ascii="Arial" w:hAnsi="Arial" w:cs="Arial"/>
          <w:b/>
          <w:color w:val="000000"/>
          <w:sz w:val="20"/>
          <w:szCs w:val="20"/>
          <w:lang w:val="es-CO"/>
        </w:rPr>
        <w:t xml:space="preserve">POLICÍA NACIONAL – DIRECCIÓN DE SANIDAD – REGIONAL DE ASEGURAMIENTO EN SALUD No. 1 </w:t>
      </w:r>
      <w:bookmarkEnd w:id="10"/>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7777777" w:rsidR="00CE7638" w:rsidRP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67E52281" w14:textId="77777777" w:rsidR="00CE7638" w:rsidRPr="00CE7638" w:rsidRDefault="00CE7638" w:rsidP="00CE7638">
      <w:pPr>
        <w:autoSpaceDE w:val="0"/>
        <w:autoSpaceDN w:val="0"/>
        <w:jc w:val="center"/>
        <w:rPr>
          <w:rFonts w:ascii="Arial" w:eastAsia="Calibri" w:hAnsi="Arial" w:cs="Arial"/>
          <w:b/>
          <w:sz w:val="22"/>
          <w:szCs w:val="18"/>
          <w:lang w:val="es-ES_tradnl" w:eastAsia="es-ES_tradnl"/>
        </w:rPr>
      </w:pPr>
    </w:p>
    <w:p w14:paraId="5C69A0E7" w14:textId="77777777" w:rsidR="00CE7638" w:rsidRPr="0087593D" w:rsidRDefault="00CE7638" w:rsidP="00CE7638">
      <w:pPr>
        <w:autoSpaceDE w:val="0"/>
        <w:autoSpaceDN w:val="0"/>
        <w:jc w:val="center"/>
        <w:rPr>
          <w:rFonts w:ascii="Arial" w:eastAsia="Calibri" w:hAnsi="Arial" w:cs="Arial"/>
          <w:b/>
          <w:sz w:val="22"/>
          <w:szCs w:val="18"/>
          <w:lang w:val="es-ES_tradnl" w:eastAsia="es-ES_tradnl"/>
        </w:rPr>
      </w:pPr>
      <w:r w:rsidRPr="0087593D">
        <w:rPr>
          <w:rFonts w:ascii="Arial" w:eastAsia="Calibri" w:hAnsi="Arial" w:cs="Arial"/>
          <w:b/>
          <w:sz w:val="22"/>
          <w:szCs w:val="18"/>
          <w:lang w:val="es-ES_tradnl" w:eastAsia="es-ES_tradnl"/>
        </w:rPr>
        <w:t>MINUTA DEL CONTRATO</w:t>
      </w:r>
    </w:p>
    <w:p w14:paraId="5B4EA94A" w14:textId="77777777" w:rsidR="00CE7638" w:rsidRPr="0087593D" w:rsidRDefault="00CE7638" w:rsidP="00CE7638">
      <w:pPr>
        <w:autoSpaceDE w:val="0"/>
        <w:autoSpaceDN w:val="0"/>
        <w:jc w:val="center"/>
        <w:rPr>
          <w:rFonts w:ascii="Arial" w:eastAsia="Calibri" w:hAnsi="Arial" w:cs="Arial"/>
          <w:b/>
          <w:sz w:val="18"/>
          <w:szCs w:val="18"/>
          <w:lang w:val="es-ES_tradnl" w:eastAsia="es-ES_tradnl"/>
        </w:rPr>
      </w:pPr>
    </w:p>
    <w:p w14:paraId="73C160E2" w14:textId="77FCC628" w:rsidR="00CE7638" w:rsidRPr="009C389D" w:rsidRDefault="00CE7638" w:rsidP="0064005D">
      <w:pPr>
        <w:autoSpaceDE w:val="0"/>
        <w:autoSpaceDN w:val="0"/>
        <w:ind w:left="142" w:right="107"/>
        <w:jc w:val="both"/>
        <w:rPr>
          <w:rFonts w:ascii="Arial" w:hAnsi="Arial" w:cs="Arial"/>
          <w:b/>
          <w:bCs/>
          <w:color w:val="000000"/>
          <w:sz w:val="18"/>
          <w:szCs w:val="18"/>
          <w:lang w:val="es-CO"/>
        </w:rPr>
      </w:pPr>
      <w:bookmarkStart w:id="11" w:name="_Hlk135728758"/>
      <w:bookmarkStart w:id="12" w:name="_Hlk129599797"/>
      <w:bookmarkStart w:id="13" w:name="_Hlk185157138"/>
      <w:r w:rsidRPr="0087593D">
        <w:rPr>
          <w:rFonts w:ascii="Arial" w:hAnsi="Arial" w:cs="Arial"/>
          <w:b/>
          <w:bCs/>
          <w:color w:val="000000"/>
          <w:sz w:val="18"/>
          <w:szCs w:val="18"/>
          <w:lang w:val="es-CO"/>
        </w:rPr>
        <w:t xml:space="preserve">CONTRATO DE PRESTACIÓN DE SERVICIOS No. </w:t>
      </w:r>
      <w:r w:rsidRPr="0087593D">
        <w:rPr>
          <w:rFonts w:ascii="Arial" w:hAnsi="Arial" w:cs="Arial"/>
          <w:b/>
          <w:bCs/>
          <w:color w:val="000000"/>
          <w:sz w:val="18"/>
          <w:szCs w:val="18"/>
          <w:u w:val="single"/>
          <w:lang w:val="es-CO"/>
        </w:rPr>
        <w:t>81-7-</w:t>
      </w:r>
      <w:r w:rsidRPr="0087593D">
        <w:rPr>
          <w:rFonts w:ascii="Arial" w:hAnsi="Arial" w:cs="Arial"/>
          <w:b/>
          <w:bCs/>
          <w:sz w:val="18"/>
          <w:szCs w:val="18"/>
          <w:u w:val="single"/>
          <w:lang w:val="es-CO"/>
        </w:rPr>
        <w:t>20xxx</w:t>
      </w:r>
      <w:r w:rsidRPr="0087593D">
        <w:rPr>
          <w:rFonts w:ascii="Arial" w:hAnsi="Arial" w:cs="Arial"/>
          <w:b/>
          <w:bCs/>
          <w:color w:val="000000"/>
          <w:sz w:val="18"/>
          <w:szCs w:val="18"/>
          <w:u w:val="single"/>
          <w:lang w:val="es-CO"/>
        </w:rPr>
        <w:t xml:space="preserve">-26 </w:t>
      </w:r>
      <w:r w:rsidRPr="0087593D">
        <w:rPr>
          <w:rFonts w:ascii="Arial" w:hAnsi="Arial" w:cs="Arial"/>
          <w:b/>
          <w:bCs/>
          <w:color w:val="000000"/>
          <w:sz w:val="18"/>
          <w:szCs w:val="18"/>
          <w:lang w:val="es-CO"/>
        </w:rPr>
        <w:t>CELEBRADO ENTRE LA NACIÓN - POLICÍA NACIONAL – DIRECCIÓN DE SANIDAD – REGIONAL DE ASEGURAMIENTO EN SALUD No. 1 Y</w:t>
      </w:r>
      <w:r w:rsidRPr="0087593D">
        <w:rPr>
          <w:rFonts w:ascii="Arial" w:hAnsi="Arial" w:cs="Arial"/>
          <w:b/>
          <w:bCs/>
          <w:i/>
          <w:iCs/>
          <w:color w:val="000000"/>
          <w:sz w:val="18"/>
          <w:szCs w:val="18"/>
          <w:lang w:val="es-CO"/>
        </w:rPr>
        <w:t xml:space="preserve"> </w:t>
      </w:r>
      <w:bookmarkStart w:id="14" w:name="_Hlk101516641"/>
      <w:r w:rsidRPr="0087593D">
        <w:rPr>
          <w:rFonts w:ascii="Arial" w:hAnsi="Arial" w:cs="Arial"/>
          <w:b/>
          <w:bCs/>
          <w:iCs/>
          <w:sz w:val="18"/>
          <w:szCs w:val="18"/>
          <w:lang w:val="es-CO"/>
        </w:rPr>
        <w:t xml:space="preserve">____________________________________________________ </w:t>
      </w:r>
      <w:bookmarkStart w:id="15" w:name="_Hlk133400410"/>
      <w:r w:rsidRPr="0087593D">
        <w:rPr>
          <w:rFonts w:ascii="Arial" w:hAnsi="Arial" w:cs="Arial"/>
          <w:b/>
          <w:bCs/>
          <w:color w:val="000000"/>
          <w:sz w:val="18"/>
          <w:szCs w:val="18"/>
          <w:lang w:val="es-CO"/>
        </w:rPr>
        <w:t>QUE TIENE POR</w:t>
      </w:r>
      <w:r w:rsidR="009C389D" w:rsidRPr="0087593D">
        <w:rPr>
          <w:rFonts w:ascii="Arial" w:hAnsi="Arial" w:cs="Arial"/>
          <w:b/>
          <w:bCs/>
          <w:color w:val="000000"/>
          <w:sz w:val="18"/>
          <w:szCs w:val="18"/>
          <w:lang w:val="es-CO"/>
        </w:rPr>
        <w:t xml:space="preserve"> OBJETO </w:t>
      </w:r>
      <w:bookmarkEnd w:id="11"/>
      <w:bookmarkEnd w:id="12"/>
      <w:bookmarkEnd w:id="14"/>
      <w:bookmarkEnd w:id="15"/>
      <w:r w:rsidR="0087593D" w:rsidRPr="0087593D">
        <w:rPr>
          <w:rFonts w:ascii="Arial" w:hAnsi="Arial" w:cs="Arial"/>
          <w:b/>
          <w:sz w:val="18"/>
          <w:szCs w:val="20"/>
          <w:lang w:val="es-CO"/>
        </w:rPr>
        <w:t>PRESTACIÓN DE SERVICIOS PROFESIONALES PARA</w:t>
      </w:r>
      <w:r w:rsidR="0087593D" w:rsidRPr="0087593D">
        <w:rPr>
          <w:rFonts w:ascii="Arial" w:hAnsi="Arial" w:cs="Arial"/>
          <w:b/>
          <w:iCs/>
          <w:sz w:val="18"/>
          <w:szCs w:val="20"/>
          <w:lang w:val="es-CO" w:eastAsia="es-CO"/>
        </w:rPr>
        <w:t xml:space="preserve"> PROCEDIMIENTOS CLÍNICOS, DIAGNÓSTICOS E INTERVENCIONES QUIRÚRGICAS Y NO QUIRÚRGICAS EN LOS SERVICIOS DE OFTALMOLOGÍA, ORTÓPTICA Y OPTOMETRÍA, PARA LOS USUARIOS DEL SUBSISTEMA DE SALUD DE LA POLICÍA NACIONAL ADSCRITOS A LA REGIONAL DE ASEGURAMIENTO EN SALUD No. 1</w:t>
      </w:r>
    </w:p>
    <w:bookmarkEnd w:id="13"/>
    <w:p w14:paraId="5CAEB89C" w14:textId="77777777" w:rsidR="00CE7638" w:rsidRPr="00B23B00" w:rsidRDefault="00CE7638" w:rsidP="0064005D">
      <w:pPr>
        <w:autoSpaceDE w:val="0"/>
        <w:autoSpaceDN w:val="0"/>
        <w:ind w:left="142" w:right="107"/>
        <w:jc w:val="both"/>
        <w:rPr>
          <w:rFonts w:ascii="Arial" w:hAnsi="Arial" w:cs="Arial"/>
          <w:color w:val="000000"/>
          <w:sz w:val="18"/>
          <w:szCs w:val="18"/>
          <w:lang w:val="es-CO"/>
        </w:rPr>
      </w:pPr>
    </w:p>
    <w:p w14:paraId="35ED11EA" w14:textId="018A26ED" w:rsidR="00CE7638" w:rsidRPr="00B23B00" w:rsidRDefault="00CE7638" w:rsidP="0064005D">
      <w:pPr>
        <w:autoSpaceDE w:val="0"/>
        <w:autoSpaceDN w:val="0"/>
        <w:adjustRightInd w:val="0"/>
        <w:ind w:left="142" w:right="107"/>
        <w:jc w:val="both"/>
        <w:rPr>
          <w:rFonts w:ascii="Arial" w:hAnsi="Arial" w:cs="Arial"/>
          <w:sz w:val="18"/>
          <w:szCs w:val="20"/>
          <w:lang w:val="es-CO"/>
        </w:rPr>
      </w:pPr>
      <w:r w:rsidRPr="00B23B00">
        <w:rPr>
          <w:rFonts w:ascii="Arial" w:hAnsi="Arial" w:cs="Arial"/>
          <w:sz w:val="18"/>
          <w:szCs w:val="18"/>
          <w:lang w:val="es-CO"/>
        </w:rPr>
        <w:t>Entre los suscritos, de una parte la</w:t>
      </w:r>
      <w:r w:rsidRPr="00B23B00">
        <w:rPr>
          <w:rFonts w:ascii="Arial" w:hAnsi="Arial" w:cs="Arial"/>
          <w:b/>
          <w:sz w:val="18"/>
          <w:szCs w:val="18"/>
          <w:lang w:val="es-CO"/>
        </w:rPr>
        <w:t xml:space="preserve"> NACIÓN - POLICÍA NACIONAL- DIRECCIÓN DE SANIDAD – REGIONAL DE ASEGURAMIENTO EN SALUD No. 1</w:t>
      </w:r>
      <w:r w:rsidRPr="00B23B00">
        <w:rPr>
          <w:rFonts w:ascii="Arial" w:hAnsi="Arial" w:cs="Arial"/>
          <w:sz w:val="18"/>
          <w:szCs w:val="18"/>
          <w:lang w:val="es-CO"/>
        </w:rPr>
        <w:t>, quien actúa a través de su representante legal o su delegado, quien en adelante se denominará la</w:t>
      </w:r>
      <w:r w:rsidRPr="00B23B00">
        <w:rPr>
          <w:rFonts w:ascii="Arial" w:hAnsi="Arial" w:cs="Arial"/>
          <w:b/>
          <w:sz w:val="18"/>
          <w:szCs w:val="18"/>
          <w:lang w:val="es-CO"/>
        </w:rPr>
        <w:t xml:space="preserve"> REGIONAL DE ASEGURAMIENTO EN SALUD No. 1</w:t>
      </w:r>
      <w:r w:rsidRPr="00B23B00">
        <w:rPr>
          <w:rFonts w:ascii="Arial" w:hAnsi="Arial" w:cs="Arial"/>
          <w:sz w:val="18"/>
          <w:szCs w:val="18"/>
          <w:lang w:val="es-CO"/>
        </w:rPr>
        <w:t xml:space="preserve">, y por la otra, el </w:t>
      </w:r>
      <w:r w:rsidRPr="00B23B00">
        <w:rPr>
          <w:rFonts w:ascii="Arial" w:hAnsi="Arial" w:cs="Arial"/>
          <w:b/>
          <w:sz w:val="18"/>
          <w:szCs w:val="18"/>
          <w:lang w:val="es-CO"/>
        </w:rPr>
        <w:t>CONTRATISTA</w:t>
      </w:r>
      <w:r w:rsidRPr="00B23B00">
        <w:rPr>
          <w:rFonts w:ascii="Arial" w:hAnsi="Arial" w:cs="Arial"/>
          <w:sz w:val="18"/>
          <w:szCs w:val="18"/>
          <w:lang w:val="es-CO"/>
        </w:rPr>
        <w:t xml:space="preserve">, debidamente identificados como aparece en el anexo No. 1 “DATOS DEL CONTRATO”, hemos convenido celebrar el presente contrato, previos los siguientes considerandos: </w:t>
      </w:r>
      <w:r w:rsidRPr="00B23B00">
        <w:rPr>
          <w:rFonts w:ascii="Arial" w:hAnsi="Arial" w:cs="Arial"/>
          <w:b/>
          <w:sz w:val="18"/>
          <w:szCs w:val="18"/>
          <w:lang w:val="es-CO"/>
        </w:rPr>
        <w:t>a)</w:t>
      </w:r>
      <w:r w:rsidRPr="00B23B00">
        <w:rPr>
          <w:rFonts w:ascii="Arial" w:hAnsi="Arial" w:cs="Arial"/>
          <w:sz w:val="18"/>
          <w:szCs w:val="18"/>
          <w:lang w:val="es-CO"/>
        </w:rPr>
        <w:t xml:space="preserve"> Que se elaboraron los estudios previos de conformidad con lo señalado en el Decreto 1082 de 2015 </w:t>
      </w:r>
      <w:r w:rsidRPr="00B23B00">
        <w:rPr>
          <w:rFonts w:ascii="Arial" w:hAnsi="Arial" w:cs="Arial"/>
          <w:b/>
          <w:sz w:val="18"/>
          <w:szCs w:val="18"/>
          <w:lang w:val="es-CO"/>
        </w:rPr>
        <w:t>b)</w:t>
      </w:r>
      <w:r w:rsidRPr="00B23B00">
        <w:rPr>
          <w:rFonts w:ascii="Arial" w:hAnsi="Arial" w:cs="Arial"/>
          <w:sz w:val="18"/>
          <w:szCs w:val="18"/>
          <w:lang w:val="es-CO"/>
        </w:rPr>
        <w:t xml:space="preserve"> Que al momento de la apertura del proceso de selección, se contó con la respectiva apropiación presupuestal que respalda el presente compromiso. </w:t>
      </w:r>
      <w:r w:rsidRPr="00B23B00">
        <w:rPr>
          <w:rFonts w:ascii="Arial" w:hAnsi="Arial" w:cs="Arial"/>
          <w:b/>
          <w:sz w:val="18"/>
          <w:szCs w:val="18"/>
          <w:lang w:val="es-CO"/>
        </w:rPr>
        <w:t>c)</w:t>
      </w:r>
      <w:r w:rsidRPr="00B23B00">
        <w:rPr>
          <w:rFonts w:ascii="Arial" w:hAnsi="Arial" w:cs="Arial"/>
          <w:sz w:val="18"/>
          <w:szCs w:val="18"/>
          <w:lang w:val="es-CO"/>
        </w:rPr>
        <w:t xml:space="preserve"> Que el presente contrato se deriva de un proceso de contratación realizado por la modalidad de SELECCIÓN ABREVIADA </w:t>
      </w:r>
      <w:r w:rsidRPr="00B23B00">
        <w:rPr>
          <w:rFonts w:ascii="Arial" w:hAnsi="Arial" w:cs="Arial"/>
          <w:b/>
          <w:bCs/>
          <w:color w:val="333333"/>
          <w:sz w:val="18"/>
          <w:szCs w:val="20"/>
          <w:shd w:val="clear" w:color="auto" w:fill="FFFFFF"/>
          <w:lang w:val="es-CO"/>
        </w:rPr>
        <w:t>PRESTACIÓN DE SERVICIOS DE SALUD</w:t>
      </w:r>
      <w:r w:rsidRPr="00B23B00">
        <w:rPr>
          <w:rFonts w:ascii="Arial" w:hAnsi="Arial" w:cs="Arial"/>
          <w:sz w:val="18"/>
          <w:szCs w:val="18"/>
          <w:lang w:val="es-CO"/>
        </w:rPr>
        <w:t xml:space="preserve">, definida en el artículo 2º, numeral 2º literal c, de la Ley 1150 de 2007 y Reglamentado por el Decreto 1082 de 2015 en sus artículos </w:t>
      </w:r>
      <w:hyperlink r:id="rId10" w:history="1">
        <w:r w:rsidRPr="00B23B00">
          <w:rPr>
            <w:rFonts w:ascii="Arial" w:hAnsi="Arial" w:cs="Arial"/>
            <w:bCs/>
            <w:sz w:val="18"/>
            <w:szCs w:val="18"/>
            <w:lang w:val="es-ES_tradnl" w:eastAsia="es-ES_tradnl"/>
          </w:rPr>
          <w:t>2.2.1.2.1.2.21</w:t>
        </w:r>
      </w:hyperlink>
      <w:r w:rsidRPr="00B23B00">
        <w:rPr>
          <w:rFonts w:ascii="Arial" w:hAnsi="Arial" w:cs="Arial"/>
          <w:sz w:val="18"/>
          <w:szCs w:val="18"/>
          <w:lang w:val="es-CO"/>
        </w:rPr>
        <w:t xml:space="preserve">. </w:t>
      </w:r>
      <w:r w:rsidRPr="00B23B00">
        <w:rPr>
          <w:rFonts w:ascii="Arial" w:hAnsi="Arial" w:cs="Arial"/>
          <w:b/>
          <w:sz w:val="18"/>
          <w:szCs w:val="18"/>
          <w:lang w:val="es-CO"/>
        </w:rPr>
        <w:t>d)</w:t>
      </w:r>
      <w:r w:rsidRPr="00B23B00">
        <w:rPr>
          <w:rFonts w:ascii="Arial" w:hAnsi="Arial" w:cs="Arial"/>
          <w:sz w:val="18"/>
          <w:szCs w:val="18"/>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B23B00">
        <w:rPr>
          <w:rFonts w:ascii="Arial" w:hAnsi="Arial" w:cs="Arial"/>
          <w:sz w:val="18"/>
          <w:szCs w:val="18"/>
          <w:shd w:val="clear" w:color="auto" w:fill="FFFFFF"/>
          <w:lang w:val="es-CO"/>
        </w:rPr>
        <w:t>el Instructivo 024 DISAN ASJUR del 27 de marzo de 2009</w:t>
      </w:r>
      <w:r w:rsidRPr="00B23B00">
        <w:rPr>
          <w:rFonts w:ascii="Arial" w:hAnsi="Arial" w:cs="Arial"/>
          <w:sz w:val="18"/>
          <w:szCs w:val="18"/>
          <w:lang w:val="es-CO"/>
        </w:rPr>
        <w:t xml:space="preserve"> y los artículos 82, 83 y 84 de la Ley 1474 de 2011. </w:t>
      </w:r>
      <w:r w:rsidRPr="00B23B00">
        <w:rPr>
          <w:rFonts w:ascii="Arial" w:hAnsi="Arial" w:cs="Arial"/>
          <w:b/>
          <w:sz w:val="18"/>
          <w:szCs w:val="18"/>
          <w:lang w:val="es-CO"/>
        </w:rPr>
        <w:t>e)</w:t>
      </w:r>
      <w:r w:rsidRPr="00B23B00">
        <w:rPr>
          <w:rFonts w:ascii="Arial" w:hAnsi="Arial" w:cs="Arial"/>
          <w:sz w:val="18"/>
          <w:szCs w:val="18"/>
          <w:lang w:val="es-CO"/>
        </w:rPr>
        <w:t xml:space="preserve"> Que habiéndose dado cumplimiento a todos los trámites y requisitos que exige la contratación administrativa </w:t>
      </w:r>
      <w:r w:rsidRPr="00B23B00">
        <w:rPr>
          <w:rFonts w:ascii="Arial" w:hAnsi="Arial" w:cs="Arial"/>
          <w:sz w:val="18"/>
          <w:szCs w:val="18"/>
          <w:shd w:val="clear" w:color="auto" w:fill="FFFFFF"/>
          <w:lang w:val="es-CO"/>
        </w:rPr>
        <w:t xml:space="preserve">para este tipo de contrato (Ley 80 de 1993, Ley 1150 de 2007 y el Decreto 1082 de 2015), es procedente la celebración del mismo, el cual se regirá por las siguientes cláusulas: </w:t>
      </w:r>
      <w:r w:rsidRPr="00B23B00">
        <w:rPr>
          <w:rFonts w:ascii="Arial" w:hAnsi="Arial" w:cs="Arial"/>
          <w:b/>
          <w:i/>
          <w:sz w:val="18"/>
          <w:szCs w:val="18"/>
          <w:shd w:val="clear" w:color="auto" w:fill="FFFFFF"/>
          <w:lang w:val="es-CO"/>
        </w:rPr>
        <w:t>PRIMERA. OBJETO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objeto del presente contrato es el que se indica el Anexo No. 1 “DATOS DEL CONTRATO”. </w:t>
      </w:r>
      <w:r w:rsidRPr="00B23B00">
        <w:rPr>
          <w:rFonts w:ascii="Arial" w:hAnsi="Arial" w:cs="Arial"/>
          <w:b/>
          <w:i/>
          <w:sz w:val="18"/>
          <w:szCs w:val="18"/>
          <w:shd w:val="clear" w:color="auto" w:fill="FFFFFF"/>
          <w:lang w:val="es-CO"/>
        </w:rPr>
        <w:t>SEGUNDA. FINALIDADES DEL CONTRATO</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w:t>
      </w:r>
      <w:r w:rsidRPr="00B23B00">
        <w:rPr>
          <w:rFonts w:ascii="Arial" w:hAnsi="Arial" w:cs="Arial"/>
          <w:sz w:val="18"/>
          <w:szCs w:val="18"/>
          <w:lang w:val="es-CO"/>
        </w:rPr>
        <w:t>El presente contrato está orientado a lograr la efectiva y eficiente prestación del servicio propio de la Regional de Aseguramiento, en consecuencia, el</w:t>
      </w:r>
      <w:r w:rsidRPr="00B23B00">
        <w:rPr>
          <w:rFonts w:ascii="Arial" w:hAnsi="Arial" w:cs="Arial"/>
          <w:b/>
          <w:sz w:val="18"/>
          <w:szCs w:val="18"/>
          <w:lang w:val="es-CO"/>
        </w:rPr>
        <w:t xml:space="preserve"> CONTRATISTA</w:t>
      </w:r>
      <w:r w:rsidRPr="00B23B00">
        <w:rPr>
          <w:rFonts w:ascii="Arial" w:hAnsi="Arial" w:cs="Arial"/>
          <w:sz w:val="18"/>
          <w:szCs w:val="18"/>
          <w:lang w:val="es-CO"/>
        </w:rPr>
        <w:t xml:space="preserve"> se compromete para con el </w:t>
      </w:r>
      <w:r w:rsidRPr="00B23B00">
        <w:rPr>
          <w:rFonts w:ascii="Arial" w:hAnsi="Arial" w:cs="Arial"/>
          <w:b/>
          <w:sz w:val="18"/>
          <w:szCs w:val="18"/>
          <w:lang w:val="es-CO"/>
        </w:rPr>
        <w:t>CONTRATANTE</w:t>
      </w:r>
      <w:r w:rsidRPr="00B23B00">
        <w:rPr>
          <w:rFonts w:ascii="Arial" w:hAnsi="Arial" w:cs="Arial"/>
          <w:sz w:val="18"/>
          <w:szCs w:val="18"/>
          <w:lang w:val="es-CO"/>
        </w:rPr>
        <w:t xml:space="preserve"> a prestar el servicio requerido para suplir las necesidades definidas en los estudios previos. En tal sentido, queda claro que todas las obligaciones a cargo del </w:t>
      </w:r>
      <w:r w:rsidRPr="00B23B00">
        <w:rPr>
          <w:rFonts w:ascii="Arial" w:hAnsi="Arial" w:cs="Arial"/>
          <w:b/>
          <w:sz w:val="18"/>
          <w:szCs w:val="18"/>
          <w:lang w:val="es-CO"/>
        </w:rPr>
        <w:t>CONTRATISTA</w:t>
      </w:r>
      <w:r w:rsidRPr="00B23B00">
        <w:rPr>
          <w:rFonts w:ascii="Arial" w:hAnsi="Arial" w:cs="Arial"/>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TERCERA. VALOR</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Para efectos legales, fiscales y presupuestales, el valor del contrato asciende a la suma descrita en el anexo No. 1 “DATOS DEL CONTRATO”. </w:t>
      </w:r>
      <w:r w:rsidRPr="00B23B00">
        <w:rPr>
          <w:rFonts w:ascii="Arial" w:hAnsi="Arial" w:cs="Arial"/>
          <w:b/>
          <w:sz w:val="18"/>
          <w:szCs w:val="18"/>
          <w:shd w:val="clear" w:color="auto" w:fill="FFFFFF"/>
          <w:lang w:val="es-CO"/>
        </w:rPr>
        <w:t>PARÁGRAFO:</w:t>
      </w:r>
      <w:r w:rsidRPr="00B23B00">
        <w:rPr>
          <w:rFonts w:ascii="Arial" w:hAnsi="Arial" w:cs="Arial"/>
          <w:sz w:val="18"/>
          <w:szCs w:val="18"/>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B23B00">
        <w:rPr>
          <w:rFonts w:ascii="Arial" w:hAnsi="Arial" w:cs="Arial"/>
          <w:b/>
          <w:i/>
          <w:sz w:val="18"/>
          <w:szCs w:val="18"/>
          <w:shd w:val="clear" w:color="auto" w:fill="FFFFFF"/>
          <w:lang w:val="es-CO"/>
        </w:rPr>
        <w:t xml:space="preserve"> CUARTA. FORMA DE PAGO</w:t>
      </w:r>
      <w:r w:rsidRPr="00B23B00">
        <w:rPr>
          <w:rFonts w:ascii="Arial" w:hAnsi="Arial" w:cs="Arial"/>
          <w:b/>
          <w:sz w:val="18"/>
          <w:szCs w:val="18"/>
          <w:shd w:val="clear" w:color="auto" w:fill="FFFFFF"/>
          <w:lang w:val="es-CO"/>
        </w:rPr>
        <w:t xml:space="preserve">: </w:t>
      </w:r>
      <w:r w:rsidRPr="00B23B00">
        <w:rPr>
          <w:rFonts w:ascii="Arial" w:hAnsi="Arial" w:cs="Arial"/>
          <w:sz w:val="18"/>
          <w:szCs w:val="18"/>
          <w:lang w:val="es-CO"/>
        </w:rPr>
        <w:t xml:space="preserve">La Regional de Aseguramiento en Salud No. 1 pagará por evento </w:t>
      </w:r>
      <w:r w:rsidRPr="00B23B00">
        <w:rPr>
          <w:rFonts w:ascii="Arial" w:hAnsi="Arial" w:cs="Arial"/>
          <w:sz w:val="18"/>
          <w:szCs w:val="18"/>
        </w:rPr>
        <w:t>el valor de este contrato de conformidad con lo dispuesto en el Anexo No.1 “DATOS DEL CONTRATO”</w:t>
      </w:r>
      <w:r w:rsidRPr="00B23B00">
        <w:rPr>
          <w:rFonts w:ascii="Arial" w:hAnsi="Arial" w:cs="Arial"/>
          <w:sz w:val="18"/>
          <w:szCs w:val="18"/>
          <w:lang w:val="es-CO"/>
        </w:rPr>
        <w:t xml:space="preserve"> </w:t>
      </w:r>
      <w:r w:rsidRPr="00B23B00">
        <w:rPr>
          <w:rFonts w:ascii="Arial" w:hAnsi="Arial" w:cs="Arial"/>
          <w:b/>
          <w:i/>
          <w:sz w:val="18"/>
          <w:szCs w:val="18"/>
          <w:shd w:val="clear" w:color="auto" w:fill="FFFFFF"/>
          <w:lang w:val="es-CO"/>
        </w:rPr>
        <w:t>QUINTA. APROPIACIÓN PRESUPUESTAL</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El presente contrato está amparado por la apropiación presupuestal que se indica en el anexo No. 1 “DATOS DEL CONTRATO”. </w:t>
      </w:r>
      <w:r w:rsidRPr="00B23B00">
        <w:rPr>
          <w:rFonts w:ascii="Arial" w:hAnsi="Arial" w:cs="Arial"/>
          <w:b/>
          <w:i/>
          <w:sz w:val="18"/>
          <w:szCs w:val="18"/>
          <w:shd w:val="clear" w:color="auto" w:fill="FFFFFF"/>
          <w:lang w:val="es-CO"/>
        </w:rPr>
        <w:t xml:space="preserve">SEXTA. FORMA DE EJECUCIÓN: </w:t>
      </w:r>
      <w:r w:rsidRPr="00B23B00">
        <w:rPr>
          <w:rFonts w:ascii="Arial" w:hAnsi="Arial" w:cs="Arial"/>
          <w:sz w:val="18"/>
          <w:szCs w:val="18"/>
          <w:lang w:val="es-CO"/>
        </w:rPr>
        <w:t>La forma de ejecución del contrato es el señalado en el anexo No. 1 “DATOS DEL CONTRATO</w:t>
      </w:r>
      <w:r w:rsidRPr="00B23B00">
        <w:rPr>
          <w:rFonts w:ascii="Arial" w:hAnsi="Arial" w:cs="Arial"/>
          <w:b/>
          <w:sz w:val="18"/>
          <w:szCs w:val="18"/>
          <w:lang w:val="es-CO"/>
        </w:rPr>
        <w:t xml:space="preserve">”. SÉPTIMA. </w:t>
      </w:r>
      <w:r w:rsidRPr="00B23B00">
        <w:rPr>
          <w:rFonts w:ascii="Arial" w:hAnsi="Arial" w:cs="Arial"/>
          <w:b/>
          <w:i/>
          <w:sz w:val="18"/>
          <w:szCs w:val="18"/>
          <w:shd w:val="clear" w:color="auto" w:fill="FFFFFF"/>
          <w:lang w:val="es-CO"/>
        </w:rPr>
        <w:t>PLAZO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El plazo de ejecución del contrato es el señalado en el anexo No. 1 “DATOS DEL CONTRATO</w:t>
      </w:r>
      <w:r w:rsidRPr="00B23B00">
        <w:rPr>
          <w:rFonts w:ascii="Arial" w:hAnsi="Arial" w:cs="Arial"/>
          <w:b/>
          <w:sz w:val="18"/>
          <w:szCs w:val="18"/>
          <w:shd w:val="clear" w:color="auto" w:fill="FFFFFF"/>
          <w:lang w:val="es-CO"/>
        </w:rPr>
        <w:t xml:space="preserve">”. </w:t>
      </w:r>
      <w:r w:rsidRPr="00B23B00">
        <w:rPr>
          <w:rFonts w:ascii="Arial" w:hAnsi="Arial" w:cs="Arial"/>
          <w:b/>
          <w:i/>
          <w:sz w:val="18"/>
          <w:szCs w:val="18"/>
          <w:shd w:val="clear" w:color="auto" w:fill="FFFFFF"/>
          <w:lang w:val="es-CO"/>
        </w:rPr>
        <w:t>OCTAVA. VIGENCIA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de conformidad con el artículo 11 de la Ley 1150 de 2007. </w:t>
      </w:r>
      <w:r w:rsidRPr="00B23B00">
        <w:rPr>
          <w:rFonts w:ascii="Arial" w:hAnsi="Arial" w:cs="Arial"/>
          <w:b/>
          <w:i/>
          <w:sz w:val="18"/>
          <w:szCs w:val="18"/>
          <w:shd w:val="clear" w:color="auto" w:fill="FFFFFF"/>
          <w:lang w:val="es-CO"/>
        </w:rPr>
        <w:t>NOVENA. LUGAR DE EJECUCIÓN</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Será el que aparece en el anexo No. 1 “DATOS DEL CONTRATO”. </w:t>
      </w:r>
      <w:r w:rsidRPr="00B23B00">
        <w:rPr>
          <w:rFonts w:ascii="Arial" w:hAnsi="Arial" w:cs="Arial"/>
          <w:b/>
          <w:i/>
          <w:sz w:val="18"/>
          <w:szCs w:val="18"/>
          <w:shd w:val="clear" w:color="auto" w:fill="FFFFFF"/>
          <w:lang w:val="es-CO"/>
        </w:rPr>
        <w:t>DÉCIMA. DERECHOS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derechos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1.)</w:t>
      </w:r>
      <w:r w:rsidRPr="00B23B00">
        <w:rPr>
          <w:rFonts w:ascii="Arial" w:hAnsi="Arial" w:cs="Arial"/>
          <w:sz w:val="18"/>
          <w:szCs w:val="18"/>
          <w:shd w:val="clear" w:color="auto" w:fill="FFFFFF"/>
          <w:lang w:val="es-CO"/>
        </w:rPr>
        <w:t xml:space="preserve"> Recibir el pago que en su favor establece el presente contrato. </w:t>
      </w:r>
      <w:r w:rsidRPr="00B23B00">
        <w:rPr>
          <w:rFonts w:ascii="Arial" w:hAnsi="Arial" w:cs="Arial"/>
          <w:b/>
          <w:sz w:val="18"/>
          <w:szCs w:val="18"/>
          <w:shd w:val="clear" w:color="auto" w:fill="FFFFFF"/>
          <w:lang w:val="es-CO"/>
        </w:rPr>
        <w:t xml:space="preserve">2.) </w:t>
      </w:r>
      <w:r w:rsidRPr="00B23B00">
        <w:rPr>
          <w:rFonts w:ascii="Arial" w:hAnsi="Arial" w:cs="Arial"/>
          <w:sz w:val="18"/>
          <w:szCs w:val="18"/>
          <w:shd w:val="clear" w:color="auto" w:fill="FFFFFF"/>
          <w:lang w:val="es-CO"/>
        </w:rPr>
        <w:t xml:space="preserve">Tener acceso a los elementos físicos necesarios para desarrollar el objeto del contrato, en caso que los mismos sean necesarios, y cumplir con sus obligaciones. </w:t>
      </w:r>
      <w:r w:rsidRPr="00B23B00">
        <w:rPr>
          <w:rFonts w:ascii="Arial" w:hAnsi="Arial" w:cs="Arial"/>
          <w:b/>
          <w:sz w:val="18"/>
          <w:szCs w:val="18"/>
          <w:shd w:val="clear" w:color="auto" w:fill="FFFFFF"/>
          <w:lang w:val="es-CO"/>
        </w:rPr>
        <w:t>3.)</w:t>
      </w:r>
      <w:r w:rsidRPr="00B23B00">
        <w:rPr>
          <w:rFonts w:ascii="Arial" w:hAnsi="Arial" w:cs="Arial"/>
          <w:sz w:val="18"/>
          <w:szCs w:val="18"/>
          <w:shd w:val="clear" w:color="auto" w:fill="FFFFFF"/>
          <w:lang w:val="es-CO"/>
        </w:rPr>
        <w:t xml:space="preserve"> Obtener la colaboración necesaria de la REGIONAL DE ASEGURAMIENTO EN SALUD No. 1 para el adecuado desarrollo del contrato. </w:t>
      </w:r>
      <w:r w:rsidRPr="00B23B00">
        <w:rPr>
          <w:rFonts w:ascii="Arial" w:hAnsi="Arial" w:cs="Arial"/>
          <w:b/>
          <w:i/>
          <w:sz w:val="18"/>
          <w:szCs w:val="18"/>
          <w:shd w:val="clear" w:color="auto" w:fill="FFFFFF"/>
          <w:lang w:val="es-CO"/>
        </w:rPr>
        <w:t>DÉCIMA PRIMERA. - OBLIGACIONES DEL CONTRATISTA</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general, son obligaciones del </w:t>
      </w:r>
      <w:r w:rsidRPr="00B23B00">
        <w:rPr>
          <w:rFonts w:ascii="Arial" w:hAnsi="Arial" w:cs="Arial"/>
          <w:b/>
          <w:sz w:val="18"/>
          <w:szCs w:val="18"/>
          <w:shd w:val="clear" w:color="auto" w:fill="FFFFFF"/>
          <w:lang w:val="es-CO"/>
        </w:rPr>
        <w:t xml:space="preserve">CONTRATISTA: 1.) </w:t>
      </w:r>
      <w:r w:rsidRPr="00B23B00">
        <w:rPr>
          <w:rFonts w:ascii="Arial" w:hAnsi="Arial" w:cs="Arial"/>
          <w:sz w:val="18"/>
          <w:szCs w:val="20"/>
          <w:lang w:val="es-CO"/>
        </w:rPr>
        <w:t xml:space="preserve">Cumplir con el objeto contractual. </w:t>
      </w:r>
      <w:r w:rsidRPr="00B23B00">
        <w:rPr>
          <w:rFonts w:ascii="Arial" w:hAnsi="Arial" w:cs="Arial"/>
          <w:b/>
          <w:sz w:val="18"/>
          <w:szCs w:val="18"/>
          <w:shd w:val="clear" w:color="auto" w:fill="FFFFFF"/>
          <w:lang w:val="es-CO"/>
        </w:rPr>
        <w:t xml:space="preserve">2.) </w:t>
      </w:r>
      <w:r w:rsidRPr="00B23B00">
        <w:rPr>
          <w:rFonts w:ascii="Arial" w:hAnsi="Arial" w:cs="Arial"/>
          <w:sz w:val="18"/>
          <w:szCs w:val="20"/>
          <w:lang w:val="es-CO"/>
        </w:rPr>
        <w:t xml:space="preserve">Obrar con lealtad y buena fe en las distintas etapas contractuales, evitando dilaciones y trabas. </w:t>
      </w:r>
      <w:r w:rsidRPr="00B23B00">
        <w:rPr>
          <w:rFonts w:ascii="Arial" w:hAnsi="Arial" w:cs="Arial"/>
          <w:b/>
          <w:sz w:val="18"/>
          <w:szCs w:val="18"/>
          <w:shd w:val="clear" w:color="auto" w:fill="FFFFFF"/>
          <w:lang w:val="es-CO"/>
        </w:rPr>
        <w:t xml:space="preserve">3.) </w:t>
      </w:r>
      <w:r w:rsidRPr="00B23B00">
        <w:rPr>
          <w:rFonts w:ascii="Arial" w:hAnsi="Arial" w:cs="Arial"/>
          <w:sz w:val="18"/>
          <w:szCs w:val="20"/>
          <w:lang w:val="es-CO"/>
        </w:rPr>
        <w:t>Responder en los plazos que el</w:t>
      </w:r>
      <w:r w:rsidRPr="00B23B00">
        <w:rPr>
          <w:rFonts w:ascii="Arial" w:hAnsi="Arial" w:cs="Arial"/>
          <w:b/>
          <w:sz w:val="18"/>
          <w:szCs w:val="20"/>
          <w:lang w:val="es-CO"/>
        </w:rPr>
        <w:t xml:space="preserve"> CONTRATANTE</w:t>
      </w:r>
      <w:r w:rsidRPr="00B23B00">
        <w:rPr>
          <w:rFonts w:ascii="Arial" w:hAnsi="Arial" w:cs="Arial"/>
          <w:sz w:val="18"/>
          <w:szCs w:val="20"/>
          <w:lang w:val="es-CO"/>
        </w:rPr>
        <w:t xml:space="preserve"> establezca en cada caso, los requerimientos de aclaración o de información que le formule. </w:t>
      </w:r>
      <w:r w:rsidRPr="00B23B00">
        <w:rPr>
          <w:rFonts w:ascii="Arial" w:hAnsi="Arial" w:cs="Arial"/>
          <w:b/>
          <w:sz w:val="18"/>
          <w:szCs w:val="18"/>
          <w:shd w:val="clear" w:color="auto" w:fill="FFFFFF"/>
          <w:lang w:val="es-CO"/>
        </w:rPr>
        <w:t xml:space="preserve">4.) </w:t>
      </w:r>
      <w:r w:rsidRPr="00B23B00">
        <w:rPr>
          <w:rFonts w:ascii="Arial" w:hAnsi="Arial" w:cs="Arial"/>
          <w:sz w:val="18"/>
          <w:szCs w:val="20"/>
          <w:lang w:val="es-CO" w:eastAsia="es-CO"/>
        </w:rPr>
        <w:t xml:space="preserve">El CONTRATISTA deberá cumplir con la obligación de pagar los Aportes a los Sistemas de Seguridad Social en Salud, Pensiones, Riesgos Profesionales, respecto al pago de parafiscales respecto al pago de parafiscales se aplicará lo contenido en el Artículo 114-1 del </w:t>
      </w:r>
      <w:r w:rsidRPr="00B23B00">
        <w:rPr>
          <w:rFonts w:ascii="Arial" w:hAnsi="Arial" w:cs="Arial"/>
          <w:sz w:val="18"/>
          <w:szCs w:val="20"/>
          <w:lang w:val="es-CO" w:eastAsia="es-CO"/>
        </w:rPr>
        <w:lastRenderedPageBreak/>
        <w:t xml:space="preserve">Estatuto Tributario, adicionado por el artículo 65 de la Ley 1819 de 2016.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 xml:space="preserve">Constituir en debida forma y aportar al Grupo de Contratos del CONTRATANTE o quien haga sus veces, dentro de los tres (3) días hábiles siguientes a la suscripción del contrato, la Garantía Única.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eastAsia="es-CO"/>
        </w:rPr>
        <w:t xml:space="preserve">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eastAsia="es-CO"/>
        </w:rPr>
        <w:t xml:space="preserve">Mantener activa la cuenta corriente o de ahorros reportada para los pagos con el fin de evitar traumatismos en el proceso de ejecución del contrato.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Restituir al CONTRATANTE los elementos que haya colocado a su disposición para el desarrollo del objeto contractual, cuando se lo requiera o al finalizar el contrato, en caso de que se hayan suministrado.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eastAsia="es-CO"/>
        </w:rPr>
        <w:t xml:space="preserve">Estarán a cargo del CONTRATISTA los costos de transporte, movilización, seguros, fletes, que se causen con motivo de la prestación de los servicios. Estos costos se entenderán incorporados al valor total del contrato que se llegase a celebrar, incluyendo los impuestos.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eastAsia="es-CO"/>
        </w:rPr>
        <w:t xml:space="preserve">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 </w:t>
      </w:r>
      <w:r w:rsidRPr="00B23B00">
        <w:rPr>
          <w:rFonts w:ascii="Arial" w:hAnsi="Arial" w:cs="Arial"/>
          <w:b/>
          <w:sz w:val="18"/>
          <w:szCs w:val="18"/>
          <w:shd w:val="clear" w:color="auto" w:fill="FFFFFF"/>
          <w:lang w:val="es-CO"/>
        </w:rPr>
        <w:t xml:space="preserve">12.) </w:t>
      </w:r>
      <w:r w:rsidRPr="00B23B00">
        <w:rPr>
          <w:rFonts w:ascii="Arial" w:hAnsi="Arial" w:cs="Arial"/>
          <w:sz w:val="18"/>
          <w:szCs w:val="20"/>
          <w:lang w:val="es-CO" w:eastAsia="es-CO"/>
        </w:rPr>
        <w:t xml:space="preserve">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 </w:t>
      </w:r>
      <w:r w:rsidRPr="00B23B00">
        <w:rPr>
          <w:rFonts w:ascii="Arial" w:hAnsi="Arial" w:cs="Arial"/>
          <w:b/>
          <w:sz w:val="18"/>
          <w:szCs w:val="18"/>
          <w:shd w:val="clear" w:color="auto" w:fill="FFFFFF"/>
          <w:lang w:val="es-CO"/>
        </w:rPr>
        <w:t xml:space="preserve">13.) </w:t>
      </w:r>
      <w:r w:rsidRPr="00B23B00">
        <w:rPr>
          <w:rFonts w:ascii="Arial" w:hAnsi="Arial" w:cs="Arial"/>
          <w:sz w:val="18"/>
          <w:szCs w:val="20"/>
          <w:lang w:val="es-CO" w:eastAsia="es-CO"/>
        </w:rPr>
        <w:t xml:space="preserve">Cumplir con la implementación del Sistema de Gestión de la Seguridad y Salud en el Trabajo, de acuerdo a lo establecido en el Decreto No. 1072 de 2015 Libro II Parte II Titulo VI Capítulo VI </w:t>
      </w:r>
      <w:r w:rsidRPr="00B23B00">
        <w:rPr>
          <w:rFonts w:ascii="Arial" w:hAnsi="Arial" w:cs="Arial"/>
          <w:i/>
          <w:sz w:val="18"/>
          <w:szCs w:val="20"/>
          <w:lang w:val="es-CO" w:eastAsia="es-CO"/>
        </w:rPr>
        <w:t>“Por medio del cual se expide el Decreto Único Reglamentario del Sector trabajo”</w:t>
      </w:r>
      <w:r w:rsidRPr="00B23B00">
        <w:rPr>
          <w:rFonts w:ascii="Arial" w:hAnsi="Arial" w:cs="Arial"/>
          <w:sz w:val="18"/>
          <w:szCs w:val="20"/>
          <w:lang w:val="es-CO" w:eastAsia="es-CO"/>
        </w:rPr>
        <w:t xml:space="preserve"> y la Resolución No. 0312 de 2019 </w:t>
      </w:r>
      <w:r w:rsidRPr="00B23B00">
        <w:rPr>
          <w:rFonts w:ascii="Arial" w:hAnsi="Arial" w:cs="Arial"/>
          <w:i/>
          <w:sz w:val="18"/>
          <w:szCs w:val="20"/>
          <w:lang w:val="es-CO" w:eastAsia="es-CO"/>
        </w:rPr>
        <w:t>“Por la cual se definen los Estándares Mínimos del Sistema de gestión de la Seguridad y salud en el Trabajo</w:t>
      </w:r>
      <w:r w:rsidRPr="00B23B00">
        <w:rPr>
          <w:rFonts w:ascii="Arial" w:hAnsi="Arial" w:cs="Arial"/>
          <w:sz w:val="18"/>
          <w:szCs w:val="20"/>
          <w:lang w:val="es-CO" w:eastAsia="es-CO"/>
        </w:rPr>
        <w:t xml:space="preserve">”. </w:t>
      </w:r>
      <w:r w:rsidRPr="00B23B00">
        <w:rPr>
          <w:rFonts w:ascii="Arial" w:hAnsi="Arial" w:cs="Arial"/>
          <w:b/>
          <w:sz w:val="18"/>
          <w:szCs w:val="18"/>
          <w:shd w:val="clear" w:color="auto" w:fill="FFFFFF"/>
          <w:lang w:val="es-CO"/>
        </w:rPr>
        <w:t xml:space="preserve">14.) </w:t>
      </w:r>
      <w:r w:rsidRPr="00B23B00">
        <w:rPr>
          <w:rFonts w:ascii="Arial" w:hAnsi="Arial" w:cs="Arial"/>
          <w:sz w:val="18"/>
          <w:szCs w:val="20"/>
          <w:lang w:val="es-CO" w:eastAsia="x-none"/>
        </w:rPr>
        <w:t xml:space="preserve">Presentar la facturación electrónica, previamente validada por la DIAN, como requisito para el pago de los bienes y/o servicios contratados, conforme con las disposiciones señaladas en la </w:t>
      </w:r>
      <w:r w:rsidRPr="00B23B00">
        <w:rPr>
          <w:rFonts w:ascii="Arial" w:hAnsi="Arial" w:cs="Arial"/>
          <w:sz w:val="18"/>
          <w:szCs w:val="20"/>
          <w:lang w:val="es-ES_tradnl"/>
        </w:rPr>
        <w:t xml:space="preserve">Resolución 165 de la DIAN del 01 de noviembre de 2023 y la Circular 042 del Ministerio de Hacienda SIIF NACION II del 26 de diciembre del 2023, que trata del </w:t>
      </w:r>
      <w:r w:rsidRPr="00B23B00">
        <w:rPr>
          <w:rFonts w:ascii="Arial" w:hAnsi="Arial" w:cs="Arial"/>
          <w:i/>
          <w:iCs/>
          <w:sz w:val="18"/>
          <w:szCs w:val="20"/>
          <w:lang w:val="es-ES_tradnl"/>
        </w:rPr>
        <w:t>SISTEMA FACTURACIÓN ELECTRÓNICA DEL SIIF NACIÓN II.</w:t>
      </w:r>
      <w:r w:rsidRPr="00B23B00">
        <w:rPr>
          <w:rFonts w:ascii="Arial" w:hAnsi="Arial" w:cs="Arial"/>
          <w:color w:val="000000"/>
          <w:sz w:val="18"/>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B23B00">
        <w:rPr>
          <w:rFonts w:ascii="Arial" w:hAnsi="Arial" w:cs="Arial"/>
          <w:sz w:val="18"/>
          <w:szCs w:val="20"/>
          <w:lang w:val="es-CO"/>
        </w:rPr>
        <w:t xml:space="preserve">. </w:t>
      </w:r>
      <w:r w:rsidRPr="00B23B00">
        <w:rPr>
          <w:rFonts w:ascii="Arial" w:hAnsi="Arial" w:cs="Arial"/>
          <w:b/>
          <w:sz w:val="18"/>
          <w:szCs w:val="18"/>
          <w:shd w:val="clear" w:color="auto" w:fill="FFFFFF"/>
          <w:lang w:val="es-CO"/>
        </w:rPr>
        <w:t xml:space="preserve">15.) </w:t>
      </w:r>
      <w:r w:rsidRPr="00B23B00">
        <w:rPr>
          <w:rFonts w:ascii="Arial" w:hAnsi="Arial" w:cs="Arial"/>
          <w:color w:val="000000"/>
          <w:sz w:val="18"/>
          <w:szCs w:val="20"/>
          <w:bdr w:val="none" w:sz="0" w:space="0" w:color="auto" w:frame="1"/>
          <w:lang w:val="es-CO"/>
        </w:rPr>
        <w:t xml:space="preserve">Informar al Supervisor del Contrato, cuando el estado de ejecución del contrato se encuentre en un setenta (70%) por ciento, a fin de evitar la sobre ejecución del objeto contractual. </w:t>
      </w:r>
      <w:r w:rsidRPr="00B23B00">
        <w:rPr>
          <w:rFonts w:ascii="Arial" w:hAnsi="Arial" w:cs="Arial"/>
          <w:b/>
          <w:sz w:val="18"/>
          <w:szCs w:val="18"/>
          <w:shd w:val="clear" w:color="auto" w:fill="FFFFFF"/>
          <w:lang w:val="es-CO"/>
        </w:rPr>
        <w:t xml:space="preserve">16.) </w:t>
      </w:r>
      <w:r w:rsidRPr="00B23B00">
        <w:rPr>
          <w:rFonts w:ascii="Arial" w:hAnsi="Arial" w:cs="Arial"/>
          <w:color w:val="000000"/>
          <w:sz w:val="18"/>
          <w:szCs w:val="20"/>
          <w:bdr w:val="none" w:sz="0" w:space="0" w:color="auto" w:frame="1"/>
          <w:lang w:val="es-CO"/>
        </w:rPr>
        <w:t xml:space="preserve">Sostener los precios durante la ejecución del contrato. </w:t>
      </w:r>
      <w:r w:rsidRPr="00B23B00">
        <w:rPr>
          <w:rFonts w:ascii="Arial" w:hAnsi="Arial" w:cs="Arial"/>
          <w:b/>
          <w:sz w:val="18"/>
          <w:szCs w:val="18"/>
          <w:shd w:val="clear" w:color="auto" w:fill="FFFFFF"/>
          <w:lang w:val="es-CO"/>
        </w:rPr>
        <w:t xml:space="preserve">17.) </w:t>
      </w:r>
      <w:r w:rsidRPr="00B23B00">
        <w:rPr>
          <w:rFonts w:ascii="Arial" w:hAnsi="Arial" w:cs="Arial"/>
          <w:color w:val="000000"/>
          <w:sz w:val="18"/>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w:t>
      </w:r>
      <w:r w:rsidR="009C389D">
        <w:rPr>
          <w:rFonts w:ascii="Arial" w:hAnsi="Arial" w:cs="Arial"/>
          <w:color w:val="000000"/>
          <w:sz w:val="18"/>
          <w:szCs w:val="20"/>
          <w:bdr w:val="none" w:sz="0" w:space="0" w:color="auto" w:frame="1"/>
          <w:lang w:val="es-CO"/>
        </w:rPr>
        <w:t>093</w:t>
      </w:r>
      <w:r w:rsidRPr="00B23B00">
        <w:rPr>
          <w:rFonts w:ascii="Arial" w:hAnsi="Arial" w:cs="Arial"/>
          <w:color w:val="000000"/>
          <w:sz w:val="18"/>
          <w:szCs w:val="20"/>
          <w:bdr w:val="none" w:sz="0" w:space="0" w:color="auto" w:frame="1"/>
          <w:lang w:val="es-CO"/>
        </w:rPr>
        <w:t xml:space="preserve"> de 2</w:t>
      </w:r>
      <w:r w:rsidR="007C0D60">
        <w:rPr>
          <w:rFonts w:ascii="Arial" w:hAnsi="Arial" w:cs="Arial"/>
          <w:color w:val="000000"/>
          <w:sz w:val="18"/>
          <w:szCs w:val="20"/>
          <w:bdr w:val="none" w:sz="0" w:space="0" w:color="auto" w:frame="1"/>
          <w:lang w:val="es-CO"/>
        </w:rPr>
        <w:t xml:space="preserve">025 </w:t>
      </w:r>
      <w:r w:rsidRPr="00B23B00">
        <w:rPr>
          <w:rFonts w:ascii="Arial" w:hAnsi="Arial" w:cs="Arial"/>
          <w:color w:val="000000"/>
          <w:sz w:val="18"/>
          <w:szCs w:val="20"/>
          <w:bdr w:val="none" w:sz="0" w:space="0" w:color="auto" w:frame="1"/>
          <w:lang w:val="es-CO"/>
        </w:rPr>
        <w:t xml:space="preserve">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 </w:t>
      </w:r>
      <w:r w:rsidRPr="00B23B00">
        <w:rPr>
          <w:rFonts w:ascii="Arial" w:hAnsi="Arial" w:cs="Arial"/>
          <w:b/>
          <w:sz w:val="18"/>
          <w:szCs w:val="18"/>
          <w:shd w:val="clear" w:color="auto" w:fill="FFFFFF"/>
          <w:lang w:val="es-CO"/>
        </w:rPr>
        <w:t xml:space="preserve">18.) </w:t>
      </w:r>
      <w:r w:rsidRPr="00B23B00">
        <w:rPr>
          <w:rFonts w:ascii="Arial" w:eastAsia="Arial" w:hAnsi="Arial" w:cs="Arial"/>
          <w:sz w:val="18"/>
          <w:szCs w:val="20"/>
          <w:lang w:val="es-CO" w:bidi="es-ES"/>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B23B00">
        <w:rPr>
          <w:rFonts w:ascii="Arial" w:hAnsi="Arial" w:cs="Arial"/>
          <w:b/>
          <w:sz w:val="18"/>
          <w:szCs w:val="18"/>
          <w:shd w:val="clear" w:color="auto" w:fill="FFFFFF"/>
          <w:lang w:val="es-CO"/>
        </w:rPr>
        <w:t xml:space="preserve">19.) </w:t>
      </w:r>
      <w:r w:rsidRPr="00B23B00">
        <w:rPr>
          <w:rFonts w:ascii="Arial" w:eastAsia="Arial" w:hAnsi="Arial" w:cs="Arial"/>
          <w:sz w:val="18"/>
          <w:szCs w:val="20"/>
          <w:lang w:val="es-CO" w:bidi="es-ES"/>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B23B00">
        <w:rPr>
          <w:rFonts w:ascii="Arial" w:hAnsi="Arial" w:cs="Arial"/>
          <w:b/>
          <w:sz w:val="18"/>
          <w:szCs w:val="18"/>
          <w:shd w:val="clear" w:color="auto" w:fill="FFFFFF"/>
          <w:lang w:val="es-CO"/>
        </w:rPr>
        <w:t xml:space="preserve">20.) </w:t>
      </w:r>
      <w:r w:rsidRPr="00B23B00">
        <w:rPr>
          <w:rFonts w:ascii="Arial" w:hAnsi="Arial" w:cs="Arial"/>
          <w:sz w:val="18"/>
          <w:szCs w:val="20"/>
          <w:lang w:val="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B23B00">
        <w:rPr>
          <w:rFonts w:ascii="Arial" w:hAnsi="Arial" w:cs="Arial"/>
          <w:b/>
          <w:sz w:val="18"/>
          <w:szCs w:val="18"/>
          <w:shd w:val="clear" w:color="auto" w:fill="FFFFFF"/>
          <w:lang w:val="es-CO"/>
        </w:rPr>
        <w:t xml:space="preserve">21.) </w:t>
      </w:r>
      <w:r w:rsidRPr="00B23B00">
        <w:rPr>
          <w:rFonts w:ascii="Arial" w:hAnsi="Arial" w:cs="Arial"/>
          <w:color w:val="000000"/>
          <w:sz w:val="18"/>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B23B00">
        <w:rPr>
          <w:rFonts w:ascii="Arial" w:hAnsi="Arial" w:cs="Arial"/>
          <w:color w:val="000000"/>
          <w:sz w:val="18"/>
          <w:szCs w:val="20"/>
          <w:lang w:val="es-CO" w:eastAsia="x-none"/>
        </w:rPr>
        <w:t>etc</w:t>
      </w:r>
      <w:proofErr w:type="spellEnd"/>
      <w:r w:rsidRPr="00B23B00">
        <w:rPr>
          <w:rFonts w:ascii="Arial" w:hAnsi="Arial" w:cs="Arial"/>
          <w:color w:val="000000"/>
          <w:sz w:val="18"/>
          <w:szCs w:val="20"/>
          <w:lang w:val="es-CO" w:eastAsia="x-none"/>
        </w:rPr>
        <w:t xml:space="preserve">, inclusive cuando exista proceso judicial de por medio, que involucre la participación de la red externa en la atención en salud del usuario. </w:t>
      </w:r>
      <w:r w:rsidRPr="00B23B00">
        <w:rPr>
          <w:rFonts w:ascii="Arial" w:hAnsi="Arial" w:cs="Arial"/>
          <w:b/>
          <w:sz w:val="18"/>
          <w:szCs w:val="18"/>
          <w:shd w:val="clear" w:color="auto" w:fill="FFFFFF"/>
          <w:lang w:val="es-CO"/>
        </w:rPr>
        <w:t xml:space="preserve">22.) </w:t>
      </w:r>
      <w:r w:rsidRPr="00B23B00">
        <w:rPr>
          <w:rFonts w:ascii="Arial" w:hAnsi="Arial" w:cs="Arial"/>
          <w:color w:val="000000"/>
          <w:sz w:val="18"/>
          <w:szCs w:val="20"/>
          <w:lang w:val="es-CO" w:eastAsia="x-none"/>
        </w:rPr>
        <w:t xml:space="preserve">La revisión de los casos de eventos adversos y su sujeción a glosas. En caso de faltar a la anterior obligación considerar el incumplimiento </w:t>
      </w:r>
      <w:r w:rsidRPr="00B23B00">
        <w:rPr>
          <w:rFonts w:ascii="Arial" w:hAnsi="Arial" w:cs="Arial"/>
          <w:color w:val="000000"/>
          <w:sz w:val="18"/>
          <w:szCs w:val="20"/>
          <w:lang w:val="es-CO" w:eastAsia="x-none"/>
        </w:rPr>
        <w:lastRenderedPageBreak/>
        <w:t xml:space="preserve">del contrato, sin perjuicio de las quejas que se alleguen a la Supersalud. </w:t>
      </w:r>
      <w:r w:rsidRPr="00B23B00">
        <w:rPr>
          <w:rFonts w:ascii="Arial" w:hAnsi="Arial" w:cs="Arial"/>
          <w:b/>
          <w:sz w:val="18"/>
          <w:szCs w:val="18"/>
          <w:shd w:val="clear" w:color="auto" w:fill="FFFFFF"/>
          <w:lang w:val="es-CO"/>
        </w:rPr>
        <w:t xml:space="preserve">23.) </w:t>
      </w:r>
      <w:r w:rsidRPr="00B23B00">
        <w:rPr>
          <w:rFonts w:ascii="Arial" w:hAnsi="Arial" w:cs="Arial"/>
          <w:bCs/>
          <w:color w:val="000000"/>
          <w:sz w:val="18"/>
          <w:szCs w:val="20"/>
          <w:lang w:val="es-CO" w:eastAsia="x-none"/>
        </w:rPr>
        <w:t xml:space="preserve">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B23B00">
        <w:rPr>
          <w:rFonts w:ascii="Arial" w:hAnsi="Arial" w:cs="Arial"/>
          <w:b/>
          <w:sz w:val="18"/>
          <w:szCs w:val="18"/>
          <w:shd w:val="clear" w:color="auto" w:fill="FFFFFF"/>
          <w:lang w:val="es-CO"/>
        </w:rPr>
        <w:t xml:space="preserve">24.) </w:t>
      </w:r>
      <w:r w:rsidRPr="00B23B00">
        <w:rPr>
          <w:rFonts w:ascii="Arial" w:hAnsi="Arial" w:cs="Arial"/>
          <w:color w:val="000000"/>
          <w:sz w:val="18"/>
          <w:szCs w:val="20"/>
          <w:lang w:val="es-CO" w:eastAsia="x-none"/>
        </w:rPr>
        <w:t xml:space="preserve">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 </w:t>
      </w:r>
      <w:r w:rsidRPr="00B23B00">
        <w:rPr>
          <w:rFonts w:ascii="Arial" w:hAnsi="Arial" w:cs="Arial"/>
          <w:b/>
          <w:sz w:val="18"/>
          <w:szCs w:val="18"/>
          <w:shd w:val="clear" w:color="auto" w:fill="FFFFFF"/>
          <w:lang w:val="es-CO"/>
        </w:rPr>
        <w:t xml:space="preserve">25.) </w:t>
      </w:r>
      <w:r w:rsidRPr="00B23B00">
        <w:rPr>
          <w:rFonts w:ascii="Arial" w:hAnsi="Arial" w:cs="Arial"/>
          <w:sz w:val="18"/>
          <w:szCs w:val="20"/>
          <w:lang w:val="es-CO" w:eastAsia="es-CO"/>
        </w:rPr>
        <w:t xml:space="preserve">Las demás obligaciones del CONTRATISTA contenidas en el artículo 5º de la Ley 80 de 1993, así mismo, será civil y penalmente responsable por sus acciones u omisiones en la actuación contractual. </w:t>
      </w:r>
      <w:r w:rsidRPr="00B23B00">
        <w:rPr>
          <w:rFonts w:ascii="Arial" w:hAnsi="Arial" w:cs="Arial"/>
          <w:b/>
          <w:i/>
          <w:sz w:val="18"/>
          <w:szCs w:val="18"/>
          <w:lang w:val="es-CO"/>
        </w:rPr>
        <w:t xml:space="preserve">DECIMA SEGUNDA. </w:t>
      </w:r>
      <w:r w:rsidRPr="00B23B00">
        <w:rPr>
          <w:rFonts w:ascii="Arial" w:hAnsi="Arial" w:cs="Arial"/>
          <w:b/>
          <w:i/>
          <w:sz w:val="18"/>
          <w:szCs w:val="18"/>
        </w:rPr>
        <w:t>DERECHOS DE LA DIRECCIÓN DE SANIDAD:</w:t>
      </w:r>
      <w:r w:rsidRPr="00B23B00">
        <w:rPr>
          <w:rFonts w:ascii="Arial" w:hAnsi="Arial" w:cs="Arial"/>
          <w:sz w:val="18"/>
          <w:szCs w:val="18"/>
        </w:rPr>
        <w:t xml:space="preserve"> Supervisar el desarrollo y ejecución del presente contrato, y acceder a los documentos e información que soportan la labor de </w:t>
      </w:r>
      <w:r w:rsidRPr="00B23B00">
        <w:rPr>
          <w:rFonts w:ascii="Arial" w:hAnsi="Arial" w:cs="Arial"/>
          <w:b/>
          <w:sz w:val="18"/>
          <w:szCs w:val="18"/>
        </w:rPr>
        <w:t>EL</w:t>
      </w:r>
      <w:r w:rsidRPr="00B23B00">
        <w:rPr>
          <w:rFonts w:ascii="Arial" w:hAnsi="Arial" w:cs="Arial"/>
          <w:sz w:val="18"/>
          <w:szCs w:val="18"/>
        </w:rPr>
        <w:t xml:space="preserve"> </w:t>
      </w:r>
      <w:r w:rsidRPr="00B23B00">
        <w:rPr>
          <w:rFonts w:ascii="Arial" w:hAnsi="Arial" w:cs="Arial"/>
          <w:b/>
          <w:sz w:val="18"/>
          <w:szCs w:val="18"/>
        </w:rPr>
        <w:t>CONTRATISTA.</w:t>
      </w:r>
      <w:r w:rsidRPr="00B23B00">
        <w:rPr>
          <w:rFonts w:ascii="Arial" w:hAnsi="Arial" w:cs="Arial"/>
          <w:b/>
          <w:i/>
          <w:sz w:val="18"/>
          <w:szCs w:val="18"/>
          <w:lang w:val="es-CO"/>
        </w:rPr>
        <w:t xml:space="preserve"> DECIMA TERCERA. OBLIGACIONES DEL CONTRATANTE:</w:t>
      </w:r>
      <w:r w:rsidRPr="00B23B00">
        <w:rPr>
          <w:rFonts w:ascii="Arial" w:hAnsi="Arial" w:cs="Arial"/>
          <w:b/>
          <w:sz w:val="18"/>
          <w:szCs w:val="18"/>
          <w:lang w:val="es-CO"/>
        </w:rPr>
        <w:t xml:space="preserve"> </w:t>
      </w:r>
      <w:r w:rsidRPr="00B23B00">
        <w:rPr>
          <w:rFonts w:ascii="Arial" w:hAnsi="Arial" w:cs="Arial"/>
          <w:b/>
          <w:sz w:val="18"/>
          <w:szCs w:val="18"/>
          <w:shd w:val="clear" w:color="auto" w:fill="FFFFFF"/>
          <w:lang w:val="es-CO"/>
        </w:rPr>
        <w:t xml:space="preserve">1.) </w:t>
      </w:r>
      <w:r w:rsidRPr="00B23B00">
        <w:rPr>
          <w:rFonts w:ascii="Arial" w:hAnsi="Arial" w:cs="Arial"/>
          <w:sz w:val="18"/>
          <w:szCs w:val="20"/>
          <w:lang w:val="es-CO"/>
        </w:rPr>
        <w:t xml:space="preserve">Poner a disposición del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los bienes y lugares que se requieran para la ejecución y entrega del objeto contratado. </w:t>
      </w:r>
      <w:r w:rsidRPr="00B23B00">
        <w:rPr>
          <w:rFonts w:ascii="Arial" w:hAnsi="Arial" w:cs="Arial"/>
          <w:b/>
          <w:sz w:val="18"/>
          <w:szCs w:val="18"/>
          <w:shd w:val="clear" w:color="auto" w:fill="FFFFFF"/>
          <w:lang w:val="es-CO"/>
        </w:rPr>
        <w:t xml:space="preserve">2.) </w:t>
      </w:r>
      <w:r w:rsidR="00987D64" w:rsidRPr="00B23B00">
        <w:rPr>
          <w:rFonts w:ascii="Arial" w:hAnsi="Arial" w:cs="Arial"/>
          <w:sz w:val="18"/>
          <w:szCs w:val="20"/>
          <w:lang w:val="es-CO"/>
        </w:rPr>
        <w:t>El</w:t>
      </w:r>
      <w:r w:rsidRPr="00B23B00">
        <w:rPr>
          <w:rFonts w:ascii="Arial" w:hAnsi="Arial" w:cs="Arial"/>
          <w:sz w:val="18"/>
          <w:szCs w:val="20"/>
          <w:lang w:val="es-CO"/>
        </w:rPr>
        <w:t xml:space="preserve"> supervisor</w:t>
      </w:r>
      <w:r w:rsidR="00987D64" w:rsidRPr="00B23B00">
        <w:rPr>
          <w:rFonts w:ascii="Arial" w:hAnsi="Arial" w:cs="Arial"/>
          <w:sz w:val="18"/>
          <w:szCs w:val="20"/>
          <w:lang w:val="es-CO"/>
        </w:rPr>
        <w:t xml:space="preserve"> será </w:t>
      </w:r>
      <w:r w:rsidR="00B23B00" w:rsidRPr="00B23B00">
        <w:rPr>
          <w:rFonts w:ascii="Arial" w:hAnsi="Arial" w:cs="Arial"/>
          <w:sz w:val="18"/>
          <w:szCs w:val="20"/>
          <w:lang w:val="es-CO"/>
        </w:rPr>
        <w:t xml:space="preserve">a través de quien la </w:t>
      </w:r>
      <w:r w:rsidR="00B23B00" w:rsidRPr="00B23B00">
        <w:rPr>
          <w:rFonts w:ascii="Arial" w:hAnsi="Arial" w:cs="Arial"/>
          <w:b/>
          <w:sz w:val="18"/>
          <w:szCs w:val="20"/>
          <w:lang w:val="es-CO"/>
        </w:rPr>
        <w:t>POLICIA NACIONAL</w:t>
      </w:r>
      <w:r w:rsidR="00B23B00" w:rsidRPr="00B23B00">
        <w:rPr>
          <w:rFonts w:ascii="Arial" w:hAnsi="Arial" w:cs="Arial"/>
          <w:sz w:val="18"/>
          <w:szCs w:val="20"/>
          <w:lang w:val="es-CO"/>
        </w:rPr>
        <w:t xml:space="preserve"> </w:t>
      </w:r>
      <w:r w:rsidRPr="00B23B00">
        <w:rPr>
          <w:rFonts w:ascii="Arial" w:hAnsi="Arial" w:cs="Arial"/>
          <w:sz w:val="18"/>
          <w:szCs w:val="20"/>
          <w:lang w:val="es-CO"/>
        </w:rPr>
        <w:t>mantendrá la interlocución permanente y directa con el</w:t>
      </w:r>
      <w:r w:rsidRPr="00B23B00">
        <w:rPr>
          <w:rFonts w:ascii="Arial" w:hAnsi="Arial" w:cs="Arial"/>
          <w:b/>
          <w:sz w:val="18"/>
          <w:szCs w:val="20"/>
          <w:lang w:val="es-CO"/>
        </w:rPr>
        <w:t xml:space="preserve"> CONTRATISTA</w:t>
      </w:r>
      <w:r w:rsidRPr="00B23B00">
        <w:rPr>
          <w:rFonts w:ascii="Arial" w:hAnsi="Arial" w:cs="Arial"/>
          <w:sz w:val="18"/>
          <w:szCs w:val="20"/>
          <w:lang w:val="es-CO"/>
        </w:rPr>
        <w:t>.</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3.)</w:t>
      </w:r>
      <w:r w:rsidRPr="00B23B00">
        <w:rPr>
          <w:rFonts w:ascii="Arial" w:hAnsi="Arial" w:cs="Arial"/>
          <w:b/>
          <w:sz w:val="18"/>
          <w:szCs w:val="20"/>
          <w:lang w:val="es-CO"/>
        </w:rPr>
        <w:t xml:space="preserve"> </w:t>
      </w:r>
      <w:r w:rsidRPr="00B23B00">
        <w:rPr>
          <w:rFonts w:ascii="Arial" w:hAnsi="Arial" w:cs="Arial"/>
          <w:sz w:val="18"/>
          <w:szCs w:val="20"/>
          <w:lang w:val="es-CO"/>
        </w:rPr>
        <w:t xml:space="preserve">Ejercer el control sobre el cumplimiento del contrato a través del supervisor designado para el efecto, exigiéndole la ejecución idónea y oportuna del objeto a contratar. </w:t>
      </w:r>
      <w:r w:rsidRPr="00B23B00">
        <w:rPr>
          <w:rFonts w:ascii="Arial" w:hAnsi="Arial" w:cs="Arial"/>
          <w:b/>
          <w:sz w:val="18"/>
          <w:szCs w:val="18"/>
          <w:shd w:val="clear" w:color="auto" w:fill="FFFFFF"/>
          <w:lang w:val="es-CO"/>
        </w:rPr>
        <w:t>4.)</w:t>
      </w:r>
      <w:r w:rsidRPr="00B23B00">
        <w:rPr>
          <w:rFonts w:ascii="Arial" w:hAnsi="Arial" w:cs="Arial"/>
          <w:sz w:val="18"/>
          <w:szCs w:val="20"/>
          <w:lang w:val="es-CO"/>
        </w:rPr>
        <w:t xml:space="preserve"> Recibir a satisfacción los bienes y/o servicios que sean entregados por el </w:t>
      </w:r>
      <w:r w:rsidRPr="00B23B00">
        <w:rPr>
          <w:rFonts w:ascii="Arial" w:hAnsi="Arial" w:cs="Arial"/>
          <w:b/>
          <w:sz w:val="18"/>
          <w:szCs w:val="20"/>
          <w:lang w:val="es-CO"/>
        </w:rPr>
        <w:t xml:space="preserve">CONTRATISTA, </w:t>
      </w:r>
      <w:r w:rsidRPr="00B23B00">
        <w:rPr>
          <w:rFonts w:ascii="Arial" w:hAnsi="Arial" w:cs="Arial"/>
          <w:sz w:val="18"/>
          <w:szCs w:val="20"/>
          <w:lang w:val="es-CO"/>
        </w:rPr>
        <w:t xml:space="preserve">cuando estos cumplan con las condiciones establecidas y en especial las especificaciones u obligaciones técnicas contenidas en el anexo técnico. </w:t>
      </w:r>
      <w:r w:rsidRPr="00B23B00">
        <w:rPr>
          <w:rFonts w:ascii="Arial" w:hAnsi="Arial" w:cs="Arial"/>
          <w:b/>
          <w:sz w:val="18"/>
          <w:szCs w:val="18"/>
          <w:shd w:val="clear" w:color="auto" w:fill="FFFFFF"/>
          <w:lang w:val="es-CO"/>
        </w:rPr>
        <w:t xml:space="preserve">5.) </w:t>
      </w:r>
      <w:r w:rsidRPr="00B23B00">
        <w:rPr>
          <w:rFonts w:ascii="Arial" w:hAnsi="Arial" w:cs="Arial"/>
          <w:sz w:val="18"/>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23B00">
        <w:rPr>
          <w:rFonts w:ascii="Arial" w:hAnsi="Arial" w:cs="Arial"/>
          <w:b/>
          <w:sz w:val="18"/>
          <w:szCs w:val="20"/>
          <w:lang w:val="es-CO"/>
        </w:rPr>
        <w:t xml:space="preserve">. </w:t>
      </w:r>
      <w:r w:rsidRPr="00B23B00">
        <w:rPr>
          <w:rFonts w:ascii="Arial" w:hAnsi="Arial" w:cs="Arial"/>
          <w:b/>
          <w:sz w:val="18"/>
          <w:szCs w:val="18"/>
          <w:shd w:val="clear" w:color="auto" w:fill="FFFFFF"/>
          <w:lang w:val="es-CO"/>
        </w:rPr>
        <w:t xml:space="preserve">6.) </w:t>
      </w:r>
      <w:r w:rsidRPr="00B23B00">
        <w:rPr>
          <w:rFonts w:ascii="Arial" w:hAnsi="Arial" w:cs="Arial"/>
          <w:sz w:val="18"/>
          <w:szCs w:val="20"/>
          <w:lang w:val="es-CO"/>
        </w:rPr>
        <w:t xml:space="preserve">Pagar al </w:t>
      </w:r>
      <w:r w:rsidRPr="00B23B00">
        <w:rPr>
          <w:rFonts w:ascii="Arial" w:hAnsi="Arial" w:cs="Arial"/>
          <w:b/>
          <w:sz w:val="18"/>
          <w:szCs w:val="20"/>
          <w:lang w:val="es-CO"/>
        </w:rPr>
        <w:t>CONTRATISTA</w:t>
      </w:r>
      <w:r w:rsidRPr="00B23B00">
        <w:rPr>
          <w:rFonts w:ascii="Arial" w:hAnsi="Arial" w:cs="Arial"/>
          <w:sz w:val="18"/>
          <w:szCs w:val="20"/>
          <w:lang w:val="es-CO"/>
        </w:rPr>
        <w:t xml:space="preserve"> en la forma pactada y con sujeción a las disponibilidades presupuestales y de PAC previstas para el efecto. </w:t>
      </w:r>
      <w:r w:rsidRPr="00B23B00">
        <w:rPr>
          <w:rFonts w:ascii="Arial" w:hAnsi="Arial" w:cs="Arial"/>
          <w:b/>
          <w:sz w:val="18"/>
          <w:szCs w:val="18"/>
          <w:shd w:val="clear" w:color="auto" w:fill="FFFFFF"/>
          <w:lang w:val="es-CO"/>
        </w:rPr>
        <w:t xml:space="preserve">7.) </w:t>
      </w:r>
      <w:r w:rsidRPr="00B23B00">
        <w:rPr>
          <w:rFonts w:ascii="Arial" w:hAnsi="Arial" w:cs="Arial"/>
          <w:sz w:val="18"/>
          <w:szCs w:val="20"/>
          <w:lang w:val="es-CO"/>
        </w:rPr>
        <w:t xml:space="preserve">Tramitar diligentemente las apropiaciones presupuestales que requiera para solventar las prestaciones patrimoniales que hayan surgido a su cargo como consecuencia de la suscripción del contrato. </w:t>
      </w:r>
      <w:r w:rsidRPr="00B23B00">
        <w:rPr>
          <w:rFonts w:ascii="Arial" w:hAnsi="Arial" w:cs="Arial"/>
          <w:b/>
          <w:sz w:val="18"/>
          <w:szCs w:val="18"/>
          <w:shd w:val="clear" w:color="auto" w:fill="FFFFFF"/>
          <w:lang w:val="es-CO"/>
        </w:rPr>
        <w:t xml:space="preserve">8.) </w:t>
      </w:r>
      <w:r w:rsidRPr="00B23B00">
        <w:rPr>
          <w:rFonts w:ascii="Arial" w:hAnsi="Arial" w:cs="Arial"/>
          <w:sz w:val="18"/>
          <w:szCs w:val="20"/>
          <w:lang w:val="es-CO"/>
        </w:rPr>
        <w:t>Solicitar y recibir información técnica respecto del bien o servicio y demás del</w:t>
      </w:r>
      <w:r w:rsidRPr="00B23B00">
        <w:rPr>
          <w:rFonts w:ascii="Arial" w:hAnsi="Arial" w:cs="Arial"/>
          <w:b/>
          <w:sz w:val="18"/>
          <w:szCs w:val="20"/>
          <w:lang w:val="es-CO"/>
        </w:rPr>
        <w:t xml:space="preserve"> CONTRATISTA</w:t>
      </w:r>
      <w:r w:rsidRPr="00B23B00">
        <w:rPr>
          <w:rFonts w:ascii="Arial" w:hAnsi="Arial" w:cs="Arial"/>
          <w:sz w:val="18"/>
          <w:szCs w:val="20"/>
          <w:lang w:val="es-CO"/>
        </w:rPr>
        <w:t xml:space="preserve"> en desarrollo del objeto del contractual. </w:t>
      </w:r>
      <w:r w:rsidRPr="00B23B00">
        <w:rPr>
          <w:rFonts w:ascii="Arial" w:hAnsi="Arial" w:cs="Arial"/>
          <w:b/>
          <w:sz w:val="18"/>
          <w:szCs w:val="18"/>
          <w:shd w:val="clear" w:color="auto" w:fill="FFFFFF"/>
          <w:lang w:val="es-CO"/>
        </w:rPr>
        <w:t xml:space="preserve">9.) </w:t>
      </w:r>
      <w:r w:rsidRPr="00B23B00">
        <w:rPr>
          <w:rFonts w:ascii="Arial" w:hAnsi="Arial" w:cs="Arial"/>
          <w:sz w:val="18"/>
          <w:szCs w:val="20"/>
          <w:lang w:val="es-CO"/>
        </w:rPr>
        <w:t xml:space="preserve">Incluir aquellas obligaciones propias de cada proceso que coadyuven al cumplimiento de las obligaciones contractuales. </w:t>
      </w:r>
      <w:r w:rsidRPr="00B23B00">
        <w:rPr>
          <w:rFonts w:ascii="Arial" w:hAnsi="Arial" w:cs="Arial"/>
          <w:b/>
          <w:sz w:val="18"/>
          <w:szCs w:val="18"/>
          <w:shd w:val="clear" w:color="auto" w:fill="FFFFFF"/>
          <w:lang w:val="es-CO"/>
        </w:rPr>
        <w:t xml:space="preserve">10.) </w:t>
      </w:r>
      <w:r w:rsidRPr="00B23B00">
        <w:rPr>
          <w:rFonts w:ascii="Arial" w:hAnsi="Arial" w:cs="Arial"/>
          <w:sz w:val="18"/>
          <w:szCs w:val="20"/>
          <w:lang w:val="es-CO"/>
        </w:rPr>
        <w:t xml:space="preserve">Rechazar los bienes y/o servicios cuando no cumplan con los requerimientos técnicos exigidos. </w:t>
      </w:r>
      <w:r w:rsidRPr="00B23B00">
        <w:rPr>
          <w:rFonts w:ascii="Arial" w:hAnsi="Arial" w:cs="Arial"/>
          <w:b/>
          <w:sz w:val="18"/>
          <w:szCs w:val="18"/>
          <w:shd w:val="clear" w:color="auto" w:fill="FFFFFF"/>
          <w:lang w:val="es-CO"/>
        </w:rPr>
        <w:t xml:space="preserve">11.) </w:t>
      </w:r>
      <w:r w:rsidRPr="00B23B00">
        <w:rPr>
          <w:rFonts w:ascii="Arial" w:hAnsi="Arial" w:cs="Arial"/>
          <w:sz w:val="18"/>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r w:rsidRPr="00B23B00">
        <w:rPr>
          <w:rFonts w:ascii="Arial" w:hAnsi="Arial" w:cs="Arial"/>
          <w:b/>
          <w:bCs/>
          <w:i/>
          <w:sz w:val="18"/>
          <w:szCs w:val="18"/>
          <w:lang w:val="es-CO"/>
        </w:rPr>
        <w:t>DÉCIMA CUARTA. RESERVA DEL PRESENTE CONTRATO:</w:t>
      </w:r>
      <w:r w:rsidRPr="00B23B00">
        <w:rPr>
          <w:rFonts w:ascii="Arial" w:hAnsi="Arial" w:cs="Arial"/>
          <w:sz w:val="18"/>
          <w:szCs w:val="18"/>
          <w:lang w:val="es-CO"/>
        </w:rPr>
        <w:t xml:space="preserve"> </w:t>
      </w:r>
      <w:r w:rsidRPr="00B23B00">
        <w:rPr>
          <w:rFonts w:ascii="Arial" w:hAnsi="Arial" w:cs="Arial"/>
          <w:b/>
          <w:sz w:val="18"/>
          <w:szCs w:val="18"/>
          <w:lang w:val="es-CO"/>
        </w:rPr>
        <w:t>El CONTRATISTA</w:t>
      </w:r>
      <w:r w:rsidRPr="00B23B00">
        <w:rPr>
          <w:rFonts w:ascii="Arial" w:hAnsi="Arial" w:cs="Arial"/>
          <w:sz w:val="18"/>
          <w:szCs w:val="18"/>
          <w:lang w:val="es-CO"/>
        </w:rPr>
        <w:t xml:space="preserve"> se obliga para con </w:t>
      </w:r>
      <w:r w:rsidRPr="00B23B00">
        <w:rPr>
          <w:rFonts w:ascii="Arial" w:hAnsi="Arial" w:cs="Arial"/>
          <w:b/>
          <w:sz w:val="18"/>
          <w:szCs w:val="18"/>
          <w:lang w:val="es-CO"/>
        </w:rPr>
        <w:t>EL CONTRATANTE</w:t>
      </w:r>
      <w:r w:rsidRPr="00B23B00">
        <w:rPr>
          <w:rFonts w:ascii="Arial" w:hAnsi="Arial" w:cs="Arial"/>
          <w:bCs/>
          <w:sz w:val="18"/>
          <w:szCs w:val="18"/>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23B00">
        <w:rPr>
          <w:rFonts w:ascii="Arial" w:hAnsi="Arial" w:cs="Arial"/>
          <w:b/>
          <w:bCs/>
          <w:sz w:val="18"/>
          <w:szCs w:val="18"/>
          <w:lang w:val="es-CO"/>
        </w:rPr>
        <w:t>EL CONTRATANTE</w:t>
      </w:r>
      <w:r w:rsidRPr="00B23B00">
        <w:rPr>
          <w:rFonts w:ascii="Arial" w:hAnsi="Arial" w:cs="Arial"/>
          <w:bCs/>
          <w:sz w:val="18"/>
          <w:szCs w:val="18"/>
          <w:lang w:val="es-CO"/>
        </w:rPr>
        <w:t>, conocidos o que llegaren a ser conocidos por el contratista, durante el desarrollo con posterioridad a la ejecución del contrato</w:t>
      </w:r>
      <w:r w:rsidRPr="00B23B00">
        <w:rPr>
          <w:rFonts w:ascii="Arial" w:hAnsi="Arial" w:cs="Arial"/>
          <w:bCs/>
          <w:i/>
          <w:sz w:val="18"/>
          <w:szCs w:val="18"/>
          <w:lang w:val="es-CO"/>
        </w:rPr>
        <w:t>.</w:t>
      </w:r>
      <w:r w:rsidRPr="00B23B00">
        <w:rPr>
          <w:rFonts w:ascii="Arial" w:hAnsi="Arial" w:cs="Arial"/>
          <w:b/>
          <w:bCs/>
          <w:i/>
          <w:sz w:val="18"/>
          <w:szCs w:val="18"/>
          <w:shd w:val="clear" w:color="auto" w:fill="FFFFFF"/>
          <w:lang w:val="es-CO"/>
        </w:rPr>
        <w:t xml:space="preserve"> DÉCIMA QUINTA</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MECANISMO DE COBERTURA DEL RIESGO A CARGO DEL CONTRATISTA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 xml:space="preserve">Dentro de los tres (3) días hábiles siguientes a la suscripción y registro del contrato y la entrega de la copia firmada del mismo al </w:t>
      </w:r>
      <w:r w:rsidRPr="00B23B00">
        <w:rPr>
          <w:rFonts w:ascii="Arial" w:hAnsi="Arial" w:cs="Arial"/>
          <w:b/>
          <w:bCs/>
          <w:sz w:val="18"/>
          <w:szCs w:val="18"/>
          <w:shd w:val="clear" w:color="auto" w:fill="FFFFFF"/>
          <w:lang w:val="es-CO"/>
        </w:rPr>
        <w:t xml:space="preserve">CONTRATISTA, </w:t>
      </w:r>
      <w:r w:rsidRPr="00B23B00">
        <w:rPr>
          <w:rFonts w:ascii="Arial" w:hAnsi="Arial" w:cs="Arial"/>
          <w:sz w:val="18"/>
          <w:szCs w:val="18"/>
          <w:shd w:val="clear" w:color="auto" w:fill="FFFFFF"/>
          <w:lang w:val="es-CO"/>
        </w:rPr>
        <w:t xml:space="preserve">éste deberá constituir y presentar a favor de la REGIONAL DE ASEGURAMIENTO EN SALUD No. 1 NIT. 900336524-5, cualquiera de los </w:t>
      </w:r>
      <w:r w:rsidRPr="00B23B00">
        <w:rPr>
          <w:rFonts w:ascii="Arial" w:hAnsi="Arial" w:cs="Arial"/>
          <w:color w:val="000000"/>
          <w:sz w:val="18"/>
          <w:szCs w:val="18"/>
          <w:shd w:val="clear" w:color="auto" w:fill="FFFFFF"/>
          <w:lang w:val="es-CO"/>
        </w:rPr>
        <w:t>mecanismos de cobertura de riesgo establecidos en el Decreto 1082 de 2015, que cubra los siguientes riesgos</w:t>
      </w:r>
      <w:r w:rsidRPr="00B23B00">
        <w:rPr>
          <w:rFonts w:ascii="Arial" w:hAnsi="Arial" w:cs="Arial"/>
          <w:sz w:val="18"/>
          <w:szCs w:val="18"/>
          <w:shd w:val="clear" w:color="auto" w:fill="FFFFFF"/>
          <w:lang w:val="es-CO"/>
        </w:rPr>
        <w:t xml:space="preserve">: </w:t>
      </w:r>
      <w:r w:rsidRPr="00B23B00">
        <w:rPr>
          <w:rFonts w:ascii="Arial" w:hAnsi="Arial" w:cs="Arial"/>
          <w:b/>
          <w:sz w:val="18"/>
          <w:szCs w:val="18"/>
          <w:shd w:val="clear" w:color="auto" w:fill="FFFFFF"/>
          <w:lang w:val="es-CO"/>
        </w:rPr>
        <w:t>a) DE CUMPLIMIENTO DEL CONTRATO:</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w:t>
      </w:r>
      <w:r w:rsidRPr="00B23B00">
        <w:rPr>
          <w:rFonts w:ascii="Arial" w:hAnsi="Arial" w:cs="Arial"/>
          <w:b/>
          <w:bCs/>
          <w:color w:val="000000"/>
          <w:sz w:val="18"/>
          <w:szCs w:val="18"/>
          <w:lang w:val="es-CO"/>
        </w:rPr>
        <w:t>será el equivalente veinte Por Ciento (20% del valor total del Contrato</w:t>
      </w:r>
      <w:r w:rsidRPr="00B23B00">
        <w:rPr>
          <w:rFonts w:ascii="Arial" w:hAnsi="Arial" w:cs="Arial"/>
          <w:color w:val="000000"/>
          <w:sz w:val="18"/>
          <w:szCs w:val="18"/>
          <w:lang w:val="es-CO"/>
        </w:rPr>
        <w:t xml:space="preserve">. El </w:t>
      </w:r>
      <w:r w:rsidRPr="00B23B00">
        <w:rPr>
          <w:rFonts w:ascii="Arial" w:hAnsi="Arial" w:cs="Arial"/>
          <w:b/>
          <w:bCs/>
          <w:color w:val="000000"/>
          <w:sz w:val="18"/>
          <w:szCs w:val="18"/>
          <w:lang w:val="es-CO"/>
        </w:rPr>
        <w:t>CONTRATISTA</w:t>
      </w:r>
      <w:r w:rsidRPr="00B23B00">
        <w:rPr>
          <w:rFonts w:ascii="Arial" w:hAnsi="Arial" w:cs="Arial"/>
          <w:color w:val="000000"/>
          <w:sz w:val="18"/>
          <w:szCs w:val="18"/>
          <w:lang w:val="es-CO"/>
        </w:rPr>
        <w:t xml:space="preserve"> deberá otorgar este amparo con un término igual a la vigencia del Contrato. </w:t>
      </w:r>
      <w:r w:rsidRPr="00B23B00">
        <w:rPr>
          <w:rFonts w:ascii="Arial" w:hAnsi="Arial" w:cs="Arial"/>
          <w:b/>
          <w:color w:val="000000"/>
          <w:sz w:val="18"/>
          <w:szCs w:val="18"/>
          <w:shd w:val="clear" w:color="auto" w:fill="FFFFFF"/>
          <w:lang w:val="es-CO"/>
        </w:rPr>
        <w:t xml:space="preserve">b) </w:t>
      </w:r>
      <w:r w:rsidRPr="00B23B00">
        <w:rPr>
          <w:rFonts w:ascii="Arial" w:hAnsi="Arial" w:cs="Arial"/>
          <w:b/>
          <w:bCs/>
          <w:color w:val="000000"/>
          <w:sz w:val="18"/>
          <w:szCs w:val="18"/>
          <w:lang w:val="es-CO"/>
        </w:rPr>
        <w:t>CALIDAD DEL SERVICIO</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Cincuenta por Ciento (50%) del valor total del Contrato</w:t>
      </w:r>
      <w:r w:rsidRPr="00B23B00">
        <w:rPr>
          <w:rFonts w:ascii="Arial" w:hAnsi="Arial" w:cs="Arial"/>
          <w:color w:val="000000"/>
          <w:sz w:val="18"/>
          <w:szCs w:val="18"/>
          <w:lang w:val="es-CO"/>
        </w:rPr>
        <w:t xml:space="preserve">, y deberá extenderse por un término igual a la vigencia del Contrato. </w:t>
      </w:r>
      <w:r w:rsidRPr="00B23B00">
        <w:rPr>
          <w:rFonts w:ascii="Arial" w:hAnsi="Arial" w:cs="Arial"/>
          <w:b/>
          <w:color w:val="000000"/>
          <w:sz w:val="18"/>
          <w:szCs w:val="18"/>
          <w:lang w:val="es-CO"/>
        </w:rPr>
        <w:t>c</w:t>
      </w:r>
      <w:r w:rsidRPr="00B23B00">
        <w:rPr>
          <w:rFonts w:ascii="Arial" w:hAnsi="Arial" w:cs="Arial"/>
          <w:b/>
          <w:color w:val="000000"/>
          <w:sz w:val="18"/>
          <w:szCs w:val="18"/>
          <w:shd w:val="clear" w:color="auto" w:fill="FFFFFF"/>
          <w:lang w:val="es-CO"/>
        </w:rPr>
        <w:t xml:space="preserve">) </w:t>
      </w:r>
      <w:r w:rsidRPr="00B23B00">
        <w:rPr>
          <w:rFonts w:ascii="Arial" w:hAnsi="Arial" w:cs="Arial"/>
          <w:b/>
          <w:bCs/>
          <w:color w:val="000000"/>
          <w:sz w:val="18"/>
          <w:szCs w:val="18"/>
          <w:lang w:val="es-CO"/>
        </w:rPr>
        <w:t>PAGO DE SALARIOS Y PRESTACIONES SOCIALES E INDEMNIZACIONES LABORALES</w:t>
      </w:r>
      <w:r w:rsidRPr="00B23B00">
        <w:rPr>
          <w:rFonts w:ascii="Arial" w:hAnsi="Arial" w:cs="Arial"/>
          <w:b/>
          <w:color w:val="000000"/>
          <w:sz w:val="18"/>
          <w:szCs w:val="18"/>
          <w:shd w:val="clear" w:color="auto" w:fill="FFFFFF"/>
          <w:lang w:val="es-CO"/>
        </w:rPr>
        <w:t>:</w:t>
      </w:r>
      <w:r w:rsidRPr="00B23B00">
        <w:rPr>
          <w:rFonts w:ascii="Arial" w:hAnsi="Arial" w:cs="Arial"/>
          <w:color w:val="000000"/>
          <w:sz w:val="18"/>
          <w:szCs w:val="18"/>
          <w:shd w:val="clear" w:color="auto" w:fill="FFFFFF"/>
          <w:lang w:val="es-CO"/>
        </w:rPr>
        <w:t xml:space="preserve"> </w:t>
      </w:r>
      <w:r w:rsidRPr="00B23B00">
        <w:rPr>
          <w:rFonts w:ascii="Arial" w:hAnsi="Arial" w:cs="Arial"/>
          <w:color w:val="000000"/>
          <w:sz w:val="18"/>
          <w:szCs w:val="18"/>
          <w:lang w:val="es-CO"/>
        </w:rPr>
        <w:t xml:space="preserve">El valor de esta Garantía </w:t>
      </w:r>
      <w:r w:rsidRPr="00B23B00">
        <w:rPr>
          <w:rFonts w:ascii="Arial" w:hAnsi="Arial" w:cs="Arial"/>
          <w:b/>
          <w:bCs/>
          <w:color w:val="000000"/>
          <w:sz w:val="18"/>
          <w:szCs w:val="18"/>
          <w:lang w:val="es-CO"/>
        </w:rPr>
        <w:t>será el equivalente al Cinco por Ciento (5%) del valor total del Contrato</w:t>
      </w:r>
      <w:r w:rsidRPr="00B23B00">
        <w:rPr>
          <w:rFonts w:ascii="Arial" w:hAnsi="Arial" w:cs="Arial"/>
          <w:color w:val="000000"/>
          <w:sz w:val="18"/>
          <w:szCs w:val="18"/>
          <w:lang w:val="es-CO"/>
        </w:rPr>
        <w:t>, y deberá extenderse por un término igual a</w:t>
      </w:r>
      <w:r w:rsidR="00031A57">
        <w:rPr>
          <w:rFonts w:ascii="Arial" w:hAnsi="Arial" w:cs="Arial"/>
          <w:color w:val="000000"/>
          <w:sz w:val="18"/>
          <w:szCs w:val="18"/>
          <w:lang w:val="es-CO"/>
        </w:rPr>
        <w:t xml:space="preserve"> </w:t>
      </w:r>
      <w:r w:rsidRPr="00B23B00">
        <w:rPr>
          <w:rFonts w:ascii="Arial" w:hAnsi="Arial" w:cs="Arial"/>
          <w:color w:val="000000"/>
          <w:sz w:val="18"/>
          <w:szCs w:val="18"/>
          <w:lang w:val="es-CO"/>
        </w:rPr>
        <w:t>l</w:t>
      </w:r>
      <w:r w:rsidR="00031A57">
        <w:rPr>
          <w:rFonts w:ascii="Arial" w:hAnsi="Arial" w:cs="Arial"/>
          <w:color w:val="000000"/>
          <w:sz w:val="18"/>
          <w:szCs w:val="18"/>
          <w:lang w:val="es-CO"/>
        </w:rPr>
        <w:t xml:space="preserve">a vigencia </w:t>
      </w:r>
      <w:r w:rsidRPr="00B23B00">
        <w:rPr>
          <w:rFonts w:ascii="Arial" w:hAnsi="Arial" w:cs="Arial"/>
          <w:color w:val="000000"/>
          <w:sz w:val="18"/>
          <w:szCs w:val="18"/>
          <w:lang w:val="es-CO"/>
        </w:rPr>
        <w:t xml:space="preserve">del Contrato y tres (3) años más. </w:t>
      </w:r>
      <w:r w:rsidRPr="00B23B00">
        <w:rPr>
          <w:rFonts w:ascii="Arial" w:hAnsi="Arial" w:cs="Arial"/>
          <w:b/>
          <w:sz w:val="18"/>
          <w:szCs w:val="18"/>
          <w:shd w:val="clear" w:color="auto" w:fill="FFFFFF"/>
          <w:lang w:val="es-CO"/>
        </w:rPr>
        <w:t>d) DE RESPONSABILIDAD CIVIL PROFESIONAL:</w:t>
      </w:r>
      <w:r w:rsidRPr="00B23B00">
        <w:rPr>
          <w:rFonts w:ascii="Arial" w:hAnsi="Arial" w:cs="Arial"/>
          <w:sz w:val="18"/>
          <w:szCs w:val="18"/>
          <w:shd w:val="clear" w:color="auto" w:fill="FFFFFF"/>
          <w:lang w:val="es-CO"/>
        </w:rPr>
        <w:t xml:space="preserve"> </w:t>
      </w:r>
      <w:r w:rsidRPr="00B23B00">
        <w:rPr>
          <w:rFonts w:ascii="Arial" w:hAnsi="Arial" w:cs="Arial"/>
          <w:color w:val="000000"/>
          <w:sz w:val="18"/>
          <w:szCs w:val="18"/>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B23B00">
        <w:rPr>
          <w:rFonts w:ascii="Arial" w:hAnsi="Arial" w:cs="Arial"/>
          <w:b/>
          <w:sz w:val="18"/>
          <w:szCs w:val="18"/>
          <w:shd w:val="clear" w:color="auto" w:fill="FFFFFF"/>
          <w:lang w:val="es-CO"/>
        </w:rPr>
        <w:t xml:space="preserve">PARÁGRAFO PRIMERO: </w:t>
      </w:r>
      <w:r w:rsidRPr="00B23B00">
        <w:rPr>
          <w:rFonts w:ascii="Arial" w:hAnsi="Arial" w:cs="Arial"/>
          <w:b/>
          <w:sz w:val="18"/>
          <w:szCs w:val="18"/>
          <w:u w:val="single"/>
          <w:shd w:val="clear" w:color="auto" w:fill="FFFFFF"/>
          <w:lang w:val="es-CO"/>
        </w:rPr>
        <w:t>La Vigencia del contrato que se llegue a suscribir será de seis (6) meses adicionales al plazo de ejecución del mismo en concordancia a la cláusula octava</w:t>
      </w:r>
      <w:r w:rsidRPr="00B23B00">
        <w:rPr>
          <w:rFonts w:ascii="Arial" w:hAnsi="Arial" w:cs="Arial"/>
          <w:b/>
          <w:sz w:val="18"/>
          <w:szCs w:val="18"/>
          <w:shd w:val="clear" w:color="auto" w:fill="FFFFFF"/>
          <w:lang w:val="es-CO"/>
        </w:rPr>
        <w:t xml:space="preserve">, </w:t>
      </w:r>
      <w:r w:rsidRPr="00B23B00">
        <w:rPr>
          <w:rFonts w:ascii="Arial" w:hAnsi="Arial" w:cs="Arial"/>
          <w:sz w:val="18"/>
          <w:szCs w:val="18"/>
          <w:shd w:val="clear" w:color="auto" w:fill="FFFFFF"/>
          <w:lang w:val="es-CO"/>
        </w:rPr>
        <w:t>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Pr="00B23B00">
        <w:rPr>
          <w:rFonts w:ascii="Arial" w:hAnsi="Arial" w:cs="Arial"/>
          <w:b/>
          <w:sz w:val="18"/>
          <w:szCs w:val="18"/>
          <w:shd w:val="clear" w:color="auto" w:fill="FFFFFF"/>
          <w:lang w:val="es-CO"/>
        </w:rPr>
        <w:t>. PARÁGRAFO SEGUNDO:</w:t>
      </w:r>
      <w:r w:rsidRPr="00B23B00">
        <w:rPr>
          <w:rFonts w:ascii="Arial" w:hAnsi="Arial" w:cs="Arial"/>
          <w:b/>
          <w:sz w:val="18"/>
          <w:szCs w:val="18"/>
          <w:u w:val="single"/>
          <w:shd w:val="clear" w:color="auto" w:fill="FFFFFF"/>
          <w:lang w:val="es-CO"/>
        </w:rPr>
        <w:t xml:space="preserve"> </w:t>
      </w:r>
      <w:r w:rsidRPr="00B23B00">
        <w:rPr>
          <w:rFonts w:ascii="Arial" w:hAnsi="Arial" w:cs="Arial"/>
          <w:b/>
          <w:iCs/>
          <w:sz w:val="18"/>
          <w:szCs w:val="18"/>
          <w:u w:val="single"/>
          <w:shd w:val="clear" w:color="auto" w:fill="FFFFFF"/>
          <w:lang w:val="es-CO"/>
        </w:rPr>
        <w:t>En todo caso en el mecanismo de cobertura de riesgo deberá constar expresamente que se ampara el cumplimiento del contrato, el pago de las multas y de la penal pecuniaria convenidas y que la entidad aseguradora renuncia al beneficio de excusión.</w:t>
      </w:r>
      <w:r w:rsidRPr="00B23B00">
        <w:rPr>
          <w:rFonts w:ascii="Arial" w:hAnsi="Arial" w:cs="Arial"/>
          <w:iCs/>
          <w:sz w:val="18"/>
          <w:szCs w:val="18"/>
          <w:shd w:val="clear" w:color="auto" w:fill="FFFFFF"/>
          <w:lang w:val="es-CO"/>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w:t>
      </w:r>
      <w:r w:rsidRPr="00B23B00">
        <w:rPr>
          <w:rFonts w:ascii="Arial" w:hAnsi="Arial" w:cs="Arial"/>
          <w:sz w:val="18"/>
          <w:szCs w:val="18"/>
          <w:shd w:val="clear" w:color="auto" w:fill="FFFFFF"/>
          <w:lang w:val="es-CO"/>
        </w:rPr>
        <w:t>o caso, dependiendo del tipo de mecanismo de cobertura elegido, deberá cumplir con los requisitos establecidos en</w:t>
      </w:r>
      <w:r w:rsidRPr="006A036D">
        <w:rPr>
          <w:rFonts w:ascii="Arial" w:hAnsi="Arial" w:cs="Arial"/>
          <w:sz w:val="18"/>
          <w:szCs w:val="18"/>
          <w:shd w:val="clear" w:color="auto" w:fill="FFFFFF"/>
          <w:lang w:val="es-CO"/>
        </w:rPr>
        <w:t xml:space="preserve"> el Decreto 1082 de 2015. </w:t>
      </w:r>
      <w:r w:rsidR="00B23B00" w:rsidRPr="006A036D">
        <w:rPr>
          <w:rFonts w:ascii="Arial" w:hAnsi="Arial" w:cs="Arial"/>
          <w:b/>
          <w:bCs/>
          <w:color w:val="000000"/>
          <w:sz w:val="18"/>
          <w:szCs w:val="18"/>
          <w:lang w:eastAsia="es-CO"/>
        </w:rPr>
        <w:t xml:space="preserve">PARÁGRAFO TERCERO: </w:t>
      </w:r>
      <w:r w:rsidR="006A036D">
        <w:rPr>
          <w:rFonts w:ascii="Arial" w:hAnsi="Arial" w:cs="Arial"/>
          <w:color w:val="000000"/>
          <w:sz w:val="18"/>
          <w:szCs w:val="18"/>
          <w:lang w:eastAsia="es-CO"/>
        </w:rPr>
        <w:t xml:space="preserve">Se </w:t>
      </w:r>
      <w:r w:rsidR="006A036D" w:rsidRPr="006A036D">
        <w:rPr>
          <w:rFonts w:ascii="Arial" w:hAnsi="Arial" w:cs="Arial"/>
          <w:color w:val="000000"/>
          <w:sz w:val="18"/>
          <w:szCs w:val="18"/>
          <w:lang w:eastAsia="es-CO"/>
        </w:rPr>
        <w:t xml:space="preserve">deberá 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w:t>
      </w:r>
      <w:r w:rsidR="006A036D" w:rsidRPr="006A036D">
        <w:rPr>
          <w:rFonts w:ascii="Arial" w:hAnsi="Arial" w:cs="Arial"/>
          <w:color w:val="000000"/>
          <w:sz w:val="18"/>
          <w:szCs w:val="18"/>
          <w:lang w:eastAsia="es-CO"/>
        </w:rPr>
        <w:lastRenderedPageBreak/>
        <w:t xml:space="preserve">figurar como asegurado el contratista, adicionalmente, </w:t>
      </w:r>
      <w:r w:rsidR="006A036D" w:rsidRPr="006A036D">
        <w:rPr>
          <w:rFonts w:ascii="Arial" w:hAnsi="Arial" w:cs="Arial"/>
          <w:noProof/>
          <w:sz w:val="18"/>
          <w:szCs w:val="18"/>
        </w:rPr>
        <w:t xml:space="preserve">como Asegurado y Beneficiario </w:t>
      </w:r>
      <w:r w:rsidR="006A036D" w:rsidRPr="006A036D">
        <w:rPr>
          <w:rFonts w:ascii="Arial" w:hAnsi="Arial" w:cs="Arial"/>
          <w:color w:val="000000"/>
          <w:sz w:val="18"/>
          <w:szCs w:val="18"/>
          <w:lang w:eastAsia="es-CO"/>
        </w:rPr>
        <w:t xml:space="preserve">la POLICÍA NACIONAL – DIRECCIÓN DE SANIDAD – REGIONAL DE ASEGURAMIENTO EN SALUD No. 1, garantizar la cobertura por los montos exigidos en el presente proceso </w:t>
      </w:r>
      <w:r w:rsidR="006A036D" w:rsidRPr="006A036D">
        <w:rPr>
          <w:rFonts w:ascii="Arial" w:hAnsi="Arial" w:cs="Arial"/>
          <w:noProof/>
          <w:sz w:val="18"/>
          <w:szCs w:val="18"/>
        </w:rPr>
        <w:t>indicando que el valor amparado es de manera exclusiva y excluyente para el contrato en mención</w:t>
      </w:r>
      <w:r w:rsidR="006A036D" w:rsidRPr="006A036D">
        <w:rPr>
          <w:rFonts w:ascii="Arial" w:hAnsi="Arial" w:cs="Arial"/>
          <w:color w:val="000000"/>
          <w:sz w:val="18"/>
          <w:szCs w:val="18"/>
          <w:lang w:eastAsia="es-CO"/>
        </w:rPr>
        <w:t>. Así mismo, la garantía deberá cumplir con los requisitos de suficiencia y cobertura establecidos en el Decreto 1082 de 2015 y demás normas aplicables</w:t>
      </w:r>
      <w:r w:rsidR="00B23B00" w:rsidRPr="00B23B00">
        <w:rPr>
          <w:rFonts w:ascii="Arial" w:hAnsi="Arial" w:cs="Arial"/>
          <w:noProof/>
          <w:sz w:val="18"/>
          <w:szCs w:val="18"/>
        </w:rPr>
        <w:t xml:space="preserve">. </w:t>
      </w:r>
      <w:r w:rsidRPr="00B23B00">
        <w:rPr>
          <w:rFonts w:ascii="Arial" w:hAnsi="Arial" w:cs="Arial"/>
          <w:b/>
          <w:bCs/>
          <w:i/>
          <w:sz w:val="18"/>
          <w:szCs w:val="18"/>
        </w:rPr>
        <w:t xml:space="preserve">DÉCIMA SEXTA. INDEMNIDAD: </w:t>
      </w:r>
      <w:r w:rsidRPr="00B23B00">
        <w:rPr>
          <w:rFonts w:ascii="Arial" w:hAnsi="Arial" w:cs="Arial"/>
          <w:b/>
          <w:bCs/>
          <w:sz w:val="18"/>
          <w:szCs w:val="18"/>
        </w:rPr>
        <w:t>El CONTRATISTA</w:t>
      </w:r>
      <w:r w:rsidRPr="00B23B00">
        <w:rPr>
          <w:rFonts w:ascii="Arial" w:hAnsi="Arial" w:cs="Arial"/>
          <w:bCs/>
          <w:sz w:val="18"/>
          <w:szCs w:val="18"/>
        </w:rPr>
        <w:t xml:space="preserve"> se obliga a mantener indemne al </w:t>
      </w:r>
      <w:r w:rsidRPr="00B23B00">
        <w:rPr>
          <w:rFonts w:ascii="Arial" w:hAnsi="Arial" w:cs="Arial"/>
          <w:b/>
          <w:bCs/>
          <w:sz w:val="18"/>
          <w:szCs w:val="18"/>
        </w:rPr>
        <w:t>CONTRATANTE</w:t>
      </w:r>
      <w:r w:rsidRPr="00B23B00">
        <w:rPr>
          <w:rFonts w:ascii="Arial" w:hAnsi="Arial" w:cs="Arial"/>
          <w:bCs/>
          <w:sz w:val="18"/>
          <w:szCs w:val="18"/>
        </w:rPr>
        <w:t xml:space="preserve"> de cualquier reclamación proveniente de terceros que tenga como causa sus actuaciones. </w:t>
      </w:r>
      <w:r w:rsidRPr="00B23B00">
        <w:rPr>
          <w:rFonts w:ascii="Arial" w:hAnsi="Arial" w:cs="Arial"/>
          <w:b/>
          <w:bCs/>
          <w:i/>
          <w:sz w:val="18"/>
          <w:szCs w:val="18"/>
          <w:shd w:val="clear" w:color="auto" w:fill="FFFFFF"/>
          <w:lang w:val="es-CO"/>
        </w:rPr>
        <w:t>DÉCIMA SÉPTIMA.</w:t>
      </w:r>
      <w:r w:rsidRPr="00B23B00">
        <w:rPr>
          <w:rFonts w:ascii="Arial" w:hAnsi="Arial" w:cs="Arial"/>
          <w:bCs/>
          <w:sz w:val="18"/>
          <w:szCs w:val="18"/>
          <w:shd w:val="clear" w:color="auto" w:fill="FFFFFF"/>
          <w:lang w:val="es-CO"/>
        </w:rPr>
        <w:t xml:space="preserve"> </w:t>
      </w:r>
      <w:r w:rsidRPr="00B23B00">
        <w:rPr>
          <w:rFonts w:ascii="Arial" w:hAnsi="Arial" w:cs="Arial"/>
          <w:b/>
          <w:bCs/>
          <w:sz w:val="18"/>
          <w:szCs w:val="18"/>
          <w:shd w:val="clear" w:color="auto" w:fill="FFFFFF"/>
          <w:lang w:val="es-CO"/>
        </w:rPr>
        <w:t>IMPOSICIÓN DE MULTAS Y CLAUSULA PENAL PECUNIARIA</w:t>
      </w:r>
      <w:r w:rsidRPr="00B23B00">
        <w:rPr>
          <w:rFonts w:ascii="Arial" w:hAnsi="Arial" w:cs="Arial"/>
          <w:b/>
          <w:sz w:val="18"/>
          <w:szCs w:val="18"/>
          <w:shd w:val="clear" w:color="auto" w:fill="FFFFFF"/>
          <w:lang w:val="es-CO"/>
        </w:rPr>
        <w:t xml:space="preserve">: </w:t>
      </w:r>
      <w:r w:rsidRPr="00B23B00">
        <w:rPr>
          <w:rFonts w:ascii="Arial" w:hAnsi="Arial" w:cs="Arial"/>
          <w:b/>
          <w:spacing w:val="-2"/>
          <w:sz w:val="18"/>
          <w:szCs w:val="18"/>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xml:space="preserve"> Las partes convienen en establecer las siguientes formas de sancionar el incumplimiento de las obligaciones, adquiridas por El</w:t>
      </w:r>
      <w:r w:rsidRPr="00B23B00">
        <w:rPr>
          <w:rFonts w:ascii="Arial" w:hAnsi="Arial" w:cs="Arial"/>
          <w:b/>
          <w:bCs/>
          <w:color w:val="000000"/>
          <w:sz w:val="18"/>
          <w:szCs w:val="18"/>
          <w:bdr w:val="none" w:sz="0" w:space="0" w:color="auto" w:frame="1"/>
          <w:shd w:val="clear" w:color="auto" w:fill="FFFFFF"/>
          <w:lang w:val="es-CO"/>
        </w:rPr>
        <w:t> CONTRATISTA</w:t>
      </w:r>
      <w:r w:rsidRPr="00B23B00">
        <w:rPr>
          <w:rFonts w:ascii="Arial" w:hAnsi="Arial" w:cs="Arial"/>
          <w:color w:val="000000"/>
          <w:sz w:val="18"/>
          <w:szCs w:val="18"/>
          <w:bdr w:val="none" w:sz="0" w:space="0" w:color="auto" w:frame="1"/>
          <w:shd w:val="clear" w:color="auto" w:fill="FFFFFF"/>
          <w:lang w:val="es-CO"/>
        </w:rPr>
        <w:t> en virtud del presente contrato, así: </w:t>
      </w:r>
      <w:r w:rsidRPr="00B23B00">
        <w:rPr>
          <w:rFonts w:ascii="Arial" w:hAnsi="Arial" w:cs="Arial"/>
          <w:b/>
          <w:bCs/>
          <w:color w:val="000000"/>
          <w:sz w:val="18"/>
          <w:szCs w:val="18"/>
          <w:bdr w:val="none" w:sz="0" w:space="0" w:color="auto" w:frame="1"/>
          <w:shd w:val="clear" w:color="auto" w:fill="FFFFFF"/>
          <w:lang w:val="es-CO"/>
        </w:rPr>
        <w:t>a) MULTAS</w:t>
      </w:r>
      <w:r w:rsidRPr="00B23B00">
        <w:rPr>
          <w:rFonts w:ascii="Arial" w:hAnsi="Arial" w:cs="Arial"/>
          <w:color w:val="000000"/>
          <w:sz w:val="18"/>
          <w:szCs w:val="18"/>
          <w:bdr w:val="none" w:sz="0" w:space="0" w:color="auto" w:frame="1"/>
          <w:shd w:val="clear" w:color="auto" w:fill="FFFFFF"/>
          <w:lang w:val="es-CO"/>
        </w:rPr>
        <w:t>.- En caso de mora o incumplimiento parcial de alguna de las obligaciones derivadas del presente contrato</w:t>
      </w:r>
      <w:r w:rsidRPr="00B23B00">
        <w:rPr>
          <w:rFonts w:ascii="Arial" w:hAnsi="Arial" w:cs="Arial"/>
          <w:color w:val="000000"/>
          <w:spacing w:val="-2"/>
          <w:sz w:val="18"/>
          <w:szCs w:val="18"/>
          <w:bdr w:val="none" w:sz="0" w:space="0" w:color="auto" w:frame="1"/>
          <w:shd w:val="clear" w:color="auto" w:fill="FFFFFF"/>
          <w:lang w:val="es-CO"/>
        </w:rPr>
        <w:t> por causas imputables a </w:t>
      </w:r>
      <w:r w:rsidRPr="00B23B00">
        <w:rPr>
          <w:rFonts w:ascii="Arial" w:hAnsi="Arial" w:cs="Arial"/>
          <w:b/>
          <w:bCs/>
          <w:color w:val="000000"/>
          <w:spacing w:val="-2"/>
          <w:sz w:val="18"/>
          <w:szCs w:val="18"/>
          <w:bdr w:val="none" w:sz="0" w:space="0" w:color="auto" w:frame="1"/>
          <w:shd w:val="clear" w:color="auto" w:fill="FFFFFF"/>
          <w:lang w:val="es-CO"/>
        </w:rPr>
        <w:t>EL</w:t>
      </w:r>
      <w:r w:rsidRPr="00B23B00">
        <w:rPr>
          <w:rFonts w:ascii="Arial" w:hAnsi="Arial" w:cs="Arial"/>
          <w:color w:val="000000"/>
          <w:spacing w:val="-2"/>
          <w:sz w:val="18"/>
          <w:szCs w:val="18"/>
          <w:bdr w:val="none" w:sz="0" w:space="0" w:color="auto" w:frame="1"/>
          <w:shd w:val="clear" w:color="auto" w:fill="FFFFFF"/>
          <w:lang w:val="es-CO"/>
        </w:rPr>
        <w:t> </w:t>
      </w:r>
      <w:r w:rsidRPr="00B23B00">
        <w:rPr>
          <w:rFonts w:ascii="Arial" w:hAnsi="Arial" w:cs="Arial"/>
          <w:b/>
          <w:bCs/>
          <w:color w:val="000000"/>
          <w:spacing w:val="-2"/>
          <w:sz w:val="18"/>
          <w:szCs w:val="18"/>
          <w:bdr w:val="none" w:sz="0" w:space="0" w:color="auto" w:frame="1"/>
          <w:shd w:val="clear" w:color="auto" w:fill="FFFFFF"/>
          <w:lang w:val="es-CO"/>
        </w:rPr>
        <w:t>CONTRATISTA</w:t>
      </w:r>
      <w:r w:rsidRPr="00B23B00">
        <w:rPr>
          <w:rFonts w:ascii="Arial" w:hAnsi="Arial" w:cs="Arial"/>
          <w:color w:val="000000"/>
          <w:spacing w:val="-2"/>
          <w:sz w:val="18"/>
          <w:szCs w:val="18"/>
          <w:bdr w:val="none" w:sz="0" w:space="0" w:color="auto" w:frame="1"/>
          <w:shd w:val="clear" w:color="auto" w:fill="FFFFFF"/>
          <w:lang w:val="es-CO"/>
        </w:rPr>
        <w:t> - salvo circunstancias de fuerza mayor o caso fortuito conforme a las definiciones del artículo 1º de la Ley 95 de 1.890 – las partes acuerdan </w:t>
      </w:r>
      <w:r w:rsidRPr="00B23B00">
        <w:rPr>
          <w:rFonts w:ascii="Arial" w:hAnsi="Arial" w:cs="Arial"/>
          <w:color w:val="000000"/>
          <w:sz w:val="18"/>
          <w:szCs w:val="18"/>
          <w:bdr w:val="none" w:sz="0" w:space="0" w:color="auto" w:frame="1"/>
          <w:shd w:val="clear" w:color="auto" w:fill="FFFFFF"/>
          <w:lang w:val="es-CO"/>
        </w:rPr>
        <w:t>que </w:t>
      </w:r>
      <w:r w:rsidRPr="00B23B00">
        <w:rPr>
          <w:rFonts w:ascii="Arial" w:hAnsi="Arial" w:cs="Arial"/>
          <w:b/>
          <w:bCs/>
          <w:color w:val="000000"/>
          <w:sz w:val="18"/>
          <w:szCs w:val="18"/>
          <w:bdr w:val="none" w:sz="0" w:space="0" w:color="auto" w:frame="1"/>
          <w:shd w:val="clear" w:color="auto" w:fill="FFFFFF"/>
          <w:lang w:val="es-CO"/>
        </w:rPr>
        <w:t>EL CONTRATANTE</w:t>
      </w:r>
      <w:r w:rsidRPr="00B23B00">
        <w:rPr>
          <w:rFonts w:ascii="Arial" w:hAnsi="Arial" w:cs="Arial"/>
          <w:color w:val="000000"/>
          <w:sz w:val="18"/>
          <w:szCs w:val="18"/>
          <w:bdr w:val="none" w:sz="0" w:space="0" w:color="auto" w:frame="1"/>
          <w:shd w:val="clear" w:color="auto" w:fill="FFFFFF"/>
          <w:lang w:val="es-CO"/>
        </w:rPr>
        <w:t>, mediante acto administrativo, afectará a </w:t>
      </w:r>
      <w:r w:rsidRPr="00B23B00">
        <w:rPr>
          <w:rFonts w:ascii="Arial" w:hAnsi="Arial" w:cs="Arial"/>
          <w:b/>
          <w:bCs/>
          <w:color w:val="000000"/>
          <w:sz w:val="18"/>
          <w:szCs w:val="18"/>
          <w:bdr w:val="none" w:sz="0" w:space="0" w:color="auto" w:frame="1"/>
          <w:shd w:val="clear" w:color="auto" w:fill="FFFFFF"/>
          <w:lang w:val="es-CO"/>
        </w:rPr>
        <w:t>EL</w:t>
      </w:r>
      <w:r w:rsidRPr="00B23B00">
        <w:rPr>
          <w:rFonts w:ascii="Arial" w:hAnsi="Arial" w:cs="Arial"/>
          <w:color w:val="000000"/>
          <w:sz w:val="18"/>
          <w:szCs w:val="18"/>
          <w:bdr w:val="none" w:sz="0" w:space="0" w:color="auto" w:frame="1"/>
          <w:shd w:val="clear" w:color="auto" w:fill="FFFFFF"/>
          <w:lang w:val="es-CO"/>
        </w:rPr>
        <w:t> </w:t>
      </w:r>
      <w:r w:rsidRPr="00B23B00">
        <w:rPr>
          <w:rFonts w:ascii="Arial" w:hAnsi="Arial" w:cs="Arial"/>
          <w:b/>
          <w:bCs/>
          <w:color w:val="000000"/>
          <w:sz w:val="18"/>
          <w:szCs w:val="18"/>
          <w:bdr w:val="none" w:sz="0" w:space="0" w:color="auto" w:frame="1"/>
          <w:shd w:val="clear" w:color="auto" w:fill="FFFFFF"/>
          <w:lang w:val="es-CO"/>
        </w:rPr>
        <w:t>CONTRATISTA</w:t>
      </w:r>
      <w:r w:rsidRPr="00B23B00">
        <w:rPr>
          <w:rFonts w:ascii="Arial" w:hAnsi="Arial" w:cs="Arial"/>
          <w:color w:val="000000"/>
          <w:sz w:val="18"/>
          <w:szCs w:val="18"/>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B23B00">
        <w:rPr>
          <w:rFonts w:ascii="Arial" w:hAnsi="Arial" w:cs="Arial"/>
          <w:color w:val="000000"/>
          <w:spacing w:val="-2"/>
          <w:sz w:val="18"/>
          <w:szCs w:val="18"/>
          <w:bdr w:val="none" w:sz="0" w:space="0" w:color="auto" w:frame="1"/>
          <w:shd w:val="clear" w:color="auto" w:fill="FFFFFF"/>
          <w:lang w:val="es-CO"/>
        </w:rPr>
        <w:t>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B23B00">
        <w:rPr>
          <w:rFonts w:ascii="Arial" w:hAnsi="Arial" w:cs="Arial"/>
          <w:b/>
          <w:spacing w:val="-2"/>
          <w:sz w:val="18"/>
          <w:szCs w:val="18"/>
          <w:shd w:val="clear" w:color="auto" w:fill="FFFFFF"/>
          <w:lang w:val="es-CO"/>
        </w:rPr>
        <w:t xml:space="preserve"> b) MULTA POR LA MORA EN LA CONSTITUCIÓN DE LOS REQUISITOS DE PERFECCIONAMIENTO, LEGALIZACIÓN Y EJECUCIÓN:</w:t>
      </w:r>
      <w:r w:rsidRPr="00B23B00">
        <w:rPr>
          <w:rFonts w:ascii="Arial" w:hAnsi="Arial" w:cs="Arial"/>
          <w:spacing w:val="-2"/>
          <w:sz w:val="18"/>
          <w:szCs w:val="18"/>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B23B00">
        <w:rPr>
          <w:rFonts w:ascii="Arial" w:hAnsi="Arial" w:cs="Arial"/>
          <w:b/>
          <w:spacing w:val="-2"/>
          <w:sz w:val="18"/>
          <w:szCs w:val="18"/>
          <w:shd w:val="clear" w:color="auto" w:fill="FFFFFF"/>
          <w:lang w:val="es-CO"/>
        </w:rPr>
        <w:t>c) PENAL</w:t>
      </w:r>
      <w:r w:rsidRPr="00B23B00">
        <w:rPr>
          <w:rFonts w:ascii="Arial" w:hAnsi="Arial" w:cs="Arial"/>
          <w:b/>
          <w:sz w:val="18"/>
          <w:szCs w:val="18"/>
          <w:shd w:val="clear" w:color="auto" w:fill="FFFFFF"/>
          <w:lang w:val="es-CO"/>
        </w:rPr>
        <w:t xml:space="preserve"> PECUNIARIA</w:t>
      </w:r>
      <w:r w:rsidRPr="00B23B00">
        <w:rPr>
          <w:rFonts w:ascii="Arial" w:hAnsi="Arial" w:cs="Arial"/>
          <w:sz w:val="18"/>
          <w:szCs w:val="18"/>
          <w:shd w:val="clear" w:color="auto" w:fill="FFFFFF"/>
          <w:lang w:val="es-CO"/>
        </w:rPr>
        <w:t xml:space="preserve">. - En caso de declaratoria de caducidad o de incumplimiento total de las obligaciones derivadas del presente contrato, </w:t>
      </w:r>
      <w:r w:rsidRPr="00B23B00">
        <w:rPr>
          <w:rFonts w:ascii="Arial" w:hAnsi="Arial" w:cs="Arial"/>
          <w:b/>
          <w:sz w:val="18"/>
          <w:szCs w:val="18"/>
          <w:shd w:val="clear" w:color="auto" w:fill="FFFFFF"/>
          <w:lang w:val="es-CO"/>
        </w:rPr>
        <w:t>EL CONTRATISTA</w:t>
      </w:r>
      <w:r w:rsidRPr="00B23B00">
        <w:rPr>
          <w:rFonts w:ascii="Arial" w:hAnsi="Arial" w:cs="Arial"/>
          <w:sz w:val="18"/>
          <w:szCs w:val="18"/>
          <w:shd w:val="clear" w:color="auto" w:fill="FFFFFF"/>
          <w:lang w:val="es-CO"/>
        </w:rPr>
        <w:t xml:space="preserve"> pagará a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No obstante,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23B00">
        <w:rPr>
          <w:rFonts w:ascii="Arial" w:hAnsi="Arial" w:cs="Arial"/>
          <w:b/>
          <w:sz w:val="18"/>
          <w:szCs w:val="18"/>
          <w:shd w:val="clear" w:color="auto" w:fill="FFFFFF"/>
          <w:lang w:val="es-CO"/>
        </w:rPr>
        <w:t xml:space="preserve">PARÁGRAFO. - APLICACIÓN DE LAS MULTAS Y CLAUSULA PENAL PECUNIARIA: </w:t>
      </w:r>
      <w:r w:rsidRPr="00B23B00">
        <w:rPr>
          <w:rFonts w:ascii="Arial" w:hAnsi="Arial" w:cs="Arial"/>
          <w:sz w:val="18"/>
          <w:szCs w:val="18"/>
          <w:shd w:val="clear" w:color="auto" w:fill="FFFFFF"/>
          <w:lang w:val="es-CO"/>
        </w:rPr>
        <w:t xml:space="preserve">Una vez notificada la resolución por medio de la cual se imponen alguna de las Multas o Clausula Penal Pecuniaria antes descritas,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dispondrá de quince (15) días calendario para proceder de manera voluntaria para a su pago. Las multas no serán reintegrables aún en el supuesto que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dé posterior ejecución a la obligación incumplida. En caso de no pago voluntario y una vez en firme la resolución que imponga multas, podrá tomarse del saldo a favor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si los hubiere, o acudir a la jurisdicción coactiva. </w:t>
      </w:r>
      <w:r w:rsidRPr="00B23B00">
        <w:rPr>
          <w:rFonts w:ascii="Arial" w:hAnsi="Arial" w:cs="Arial"/>
          <w:b/>
          <w:bCs/>
          <w:i/>
          <w:sz w:val="18"/>
          <w:szCs w:val="18"/>
          <w:shd w:val="clear" w:color="auto" w:fill="FFFFFF"/>
          <w:lang w:val="es-CO"/>
        </w:rPr>
        <w:t>DÉCIMA OCTAVA</w:t>
      </w:r>
      <w:r w:rsidRPr="00B23B00">
        <w:rPr>
          <w:rFonts w:ascii="Arial" w:hAnsi="Arial" w:cs="Arial"/>
          <w:b/>
          <w:i/>
          <w:sz w:val="18"/>
          <w:szCs w:val="18"/>
          <w:shd w:val="clear" w:color="auto" w:fill="FFFFFF"/>
          <w:lang w:val="es-CO"/>
        </w:rPr>
        <w:t>.</w:t>
      </w:r>
      <w:r w:rsidRPr="00B23B00">
        <w:rPr>
          <w:rFonts w:ascii="Arial" w:hAnsi="Arial" w:cs="Arial"/>
          <w:i/>
          <w:sz w:val="18"/>
          <w:szCs w:val="18"/>
          <w:shd w:val="clear" w:color="auto" w:fill="FFFFFF"/>
          <w:lang w:val="es-CO"/>
        </w:rPr>
        <w:t xml:space="preserve"> </w:t>
      </w:r>
      <w:r w:rsidRPr="00B23B00">
        <w:rPr>
          <w:rFonts w:ascii="Arial" w:hAnsi="Arial" w:cs="Arial"/>
          <w:b/>
          <w:i/>
          <w:sz w:val="18"/>
          <w:szCs w:val="18"/>
          <w:shd w:val="clear" w:color="auto" w:fill="FFFFFF"/>
          <w:lang w:val="es-CO"/>
        </w:rPr>
        <w:t>CADUCIDAD ADMINISTRATIVA:</w:t>
      </w:r>
      <w:r w:rsidRPr="00B23B00">
        <w:rPr>
          <w:rFonts w:ascii="Arial" w:hAnsi="Arial" w:cs="Arial"/>
          <w:sz w:val="18"/>
          <w:szCs w:val="18"/>
          <w:shd w:val="clear" w:color="auto" w:fill="FFFFFF"/>
          <w:lang w:val="es-CO"/>
        </w:rPr>
        <w:t xml:space="preserve"> Si se presenta algún hecho constitutivo de incumplimiento de las obligaciones a cargo del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que afecte de manera grave y directa la ejecución del contrato y evidencie que puede conducir a su paralización,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B23B00">
        <w:rPr>
          <w:rFonts w:ascii="Arial" w:hAnsi="Arial" w:cs="Arial"/>
          <w:b/>
          <w:sz w:val="18"/>
          <w:szCs w:val="18"/>
          <w:shd w:val="clear" w:color="auto" w:fill="FFFFFF"/>
          <w:lang w:val="es-CO"/>
        </w:rPr>
        <w:t>CONTRATISTA</w:t>
      </w:r>
      <w:r w:rsidRPr="00B23B00">
        <w:rPr>
          <w:rFonts w:ascii="Arial" w:hAnsi="Arial" w:cs="Arial"/>
          <w:sz w:val="18"/>
          <w:szCs w:val="18"/>
          <w:shd w:val="clear" w:color="auto" w:fill="FFFFFF"/>
          <w:lang w:val="es-CO"/>
        </w:rPr>
        <w:t xml:space="preserve"> devolverá a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los dineros que hubiere recibido por concepto del presente contrato, previa deducción del valor de los servicios entregados por aquel y recibidos a satisfacción por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si a esto hubiere lugar y la fecha de pago. </w:t>
      </w:r>
      <w:r w:rsidRPr="00B23B00">
        <w:rPr>
          <w:rFonts w:ascii="Arial" w:hAnsi="Arial" w:cs="Arial"/>
          <w:b/>
          <w:i/>
          <w:sz w:val="18"/>
          <w:szCs w:val="18"/>
          <w:shd w:val="clear" w:color="auto" w:fill="FFFFFF"/>
          <w:lang w:val="es-CO"/>
        </w:rPr>
        <w:t>DECIMA NOVENA. OTRAS FACULTADES EXCEPCIONALES</w:t>
      </w:r>
      <w:r w:rsidRPr="00B23B00">
        <w:rPr>
          <w:rFonts w:ascii="Arial" w:hAnsi="Arial" w:cs="Arial"/>
          <w:b/>
          <w:sz w:val="18"/>
          <w:szCs w:val="18"/>
          <w:shd w:val="clear" w:color="auto" w:fill="FFFFFF"/>
          <w:lang w:val="es-CO"/>
        </w:rPr>
        <w:t>:</w:t>
      </w:r>
      <w:r w:rsidRPr="00B23B00">
        <w:rPr>
          <w:rFonts w:ascii="Arial" w:hAnsi="Arial" w:cs="Arial"/>
          <w:sz w:val="18"/>
          <w:szCs w:val="18"/>
          <w:shd w:val="clear" w:color="auto" w:fill="FFFFFF"/>
          <w:lang w:val="es-CO"/>
        </w:rPr>
        <w:t xml:space="preserve"> En caso de presentarse cualquiera de las circunstancias establecidas en los artículos 15, 16 y 17 de la Ley 80 de 1993, debidamente establecidas y documentadas, la </w:t>
      </w:r>
      <w:r w:rsidRPr="00B23B00">
        <w:rPr>
          <w:rFonts w:ascii="Arial" w:hAnsi="Arial" w:cs="Arial"/>
          <w:b/>
          <w:sz w:val="18"/>
          <w:szCs w:val="18"/>
          <w:shd w:val="clear" w:color="auto" w:fill="FFFFFF"/>
          <w:lang w:val="es-CO"/>
        </w:rPr>
        <w:t xml:space="preserve">REGIONAL DE ASEGURAMIENTO EN SALUD No. 1 </w:t>
      </w:r>
      <w:r w:rsidRPr="00B23B00">
        <w:rPr>
          <w:rFonts w:ascii="Arial" w:hAnsi="Arial" w:cs="Arial"/>
          <w:sz w:val="18"/>
          <w:szCs w:val="18"/>
          <w:shd w:val="clear" w:color="auto" w:fill="FFFFFF"/>
          <w:lang w:val="es-CO"/>
        </w:rPr>
        <w:t xml:space="preserve">podrá hacer uso de las facultades excepcionales allí previstas, en caso que las mismas resulten aplicables. </w:t>
      </w:r>
      <w:r w:rsidRPr="00B23B00">
        <w:rPr>
          <w:rFonts w:ascii="Arial" w:hAnsi="Arial" w:cs="Arial"/>
          <w:b/>
          <w:i/>
          <w:sz w:val="18"/>
          <w:szCs w:val="18"/>
          <w:shd w:val="clear" w:color="auto" w:fill="FFFFFF"/>
          <w:lang w:val="es-CO"/>
        </w:rPr>
        <w:t>VIGÉSIMA. MONEDA DEL CONTRATO:</w:t>
      </w:r>
      <w:r w:rsidRPr="00B23B00">
        <w:rPr>
          <w:rFonts w:ascii="Arial" w:hAnsi="Arial" w:cs="Arial"/>
          <w:sz w:val="18"/>
          <w:szCs w:val="18"/>
          <w:shd w:val="clear" w:color="auto" w:fill="FFFFFF"/>
          <w:lang w:val="es-CO"/>
        </w:rPr>
        <w:t xml:space="preserve"> La moneda del presente contrato es la indicada en el anexo No. 1 DATOS DEL CONTRATO. </w:t>
      </w:r>
      <w:r w:rsidRPr="00B23B00">
        <w:rPr>
          <w:rFonts w:ascii="Arial" w:hAnsi="Arial" w:cs="Arial"/>
          <w:b/>
          <w:i/>
          <w:sz w:val="18"/>
          <w:szCs w:val="18"/>
          <w:shd w:val="clear" w:color="auto" w:fill="FFFFFF"/>
          <w:lang w:val="es-CO"/>
        </w:rPr>
        <w:t>VIGÉSIMA PRIMERA. CESIONES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no podrá ceder en todo o en parte el presente contrato a persona alguna natural o jurídica, nacional o extranjera, sin previa autorización escrita de la </w:t>
      </w:r>
      <w:r w:rsidRPr="00B23B00">
        <w:rPr>
          <w:rFonts w:ascii="Arial" w:hAnsi="Arial" w:cs="Arial"/>
          <w:b/>
          <w:sz w:val="18"/>
          <w:szCs w:val="18"/>
          <w:shd w:val="clear" w:color="auto" w:fill="FFFFFF"/>
          <w:lang w:val="es-CO"/>
        </w:rPr>
        <w:t>Regional de Aseguramiento en Salud No. 1,</w:t>
      </w:r>
      <w:r w:rsidRPr="00B23B00">
        <w:rPr>
          <w:rFonts w:ascii="Arial" w:hAnsi="Arial" w:cs="Arial"/>
          <w:sz w:val="18"/>
          <w:szCs w:val="18"/>
          <w:shd w:val="clear" w:color="auto" w:fill="FFFFFF"/>
          <w:lang w:val="es-CO"/>
        </w:rPr>
        <w:t xml:space="preserve"> pudiendo esta reservarse las razones que tenga para negar dicha autorización. </w:t>
      </w:r>
      <w:r w:rsidRPr="00B23B00">
        <w:rPr>
          <w:rFonts w:ascii="Arial" w:hAnsi="Arial" w:cs="Arial"/>
          <w:b/>
          <w:i/>
          <w:sz w:val="18"/>
          <w:szCs w:val="18"/>
          <w:shd w:val="clear" w:color="auto" w:fill="FFFFFF"/>
          <w:lang w:val="es-CO"/>
        </w:rPr>
        <w:t>VIGÉSIMA SEGUNDA. INHABILIDADES E INCOMPATIBILIDADES</w:t>
      </w:r>
      <w:r w:rsidRPr="00B23B00">
        <w:rPr>
          <w:rFonts w:ascii="Arial" w:hAnsi="Arial" w:cs="Arial"/>
          <w:b/>
          <w:sz w:val="18"/>
          <w:szCs w:val="18"/>
          <w:shd w:val="clear" w:color="auto" w:fill="FFFFFF"/>
          <w:lang w:val="es-CO"/>
        </w:rPr>
        <w:t>: El CONTRATISTA</w:t>
      </w:r>
      <w:r w:rsidRPr="00B23B00">
        <w:rPr>
          <w:rFonts w:ascii="Arial" w:hAnsi="Arial" w:cs="Arial"/>
          <w:sz w:val="18"/>
          <w:szCs w:val="18"/>
          <w:shd w:val="clear" w:color="auto" w:fill="FFFFFF"/>
          <w:lang w:val="es-CO"/>
        </w:rPr>
        <w:t xml:space="preserve"> declara bajo la gravedad del </w:t>
      </w:r>
      <w:r w:rsidRPr="00B23B00">
        <w:rPr>
          <w:rFonts w:ascii="Arial" w:hAnsi="Arial" w:cs="Arial"/>
          <w:sz w:val="18"/>
          <w:szCs w:val="18"/>
          <w:shd w:val="clear" w:color="auto" w:fill="FFFFFF"/>
          <w:lang w:val="es-CO"/>
        </w:rPr>
        <w:lastRenderedPageBreak/>
        <w:t xml:space="preserve">juramento, la cual se entenderá cumplida con la suscripción del presente Contrato, que no se halla incurso en ninguna de las causales de inhabilidad o incompatibilidad señaladas en la ley. </w:t>
      </w:r>
      <w:r w:rsidRPr="00B23B00">
        <w:rPr>
          <w:rFonts w:ascii="Arial" w:hAnsi="Arial" w:cs="Arial"/>
          <w:b/>
          <w:i/>
          <w:sz w:val="18"/>
          <w:szCs w:val="18"/>
          <w:shd w:val="clear" w:color="auto" w:fill="FFFFFF"/>
          <w:lang w:val="es-CO"/>
        </w:rPr>
        <w:t xml:space="preserve">VIGÉSIMA TERCERA. </w:t>
      </w:r>
      <w:r w:rsidRPr="00B23B00">
        <w:rPr>
          <w:rFonts w:ascii="Arial" w:hAnsi="Arial" w:cs="Arial"/>
          <w:b/>
          <w:bCs/>
          <w:i/>
          <w:sz w:val="18"/>
          <w:szCs w:val="18"/>
          <w:shd w:val="clear" w:color="auto" w:fill="FFFFFF"/>
          <w:lang w:val="es-CO"/>
        </w:rPr>
        <w:t>SUSPENSIÓN TEMPORAL</w:t>
      </w:r>
      <w:r w:rsidRPr="00B23B00">
        <w:rPr>
          <w:rFonts w:ascii="Arial" w:hAnsi="Arial" w:cs="Arial"/>
          <w:b/>
          <w:bCs/>
          <w:sz w:val="18"/>
          <w:szCs w:val="18"/>
          <w:shd w:val="clear" w:color="auto" w:fill="FFFFFF"/>
          <w:lang w:val="es-CO"/>
        </w:rPr>
        <w:t xml:space="preserve">: </w:t>
      </w:r>
      <w:r w:rsidRPr="00B23B00">
        <w:rPr>
          <w:rFonts w:ascii="Arial" w:hAnsi="Arial" w:cs="Arial"/>
          <w:sz w:val="18"/>
          <w:szCs w:val="18"/>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B23B00">
        <w:rPr>
          <w:rFonts w:ascii="Arial" w:hAnsi="Arial" w:cs="Arial"/>
          <w:b/>
          <w:i/>
          <w:sz w:val="18"/>
          <w:szCs w:val="18"/>
          <w:shd w:val="clear" w:color="auto" w:fill="FFFFFF"/>
          <w:lang w:val="es-CO"/>
        </w:rPr>
        <w:t>VIGÉSIMA CUARTA.</w:t>
      </w:r>
      <w:r w:rsidRPr="00B23B00">
        <w:rPr>
          <w:rFonts w:ascii="Arial" w:hAnsi="Arial" w:cs="Arial"/>
          <w:b/>
          <w:bCs/>
          <w:i/>
          <w:sz w:val="18"/>
          <w:szCs w:val="18"/>
          <w:shd w:val="clear" w:color="auto" w:fill="FFFFFF"/>
          <w:lang w:val="es-CO"/>
        </w:rPr>
        <w:t xml:space="preserve"> SOLUCIÓN DE CONFLICTOS</w:t>
      </w:r>
      <w:r w:rsidRPr="00B23B00">
        <w:rPr>
          <w:rFonts w:ascii="Arial" w:hAnsi="Arial" w:cs="Arial"/>
          <w:b/>
          <w:bCs/>
          <w:sz w:val="18"/>
          <w:szCs w:val="18"/>
          <w:shd w:val="clear" w:color="auto" w:fill="FFFFFF"/>
          <w:lang w:val="es-CO"/>
        </w:rPr>
        <w:t xml:space="preserve">: </w:t>
      </w:r>
      <w:r w:rsidRPr="00B23B00">
        <w:rPr>
          <w:rFonts w:ascii="Arial" w:hAnsi="Arial" w:cs="Arial"/>
          <w:sz w:val="18"/>
          <w:szCs w:val="18"/>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B23B00">
        <w:rPr>
          <w:rFonts w:ascii="Arial" w:hAnsi="Arial" w:cs="Arial"/>
          <w:b/>
          <w:sz w:val="18"/>
          <w:szCs w:val="18"/>
        </w:rPr>
        <w:t>PARÁGRAFO</w:t>
      </w:r>
      <w:r w:rsidRPr="00B23B00">
        <w:rPr>
          <w:rFonts w:ascii="Arial" w:hAnsi="Arial" w:cs="Arial"/>
          <w:sz w:val="18"/>
          <w:szCs w:val="18"/>
        </w:rPr>
        <w:t>: las controversias que no puedan ser resueltas de forma directa entre las partes, serán sometidas a los mecanismos previstos en la ley</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VIGÉSIMA QUINTA.</w:t>
      </w:r>
      <w:r w:rsidRPr="00B23B00">
        <w:rPr>
          <w:rFonts w:ascii="Arial" w:hAnsi="Arial" w:cs="Arial"/>
          <w:sz w:val="18"/>
          <w:szCs w:val="18"/>
          <w:shd w:val="clear" w:color="auto" w:fill="FFFFFF"/>
          <w:lang w:val="es-CO"/>
        </w:rPr>
        <w:t xml:space="preserve"> </w:t>
      </w:r>
      <w:r w:rsidRPr="00B23B00">
        <w:rPr>
          <w:rFonts w:ascii="Arial" w:hAnsi="Arial" w:cs="Arial"/>
          <w:b/>
          <w:i/>
          <w:sz w:val="18"/>
          <w:szCs w:val="18"/>
          <w:shd w:val="clear" w:color="auto" w:fill="FFFFFF"/>
          <w:lang w:val="es-CO"/>
        </w:rPr>
        <w:t>PERFECCIONAMIENTO Y EJECUCIÓN</w:t>
      </w:r>
      <w:r w:rsidRPr="00B23B00">
        <w:rPr>
          <w:rFonts w:ascii="Arial" w:hAnsi="Arial" w:cs="Arial"/>
          <w:b/>
          <w:sz w:val="18"/>
          <w:szCs w:val="18"/>
          <w:shd w:val="clear" w:color="auto" w:fill="FFFFFF"/>
          <w:lang w:val="es-CO"/>
        </w:rPr>
        <w:t xml:space="preserve">: </w:t>
      </w:r>
      <w:r w:rsidRPr="00B23B00">
        <w:rPr>
          <w:rFonts w:ascii="Arial" w:hAnsi="Arial" w:cs="Arial"/>
          <w:bCs/>
          <w:sz w:val="18"/>
          <w:szCs w:val="18"/>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B23B00">
        <w:rPr>
          <w:rFonts w:ascii="Arial" w:hAnsi="Arial" w:cs="Arial"/>
          <w:sz w:val="18"/>
          <w:szCs w:val="18"/>
          <w:shd w:val="clear" w:color="auto" w:fill="FFFFFF"/>
          <w:lang w:val="es-CO"/>
        </w:rPr>
        <w:t xml:space="preserve"> presentación de la Certificación de Cumplimiento </w:t>
      </w:r>
      <w:r w:rsidRPr="00B23B00">
        <w:rPr>
          <w:rFonts w:ascii="Arial" w:hAnsi="Arial" w:cs="Arial"/>
          <w:sz w:val="18"/>
          <w:szCs w:val="18"/>
          <w:lang w:val="es-CO"/>
        </w:rPr>
        <w:t xml:space="preserve">pagar los Aportes a los Sistemas de Seguridad Social en Salud, Pensiones, Riesgos Profesionales, </w:t>
      </w:r>
      <w:r w:rsidRPr="00B23B00">
        <w:rPr>
          <w:rFonts w:ascii="Arial" w:hAnsi="Arial" w:cs="Arial"/>
          <w:sz w:val="18"/>
          <w:szCs w:val="18"/>
          <w:lang w:val="es-CO" w:eastAsia="es-CO"/>
        </w:rPr>
        <w:t xml:space="preserve">respecto al pago de parafiscales se aplicara lo contenido </w:t>
      </w:r>
      <w:r w:rsidRPr="00B23B00">
        <w:rPr>
          <w:rFonts w:ascii="Arial" w:hAnsi="Arial" w:cs="Arial"/>
          <w:sz w:val="18"/>
          <w:szCs w:val="18"/>
          <w:lang w:val="es-CO"/>
        </w:rPr>
        <w:t xml:space="preserve">en el Artículo 114-1 del Estatuto Tributario, adicionado por el artículo 65 de la Ley 1819 de 2016 </w:t>
      </w:r>
      <w:r w:rsidRPr="00B23B00">
        <w:rPr>
          <w:rFonts w:ascii="Arial" w:hAnsi="Arial" w:cs="Arial"/>
          <w:bCs/>
          <w:sz w:val="18"/>
          <w:szCs w:val="18"/>
          <w:shd w:val="clear" w:color="auto" w:fill="FFFFFF"/>
          <w:lang w:val="es-CO"/>
        </w:rPr>
        <w:t xml:space="preserve">por parte del </w:t>
      </w:r>
      <w:r w:rsidRPr="00B23B00">
        <w:rPr>
          <w:rFonts w:ascii="Arial" w:hAnsi="Arial" w:cs="Arial"/>
          <w:b/>
          <w:bCs/>
          <w:sz w:val="18"/>
          <w:szCs w:val="18"/>
          <w:shd w:val="clear" w:color="auto" w:fill="FFFFFF"/>
          <w:lang w:val="es-CO"/>
        </w:rPr>
        <w:t xml:space="preserve">CONTRATISTA. </w:t>
      </w:r>
      <w:r w:rsidRPr="00B23B00">
        <w:rPr>
          <w:rFonts w:ascii="Arial" w:hAnsi="Arial" w:cs="Arial"/>
          <w:b/>
          <w:sz w:val="18"/>
          <w:szCs w:val="18"/>
          <w:shd w:val="clear" w:color="auto" w:fill="FFFFFF"/>
          <w:lang w:val="es-CO"/>
        </w:rPr>
        <w:t>PARÁGRAFO. -</w:t>
      </w:r>
      <w:r w:rsidRPr="00B23B00">
        <w:rPr>
          <w:rFonts w:ascii="Arial" w:hAnsi="Arial" w:cs="Arial"/>
          <w:bCs/>
          <w:sz w:val="18"/>
          <w:szCs w:val="18"/>
          <w:shd w:val="clear" w:color="auto" w:fill="FFFFFF"/>
          <w:lang w:val="es-CO"/>
        </w:rPr>
        <w:t xml:space="preserve"> Dentro de los tres (3) días hábiles siguientes a la firma del contrato y entrega de una copia del mismo al </w:t>
      </w:r>
      <w:r w:rsidRPr="00B23B00">
        <w:rPr>
          <w:rFonts w:ascii="Arial" w:hAnsi="Arial" w:cs="Arial"/>
          <w:b/>
          <w:bCs/>
          <w:sz w:val="18"/>
          <w:szCs w:val="18"/>
          <w:shd w:val="clear" w:color="auto" w:fill="FFFFFF"/>
          <w:lang w:val="es-CO"/>
        </w:rPr>
        <w:t>CONTRATISTA</w:t>
      </w:r>
      <w:r w:rsidRPr="00B23B00">
        <w:rPr>
          <w:rFonts w:ascii="Arial" w:hAnsi="Arial" w:cs="Arial"/>
          <w:bCs/>
          <w:sz w:val="18"/>
          <w:szCs w:val="18"/>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B23B00">
        <w:rPr>
          <w:rFonts w:ascii="Arial" w:hAnsi="Arial" w:cs="Arial"/>
          <w:bCs/>
          <w:sz w:val="18"/>
          <w:szCs w:val="18"/>
          <w:lang w:val="es-CO"/>
        </w:rPr>
        <w:t xml:space="preserve"> de Contratos de la Regional de Aseguramiento en Salud No. 1. Las sanciones que ocasionen su no pago oportuno y la no entrega de los respectivos documentos a </w:t>
      </w:r>
      <w:r w:rsidRPr="00B23B00">
        <w:rPr>
          <w:rFonts w:ascii="Arial" w:hAnsi="Arial" w:cs="Arial"/>
          <w:sz w:val="18"/>
          <w:szCs w:val="18"/>
          <w:lang w:val="es-CO"/>
        </w:rPr>
        <w:t xml:space="preserve">la REGIONAL DE ASEGURAMIENTO EN SALUD No. 1 </w:t>
      </w:r>
      <w:r w:rsidRPr="00B23B00">
        <w:rPr>
          <w:rFonts w:ascii="Arial" w:hAnsi="Arial" w:cs="Arial"/>
          <w:bCs/>
          <w:sz w:val="18"/>
          <w:szCs w:val="18"/>
          <w:lang w:val="es-CO"/>
        </w:rPr>
        <w:t xml:space="preserve">dentro del término antes fijado, serán a cargo del </w:t>
      </w:r>
      <w:r w:rsidRPr="00B23B00">
        <w:rPr>
          <w:rFonts w:ascii="Arial" w:hAnsi="Arial" w:cs="Arial"/>
          <w:b/>
          <w:bCs/>
          <w:sz w:val="18"/>
          <w:szCs w:val="18"/>
          <w:lang w:val="es-CO"/>
        </w:rPr>
        <w:t>CONTRATISTA</w:t>
      </w:r>
      <w:r w:rsidRPr="00B23B00">
        <w:rPr>
          <w:rFonts w:ascii="Arial" w:hAnsi="Arial" w:cs="Arial"/>
          <w:bCs/>
          <w:sz w:val="18"/>
          <w:szCs w:val="18"/>
          <w:lang w:val="es-CO"/>
        </w:rPr>
        <w:t xml:space="preserve">. </w:t>
      </w:r>
      <w:r w:rsidRPr="00B23B00">
        <w:rPr>
          <w:rFonts w:ascii="Arial" w:hAnsi="Arial" w:cs="Arial"/>
          <w:b/>
          <w:i/>
          <w:sz w:val="18"/>
          <w:szCs w:val="18"/>
          <w:shd w:val="clear" w:color="auto" w:fill="FFFFFF"/>
          <w:lang w:val="es-CO"/>
        </w:rPr>
        <w:t xml:space="preserve">VIGÉSIMA SEXTA. </w:t>
      </w:r>
      <w:r w:rsidRPr="00B23B00">
        <w:rPr>
          <w:rFonts w:ascii="Arial" w:hAnsi="Arial" w:cs="Arial"/>
          <w:b/>
          <w:i/>
          <w:sz w:val="18"/>
          <w:szCs w:val="18"/>
          <w:lang w:val="es-CO"/>
        </w:rPr>
        <w:t>DOCUMENTOS</w:t>
      </w:r>
      <w:r w:rsidRPr="00B23B00">
        <w:rPr>
          <w:rFonts w:ascii="Arial" w:hAnsi="Arial" w:cs="Arial"/>
          <w:b/>
          <w:sz w:val="18"/>
          <w:szCs w:val="18"/>
          <w:lang w:val="es-CO"/>
        </w:rPr>
        <w:t>:</w:t>
      </w:r>
      <w:r w:rsidRPr="00B23B00">
        <w:rPr>
          <w:rFonts w:ascii="Arial" w:hAnsi="Arial" w:cs="Arial"/>
          <w:sz w:val="18"/>
          <w:szCs w:val="18"/>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B23B00">
        <w:rPr>
          <w:rFonts w:ascii="Arial" w:hAnsi="Arial" w:cs="Arial"/>
          <w:b/>
          <w:sz w:val="18"/>
          <w:szCs w:val="18"/>
          <w:lang w:val="es-CO"/>
        </w:rPr>
        <w:t xml:space="preserve">1) </w:t>
      </w:r>
      <w:r w:rsidRPr="00B23B00">
        <w:rPr>
          <w:rFonts w:ascii="Arial" w:hAnsi="Arial" w:cs="Arial"/>
          <w:sz w:val="18"/>
          <w:szCs w:val="18"/>
          <w:lang w:val="es-ES_tradnl" w:eastAsia="es-ES_tradnl"/>
        </w:rPr>
        <w:t xml:space="preserve">los estudios y documentos previos </w:t>
      </w:r>
      <w:r w:rsidRPr="00B23B00">
        <w:rPr>
          <w:rFonts w:ascii="Arial" w:hAnsi="Arial" w:cs="Arial"/>
          <w:b/>
          <w:sz w:val="18"/>
          <w:szCs w:val="18"/>
          <w:lang w:val="es-ES_tradnl" w:eastAsia="es-ES_tradnl"/>
        </w:rPr>
        <w:t>2)</w:t>
      </w:r>
      <w:r w:rsidRPr="00B23B00">
        <w:rPr>
          <w:rFonts w:ascii="Arial" w:hAnsi="Arial" w:cs="Arial"/>
          <w:sz w:val="18"/>
          <w:szCs w:val="18"/>
          <w:lang w:val="es-ES_tradnl" w:eastAsia="es-ES_tradnl"/>
        </w:rPr>
        <w:t xml:space="preserve"> el aviso de convocatoria </w:t>
      </w:r>
      <w:r w:rsidRPr="00B23B00">
        <w:rPr>
          <w:rFonts w:ascii="Arial" w:hAnsi="Arial" w:cs="Arial"/>
          <w:b/>
          <w:sz w:val="18"/>
          <w:szCs w:val="18"/>
          <w:lang w:val="es-ES_tradnl" w:eastAsia="es-ES_tradnl"/>
        </w:rPr>
        <w:t>3)</w:t>
      </w:r>
      <w:r w:rsidRPr="00B23B00">
        <w:rPr>
          <w:rFonts w:ascii="Arial" w:hAnsi="Arial" w:cs="Arial"/>
          <w:sz w:val="18"/>
          <w:szCs w:val="18"/>
          <w:lang w:val="es-ES_tradnl" w:eastAsia="es-ES_tradnl"/>
        </w:rPr>
        <w:t xml:space="preserve"> los pliegos de condiciones </w:t>
      </w:r>
      <w:r w:rsidRPr="00B23B00">
        <w:rPr>
          <w:rFonts w:ascii="Arial" w:hAnsi="Arial" w:cs="Arial"/>
          <w:b/>
          <w:sz w:val="18"/>
          <w:szCs w:val="18"/>
          <w:lang w:val="es-ES_tradnl" w:eastAsia="es-ES_tradnl"/>
        </w:rPr>
        <w:t>4)</w:t>
      </w:r>
      <w:r w:rsidRPr="00B23B00">
        <w:rPr>
          <w:rFonts w:ascii="Arial" w:hAnsi="Arial" w:cs="Arial"/>
          <w:sz w:val="18"/>
          <w:szCs w:val="18"/>
          <w:lang w:val="es-ES_tradnl" w:eastAsia="es-ES_tradnl"/>
        </w:rPr>
        <w:t xml:space="preserve"> la oferta </w:t>
      </w:r>
      <w:r w:rsidRPr="00B23B00">
        <w:rPr>
          <w:rFonts w:ascii="Arial" w:hAnsi="Arial" w:cs="Arial"/>
          <w:b/>
          <w:sz w:val="18"/>
          <w:szCs w:val="18"/>
          <w:lang w:val="es-ES_tradnl" w:eastAsia="es-ES_tradnl"/>
        </w:rPr>
        <w:t>5)</w:t>
      </w:r>
      <w:r w:rsidRPr="00B23B00">
        <w:rPr>
          <w:rFonts w:ascii="Arial" w:hAnsi="Arial" w:cs="Arial"/>
          <w:sz w:val="18"/>
          <w:szCs w:val="18"/>
          <w:lang w:val="es-ES_tradnl" w:eastAsia="es-ES_tradnl"/>
        </w:rPr>
        <w:t xml:space="preserve"> el informe de evaluación </w:t>
      </w:r>
      <w:r w:rsidRPr="00B23B00">
        <w:rPr>
          <w:rFonts w:ascii="Arial" w:hAnsi="Arial" w:cs="Arial"/>
          <w:b/>
          <w:sz w:val="18"/>
          <w:szCs w:val="18"/>
          <w:lang w:val="es-ES_tradnl" w:eastAsia="es-ES_tradnl"/>
        </w:rPr>
        <w:t>6)</w:t>
      </w:r>
      <w:r w:rsidRPr="00B23B00">
        <w:rPr>
          <w:rFonts w:ascii="Arial" w:hAnsi="Arial" w:cs="Arial"/>
          <w:sz w:val="18"/>
          <w:szCs w:val="18"/>
          <w:lang w:val="es-ES_tradnl" w:eastAsia="es-ES_tradnl"/>
        </w:rPr>
        <w:t xml:space="preserve"> el contrato y cualquier otro documento expedido por la REGIONAL DE ASEGURAMIENTO EN SALUD No. 1 durante el Proceso de Contratación.</w:t>
      </w:r>
      <w:r w:rsidRPr="00B23B00">
        <w:rPr>
          <w:rFonts w:ascii="Arial" w:hAnsi="Arial" w:cs="Arial"/>
          <w:sz w:val="18"/>
          <w:szCs w:val="18"/>
          <w:lang w:val="es-ES_tradnl"/>
        </w:rPr>
        <w:t xml:space="preserve"> </w:t>
      </w:r>
      <w:r w:rsidRPr="00B23B00">
        <w:rPr>
          <w:rFonts w:ascii="Arial" w:hAnsi="Arial" w:cs="Arial"/>
          <w:b/>
          <w:bCs/>
          <w:i/>
          <w:sz w:val="18"/>
          <w:szCs w:val="18"/>
          <w:shd w:val="clear" w:color="auto" w:fill="FFFFFF"/>
          <w:lang w:val="es-CO"/>
        </w:rPr>
        <w:t>VIGÉSIMA SÉPTIMA.</w:t>
      </w:r>
      <w:r w:rsidRPr="00B23B00">
        <w:rPr>
          <w:rFonts w:ascii="Arial" w:hAnsi="Arial" w:cs="Arial"/>
          <w:b/>
          <w:i/>
          <w:sz w:val="18"/>
          <w:szCs w:val="18"/>
          <w:lang w:val="es-CO"/>
        </w:rPr>
        <w:t xml:space="preserve"> IMPUESTOS</w:t>
      </w:r>
      <w:r w:rsidRPr="00B23B00">
        <w:rPr>
          <w:rFonts w:ascii="Arial" w:hAnsi="Arial" w:cs="Arial"/>
          <w:b/>
          <w:sz w:val="18"/>
          <w:szCs w:val="18"/>
          <w:lang w:val="es-CO"/>
        </w:rPr>
        <w:t>: El CONTRATISTA</w:t>
      </w:r>
      <w:r w:rsidRPr="00B23B00">
        <w:rPr>
          <w:rFonts w:ascii="Arial" w:hAnsi="Arial" w:cs="Arial"/>
          <w:sz w:val="18"/>
          <w:szCs w:val="18"/>
          <w:lang w:val="es-CO"/>
        </w:rPr>
        <w:t xml:space="preserve"> pagará todos los impuestos, tasas, contribuciones y similares que se deriven de la ejecución del contrato, de conformidad con la ley colombiana. </w:t>
      </w:r>
      <w:r w:rsidRPr="00B23B00">
        <w:rPr>
          <w:rFonts w:ascii="Arial" w:hAnsi="Arial" w:cs="Arial"/>
          <w:b/>
          <w:bCs/>
          <w:i/>
          <w:sz w:val="18"/>
          <w:szCs w:val="18"/>
          <w:lang w:val="es-CO"/>
        </w:rPr>
        <w:t>VIGÉSIMA OCTAVA.</w:t>
      </w:r>
      <w:r w:rsidRPr="00B23B00">
        <w:rPr>
          <w:rFonts w:ascii="Arial" w:hAnsi="Arial" w:cs="Arial"/>
          <w:b/>
          <w:i/>
          <w:sz w:val="18"/>
          <w:szCs w:val="18"/>
          <w:lang w:val="es-CO"/>
        </w:rPr>
        <w:t xml:space="preserve"> </w:t>
      </w:r>
      <w:r w:rsidRPr="00B23B00">
        <w:rPr>
          <w:rFonts w:ascii="Arial" w:hAnsi="Arial" w:cs="Arial"/>
          <w:b/>
          <w:sz w:val="18"/>
          <w:szCs w:val="18"/>
          <w:lang w:val="es-CO"/>
        </w:rPr>
        <w:t>PUBLICACIÓN</w:t>
      </w:r>
      <w:r w:rsidRPr="00B23B00">
        <w:rPr>
          <w:rFonts w:ascii="Arial" w:hAnsi="Arial" w:cs="Arial"/>
          <w:sz w:val="18"/>
          <w:szCs w:val="18"/>
          <w:lang w:val="es-CO"/>
        </w:rPr>
        <w:t xml:space="preserve"> El presente Contrato se publicará en el Sistema Electrónico para la Contratación Pública – SECOP -, conforme a lo establecido en el artículo 223 del Decreto 0019 del 10 de enero de 2012. </w:t>
      </w:r>
      <w:r w:rsidRPr="00B23B00">
        <w:rPr>
          <w:rFonts w:ascii="Arial" w:hAnsi="Arial" w:cs="Arial"/>
          <w:b/>
          <w:i/>
          <w:sz w:val="18"/>
          <w:szCs w:val="18"/>
          <w:lang w:val="es-CO"/>
        </w:rPr>
        <w:t>VIGÉSIMA NOVENA. LIQUIDACIÓN</w:t>
      </w:r>
      <w:r w:rsidRPr="00B23B00">
        <w:rPr>
          <w:rFonts w:ascii="Arial" w:hAnsi="Arial" w:cs="Arial"/>
          <w:b/>
          <w:sz w:val="18"/>
          <w:szCs w:val="18"/>
          <w:lang w:val="es-CO"/>
        </w:rPr>
        <w:t>:</w:t>
      </w:r>
      <w:r w:rsidRPr="00B23B00">
        <w:rPr>
          <w:rFonts w:ascii="Arial" w:hAnsi="Arial" w:cs="Arial"/>
          <w:sz w:val="18"/>
          <w:szCs w:val="18"/>
          <w:lang w:val="es-CO"/>
        </w:rPr>
        <w:t xml:space="preserve"> El presente contrato se liquidará de conformidad con lo señalado en los artículos 60 de la Ley 80 de 1993 y 11 de la Ley 1150 de 2007. </w:t>
      </w:r>
      <w:r w:rsidRPr="00B23B00">
        <w:rPr>
          <w:rFonts w:ascii="Arial" w:hAnsi="Arial" w:cs="Arial"/>
          <w:b/>
          <w:i/>
          <w:sz w:val="18"/>
          <w:szCs w:val="18"/>
          <w:lang w:val="es-CO"/>
        </w:rPr>
        <w:t>TRIGÉSIMA. VEEDURÍAS CIUDADANAS</w:t>
      </w:r>
      <w:r w:rsidRPr="00B23B00">
        <w:rPr>
          <w:rFonts w:ascii="Arial" w:hAnsi="Arial" w:cs="Arial"/>
          <w:b/>
          <w:sz w:val="18"/>
          <w:szCs w:val="18"/>
          <w:lang w:val="es-CO"/>
        </w:rPr>
        <w:t>:</w:t>
      </w:r>
      <w:r w:rsidRPr="00B23B00">
        <w:rPr>
          <w:rFonts w:ascii="Arial" w:hAnsi="Arial" w:cs="Arial"/>
          <w:sz w:val="18"/>
          <w:szCs w:val="18"/>
          <w:lang w:val="es-CO"/>
        </w:rPr>
        <w:t xml:space="preserve"> el presente contrato está sujeto a la vigilancia y control ciudadano, en los términos que señala el artículo 66 de la Ley 80 de 1993.</w:t>
      </w:r>
      <w:r w:rsidRPr="00B23B00">
        <w:rPr>
          <w:rFonts w:ascii="Arial" w:hAnsi="Arial" w:cs="Arial"/>
          <w:b/>
          <w:i/>
          <w:sz w:val="18"/>
          <w:szCs w:val="18"/>
          <w:lang w:val="es-CO"/>
        </w:rPr>
        <w:t xml:space="preserve"> TRIGÉSIMA PRIMERA. RÉGIMEN LEGAL</w:t>
      </w:r>
      <w:r w:rsidRPr="00B23B00">
        <w:rPr>
          <w:rFonts w:ascii="Arial" w:hAnsi="Arial" w:cs="Arial"/>
          <w:b/>
          <w:sz w:val="18"/>
          <w:szCs w:val="18"/>
          <w:lang w:val="es-CO"/>
        </w:rPr>
        <w:t>:</w:t>
      </w:r>
      <w:r w:rsidRPr="00B23B00">
        <w:rPr>
          <w:rFonts w:ascii="Arial" w:hAnsi="Arial" w:cs="Arial"/>
          <w:sz w:val="18"/>
          <w:szCs w:val="18"/>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B23B00">
        <w:rPr>
          <w:rFonts w:ascii="Arial" w:hAnsi="Arial" w:cs="Arial"/>
          <w:b/>
          <w:i/>
          <w:sz w:val="18"/>
          <w:szCs w:val="18"/>
          <w:lang w:val="es-CO"/>
        </w:rPr>
        <w:t>TRIGÉSIMA SEGUNDA</w:t>
      </w:r>
      <w:r w:rsidRPr="00B23B00">
        <w:rPr>
          <w:rFonts w:ascii="Arial" w:hAnsi="Arial" w:cs="Arial"/>
          <w:i/>
          <w:sz w:val="18"/>
          <w:szCs w:val="18"/>
          <w:lang w:val="es-CO"/>
        </w:rPr>
        <w:t>.</w:t>
      </w:r>
      <w:r w:rsidRPr="00B23B00">
        <w:rPr>
          <w:rFonts w:ascii="Arial" w:hAnsi="Arial" w:cs="Arial"/>
          <w:b/>
          <w:i/>
          <w:sz w:val="18"/>
          <w:szCs w:val="18"/>
          <w:lang w:val="es-CO"/>
        </w:rPr>
        <w:t xml:space="preserve"> NOTIFICACIÓN-</w:t>
      </w:r>
      <w:r w:rsidRPr="00B23B00">
        <w:rPr>
          <w:rFonts w:ascii="Arial" w:hAnsi="Arial" w:cs="Arial"/>
          <w:b/>
          <w:sz w:val="18"/>
          <w:szCs w:val="18"/>
          <w:lang w:val="es-CO"/>
        </w:rPr>
        <w:t xml:space="preserve"> </w:t>
      </w:r>
      <w:r w:rsidRPr="00B23B00">
        <w:rPr>
          <w:rFonts w:ascii="Arial" w:hAnsi="Arial" w:cs="Arial"/>
          <w:sz w:val="18"/>
          <w:szCs w:val="18"/>
          <w:lang w:val="es-CO"/>
        </w:rPr>
        <w:t xml:space="preserve">El contratista acepta ser notificado por medio electrónico según lo señalado en el artículo 67 de la Ley 1437 de 2011. </w:t>
      </w:r>
      <w:r w:rsidRPr="00B23B00">
        <w:rPr>
          <w:rFonts w:ascii="Arial" w:hAnsi="Arial" w:cs="Arial"/>
          <w:b/>
          <w:i/>
          <w:sz w:val="18"/>
          <w:szCs w:val="18"/>
          <w:lang w:val="es-CO"/>
        </w:rPr>
        <w:t>TRIGÉSIMA TERCERA. DOMICILIO CONTRACTUAL:</w:t>
      </w:r>
      <w:r w:rsidRPr="00B23B00">
        <w:rPr>
          <w:rFonts w:ascii="Arial" w:hAnsi="Arial" w:cs="Arial"/>
          <w:b/>
          <w:sz w:val="18"/>
          <w:szCs w:val="18"/>
          <w:lang w:val="es-CO"/>
        </w:rPr>
        <w:t xml:space="preserve"> </w:t>
      </w:r>
      <w:r w:rsidRPr="00B23B00">
        <w:rPr>
          <w:rFonts w:ascii="Arial" w:hAnsi="Arial" w:cs="Arial"/>
          <w:sz w:val="18"/>
          <w:szCs w:val="18"/>
          <w:lang w:val="es-CO"/>
        </w:rPr>
        <w:t>Para todos los efectos, las partes acuerdan como domicilio contractual el Distrito Capital de Bogotá. Para constancia de lo anterior, se firma en un (1) original en Bogotá, D.C., el</w:t>
      </w:r>
    </w:p>
    <w:p w14:paraId="62D4FE4B" w14:textId="77777777" w:rsidR="00CE7638" w:rsidRPr="00CE7638" w:rsidRDefault="00CE7638" w:rsidP="00CE7638">
      <w:pPr>
        <w:tabs>
          <w:tab w:val="left" w:pos="2552"/>
        </w:tabs>
        <w:jc w:val="both"/>
        <w:rPr>
          <w:rFonts w:ascii="Arial" w:hAnsi="Arial" w:cs="Arial"/>
          <w:b/>
          <w:color w:val="000000"/>
          <w:sz w:val="18"/>
          <w:szCs w:val="18"/>
        </w:rPr>
      </w:pPr>
      <w:r w:rsidRPr="00CE7638">
        <w:rPr>
          <w:rFonts w:ascii="Arial" w:hAnsi="Arial" w:cs="Arial"/>
          <w:color w:val="000000"/>
          <w:sz w:val="18"/>
          <w:szCs w:val="18"/>
        </w:rPr>
        <w:t xml:space="preserve"> </w:t>
      </w:r>
    </w:p>
    <w:p w14:paraId="202C7D9B" w14:textId="77777777" w:rsidR="00CE7638" w:rsidRPr="00CE7638" w:rsidRDefault="00CE7638" w:rsidP="00CE7638">
      <w:pPr>
        <w:spacing w:line="276" w:lineRule="auto"/>
        <w:rPr>
          <w:rFonts w:ascii="Arial" w:hAnsi="Arial" w:cs="Arial"/>
          <w:b/>
          <w:color w:val="000000"/>
          <w:sz w:val="18"/>
          <w:szCs w:val="18"/>
        </w:rPr>
      </w:pPr>
      <w:r w:rsidRPr="00CE7638">
        <w:rPr>
          <w:rFonts w:ascii="Arial" w:hAnsi="Arial" w:cs="Arial"/>
          <w:b/>
          <w:color w:val="000000"/>
          <w:sz w:val="18"/>
          <w:szCs w:val="18"/>
        </w:rPr>
        <w:t>LA REGIONAL DE ASEGURAMIENTO EN SALUD No. 1</w:t>
      </w:r>
    </w:p>
    <w:p w14:paraId="65DB6E89" w14:textId="77777777" w:rsidR="00CE7638" w:rsidRPr="00CE7638" w:rsidRDefault="00CE7638" w:rsidP="00CE7638">
      <w:pPr>
        <w:autoSpaceDE w:val="0"/>
        <w:autoSpaceDN w:val="0"/>
        <w:adjustRightInd w:val="0"/>
        <w:jc w:val="center"/>
        <w:rPr>
          <w:rFonts w:ascii="Arial" w:eastAsia="Calibri" w:hAnsi="Arial" w:cs="Arial"/>
          <w:b/>
          <w:color w:val="000000"/>
          <w:sz w:val="18"/>
          <w:szCs w:val="18"/>
          <w:lang w:val="es-CO"/>
        </w:rPr>
      </w:pPr>
      <w:bookmarkStart w:id="16" w:name="_Hlk153288876"/>
      <w:bookmarkStart w:id="17" w:name="_Hlk209000278"/>
      <w:bookmarkStart w:id="18" w:name="_Hlk207807933"/>
    </w:p>
    <w:p w14:paraId="2E2C65B2" w14:textId="77777777" w:rsidR="00CE7638" w:rsidRPr="00CE7638" w:rsidRDefault="00CE7638" w:rsidP="00CE7638">
      <w:pPr>
        <w:tabs>
          <w:tab w:val="left" w:pos="426"/>
        </w:tabs>
        <w:rPr>
          <w:rFonts w:ascii="Arial" w:hAnsi="Arial" w:cs="Arial"/>
          <w:b/>
          <w:bCs/>
          <w:color w:val="000000"/>
          <w:sz w:val="18"/>
          <w:szCs w:val="18"/>
        </w:rPr>
      </w:pPr>
    </w:p>
    <w:p w14:paraId="78463507" w14:textId="77777777" w:rsidR="00CE7638" w:rsidRPr="00CE7638" w:rsidRDefault="00CE7638" w:rsidP="00CE7638">
      <w:pPr>
        <w:tabs>
          <w:tab w:val="left" w:pos="426"/>
        </w:tabs>
        <w:rPr>
          <w:rFonts w:ascii="Arial" w:hAnsi="Arial" w:cs="Arial"/>
          <w:b/>
          <w:bCs/>
          <w:color w:val="000000"/>
          <w:sz w:val="18"/>
          <w:szCs w:val="18"/>
        </w:rPr>
      </w:pPr>
      <w:r w:rsidRPr="00CE7638">
        <w:rPr>
          <w:rFonts w:ascii="Arial" w:hAnsi="Arial" w:cs="Arial"/>
          <w:b/>
          <w:bCs/>
          <w:color w:val="000000"/>
          <w:sz w:val="18"/>
          <w:szCs w:val="18"/>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19" w:name="_Hlk120032610"/>
    </w:p>
    <w:bookmarkEnd w:id="16"/>
    <w:bookmarkEnd w:id="17"/>
    <w:bookmarkEnd w:id="18"/>
    <w:bookmarkEnd w:id="19"/>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0" w:name="_Hlk207801662"/>
            <w:r w:rsidRPr="00CE7638">
              <w:rPr>
                <w:rFonts w:ascii="Arial" w:hAnsi="Arial" w:cs="Arial"/>
                <w:color w:val="000000"/>
                <w:sz w:val="18"/>
                <w:szCs w:val="18"/>
              </w:rPr>
              <w:t>81-7-</w:t>
            </w:r>
            <w:r w:rsidRPr="00CE7638">
              <w:rPr>
                <w:rFonts w:ascii="Arial" w:hAnsi="Arial" w:cs="Arial"/>
                <w:sz w:val="18"/>
                <w:szCs w:val="18"/>
              </w:rPr>
              <w:t>20xxx-</w:t>
            </w:r>
            <w:bookmarkEnd w:id="20"/>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5631022E" w:rsidR="00CE7638" w:rsidRPr="00CE7638" w:rsidRDefault="00CE7638" w:rsidP="0087593D">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w:t>
            </w:r>
            <w:r w:rsidR="0087593D">
              <w:rPr>
                <w:rFonts w:ascii="Arial" w:hAnsi="Arial" w:cs="Arial"/>
                <w:sz w:val="18"/>
                <w:szCs w:val="18"/>
                <w:lang w:val="es-CO"/>
              </w:rPr>
              <w:t>del día</w:t>
            </w:r>
            <w:r w:rsidRPr="00CE7638">
              <w:rPr>
                <w:rFonts w:ascii="Arial" w:hAnsi="Arial" w:cs="Arial"/>
                <w:sz w:val="18"/>
                <w:szCs w:val="18"/>
                <w:lang w:val="es-CO"/>
              </w:rPr>
              <w:t xml:space="preserve">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1F37E61E"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E85BD9">
              <w:rPr>
                <w:rFonts w:ascii="Arial" w:hAnsi="Arial" w:cs="Arial"/>
                <w:color w:val="000000"/>
                <w:sz w:val="18"/>
                <w:szCs w:val="18"/>
              </w:rPr>
              <w:t xml:space="preserve">SA </w:t>
            </w:r>
            <w:r w:rsidR="00D80181">
              <w:rPr>
                <w:rFonts w:ascii="Arial" w:hAnsi="Arial" w:cs="Arial"/>
                <w:color w:val="000000"/>
                <w:sz w:val="18"/>
                <w:szCs w:val="18"/>
              </w:rPr>
              <w:t>031 2026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3827E59D" w:rsidR="00CE7638" w:rsidRPr="0087593D" w:rsidRDefault="0087593D" w:rsidP="00CE7638">
            <w:pPr>
              <w:autoSpaceDE w:val="0"/>
              <w:autoSpaceDN w:val="0"/>
              <w:jc w:val="both"/>
              <w:rPr>
                <w:rFonts w:ascii="Arial" w:eastAsia="Calibri" w:hAnsi="Arial" w:cs="Arial"/>
                <w:color w:val="000000"/>
                <w:sz w:val="18"/>
                <w:szCs w:val="18"/>
                <w:lang w:eastAsia="en-US"/>
              </w:rPr>
            </w:pPr>
            <w:r w:rsidRPr="0087593D">
              <w:rPr>
                <w:rFonts w:ascii="Arial" w:hAnsi="Arial" w:cs="Arial"/>
                <w:sz w:val="18"/>
                <w:szCs w:val="20"/>
                <w:lang w:val="es-CO"/>
              </w:rPr>
              <w:t>La supervisión del contrato estará a cargo del</w:t>
            </w:r>
            <w:r w:rsidRPr="0087593D">
              <w:rPr>
                <w:rFonts w:ascii="Arial" w:hAnsi="Arial" w:cs="Arial"/>
                <w:b/>
                <w:sz w:val="18"/>
                <w:szCs w:val="20"/>
                <w:lang w:val="es-CO"/>
              </w:rPr>
              <w:t xml:space="preserve"> </w:t>
            </w:r>
            <w:r w:rsidRPr="0087593D">
              <w:rPr>
                <w:rFonts w:ascii="Arial" w:eastAsia="Calibri" w:hAnsi="Arial" w:cs="Arial"/>
                <w:b/>
                <w:sz w:val="18"/>
                <w:szCs w:val="20"/>
              </w:rPr>
              <w:t>JEFE ESTABLECIMIENTO PRIMARIO EN ATENCIÓN EN SALUD DE SAN ANTONIO</w:t>
            </w:r>
            <w:r w:rsidRPr="0087593D">
              <w:rPr>
                <w:rFonts w:ascii="Arial" w:hAnsi="Arial" w:cs="Arial"/>
                <w:sz w:val="18"/>
                <w:szCs w:val="20"/>
                <w:lang w:val="es-CO"/>
              </w:rPr>
              <w:t xml:space="preserve">, o quien haga sus veces o quien designe el ordenador del gasto, </w:t>
            </w:r>
            <w:r w:rsidRPr="0087593D">
              <w:rPr>
                <w:rFonts w:ascii="Arial" w:hAnsi="Arial" w:cs="Arial"/>
                <w:color w:val="000000" w:themeColor="text1"/>
                <w:sz w:val="18"/>
                <w:szCs w:val="20"/>
              </w:rPr>
              <w:t>quienes verificarán la ejecución idónea y el cumplimiento,</w:t>
            </w:r>
            <w:r w:rsidRPr="0087593D">
              <w:rPr>
                <w:rFonts w:ascii="Arial" w:hAnsi="Arial" w:cs="Arial"/>
                <w:sz w:val="18"/>
                <w:szCs w:val="20"/>
                <w:lang w:val="es-CO"/>
              </w:rPr>
              <w:t xml:space="preserve"> ejerciendo las funciones de Supervisor del Contrato, cumpliendo para ello con lo ordenado por la Resolución No. 00090 del 15 de enero de 2018 “</w:t>
            </w:r>
            <w:r w:rsidRPr="0087593D">
              <w:rPr>
                <w:rFonts w:ascii="Arial" w:hAnsi="Arial" w:cs="Arial"/>
                <w:i/>
                <w:sz w:val="18"/>
                <w:szCs w:val="20"/>
                <w:lang w:val="es-CO"/>
              </w:rPr>
              <w:t>Por la cual se actualiza, modifica, y complementa el Manual de Contratación de la Policía Nacional, adoptado mediante la Resolución No. 03049 de 2014</w:t>
            </w:r>
            <w:r w:rsidRPr="0087593D">
              <w:rPr>
                <w:rFonts w:ascii="Arial" w:hAnsi="Arial" w:cs="Arial"/>
                <w:sz w:val="18"/>
                <w:szCs w:val="20"/>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PRIMERA.-</w:t>
            </w:r>
            <w:proofErr w:type="gramEnd"/>
            <w:r w:rsidRPr="00CE7638">
              <w:rPr>
                <w:rFonts w:ascii="Arial" w:hAnsi="Arial" w:cs="Arial"/>
                <w:b/>
                <w:color w:val="000000"/>
                <w:sz w:val="18"/>
                <w:szCs w:val="18"/>
              </w:rPr>
              <w:t xml:space="preserve">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10CD89C5" w:rsidR="00CE7638" w:rsidRPr="007C0D60" w:rsidRDefault="00CE7638" w:rsidP="00CE7638">
            <w:pPr>
              <w:autoSpaceDE w:val="0"/>
              <w:autoSpaceDN w:val="0"/>
              <w:jc w:val="both"/>
              <w:rPr>
                <w:rFonts w:ascii="Arial" w:hAnsi="Arial" w:cs="Arial"/>
                <w:color w:val="000000"/>
                <w:sz w:val="18"/>
                <w:szCs w:val="18"/>
              </w:rPr>
            </w:pPr>
            <w:r w:rsidRPr="007C0D60">
              <w:rPr>
                <w:rFonts w:ascii="Arial" w:hAnsi="Arial" w:cs="Arial"/>
                <w:sz w:val="18"/>
                <w:szCs w:val="18"/>
              </w:rPr>
              <w:t xml:space="preserve">El objeto del presente </w:t>
            </w:r>
            <w:r w:rsidRPr="0087593D">
              <w:rPr>
                <w:rFonts w:ascii="Arial" w:hAnsi="Arial" w:cs="Arial"/>
                <w:sz w:val="18"/>
                <w:szCs w:val="18"/>
              </w:rPr>
              <w:t>contrato es</w:t>
            </w:r>
            <w:r w:rsidRPr="0087593D">
              <w:rPr>
                <w:rFonts w:ascii="Arial" w:hAnsi="Arial" w:cs="Arial"/>
                <w:color w:val="000000"/>
                <w:sz w:val="18"/>
                <w:szCs w:val="18"/>
              </w:rPr>
              <w:t xml:space="preserve"> </w:t>
            </w:r>
            <w:r w:rsidR="0087593D" w:rsidRPr="0087593D">
              <w:rPr>
                <w:rFonts w:ascii="Arial" w:hAnsi="Arial" w:cs="Arial"/>
                <w:b/>
                <w:sz w:val="18"/>
                <w:szCs w:val="18"/>
                <w:lang w:val="es-CO"/>
              </w:rPr>
              <w:t>PRESTACIÓN DE SERVICIOS PROFESIONALES PARA</w:t>
            </w:r>
            <w:r w:rsidR="0087593D" w:rsidRPr="0087593D">
              <w:rPr>
                <w:rFonts w:ascii="Arial" w:hAnsi="Arial" w:cs="Arial"/>
                <w:b/>
                <w:iCs/>
                <w:sz w:val="18"/>
                <w:szCs w:val="18"/>
                <w:lang w:val="es-CO" w:eastAsia="es-CO"/>
              </w:rPr>
              <w:t xml:space="preserve"> PROCEDIMIENTOS CLÍNICOS, DIAGNÓSTICOS E INTERVENCIONES QUIRÚRGICAS Y NO QUIRÚRGICAS EN LOS SERVICIOS DE OFTALMOLOGÍA, ORTÓPTICA Y OPTOMETRÍA, PARA LOS USUARIOS DEL SUBSISTEMA DE SALUD DE LA POLICÍA NACIONAL ADSCRITOS A LA REGIONAL DE ASEGURAMIENTO EN SALUD No. 1</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TERCERA.-</w:t>
            </w:r>
            <w:proofErr w:type="gramEnd"/>
            <w:r w:rsidRPr="00CE7638">
              <w:rPr>
                <w:rFonts w:ascii="Arial" w:hAnsi="Arial" w:cs="Arial"/>
                <w:b/>
                <w:color w:val="000000"/>
                <w:sz w:val="18"/>
                <w:szCs w:val="18"/>
              </w:rPr>
              <w:t xml:space="preserve">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32909050" w14:textId="329BCEA5" w:rsidR="00CE7638" w:rsidRPr="00CE7638" w:rsidRDefault="00CE7638" w:rsidP="00CE7638">
            <w:pPr>
              <w:autoSpaceDE w:val="0"/>
              <w:autoSpaceDN w:val="0"/>
              <w:jc w:val="both"/>
              <w:rPr>
                <w:rFonts w:ascii="Arial" w:hAnsi="Arial" w:cs="Arial"/>
                <w:color w:val="000000"/>
                <w:sz w:val="18"/>
                <w:szCs w:val="18"/>
              </w:rPr>
            </w:pPr>
            <w:r w:rsidRPr="00553F25">
              <w:rPr>
                <w:rFonts w:ascii="Arial" w:hAnsi="Arial" w:cs="Arial"/>
                <w:iCs/>
                <w:color w:val="000000"/>
                <w:sz w:val="18"/>
                <w:szCs w:val="18"/>
              </w:rPr>
              <w:t xml:space="preserve">El contrato </w:t>
            </w:r>
            <w:r w:rsidRPr="0087593D">
              <w:rPr>
                <w:rFonts w:ascii="Arial" w:hAnsi="Arial" w:cs="Arial"/>
                <w:iCs/>
                <w:color w:val="000000"/>
                <w:sz w:val="18"/>
                <w:szCs w:val="20"/>
              </w:rPr>
              <w:t xml:space="preserve">asciende a la suma de </w:t>
            </w:r>
            <w:r w:rsidR="0087593D" w:rsidRPr="0087593D">
              <w:rPr>
                <w:rFonts w:ascii="Arial" w:hAnsi="Arial" w:cs="Arial"/>
                <w:b/>
                <w:bCs/>
                <w:sz w:val="18"/>
                <w:szCs w:val="20"/>
                <w:lang w:eastAsia="es-AR"/>
              </w:rPr>
              <w:t>QUINIENTOS MILLONES DE PESOS</w:t>
            </w:r>
            <w:r w:rsidR="0087593D" w:rsidRPr="0087593D">
              <w:rPr>
                <w:rFonts w:ascii="Arial" w:hAnsi="Arial" w:cs="Arial"/>
                <w:sz w:val="18"/>
                <w:szCs w:val="20"/>
                <w:lang w:eastAsia="es-AR"/>
              </w:rPr>
              <w:t xml:space="preserve"> </w:t>
            </w:r>
            <w:r w:rsidR="0087593D" w:rsidRPr="0087593D">
              <w:rPr>
                <w:rFonts w:ascii="Arial" w:hAnsi="Arial" w:cs="Arial"/>
                <w:b/>
                <w:sz w:val="18"/>
                <w:szCs w:val="20"/>
                <w:lang w:eastAsia="es-AR"/>
              </w:rPr>
              <w:t>($500.000.000,00)</w:t>
            </w:r>
            <w:r w:rsidR="007C0D60" w:rsidRPr="0087593D">
              <w:rPr>
                <w:rFonts w:ascii="Arial" w:eastAsia="Calibri" w:hAnsi="Arial" w:cs="Arial"/>
                <w:b/>
                <w:bCs/>
                <w:color w:val="000000" w:themeColor="text1"/>
                <w:sz w:val="18"/>
                <w:szCs w:val="20"/>
              </w:rPr>
              <w:t xml:space="preserve"> </w:t>
            </w:r>
            <w:r w:rsidR="007C0D60" w:rsidRPr="0087593D">
              <w:rPr>
                <w:rFonts w:ascii="Arial" w:eastAsia="Calibri" w:hAnsi="Arial" w:cs="Arial"/>
                <w:b/>
                <w:bCs/>
                <w:color w:val="000000"/>
                <w:sz w:val="18"/>
                <w:szCs w:val="20"/>
              </w:rPr>
              <w:t>MONEDA</w:t>
            </w:r>
            <w:r w:rsidR="007C0D60" w:rsidRPr="007C0D60">
              <w:rPr>
                <w:rFonts w:ascii="Arial" w:eastAsia="Calibri" w:hAnsi="Arial" w:cs="Arial"/>
                <w:b/>
                <w:bCs/>
                <w:color w:val="000000"/>
                <w:sz w:val="18"/>
                <w:szCs w:val="18"/>
              </w:rPr>
              <w:t xml:space="preserve"> LEGAL COLOMBIANA</w:t>
            </w:r>
            <w:r w:rsidRPr="007C0D60">
              <w:rPr>
                <w:rFonts w:ascii="Arial" w:hAnsi="Arial" w:cs="Arial"/>
                <w:b/>
                <w:sz w:val="18"/>
                <w:szCs w:val="18"/>
                <w:lang w:val="es-ES_tradnl"/>
              </w:rPr>
              <w:t xml:space="preserve">, </w:t>
            </w:r>
            <w:r w:rsidRPr="007C0D60">
              <w:rPr>
                <w:rFonts w:ascii="Arial" w:hAnsi="Arial" w:cs="Arial"/>
                <w:sz w:val="18"/>
                <w:szCs w:val="18"/>
                <w:lang w:val="es-ES_tradnl"/>
              </w:rPr>
              <w:t>para</w:t>
            </w:r>
            <w:r w:rsidRPr="00E812EF">
              <w:rPr>
                <w:rFonts w:ascii="Arial" w:hAnsi="Arial" w:cs="Arial"/>
                <w:sz w:val="18"/>
                <w:szCs w:val="18"/>
                <w:lang w:val="es-ES_tradnl"/>
              </w:rPr>
              <w:t xml:space="preserve"> la vigencia 2026</w:t>
            </w: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87593D" w:rsidRDefault="00CE7638" w:rsidP="00CE7638">
            <w:pPr>
              <w:autoSpaceDE w:val="0"/>
              <w:autoSpaceDN w:val="0"/>
              <w:jc w:val="center"/>
              <w:rPr>
                <w:rFonts w:ascii="Arial" w:hAnsi="Arial" w:cs="Arial"/>
                <w:b/>
                <w:color w:val="000000"/>
                <w:sz w:val="18"/>
                <w:szCs w:val="18"/>
              </w:rPr>
            </w:pPr>
            <w:r w:rsidRPr="0087593D">
              <w:rPr>
                <w:rFonts w:ascii="Arial" w:hAnsi="Arial" w:cs="Arial"/>
                <w:b/>
                <w:color w:val="000000"/>
                <w:sz w:val="18"/>
                <w:szCs w:val="18"/>
              </w:rPr>
              <w:t xml:space="preserve">CLAUSULA </w:t>
            </w:r>
            <w:proofErr w:type="gramStart"/>
            <w:r w:rsidRPr="0087593D">
              <w:rPr>
                <w:rFonts w:ascii="Arial" w:hAnsi="Arial" w:cs="Arial"/>
                <w:b/>
                <w:color w:val="000000"/>
                <w:sz w:val="18"/>
                <w:szCs w:val="18"/>
              </w:rPr>
              <w:t>CUARTA.-</w:t>
            </w:r>
            <w:proofErr w:type="gramEnd"/>
            <w:r w:rsidRPr="0087593D">
              <w:rPr>
                <w:rFonts w:ascii="Arial" w:hAnsi="Arial" w:cs="Arial"/>
                <w:b/>
                <w:color w:val="000000"/>
                <w:sz w:val="18"/>
                <w:szCs w:val="18"/>
              </w:rPr>
              <w:t xml:space="preserve"> FORMA DE PAGO</w:t>
            </w:r>
          </w:p>
        </w:tc>
        <w:tc>
          <w:tcPr>
            <w:tcW w:w="4019" w:type="pct"/>
            <w:tcBorders>
              <w:top w:val="single" w:sz="4" w:space="0" w:color="auto"/>
              <w:left w:val="single" w:sz="4" w:space="0" w:color="auto"/>
              <w:bottom w:val="single" w:sz="4" w:space="0" w:color="auto"/>
              <w:right w:val="single" w:sz="4" w:space="0" w:color="auto"/>
            </w:tcBorders>
          </w:tcPr>
          <w:p w14:paraId="6FD48BC7"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La Regional de Aseguramiento en Salud No. 1, pagará por evento o paquete, según corresponda, de acuerdo al Decreto 441/2022  el valor del contrato en la ciudad de Bogotá, D.C., en pagos mensuales con base en la facturación soportada durante los primeros cinco (5) días hábiles del mes siguiente a la prestación de los servicios, dentro de los cuarenta y cinco (45) días hábiles, siguientes a la presentación de la factura comercial respectiva en la ventanilla única central de cuentas del CONTRATANTE,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14:paraId="48035517" w14:textId="77777777" w:rsidR="0087593D" w:rsidRPr="0087593D" w:rsidRDefault="0087593D" w:rsidP="0087593D">
            <w:pPr>
              <w:shd w:val="clear" w:color="auto" w:fill="FFFFFF"/>
              <w:jc w:val="both"/>
              <w:textAlignment w:val="baseline"/>
              <w:rPr>
                <w:rFonts w:ascii="Arial" w:hAnsi="Arial" w:cs="Arial"/>
                <w:color w:val="000000"/>
                <w:sz w:val="18"/>
                <w:szCs w:val="18"/>
                <w:lang w:val="es-CO" w:eastAsia="es-CO"/>
              </w:rPr>
            </w:pPr>
          </w:p>
          <w:p w14:paraId="42E440AD"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 xml:space="preserve">La radicación de la facturación (impresa y en medio magnético) de los servicios prestados se debe hacer dentro de los cinco (05) primeros días hábiles del mes siguiente a la prestación del servicio, la cual como mínimo debe cumplir con: relación general de pacientes atendidos, </w:t>
            </w:r>
            <w:r w:rsidRPr="0087593D">
              <w:rPr>
                <w:rFonts w:ascii="Arial" w:hAnsi="Arial" w:cs="Arial"/>
                <w:color w:val="000000"/>
                <w:sz w:val="18"/>
                <w:szCs w:val="18"/>
                <w:lang w:val="es-CO"/>
              </w:rPr>
              <w:lastRenderedPageBreak/>
              <w:t xml:space="preserve">detallando el número de la factura por cada uno de ellos discriminada. Esta información se debe presentar en físico y medio magnético en Excel listado discriminando número de factura, fecha de factura, edad, nombre del paciente, identificación, atención recibida, diagnóstico y valor facturado. </w:t>
            </w:r>
            <w:r w:rsidRPr="0087593D">
              <w:rPr>
                <w:rFonts w:ascii="Arial" w:eastAsia="Calibri" w:hAnsi="Arial" w:cs="Arial"/>
                <w:bCs/>
                <w:sz w:val="18"/>
                <w:szCs w:val="18"/>
                <w:lang w:val="es-CO" w:eastAsia="en-US"/>
              </w:rPr>
              <w:t>Se debe anexar la historia clínica en la que se soporte cada uno de las atenciones prestadas a los usuarios</w:t>
            </w:r>
            <w:r w:rsidRPr="0087593D">
              <w:rPr>
                <w:rFonts w:ascii="Arial" w:hAnsi="Arial" w:cs="Arial"/>
                <w:color w:val="000000"/>
                <w:sz w:val="18"/>
                <w:szCs w:val="18"/>
                <w:lang w:val="es-CO"/>
              </w:rPr>
              <w:t>, con firma y sello o con firma electrónica, del profesional que realiza la actividad, y los requisitos establecidos por la DIAN.</w:t>
            </w:r>
          </w:p>
          <w:p w14:paraId="49920736"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022B7EB5"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Documentos requeridos:</w:t>
            </w:r>
          </w:p>
          <w:p w14:paraId="59A8A24B"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35670E76"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a)  Factura de venta original que cumpla con los requerimientos de ley.</w:t>
            </w:r>
          </w:p>
          <w:p w14:paraId="4DA28EF9"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b)  Recibido a satisfacción Técnico – Económico expedido por el supervisor del contrato.</w:t>
            </w:r>
          </w:p>
          <w:p w14:paraId="7053B295"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 xml:space="preserve">c)  Historia clínica en la que se soporte cada una de las atenciones prestadas a los usuarios, con </w:t>
            </w:r>
            <w:r w:rsidRPr="0087593D">
              <w:rPr>
                <w:rFonts w:ascii="Arial" w:eastAsia="Calibri" w:hAnsi="Arial" w:cs="Arial"/>
                <w:iCs/>
                <w:sz w:val="18"/>
                <w:szCs w:val="18"/>
                <w:lang w:val="es-CO" w:eastAsia="en-US"/>
              </w:rPr>
              <w:t>firma y sello o con firma electrónica, del profesional que realiza la atención</w:t>
            </w:r>
            <w:r w:rsidRPr="0087593D">
              <w:rPr>
                <w:rFonts w:ascii="Arial" w:hAnsi="Arial" w:cs="Arial"/>
                <w:color w:val="000000"/>
                <w:sz w:val="18"/>
                <w:szCs w:val="18"/>
                <w:lang w:val="es-CO"/>
              </w:rPr>
              <w:t>. Así mismo, la Regional de Aseguramiento en Salud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artículo 10 literal G de la Ley 1751 de 2015 y, el artículo 14 numerales 3 y 4 de la Resolución No. 1995 de 1999.</w:t>
            </w:r>
          </w:p>
          <w:p w14:paraId="55F6ECF2"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d)  Autorización del servicio, acompañada de la orden médica que soporta la solicitud.</w:t>
            </w:r>
          </w:p>
          <w:p w14:paraId="7CECF2A0"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e)  Orden médica.</w:t>
            </w:r>
          </w:p>
          <w:p w14:paraId="2924E7DA"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f)  Acreditación del contratista de encontrarse al día en el pago de aportes relativos al Sistema de Seguridad Social en Salud, Pensiones y Riesgos Profesionales. Con respecto al pago de parafiscales, se aplicará lo contenido en el artículo 114–1 del Estatuto Tributario, adicionado por el artículo 65 de la Ley 1819 de 2016.</w:t>
            </w:r>
          </w:p>
          <w:p w14:paraId="07DF5643"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g)  Soportes de ley para la auditoría de cuentas definidos en el Decreto 4747 de 2007 incorporado en el Decreto 780 de 2016, Resolución No. 2335 de 2023 modificada por la Resolución No. 1886 de 2024 y Resolución No. 636 de 2024 del Ministerio de Salud y Protección Social, Ley 1438 de 2011 y demás normas que las aclaren o modifiquen.</w:t>
            </w:r>
          </w:p>
          <w:p w14:paraId="1DFD076F"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h)  La factura debe venir debidamente firmada por quien la expide, legajada con gancho totalmente plástico, para evitar pérdida de soportes individuales y hacer el seguimiento de los mismos en caso de inconsistencias.</w:t>
            </w:r>
          </w:p>
          <w:p w14:paraId="0F12DE8E"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i)   Información de prestaciones de servicios de salud – RIPS. El RIPS debe cumplir con lo estipulado en la Resolución No. 2275 de 2023, modificada por la Resolución No. 1884 de 2024 y demás normas que lo reglamenten y/o modifiquen.</w:t>
            </w:r>
          </w:p>
          <w:p w14:paraId="61F0AE06"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6950FE1C"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eastAsia="Calibri" w:hAnsi="Arial" w:cs="Arial"/>
                <w:sz w:val="18"/>
                <w:szCs w:val="18"/>
                <w:lang w:val="es-CO" w:eastAsia="en-US"/>
              </w:rPr>
              <w:t>La presentación de las facturas por los servicios causados en ningún caso debe superar los veintidós (22) días hábiles posterior a la fecha de emisión, expedición y/o generación de la facturación electrónica, de acuerdo a lo estipulado en el artículo 14 de la Resolución No. 2275 de 2023.</w:t>
            </w:r>
          </w:p>
          <w:p w14:paraId="63316185"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787713FD"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 La radicación de la cuenta se debe hacer anexando el formato en Excel de radicación de IPS, debidamente   diligenciado, el cual se anexa.</w:t>
            </w:r>
          </w:p>
          <w:p w14:paraId="0B46C79A"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 El contratante dará trámite a las facturas que no presenten objeciones.</w:t>
            </w:r>
          </w:p>
          <w:p w14:paraId="356407A2" w14:textId="77777777" w:rsidR="0087593D" w:rsidRPr="0087593D" w:rsidRDefault="0087593D" w:rsidP="0087593D">
            <w:pPr>
              <w:shd w:val="clear" w:color="auto" w:fill="FFFFFF"/>
              <w:jc w:val="both"/>
              <w:textAlignment w:val="baseline"/>
              <w:rPr>
                <w:rFonts w:ascii="Arial" w:hAnsi="Arial" w:cs="Arial"/>
                <w:b/>
                <w:bCs/>
                <w:color w:val="000000"/>
                <w:sz w:val="18"/>
                <w:szCs w:val="18"/>
                <w:lang w:val="es-CO"/>
              </w:rPr>
            </w:pPr>
          </w:p>
          <w:p w14:paraId="59859D87"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b/>
                <w:bCs/>
                <w:color w:val="000000"/>
                <w:sz w:val="18"/>
                <w:szCs w:val="18"/>
                <w:lang w:val="es-CO"/>
              </w:rPr>
              <w:t>Responsabilidad en cuanto a la Facturación Electrónica:</w:t>
            </w:r>
          </w:p>
          <w:p w14:paraId="75F92F6A"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739CDA82" w14:textId="77777777" w:rsidR="0087593D" w:rsidRPr="0087593D" w:rsidRDefault="0087593D" w:rsidP="0087593D">
            <w:pPr>
              <w:shd w:val="clear" w:color="auto" w:fill="FFFFFF"/>
              <w:spacing w:line="240" w:lineRule="atLeast"/>
              <w:jc w:val="both"/>
              <w:textAlignment w:val="baseline"/>
              <w:rPr>
                <w:rFonts w:ascii="Arial" w:hAnsi="Arial" w:cs="Arial"/>
                <w:color w:val="000000"/>
                <w:sz w:val="18"/>
                <w:szCs w:val="18"/>
                <w:lang w:val="es-CO" w:eastAsia="es-CO"/>
              </w:rPr>
            </w:pPr>
            <w:r w:rsidRPr="0087593D">
              <w:rPr>
                <w:rFonts w:ascii="Arial" w:hAnsi="Arial" w:cs="Arial"/>
                <w:color w:val="000000"/>
                <w:sz w:val="18"/>
                <w:szCs w:val="18"/>
              </w:rPr>
              <w:t>El contratista deberá expedir y radicar la factura electrónica de venta en estricto cumplimiento de los requisitos consagrados en la Resolución 000165 del 01 de noviembre de 2023 de la DIAN (y sus normas vigentes). Así mismo, por tratarse de recursos públicos del Presupuesto General de la Nación, la recepción, validación y trámite de pago se indexará bajo los lineamientos tecnológicos obligatorios de la Circular Externa No. 042 del 23 de diciembre de 2023 del Ministerio de Hacienda y Crédito Público (SIIF Nación), registrando el contenedor electrónico en los canales dispuestos por la Dirección Administrativa y Financiera (DIRAF) de la Policía.</w:t>
            </w:r>
          </w:p>
          <w:p w14:paraId="6377A7BC" w14:textId="77777777" w:rsidR="0087593D" w:rsidRPr="0087593D" w:rsidRDefault="0087593D" w:rsidP="0087593D">
            <w:pPr>
              <w:shd w:val="clear" w:color="auto" w:fill="FFFFFF"/>
              <w:spacing w:line="240" w:lineRule="atLeast"/>
              <w:jc w:val="both"/>
              <w:textAlignment w:val="baseline"/>
              <w:rPr>
                <w:rFonts w:ascii="Arial" w:hAnsi="Arial" w:cs="Arial"/>
                <w:color w:val="000000"/>
                <w:sz w:val="18"/>
                <w:szCs w:val="18"/>
              </w:rPr>
            </w:pPr>
            <w:r w:rsidRPr="0087593D">
              <w:rPr>
                <w:rFonts w:ascii="Arial" w:hAnsi="Arial" w:cs="Arial"/>
                <w:color w:val="000000"/>
                <w:sz w:val="18"/>
                <w:szCs w:val="18"/>
              </w:rPr>
              <w:t> </w:t>
            </w:r>
          </w:p>
          <w:p w14:paraId="006AB08A" w14:textId="77777777" w:rsidR="0087593D" w:rsidRPr="0087593D" w:rsidRDefault="0087593D" w:rsidP="0087593D">
            <w:pPr>
              <w:shd w:val="clear" w:color="auto" w:fill="FFFFFF"/>
              <w:spacing w:line="240" w:lineRule="atLeast"/>
              <w:jc w:val="both"/>
              <w:textAlignment w:val="baseline"/>
              <w:rPr>
                <w:rFonts w:ascii="Arial" w:hAnsi="Arial" w:cs="Arial"/>
                <w:color w:val="000000"/>
                <w:sz w:val="18"/>
                <w:szCs w:val="18"/>
              </w:rPr>
            </w:pPr>
            <w:r w:rsidRPr="0087593D">
              <w:rPr>
                <w:rFonts w:ascii="Arial" w:hAnsi="Arial" w:cs="Arial"/>
                <w:b/>
                <w:bCs/>
                <w:color w:val="000000"/>
                <w:sz w:val="18"/>
                <w:szCs w:val="18"/>
              </w:rPr>
              <w:t>NOTA:</w:t>
            </w:r>
            <w:r w:rsidRPr="0087593D">
              <w:rPr>
                <w:rFonts w:ascii="Arial" w:hAnsi="Arial" w:cs="Arial"/>
                <w:color w:val="000000"/>
                <w:sz w:val="18"/>
                <w:szCs w:val="18"/>
              </w:rPr>
              <w:t xml:space="preserve"> En cumplimiento de lo dispuesto en la Resolución 2275 de 2023, expedida por el Ministerio de Salud y Protección Social, por medio de la cual se fijan los lineamientos para la facturación electrónica en el sector salud, y sus modificaciones introducidas principalmente por </w:t>
            </w:r>
            <w:r w:rsidRPr="0087593D">
              <w:rPr>
                <w:rFonts w:ascii="Arial" w:hAnsi="Arial" w:cs="Arial"/>
                <w:color w:val="000000"/>
                <w:sz w:val="18"/>
                <w:szCs w:val="18"/>
              </w:rPr>
              <w:lastRenderedPageBreak/>
              <w:t>las Resoluciones 558 y 1884 de 2024, con la implementación del módulo para la recepción, validación y gestión de las facturas electrónicas, notas débito, notas crédito y demás documentos electrónicos asociados,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18035E6D"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544A293B"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La radicación de las facturas deberá realizarse dentro de los 22 días hábiles siguientes a la fecha de su emisión.</w:t>
            </w:r>
          </w:p>
          <w:p w14:paraId="3C1C932A" w14:textId="77777777" w:rsidR="0087593D" w:rsidRPr="0087593D" w:rsidRDefault="0087593D" w:rsidP="0087593D">
            <w:pPr>
              <w:shd w:val="clear" w:color="auto" w:fill="FFFFFF"/>
              <w:jc w:val="both"/>
              <w:textAlignment w:val="baseline"/>
              <w:rPr>
                <w:rFonts w:ascii="Arial" w:hAnsi="Arial" w:cs="Arial"/>
                <w:b/>
                <w:bCs/>
                <w:color w:val="000000"/>
                <w:sz w:val="18"/>
                <w:szCs w:val="18"/>
                <w:lang w:val="es-CO"/>
              </w:rPr>
            </w:pPr>
          </w:p>
          <w:p w14:paraId="2F46826F"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b/>
                <w:bCs/>
                <w:color w:val="000000"/>
                <w:sz w:val="18"/>
                <w:szCs w:val="18"/>
                <w:lang w:val="es-CO"/>
              </w:rPr>
              <w:t>PARÁGRAFO PRIMERO: AUDITORIA DE CUENTAS.</w:t>
            </w:r>
          </w:p>
          <w:p w14:paraId="3F069D70"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7BD2A59B"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La facturación presentada estará sujeta a la auditoría de cuentas, para lo cual el responsable de la ventanilla única - central de cuentas la Regional de Aseguramiento en Salud No. 1, tramitará la cuenta acompañada del formato de radicación de cuentas médicas, para que se realice la auditoria, como se indica en el Artículo 57 de la Ley 1438 de 2011.</w:t>
            </w:r>
          </w:p>
          <w:p w14:paraId="5B2815EE" w14:textId="77777777" w:rsidR="0087593D" w:rsidRPr="0087593D" w:rsidRDefault="0087593D" w:rsidP="0087593D">
            <w:pPr>
              <w:shd w:val="clear" w:color="auto" w:fill="FFFFFF"/>
              <w:jc w:val="both"/>
              <w:textAlignment w:val="baseline"/>
              <w:rPr>
                <w:rFonts w:ascii="Arial" w:hAnsi="Arial" w:cs="Arial"/>
                <w:b/>
                <w:bCs/>
                <w:color w:val="000000"/>
                <w:sz w:val="18"/>
                <w:szCs w:val="18"/>
                <w:lang w:val="es-CO"/>
              </w:rPr>
            </w:pPr>
          </w:p>
          <w:p w14:paraId="2BDE3796"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b/>
                <w:bCs/>
                <w:color w:val="000000"/>
                <w:sz w:val="18"/>
                <w:szCs w:val="18"/>
                <w:lang w:val="es-CO"/>
              </w:rPr>
              <w:t>PARÁGRAFO SEGUNDO: OBJECIONES Y GLOSAS</w:t>
            </w:r>
            <w:r w:rsidRPr="0087593D">
              <w:rPr>
                <w:rFonts w:ascii="Arial" w:hAnsi="Arial" w:cs="Arial"/>
                <w:color w:val="000000"/>
                <w:sz w:val="18"/>
                <w:szCs w:val="18"/>
                <w:lang w:val="es-CO"/>
              </w:rPr>
              <w:t>.</w:t>
            </w:r>
          </w:p>
          <w:p w14:paraId="07072D18"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39599CA7"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En el evento que se presenten glosas en las cuentas presentadas, estas se tramitaran de conformidad en lo establecido en el Artículo 57 de la Ley 1438 del 19 de enero de 2011 y Resolución 2284 de 2023.</w:t>
            </w:r>
          </w:p>
          <w:p w14:paraId="3DDB8F94" w14:textId="77777777" w:rsidR="0087593D" w:rsidRPr="0087593D" w:rsidRDefault="0087593D" w:rsidP="0087593D">
            <w:pPr>
              <w:shd w:val="clear" w:color="auto" w:fill="FFFFFF"/>
              <w:jc w:val="both"/>
              <w:textAlignment w:val="baseline"/>
              <w:rPr>
                <w:rFonts w:ascii="Arial" w:hAnsi="Arial" w:cs="Arial"/>
                <w:b/>
                <w:bCs/>
                <w:color w:val="000000"/>
                <w:sz w:val="18"/>
                <w:szCs w:val="18"/>
                <w:lang w:val="es-CO"/>
              </w:rPr>
            </w:pPr>
          </w:p>
          <w:p w14:paraId="2B200399"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b/>
                <w:bCs/>
                <w:color w:val="000000"/>
                <w:sz w:val="18"/>
                <w:szCs w:val="18"/>
                <w:lang w:val="es-CO"/>
              </w:rPr>
              <w:t>PARÁGRAFO TERCERO: CONCILIACIÓN DE GLOSAS</w:t>
            </w:r>
          </w:p>
          <w:p w14:paraId="0636CE77"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7F9B6273"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071CD0F7"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p>
          <w:p w14:paraId="77893884" w14:textId="77777777" w:rsidR="0087593D" w:rsidRPr="0087593D" w:rsidRDefault="0087593D" w:rsidP="0087593D">
            <w:pPr>
              <w:shd w:val="clear" w:color="auto" w:fill="FFFFFF"/>
              <w:jc w:val="both"/>
              <w:textAlignment w:val="baseline"/>
              <w:rPr>
                <w:rFonts w:ascii="Arial" w:hAnsi="Arial" w:cs="Arial"/>
                <w:color w:val="000000"/>
                <w:sz w:val="18"/>
                <w:szCs w:val="18"/>
                <w:lang w:val="es-CO"/>
              </w:rPr>
            </w:pPr>
            <w:r w:rsidRPr="0087593D">
              <w:rPr>
                <w:rFonts w:ascii="Arial" w:hAnsi="Arial" w:cs="Arial"/>
                <w:color w:val="000000"/>
                <w:sz w:val="18"/>
                <w:szCs w:val="18"/>
                <w:lang w:val="es-CO"/>
              </w:rPr>
              <w:t>Si no se llegara a una conciliación efectiva en la Regional de Aseguramiento en Salud No. 1, la siguiente instancia es el Grupo de Auditoría Médica de la Dirección de Sanidad.</w:t>
            </w:r>
          </w:p>
          <w:p w14:paraId="664A2746" w14:textId="77777777" w:rsidR="0087593D" w:rsidRPr="0087593D" w:rsidRDefault="0087593D" w:rsidP="0087593D">
            <w:pPr>
              <w:autoSpaceDE w:val="0"/>
              <w:autoSpaceDN w:val="0"/>
              <w:adjustRightInd w:val="0"/>
              <w:jc w:val="both"/>
              <w:rPr>
                <w:rFonts w:ascii="Arial" w:hAnsi="Arial" w:cs="Arial"/>
                <w:sz w:val="18"/>
                <w:szCs w:val="18"/>
                <w:lang w:val="es-CO"/>
              </w:rPr>
            </w:pPr>
          </w:p>
          <w:p w14:paraId="45D18411" w14:textId="77777777" w:rsidR="0087593D" w:rsidRPr="0087593D" w:rsidRDefault="0087593D" w:rsidP="0087593D">
            <w:pPr>
              <w:autoSpaceDE w:val="0"/>
              <w:autoSpaceDN w:val="0"/>
              <w:ind w:hanging="2"/>
              <w:contextualSpacing/>
              <w:jc w:val="both"/>
              <w:rPr>
                <w:rFonts w:ascii="Arial" w:hAnsi="Arial" w:cs="Arial"/>
                <w:b/>
                <w:sz w:val="18"/>
                <w:szCs w:val="18"/>
                <w:lang w:val="es-CO"/>
              </w:rPr>
            </w:pPr>
            <w:r w:rsidRPr="0087593D">
              <w:rPr>
                <w:rFonts w:ascii="Arial" w:hAnsi="Arial" w:cs="Arial"/>
                <w:b/>
                <w:sz w:val="18"/>
                <w:szCs w:val="18"/>
                <w:lang w:val="es-CO"/>
              </w:rPr>
              <w:t>CAUSALES DE NO PAGO</w:t>
            </w:r>
          </w:p>
          <w:p w14:paraId="11C45FA3" w14:textId="77777777" w:rsidR="0087593D" w:rsidRPr="0087593D" w:rsidRDefault="0087593D" w:rsidP="0087593D">
            <w:pPr>
              <w:autoSpaceDE w:val="0"/>
              <w:autoSpaceDN w:val="0"/>
              <w:ind w:hanging="2"/>
              <w:contextualSpacing/>
              <w:jc w:val="both"/>
              <w:rPr>
                <w:rFonts w:ascii="Arial" w:hAnsi="Arial" w:cs="Arial"/>
                <w:b/>
                <w:sz w:val="18"/>
                <w:szCs w:val="18"/>
                <w:lang w:val="es-CO"/>
              </w:rPr>
            </w:pPr>
          </w:p>
          <w:p w14:paraId="3595B36D"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t>Todo servicio ambulatorio (primera vez o control) u hospitalario que no cuente con formato de autorización por parte de la central de autorizaciones de la USP.</w:t>
            </w:r>
          </w:p>
          <w:p w14:paraId="4B1133D0" w14:textId="77777777" w:rsidR="0087593D" w:rsidRPr="0087593D" w:rsidRDefault="0087593D" w:rsidP="0087593D">
            <w:pPr>
              <w:autoSpaceDE w:val="0"/>
              <w:autoSpaceDN w:val="0"/>
              <w:ind w:hanging="2"/>
              <w:jc w:val="both"/>
              <w:rPr>
                <w:rFonts w:ascii="Arial" w:hAnsi="Arial" w:cs="Arial"/>
                <w:sz w:val="18"/>
                <w:szCs w:val="18"/>
                <w:lang w:val="es-CO"/>
              </w:rPr>
            </w:pPr>
          </w:p>
          <w:p w14:paraId="6DFD9CE2"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t>Toda urgencia, que no cuente con código de notificación por parte de la central de autorización de la USP, salvo que se hayan agotado los procedimientos de notificación establecidos en el Decreto 4747 de 2007 y la Resolución 2335 de 2023 del Ministerio de la Protección Social, Modificado por el art. 2, Resolución 1886 de 2024.</w:t>
            </w:r>
          </w:p>
          <w:p w14:paraId="357880A4" w14:textId="77777777" w:rsidR="0087593D" w:rsidRPr="0087593D" w:rsidRDefault="0087593D" w:rsidP="0087593D">
            <w:pPr>
              <w:autoSpaceDE w:val="0"/>
              <w:autoSpaceDN w:val="0"/>
              <w:ind w:hanging="2"/>
              <w:jc w:val="both"/>
              <w:rPr>
                <w:rFonts w:ascii="Arial" w:hAnsi="Arial" w:cs="Arial"/>
                <w:sz w:val="18"/>
                <w:szCs w:val="18"/>
                <w:lang w:val="es-CO"/>
              </w:rPr>
            </w:pPr>
          </w:p>
          <w:p w14:paraId="6AEBD4D7"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14:paraId="74511DF5" w14:textId="77777777" w:rsidR="0087593D" w:rsidRPr="0087593D" w:rsidRDefault="0087593D" w:rsidP="0087593D">
            <w:pPr>
              <w:autoSpaceDE w:val="0"/>
              <w:autoSpaceDN w:val="0"/>
              <w:ind w:hanging="2"/>
              <w:jc w:val="both"/>
              <w:rPr>
                <w:rFonts w:ascii="Arial" w:hAnsi="Arial" w:cs="Arial"/>
                <w:sz w:val="18"/>
                <w:szCs w:val="18"/>
                <w:lang w:val="es-CO"/>
              </w:rPr>
            </w:pPr>
          </w:p>
          <w:p w14:paraId="66F748E5"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t>Atención más allá de la atención inicial de urgencias, si no se han surtido los trámites de notificación previstos en el decreto 4747/2007.</w:t>
            </w:r>
          </w:p>
          <w:p w14:paraId="37B47400" w14:textId="77777777" w:rsidR="0087593D" w:rsidRPr="0087593D" w:rsidRDefault="0087593D" w:rsidP="0087593D">
            <w:pPr>
              <w:autoSpaceDE w:val="0"/>
              <w:autoSpaceDN w:val="0"/>
              <w:ind w:hanging="2"/>
              <w:jc w:val="both"/>
              <w:rPr>
                <w:rFonts w:ascii="Arial" w:hAnsi="Arial" w:cs="Arial"/>
                <w:sz w:val="18"/>
                <w:szCs w:val="18"/>
                <w:lang w:val="es-CO"/>
              </w:rPr>
            </w:pPr>
          </w:p>
          <w:p w14:paraId="20D2F2AD"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lastRenderedPageBreak/>
              <w:t>Bien o servicio electivo, fuera del plan de beneficio del SSPN, que no haya sido diligenciado en el formato del Equipo Interdisciplinario de Profesionales de la Salud y aprobado por esa instancia de la Dirección de Sanidad.</w:t>
            </w:r>
          </w:p>
          <w:p w14:paraId="57B4A60C" w14:textId="77777777" w:rsidR="0087593D" w:rsidRPr="0087593D" w:rsidRDefault="0087593D" w:rsidP="0087593D">
            <w:pPr>
              <w:autoSpaceDE w:val="0"/>
              <w:autoSpaceDN w:val="0"/>
              <w:ind w:hanging="2"/>
              <w:jc w:val="both"/>
              <w:rPr>
                <w:rFonts w:ascii="Arial" w:hAnsi="Arial" w:cs="Arial"/>
                <w:sz w:val="18"/>
                <w:szCs w:val="18"/>
                <w:lang w:val="es-CO"/>
              </w:rPr>
            </w:pPr>
          </w:p>
          <w:p w14:paraId="4852F3F9" w14:textId="77777777" w:rsidR="0087593D" w:rsidRPr="0087593D" w:rsidRDefault="0087593D" w:rsidP="0087593D">
            <w:pPr>
              <w:autoSpaceDE w:val="0"/>
              <w:autoSpaceDN w:val="0"/>
              <w:ind w:hanging="2"/>
              <w:jc w:val="both"/>
              <w:rPr>
                <w:rFonts w:ascii="Arial" w:hAnsi="Arial" w:cs="Arial"/>
                <w:sz w:val="18"/>
                <w:szCs w:val="18"/>
                <w:lang w:val="es-CO"/>
              </w:rPr>
            </w:pPr>
            <w:r w:rsidRPr="0087593D">
              <w:rPr>
                <w:rFonts w:ascii="Arial" w:hAnsi="Arial" w:cs="Arial"/>
                <w:sz w:val="18"/>
                <w:szCs w:val="18"/>
                <w:lang w:val="es-CO"/>
              </w:rPr>
              <w:t>Bien o servicio para administración urgente o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31667A97" w14:textId="77777777" w:rsidR="0087593D" w:rsidRPr="0087593D" w:rsidRDefault="0087593D" w:rsidP="0087593D">
            <w:pPr>
              <w:jc w:val="both"/>
              <w:rPr>
                <w:rFonts w:ascii="Arial" w:eastAsia="Calibri" w:hAnsi="Arial" w:cs="Arial"/>
                <w:sz w:val="18"/>
                <w:szCs w:val="18"/>
                <w:lang w:val="es-CO" w:eastAsia="en-US"/>
              </w:rPr>
            </w:pPr>
          </w:p>
          <w:p w14:paraId="1FC0F691" w14:textId="4379B23F" w:rsidR="00CE7638" w:rsidRPr="0087593D" w:rsidRDefault="0087593D" w:rsidP="0087593D">
            <w:pPr>
              <w:ind w:left="68"/>
              <w:jc w:val="both"/>
              <w:rPr>
                <w:rFonts w:ascii="Arial" w:hAnsi="Arial" w:cs="Arial"/>
                <w:sz w:val="18"/>
                <w:szCs w:val="18"/>
              </w:rPr>
            </w:pPr>
            <w:r w:rsidRPr="0087593D">
              <w:rPr>
                <w:rFonts w:ascii="Arial" w:eastAsia="Calibri" w:hAnsi="Arial" w:cs="Arial"/>
                <w:sz w:val="18"/>
                <w:szCs w:val="18"/>
                <w:lang w:val="es-CO" w:eastAsia="en-US"/>
              </w:rPr>
              <w:t>Las contempladas en la Resolución 2335 de 2023 del Ministerio de la Protección Social y demás normas que las modifiquen o adicionen.</w:t>
            </w:r>
          </w:p>
          <w:p w14:paraId="20441B35" w14:textId="77777777" w:rsidR="0087593D" w:rsidRPr="0087593D" w:rsidRDefault="0087593D" w:rsidP="00CE7638">
            <w:pPr>
              <w:ind w:left="68"/>
              <w:jc w:val="both"/>
              <w:rPr>
                <w:rFonts w:ascii="Arial" w:hAnsi="Arial" w:cs="Arial"/>
                <w:sz w:val="18"/>
                <w:szCs w:val="18"/>
              </w:rPr>
            </w:pPr>
          </w:p>
          <w:p w14:paraId="48BFD73E" w14:textId="77777777" w:rsidR="00CE7638" w:rsidRPr="0087593D" w:rsidRDefault="00CE7638" w:rsidP="00CE7638">
            <w:pPr>
              <w:autoSpaceDE w:val="0"/>
              <w:autoSpaceDN w:val="0"/>
              <w:jc w:val="both"/>
              <w:rPr>
                <w:rFonts w:ascii="Arial" w:hAnsi="Arial" w:cs="Arial"/>
                <w:sz w:val="18"/>
                <w:szCs w:val="18"/>
                <w:lang w:val="es-CO"/>
              </w:rPr>
            </w:pPr>
            <w:r w:rsidRPr="0087593D">
              <w:rPr>
                <w:rFonts w:ascii="Arial" w:hAnsi="Arial" w:cs="Arial"/>
                <w:sz w:val="18"/>
                <w:szCs w:val="18"/>
                <w:lang w:val="es-CO"/>
              </w:rPr>
              <w:t>Los pagos se harán a la siguiente cuenta:</w:t>
            </w:r>
          </w:p>
          <w:p w14:paraId="02B132B4" w14:textId="77777777" w:rsidR="00CE7638" w:rsidRPr="0087593D" w:rsidRDefault="00CE7638" w:rsidP="00CE7638">
            <w:pPr>
              <w:autoSpaceDE w:val="0"/>
              <w:autoSpaceDN w:val="0"/>
              <w:jc w:val="both"/>
              <w:rPr>
                <w:rFonts w:ascii="Arial" w:hAnsi="Arial" w:cs="Arial"/>
                <w:b/>
                <w:sz w:val="18"/>
                <w:szCs w:val="18"/>
                <w:lang w:val="es-CO"/>
              </w:rPr>
            </w:pPr>
          </w:p>
          <w:p w14:paraId="62F2DA50"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NOMBRE BENEFICIARIO:</w:t>
            </w:r>
            <w:r w:rsidRPr="0087593D">
              <w:rPr>
                <w:rFonts w:ascii="Arial" w:hAnsi="Arial" w:cs="Arial"/>
                <w:color w:val="000000"/>
                <w:sz w:val="18"/>
                <w:szCs w:val="18"/>
                <w:lang w:val="es-CO"/>
              </w:rPr>
              <w:t xml:space="preserve"> </w:t>
            </w:r>
            <w:r w:rsidRPr="0087593D">
              <w:rPr>
                <w:rFonts w:ascii="Arial" w:hAnsi="Arial" w:cs="Arial"/>
                <w:sz w:val="18"/>
                <w:szCs w:val="18"/>
                <w:lang w:val="es-CO"/>
              </w:rPr>
              <w:t>XXXXXXXXXXX</w:t>
            </w:r>
          </w:p>
          <w:p w14:paraId="19AE0E60"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BANCO:</w:t>
            </w:r>
            <w:r w:rsidRPr="0087593D">
              <w:rPr>
                <w:rFonts w:ascii="Arial" w:hAnsi="Arial" w:cs="Arial"/>
                <w:color w:val="000000"/>
                <w:sz w:val="18"/>
                <w:szCs w:val="18"/>
                <w:lang w:val="es-CO"/>
              </w:rPr>
              <w:t xml:space="preserve"> XXXXXXXXXXXXXXXX</w:t>
            </w:r>
          </w:p>
          <w:p w14:paraId="456A4527" w14:textId="77777777" w:rsidR="00CE7638" w:rsidRPr="0087593D" w:rsidRDefault="00CE7638" w:rsidP="00CE7638">
            <w:pPr>
              <w:autoSpaceDE w:val="0"/>
              <w:autoSpaceDN w:val="0"/>
              <w:jc w:val="both"/>
              <w:rPr>
                <w:rFonts w:ascii="Arial" w:hAnsi="Arial" w:cs="Arial"/>
                <w:color w:val="000000"/>
                <w:sz w:val="18"/>
                <w:szCs w:val="18"/>
                <w:lang w:val="es-CO"/>
              </w:rPr>
            </w:pPr>
            <w:r w:rsidRPr="0087593D">
              <w:rPr>
                <w:rFonts w:ascii="Arial" w:hAnsi="Arial" w:cs="Arial"/>
                <w:b/>
                <w:bCs/>
                <w:color w:val="000000"/>
                <w:sz w:val="18"/>
                <w:szCs w:val="18"/>
                <w:lang w:val="es-CO"/>
              </w:rPr>
              <w:t>TIPO DE CUENTA:</w:t>
            </w:r>
            <w:r w:rsidRPr="0087593D">
              <w:rPr>
                <w:rFonts w:ascii="Arial" w:hAnsi="Arial" w:cs="Arial"/>
                <w:color w:val="000000"/>
                <w:sz w:val="18"/>
                <w:szCs w:val="18"/>
                <w:lang w:val="es-CO"/>
              </w:rPr>
              <w:t xml:space="preserve"> XXXXXXXXXXXXX</w:t>
            </w:r>
          </w:p>
          <w:p w14:paraId="18EBBF90" w14:textId="77777777" w:rsidR="00CE7638" w:rsidRPr="0087593D" w:rsidRDefault="00CE7638" w:rsidP="00CE7638">
            <w:pPr>
              <w:tabs>
                <w:tab w:val="left" w:pos="2552"/>
              </w:tabs>
              <w:ind w:left="68"/>
              <w:jc w:val="both"/>
              <w:rPr>
                <w:rFonts w:ascii="Arial" w:hAnsi="Arial" w:cs="Arial"/>
                <w:color w:val="000000"/>
                <w:sz w:val="18"/>
                <w:szCs w:val="18"/>
              </w:rPr>
            </w:pPr>
            <w:r w:rsidRPr="0087593D">
              <w:rPr>
                <w:rFonts w:ascii="Arial" w:hAnsi="Arial" w:cs="Arial"/>
                <w:b/>
                <w:bCs/>
                <w:sz w:val="18"/>
                <w:szCs w:val="18"/>
              </w:rPr>
              <w:t>NUMERO DE CUENTA:</w:t>
            </w:r>
            <w:r w:rsidRPr="0087593D">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C14764" w:rsidRDefault="00CE7638" w:rsidP="00CE7638">
            <w:pPr>
              <w:autoSpaceDE w:val="0"/>
              <w:autoSpaceDN w:val="0"/>
              <w:jc w:val="center"/>
              <w:rPr>
                <w:rFonts w:ascii="Arial" w:hAnsi="Arial" w:cs="Arial"/>
                <w:b/>
                <w:color w:val="000000"/>
                <w:sz w:val="18"/>
                <w:szCs w:val="18"/>
              </w:rPr>
            </w:pPr>
            <w:r w:rsidRPr="00C14764">
              <w:rPr>
                <w:rFonts w:ascii="Arial" w:hAnsi="Arial" w:cs="Arial"/>
                <w:b/>
                <w:color w:val="000000"/>
                <w:sz w:val="18"/>
                <w:szCs w:val="18"/>
              </w:rPr>
              <w:lastRenderedPageBreak/>
              <w:t xml:space="preserve">CLAUSULA </w:t>
            </w:r>
            <w:proofErr w:type="gramStart"/>
            <w:r w:rsidRPr="00C14764">
              <w:rPr>
                <w:rFonts w:ascii="Arial" w:hAnsi="Arial" w:cs="Arial"/>
                <w:b/>
                <w:color w:val="000000"/>
                <w:sz w:val="18"/>
                <w:szCs w:val="18"/>
              </w:rPr>
              <w:t>QUINTA.-</w:t>
            </w:r>
            <w:proofErr w:type="gramEnd"/>
            <w:r w:rsidRPr="00C14764">
              <w:rPr>
                <w:rFonts w:ascii="Arial" w:hAnsi="Arial" w:cs="Arial"/>
                <w:b/>
                <w:color w:val="000000"/>
                <w:sz w:val="18"/>
                <w:szCs w:val="18"/>
              </w:rPr>
              <w:t xml:space="preserve">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3E113150" w14:textId="167EAE43" w:rsidR="00CE7638" w:rsidRPr="00C14764" w:rsidRDefault="00C14764" w:rsidP="00CE7638">
            <w:pPr>
              <w:autoSpaceDE w:val="0"/>
              <w:autoSpaceDN w:val="0"/>
              <w:jc w:val="both"/>
              <w:rPr>
                <w:rFonts w:ascii="Arial" w:hAnsi="Arial" w:cs="Arial"/>
                <w:color w:val="000000"/>
                <w:sz w:val="18"/>
                <w:szCs w:val="18"/>
              </w:rPr>
            </w:pPr>
            <w:r w:rsidRPr="00C14764">
              <w:rPr>
                <w:rFonts w:ascii="Arial" w:hAnsi="Arial" w:cs="Arial"/>
                <w:sz w:val="18"/>
                <w:szCs w:val="18"/>
              </w:rPr>
              <w:t xml:space="preserve">Certificado del </w:t>
            </w:r>
            <w:r w:rsidRPr="00C14764">
              <w:rPr>
                <w:rFonts w:ascii="Arial" w:hAnsi="Arial" w:cs="Arial"/>
                <w:sz w:val="18"/>
                <w:szCs w:val="18"/>
                <w:lang w:val="es-CO"/>
              </w:rPr>
              <w:t xml:space="preserve">plan anual de adquisiciones No. 320 de fecha 28 de mayo de 2026, expedido por el Jefe de Planeación RASES No. 1, </w:t>
            </w:r>
            <w:r w:rsidRPr="00C14764">
              <w:rPr>
                <w:rFonts w:ascii="Arial" w:hAnsi="Arial" w:cs="Arial"/>
                <w:sz w:val="18"/>
                <w:szCs w:val="18"/>
              </w:rPr>
              <w:t xml:space="preserve">y los Certificados de Disponibilidad Presupuestal </w:t>
            </w:r>
            <w:r w:rsidRPr="00C14764">
              <w:rPr>
                <w:rFonts w:ascii="Arial" w:hAnsi="Arial" w:cs="Arial"/>
                <w:bCs/>
                <w:sz w:val="18"/>
                <w:szCs w:val="18"/>
              </w:rPr>
              <w:t xml:space="preserve">SIIF No. 57826, QUIPU No. 340 de </w:t>
            </w:r>
            <w:r w:rsidRPr="00C14764">
              <w:rPr>
                <w:rFonts w:ascii="Arial" w:hAnsi="Arial" w:cs="Arial"/>
                <w:sz w:val="18"/>
                <w:szCs w:val="18"/>
              </w:rPr>
              <w:t xml:space="preserve">fecha 23 de junio de 2026, </w:t>
            </w:r>
            <w:r w:rsidRPr="00C14764">
              <w:rPr>
                <w:rFonts w:ascii="Arial" w:hAnsi="Arial" w:cs="Arial"/>
                <w:bCs/>
                <w:sz w:val="18"/>
                <w:szCs w:val="18"/>
              </w:rPr>
              <w:t xml:space="preserve">expedidos por el </w:t>
            </w:r>
            <w:proofErr w:type="gramStart"/>
            <w:r w:rsidRPr="00C14764">
              <w:rPr>
                <w:rFonts w:ascii="Arial" w:hAnsi="Arial" w:cs="Arial"/>
                <w:bCs/>
                <w:sz w:val="18"/>
                <w:szCs w:val="18"/>
              </w:rPr>
              <w:t>Jefe</w:t>
            </w:r>
            <w:proofErr w:type="gramEnd"/>
            <w:r w:rsidRPr="00C14764">
              <w:rPr>
                <w:rFonts w:ascii="Arial" w:hAnsi="Arial" w:cs="Arial"/>
                <w:bCs/>
                <w:sz w:val="18"/>
                <w:szCs w:val="18"/>
              </w:rPr>
              <w:t xml:space="preserve"> (E) Grupo Financiero y de Presupuesto de la Regional de Aseguramiento en Salud No.</w:t>
            </w:r>
            <w:r w:rsidRPr="00C14764">
              <w:rPr>
                <w:rFonts w:ascii="Arial" w:hAnsi="Arial" w:cs="Arial"/>
                <w:b/>
                <w:bCs/>
                <w:sz w:val="18"/>
                <w:szCs w:val="18"/>
              </w:rPr>
              <w:t xml:space="preserve"> </w:t>
            </w:r>
            <w:r w:rsidRPr="00C14764">
              <w:rPr>
                <w:rFonts w:ascii="Arial" w:hAnsi="Arial" w:cs="Arial"/>
                <w:bCs/>
                <w:sz w:val="18"/>
                <w:szCs w:val="18"/>
              </w:rPr>
              <w:t>1</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 xml:space="preserve">CLAUSULA </w:t>
            </w:r>
            <w:proofErr w:type="gramStart"/>
            <w:r w:rsidRPr="00CE7638">
              <w:rPr>
                <w:rFonts w:ascii="Arial" w:hAnsi="Arial" w:cs="Arial"/>
                <w:b/>
                <w:color w:val="000000"/>
                <w:sz w:val="18"/>
                <w:szCs w:val="18"/>
              </w:rPr>
              <w:t>SEXTA.-</w:t>
            </w:r>
            <w:proofErr w:type="gramEnd"/>
            <w:r w:rsidRPr="00CE7638">
              <w:rPr>
                <w:rFonts w:ascii="Arial" w:hAnsi="Arial" w:cs="Arial"/>
                <w:b/>
                <w:color w:val="000000"/>
                <w:sz w:val="18"/>
                <w:szCs w:val="18"/>
              </w:rPr>
              <w:t xml:space="preserve">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2A31F065"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0AAEB6D5"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SÉPTIMA</w:t>
            </w:r>
            <w:r w:rsidR="00AA0733">
              <w:rPr>
                <w:rFonts w:ascii="Arial" w:hAnsi="Arial" w:cs="Arial"/>
                <w:b/>
                <w:color w:val="000000"/>
                <w:sz w:val="18"/>
                <w:szCs w:val="18"/>
              </w:rPr>
              <w:t xml:space="preserve"> -</w:t>
            </w:r>
            <w:r w:rsidRPr="00CE7638">
              <w:rPr>
                <w:rFonts w:ascii="Arial" w:hAnsi="Arial" w:cs="Arial"/>
                <w:b/>
                <w:color w:val="000000"/>
                <w:sz w:val="18"/>
                <w:szCs w:val="18"/>
              </w:rPr>
              <w:t xml:space="preserve">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7822BE99" w14:textId="7BB47DDE" w:rsidR="00CE7638" w:rsidRPr="00553F25" w:rsidRDefault="00553F25" w:rsidP="00CE7638">
            <w:pPr>
              <w:contextualSpacing/>
              <w:jc w:val="both"/>
              <w:rPr>
                <w:rFonts w:ascii="Arial" w:hAnsi="Arial" w:cs="Arial"/>
                <w:sz w:val="18"/>
                <w:szCs w:val="18"/>
              </w:rPr>
            </w:pPr>
            <w:r w:rsidRPr="00553F25">
              <w:rPr>
                <w:rFonts w:ascii="Arial" w:hAnsi="Arial" w:cs="Arial"/>
                <w:sz w:val="18"/>
                <w:szCs w:val="20"/>
                <w:lang w:val="es-CO"/>
              </w:rPr>
              <w:t xml:space="preserve">El Plazo de Ejecución del contrato será hasta el </w:t>
            </w:r>
            <w:r w:rsidRPr="00553F25">
              <w:rPr>
                <w:rFonts w:ascii="Arial" w:hAnsi="Arial" w:cs="Arial"/>
                <w:b/>
                <w:sz w:val="18"/>
                <w:szCs w:val="20"/>
              </w:rPr>
              <w:t>15 DE DICIEMBRE DE 2026</w:t>
            </w:r>
            <w:r w:rsidRPr="00553F25">
              <w:rPr>
                <w:rFonts w:ascii="Arial" w:hAnsi="Arial" w:cs="Arial"/>
                <w:sz w:val="18"/>
                <w:szCs w:val="20"/>
                <w:lang w:val="es-CO"/>
              </w:rPr>
              <w:t>, o hasta agotar el presupuesto, lo primero que ocurra,</w:t>
            </w:r>
            <w:r w:rsidRPr="00553F25">
              <w:rPr>
                <w:rFonts w:ascii="Arial" w:hAnsi="Arial" w:cs="Arial"/>
                <w:color w:val="FF0000"/>
                <w:sz w:val="18"/>
                <w:szCs w:val="20"/>
                <w:lang w:val="es-CO"/>
              </w:rPr>
              <w:t xml:space="preserve"> </w:t>
            </w:r>
            <w:r w:rsidRPr="00553F25">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C14764" w:rsidRDefault="00CE7638" w:rsidP="00CE7638">
            <w:pPr>
              <w:autoSpaceDE w:val="0"/>
              <w:autoSpaceDN w:val="0"/>
              <w:jc w:val="center"/>
              <w:rPr>
                <w:rFonts w:ascii="Arial" w:hAnsi="Arial" w:cs="Arial"/>
                <w:b/>
                <w:color w:val="000000"/>
                <w:sz w:val="18"/>
                <w:szCs w:val="18"/>
              </w:rPr>
            </w:pPr>
            <w:r w:rsidRPr="00C14764">
              <w:rPr>
                <w:rFonts w:ascii="Arial" w:hAnsi="Arial" w:cs="Arial"/>
                <w:b/>
                <w:color w:val="000000"/>
                <w:sz w:val="18"/>
                <w:szCs w:val="18"/>
              </w:rPr>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6ACF5903" w:rsidR="00CE7638" w:rsidRPr="00C14764" w:rsidRDefault="00C14764" w:rsidP="00CE7638">
            <w:pPr>
              <w:autoSpaceDE w:val="0"/>
              <w:autoSpaceDN w:val="0"/>
              <w:ind w:right="60"/>
              <w:jc w:val="both"/>
              <w:rPr>
                <w:rFonts w:ascii="Arial" w:hAnsi="Arial" w:cs="Arial"/>
                <w:b/>
                <w:color w:val="000000"/>
                <w:sz w:val="18"/>
                <w:szCs w:val="18"/>
              </w:rPr>
            </w:pPr>
            <w:r w:rsidRPr="00C14764">
              <w:rPr>
                <w:rFonts w:ascii="Arial" w:hAnsi="Arial" w:cs="Arial"/>
                <w:sz w:val="18"/>
                <w:szCs w:val="18"/>
              </w:rPr>
              <w:t>Los servicios deben ser prestados por el contratista en sus instalaciones, la(s) cual(es) debe(n) estar ubicada(s) en la ciudad de Bogotá D.C y debidamente habilitada(s) de acuerdo a las condiciones técnicas, para la prestación de los servicios requeridos en el presente proceso.</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463E3738"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CLAUSULA VIGÉSIMA.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77777777" w:rsidR="00CE7638" w:rsidRP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222113D9" w14:textId="77777777" w:rsidR="00CE7638" w:rsidRPr="00CE7638" w:rsidRDefault="00CE7638" w:rsidP="00CE7638">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A033C9A" w14:textId="77777777" w:rsidR="00CE7638" w:rsidRPr="00CE7638" w:rsidRDefault="00CE7638" w:rsidP="00CE7638">
      <w:pPr>
        <w:autoSpaceDE w:val="0"/>
        <w:autoSpaceDN w:val="0"/>
        <w:jc w:val="center"/>
        <w:rPr>
          <w:rFonts w:ascii="Arial" w:eastAsia="Calibri" w:hAnsi="Arial" w:cs="Arial"/>
          <w:b/>
          <w:szCs w:val="20"/>
          <w:lang w:val="es-ES_tradnl" w:eastAsia="es-ES_tradnl"/>
        </w:rPr>
      </w:pPr>
    </w:p>
    <w:p w14:paraId="2874776E" w14:textId="77777777" w:rsidR="00CE7638" w:rsidRDefault="00CE7638" w:rsidP="003C28F9">
      <w:pPr>
        <w:autoSpaceDE w:val="0"/>
        <w:autoSpaceDN w:val="0"/>
        <w:jc w:val="center"/>
        <w:rPr>
          <w:rFonts w:ascii="Arial" w:hAnsi="Arial" w:cs="Arial"/>
          <w:b/>
          <w:sz w:val="17"/>
          <w:szCs w:val="17"/>
          <w:lang w:val="es-CO"/>
        </w:rPr>
      </w:pPr>
    </w:p>
    <w:sectPr w:rsidR="00CE7638" w:rsidSect="00176540">
      <w:headerReference w:type="default" r:id="rId11"/>
      <w:footerReference w:type="default" r:id="rId12"/>
      <w:headerReference w:type="first" r:id="rId13"/>
      <w:footerReference w:type="first" r:id="rId14"/>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02596" w14:textId="77777777" w:rsidR="00190AF7" w:rsidRDefault="00190AF7">
      <w:r>
        <w:separator/>
      </w:r>
    </w:p>
  </w:endnote>
  <w:endnote w:type="continuationSeparator" w:id="0">
    <w:p w14:paraId="28F73C94" w14:textId="77777777" w:rsidR="00190AF7" w:rsidRDefault="0019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E6227E" w:rsidRDefault="00E6227E">
    <w:pPr>
      <w:pStyle w:val="Piedepgina"/>
      <w:jc w:val="right"/>
    </w:pPr>
  </w:p>
  <w:p w14:paraId="0D24DDEF" w14:textId="77777777" w:rsidR="00E6227E" w:rsidRDefault="00E6227E">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E6227E" w:rsidRDefault="00E6227E"/>
  <w:p w14:paraId="14C11BE1" w14:textId="77777777" w:rsidR="00E6227E" w:rsidRPr="00B908A3" w:rsidRDefault="00E6227E"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29F16" w14:textId="77777777" w:rsidR="00190AF7" w:rsidRDefault="00190AF7">
      <w:r>
        <w:separator/>
      </w:r>
    </w:p>
  </w:footnote>
  <w:footnote w:type="continuationSeparator" w:id="0">
    <w:p w14:paraId="74CD614C" w14:textId="77777777" w:rsidR="00190AF7" w:rsidRDefault="00190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E6227E" w:rsidRPr="000849A8" w14:paraId="7AF92B23" w14:textId="77777777" w:rsidTr="005D75F7">
      <w:trPr>
        <w:cantSplit/>
        <w:trHeight w:val="284"/>
        <w:jc w:val="center"/>
      </w:trPr>
      <w:tc>
        <w:tcPr>
          <w:tcW w:w="2353" w:type="dxa"/>
          <w:vAlign w:val="center"/>
        </w:tcPr>
        <w:p w14:paraId="1E8ACD46" w14:textId="7CCB0AAB" w:rsidR="00E6227E" w:rsidRPr="000849A8" w:rsidRDefault="00E6227E"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E6227E" w:rsidRPr="000849A8" w:rsidRDefault="00E6227E"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E6227E" w:rsidRPr="001B764C" w:rsidRDefault="00E6227E"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E6227E" w:rsidRPr="000849A8" w:rsidRDefault="00E6227E" w:rsidP="00F41AA6">
          <w:pPr>
            <w:jc w:val="center"/>
            <w:rPr>
              <w:rFonts w:ascii="Arial" w:hAnsi="Arial" w:cs="Arial"/>
              <w:b/>
              <w:sz w:val="16"/>
              <w:szCs w:val="16"/>
            </w:rPr>
          </w:pPr>
          <w:r w:rsidRPr="000849A8">
            <w:rPr>
              <w:rFonts w:ascii="Arial" w:hAnsi="Arial" w:cs="Arial"/>
              <w:b/>
              <w:sz w:val="16"/>
              <w:szCs w:val="16"/>
            </w:rPr>
            <w:t>POLICÍA NACIONAL</w:t>
          </w:r>
        </w:p>
      </w:tc>
    </w:tr>
    <w:tr w:rsidR="00E6227E" w:rsidRPr="000849A8" w14:paraId="418817F3" w14:textId="77777777" w:rsidTr="005D75F7">
      <w:trPr>
        <w:cantSplit/>
        <w:trHeight w:val="285"/>
        <w:jc w:val="center"/>
      </w:trPr>
      <w:tc>
        <w:tcPr>
          <w:tcW w:w="2353" w:type="dxa"/>
          <w:vAlign w:val="center"/>
        </w:tcPr>
        <w:p w14:paraId="43F8DFB7" w14:textId="7470AE2A" w:rsidR="00E6227E" w:rsidRPr="000849A8" w:rsidRDefault="00E6227E"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E6227E" w:rsidRPr="000849A8" w:rsidRDefault="00E6227E" w:rsidP="00F41AA6">
          <w:pPr>
            <w:pStyle w:val="Ttulo1"/>
            <w:rPr>
              <w:sz w:val="16"/>
              <w:szCs w:val="16"/>
            </w:rPr>
          </w:pPr>
        </w:p>
      </w:tc>
      <w:tc>
        <w:tcPr>
          <w:tcW w:w="2004" w:type="dxa"/>
          <w:vMerge/>
          <w:vAlign w:val="center"/>
        </w:tcPr>
        <w:p w14:paraId="700316A1" w14:textId="77777777" w:rsidR="00E6227E" w:rsidRPr="000849A8" w:rsidRDefault="00E6227E" w:rsidP="00F41AA6">
          <w:pPr>
            <w:jc w:val="center"/>
            <w:rPr>
              <w:rFonts w:ascii="Arial" w:hAnsi="Arial" w:cs="Arial"/>
              <w:b/>
              <w:noProof/>
              <w:sz w:val="16"/>
              <w:szCs w:val="16"/>
            </w:rPr>
          </w:pPr>
        </w:p>
      </w:tc>
    </w:tr>
    <w:tr w:rsidR="00E6227E" w:rsidRPr="000849A8" w14:paraId="5EE5ACA8" w14:textId="77777777" w:rsidTr="005D75F7">
      <w:trPr>
        <w:cantSplit/>
        <w:trHeight w:val="284"/>
        <w:jc w:val="center"/>
      </w:trPr>
      <w:tc>
        <w:tcPr>
          <w:tcW w:w="2353" w:type="dxa"/>
          <w:vAlign w:val="center"/>
        </w:tcPr>
        <w:p w14:paraId="1D0B89B0" w14:textId="39B085F7" w:rsidR="00E6227E" w:rsidRPr="000849A8" w:rsidRDefault="00E6227E"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0B44B66D" w14:textId="77777777" w:rsidR="00E6227E" w:rsidRDefault="00E6227E" w:rsidP="004027AA">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532554B3" w14:textId="6282F17F" w:rsidR="00E6227E" w:rsidRPr="000849A8" w:rsidRDefault="00E6227E" w:rsidP="004027AA">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031 2026</w:t>
          </w:r>
        </w:p>
      </w:tc>
      <w:tc>
        <w:tcPr>
          <w:tcW w:w="2004" w:type="dxa"/>
          <w:vMerge/>
          <w:vAlign w:val="center"/>
        </w:tcPr>
        <w:p w14:paraId="5A2F2D32" w14:textId="77777777" w:rsidR="00E6227E" w:rsidRPr="000849A8" w:rsidRDefault="00E6227E" w:rsidP="00F41AA6">
          <w:pPr>
            <w:jc w:val="center"/>
            <w:rPr>
              <w:rFonts w:ascii="Arial" w:hAnsi="Arial" w:cs="Arial"/>
              <w:b/>
              <w:noProof/>
              <w:sz w:val="16"/>
              <w:szCs w:val="16"/>
            </w:rPr>
          </w:pPr>
        </w:p>
      </w:tc>
    </w:tr>
    <w:tr w:rsidR="00E6227E" w:rsidRPr="000849A8" w14:paraId="3C406C1D" w14:textId="77777777" w:rsidTr="005D75F7">
      <w:trPr>
        <w:cantSplit/>
        <w:trHeight w:val="285"/>
        <w:jc w:val="center"/>
      </w:trPr>
      <w:tc>
        <w:tcPr>
          <w:tcW w:w="2353" w:type="dxa"/>
          <w:vAlign w:val="center"/>
        </w:tcPr>
        <w:p w14:paraId="2C1D8C8A" w14:textId="7637C3CE" w:rsidR="00E6227E" w:rsidRPr="000849A8" w:rsidRDefault="00E6227E"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E6227E" w:rsidRPr="000849A8" w:rsidRDefault="00E6227E" w:rsidP="00F41AA6">
          <w:pPr>
            <w:pStyle w:val="Ttulo1"/>
            <w:rPr>
              <w:sz w:val="16"/>
              <w:szCs w:val="16"/>
            </w:rPr>
          </w:pPr>
        </w:p>
      </w:tc>
      <w:tc>
        <w:tcPr>
          <w:tcW w:w="2004" w:type="dxa"/>
          <w:vMerge/>
          <w:vAlign w:val="center"/>
        </w:tcPr>
        <w:p w14:paraId="537B4CDC" w14:textId="77777777" w:rsidR="00E6227E" w:rsidRPr="000849A8" w:rsidRDefault="00E6227E" w:rsidP="00F41AA6">
          <w:pPr>
            <w:jc w:val="center"/>
            <w:rPr>
              <w:rFonts w:ascii="Arial" w:hAnsi="Arial" w:cs="Arial"/>
              <w:b/>
              <w:noProof/>
              <w:sz w:val="16"/>
              <w:szCs w:val="16"/>
            </w:rPr>
          </w:pPr>
        </w:p>
      </w:tc>
    </w:tr>
  </w:tbl>
  <w:p w14:paraId="0E80665C" w14:textId="77777777" w:rsidR="00E6227E" w:rsidRPr="000849A8" w:rsidRDefault="00E6227E"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E6227E" w:rsidRPr="000849A8" w14:paraId="63C842FD" w14:textId="77777777" w:rsidTr="005D75F7">
      <w:trPr>
        <w:cantSplit/>
        <w:trHeight w:val="313"/>
        <w:jc w:val="center"/>
      </w:trPr>
      <w:tc>
        <w:tcPr>
          <w:tcW w:w="2317" w:type="dxa"/>
          <w:vAlign w:val="center"/>
        </w:tcPr>
        <w:p w14:paraId="1A5F80AD" w14:textId="3D0A5EEA" w:rsidR="00E6227E" w:rsidRPr="000849A8" w:rsidRDefault="00E6227E"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E6227E" w:rsidRPr="005B1A9D" w:rsidRDefault="00E6227E"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E6227E" w:rsidRPr="000849A8" w:rsidRDefault="00E6227E"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E6227E" w:rsidRPr="000849A8" w:rsidRDefault="00E6227E" w:rsidP="00044725">
          <w:pPr>
            <w:jc w:val="center"/>
            <w:rPr>
              <w:rFonts w:ascii="Arial" w:hAnsi="Arial" w:cs="Arial"/>
              <w:b/>
              <w:sz w:val="16"/>
              <w:szCs w:val="18"/>
            </w:rPr>
          </w:pPr>
          <w:r w:rsidRPr="000849A8">
            <w:rPr>
              <w:rFonts w:ascii="Arial" w:hAnsi="Arial" w:cs="Arial"/>
              <w:b/>
              <w:sz w:val="16"/>
              <w:szCs w:val="18"/>
            </w:rPr>
            <w:t>POLICÍA NACIONAL</w:t>
          </w:r>
        </w:p>
      </w:tc>
    </w:tr>
    <w:tr w:rsidR="00E6227E" w:rsidRPr="000849A8" w14:paraId="64780335" w14:textId="77777777" w:rsidTr="005D75F7">
      <w:trPr>
        <w:cantSplit/>
        <w:trHeight w:val="314"/>
        <w:jc w:val="center"/>
      </w:trPr>
      <w:tc>
        <w:tcPr>
          <w:tcW w:w="2317" w:type="dxa"/>
          <w:vAlign w:val="center"/>
        </w:tcPr>
        <w:p w14:paraId="14BED667" w14:textId="42CC48ED" w:rsidR="00E6227E" w:rsidRPr="000849A8" w:rsidRDefault="00E6227E"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E6227E" w:rsidRPr="005B1A9D" w:rsidRDefault="00E6227E" w:rsidP="00044725">
          <w:pPr>
            <w:pStyle w:val="Ttulo1"/>
            <w:rPr>
              <w:b/>
              <w:sz w:val="16"/>
              <w:szCs w:val="18"/>
            </w:rPr>
          </w:pPr>
        </w:p>
      </w:tc>
      <w:tc>
        <w:tcPr>
          <w:tcW w:w="2106" w:type="dxa"/>
          <w:vMerge/>
          <w:vAlign w:val="center"/>
        </w:tcPr>
        <w:p w14:paraId="7C6C5EA6" w14:textId="77777777" w:rsidR="00E6227E" w:rsidRPr="000849A8" w:rsidRDefault="00E6227E" w:rsidP="00044725">
          <w:pPr>
            <w:jc w:val="center"/>
            <w:rPr>
              <w:rFonts w:ascii="Arial" w:hAnsi="Arial" w:cs="Arial"/>
              <w:b/>
              <w:noProof/>
              <w:sz w:val="16"/>
              <w:szCs w:val="18"/>
            </w:rPr>
          </w:pPr>
        </w:p>
      </w:tc>
    </w:tr>
    <w:tr w:rsidR="00E6227E" w:rsidRPr="000849A8" w14:paraId="65379E9F" w14:textId="77777777" w:rsidTr="005D75F7">
      <w:trPr>
        <w:cantSplit/>
        <w:trHeight w:val="313"/>
        <w:jc w:val="center"/>
      </w:trPr>
      <w:tc>
        <w:tcPr>
          <w:tcW w:w="2317" w:type="dxa"/>
          <w:vAlign w:val="center"/>
        </w:tcPr>
        <w:p w14:paraId="6B2000A9" w14:textId="2345AF12" w:rsidR="00E6227E" w:rsidRPr="000849A8" w:rsidRDefault="00E6227E"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2201B3F5" w:rsidR="00E6227E" w:rsidRDefault="00E6227E" w:rsidP="00044725">
          <w:pPr>
            <w:tabs>
              <w:tab w:val="left" w:pos="2035"/>
              <w:tab w:val="left" w:pos="10295"/>
              <w:tab w:val="left" w:pos="12615"/>
            </w:tabs>
            <w:jc w:val="center"/>
            <w:rPr>
              <w:rFonts w:ascii="Arial" w:hAnsi="Arial" w:cs="Arial"/>
              <w:sz w:val="18"/>
              <w:szCs w:val="18"/>
              <w:lang w:val="es-ES_tradnl"/>
            </w:rPr>
          </w:pPr>
          <w:r>
            <w:rPr>
              <w:rFonts w:ascii="Arial" w:hAnsi="Arial" w:cs="Arial"/>
              <w:sz w:val="18"/>
              <w:szCs w:val="18"/>
              <w:lang w:val="es-ES_tradnl"/>
            </w:rPr>
            <w:t xml:space="preserve">PROYECTO DE </w:t>
          </w:r>
          <w:r w:rsidRPr="009E1501">
            <w:rPr>
              <w:rFonts w:ascii="Arial" w:hAnsi="Arial" w:cs="Arial"/>
              <w:sz w:val="18"/>
              <w:szCs w:val="18"/>
              <w:lang w:val="es-ES_tradnl"/>
            </w:rPr>
            <w:t>PLIEGO DE CONDICIONES</w:t>
          </w:r>
          <w:r>
            <w:rPr>
              <w:rFonts w:ascii="Arial" w:hAnsi="Arial" w:cs="Arial"/>
              <w:sz w:val="18"/>
              <w:szCs w:val="18"/>
              <w:lang w:val="es-ES_tradnl"/>
            </w:rPr>
            <w:t xml:space="preserve"> </w:t>
          </w:r>
          <w:r w:rsidRPr="009E1501">
            <w:rPr>
              <w:rFonts w:ascii="Arial" w:hAnsi="Arial" w:cs="Arial"/>
              <w:sz w:val="18"/>
              <w:szCs w:val="18"/>
              <w:lang w:val="es-ES_tradnl"/>
            </w:rPr>
            <w:t>SELECCIÓN ABREVIADA</w:t>
          </w:r>
        </w:p>
        <w:p w14:paraId="63E98D42" w14:textId="09F3E46E" w:rsidR="00E6227E" w:rsidRPr="005B1A9D" w:rsidRDefault="00E6227E"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031 2026</w:t>
          </w:r>
        </w:p>
      </w:tc>
      <w:tc>
        <w:tcPr>
          <w:tcW w:w="2106" w:type="dxa"/>
          <w:vMerge/>
          <w:vAlign w:val="center"/>
        </w:tcPr>
        <w:p w14:paraId="11DCF88B" w14:textId="77777777" w:rsidR="00E6227E" w:rsidRPr="000849A8" w:rsidRDefault="00E6227E" w:rsidP="00044725">
          <w:pPr>
            <w:jc w:val="center"/>
            <w:rPr>
              <w:rFonts w:ascii="Arial" w:hAnsi="Arial" w:cs="Arial"/>
              <w:b/>
              <w:noProof/>
              <w:sz w:val="16"/>
              <w:szCs w:val="18"/>
            </w:rPr>
          </w:pPr>
        </w:p>
      </w:tc>
    </w:tr>
    <w:tr w:rsidR="00E6227E" w:rsidRPr="000849A8" w14:paraId="006BF358" w14:textId="77777777" w:rsidTr="005D75F7">
      <w:trPr>
        <w:cantSplit/>
        <w:trHeight w:val="314"/>
        <w:jc w:val="center"/>
      </w:trPr>
      <w:tc>
        <w:tcPr>
          <w:tcW w:w="2317" w:type="dxa"/>
          <w:vAlign w:val="center"/>
        </w:tcPr>
        <w:p w14:paraId="21CD2775" w14:textId="5E2F579C" w:rsidR="00E6227E" w:rsidRPr="000849A8" w:rsidRDefault="00E6227E"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E6227E" w:rsidRPr="000849A8" w:rsidRDefault="00E6227E" w:rsidP="00C47399">
          <w:pPr>
            <w:pStyle w:val="Ttulo1"/>
            <w:rPr>
              <w:sz w:val="16"/>
              <w:szCs w:val="18"/>
            </w:rPr>
          </w:pPr>
        </w:p>
      </w:tc>
      <w:tc>
        <w:tcPr>
          <w:tcW w:w="2106" w:type="dxa"/>
          <w:vMerge/>
          <w:vAlign w:val="center"/>
        </w:tcPr>
        <w:p w14:paraId="101B3FD1" w14:textId="77777777" w:rsidR="00E6227E" w:rsidRPr="000849A8" w:rsidRDefault="00E6227E" w:rsidP="00C47399">
          <w:pPr>
            <w:jc w:val="center"/>
            <w:rPr>
              <w:rFonts w:ascii="Arial" w:hAnsi="Arial" w:cs="Arial"/>
              <w:b/>
              <w:noProof/>
              <w:sz w:val="16"/>
              <w:szCs w:val="18"/>
            </w:rPr>
          </w:pPr>
        </w:p>
      </w:tc>
    </w:tr>
  </w:tbl>
  <w:p w14:paraId="48633635" w14:textId="77777777" w:rsidR="00E6227E" w:rsidRPr="000849A8" w:rsidRDefault="00E6227E">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21"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7"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577DE9"/>
    <w:multiLevelType w:val="hybridMultilevel"/>
    <w:tmpl w:val="0F6ACA78"/>
    <w:styleLink w:val="1111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11A2505"/>
    <w:multiLevelType w:val="hybridMultilevel"/>
    <w:tmpl w:val="C80AA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EBAA9DEA"/>
    <w:styleLink w:val="111111531"/>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8"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1"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2" w15:restartNumberingAfterBreak="0">
    <w:nsid w:val="448C6190"/>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43"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0"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51"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6412185"/>
    <w:multiLevelType w:val="hybridMultilevel"/>
    <w:tmpl w:val="78C0B9F2"/>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3"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55"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6D034B7F"/>
    <w:multiLevelType w:val="multilevel"/>
    <w:tmpl w:val="2E327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D9D69A8"/>
    <w:multiLevelType w:val="hybridMultilevel"/>
    <w:tmpl w:val="CFA68DF2"/>
    <w:lvl w:ilvl="0" w:tplc="0BAAFE64">
      <w:start w:val="1"/>
      <w:numFmt w:val="lowerLetter"/>
      <w:lvlText w:val="%1)"/>
      <w:lvlJc w:val="left"/>
      <w:pPr>
        <w:ind w:left="507" w:hanging="360"/>
      </w:pPr>
    </w:lvl>
    <w:lvl w:ilvl="1" w:tplc="240A0019">
      <w:start w:val="1"/>
      <w:numFmt w:val="lowerLetter"/>
      <w:lvlText w:val="%2."/>
      <w:lvlJc w:val="left"/>
      <w:pPr>
        <w:ind w:left="1227" w:hanging="360"/>
      </w:pPr>
    </w:lvl>
    <w:lvl w:ilvl="2" w:tplc="240A001B">
      <w:start w:val="1"/>
      <w:numFmt w:val="lowerRoman"/>
      <w:lvlText w:val="%3."/>
      <w:lvlJc w:val="right"/>
      <w:pPr>
        <w:ind w:left="1947" w:hanging="180"/>
      </w:pPr>
    </w:lvl>
    <w:lvl w:ilvl="3" w:tplc="240A000F">
      <w:start w:val="1"/>
      <w:numFmt w:val="decimal"/>
      <w:lvlText w:val="%4."/>
      <w:lvlJc w:val="left"/>
      <w:pPr>
        <w:ind w:left="2667" w:hanging="360"/>
      </w:pPr>
    </w:lvl>
    <w:lvl w:ilvl="4" w:tplc="240A0019">
      <w:start w:val="1"/>
      <w:numFmt w:val="lowerLetter"/>
      <w:lvlText w:val="%5."/>
      <w:lvlJc w:val="left"/>
      <w:pPr>
        <w:ind w:left="3387" w:hanging="360"/>
      </w:pPr>
    </w:lvl>
    <w:lvl w:ilvl="5" w:tplc="240A001B">
      <w:start w:val="1"/>
      <w:numFmt w:val="lowerRoman"/>
      <w:lvlText w:val="%6."/>
      <w:lvlJc w:val="right"/>
      <w:pPr>
        <w:ind w:left="4107" w:hanging="180"/>
      </w:pPr>
    </w:lvl>
    <w:lvl w:ilvl="6" w:tplc="240A000F">
      <w:start w:val="1"/>
      <w:numFmt w:val="decimal"/>
      <w:lvlText w:val="%7."/>
      <w:lvlJc w:val="left"/>
      <w:pPr>
        <w:ind w:left="4827" w:hanging="360"/>
      </w:pPr>
    </w:lvl>
    <w:lvl w:ilvl="7" w:tplc="240A0019">
      <w:start w:val="1"/>
      <w:numFmt w:val="lowerLetter"/>
      <w:lvlText w:val="%8."/>
      <w:lvlJc w:val="left"/>
      <w:pPr>
        <w:ind w:left="5547" w:hanging="360"/>
      </w:pPr>
    </w:lvl>
    <w:lvl w:ilvl="8" w:tplc="240A001B">
      <w:start w:val="1"/>
      <w:numFmt w:val="lowerRoman"/>
      <w:lvlText w:val="%9."/>
      <w:lvlJc w:val="right"/>
      <w:pPr>
        <w:ind w:left="6267" w:hanging="180"/>
      </w:p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3137371"/>
    <w:multiLevelType w:val="hybridMultilevel"/>
    <w:tmpl w:val="20E2BF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C510965"/>
    <w:multiLevelType w:val="hybridMultilevel"/>
    <w:tmpl w:val="E81AC6C4"/>
    <w:styleLink w:val="1111114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52"/>
  </w:num>
  <w:num w:numId="4">
    <w:abstractNumId w:val="35"/>
  </w:num>
  <w:num w:numId="5">
    <w:abstractNumId w:val="50"/>
  </w:num>
  <w:num w:numId="6">
    <w:abstractNumId w:val="61"/>
  </w:num>
  <w:num w:numId="7">
    <w:abstractNumId w:val="5"/>
  </w:num>
  <w:num w:numId="8">
    <w:abstractNumId w:val="21"/>
  </w:num>
  <w:num w:numId="9">
    <w:abstractNumId w:val="55"/>
  </w:num>
  <w:num w:numId="10">
    <w:abstractNumId w:val="47"/>
  </w:num>
  <w:num w:numId="11">
    <w:abstractNumId w:val="4"/>
  </w:num>
  <w:num w:numId="12">
    <w:abstractNumId w:val="3"/>
  </w:num>
  <w:num w:numId="13">
    <w:abstractNumId w:val="2"/>
  </w:num>
  <w:num w:numId="14">
    <w:abstractNumId w:val="1"/>
  </w:num>
  <w:num w:numId="15">
    <w:abstractNumId w:val="0"/>
  </w:num>
  <w:num w:numId="16">
    <w:abstractNumId w:val="23"/>
  </w:num>
  <w:num w:numId="17">
    <w:abstractNumId w:val="51"/>
  </w:num>
  <w:num w:numId="18">
    <w:abstractNumId w:val="54"/>
  </w:num>
  <w:num w:numId="19">
    <w:abstractNumId w:val="40"/>
  </w:num>
  <w:num w:numId="20">
    <w:abstractNumId w:val="27"/>
  </w:num>
  <w:num w:numId="21">
    <w:abstractNumId w:val="60"/>
  </w:num>
  <w:num w:numId="22">
    <w:abstractNumId w:val="36"/>
  </w:num>
  <w:num w:numId="23">
    <w:abstractNumId w:val="22"/>
  </w:num>
  <w:num w:numId="24">
    <w:abstractNumId w:val="30"/>
  </w:num>
  <w:num w:numId="25">
    <w:abstractNumId w:val="41"/>
  </w:num>
  <w:num w:numId="26">
    <w:abstractNumId w:val="32"/>
  </w:num>
  <w:num w:numId="27">
    <w:abstractNumId w:val="25"/>
  </w:num>
  <w:num w:numId="28">
    <w:abstractNumId w:val="46"/>
  </w:num>
  <w:num w:numId="29">
    <w:abstractNumId w:val="16"/>
  </w:num>
  <w:num w:numId="30">
    <w:abstractNumId w:val="34"/>
  </w:num>
  <w:num w:numId="31">
    <w:abstractNumId w:val="18"/>
  </w:num>
  <w:num w:numId="32">
    <w:abstractNumId w:val="33"/>
  </w:num>
  <w:num w:numId="33">
    <w:abstractNumId w:val="53"/>
  </w:num>
  <w:num w:numId="34">
    <w:abstractNumId w:val="37"/>
  </w:num>
  <w:num w:numId="35">
    <w:abstractNumId w:val="43"/>
  </w:num>
  <w:num w:numId="36">
    <w:abstractNumId w:val="26"/>
  </w:num>
  <w:num w:numId="37">
    <w:abstractNumId w:val="38"/>
  </w:num>
  <w:num w:numId="38">
    <w:abstractNumId w:val="64"/>
  </w:num>
  <w:num w:numId="39">
    <w:abstractNumId w:val="58"/>
  </w:num>
  <w:num w:numId="40">
    <w:abstractNumId w:val="39"/>
  </w:num>
  <w:num w:numId="41">
    <w:abstractNumId w:val="45"/>
  </w:num>
  <w:num w:numId="42">
    <w:abstractNumId w:val="20"/>
    <w:lvlOverride w:ilvl="0">
      <w:startOverride w:val="1"/>
    </w:lvlOverride>
  </w:num>
  <w:num w:numId="43">
    <w:abstractNumId w:val="44"/>
    <w:lvlOverride w:ilvl="0">
      <w:startOverride w:val="14"/>
    </w:lvlOverride>
  </w:num>
  <w:num w:numId="44">
    <w:abstractNumId w:val="24"/>
  </w:num>
  <w:num w:numId="45">
    <w:abstractNumId w:val="49"/>
  </w:num>
  <w:num w:numId="46">
    <w:abstractNumId w:val="62"/>
  </w:num>
  <w:num w:numId="47">
    <w:abstractNumId w:val="48"/>
  </w:num>
  <w:num w:numId="48">
    <w:abstractNumId w:val="56"/>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3"/>
  </w:num>
  <w:num w:numId="51">
    <w:abstractNumId w:val="28"/>
  </w:num>
  <w:num w:numId="52">
    <w:abstractNumId w:val="57"/>
  </w:num>
  <w:num w:numId="53">
    <w:abstractNumId w:val="29"/>
  </w:num>
  <w:num w:numId="54">
    <w:abstractNumId w:val="5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12D1"/>
    <w:rsid w:val="000217DD"/>
    <w:rsid w:val="0002196D"/>
    <w:rsid w:val="00021A37"/>
    <w:rsid w:val="00021D77"/>
    <w:rsid w:val="000235AA"/>
    <w:rsid w:val="000239EF"/>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3D0"/>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112"/>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3BD"/>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870"/>
    <w:rsid w:val="000D297E"/>
    <w:rsid w:val="000D30BE"/>
    <w:rsid w:val="000D4C32"/>
    <w:rsid w:val="000D4EE2"/>
    <w:rsid w:val="000D5087"/>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63E4"/>
    <w:rsid w:val="001172CF"/>
    <w:rsid w:val="001201C9"/>
    <w:rsid w:val="001202BD"/>
    <w:rsid w:val="00120F3B"/>
    <w:rsid w:val="00120F95"/>
    <w:rsid w:val="00120FB7"/>
    <w:rsid w:val="0012137C"/>
    <w:rsid w:val="00121555"/>
    <w:rsid w:val="00121663"/>
    <w:rsid w:val="00121889"/>
    <w:rsid w:val="001218DD"/>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2BF1"/>
    <w:rsid w:val="00143D27"/>
    <w:rsid w:val="00143E0E"/>
    <w:rsid w:val="00144555"/>
    <w:rsid w:val="00144936"/>
    <w:rsid w:val="00144A2F"/>
    <w:rsid w:val="00144A87"/>
    <w:rsid w:val="001457EF"/>
    <w:rsid w:val="001458C1"/>
    <w:rsid w:val="00145EEF"/>
    <w:rsid w:val="00146039"/>
    <w:rsid w:val="00146390"/>
    <w:rsid w:val="001463CC"/>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A90"/>
    <w:rsid w:val="00173D70"/>
    <w:rsid w:val="0017468E"/>
    <w:rsid w:val="00174961"/>
    <w:rsid w:val="00174AF9"/>
    <w:rsid w:val="00174CC2"/>
    <w:rsid w:val="00174EBB"/>
    <w:rsid w:val="00175AB0"/>
    <w:rsid w:val="00176030"/>
    <w:rsid w:val="0017654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73D"/>
    <w:rsid w:val="00187A11"/>
    <w:rsid w:val="00187B72"/>
    <w:rsid w:val="00187C1B"/>
    <w:rsid w:val="001904DB"/>
    <w:rsid w:val="00190AF7"/>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6A3"/>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C59"/>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E97"/>
    <w:rsid w:val="00220272"/>
    <w:rsid w:val="0022088B"/>
    <w:rsid w:val="00220A73"/>
    <w:rsid w:val="002213B9"/>
    <w:rsid w:val="00221524"/>
    <w:rsid w:val="00221655"/>
    <w:rsid w:val="00221813"/>
    <w:rsid w:val="00221D1D"/>
    <w:rsid w:val="00221F15"/>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9EE"/>
    <w:rsid w:val="002C4305"/>
    <w:rsid w:val="002C4DDB"/>
    <w:rsid w:val="002C52A1"/>
    <w:rsid w:val="002C5771"/>
    <w:rsid w:val="002C5CFA"/>
    <w:rsid w:val="002C5E0F"/>
    <w:rsid w:val="002C6264"/>
    <w:rsid w:val="002C63C4"/>
    <w:rsid w:val="002C6AEE"/>
    <w:rsid w:val="002C6B4E"/>
    <w:rsid w:val="002C6BD2"/>
    <w:rsid w:val="002C6CE2"/>
    <w:rsid w:val="002C71F9"/>
    <w:rsid w:val="002C761E"/>
    <w:rsid w:val="002C7988"/>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18D1"/>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D1E"/>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24"/>
    <w:rsid w:val="00326F7E"/>
    <w:rsid w:val="00327260"/>
    <w:rsid w:val="00327C81"/>
    <w:rsid w:val="003306BE"/>
    <w:rsid w:val="00330726"/>
    <w:rsid w:val="00330E23"/>
    <w:rsid w:val="00330E60"/>
    <w:rsid w:val="00331FAA"/>
    <w:rsid w:val="0033206D"/>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4F4"/>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3378"/>
    <w:rsid w:val="003A376D"/>
    <w:rsid w:val="003A37CC"/>
    <w:rsid w:val="003A3A19"/>
    <w:rsid w:val="003A3BF2"/>
    <w:rsid w:val="003A3CFA"/>
    <w:rsid w:val="003A3F27"/>
    <w:rsid w:val="003A47A6"/>
    <w:rsid w:val="003A4D51"/>
    <w:rsid w:val="003A5030"/>
    <w:rsid w:val="003A5478"/>
    <w:rsid w:val="003A59C7"/>
    <w:rsid w:val="003A6548"/>
    <w:rsid w:val="003A6850"/>
    <w:rsid w:val="003A6FC1"/>
    <w:rsid w:val="003A73E2"/>
    <w:rsid w:val="003A73FD"/>
    <w:rsid w:val="003A76BF"/>
    <w:rsid w:val="003A774F"/>
    <w:rsid w:val="003A7902"/>
    <w:rsid w:val="003A7E44"/>
    <w:rsid w:val="003B0388"/>
    <w:rsid w:val="003B07F1"/>
    <w:rsid w:val="003B0B31"/>
    <w:rsid w:val="003B0ED4"/>
    <w:rsid w:val="003B1036"/>
    <w:rsid w:val="003B1324"/>
    <w:rsid w:val="003B173C"/>
    <w:rsid w:val="003B2383"/>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27AA"/>
    <w:rsid w:val="004034D5"/>
    <w:rsid w:val="004043F0"/>
    <w:rsid w:val="0040490C"/>
    <w:rsid w:val="004049B2"/>
    <w:rsid w:val="0040552C"/>
    <w:rsid w:val="00405D01"/>
    <w:rsid w:val="0040608F"/>
    <w:rsid w:val="0040771B"/>
    <w:rsid w:val="00407ECD"/>
    <w:rsid w:val="0041041C"/>
    <w:rsid w:val="004107B3"/>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5D6F"/>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5247"/>
    <w:rsid w:val="00465267"/>
    <w:rsid w:val="004652AB"/>
    <w:rsid w:val="0046585F"/>
    <w:rsid w:val="004659D5"/>
    <w:rsid w:val="00465EE7"/>
    <w:rsid w:val="00466205"/>
    <w:rsid w:val="004663A9"/>
    <w:rsid w:val="0046646D"/>
    <w:rsid w:val="004666B4"/>
    <w:rsid w:val="00466808"/>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497"/>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5C"/>
    <w:rsid w:val="004A68B0"/>
    <w:rsid w:val="004A7619"/>
    <w:rsid w:val="004A78AF"/>
    <w:rsid w:val="004A7D2D"/>
    <w:rsid w:val="004B1037"/>
    <w:rsid w:val="004B1805"/>
    <w:rsid w:val="004B1A60"/>
    <w:rsid w:val="004B1FDB"/>
    <w:rsid w:val="004B2233"/>
    <w:rsid w:val="004B2A28"/>
    <w:rsid w:val="004B3400"/>
    <w:rsid w:val="004B3434"/>
    <w:rsid w:val="004B3481"/>
    <w:rsid w:val="004B3805"/>
    <w:rsid w:val="004B387B"/>
    <w:rsid w:val="004B392E"/>
    <w:rsid w:val="004B3BD4"/>
    <w:rsid w:val="004B4C28"/>
    <w:rsid w:val="004B4FAE"/>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2D08"/>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F92"/>
    <w:rsid w:val="00523670"/>
    <w:rsid w:val="00523868"/>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5A9"/>
    <w:rsid w:val="005D4936"/>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202E7"/>
    <w:rsid w:val="00620594"/>
    <w:rsid w:val="00620EE8"/>
    <w:rsid w:val="006215AD"/>
    <w:rsid w:val="0062169D"/>
    <w:rsid w:val="00621703"/>
    <w:rsid w:val="00621F4C"/>
    <w:rsid w:val="00621F75"/>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47FC5"/>
    <w:rsid w:val="00650603"/>
    <w:rsid w:val="00650F36"/>
    <w:rsid w:val="00651336"/>
    <w:rsid w:val="0065272C"/>
    <w:rsid w:val="0065316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A4A"/>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37D4B"/>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2B2A"/>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0DF"/>
    <w:rsid w:val="00775A5C"/>
    <w:rsid w:val="00775FF1"/>
    <w:rsid w:val="0077658F"/>
    <w:rsid w:val="00776B6E"/>
    <w:rsid w:val="00776F06"/>
    <w:rsid w:val="00777870"/>
    <w:rsid w:val="00780357"/>
    <w:rsid w:val="007805C1"/>
    <w:rsid w:val="00781353"/>
    <w:rsid w:val="00781C51"/>
    <w:rsid w:val="00781DAA"/>
    <w:rsid w:val="00782386"/>
    <w:rsid w:val="007823BB"/>
    <w:rsid w:val="00783236"/>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0D60"/>
    <w:rsid w:val="007C102F"/>
    <w:rsid w:val="007C12E9"/>
    <w:rsid w:val="007C132F"/>
    <w:rsid w:val="007C135D"/>
    <w:rsid w:val="007C1686"/>
    <w:rsid w:val="007C16F2"/>
    <w:rsid w:val="007C1800"/>
    <w:rsid w:val="007C1A8D"/>
    <w:rsid w:val="007C1E5B"/>
    <w:rsid w:val="007C20AE"/>
    <w:rsid w:val="007C2395"/>
    <w:rsid w:val="007C2751"/>
    <w:rsid w:val="007C2B44"/>
    <w:rsid w:val="007C2E01"/>
    <w:rsid w:val="007C320E"/>
    <w:rsid w:val="007C38DA"/>
    <w:rsid w:val="007C45C9"/>
    <w:rsid w:val="007C48CE"/>
    <w:rsid w:val="007C4F2E"/>
    <w:rsid w:val="007C55F5"/>
    <w:rsid w:val="007C5653"/>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3F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9DB"/>
    <w:rsid w:val="00845E4C"/>
    <w:rsid w:val="00845EF2"/>
    <w:rsid w:val="00845F67"/>
    <w:rsid w:val="0084709B"/>
    <w:rsid w:val="0084720F"/>
    <w:rsid w:val="00847395"/>
    <w:rsid w:val="0084777C"/>
    <w:rsid w:val="00847785"/>
    <w:rsid w:val="0084784D"/>
    <w:rsid w:val="00850370"/>
    <w:rsid w:val="008513AC"/>
    <w:rsid w:val="0085169A"/>
    <w:rsid w:val="008517B4"/>
    <w:rsid w:val="00851AF3"/>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B14"/>
    <w:rsid w:val="00874E56"/>
    <w:rsid w:val="0087535D"/>
    <w:rsid w:val="0087577A"/>
    <w:rsid w:val="0087593D"/>
    <w:rsid w:val="00875FF7"/>
    <w:rsid w:val="00876AA2"/>
    <w:rsid w:val="0087792B"/>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366"/>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1CFB"/>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A5C"/>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61F0"/>
    <w:rsid w:val="00906885"/>
    <w:rsid w:val="009069FA"/>
    <w:rsid w:val="00906A66"/>
    <w:rsid w:val="00906EAA"/>
    <w:rsid w:val="009070D2"/>
    <w:rsid w:val="0090772A"/>
    <w:rsid w:val="009077A8"/>
    <w:rsid w:val="009078E9"/>
    <w:rsid w:val="009106C0"/>
    <w:rsid w:val="009118C7"/>
    <w:rsid w:val="00911A50"/>
    <w:rsid w:val="00911A59"/>
    <w:rsid w:val="00913751"/>
    <w:rsid w:val="009145BC"/>
    <w:rsid w:val="0091481B"/>
    <w:rsid w:val="00914A44"/>
    <w:rsid w:val="00914F72"/>
    <w:rsid w:val="00914FA9"/>
    <w:rsid w:val="00915FC7"/>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773"/>
    <w:rsid w:val="00926ED0"/>
    <w:rsid w:val="009272D7"/>
    <w:rsid w:val="00927755"/>
    <w:rsid w:val="009277D7"/>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10AB"/>
    <w:rsid w:val="009A1ED0"/>
    <w:rsid w:val="009A223E"/>
    <w:rsid w:val="009A2306"/>
    <w:rsid w:val="009A24A7"/>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1BE6"/>
    <w:rsid w:val="009C220B"/>
    <w:rsid w:val="009C2348"/>
    <w:rsid w:val="009C2527"/>
    <w:rsid w:val="009C29CB"/>
    <w:rsid w:val="009C2F05"/>
    <w:rsid w:val="009C3436"/>
    <w:rsid w:val="009C34BC"/>
    <w:rsid w:val="009C389D"/>
    <w:rsid w:val="009C438D"/>
    <w:rsid w:val="009C4A66"/>
    <w:rsid w:val="009C52B8"/>
    <w:rsid w:val="009C6101"/>
    <w:rsid w:val="009C6568"/>
    <w:rsid w:val="009C6742"/>
    <w:rsid w:val="009C68C5"/>
    <w:rsid w:val="009C76EE"/>
    <w:rsid w:val="009C7910"/>
    <w:rsid w:val="009C7FAD"/>
    <w:rsid w:val="009D003E"/>
    <w:rsid w:val="009D04AE"/>
    <w:rsid w:val="009D0FB4"/>
    <w:rsid w:val="009D1730"/>
    <w:rsid w:val="009D18BB"/>
    <w:rsid w:val="009D1AF2"/>
    <w:rsid w:val="009D220B"/>
    <w:rsid w:val="009D2441"/>
    <w:rsid w:val="009D253D"/>
    <w:rsid w:val="009D259A"/>
    <w:rsid w:val="009D2D62"/>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5A7"/>
    <w:rsid w:val="00A036C4"/>
    <w:rsid w:val="00A043B4"/>
    <w:rsid w:val="00A049C6"/>
    <w:rsid w:val="00A05174"/>
    <w:rsid w:val="00A052F9"/>
    <w:rsid w:val="00A05607"/>
    <w:rsid w:val="00A05B95"/>
    <w:rsid w:val="00A06654"/>
    <w:rsid w:val="00A066FC"/>
    <w:rsid w:val="00A06D8A"/>
    <w:rsid w:val="00A07228"/>
    <w:rsid w:val="00A07600"/>
    <w:rsid w:val="00A10478"/>
    <w:rsid w:val="00A1069A"/>
    <w:rsid w:val="00A10C24"/>
    <w:rsid w:val="00A10E27"/>
    <w:rsid w:val="00A10F58"/>
    <w:rsid w:val="00A1107A"/>
    <w:rsid w:val="00A117CC"/>
    <w:rsid w:val="00A11C0A"/>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57643"/>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804FD"/>
    <w:rsid w:val="00A811F0"/>
    <w:rsid w:val="00A81362"/>
    <w:rsid w:val="00A8153E"/>
    <w:rsid w:val="00A81BDB"/>
    <w:rsid w:val="00A81C3F"/>
    <w:rsid w:val="00A81E6B"/>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733"/>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6DF"/>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63C9"/>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0581"/>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551"/>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2DF2"/>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9F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3884"/>
    <w:rsid w:val="00BD467A"/>
    <w:rsid w:val="00BD53EE"/>
    <w:rsid w:val="00BD58E5"/>
    <w:rsid w:val="00BD60E4"/>
    <w:rsid w:val="00BD6181"/>
    <w:rsid w:val="00BD6811"/>
    <w:rsid w:val="00BD6B50"/>
    <w:rsid w:val="00BD6F24"/>
    <w:rsid w:val="00BD7264"/>
    <w:rsid w:val="00BD735C"/>
    <w:rsid w:val="00BE0858"/>
    <w:rsid w:val="00BE17AB"/>
    <w:rsid w:val="00BE1DF2"/>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764"/>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3F5"/>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718"/>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407C"/>
    <w:rsid w:val="00D54096"/>
    <w:rsid w:val="00D5461F"/>
    <w:rsid w:val="00D54726"/>
    <w:rsid w:val="00D5479D"/>
    <w:rsid w:val="00D54BE2"/>
    <w:rsid w:val="00D554B7"/>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181"/>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814"/>
    <w:rsid w:val="00DF1AC3"/>
    <w:rsid w:val="00DF211E"/>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BED"/>
    <w:rsid w:val="00E1791D"/>
    <w:rsid w:val="00E17946"/>
    <w:rsid w:val="00E201BE"/>
    <w:rsid w:val="00E202F0"/>
    <w:rsid w:val="00E2083A"/>
    <w:rsid w:val="00E20AC6"/>
    <w:rsid w:val="00E22714"/>
    <w:rsid w:val="00E22863"/>
    <w:rsid w:val="00E2318D"/>
    <w:rsid w:val="00E234C9"/>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27E"/>
    <w:rsid w:val="00E62594"/>
    <w:rsid w:val="00E625DE"/>
    <w:rsid w:val="00E6295A"/>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5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16F"/>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501"/>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4AF"/>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A68"/>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9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02B"/>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B8B"/>
    <w:rsid w:val="00FF1CB6"/>
    <w:rsid w:val="00FF22EF"/>
    <w:rsid w:val="00FF31F4"/>
    <w:rsid w:val="00FF3B2F"/>
    <w:rsid w:val="00FF3EF4"/>
    <w:rsid w:val="00FF48AD"/>
    <w:rsid w:val="00FF4B92"/>
    <w:rsid w:val="00FF51AC"/>
    <w:rsid w:val="00FF5218"/>
    <w:rsid w:val="00FF5382"/>
    <w:rsid w:val="00FF5EF9"/>
    <w:rsid w:val="00FF63A0"/>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593D"/>
    <w:rPr>
      <w:sz w:val="24"/>
      <w:szCs w:val="24"/>
      <w:lang w:val="es-ES" w:eastAsia="es-ES"/>
    </w:rPr>
  </w:style>
  <w:style w:type="paragraph" w:styleId="Ttulo1">
    <w:name w:val="heading 1"/>
    <w:aliases w:val="título 1,Pregunta,MT1,Edgar 1,Nombre Proyecto"/>
    <w:basedOn w:val="Normal"/>
    <w:next w:val="Normal"/>
    <w:link w:val="Ttulo1Car"/>
    <w:uiPriority w:val="99"/>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99"/>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basedOn w:val="Normal"/>
    <w:link w:val="Textoindependiente2Car"/>
    <w:uiPriority w:val="99"/>
    <w:qFormat/>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uiPriority w:val="10"/>
    <w:rsid w:val="00112069"/>
    <w:rPr>
      <w:rFonts w:ascii="Arial" w:hAnsi="Arial"/>
      <w:b/>
      <w:sz w:val="24"/>
      <w:lang w:val="es-ES" w:eastAsia="es-ES"/>
    </w:rPr>
  </w:style>
  <w:style w:type="table" w:customStyle="1" w:styleId="Tablaconcuadrcula3">
    <w:name w:val="Tabla con cuadrícula3"/>
    <w:basedOn w:val="Tablanormal"/>
    <w:next w:val="Tablaconcuadrcula"/>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uiPriority w:val="99"/>
    <w:semiHidden/>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uiPriority w:val="39"/>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3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uiPriority w:val="39"/>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3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uiPriority w:val="39"/>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3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rsid w:val="00DA0CC1"/>
    <w:rPr>
      <w:rFonts w:ascii="Courier New" w:hAnsi="Courier New" w:cs="Courier New"/>
    </w:rPr>
  </w:style>
  <w:style w:type="paragraph" w:styleId="HTMLconformatoprevio">
    <w:name w:val="HTML Preformatted"/>
    <w:basedOn w:val="Normal"/>
    <w:link w:val="HTMLconformatoprevioCar"/>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uiPriority w:val="39"/>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0"/>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29"/>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1"/>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2"/>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5"/>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unhideWhenUsed/>
    <w:rsid w:val="00207DD4"/>
    <w:pPr>
      <w:numPr>
        <w:numId w:val="46"/>
      </w:numPr>
    </w:pPr>
  </w:style>
  <w:style w:type="numbering" w:customStyle="1" w:styleId="111111531">
    <w:name w:val="1 / 1.1 / 1.1.1531"/>
    <w:rsid w:val="00207DD4"/>
    <w:pPr>
      <w:numPr>
        <w:numId w:val="2"/>
      </w:numPr>
    </w:pPr>
  </w:style>
  <w:style w:type="numbering" w:customStyle="1" w:styleId="1111111172">
    <w:name w:val="1 / 1.1 / 1.1.11172"/>
    <w:rsid w:val="00207DD4"/>
    <w:pPr>
      <w:numPr>
        <w:numId w:val="47"/>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numbering" w:customStyle="1" w:styleId="111111113">
    <w:name w:val="1 / 1.1 / 1.1.1113"/>
    <w:basedOn w:val="Sinlista"/>
    <w:next w:val="111111"/>
    <w:rsid w:val="00142BF1"/>
  </w:style>
  <w:style w:type="character" w:customStyle="1" w:styleId="cf01">
    <w:name w:val="cf01"/>
    <w:basedOn w:val="Fuentedeprrafopredeter"/>
    <w:rsid w:val="00142BF1"/>
    <w:rPr>
      <w:rFonts w:ascii="Segoe UI" w:hAnsi="Segoe UI" w:cs="Segoe UI" w:hint="default"/>
      <w:sz w:val="22"/>
      <w:szCs w:val="22"/>
    </w:rPr>
  </w:style>
  <w:style w:type="character" w:customStyle="1" w:styleId="markep5duf4qt">
    <w:name w:val="markep5duf4qt"/>
    <w:basedOn w:val="Fuentedeprrafopredeter"/>
    <w:rsid w:val="00142BF1"/>
  </w:style>
  <w:style w:type="numbering" w:customStyle="1" w:styleId="1111111131">
    <w:name w:val="1 / 1.1 / 1.1.11131"/>
    <w:basedOn w:val="Sinlista"/>
    <w:next w:val="111111"/>
    <w:rsid w:val="00142BF1"/>
  </w:style>
  <w:style w:type="numbering" w:customStyle="1" w:styleId="1111111132">
    <w:name w:val="1 / 1.1 / 1.1.11132"/>
    <w:basedOn w:val="Sinlista"/>
    <w:next w:val="111111"/>
    <w:rsid w:val="00142BF1"/>
  </w:style>
  <w:style w:type="numbering" w:customStyle="1" w:styleId="1111111133">
    <w:name w:val="1 / 1.1 / 1.1.11133"/>
    <w:basedOn w:val="Sinlista"/>
    <w:next w:val="111111"/>
    <w:rsid w:val="00142BF1"/>
  </w:style>
  <w:style w:type="numbering" w:customStyle="1" w:styleId="1111111134">
    <w:name w:val="1 / 1.1 / 1.1.11134"/>
    <w:basedOn w:val="Sinlista"/>
    <w:next w:val="111111"/>
    <w:rsid w:val="00142BF1"/>
  </w:style>
  <w:style w:type="paragraph" w:customStyle="1" w:styleId="Ttulo21">
    <w:name w:val="Título 21"/>
    <w:basedOn w:val="Normal"/>
    <w:next w:val="Normal"/>
    <w:uiPriority w:val="9"/>
    <w:semiHidden/>
    <w:unhideWhenUsed/>
    <w:qFormat/>
    <w:rsid w:val="00142BF1"/>
    <w:pPr>
      <w:keepNext/>
      <w:keepLines/>
      <w:spacing w:before="160" w:after="80" w:line="259" w:lineRule="auto"/>
      <w:outlineLvl w:val="1"/>
    </w:pPr>
    <w:rPr>
      <w:rFonts w:ascii="Calibri Light" w:hAnsi="Calibri Light"/>
      <w:color w:val="2F5496"/>
      <w:kern w:val="2"/>
      <w:sz w:val="32"/>
      <w:szCs w:val="32"/>
      <w:lang w:val="es-CO" w:eastAsia="en-US"/>
      <w14:ligatures w14:val="standardContextual"/>
    </w:rPr>
  </w:style>
  <w:style w:type="paragraph" w:customStyle="1" w:styleId="Ttulo61">
    <w:name w:val="Título 61"/>
    <w:basedOn w:val="Normal"/>
    <w:next w:val="Normal"/>
    <w:uiPriority w:val="9"/>
    <w:semiHidden/>
    <w:unhideWhenUsed/>
    <w:qFormat/>
    <w:rsid w:val="00142BF1"/>
    <w:pPr>
      <w:keepNext/>
      <w:keepLines/>
      <w:spacing w:before="40" w:line="259" w:lineRule="auto"/>
      <w:outlineLvl w:val="5"/>
    </w:pPr>
    <w:rPr>
      <w:rFonts w:asciiTheme="minorHAnsi" w:hAnsiTheme="minorHAnsi"/>
      <w:i/>
      <w:iCs/>
      <w:color w:val="595959"/>
      <w:kern w:val="2"/>
      <w:sz w:val="22"/>
      <w:szCs w:val="22"/>
      <w:lang w:val="es-CO" w:eastAsia="en-US"/>
      <w14:ligatures w14:val="standardContextual"/>
    </w:rPr>
  </w:style>
  <w:style w:type="paragraph" w:customStyle="1" w:styleId="Ttulo71">
    <w:name w:val="Título 71"/>
    <w:basedOn w:val="Normal"/>
    <w:next w:val="Normal"/>
    <w:uiPriority w:val="9"/>
    <w:semiHidden/>
    <w:unhideWhenUsed/>
    <w:qFormat/>
    <w:rsid w:val="00142BF1"/>
    <w:pPr>
      <w:keepNext/>
      <w:keepLines/>
      <w:spacing w:before="40" w:line="259" w:lineRule="auto"/>
      <w:outlineLvl w:val="6"/>
    </w:pPr>
    <w:rPr>
      <w:rFonts w:asciiTheme="minorHAnsi" w:hAnsiTheme="minorHAnsi"/>
      <w:color w:val="595959"/>
      <w:kern w:val="2"/>
      <w:sz w:val="22"/>
      <w:szCs w:val="22"/>
      <w:lang w:val="es-CO" w:eastAsia="en-US"/>
      <w14:ligatures w14:val="standardContextual"/>
    </w:rPr>
  </w:style>
  <w:style w:type="paragraph" w:customStyle="1" w:styleId="Ttulo81">
    <w:name w:val="Título 81"/>
    <w:basedOn w:val="Normal"/>
    <w:next w:val="Normal"/>
    <w:uiPriority w:val="9"/>
    <w:semiHidden/>
    <w:unhideWhenUsed/>
    <w:qFormat/>
    <w:rsid w:val="00142BF1"/>
    <w:pPr>
      <w:keepNext/>
      <w:keepLines/>
      <w:spacing w:line="259" w:lineRule="auto"/>
      <w:outlineLvl w:val="7"/>
    </w:pPr>
    <w:rPr>
      <w:rFonts w:asciiTheme="minorHAnsi" w:hAnsiTheme="minorHAnsi"/>
      <w:i/>
      <w:iCs/>
      <w:color w:val="272727"/>
      <w:kern w:val="2"/>
      <w:sz w:val="22"/>
      <w:szCs w:val="22"/>
      <w:lang w:val="es-CO" w:eastAsia="en-US"/>
      <w14:ligatures w14:val="standardContextual"/>
    </w:rPr>
  </w:style>
  <w:style w:type="paragraph" w:customStyle="1" w:styleId="Ttulo91">
    <w:name w:val="Título 91"/>
    <w:basedOn w:val="Normal"/>
    <w:next w:val="Normal"/>
    <w:uiPriority w:val="9"/>
    <w:semiHidden/>
    <w:unhideWhenUsed/>
    <w:qFormat/>
    <w:rsid w:val="00142BF1"/>
    <w:pPr>
      <w:keepNext/>
      <w:keepLines/>
      <w:spacing w:line="259" w:lineRule="auto"/>
      <w:outlineLvl w:val="8"/>
    </w:pPr>
    <w:rPr>
      <w:rFonts w:asciiTheme="minorHAnsi" w:hAnsiTheme="minorHAnsi"/>
      <w:color w:val="272727"/>
      <w:kern w:val="2"/>
      <w:sz w:val="22"/>
      <w:szCs w:val="22"/>
      <w:lang w:val="es-CO" w:eastAsia="en-US"/>
      <w14:ligatures w14:val="standardContextual"/>
    </w:rPr>
  </w:style>
  <w:style w:type="paragraph" w:customStyle="1" w:styleId="Cita1">
    <w:name w:val="Cita1"/>
    <w:basedOn w:val="Normal"/>
    <w:next w:val="Normal"/>
    <w:uiPriority w:val="29"/>
    <w:qFormat/>
    <w:rsid w:val="00142BF1"/>
    <w:pPr>
      <w:spacing w:before="160" w:after="160" w:line="259" w:lineRule="auto"/>
      <w:jc w:val="center"/>
    </w:pPr>
    <w:rPr>
      <w:rFonts w:asciiTheme="minorHAnsi" w:eastAsiaTheme="minorHAnsi" w:hAnsiTheme="minorHAnsi" w:cstheme="minorBidi"/>
      <w:i/>
      <w:iCs/>
      <w:color w:val="404040"/>
      <w:kern w:val="2"/>
      <w:sz w:val="22"/>
      <w:szCs w:val="22"/>
      <w:lang w:val="es-CO" w:eastAsia="en-US"/>
      <w14:ligatures w14:val="standardContextual"/>
    </w:rPr>
  </w:style>
  <w:style w:type="character" w:customStyle="1" w:styleId="nfasisintenso1">
    <w:name w:val="Énfasis intenso1"/>
    <w:basedOn w:val="Fuentedeprrafopredeter"/>
    <w:uiPriority w:val="21"/>
    <w:qFormat/>
    <w:rsid w:val="00142BF1"/>
    <w:rPr>
      <w:i/>
      <w:iCs/>
      <w:color w:val="2F5496"/>
    </w:rPr>
  </w:style>
  <w:style w:type="paragraph" w:customStyle="1" w:styleId="Citadestacada1">
    <w:name w:val="Cita destacada1"/>
    <w:basedOn w:val="Normal"/>
    <w:next w:val="Normal"/>
    <w:uiPriority w:val="30"/>
    <w:qFormat/>
    <w:rsid w:val="00142BF1"/>
    <w:pPr>
      <w:pBdr>
        <w:top w:val="single" w:sz="4" w:space="10" w:color="2F5496"/>
        <w:bottom w:val="single" w:sz="4" w:space="10" w:color="2F5496"/>
      </w:pBdr>
      <w:spacing w:before="360" w:after="360" w:line="259" w:lineRule="auto"/>
      <w:ind w:left="864" w:right="864"/>
      <w:jc w:val="center"/>
    </w:pPr>
    <w:rPr>
      <w:rFonts w:asciiTheme="minorHAnsi" w:eastAsiaTheme="minorHAnsi" w:hAnsiTheme="minorHAnsi" w:cstheme="minorBidi"/>
      <w:i/>
      <w:iCs/>
      <w:color w:val="2F5496"/>
      <w:kern w:val="2"/>
      <w:sz w:val="22"/>
      <w:szCs w:val="22"/>
      <w:lang w:val="es-CO" w:eastAsia="en-US"/>
      <w14:ligatures w14:val="standardContextual"/>
    </w:rPr>
  </w:style>
  <w:style w:type="character" w:customStyle="1" w:styleId="Referenciaintensa1">
    <w:name w:val="Referencia intensa1"/>
    <w:basedOn w:val="Fuentedeprrafopredeter"/>
    <w:uiPriority w:val="32"/>
    <w:qFormat/>
    <w:rsid w:val="00142BF1"/>
    <w:rPr>
      <w:b/>
      <w:bCs/>
      <w:smallCaps/>
      <w:color w:val="2F5496"/>
      <w:spacing w:val="5"/>
    </w:rPr>
  </w:style>
  <w:style w:type="numbering" w:customStyle="1" w:styleId="1111111135">
    <w:name w:val="1 / 1.1 / 1.1.11135"/>
    <w:basedOn w:val="Sinlista"/>
    <w:next w:val="111111"/>
    <w:rsid w:val="00142BF1"/>
  </w:style>
  <w:style w:type="numbering" w:customStyle="1" w:styleId="1111115">
    <w:name w:val="1 / 1.1 / 1.1.15"/>
    <w:basedOn w:val="Sinlista"/>
    <w:next w:val="111111"/>
    <w:unhideWhenUsed/>
    <w:rsid w:val="00142BF1"/>
  </w:style>
  <w:style w:type="numbering" w:customStyle="1" w:styleId="11111111311">
    <w:name w:val="1 / 1.1 / 1.1.111311"/>
    <w:basedOn w:val="Sinlista"/>
    <w:next w:val="111111"/>
    <w:rsid w:val="00142BF1"/>
  </w:style>
  <w:style w:type="numbering" w:customStyle="1" w:styleId="11111111321">
    <w:name w:val="1 / 1.1 / 1.1.111321"/>
    <w:basedOn w:val="Sinlista"/>
    <w:next w:val="111111"/>
    <w:rsid w:val="00142BF1"/>
  </w:style>
  <w:style w:type="numbering" w:customStyle="1" w:styleId="11111111331">
    <w:name w:val="1 / 1.1 / 1.1.111331"/>
    <w:basedOn w:val="Sinlista"/>
    <w:next w:val="111111"/>
    <w:rsid w:val="00142BF1"/>
  </w:style>
  <w:style w:type="numbering" w:customStyle="1" w:styleId="11111131">
    <w:name w:val="1 / 1.1 / 1.1.131"/>
    <w:basedOn w:val="Sinlista"/>
    <w:next w:val="111111"/>
    <w:unhideWhenUsed/>
    <w:rsid w:val="00142BF1"/>
  </w:style>
  <w:style w:type="numbering" w:customStyle="1" w:styleId="11111111341">
    <w:name w:val="1 / 1.1 / 1.1.111341"/>
    <w:basedOn w:val="Sinlista"/>
    <w:next w:val="111111"/>
    <w:rsid w:val="00142BF1"/>
  </w:style>
  <w:style w:type="numbering" w:customStyle="1" w:styleId="11111141">
    <w:name w:val="1 / 1.1 / 1.1.141"/>
    <w:basedOn w:val="Sinlista"/>
    <w:next w:val="111111"/>
    <w:unhideWhenUsed/>
    <w:rsid w:val="00142BF1"/>
  </w:style>
  <w:style w:type="character" w:customStyle="1" w:styleId="Ttulo6Car1">
    <w:name w:val="Título 6 Car1"/>
    <w:basedOn w:val="Fuentedeprrafopredeter"/>
    <w:uiPriority w:val="9"/>
    <w:semiHidden/>
    <w:rsid w:val="00142BF1"/>
    <w:rPr>
      <w:rFonts w:asciiTheme="majorHAnsi" w:eastAsiaTheme="majorEastAsia" w:hAnsiTheme="majorHAnsi" w:cstheme="majorBidi"/>
      <w:color w:val="1F4D78" w:themeColor="accent1" w:themeShade="7F"/>
    </w:rPr>
  </w:style>
  <w:style w:type="character" w:customStyle="1" w:styleId="Ttulo8Car1">
    <w:name w:val="Título 8 Car1"/>
    <w:basedOn w:val="Fuentedeprrafopredeter"/>
    <w:uiPriority w:val="9"/>
    <w:semiHidden/>
    <w:rsid w:val="00142BF1"/>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142BF1"/>
    <w:rPr>
      <w:rFonts w:asciiTheme="majorHAnsi" w:eastAsiaTheme="majorEastAsia" w:hAnsiTheme="majorHAnsi" w:cstheme="majorBidi"/>
      <w:i/>
      <w:iCs/>
      <w:color w:val="272727" w:themeColor="text1" w:themeTint="D8"/>
      <w:sz w:val="21"/>
      <w:szCs w:val="21"/>
    </w:rPr>
  </w:style>
  <w:style w:type="character" w:customStyle="1" w:styleId="CitaCar1">
    <w:name w:val="Cita Car1"/>
    <w:basedOn w:val="Fuentedeprrafopredeter"/>
    <w:uiPriority w:val="29"/>
    <w:rsid w:val="00142BF1"/>
    <w:rPr>
      <w:i/>
      <w:iCs/>
      <w:color w:val="404040" w:themeColor="text1" w:themeTint="BF"/>
    </w:rPr>
  </w:style>
  <w:style w:type="character" w:customStyle="1" w:styleId="CitadestacadaCar1">
    <w:name w:val="Cita destacada Car1"/>
    <w:basedOn w:val="Fuentedeprrafopredeter"/>
    <w:uiPriority w:val="30"/>
    <w:rsid w:val="00142BF1"/>
    <w:rPr>
      <w:i/>
      <w:iCs/>
      <w:color w:val="5B9BD5" w:themeColor="accent1"/>
    </w:rPr>
  </w:style>
  <w:style w:type="numbering" w:customStyle="1" w:styleId="Sinlista20">
    <w:name w:val="Sin lista20"/>
    <w:next w:val="Sinlista"/>
    <w:uiPriority w:val="99"/>
    <w:semiHidden/>
    <w:unhideWhenUsed/>
    <w:rsid w:val="00142BF1"/>
  </w:style>
  <w:style w:type="paragraph" w:customStyle="1" w:styleId="MT11">
    <w:name w:val="MT11"/>
    <w:basedOn w:val="Normal"/>
    <w:next w:val="Normal"/>
    <w:uiPriority w:val="9"/>
    <w:qFormat/>
    <w:rsid w:val="00142BF1"/>
    <w:pPr>
      <w:keepNext/>
      <w:keepLines/>
      <w:spacing w:before="360" w:after="80" w:line="259" w:lineRule="auto"/>
      <w:outlineLvl w:val="0"/>
    </w:pPr>
    <w:rPr>
      <w:rFonts w:ascii="Calibri Light" w:hAnsi="Calibri Light"/>
      <w:color w:val="2F5496"/>
      <w:kern w:val="2"/>
      <w:sz w:val="40"/>
      <w:szCs w:val="40"/>
      <w:lang w:val="es-CO" w:eastAsia="en-US"/>
      <w14:ligatures w14:val="standardContextual"/>
    </w:rPr>
  </w:style>
  <w:style w:type="paragraph" w:customStyle="1" w:styleId="ttulo31">
    <w:name w:val="título 31"/>
    <w:basedOn w:val="Normal"/>
    <w:next w:val="Normal"/>
    <w:uiPriority w:val="9"/>
    <w:unhideWhenUsed/>
    <w:qFormat/>
    <w:rsid w:val="00142BF1"/>
    <w:pPr>
      <w:keepNext/>
      <w:keepLines/>
      <w:spacing w:before="160" w:after="80" w:line="259" w:lineRule="auto"/>
      <w:outlineLvl w:val="2"/>
    </w:pPr>
    <w:rPr>
      <w:rFonts w:asciiTheme="minorHAnsi" w:hAnsiTheme="minorHAnsi"/>
      <w:color w:val="2F5496"/>
      <w:kern w:val="2"/>
      <w:sz w:val="28"/>
      <w:szCs w:val="28"/>
      <w:lang w:val="es-CO" w:eastAsia="en-US"/>
      <w14:ligatures w14:val="standardContextual"/>
    </w:rPr>
  </w:style>
  <w:style w:type="paragraph" w:customStyle="1" w:styleId="Ttulo41">
    <w:name w:val="Título 41"/>
    <w:basedOn w:val="Normal"/>
    <w:next w:val="Normal"/>
    <w:uiPriority w:val="9"/>
    <w:semiHidden/>
    <w:unhideWhenUsed/>
    <w:qFormat/>
    <w:rsid w:val="00142BF1"/>
    <w:pPr>
      <w:keepNext/>
      <w:keepLines/>
      <w:spacing w:before="80" w:after="40" w:line="259" w:lineRule="auto"/>
      <w:outlineLvl w:val="3"/>
    </w:pPr>
    <w:rPr>
      <w:rFonts w:asciiTheme="minorHAnsi" w:hAnsiTheme="minorHAnsi"/>
      <w:i/>
      <w:iCs/>
      <w:color w:val="2F5496"/>
      <w:kern w:val="2"/>
      <w:sz w:val="22"/>
      <w:szCs w:val="22"/>
      <w:lang w:val="es-CO" w:eastAsia="en-US"/>
      <w14:ligatures w14:val="standardContextual"/>
    </w:rPr>
  </w:style>
  <w:style w:type="paragraph" w:customStyle="1" w:styleId="Ttulo51">
    <w:name w:val="Título 51"/>
    <w:basedOn w:val="Normal"/>
    <w:next w:val="Normal"/>
    <w:uiPriority w:val="9"/>
    <w:semiHidden/>
    <w:unhideWhenUsed/>
    <w:qFormat/>
    <w:rsid w:val="00142BF1"/>
    <w:pPr>
      <w:keepNext/>
      <w:keepLines/>
      <w:spacing w:before="80" w:after="40" w:line="259" w:lineRule="auto"/>
      <w:outlineLvl w:val="4"/>
    </w:pPr>
    <w:rPr>
      <w:rFonts w:asciiTheme="minorHAnsi" w:hAnsiTheme="minorHAnsi"/>
      <w:color w:val="2F5496"/>
      <w:kern w:val="2"/>
      <w:sz w:val="22"/>
      <w:szCs w:val="22"/>
      <w:lang w:val="es-CO" w:eastAsia="en-US"/>
      <w14:ligatures w14:val="standardContextual"/>
    </w:rPr>
  </w:style>
  <w:style w:type="numbering" w:customStyle="1" w:styleId="Sinlista110">
    <w:name w:val="Sin lista110"/>
    <w:next w:val="Sinlista"/>
    <w:uiPriority w:val="99"/>
    <w:semiHidden/>
    <w:unhideWhenUsed/>
    <w:rsid w:val="00142BF1"/>
  </w:style>
  <w:style w:type="numbering" w:customStyle="1" w:styleId="11111142">
    <w:name w:val="1 / 1.1 / 1.1.142"/>
    <w:basedOn w:val="Sinlista"/>
    <w:next w:val="111111"/>
    <w:unhideWhenUsed/>
    <w:rsid w:val="00142BF1"/>
  </w:style>
  <w:style w:type="numbering" w:customStyle="1" w:styleId="1111116">
    <w:name w:val="1 / 1.1 / 1.1.16"/>
    <w:basedOn w:val="Sinlista"/>
    <w:next w:val="111111"/>
    <w:unhideWhenUsed/>
    <w:rsid w:val="00142BF1"/>
  </w:style>
  <w:style w:type="numbering" w:customStyle="1" w:styleId="1111111136">
    <w:name w:val="1 / 1.1 / 1.1.11136"/>
    <w:basedOn w:val="Sinlista"/>
    <w:next w:val="111111"/>
    <w:rsid w:val="00142BF1"/>
  </w:style>
  <w:style w:type="table" w:customStyle="1" w:styleId="Tablaconcuadrcula1clara-nfasis511">
    <w:name w:val="Tabla con cuadrícula 1 clara - Énfasis 5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
    <w:name w:val="Sin lista28"/>
    <w:next w:val="Sinlista"/>
    <w:uiPriority w:val="99"/>
    <w:semiHidden/>
    <w:unhideWhenUsed/>
    <w:rsid w:val="00142BF1"/>
  </w:style>
  <w:style w:type="table" w:customStyle="1" w:styleId="Tablaconcuadrcula1111">
    <w:name w:val="Tabla con cuadrícula1111"/>
    <w:basedOn w:val="Tablanormal"/>
    <w:next w:val="Tablaconcuadrcula"/>
    <w:rsid w:val="00142BF1"/>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
    <w:name w:val="1 / 1.1 / 1.1.111312"/>
    <w:basedOn w:val="Sinlista"/>
    <w:next w:val="111111"/>
    <w:rsid w:val="00142BF1"/>
  </w:style>
  <w:style w:type="numbering" w:customStyle="1" w:styleId="11111112">
    <w:name w:val="1 / 1.1 / 1.1.112"/>
    <w:basedOn w:val="Sinlista"/>
    <w:next w:val="111111"/>
    <w:unhideWhenUsed/>
    <w:rsid w:val="00142BF1"/>
  </w:style>
  <w:style w:type="numbering" w:customStyle="1" w:styleId="11111111322">
    <w:name w:val="1 / 1.1 / 1.1.111322"/>
    <w:basedOn w:val="Sinlista"/>
    <w:next w:val="111111"/>
    <w:rsid w:val="00142BF1"/>
  </w:style>
  <w:style w:type="numbering" w:customStyle="1" w:styleId="11111122">
    <w:name w:val="1 / 1.1 / 1.1.122"/>
    <w:basedOn w:val="Sinlista"/>
    <w:next w:val="111111"/>
    <w:unhideWhenUsed/>
    <w:rsid w:val="00142BF1"/>
  </w:style>
  <w:style w:type="numbering" w:customStyle="1" w:styleId="11111111332">
    <w:name w:val="1 / 1.1 / 1.1.111332"/>
    <w:basedOn w:val="Sinlista"/>
    <w:next w:val="111111"/>
    <w:rsid w:val="00142BF1"/>
  </w:style>
  <w:style w:type="numbering" w:customStyle="1" w:styleId="11111132">
    <w:name w:val="1 / 1.1 / 1.1.132"/>
    <w:basedOn w:val="Sinlista"/>
    <w:next w:val="111111"/>
    <w:unhideWhenUsed/>
    <w:rsid w:val="00142BF1"/>
  </w:style>
  <w:style w:type="numbering" w:customStyle="1" w:styleId="11111111342">
    <w:name w:val="1 / 1.1 / 1.1.111342"/>
    <w:basedOn w:val="Sinlista"/>
    <w:next w:val="111111"/>
    <w:rsid w:val="00142BF1"/>
  </w:style>
  <w:style w:type="numbering" w:customStyle="1" w:styleId="11111111351">
    <w:name w:val="1 / 1.1 / 1.1.111351"/>
    <w:basedOn w:val="Sinlista"/>
    <w:next w:val="111111"/>
    <w:rsid w:val="00142BF1"/>
  </w:style>
  <w:style w:type="numbering" w:customStyle="1" w:styleId="11111151">
    <w:name w:val="1 / 1.1 / 1.1.151"/>
    <w:basedOn w:val="Sinlista"/>
    <w:next w:val="111111"/>
    <w:unhideWhenUsed/>
    <w:rsid w:val="00142BF1"/>
  </w:style>
  <w:style w:type="numbering" w:customStyle="1" w:styleId="11111111711">
    <w:name w:val="1 / 1.1 / 1.1.111711"/>
    <w:basedOn w:val="Sinlista"/>
    <w:next w:val="111111"/>
    <w:rsid w:val="00142BF1"/>
  </w:style>
  <w:style w:type="table" w:customStyle="1" w:styleId="Tablaconcuadrcula1clara-nfasis5111">
    <w:name w:val="Tabla con cuadrícula 1 clara - Énfasis 5111"/>
    <w:basedOn w:val="Tablanormal"/>
    <w:next w:val="Tablaconcuadrcula1clara-nfasis5"/>
    <w:uiPriority w:val="46"/>
    <w:rsid w:val="00142BF1"/>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111111113111">
    <w:name w:val="1 / 1.1 / 1.1.1113111"/>
    <w:basedOn w:val="Sinlista"/>
    <w:next w:val="111111"/>
    <w:rsid w:val="00142BF1"/>
  </w:style>
  <w:style w:type="numbering" w:customStyle="1" w:styleId="111111111">
    <w:name w:val="1 / 1.1 / 1.1.1111"/>
    <w:basedOn w:val="Sinlista"/>
    <w:next w:val="111111"/>
    <w:unhideWhenUsed/>
    <w:rsid w:val="00142BF1"/>
  </w:style>
  <w:style w:type="numbering" w:customStyle="1" w:styleId="111111113211">
    <w:name w:val="1 / 1.1 / 1.1.1113211"/>
    <w:basedOn w:val="Sinlista"/>
    <w:next w:val="111111"/>
    <w:rsid w:val="00142BF1"/>
  </w:style>
  <w:style w:type="numbering" w:customStyle="1" w:styleId="111111211">
    <w:name w:val="1 / 1.1 / 1.1.1211"/>
    <w:basedOn w:val="Sinlista"/>
    <w:next w:val="111111"/>
    <w:unhideWhenUsed/>
    <w:rsid w:val="00142BF1"/>
  </w:style>
  <w:style w:type="numbering" w:customStyle="1" w:styleId="111111113311">
    <w:name w:val="1 / 1.1 / 1.1.1113311"/>
    <w:basedOn w:val="Sinlista"/>
    <w:next w:val="111111"/>
    <w:rsid w:val="00142BF1"/>
  </w:style>
  <w:style w:type="numbering" w:customStyle="1" w:styleId="111111311">
    <w:name w:val="1 / 1.1 / 1.1.1311"/>
    <w:basedOn w:val="Sinlista"/>
    <w:next w:val="111111"/>
    <w:unhideWhenUsed/>
    <w:rsid w:val="00142BF1"/>
  </w:style>
  <w:style w:type="numbering" w:customStyle="1" w:styleId="111111113411">
    <w:name w:val="1 / 1.1 / 1.1.1113411"/>
    <w:basedOn w:val="Sinlista"/>
    <w:next w:val="111111"/>
    <w:rsid w:val="00142BF1"/>
  </w:style>
  <w:style w:type="numbering" w:customStyle="1" w:styleId="111111411">
    <w:name w:val="1 / 1.1 / 1.1.1411"/>
    <w:basedOn w:val="Sinlista"/>
    <w:next w:val="111111"/>
    <w:unhideWhenUsed/>
    <w:rsid w:val="00142BF1"/>
  </w:style>
  <w:style w:type="numbering" w:customStyle="1" w:styleId="Sinlista91">
    <w:name w:val="Sin lista91"/>
    <w:next w:val="Sinlista"/>
    <w:uiPriority w:val="99"/>
    <w:semiHidden/>
    <w:unhideWhenUsed/>
    <w:rsid w:val="00142BF1"/>
  </w:style>
  <w:style w:type="numbering" w:customStyle="1" w:styleId="Sinlista101">
    <w:name w:val="Sin lista101"/>
    <w:next w:val="Sinlista"/>
    <w:uiPriority w:val="99"/>
    <w:semiHidden/>
    <w:unhideWhenUsed/>
    <w:rsid w:val="00142BF1"/>
  </w:style>
  <w:style w:type="numbering" w:customStyle="1" w:styleId="Sinlista191">
    <w:name w:val="Sin lista191"/>
    <w:next w:val="Sinlista"/>
    <w:uiPriority w:val="99"/>
    <w:semiHidden/>
    <w:unhideWhenUsed/>
    <w:rsid w:val="00142BF1"/>
  </w:style>
  <w:style w:type="numbering" w:customStyle="1" w:styleId="Sinlista201">
    <w:name w:val="Sin lista201"/>
    <w:next w:val="Sinlista"/>
    <w:uiPriority w:val="99"/>
    <w:semiHidden/>
    <w:unhideWhenUsed/>
    <w:rsid w:val="00142BF1"/>
  </w:style>
  <w:style w:type="numbering" w:customStyle="1" w:styleId="Sinlista241">
    <w:name w:val="Sin lista241"/>
    <w:next w:val="Sinlista"/>
    <w:uiPriority w:val="99"/>
    <w:semiHidden/>
    <w:unhideWhenUsed/>
    <w:rsid w:val="00142BF1"/>
  </w:style>
  <w:style w:type="numbering" w:customStyle="1" w:styleId="Sinlista251">
    <w:name w:val="Sin lista251"/>
    <w:next w:val="Sinlista"/>
    <w:uiPriority w:val="99"/>
    <w:semiHidden/>
    <w:unhideWhenUsed/>
    <w:rsid w:val="00142BF1"/>
  </w:style>
  <w:style w:type="numbering" w:customStyle="1" w:styleId="Sinlista261">
    <w:name w:val="Sin lista261"/>
    <w:next w:val="Sinlista"/>
    <w:uiPriority w:val="99"/>
    <w:semiHidden/>
    <w:unhideWhenUsed/>
    <w:rsid w:val="00142BF1"/>
  </w:style>
  <w:style w:type="character" w:customStyle="1" w:styleId="Ttulo2Car2">
    <w:name w:val="Título 2 Car2"/>
    <w:basedOn w:val="Fuentedeprrafopredeter"/>
    <w:uiPriority w:val="9"/>
    <w:semiHidden/>
    <w:rsid w:val="00142BF1"/>
    <w:rPr>
      <w:rFonts w:ascii="Calibri Light" w:eastAsia="Times New Roman" w:hAnsi="Calibri Light" w:cs="Times New Roman"/>
      <w:color w:val="2F5496"/>
      <w:sz w:val="26"/>
      <w:szCs w:val="26"/>
    </w:rPr>
  </w:style>
  <w:style w:type="character" w:customStyle="1" w:styleId="Ttulo5Car1">
    <w:name w:val="Título 5 Car1"/>
    <w:basedOn w:val="Fuentedeprrafopredeter"/>
    <w:uiPriority w:val="9"/>
    <w:semiHidden/>
    <w:rsid w:val="00142BF1"/>
    <w:rPr>
      <w:rFonts w:ascii="Calibri Light" w:eastAsia="Times New Roman" w:hAnsi="Calibri Light" w:cs="Times New Roman"/>
      <w:color w:val="2F5496"/>
    </w:rPr>
  </w:style>
  <w:style w:type="character" w:customStyle="1" w:styleId="Ttulo6Car2">
    <w:name w:val="Título 6 Car2"/>
    <w:basedOn w:val="Fuentedeprrafopredeter"/>
    <w:uiPriority w:val="9"/>
    <w:semiHidden/>
    <w:rsid w:val="00142BF1"/>
    <w:rPr>
      <w:rFonts w:ascii="Calibri Light" w:eastAsia="Times New Roman" w:hAnsi="Calibri Light" w:cs="Times New Roman"/>
      <w:color w:val="1F3763"/>
    </w:rPr>
  </w:style>
  <w:style w:type="character" w:customStyle="1" w:styleId="Ttulo7Car2">
    <w:name w:val="Título 7 Car2"/>
    <w:basedOn w:val="Fuentedeprrafopredeter"/>
    <w:uiPriority w:val="9"/>
    <w:semiHidden/>
    <w:rsid w:val="00142BF1"/>
    <w:rPr>
      <w:rFonts w:ascii="Calibri Light" w:eastAsia="Times New Roman" w:hAnsi="Calibri Light" w:cs="Times New Roman"/>
      <w:i/>
      <w:iCs/>
      <w:color w:val="1F3763"/>
    </w:rPr>
  </w:style>
  <w:style w:type="character" w:customStyle="1" w:styleId="Ttulo8Car2">
    <w:name w:val="Título 8 Car2"/>
    <w:basedOn w:val="Fuentedeprrafopredeter"/>
    <w:uiPriority w:val="9"/>
    <w:semiHidden/>
    <w:rsid w:val="00142BF1"/>
    <w:rPr>
      <w:rFonts w:ascii="Calibri Light" w:eastAsia="Times New Roman" w:hAnsi="Calibri Light" w:cs="Times New Roman"/>
      <w:color w:val="272727"/>
      <w:sz w:val="21"/>
      <w:szCs w:val="21"/>
    </w:rPr>
  </w:style>
  <w:style w:type="character" w:customStyle="1" w:styleId="Ttulo9Car2">
    <w:name w:val="Título 9 Car2"/>
    <w:basedOn w:val="Fuentedeprrafopredeter"/>
    <w:uiPriority w:val="9"/>
    <w:semiHidden/>
    <w:rsid w:val="00142BF1"/>
    <w:rPr>
      <w:rFonts w:ascii="Calibri Light" w:eastAsia="Times New Roman" w:hAnsi="Calibri Light" w:cs="Times New Roman"/>
      <w:i/>
      <w:iCs/>
      <w:color w:val="272727"/>
      <w:sz w:val="21"/>
      <w:szCs w:val="21"/>
    </w:rPr>
  </w:style>
  <w:style w:type="character" w:customStyle="1" w:styleId="SubttuloCar2">
    <w:name w:val="Subtítulo Car2"/>
    <w:basedOn w:val="Fuentedeprrafopredeter"/>
    <w:uiPriority w:val="11"/>
    <w:rsid w:val="00142BF1"/>
    <w:rPr>
      <w:rFonts w:eastAsia="Times New Roman"/>
      <w:color w:val="5A5A5A"/>
      <w:spacing w:val="15"/>
    </w:rPr>
  </w:style>
  <w:style w:type="character" w:customStyle="1" w:styleId="CitaCar2">
    <w:name w:val="Cita Car2"/>
    <w:basedOn w:val="Fuentedeprrafopredeter"/>
    <w:uiPriority w:val="29"/>
    <w:rsid w:val="00142BF1"/>
    <w:rPr>
      <w:i/>
      <w:iCs/>
      <w:color w:val="404040"/>
    </w:rPr>
  </w:style>
  <w:style w:type="character" w:customStyle="1" w:styleId="CitadestacadaCar2">
    <w:name w:val="Cita destacada Car2"/>
    <w:basedOn w:val="Fuentedeprrafopredeter"/>
    <w:uiPriority w:val="30"/>
    <w:rsid w:val="00142BF1"/>
    <w:rPr>
      <w:i/>
      <w:iCs/>
      <w:color w:val="4472C4"/>
    </w:rPr>
  </w:style>
  <w:style w:type="numbering" w:customStyle="1" w:styleId="Sinlista29">
    <w:name w:val="Sin lista29"/>
    <w:next w:val="Sinlista"/>
    <w:uiPriority w:val="99"/>
    <w:semiHidden/>
    <w:unhideWhenUsed/>
    <w:rsid w:val="00BE1DF2"/>
  </w:style>
  <w:style w:type="table" w:customStyle="1" w:styleId="Tablaconcuadrcula35">
    <w:name w:val="Tabla con cuadrícula35"/>
    <w:basedOn w:val="Tablanormal"/>
    <w:next w:val="Tablaconcuadrcula"/>
    <w:uiPriority w:val="39"/>
    <w:qFormat/>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3">
    <w:name w:val="1 / 1.1 / 1.1.143"/>
    <w:basedOn w:val="Sinlista"/>
    <w:next w:val="111111"/>
    <w:unhideWhenUsed/>
    <w:rsid w:val="00BE1DF2"/>
    <w:pPr>
      <w:numPr>
        <w:numId w:val="50"/>
      </w:numPr>
    </w:pPr>
  </w:style>
  <w:style w:type="numbering" w:customStyle="1" w:styleId="1111117">
    <w:name w:val="1 / 1.1 / 1.1.17"/>
    <w:basedOn w:val="Sinlista"/>
    <w:next w:val="111111"/>
    <w:unhideWhenUsed/>
    <w:rsid w:val="00BE1DF2"/>
    <w:pPr>
      <w:numPr>
        <w:numId w:val="51"/>
      </w:numPr>
    </w:pPr>
  </w:style>
  <w:style w:type="table" w:customStyle="1" w:styleId="Tablaconcuadrcula210">
    <w:name w:val="Tabla con cuadrícula210"/>
    <w:basedOn w:val="Tablanormal"/>
    <w:next w:val="Tablaconcuadrcula"/>
    <w:uiPriority w:val="39"/>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7">
    <w:name w:val="1 / 1.1 / 1.1.11137"/>
    <w:basedOn w:val="Sinlista"/>
    <w:next w:val="111111"/>
    <w:rsid w:val="00BE1DF2"/>
  </w:style>
  <w:style w:type="numbering" w:customStyle="1" w:styleId="1111111173">
    <w:name w:val="1 / 1.1 / 1.1.11173"/>
    <w:basedOn w:val="Sinlista"/>
    <w:next w:val="111111"/>
    <w:rsid w:val="00BE1DF2"/>
  </w:style>
  <w:style w:type="numbering" w:customStyle="1" w:styleId="Sinlista118">
    <w:name w:val="Sin lista118"/>
    <w:next w:val="Sinlista"/>
    <w:uiPriority w:val="99"/>
    <w:semiHidden/>
    <w:unhideWhenUsed/>
    <w:rsid w:val="00BE1DF2"/>
  </w:style>
  <w:style w:type="table" w:customStyle="1" w:styleId="Tablaconcuadrcula65">
    <w:name w:val="Tabla con cuadrícula65"/>
    <w:basedOn w:val="Tablanormal"/>
    <w:next w:val="Tablaconcuadrcula"/>
    <w:rsid w:val="00BE1D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10">
    <w:name w:val="Sin lista210"/>
    <w:next w:val="Sinlista"/>
    <w:uiPriority w:val="99"/>
    <w:semiHidden/>
    <w:unhideWhenUsed/>
    <w:rsid w:val="00BE1DF2"/>
  </w:style>
  <w:style w:type="table" w:customStyle="1" w:styleId="Tablaconcuadrcula116">
    <w:name w:val="Tabla con cuadrícula116"/>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3">
    <w:name w:val="1 / 1.1 / 1.1.111313"/>
    <w:basedOn w:val="Sinlista"/>
    <w:next w:val="111111"/>
    <w:rsid w:val="00BE1DF2"/>
  </w:style>
  <w:style w:type="numbering" w:customStyle="1" w:styleId="11111113">
    <w:name w:val="1 / 1.1 / 1.1.113"/>
    <w:basedOn w:val="Sinlista"/>
    <w:next w:val="111111"/>
    <w:unhideWhenUsed/>
    <w:rsid w:val="00BE1DF2"/>
  </w:style>
  <w:style w:type="numbering" w:customStyle="1" w:styleId="Sinlista37">
    <w:name w:val="Sin lista37"/>
    <w:next w:val="Sinlista"/>
    <w:uiPriority w:val="99"/>
    <w:semiHidden/>
    <w:unhideWhenUsed/>
    <w:rsid w:val="00BE1DF2"/>
  </w:style>
  <w:style w:type="table" w:customStyle="1" w:styleId="Tablaconcuadrcula121">
    <w:name w:val="Tabla con cuadrícula12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23">
    <w:name w:val="1 / 1.1 / 1.1.111323"/>
    <w:basedOn w:val="Sinlista"/>
    <w:next w:val="111111"/>
    <w:rsid w:val="00BE1DF2"/>
  </w:style>
  <w:style w:type="numbering" w:customStyle="1" w:styleId="11111123">
    <w:name w:val="1 / 1.1 / 1.1.123"/>
    <w:basedOn w:val="Sinlista"/>
    <w:next w:val="111111"/>
    <w:unhideWhenUsed/>
    <w:rsid w:val="00BE1DF2"/>
  </w:style>
  <w:style w:type="table" w:customStyle="1" w:styleId="Tablaconcuadrcula131">
    <w:name w:val="Tabla con cuadrícula13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33">
    <w:name w:val="1 / 1.1 / 1.1.111333"/>
    <w:basedOn w:val="Sinlista"/>
    <w:next w:val="111111"/>
    <w:rsid w:val="00BE1DF2"/>
  </w:style>
  <w:style w:type="numbering" w:customStyle="1" w:styleId="11111133">
    <w:name w:val="1 / 1.1 / 1.1.133"/>
    <w:basedOn w:val="Sinlista"/>
    <w:next w:val="111111"/>
    <w:unhideWhenUsed/>
    <w:rsid w:val="00BE1DF2"/>
  </w:style>
  <w:style w:type="table" w:customStyle="1" w:styleId="Tablaconcuadrcula141">
    <w:name w:val="Tabla con cuadrícula14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43">
    <w:name w:val="1 / 1.1 / 1.1.111343"/>
    <w:basedOn w:val="Sinlista"/>
    <w:next w:val="111111"/>
    <w:rsid w:val="00BE1DF2"/>
  </w:style>
  <w:style w:type="numbering" w:customStyle="1" w:styleId="Sinlista46">
    <w:name w:val="Sin lista46"/>
    <w:next w:val="Sinlista"/>
    <w:uiPriority w:val="99"/>
    <w:semiHidden/>
    <w:unhideWhenUsed/>
    <w:rsid w:val="00BE1DF2"/>
  </w:style>
  <w:style w:type="numbering" w:customStyle="1" w:styleId="Sinlista119">
    <w:name w:val="Sin lista119"/>
    <w:next w:val="Sinlista"/>
    <w:uiPriority w:val="99"/>
    <w:semiHidden/>
    <w:unhideWhenUsed/>
    <w:rsid w:val="00BE1DF2"/>
  </w:style>
  <w:style w:type="numbering" w:customStyle="1" w:styleId="11111111352">
    <w:name w:val="1 / 1.1 / 1.1.111352"/>
    <w:basedOn w:val="Sinlista"/>
    <w:next w:val="111111"/>
    <w:rsid w:val="00BE1DF2"/>
  </w:style>
  <w:style w:type="numbering" w:customStyle="1" w:styleId="11111152">
    <w:name w:val="1 / 1.1 / 1.1.152"/>
    <w:basedOn w:val="Sinlista"/>
    <w:next w:val="111111"/>
    <w:unhideWhenUsed/>
    <w:rsid w:val="00BE1DF2"/>
  </w:style>
  <w:style w:type="numbering" w:customStyle="1" w:styleId="11111111712">
    <w:name w:val="1 / 1.1 / 1.1.111712"/>
    <w:basedOn w:val="Sinlista"/>
    <w:next w:val="111111"/>
    <w:rsid w:val="00BE1DF2"/>
  </w:style>
  <w:style w:type="numbering" w:customStyle="1" w:styleId="Sinlista1115">
    <w:name w:val="Sin lista1115"/>
    <w:next w:val="Sinlista"/>
    <w:uiPriority w:val="99"/>
    <w:semiHidden/>
    <w:unhideWhenUsed/>
    <w:rsid w:val="00BE1DF2"/>
  </w:style>
  <w:style w:type="table" w:customStyle="1" w:styleId="Tablaconcuadrcula1clara-nfasis512">
    <w:name w:val="Tabla con cuadrícula 1 clara - Énfasis 5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5">
    <w:name w:val="Sin lista215"/>
    <w:next w:val="Sinlista"/>
    <w:uiPriority w:val="99"/>
    <w:semiHidden/>
    <w:unhideWhenUsed/>
    <w:rsid w:val="00BE1DF2"/>
  </w:style>
  <w:style w:type="numbering" w:customStyle="1" w:styleId="111111113112">
    <w:name w:val="1 / 1.1 / 1.1.1113112"/>
    <w:basedOn w:val="Sinlista"/>
    <w:next w:val="111111"/>
    <w:rsid w:val="00BE1DF2"/>
  </w:style>
  <w:style w:type="numbering" w:customStyle="1" w:styleId="111111112">
    <w:name w:val="1 / 1.1 / 1.1.1112"/>
    <w:basedOn w:val="Sinlista"/>
    <w:next w:val="111111"/>
    <w:unhideWhenUsed/>
    <w:rsid w:val="00BE1DF2"/>
  </w:style>
  <w:style w:type="numbering" w:customStyle="1" w:styleId="Sinlista314">
    <w:name w:val="Sin lista314"/>
    <w:next w:val="Sinlista"/>
    <w:uiPriority w:val="99"/>
    <w:semiHidden/>
    <w:unhideWhenUsed/>
    <w:rsid w:val="00BE1DF2"/>
  </w:style>
  <w:style w:type="numbering" w:customStyle="1" w:styleId="111111113212">
    <w:name w:val="1 / 1.1 / 1.1.1113212"/>
    <w:basedOn w:val="Sinlista"/>
    <w:next w:val="111111"/>
    <w:rsid w:val="00BE1DF2"/>
  </w:style>
  <w:style w:type="numbering" w:customStyle="1" w:styleId="111111212">
    <w:name w:val="1 / 1.1 / 1.1.1212"/>
    <w:basedOn w:val="Sinlista"/>
    <w:next w:val="111111"/>
    <w:unhideWhenUsed/>
    <w:rsid w:val="00BE1DF2"/>
  </w:style>
  <w:style w:type="numbering" w:customStyle="1" w:styleId="111111113312">
    <w:name w:val="1 / 1.1 / 1.1.1113312"/>
    <w:basedOn w:val="Sinlista"/>
    <w:next w:val="111111"/>
    <w:rsid w:val="00BE1DF2"/>
  </w:style>
  <w:style w:type="numbering" w:customStyle="1" w:styleId="111111312">
    <w:name w:val="1 / 1.1 / 1.1.1312"/>
    <w:basedOn w:val="Sinlista"/>
    <w:next w:val="111111"/>
    <w:unhideWhenUsed/>
    <w:rsid w:val="00BE1DF2"/>
  </w:style>
  <w:style w:type="numbering" w:customStyle="1" w:styleId="111111113412">
    <w:name w:val="1 / 1.1 / 1.1.1113412"/>
    <w:basedOn w:val="Sinlista"/>
    <w:next w:val="111111"/>
    <w:rsid w:val="00BE1DF2"/>
  </w:style>
  <w:style w:type="numbering" w:customStyle="1" w:styleId="111111412">
    <w:name w:val="1 / 1.1 / 1.1.1412"/>
    <w:basedOn w:val="Sinlista"/>
    <w:next w:val="111111"/>
    <w:unhideWhenUsed/>
    <w:rsid w:val="00BE1DF2"/>
  </w:style>
  <w:style w:type="table" w:customStyle="1" w:styleId="Tablaconcuadrcula1clara-nfasis521">
    <w:name w:val="Tabla con cuadrícula 1 clara - Énfasis 521"/>
    <w:basedOn w:val="Tablanormal"/>
    <w:next w:val="Tablaconcuadrcula1clara-nfasis5"/>
    <w:uiPriority w:val="46"/>
    <w:rsid w:val="00BE1DF2"/>
    <w:rPr>
      <w:rFonts w:ascii="Calibri" w:eastAsia="Calibri" w:hAnsi="Calibri"/>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54">
    <w:name w:val="Sin lista54"/>
    <w:next w:val="Sinlista"/>
    <w:uiPriority w:val="99"/>
    <w:semiHidden/>
    <w:unhideWhenUsed/>
    <w:rsid w:val="00BE1DF2"/>
  </w:style>
  <w:style w:type="table" w:customStyle="1" w:styleId="Tablaconcuadrcula36">
    <w:name w:val="Tabla con cuadrícula36"/>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BE1DF2"/>
  </w:style>
  <w:style w:type="table" w:customStyle="1" w:styleId="Tablaconcuadrcula42">
    <w:name w:val="Tabla con cuadrícula4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BE1DF2"/>
  </w:style>
  <w:style w:type="table" w:customStyle="1" w:styleId="Tablaconcuadrcula52">
    <w:name w:val="Tabla con cuadrícula5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BE1DF2"/>
  </w:style>
  <w:style w:type="table" w:customStyle="1" w:styleId="Tablaconcuadrcula72">
    <w:name w:val="Tabla con cuadrícula7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BE1DF2"/>
  </w:style>
  <w:style w:type="table" w:customStyle="1" w:styleId="Tablaconcuadrcula82">
    <w:name w:val="Tabla con cuadrícula8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
    <w:name w:val="Sin lista102"/>
    <w:next w:val="Sinlista"/>
    <w:uiPriority w:val="99"/>
    <w:semiHidden/>
    <w:unhideWhenUsed/>
    <w:rsid w:val="00BE1DF2"/>
  </w:style>
  <w:style w:type="table" w:customStyle="1" w:styleId="Tablaconcuadrcula91">
    <w:name w:val="Tabla con cuadrícula9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BE1DF2"/>
  </w:style>
  <w:style w:type="table" w:customStyle="1" w:styleId="Tablaconcuadrcula101">
    <w:name w:val="Tabla con cuadrícula1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BE1DF2"/>
  </w:style>
  <w:style w:type="table" w:customStyle="1" w:styleId="Tablaconcuadrcula151">
    <w:name w:val="Tabla con cuadrícula15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BE1DF2"/>
  </w:style>
  <w:style w:type="table" w:customStyle="1" w:styleId="Tablaconcuadrcula161">
    <w:name w:val="Tabla con cuadrícula16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BE1DF2"/>
  </w:style>
  <w:style w:type="table" w:customStyle="1" w:styleId="Tablaconcuadrcula171">
    <w:name w:val="Tabla con cuadrícula17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3">
    <w:name w:val="Sin lista163"/>
    <w:next w:val="Sinlista"/>
    <w:uiPriority w:val="99"/>
    <w:semiHidden/>
    <w:unhideWhenUsed/>
    <w:rsid w:val="00BE1DF2"/>
  </w:style>
  <w:style w:type="table" w:customStyle="1" w:styleId="Tablaconcuadrcula183">
    <w:name w:val="Tabla con cuadrícula18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2">
    <w:name w:val="Sin lista172"/>
    <w:next w:val="Sinlista"/>
    <w:uiPriority w:val="99"/>
    <w:semiHidden/>
    <w:unhideWhenUsed/>
    <w:rsid w:val="00BE1DF2"/>
  </w:style>
  <w:style w:type="table" w:customStyle="1" w:styleId="Tablaconcuadrcula193">
    <w:name w:val="Tabla con cuadrícula193"/>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2">
    <w:name w:val="Sin lista182"/>
    <w:next w:val="Sinlista"/>
    <w:uiPriority w:val="99"/>
    <w:semiHidden/>
    <w:unhideWhenUsed/>
    <w:rsid w:val="00BE1DF2"/>
  </w:style>
  <w:style w:type="table" w:customStyle="1" w:styleId="Tablaconcuadrcula201">
    <w:name w:val="Tabla con cuadrícula20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2">
    <w:name w:val="Sin lista192"/>
    <w:next w:val="Sinlista"/>
    <w:uiPriority w:val="99"/>
    <w:semiHidden/>
    <w:unhideWhenUsed/>
    <w:rsid w:val="00BE1DF2"/>
  </w:style>
  <w:style w:type="table" w:customStyle="1" w:styleId="Tablaconcuadrcula215">
    <w:name w:val="Tabla con cuadrícula215"/>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2">
    <w:name w:val="Sin lista202"/>
    <w:next w:val="Sinlista"/>
    <w:uiPriority w:val="99"/>
    <w:semiHidden/>
    <w:unhideWhenUsed/>
    <w:rsid w:val="00BE1DF2"/>
  </w:style>
  <w:style w:type="table" w:customStyle="1" w:styleId="Tablaconcuadrcula221">
    <w:name w:val="Tabla con cuadrícula22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BE1DF2"/>
  </w:style>
  <w:style w:type="table" w:customStyle="1" w:styleId="Tablaconcuadrcula231">
    <w:name w:val="Tabla con cuadrícula231"/>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BE1DF2"/>
  </w:style>
  <w:style w:type="table" w:customStyle="1" w:styleId="Tablaconcuadrcula241">
    <w:name w:val="Tabla con cuadrícula24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BE1DF2"/>
  </w:style>
  <w:style w:type="table" w:customStyle="1" w:styleId="Tablaconcuadrcula251">
    <w:name w:val="Tabla con cuadrícula25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BE1DF2"/>
  </w:style>
  <w:style w:type="table" w:customStyle="1" w:styleId="Tablaconcuadrcula261">
    <w:name w:val="Tabla con cuadrícula261"/>
    <w:basedOn w:val="Tablanormal"/>
    <w:next w:val="Tablaconcuadrcula"/>
    <w:uiPriority w:val="39"/>
    <w:rsid w:val="00BE1DF2"/>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BE1DF2"/>
  </w:style>
  <w:style w:type="table" w:customStyle="1" w:styleId="Tablaconcuadrcula271">
    <w:name w:val="Tabla con cuadrícula27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BE1DF2"/>
  </w:style>
  <w:style w:type="table" w:customStyle="1" w:styleId="Tablaconcuadrcula281">
    <w:name w:val="Tabla con cuadrícula281"/>
    <w:basedOn w:val="Tablanormal"/>
    <w:next w:val="Tablaconcuadrcula"/>
    <w:uiPriority w:val="39"/>
    <w:rsid w:val="00BE1D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BE1DF2"/>
  </w:style>
  <w:style w:type="table" w:customStyle="1" w:styleId="Tablaconcuadrcula1102">
    <w:name w:val="Tabla con cuadrícula1102"/>
    <w:basedOn w:val="Tablanormal"/>
    <w:next w:val="Tablaconcuadrcula"/>
    <w:uiPriority w:val="39"/>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39"/>
    <w:rsid w:val="00BE1DF2"/>
    <w:rPr>
      <w:rFonts w:ascii="Calibri" w:eastAsia="Calibri" w:hAnsi="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1">
    <w:name w:val="1 / 1.1 / 1.1.1421"/>
    <w:basedOn w:val="Sinlista"/>
    <w:next w:val="111111"/>
    <w:unhideWhenUsed/>
    <w:rsid w:val="00BE1DF2"/>
  </w:style>
  <w:style w:type="numbering" w:customStyle="1" w:styleId="11111161">
    <w:name w:val="1 / 1.1 / 1.1.161"/>
    <w:basedOn w:val="Sinlista"/>
    <w:next w:val="111111"/>
    <w:unhideWhenUsed/>
    <w:rsid w:val="00BE1DF2"/>
  </w:style>
  <w:style w:type="numbering" w:customStyle="1" w:styleId="11111111361">
    <w:name w:val="1 / 1.1 / 1.1.111361"/>
    <w:basedOn w:val="Sinlista"/>
    <w:next w:val="111111"/>
    <w:rsid w:val="00BE1DF2"/>
  </w:style>
  <w:style w:type="numbering" w:customStyle="1" w:styleId="11111111721">
    <w:name w:val="1 / 1.1 / 1.1.111721"/>
    <w:basedOn w:val="Sinlista"/>
    <w:next w:val="111111"/>
    <w:rsid w:val="00BE1DF2"/>
  </w:style>
  <w:style w:type="numbering" w:customStyle="1" w:styleId="Sinlista1124">
    <w:name w:val="Sin lista1124"/>
    <w:next w:val="Sinlista"/>
    <w:uiPriority w:val="99"/>
    <w:semiHidden/>
    <w:unhideWhenUsed/>
    <w:rsid w:val="00BE1DF2"/>
  </w:style>
  <w:style w:type="table" w:customStyle="1" w:styleId="Tablaconcuadrcula1clara-nfasis5112">
    <w:name w:val="Tabla con cuadrícula 1 clara - Énfasis 5112"/>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Sinlista281">
    <w:name w:val="Sin lista281"/>
    <w:next w:val="Sinlista"/>
    <w:uiPriority w:val="99"/>
    <w:semiHidden/>
    <w:unhideWhenUsed/>
    <w:rsid w:val="00BE1DF2"/>
  </w:style>
  <w:style w:type="table" w:customStyle="1" w:styleId="Tablaconcuadrcula11111">
    <w:name w:val="Tabla con cuadrícula11111"/>
    <w:basedOn w:val="Tablanormal"/>
    <w:next w:val="Tablaconcuadrcula"/>
    <w:rsid w:val="00BE1DF2"/>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3121">
    <w:name w:val="1 / 1.1 / 1.1.1113121"/>
    <w:basedOn w:val="Sinlista"/>
    <w:next w:val="111111"/>
    <w:rsid w:val="00BE1DF2"/>
  </w:style>
  <w:style w:type="numbering" w:customStyle="1" w:styleId="111111121">
    <w:name w:val="1 / 1.1 / 1.1.1121"/>
    <w:basedOn w:val="Sinlista"/>
    <w:next w:val="111111"/>
    <w:unhideWhenUsed/>
    <w:rsid w:val="00BE1DF2"/>
  </w:style>
  <w:style w:type="numbering" w:customStyle="1" w:styleId="Sinlista322">
    <w:name w:val="Sin lista322"/>
    <w:next w:val="Sinlista"/>
    <w:uiPriority w:val="99"/>
    <w:semiHidden/>
    <w:unhideWhenUsed/>
    <w:rsid w:val="00BE1DF2"/>
  </w:style>
  <w:style w:type="numbering" w:customStyle="1" w:styleId="111111113221">
    <w:name w:val="1 / 1.1 / 1.1.1113221"/>
    <w:basedOn w:val="Sinlista"/>
    <w:next w:val="111111"/>
    <w:rsid w:val="00BE1DF2"/>
  </w:style>
  <w:style w:type="numbering" w:customStyle="1" w:styleId="111111221">
    <w:name w:val="1 / 1.1 / 1.1.1221"/>
    <w:basedOn w:val="Sinlista"/>
    <w:next w:val="111111"/>
    <w:unhideWhenUsed/>
    <w:rsid w:val="00BE1DF2"/>
  </w:style>
  <w:style w:type="numbering" w:customStyle="1" w:styleId="111111113321">
    <w:name w:val="1 / 1.1 / 1.1.1113321"/>
    <w:basedOn w:val="Sinlista"/>
    <w:next w:val="111111"/>
    <w:rsid w:val="00BE1DF2"/>
  </w:style>
  <w:style w:type="numbering" w:customStyle="1" w:styleId="111111321">
    <w:name w:val="1 / 1.1 / 1.1.1321"/>
    <w:basedOn w:val="Sinlista"/>
    <w:next w:val="111111"/>
    <w:unhideWhenUsed/>
    <w:rsid w:val="00BE1DF2"/>
  </w:style>
  <w:style w:type="numbering" w:customStyle="1" w:styleId="111111113421">
    <w:name w:val="1 / 1.1 / 1.1.1113421"/>
    <w:basedOn w:val="Sinlista"/>
    <w:next w:val="111111"/>
    <w:rsid w:val="00BE1DF2"/>
  </w:style>
  <w:style w:type="numbering" w:customStyle="1" w:styleId="Sinlista412">
    <w:name w:val="Sin lista412"/>
    <w:next w:val="Sinlista"/>
    <w:uiPriority w:val="99"/>
    <w:semiHidden/>
    <w:unhideWhenUsed/>
    <w:rsid w:val="00BE1DF2"/>
  </w:style>
  <w:style w:type="numbering" w:customStyle="1" w:styleId="Sinlista11114">
    <w:name w:val="Sin lista11114"/>
    <w:next w:val="Sinlista"/>
    <w:uiPriority w:val="99"/>
    <w:semiHidden/>
    <w:unhideWhenUsed/>
    <w:rsid w:val="00BE1DF2"/>
  </w:style>
  <w:style w:type="numbering" w:customStyle="1" w:styleId="111111113511">
    <w:name w:val="1 / 1.1 / 1.1.1113511"/>
    <w:basedOn w:val="Sinlista"/>
    <w:next w:val="111111"/>
    <w:rsid w:val="00BE1DF2"/>
  </w:style>
  <w:style w:type="numbering" w:customStyle="1" w:styleId="111111511">
    <w:name w:val="1 / 1.1 / 1.1.1511"/>
    <w:basedOn w:val="Sinlista"/>
    <w:next w:val="111111"/>
    <w:unhideWhenUsed/>
    <w:rsid w:val="00BE1DF2"/>
  </w:style>
  <w:style w:type="numbering" w:customStyle="1" w:styleId="111111117111">
    <w:name w:val="1 / 1.1 / 1.1.1117111"/>
    <w:basedOn w:val="Sinlista"/>
    <w:next w:val="111111"/>
    <w:rsid w:val="00BE1DF2"/>
  </w:style>
  <w:style w:type="numbering" w:customStyle="1" w:styleId="Sinlista111112">
    <w:name w:val="Sin lista111112"/>
    <w:next w:val="Sinlista"/>
    <w:uiPriority w:val="99"/>
    <w:semiHidden/>
    <w:unhideWhenUsed/>
    <w:rsid w:val="00BE1DF2"/>
  </w:style>
  <w:style w:type="table" w:customStyle="1" w:styleId="Tablaconcuadrcula1clara-nfasis51111">
    <w:name w:val="Tabla con cuadrícula 1 clara - Énfasis 51111"/>
    <w:basedOn w:val="Tablanormal"/>
    <w:next w:val="Tablaconcuadrcula1clara-nfasis5"/>
    <w:uiPriority w:val="46"/>
    <w:rsid w:val="00BE1DF2"/>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Sinlista2114">
    <w:name w:val="Sin lista2114"/>
    <w:next w:val="Sinlista"/>
    <w:uiPriority w:val="99"/>
    <w:semiHidden/>
    <w:unhideWhenUsed/>
    <w:rsid w:val="00BE1DF2"/>
  </w:style>
  <w:style w:type="numbering" w:customStyle="1" w:styleId="1111111131111">
    <w:name w:val="1 / 1.1 / 1.1.11131111"/>
    <w:basedOn w:val="Sinlista"/>
    <w:next w:val="111111"/>
    <w:rsid w:val="00BE1DF2"/>
  </w:style>
  <w:style w:type="numbering" w:customStyle="1" w:styleId="1111111111">
    <w:name w:val="1 / 1.1 / 1.1.11111"/>
    <w:basedOn w:val="Sinlista"/>
    <w:next w:val="111111"/>
    <w:unhideWhenUsed/>
    <w:rsid w:val="00BE1DF2"/>
  </w:style>
  <w:style w:type="numbering" w:customStyle="1" w:styleId="Sinlista3112">
    <w:name w:val="Sin lista3112"/>
    <w:next w:val="Sinlista"/>
    <w:uiPriority w:val="99"/>
    <w:semiHidden/>
    <w:unhideWhenUsed/>
    <w:rsid w:val="00BE1DF2"/>
  </w:style>
  <w:style w:type="numbering" w:customStyle="1" w:styleId="1111111132111">
    <w:name w:val="1 / 1.1 / 1.1.11132111"/>
    <w:basedOn w:val="Sinlista"/>
    <w:next w:val="111111"/>
    <w:rsid w:val="00BE1DF2"/>
  </w:style>
  <w:style w:type="numbering" w:customStyle="1" w:styleId="1111112111">
    <w:name w:val="1 / 1.1 / 1.1.12111"/>
    <w:basedOn w:val="Sinlista"/>
    <w:next w:val="111111"/>
    <w:unhideWhenUsed/>
    <w:rsid w:val="00BE1DF2"/>
  </w:style>
  <w:style w:type="numbering" w:customStyle="1" w:styleId="1111111133111">
    <w:name w:val="1 / 1.1 / 1.1.11133111"/>
    <w:basedOn w:val="Sinlista"/>
    <w:next w:val="111111"/>
    <w:rsid w:val="00BE1DF2"/>
  </w:style>
  <w:style w:type="numbering" w:customStyle="1" w:styleId="1111113111">
    <w:name w:val="1 / 1.1 / 1.1.13111"/>
    <w:basedOn w:val="Sinlista"/>
    <w:next w:val="111111"/>
    <w:unhideWhenUsed/>
    <w:rsid w:val="00BE1DF2"/>
  </w:style>
  <w:style w:type="numbering" w:customStyle="1" w:styleId="1111111134111">
    <w:name w:val="1 / 1.1 / 1.1.11134111"/>
    <w:basedOn w:val="Sinlista"/>
    <w:next w:val="111111"/>
    <w:rsid w:val="00BE1DF2"/>
  </w:style>
  <w:style w:type="numbering" w:customStyle="1" w:styleId="1111114111">
    <w:name w:val="1 / 1.1 / 1.1.14111"/>
    <w:basedOn w:val="Sinlista"/>
    <w:next w:val="111111"/>
    <w:unhideWhenUsed/>
    <w:rsid w:val="00BE1DF2"/>
  </w:style>
  <w:style w:type="numbering" w:customStyle="1" w:styleId="Sinlista511">
    <w:name w:val="Sin lista511"/>
    <w:next w:val="Sinlista"/>
    <w:uiPriority w:val="99"/>
    <w:semiHidden/>
    <w:unhideWhenUsed/>
    <w:rsid w:val="00BE1DF2"/>
  </w:style>
  <w:style w:type="numbering" w:customStyle="1" w:styleId="Sinlista611">
    <w:name w:val="Sin lista611"/>
    <w:next w:val="Sinlista"/>
    <w:uiPriority w:val="99"/>
    <w:semiHidden/>
    <w:unhideWhenUsed/>
    <w:rsid w:val="00BE1DF2"/>
  </w:style>
  <w:style w:type="numbering" w:customStyle="1" w:styleId="Sinlista711">
    <w:name w:val="Sin lista711"/>
    <w:next w:val="Sinlista"/>
    <w:uiPriority w:val="99"/>
    <w:semiHidden/>
    <w:unhideWhenUsed/>
    <w:rsid w:val="00BE1DF2"/>
  </w:style>
  <w:style w:type="numbering" w:customStyle="1" w:styleId="Sinlista811">
    <w:name w:val="Sin lista811"/>
    <w:next w:val="Sinlista"/>
    <w:uiPriority w:val="99"/>
    <w:semiHidden/>
    <w:unhideWhenUsed/>
    <w:rsid w:val="00BE1DF2"/>
  </w:style>
  <w:style w:type="numbering" w:customStyle="1" w:styleId="Sinlista911">
    <w:name w:val="Sin lista911"/>
    <w:next w:val="Sinlista"/>
    <w:uiPriority w:val="99"/>
    <w:semiHidden/>
    <w:unhideWhenUsed/>
    <w:rsid w:val="00BE1DF2"/>
  </w:style>
  <w:style w:type="numbering" w:customStyle="1" w:styleId="Sinlista1011">
    <w:name w:val="Sin lista1011"/>
    <w:next w:val="Sinlista"/>
    <w:uiPriority w:val="99"/>
    <w:semiHidden/>
    <w:unhideWhenUsed/>
    <w:rsid w:val="00BE1DF2"/>
  </w:style>
  <w:style w:type="numbering" w:customStyle="1" w:styleId="Sinlista1212">
    <w:name w:val="Sin lista1212"/>
    <w:next w:val="Sinlista"/>
    <w:uiPriority w:val="99"/>
    <w:semiHidden/>
    <w:unhideWhenUsed/>
    <w:rsid w:val="00BE1DF2"/>
  </w:style>
  <w:style w:type="numbering" w:customStyle="1" w:styleId="Sinlista1311">
    <w:name w:val="Sin lista1311"/>
    <w:next w:val="Sinlista"/>
    <w:uiPriority w:val="99"/>
    <w:semiHidden/>
    <w:unhideWhenUsed/>
    <w:rsid w:val="00BE1DF2"/>
  </w:style>
  <w:style w:type="numbering" w:customStyle="1" w:styleId="Sinlista1411">
    <w:name w:val="Sin lista1411"/>
    <w:next w:val="Sinlista"/>
    <w:uiPriority w:val="99"/>
    <w:semiHidden/>
    <w:unhideWhenUsed/>
    <w:rsid w:val="00BE1DF2"/>
  </w:style>
  <w:style w:type="numbering" w:customStyle="1" w:styleId="Sinlista1511">
    <w:name w:val="Sin lista1511"/>
    <w:next w:val="Sinlista"/>
    <w:uiPriority w:val="99"/>
    <w:semiHidden/>
    <w:unhideWhenUsed/>
    <w:rsid w:val="00BE1DF2"/>
  </w:style>
  <w:style w:type="numbering" w:customStyle="1" w:styleId="Sinlista1611">
    <w:name w:val="Sin lista1611"/>
    <w:next w:val="Sinlista"/>
    <w:uiPriority w:val="99"/>
    <w:semiHidden/>
    <w:unhideWhenUsed/>
    <w:rsid w:val="00BE1DF2"/>
  </w:style>
  <w:style w:type="numbering" w:customStyle="1" w:styleId="Sinlista1711">
    <w:name w:val="Sin lista1711"/>
    <w:next w:val="Sinlista"/>
    <w:uiPriority w:val="99"/>
    <w:semiHidden/>
    <w:unhideWhenUsed/>
    <w:rsid w:val="00BE1DF2"/>
  </w:style>
  <w:style w:type="numbering" w:customStyle="1" w:styleId="Sinlista1811">
    <w:name w:val="Sin lista1811"/>
    <w:next w:val="Sinlista"/>
    <w:uiPriority w:val="99"/>
    <w:semiHidden/>
    <w:unhideWhenUsed/>
    <w:rsid w:val="00BE1DF2"/>
  </w:style>
  <w:style w:type="numbering" w:customStyle="1" w:styleId="Sinlista1911">
    <w:name w:val="Sin lista1911"/>
    <w:next w:val="Sinlista"/>
    <w:uiPriority w:val="99"/>
    <w:semiHidden/>
    <w:unhideWhenUsed/>
    <w:rsid w:val="00BE1DF2"/>
  </w:style>
  <w:style w:type="numbering" w:customStyle="1" w:styleId="Sinlista2011">
    <w:name w:val="Sin lista2011"/>
    <w:next w:val="Sinlista"/>
    <w:uiPriority w:val="99"/>
    <w:semiHidden/>
    <w:unhideWhenUsed/>
    <w:rsid w:val="00BE1DF2"/>
  </w:style>
  <w:style w:type="numbering" w:customStyle="1" w:styleId="Sinlista2212">
    <w:name w:val="Sin lista2212"/>
    <w:next w:val="Sinlista"/>
    <w:uiPriority w:val="99"/>
    <w:semiHidden/>
    <w:unhideWhenUsed/>
    <w:rsid w:val="00BE1DF2"/>
  </w:style>
  <w:style w:type="numbering" w:customStyle="1" w:styleId="Sinlista2311">
    <w:name w:val="Sin lista2311"/>
    <w:next w:val="Sinlista"/>
    <w:uiPriority w:val="99"/>
    <w:semiHidden/>
    <w:unhideWhenUsed/>
    <w:rsid w:val="00BE1DF2"/>
  </w:style>
  <w:style w:type="numbering" w:customStyle="1" w:styleId="Sinlista2411">
    <w:name w:val="Sin lista2411"/>
    <w:next w:val="Sinlista"/>
    <w:uiPriority w:val="99"/>
    <w:semiHidden/>
    <w:unhideWhenUsed/>
    <w:rsid w:val="00BE1DF2"/>
  </w:style>
  <w:style w:type="numbering" w:customStyle="1" w:styleId="Sinlista2511">
    <w:name w:val="Sin lista2511"/>
    <w:next w:val="Sinlista"/>
    <w:uiPriority w:val="99"/>
    <w:semiHidden/>
    <w:unhideWhenUsed/>
    <w:rsid w:val="00BE1DF2"/>
  </w:style>
  <w:style w:type="numbering" w:customStyle="1" w:styleId="Sinlista2611">
    <w:name w:val="Sin lista2611"/>
    <w:next w:val="Sinlista"/>
    <w:uiPriority w:val="99"/>
    <w:semiHidden/>
    <w:unhideWhenUsed/>
    <w:rsid w:val="00BE1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688724560">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66096705">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22707126">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2.2.1.2.1.2.2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D2861"/>
    <w:rsid w:val="0020004E"/>
    <w:rsid w:val="00243473"/>
    <w:rsid w:val="002A17E8"/>
    <w:rsid w:val="00414E15"/>
    <w:rsid w:val="004F67F6"/>
    <w:rsid w:val="005A5AF7"/>
    <w:rsid w:val="00631C45"/>
    <w:rsid w:val="006F1B7C"/>
    <w:rsid w:val="00732871"/>
    <w:rsid w:val="00753FD9"/>
    <w:rsid w:val="00A26EFA"/>
    <w:rsid w:val="00B77791"/>
    <w:rsid w:val="00BA5F1E"/>
    <w:rsid w:val="00BE4752"/>
    <w:rsid w:val="00BE7CD2"/>
    <w:rsid w:val="00D22709"/>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EFA"/>
    <w:rPr>
      <w:color w:val="808080"/>
    </w:rPr>
  </w:style>
  <w:style w:type="paragraph" w:customStyle="1" w:styleId="1481E6B0E1E0478486130AD84CB7A11A">
    <w:name w:val="1481E6B0E1E0478486130AD84CB7A11A"/>
    <w:rsid w:val="00A26EFA"/>
  </w:style>
  <w:style w:type="paragraph" w:customStyle="1" w:styleId="6EAC5F15A8354E799D796E2854544BE1">
    <w:name w:val="6EAC5F15A8354E799D796E2854544BE1"/>
    <w:rsid w:val="00A26EFA"/>
  </w:style>
  <w:style w:type="paragraph" w:customStyle="1" w:styleId="1CCEE591712F4E40BC68152FBC1EC627">
    <w:name w:val="1CCEE591712F4E40BC68152FBC1EC627"/>
    <w:rsid w:val="00A26EFA"/>
  </w:style>
  <w:style w:type="paragraph" w:customStyle="1" w:styleId="2422771583A04441906D8CEE31607E99">
    <w:name w:val="2422771583A04441906D8CEE31607E99"/>
    <w:rsid w:val="00A26EFA"/>
  </w:style>
  <w:style w:type="paragraph" w:customStyle="1" w:styleId="001318C157594908B830C9036E2B368A">
    <w:name w:val="001318C157594908B830C9036E2B368A"/>
    <w:rsid w:val="00A26EFA"/>
  </w:style>
  <w:style w:type="paragraph" w:customStyle="1" w:styleId="D31C4F79A2144FB5B71026D09AB8CF34">
    <w:name w:val="D31C4F79A2144FB5B71026D09AB8CF34"/>
    <w:rsid w:val="00A26EFA"/>
  </w:style>
  <w:style w:type="paragraph" w:customStyle="1" w:styleId="C45CC71592D4409B96BB5B87C16256A5">
    <w:name w:val="C45CC71592D4409B96BB5B87C16256A5"/>
    <w:rsid w:val="00A26EFA"/>
  </w:style>
  <w:style w:type="paragraph" w:customStyle="1" w:styleId="98792D9839F04EF4855315B4E1CFC890">
    <w:name w:val="98792D9839F04EF4855315B4E1CFC890"/>
    <w:rsid w:val="00A26EFA"/>
  </w:style>
  <w:style w:type="paragraph" w:customStyle="1" w:styleId="A0DB7F9467264704AF1C86F224FF2BE9">
    <w:name w:val="A0DB7F9467264704AF1C86F224FF2BE9"/>
    <w:rsid w:val="00A26EFA"/>
  </w:style>
  <w:style w:type="paragraph" w:customStyle="1" w:styleId="E6A5C2A6184F440FBB5BEDA57D9AF55F">
    <w:name w:val="E6A5C2A6184F440FBB5BEDA57D9AF55F"/>
    <w:rsid w:val="00A26EFA"/>
  </w:style>
  <w:style w:type="paragraph" w:customStyle="1" w:styleId="5ADC20A66F4047BBB6F704C320FA6B9E">
    <w:name w:val="5ADC20A66F4047BBB6F704C320FA6B9E"/>
    <w:rsid w:val="00A26EFA"/>
  </w:style>
  <w:style w:type="paragraph" w:customStyle="1" w:styleId="0B10CBA1E2714AA3AAA049F7F759E605">
    <w:name w:val="0B10CBA1E2714AA3AAA049F7F759E605"/>
    <w:rsid w:val="00A26EFA"/>
  </w:style>
  <w:style w:type="paragraph" w:customStyle="1" w:styleId="84C1B8958EBE493B8A523074B0F9D801">
    <w:name w:val="84C1B8958EBE493B8A523074B0F9D801"/>
    <w:rsid w:val="00A26EFA"/>
  </w:style>
  <w:style w:type="paragraph" w:customStyle="1" w:styleId="FCB405B6F6234898985BF2AC17561AE1">
    <w:name w:val="FCB405B6F6234898985BF2AC17561AE1"/>
    <w:rsid w:val="00A26EFA"/>
  </w:style>
  <w:style w:type="paragraph" w:customStyle="1" w:styleId="C979B3A78CAB41C3A4D702B36EAEA1D4">
    <w:name w:val="C979B3A78CAB41C3A4D702B36EAEA1D4"/>
    <w:rsid w:val="00A26EFA"/>
  </w:style>
  <w:style w:type="paragraph" w:customStyle="1" w:styleId="8AC93DF0964D45CDAB63C857D9065BC3">
    <w:name w:val="8AC93DF0964D45CDAB63C857D9065BC3"/>
    <w:rsid w:val="00A26EFA"/>
  </w:style>
  <w:style w:type="paragraph" w:customStyle="1" w:styleId="E2FB9B856CBF49D295DF1039479BB39D">
    <w:name w:val="E2FB9B856CBF49D295DF1039479BB39D"/>
    <w:rsid w:val="00A26EFA"/>
  </w:style>
  <w:style w:type="paragraph" w:customStyle="1" w:styleId="BF87F12594E3448BAE363912576F4F58">
    <w:name w:val="BF87F12594E3448BAE363912576F4F58"/>
    <w:rsid w:val="00A26EFA"/>
  </w:style>
  <w:style w:type="paragraph" w:customStyle="1" w:styleId="0618ACF2AA034D6F86210F63BE56BC3A">
    <w:name w:val="0618ACF2AA034D6F86210F63BE56BC3A"/>
    <w:rsid w:val="00A26EFA"/>
  </w:style>
  <w:style w:type="paragraph" w:customStyle="1" w:styleId="709399848BD649B2B07A31AD17762896">
    <w:name w:val="709399848BD649B2B07A31AD17762896"/>
    <w:rsid w:val="00A26EFA"/>
  </w:style>
  <w:style w:type="paragraph" w:customStyle="1" w:styleId="BE800A02BE4F487088333484C0679172">
    <w:name w:val="BE800A02BE4F487088333484C0679172"/>
    <w:rsid w:val="00A26EFA"/>
  </w:style>
  <w:style w:type="paragraph" w:customStyle="1" w:styleId="87FFE0277CC149019CABB47D3E4F152A">
    <w:name w:val="87FFE0277CC149019CABB47D3E4F152A"/>
    <w:rsid w:val="00A26EFA"/>
  </w:style>
  <w:style w:type="paragraph" w:customStyle="1" w:styleId="265536B5C5A64CFD9BE9683DA7096698">
    <w:name w:val="265536B5C5A64CFD9BE9683DA7096698"/>
    <w:rsid w:val="00A26EFA"/>
  </w:style>
  <w:style w:type="paragraph" w:customStyle="1" w:styleId="AE45CD1CF30C4746AB7A0455B5B01464">
    <w:name w:val="AE45CD1CF30C4746AB7A0455B5B01464"/>
    <w:rsid w:val="00A26EFA"/>
  </w:style>
  <w:style w:type="paragraph" w:customStyle="1" w:styleId="3E0B49103BE04A2CB3BA4F4E7C387BDD">
    <w:name w:val="3E0B49103BE04A2CB3BA4F4E7C387BDD"/>
    <w:rsid w:val="00A26EFA"/>
  </w:style>
  <w:style w:type="paragraph" w:customStyle="1" w:styleId="2CE1506CEDE44407817DCF845F89A001">
    <w:name w:val="2CE1506CEDE44407817DCF845F89A001"/>
    <w:rsid w:val="00A26EFA"/>
  </w:style>
  <w:style w:type="paragraph" w:customStyle="1" w:styleId="38CC4637C87444E6B6D2FE80D9FC5A41">
    <w:name w:val="38CC4637C87444E6B6D2FE80D9FC5A41"/>
    <w:rsid w:val="00A26EFA"/>
  </w:style>
  <w:style w:type="paragraph" w:customStyle="1" w:styleId="819B5C51E95C4BBB908A6FA97F1BCFB1">
    <w:name w:val="819B5C51E95C4BBB908A6FA97F1BCFB1"/>
    <w:rsid w:val="00A26EFA"/>
  </w:style>
  <w:style w:type="paragraph" w:customStyle="1" w:styleId="E3A0165BB9B04480B9FCC1838904536C">
    <w:name w:val="E3A0165BB9B04480B9FCC1838904536C"/>
    <w:rsid w:val="00A26EFA"/>
  </w:style>
  <w:style w:type="paragraph" w:customStyle="1" w:styleId="B69A81C134EB4881929226C9E1A9F1D1">
    <w:name w:val="B69A81C134EB4881929226C9E1A9F1D1"/>
    <w:rsid w:val="00A26EFA"/>
  </w:style>
  <w:style w:type="paragraph" w:customStyle="1" w:styleId="AA430B964F89442A963DFE94C48272E5">
    <w:name w:val="AA430B964F89442A963DFE94C48272E5"/>
    <w:rsid w:val="00A26EFA"/>
  </w:style>
  <w:style w:type="paragraph" w:customStyle="1" w:styleId="451ECA5F98174946A95E08CA4CCECF96">
    <w:name w:val="451ECA5F98174946A95E08CA4CCECF96"/>
    <w:rsid w:val="00A26EFA"/>
  </w:style>
  <w:style w:type="paragraph" w:customStyle="1" w:styleId="8011C37D947443249934D9C7F9D92971">
    <w:name w:val="8011C37D947443249934D9C7F9D92971"/>
    <w:rsid w:val="00A26EFA"/>
  </w:style>
  <w:style w:type="paragraph" w:customStyle="1" w:styleId="A628086C20364472BEBE268B84BE5D14">
    <w:name w:val="A628086C20364472BEBE268B84BE5D14"/>
    <w:rsid w:val="00A26EFA"/>
  </w:style>
  <w:style w:type="paragraph" w:customStyle="1" w:styleId="6286CA05D2D54B25B093366FAA973F5A">
    <w:name w:val="6286CA05D2D54B25B093366FAA973F5A"/>
    <w:rsid w:val="00A26EFA"/>
  </w:style>
  <w:style w:type="paragraph" w:customStyle="1" w:styleId="E09B6F4516324EC082ABC4E3E20CAFCA">
    <w:name w:val="E09B6F4516324EC082ABC4E3E20CAFCA"/>
    <w:rsid w:val="00A26EFA"/>
  </w:style>
  <w:style w:type="paragraph" w:customStyle="1" w:styleId="ED924C85B1304C588E8B9858181FD352">
    <w:name w:val="ED924C85B1304C588E8B9858181FD352"/>
    <w:rsid w:val="00A26EFA"/>
  </w:style>
  <w:style w:type="paragraph" w:customStyle="1" w:styleId="B8FE3B3735EA44CE8E1B6B01D95C4FCD">
    <w:name w:val="B8FE3B3735EA44CE8E1B6B01D95C4FCD"/>
    <w:rsid w:val="00A26EFA"/>
  </w:style>
  <w:style w:type="paragraph" w:customStyle="1" w:styleId="8A4B27E79B5644B7845FFAEA7436F9B6">
    <w:name w:val="8A4B27E79B5644B7845FFAEA7436F9B6"/>
    <w:rsid w:val="00A26EFA"/>
  </w:style>
  <w:style w:type="paragraph" w:customStyle="1" w:styleId="064337F19F504722BC7049AC893B8DC0">
    <w:name w:val="064337F19F504722BC7049AC893B8DC0"/>
    <w:rsid w:val="00A26EFA"/>
  </w:style>
  <w:style w:type="paragraph" w:customStyle="1" w:styleId="9AC33D1AED2E4D83B3AA708A317F52F9">
    <w:name w:val="9AC33D1AED2E4D83B3AA708A317F52F9"/>
    <w:rsid w:val="00A26EFA"/>
  </w:style>
  <w:style w:type="paragraph" w:customStyle="1" w:styleId="F49AB69C950F48D6BE3D2716673F9D74">
    <w:name w:val="F49AB69C950F48D6BE3D2716673F9D74"/>
    <w:rsid w:val="00A26EFA"/>
  </w:style>
  <w:style w:type="paragraph" w:customStyle="1" w:styleId="73DAC610ADEA4CABB5E696E943D9A898">
    <w:name w:val="73DAC610ADEA4CABB5E696E943D9A898"/>
    <w:rsid w:val="00A26EFA"/>
  </w:style>
  <w:style w:type="paragraph" w:customStyle="1" w:styleId="6BA1377EFFFA44F99188F27784E3928B">
    <w:name w:val="6BA1377EFFFA44F99188F27784E3928B"/>
    <w:rsid w:val="00A26EFA"/>
  </w:style>
  <w:style w:type="paragraph" w:customStyle="1" w:styleId="C3CF90C5367844EF8B92F9EA4D00EB35">
    <w:name w:val="C3CF90C5367844EF8B92F9EA4D00EB35"/>
    <w:rsid w:val="00A26EFA"/>
  </w:style>
  <w:style w:type="paragraph" w:customStyle="1" w:styleId="9451F0680D5B417499A30C2A523BB106">
    <w:name w:val="9451F0680D5B417499A30C2A523BB106"/>
    <w:rsid w:val="00A26EFA"/>
  </w:style>
  <w:style w:type="paragraph" w:customStyle="1" w:styleId="DC68F97B67304A8D8782CBA9DB2627FF">
    <w:name w:val="DC68F97B67304A8D8782CBA9DB2627FF"/>
    <w:rsid w:val="00A26EFA"/>
  </w:style>
  <w:style w:type="paragraph" w:customStyle="1" w:styleId="DA43DA44DF5E46B9BE8D5E5774317347">
    <w:name w:val="DA43DA44DF5E46B9BE8D5E5774317347"/>
    <w:rsid w:val="00A26EFA"/>
  </w:style>
  <w:style w:type="paragraph" w:customStyle="1" w:styleId="E6FFA538E1EC4E799F50326F03D6A06C">
    <w:name w:val="E6FFA538E1EC4E799F50326F03D6A06C"/>
    <w:rsid w:val="00A26EFA"/>
  </w:style>
  <w:style w:type="paragraph" w:customStyle="1" w:styleId="69768014FCAD49F7AC225D0359277619">
    <w:name w:val="69768014FCAD49F7AC225D0359277619"/>
    <w:rsid w:val="00A26EFA"/>
  </w:style>
  <w:style w:type="paragraph" w:customStyle="1" w:styleId="9E518CC73F0C406993291C1544271698">
    <w:name w:val="9E518CC73F0C406993291C1544271698"/>
    <w:rsid w:val="00A26EFA"/>
  </w:style>
  <w:style w:type="paragraph" w:customStyle="1" w:styleId="BF689F362542427AA866C9D4DCB0984D">
    <w:name w:val="BF689F362542427AA866C9D4DCB0984D"/>
    <w:rsid w:val="00A26EFA"/>
  </w:style>
  <w:style w:type="paragraph" w:customStyle="1" w:styleId="D63F9DF986834D88BE43EF3B597B72AD">
    <w:name w:val="D63F9DF986834D88BE43EF3B597B72AD"/>
    <w:rsid w:val="00A26EFA"/>
  </w:style>
  <w:style w:type="paragraph" w:customStyle="1" w:styleId="48ACC58951224EA39A2C899DAB26E4C1">
    <w:name w:val="48ACC58951224EA39A2C899DAB26E4C1"/>
    <w:rsid w:val="00A26EFA"/>
  </w:style>
  <w:style w:type="paragraph" w:customStyle="1" w:styleId="FF11DBB6B55C47898F7F9D2D86A5C23F">
    <w:name w:val="FF11DBB6B55C47898F7F9D2D86A5C23F"/>
    <w:rsid w:val="00A26EFA"/>
  </w:style>
  <w:style w:type="paragraph" w:customStyle="1" w:styleId="C3D6816EB96D4F4A80AA80665E5D2B55">
    <w:name w:val="C3D6816EB96D4F4A80AA80665E5D2B55"/>
    <w:rsid w:val="00A26EFA"/>
  </w:style>
  <w:style w:type="paragraph" w:customStyle="1" w:styleId="A35583C6BFC044BEB1F7EEF2DD2DAC4D">
    <w:name w:val="A35583C6BFC044BEB1F7EEF2DD2DAC4D"/>
    <w:rsid w:val="00A26EFA"/>
  </w:style>
  <w:style w:type="paragraph" w:customStyle="1" w:styleId="F4A1B52053174179A71EA0023D1FF505">
    <w:name w:val="F4A1B52053174179A71EA0023D1FF505"/>
    <w:rsid w:val="00A26EFA"/>
  </w:style>
  <w:style w:type="paragraph" w:customStyle="1" w:styleId="9A3B741B0E0C449CB7578B4EB9A7487E">
    <w:name w:val="9A3B741B0E0C449CB7578B4EB9A7487E"/>
    <w:rsid w:val="00A26EFA"/>
  </w:style>
  <w:style w:type="paragraph" w:customStyle="1" w:styleId="A7ABF369CB8A4F22B7913D57802CC56E">
    <w:name w:val="A7ABF369CB8A4F22B7913D57802CC56E"/>
    <w:rsid w:val="00A26EFA"/>
  </w:style>
  <w:style w:type="paragraph" w:customStyle="1" w:styleId="FDD87199E38C43ED908DED708F07157A">
    <w:name w:val="FDD87199E38C43ED908DED708F07157A"/>
    <w:rsid w:val="00A26EFA"/>
  </w:style>
  <w:style w:type="paragraph" w:customStyle="1" w:styleId="E8C6F20B14AD40E08995C826FC347944">
    <w:name w:val="E8C6F20B14AD40E08995C826FC347944"/>
    <w:rsid w:val="00A26EFA"/>
  </w:style>
  <w:style w:type="paragraph" w:customStyle="1" w:styleId="0D6041F475BF4B70B245AD2AD520F0E8">
    <w:name w:val="0D6041F475BF4B70B245AD2AD520F0E8"/>
    <w:rsid w:val="00A26EFA"/>
  </w:style>
  <w:style w:type="paragraph" w:customStyle="1" w:styleId="00645EB412DE47F2A90AE889647A1BD8">
    <w:name w:val="00645EB412DE47F2A90AE889647A1BD8"/>
    <w:rsid w:val="00A26EFA"/>
  </w:style>
  <w:style w:type="paragraph" w:customStyle="1" w:styleId="D5C3F9C63AE24B3D99508E8D57A9347D">
    <w:name w:val="D5C3F9C63AE24B3D99508E8D57A9347D"/>
    <w:rsid w:val="00A26EFA"/>
  </w:style>
  <w:style w:type="paragraph" w:customStyle="1" w:styleId="65E0455F33CD4BF78B615DD2F5040E84">
    <w:name w:val="65E0455F33CD4BF78B615DD2F5040E84"/>
    <w:rsid w:val="00A26EFA"/>
  </w:style>
  <w:style w:type="paragraph" w:customStyle="1" w:styleId="43C16ECF205E4F1B88DD9DF709D3A6D3">
    <w:name w:val="43C16ECF205E4F1B88DD9DF709D3A6D3"/>
    <w:rsid w:val="00A26EFA"/>
  </w:style>
  <w:style w:type="paragraph" w:customStyle="1" w:styleId="6DBE3DF6E89C4F38B783B28D674551EB">
    <w:name w:val="6DBE3DF6E89C4F38B783B28D674551EB"/>
    <w:rsid w:val="00A26EFA"/>
  </w:style>
  <w:style w:type="paragraph" w:customStyle="1" w:styleId="570DA514B30C4C3FBB6B180B4FF7618A">
    <w:name w:val="570DA514B30C4C3FBB6B180B4FF7618A"/>
    <w:rsid w:val="00A26EFA"/>
  </w:style>
  <w:style w:type="paragraph" w:customStyle="1" w:styleId="BA0E0DAF712948A58E39200A3FC8B32C">
    <w:name w:val="BA0E0DAF712948A58E39200A3FC8B32C"/>
    <w:rsid w:val="00A26EFA"/>
  </w:style>
  <w:style w:type="paragraph" w:customStyle="1" w:styleId="0A69849AD7654246B5DDE3D4E83F66B5">
    <w:name w:val="0A69849AD7654246B5DDE3D4E83F66B5"/>
    <w:rsid w:val="00A26EFA"/>
  </w:style>
  <w:style w:type="paragraph" w:customStyle="1" w:styleId="EC7D0C80099A44ED87F2CFE81E2373A5">
    <w:name w:val="EC7D0C80099A44ED87F2CFE81E2373A5"/>
    <w:rsid w:val="00A26EFA"/>
  </w:style>
  <w:style w:type="paragraph" w:customStyle="1" w:styleId="A4ACD9A72AD844449F365D5FE2FFA64C">
    <w:name w:val="A4ACD9A72AD844449F365D5FE2FFA64C"/>
    <w:rsid w:val="00A26EFA"/>
  </w:style>
  <w:style w:type="paragraph" w:customStyle="1" w:styleId="2CB0ECE1B8DF481B9CB175502322D50D">
    <w:name w:val="2CB0ECE1B8DF481B9CB175502322D50D"/>
    <w:rsid w:val="00A26EFA"/>
  </w:style>
  <w:style w:type="paragraph" w:customStyle="1" w:styleId="AB0D401C5E334FFABC560C025E8E59D4">
    <w:name w:val="AB0D401C5E334FFABC560C025E8E59D4"/>
    <w:rsid w:val="00A26EFA"/>
  </w:style>
  <w:style w:type="paragraph" w:customStyle="1" w:styleId="E4D870D0B01B4741A65BD4C2E152F9F6">
    <w:name w:val="E4D870D0B01B4741A65BD4C2E152F9F6"/>
    <w:rsid w:val="00A26EFA"/>
  </w:style>
  <w:style w:type="paragraph" w:customStyle="1" w:styleId="3440AA3F66694C7DAABFAB71A04D127C">
    <w:name w:val="3440AA3F66694C7DAABFAB71A04D127C"/>
    <w:rsid w:val="00A26EFA"/>
  </w:style>
  <w:style w:type="paragraph" w:customStyle="1" w:styleId="39E78FC12F9143DC9D2E87F81CCED9C8">
    <w:name w:val="39E78FC12F9143DC9D2E87F81CCED9C8"/>
    <w:rsid w:val="00A26EFA"/>
  </w:style>
  <w:style w:type="paragraph" w:customStyle="1" w:styleId="8AB4A99207114B77858C41F04790857D">
    <w:name w:val="8AB4A99207114B77858C41F04790857D"/>
    <w:rsid w:val="00A26EFA"/>
  </w:style>
  <w:style w:type="paragraph" w:customStyle="1" w:styleId="236E72C9E5104C869F5782C36D49FD53">
    <w:name w:val="236E72C9E5104C869F5782C36D49FD53"/>
    <w:rsid w:val="00A26EFA"/>
  </w:style>
  <w:style w:type="paragraph" w:customStyle="1" w:styleId="7283878F7D1F41F9BE76D30AE66DCBB1">
    <w:name w:val="7283878F7D1F41F9BE76D30AE66DCBB1"/>
    <w:rsid w:val="00A26EFA"/>
  </w:style>
  <w:style w:type="paragraph" w:customStyle="1" w:styleId="11AC63FE91F14324ADBD2FD369B16BC6">
    <w:name w:val="11AC63FE91F14324ADBD2FD369B16BC6"/>
    <w:rsid w:val="00A26EFA"/>
  </w:style>
  <w:style w:type="paragraph" w:customStyle="1" w:styleId="89F2F1765D344E1CB2131A82E0CD7846">
    <w:name w:val="89F2F1765D344E1CB2131A82E0CD7846"/>
    <w:rsid w:val="00A26EFA"/>
  </w:style>
  <w:style w:type="paragraph" w:customStyle="1" w:styleId="501E01722EBC44E2ADF78C7C678BE130">
    <w:name w:val="501E01722EBC44E2ADF78C7C678BE130"/>
    <w:rsid w:val="00A26EFA"/>
  </w:style>
  <w:style w:type="paragraph" w:customStyle="1" w:styleId="5352B76898AA47A39718607BF277C103">
    <w:name w:val="5352B76898AA47A39718607BF277C103"/>
    <w:rsid w:val="00A26EFA"/>
  </w:style>
  <w:style w:type="paragraph" w:customStyle="1" w:styleId="DD6A63865F764844AF83CCEB86541F90">
    <w:name w:val="DD6A63865F764844AF83CCEB86541F90"/>
    <w:rsid w:val="00A26EFA"/>
  </w:style>
  <w:style w:type="paragraph" w:customStyle="1" w:styleId="5B2A32A4448341EBA6E4F4F404CA362B">
    <w:name w:val="5B2A32A4448341EBA6E4F4F404CA362B"/>
    <w:rsid w:val="00A26EFA"/>
  </w:style>
  <w:style w:type="paragraph" w:customStyle="1" w:styleId="39216493230A460AA7AC7998AD08FA13">
    <w:name w:val="39216493230A460AA7AC7998AD08FA13"/>
    <w:rsid w:val="00A26EFA"/>
  </w:style>
  <w:style w:type="paragraph" w:customStyle="1" w:styleId="ACBB3B12721246FFB3273315873A3044">
    <w:name w:val="ACBB3B12721246FFB3273315873A3044"/>
    <w:rsid w:val="00A26EFA"/>
  </w:style>
  <w:style w:type="paragraph" w:customStyle="1" w:styleId="36637A4E6D484A4AAFE9C0173A6353D3">
    <w:name w:val="36637A4E6D484A4AAFE9C0173A6353D3"/>
    <w:rsid w:val="00A26EFA"/>
  </w:style>
  <w:style w:type="paragraph" w:customStyle="1" w:styleId="16A5CE38E67747428924C2EEBB6608C9">
    <w:name w:val="16A5CE38E67747428924C2EEBB6608C9"/>
    <w:rsid w:val="00A26EFA"/>
  </w:style>
  <w:style w:type="paragraph" w:customStyle="1" w:styleId="4FCBCEF57778470491FCF033EB27FB74">
    <w:name w:val="4FCBCEF57778470491FCF033EB27FB74"/>
    <w:rsid w:val="00A26EFA"/>
  </w:style>
  <w:style w:type="paragraph" w:customStyle="1" w:styleId="75121BE8C6474B57B010BBE83FCF8FC7">
    <w:name w:val="75121BE8C6474B57B010BBE83FCF8FC7"/>
    <w:rsid w:val="00A26EFA"/>
  </w:style>
  <w:style w:type="paragraph" w:customStyle="1" w:styleId="4CA70D97038E4CD585624C0ED8FCEFB1">
    <w:name w:val="4CA70D97038E4CD585624C0ED8FCEFB1"/>
    <w:rsid w:val="00A26EFA"/>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3D525-3E05-491C-A95E-D541B3F46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53</Pages>
  <Words>29858</Words>
  <Characters>164225</Characters>
  <Application>Microsoft Office Word</Application>
  <DocSecurity>0</DocSecurity>
  <Lines>1368</Lines>
  <Paragraphs>387</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193696</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2</cp:revision>
  <cp:lastPrinted>2026-06-25T20:48:00Z</cp:lastPrinted>
  <dcterms:created xsi:type="dcterms:W3CDTF">2026-07-01T21:40:00Z</dcterms:created>
  <dcterms:modified xsi:type="dcterms:W3CDTF">2026-07-01T21:40:00Z</dcterms:modified>
</cp:coreProperties>
</file>