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2F398" w14:textId="77777777" w:rsidR="001A3B7B" w:rsidRPr="003552FC" w:rsidRDefault="001A3B7B" w:rsidP="001A3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 w:themeFill="accent3" w:themeFillTint="66"/>
        <w:spacing w:after="0" w:line="240" w:lineRule="auto"/>
        <w:jc w:val="center"/>
        <w:rPr>
          <w:rFonts w:ascii="Arial" w:hAnsi="Arial" w:cs="Arial"/>
          <w:b/>
        </w:rPr>
      </w:pPr>
      <w:r w:rsidRPr="003552FC">
        <w:rPr>
          <w:rFonts w:ascii="Arial" w:hAnsi="Arial" w:cs="Arial"/>
          <w:b/>
        </w:rPr>
        <w:t>ANEXO No. 5</w:t>
      </w:r>
    </w:p>
    <w:p w14:paraId="10C7E7B0" w14:textId="77777777" w:rsidR="001A3B7B" w:rsidRPr="003552FC" w:rsidRDefault="001A3B7B" w:rsidP="001A3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 w:themeFill="accent3" w:themeFillTint="66"/>
        <w:spacing w:after="0" w:line="240" w:lineRule="auto"/>
        <w:jc w:val="center"/>
        <w:rPr>
          <w:rFonts w:ascii="Arial" w:hAnsi="Arial" w:cs="Arial"/>
          <w:b/>
        </w:rPr>
      </w:pPr>
      <w:r w:rsidRPr="003552FC">
        <w:rPr>
          <w:rFonts w:ascii="Arial" w:hAnsi="Arial" w:cs="Arial"/>
          <w:b/>
        </w:rPr>
        <w:t>ACEPTACIÓN ESPECIFICACIONES TÉCNICAS</w:t>
      </w:r>
    </w:p>
    <w:p w14:paraId="600FF9C4" w14:textId="77777777" w:rsidR="001A3B7B" w:rsidRPr="00FF62AA" w:rsidRDefault="001A3B7B" w:rsidP="001A3B7B">
      <w:pPr>
        <w:adjustRightInd w:val="0"/>
        <w:spacing w:line="240" w:lineRule="auto"/>
        <w:ind w:left="-207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5FEDC232" w14:textId="77777777" w:rsidR="001A3B7B" w:rsidRPr="00E81469" w:rsidRDefault="001A3B7B" w:rsidP="001A3B7B">
      <w:pPr>
        <w:adjustRightInd w:val="0"/>
        <w:spacing w:after="0" w:line="240" w:lineRule="auto"/>
        <w:jc w:val="both"/>
        <w:rPr>
          <w:rFonts w:ascii="Arial" w:hAnsi="Arial" w:cs="Arial"/>
          <w:lang w:val="es-CO"/>
        </w:rPr>
      </w:pPr>
      <w:r w:rsidRPr="00E81469">
        <w:rPr>
          <w:rFonts w:ascii="Arial" w:hAnsi="Arial" w:cs="Arial"/>
          <w:bCs/>
        </w:rPr>
        <w:t>El suscrito _______________________ obrando en nombre propio o como representante legal de la sociedad _________________, o como representante del consorcio_________________ o Unión Temporal ___________________, declaro que conozco, acepto y cumpliré la totalidad de los requerimientos técnicos mínimos exigidos en el presente pliego de condiciones, así:</w:t>
      </w:r>
      <w:r w:rsidRPr="00E81469">
        <w:rPr>
          <w:rFonts w:ascii="Arial" w:hAnsi="Arial" w:cs="Arial"/>
          <w:lang w:val="es-CO"/>
        </w:rPr>
        <w:t xml:space="preserve"> </w:t>
      </w:r>
    </w:p>
    <w:p w14:paraId="3F3FEAE1" w14:textId="77777777" w:rsidR="001A3B7B" w:rsidRDefault="001A3B7B" w:rsidP="001A3B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eastAsia="es-CO"/>
        </w:rPr>
      </w:pPr>
      <w:r w:rsidRPr="00E81469">
        <w:rPr>
          <w:rFonts w:ascii="Arial" w:hAnsi="Arial" w:cs="Arial"/>
          <w:color w:val="000000"/>
          <w:lang w:eastAsia="es-CO"/>
        </w:rPr>
        <w:t>Las especificaciones técnicas mínimas para contratar l</w:t>
      </w:r>
      <w:r>
        <w:rPr>
          <w:rFonts w:ascii="Arial" w:hAnsi="Arial" w:cs="Arial"/>
          <w:color w:val="000000"/>
          <w:lang w:eastAsia="es-CO"/>
        </w:rPr>
        <w:t>a</w:t>
      </w:r>
      <w:r w:rsidRPr="00E81469">
        <w:rPr>
          <w:rFonts w:ascii="Arial" w:hAnsi="Arial" w:cs="Arial"/>
          <w:color w:val="000000"/>
          <w:lang w:eastAsia="es-CO"/>
        </w:rPr>
        <w:t xml:space="preserve"> </w:t>
      </w:r>
      <w:r w:rsidRPr="00406684">
        <w:rPr>
          <w:rFonts w:ascii="Arial" w:eastAsia="Arial" w:hAnsi="Arial" w:cs="Arial"/>
          <w:b/>
          <w:bCs/>
        </w:rPr>
        <w:t>ADQUISICIÓN E INSTALACIÓN DE AIRES ACONDICIONADOS, DESHUMIDIFICADORES Y HUMIDIFICADORES EN LOS LABORATORIOS DE LA GERENCIA SECCIONAL META</w:t>
      </w:r>
      <w:r w:rsidRPr="00E81469">
        <w:rPr>
          <w:rFonts w:ascii="Arial" w:hAnsi="Arial" w:cs="Arial"/>
          <w:color w:val="000000"/>
          <w:lang w:eastAsia="es-CO"/>
        </w:rPr>
        <w:t xml:space="preserve">, se relacionan </w:t>
      </w:r>
      <w:r>
        <w:rPr>
          <w:rFonts w:ascii="Arial" w:hAnsi="Arial" w:cs="Arial"/>
          <w:color w:val="000000"/>
          <w:lang w:eastAsia="es-CO"/>
        </w:rPr>
        <w:t>a continuación.</w:t>
      </w:r>
    </w:p>
    <w:p w14:paraId="1222971A" w14:textId="77777777" w:rsidR="001A3B7B" w:rsidRDefault="001A3B7B" w:rsidP="001A3B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lang w:eastAsia="es-CO"/>
        </w:rPr>
      </w:pPr>
    </w:p>
    <w:p w14:paraId="540B805C" w14:textId="77777777" w:rsidR="001A3B7B" w:rsidRDefault="001A3B7B" w:rsidP="001A3B7B">
      <w:pPr>
        <w:tabs>
          <w:tab w:val="left" w:pos="847"/>
        </w:tabs>
        <w:spacing w:after="0" w:line="240" w:lineRule="auto"/>
        <w:ind w:right="190"/>
        <w:rPr>
          <w:rFonts w:ascii="Arial" w:hAnsi="Arial" w:cs="Arial"/>
          <w:b/>
          <w:u w:val="single"/>
        </w:rPr>
      </w:pPr>
      <w:r w:rsidRPr="000959D2">
        <w:rPr>
          <w:rFonts w:ascii="Arial" w:hAnsi="Arial" w:cs="Arial"/>
          <w:b/>
          <w:u w:val="single"/>
        </w:rPr>
        <w:t>Necesidades Técnicas:</w:t>
      </w:r>
    </w:p>
    <w:p w14:paraId="584820F0" w14:textId="77777777" w:rsidR="001A3B7B" w:rsidRDefault="001A3B7B" w:rsidP="001A3B7B">
      <w:pPr>
        <w:tabs>
          <w:tab w:val="left" w:pos="847"/>
        </w:tabs>
        <w:spacing w:after="0" w:line="240" w:lineRule="auto"/>
        <w:ind w:right="190"/>
        <w:rPr>
          <w:rFonts w:ascii="Arial" w:hAnsi="Arial" w:cs="Arial"/>
          <w:b/>
          <w:u w:val="single"/>
        </w:rPr>
      </w:pPr>
    </w:p>
    <w:tbl>
      <w:tblPr>
        <w:tblW w:w="9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1A3B7B" w:rsidRPr="00113E2D" w14:paraId="2BF6E0DF" w14:textId="77777777" w:rsidTr="00902C2C">
        <w:trPr>
          <w:trHeight w:val="269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47705" w14:textId="77777777" w:rsidR="001A3B7B" w:rsidRPr="00113E2D" w:rsidRDefault="001A3B7B" w:rsidP="00902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113E2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DESCRIPCION</w:t>
            </w:r>
          </w:p>
        </w:tc>
      </w:tr>
      <w:tr w:rsidR="001A3B7B" w:rsidRPr="00113E2D" w14:paraId="3DCEF8F5" w14:textId="77777777" w:rsidTr="00902C2C">
        <w:trPr>
          <w:trHeight w:val="269"/>
        </w:trPr>
        <w:tc>
          <w:tcPr>
            <w:tcW w:w="9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8DA0" w14:textId="77777777" w:rsidR="001A3B7B" w:rsidRPr="00113E2D" w:rsidRDefault="001A3B7B" w:rsidP="00902C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1A3B7B" w:rsidRPr="00113E2D" w14:paraId="35D0A500" w14:textId="77777777" w:rsidTr="00902C2C">
        <w:trPr>
          <w:trHeight w:val="85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1B3EF" w14:textId="77777777" w:rsidR="001A3B7B" w:rsidRPr="00113E2D" w:rsidRDefault="001A3B7B" w:rsidP="00902C2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113E2D">
              <w:rPr>
                <w:rFonts w:ascii="Arial" w:eastAsia="Times New Roman" w:hAnsi="Arial" w:cs="Arial"/>
                <w:color w:val="000000"/>
                <w:lang w:val="es-CO" w:eastAsia="es-CO"/>
              </w:rPr>
              <w:t>ADQUISICIÓN E INSTALACIÓN AIRES ACONDICIONADO MINISPLING 12000 BTU A 220 INVERTER SEER18 R32 CON UNIDAD EXTERIOR MEDIDA 720x270x495, Área de aplicación (Enfriamiento estándar) 16</w:t>
            </w:r>
            <w:r w:rsidRPr="00113E2D">
              <w:rPr>
                <w:rFonts w:ascii="MS Gothic" w:eastAsia="MS Gothic" w:hAnsi="MS Gothic" w:cs="MS Gothic"/>
                <w:color w:val="000000"/>
                <w:lang w:val="es-CO" w:eastAsia="es-CO"/>
              </w:rPr>
              <w:t>～</w:t>
            </w:r>
            <w:r w:rsidRPr="00113E2D">
              <w:rPr>
                <w:rFonts w:ascii="Arial" w:eastAsia="Times New Roman" w:hAnsi="Arial" w:cs="Arial"/>
                <w:color w:val="000000"/>
                <w:lang w:val="es-CO" w:eastAsia="es-CO"/>
              </w:rPr>
              <w:t>23</w:t>
            </w:r>
          </w:p>
        </w:tc>
      </w:tr>
      <w:tr w:rsidR="001A3B7B" w:rsidRPr="00113E2D" w14:paraId="3D34A5D4" w14:textId="77777777" w:rsidTr="00902C2C">
        <w:trPr>
          <w:trHeight w:val="85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CE4A" w14:textId="77777777" w:rsidR="001A3B7B" w:rsidRPr="00113E2D" w:rsidRDefault="001A3B7B" w:rsidP="00902C2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113E2D">
              <w:rPr>
                <w:rFonts w:ascii="Arial" w:eastAsia="Times New Roman" w:hAnsi="Arial" w:cs="Arial"/>
                <w:color w:val="000000"/>
                <w:lang w:val="es-CO" w:eastAsia="es-CO"/>
              </w:rPr>
              <w:t>ADQUISICIÓN E INSTALACIÓN AIRES ACONDICIONADO MINISPLING 18000 BTU A 220 INVERTER SEER18 R32 CON UNIDAD EXTERIOR MEDIDA 765x303x555 Área de aplicación (Enfriamiento estándar) 23</w:t>
            </w:r>
            <w:r w:rsidRPr="00113E2D">
              <w:rPr>
                <w:rFonts w:ascii="MS Gothic" w:eastAsia="MS Gothic" w:hAnsi="MS Gothic" w:cs="MS Gothic"/>
                <w:color w:val="000000"/>
                <w:lang w:val="es-CO" w:eastAsia="es-CO"/>
              </w:rPr>
              <w:t>～</w:t>
            </w:r>
            <w:r w:rsidRPr="00113E2D">
              <w:rPr>
                <w:rFonts w:ascii="Arial" w:eastAsia="Times New Roman" w:hAnsi="Arial" w:cs="Arial"/>
                <w:color w:val="000000"/>
                <w:lang w:val="es-CO" w:eastAsia="es-CO"/>
              </w:rPr>
              <w:t>33</w:t>
            </w:r>
          </w:p>
        </w:tc>
      </w:tr>
      <w:tr w:rsidR="001A3B7B" w:rsidRPr="00113E2D" w14:paraId="21429321" w14:textId="77777777" w:rsidTr="00902C2C">
        <w:trPr>
          <w:trHeight w:val="85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A91A8" w14:textId="77777777" w:rsidR="001A3B7B" w:rsidRPr="00113E2D" w:rsidRDefault="001A3B7B" w:rsidP="00902C2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113E2D">
              <w:rPr>
                <w:rFonts w:ascii="Arial" w:eastAsia="Times New Roman" w:hAnsi="Arial" w:cs="Arial"/>
                <w:color w:val="000000"/>
                <w:lang w:val="es-CO" w:eastAsia="es-CO"/>
              </w:rPr>
              <w:t>ADQUISICIÓN E INSTALACIÓN AIRES ACONDICIONADO MINISPLING 24000 BTU A 220 INVERTER  SEER18 R32 CON UNIDAD EXTERIOR MEDIDA 805x330x554 Área de aplicación (Enfriamiento estándar) 28</w:t>
            </w:r>
            <w:r w:rsidRPr="00113E2D">
              <w:rPr>
                <w:rFonts w:ascii="MS Gothic" w:eastAsia="MS Gothic" w:hAnsi="MS Gothic" w:cs="MS Gothic"/>
                <w:color w:val="000000"/>
                <w:lang w:val="es-CO" w:eastAsia="es-CO"/>
              </w:rPr>
              <w:t>～</w:t>
            </w:r>
            <w:r w:rsidRPr="00113E2D">
              <w:rPr>
                <w:rFonts w:ascii="Arial" w:eastAsia="Times New Roman" w:hAnsi="Arial" w:cs="Arial"/>
                <w:color w:val="000000"/>
                <w:lang w:val="es-CO" w:eastAsia="es-CO"/>
              </w:rPr>
              <w:t>41</w:t>
            </w:r>
          </w:p>
        </w:tc>
      </w:tr>
      <w:tr w:rsidR="001A3B7B" w:rsidRPr="00113E2D" w14:paraId="022DA7BF" w14:textId="77777777" w:rsidTr="00902C2C">
        <w:trPr>
          <w:trHeight w:val="85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31C34" w14:textId="77777777" w:rsidR="001A3B7B" w:rsidRPr="00113E2D" w:rsidRDefault="001A3B7B" w:rsidP="00902C2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113E2D">
              <w:rPr>
                <w:rFonts w:ascii="Arial" w:eastAsia="Times New Roman" w:hAnsi="Arial" w:cs="Arial"/>
                <w:color w:val="000000"/>
                <w:lang w:val="es-CO" w:eastAsia="es-CO"/>
              </w:rPr>
              <w:t>ADQUISICIÓN E INSTALACIÓN AIRES ACONDICIONADO MINISPLING 36000 BTU A 220 INVERTER  FTKS36JL216A / RKS36JL216A R32 CON UNIDAD EXTERIOR MEDIDA 946x410x810 Área de aplicación (Enfriamiento estándar) 48</w:t>
            </w:r>
            <w:r w:rsidRPr="00113E2D">
              <w:rPr>
                <w:rFonts w:ascii="MS Gothic" w:eastAsia="MS Gothic" w:hAnsi="MS Gothic" w:cs="MS Gothic"/>
                <w:color w:val="000000"/>
                <w:lang w:val="es-CO" w:eastAsia="es-CO"/>
              </w:rPr>
              <w:t>～</w:t>
            </w:r>
            <w:r w:rsidRPr="00113E2D">
              <w:rPr>
                <w:rFonts w:ascii="Arial" w:eastAsia="Times New Roman" w:hAnsi="Arial" w:cs="Arial"/>
                <w:color w:val="000000"/>
                <w:lang w:val="es-CO" w:eastAsia="es-CO"/>
              </w:rPr>
              <w:t>70</w:t>
            </w:r>
          </w:p>
        </w:tc>
      </w:tr>
      <w:tr w:rsidR="001A3B7B" w:rsidRPr="00113E2D" w14:paraId="20F83C83" w14:textId="77777777" w:rsidTr="00902C2C">
        <w:trPr>
          <w:trHeight w:val="199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90E59" w14:textId="77777777" w:rsidR="001A3B7B" w:rsidRPr="00113E2D" w:rsidRDefault="001A3B7B" w:rsidP="00902C2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113E2D">
              <w:rPr>
                <w:rFonts w:ascii="Arial" w:eastAsia="Times New Roman" w:hAnsi="Arial" w:cs="Arial"/>
                <w:color w:val="000000"/>
                <w:lang w:val="es-CO" w:eastAsia="es-CO"/>
              </w:rPr>
              <w:t>ADQUISICIÓN E INSTALACIÓN DESHUMIDIFICADOR 40 PINTAS POR DÍA 18,9 LITROS/DÍA, INCORPORA TANQUE DE RECOLECCIÓN DE AGUA CON CAPACIDAD DE 2 LITROS Y SISTEMA DE CONTROL DE HUMEDAD REGULABLE EN UN RANGO DE 30 % Y 80 %, MANGUERA DE 23,6 PULGADAS 60 CM, PRESENTA DISEÑO PORTÁTIL CON ASAS EMPOTRADAS Y RUEDAS GIRATORIAS DE 360° PARA FÁCIL DESPLAZAMIENTO DIMENSIONES: 19,73 PULGADAS DE ALTO, 11,5 PULGADAS DE ANCHO Y 7,48 PULGADAS DE PROFUNDIDAD, CON OPERACIÓN SILENCIOSA INFERIOR A 48 DB.</w:t>
            </w:r>
          </w:p>
        </w:tc>
      </w:tr>
      <w:tr w:rsidR="001A3B7B" w:rsidRPr="00113E2D" w14:paraId="2D5D3DD3" w14:textId="77777777" w:rsidTr="00902C2C">
        <w:trPr>
          <w:trHeight w:val="199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61F57" w14:textId="77777777" w:rsidR="001A3B7B" w:rsidRPr="00113E2D" w:rsidRDefault="001A3B7B" w:rsidP="00902C2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113E2D">
              <w:rPr>
                <w:rFonts w:ascii="Arial" w:eastAsia="Times New Roman" w:hAnsi="Arial" w:cs="Arial"/>
                <w:color w:val="000000"/>
                <w:lang w:val="es-CO" w:eastAsia="es-CO"/>
              </w:rPr>
              <w:t>ADQUISICIÓN E INSTALACIÓN DESHUMIDIFICADOR 86 PINTAS POR DIA 40,75 LITROS/DÍA, INCORPORA TANQUE DE RECOLECCIÓN DE AGUA CON CAPACIDAD DE 4 LITROS Y SISTEMA DE CONTROL DE HUMEDAD REGULABLE EN UN RANGO DE 30 % A 80 %, MANGUERA DE 60 CM. , DISEÑO PORTÁTIL CON RUEDAS Y ASAS ERGONÓMICAS PARA SU FÁCIL DESPLAZAMIENTO, DIMENSIONES: 22,05 PULGADAS DE ALTO, 13,78 PULGADAS  DE ANCHO Y 10,24 PULGADAS DE PROFUNDIDAD, CON OPERACIÓN SILENCIOSA INFERIOR A 39 DB.</w:t>
            </w:r>
          </w:p>
        </w:tc>
      </w:tr>
    </w:tbl>
    <w:p w14:paraId="6D198CCF" w14:textId="77777777" w:rsidR="001A3B7B" w:rsidRDefault="001A3B7B" w:rsidP="001A3B7B">
      <w:pPr>
        <w:tabs>
          <w:tab w:val="left" w:pos="847"/>
        </w:tabs>
        <w:spacing w:after="0" w:line="240" w:lineRule="auto"/>
        <w:ind w:right="190"/>
        <w:rPr>
          <w:rFonts w:ascii="Arial" w:hAnsi="Arial" w:cs="Arial"/>
          <w:b/>
          <w:u w:val="single"/>
        </w:rPr>
      </w:pPr>
    </w:p>
    <w:p w14:paraId="083BD425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b/>
          <w:color w:val="000000"/>
          <w:lang w:eastAsia="es-ES"/>
        </w:rPr>
      </w:pPr>
      <w:r w:rsidRPr="000959D2">
        <w:rPr>
          <w:rFonts w:ascii="Arial" w:eastAsia="Times New Roman" w:hAnsi="Arial" w:cs="Arial"/>
          <w:b/>
          <w:color w:val="000000"/>
          <w:lang w:eastAsia="es-ES"/>
        </w:rPr>
        <w:lastRenderedPageBreak/>
        <w:t>AIRE ACONDICIONADO</w:t>
      </w:r>
    </w:p>
    <w:p w14:paraId="7A463521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b/>
          <w:color w:val="000000"/>
          <w:lang w:eastAsia="es-ES"/>
        </w:rPr>
      </w:pPr>
    </w:p>
    <w:p w14:paraId="72711AD6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Capacidad de enfriamiento 12000, 18000, 24000 y 36000 BTU</w:t>
      </w:r>
    </w:p>
    <w:p w14:paraId="781F7AA6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Suministro de energía 220 Voltios</w:t>
      </w:r>
    </w:p>
    <w:p w14:paraId="6AB13CB2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 xml:space="preserve">Sistema </w:t>
      </w:r>
      <w:proofErr w:type="spellStart"/>
      <w:r w:rsidRPr="000959D2">
        <w:rPr>
          <w:rFonts w:ascii="Arial" w:eastAsia="Times New Roman" w:hAnsi="Arial" w:cs="Arial"/>
          <w:color w:val="000000"/>
          <w:lang w:eastAsia="es-CO"/>
        </w:rPr>
        <w:t>Multi-split</w:t>
      </w:r>
      <w:proofErr w:type="spellEnd"/>
    </w:p>
    <w:p w14:paraId="2C726563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b/>
          <w:color w:val="000000"/>
          <w:lang w:eastAsia="es-ES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Tecnología Inverter de compresor</w:t>
      </w:r>
    </w:p>
    <w:p w14:paraId="3BA84FF2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 xml:space="preserve">Operación con refrigerante ecológico </w:t>
      </w:r>
      <w:r>
        <w:rPr>
          <w:rFonts w:ascii="Arial" w:eastAsia="Times New Roman" w:hAnsi="Arial" w:cs="Arial"/>
          <w:color w:val="000000"/>
          <w:lang w:eastAsia="es-CO"/>
        </w:rPr>
        <w:t>R32</w:t>
      </w:r>
    </w:p>
    <w:p w14:paraId="430FCD9B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b/>
          <w:color w:val="000000"/>
          <w:lang w:eastAsia="es-ES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Bajo nivel de ruido</w:t>
      </w:r>
    </w:p>
    <w:p w14:paraId="504F9337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b/>
          <w:color w:val="000000"/>
          <w:lang w:eastAsia="es-ES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Temporizador</w:t>
      </w:r>
    </w:p>
    <w:p w14:paraId="17CF9201" w14:textId="77777777" w:rsidR="001A3B7B" w:rsidRPr="000959D2" w:rsidRDefault="001A3B7B" w:rsidP="001A3B7B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Eficiencia energética</w:t>
      </w:r>
    </w:p>
    <w:p w14:paraId="1120EEDB" w14:textId="77777777" w:rsidR="001A3B7B" w:rsidRPr="000959D2" w:rsidRDefault="001A3B7B" w:rsidP="001A3B7B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Enfriamiento rápido</w:t>
      </w:r>
    </w:p>
    <w:p w14:paraId="37780DC4" w14:textId="77777777" w:rsidR="001A3B7B" w:rsidRPr="000959D2" w:rsidRDefault="001A3B7B" w:rsidP="001A3B7B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Incluir protección de voltaje Breaker Matic para cada AA</w:t>
      </w:r>
    </w:p>
    <w:p w14:paraId="13B4F99D" w14:textId="77777777" w:rsidR="001A3B7B" w:rsidRPr="000959D2" w:rsidRDefault="001A3B7B" w:rsidP="001A3B7B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Diseño compacto</w:t>
      </w:r>
    </w:p>
    <w:p w14:paraId="20D8B49C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Función de autodiagnóstico</w:t>
      </w:r>
    </w:p>
    <w:p w14:paraId="34957D78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Deshielo inteligente</w:t>
      </w:r>
    </w:p>
    <w:p w14:paraId="65FB324B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Control remoto</w:t>
      </w:r>
    </w:p>
    <w:p w14:paraId="70C54EF2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Garantía de 2 años</w:t>
      </w:r>
    </w:p>
    <w:p w14:paraId="5C7282BD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Marca reconocida y con respaldo en el mercado</w:t>
      </w:r>
    </w:p>
    <w:p w14:paraId="300E6AFF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</w:p>
    <w:p w14:paraId="342B866A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113E2D">
        <w:rPr>
          <w:rFonts w:ascii="Arial" w:eastAsia="Times New Roman" w:hAnsi="Arial" w:cs="Arial"/>
          <w:b/>
          <w:bCs/>
          <w:color w:val="000000"/>
          <w:u w:val="single"/>
          <w:lang w:eastAsia="es-CO"/>
        </w:rPr>
        <w:t>NOTA</w:t>
      </w:r>
      <w:r w:rsidRPr="000959D2">
        <w:rPr>
          <w:rFonts w:ascii="Arial" w:eastAsia="Times New Roman" w:hAnsi="Arial" w:cs="Arial"/>
          <w:color w:val="000000"/>
          <w:lang w:eastAsia="es-CO"/>
        </w:rPr>
        <w:t>: El valor de los aires debe contemplar la desinstalación de los equipos existentes</w:t>
      </w:r>
    </w:p>
    <w:p w14:paraId="04D058D1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b/>
          <w:color w:val="000000"/>
          <w:lang w:eastAsia="es-CO"/>
        </w:rPr>
      </w:pPr>
    </w:p>
    <w:p w14:paraId="47EC0844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b/>
          <w:color w:val="000000"/>
          <w:lang w:eastAsia="es-CO"/>
        </w:rPr>
      </w:pPr>
      <w:r w:rsidRPr="000959D2">
        <w:rPr>
          <w:rFonts w:ascii="Arial" w:eastAsia="Times New Roman" w:hAnsi="Arial" w:cs="Arial"/>
          <w:b/>
          <w:color w:val="000000"/>
          <w:lang w:eastAsia="es-CO"/>
        </w:rPr>
        <w:t>DESHUMIFICADOR</w:t>
      </w:r>
    </w:p>
    <w:p w14:paraId="4505F756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b/>
          <w:color w:val="000000"/>
          <w:lang w:eastAsia="es-CO"/>
        </w:rPr>
      </w:pPr>
    </w:p>
    <w:p w14:paraId="10EE87E5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>
        <w:rPr>
          <w:rFonts w:ascii="Arial" w:eastAsia="Times New Roman" w:hAnsi="Arial" w:cs="Arial"/>
          <w:color w:val="000000"/>
          <w:lang w:eastAsia="es-CO"/>
        </w:rPr>
        <w:t>40 y 80 Pintas</w:t>
      </w:r>
    </w:p>
    <w:p w14:paraId="29E01404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Fácil limpieza de filtros</w:t>
      </w:r>
    </w:p>
    <w:p w14:paraId="146C9D4C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 xml:space="preserve">Con rodachinas de fácil transporte </w:t>
      </w:r>
    </w:p>
    <w:p w14:paraId="25DB16CC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Garantía de 1 años</w:t>
      </w:r>
    </w:p>
    <w:p w14:paraId="61064DB3" w14:textId="77777777" w:rsidR="001A3B7B" w:rsidRPr="000959D2" w:rsidRDefault="001A3B7B" w:rsidP="001A3B7B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0959D2">
        <w:rPr>
          <w:rFonts w:ascii="Arial" w:eastAsia="Times New Roman" w:hAnsi="Arial" w:cs="Arial"/>
          <w:color w:val="000000"/>
          <w:lang w:eastAsia="es-CO"/>
        </w:rPr>
        <w:t>Marca reconocida y con respaldo en el mercado</w:t>
      </w:r>
    </w:p>
    <w:p w14:paraId="49DFB1B4" w14:textId="77777777" w:rsidR="001A3B7B" w:rsidRPr="000959D2" w:rsidRDefault="001A3B7B" w:rsidP="001A3B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eastAsia="es-CO"/>
        </w:rPr>
      </w:pPr>
    </w:p>
    <w:p w14:paraId="25B132E4" w14:textId="77777777" w:rsidR="001A3B7B" w:rsidRDefault="001A3B7B" w:rsidP="001A3B7B">
      <w:pPr>
        <w:pStyle w:val="Default"/>
        <w:numPr>
          <w:ilvl w:val="0"/>
          <w:numId w:val="18"/>
        </w:numPr>
        <w:ind w:left="426" w:right="82" w:hanging="426"/>
        <w:jc w:val="both"/>
        <w:rPr>
          <w:rFonts w:ascii="Arial" w:eastAsiaTheme="minorHAnsi" w:hAnsi="Arial" w:cs="Arial"/>
          <w:color w:val="auto"/>
          <w:sz w:val="22"/>
          <w:szCs w:val="22"/>
        </w:rPr>
      </w:pPr>
      <w:r w:rsidRPr="000959D2">
        <w:rPr>
          <w:rFonts w:ascii="Arial" w:eastAsiaTheme="minorHAnsi" w:hAnsi="Arial" w:cs="Arial"/>
          <w:color w:val="auto"/>
          <w:sz w:val="22"/>
          <w:szCs w:val="22"/>
        </w:rPr>
        <w:t>Cumplir con la totalidad de las especificaciones técnicas descritas en el Anexo Técnico.</w:t>
      </w:r>
    </w:p>
    <w:p w14:paraId="19FA08E8" w14:textId="77777777" w:rsidR="001A3B7B" w:rsidRDefault="001A3B7B" w:rsidP="001A3B7B">
      <w:pPr>
        <w:pStyle w:val="Default"/>
        <w:ind w:left="426" w:right="82" w:hanging="426"/>
        <w:jc w:val="both"/>
        <w:rPr>
          <w:rFonts w:ascii="Arial" w:eastAsiaTheme="minorHAnsi" w:hAnsi="Arial" w:cs="Arial"/>
          <w:color w:val="auto"/>
          <w:sz w:val="22"/>
          <w:szCs w:val="22"/>
        </w:rPr>
      </w:pPr>
    </w:p>
    <w:p w14:paraId="283468FA" w14:textId="77777777" w:rsidR="001A3B7B" w:rsidRDefault="001A3B7B" w:rsidP="001A3B7B">
      <w:pPr>
        <w:pStyle w:val="Default"/>
        <w:widowControl w:val="0"/>
        <w:numPr>
          <w:ilvl w:val="0"/>
          <w:numId w:val="18"/>
        </w:numPr>
        <w:ind w:left="426" w:right="72" w:hanging="426"/>
        <w:jc w:val="both"/>
        <w:rPr>
          <w:rFonts w:ascii="Arial" w:hAnsi="Arial" w:cs="Arial"/>
        </w:rPr>
      </w:pPr>
      <w:r w:rsidRPr="00113E2D">
        <w:rPr>
          <w:rFonts w:ascii="Arial" w:eastAsiaTheme="minorHAnsi" w:hAnsi="Arial" w:cs="Arial"/>
          <w:color w:val="auto"/>
          <w:sz w:val="22"/>
          <w:szCs w:val="22"/>
        </w:rPr>
        <w:t xml:space="preserve">Desarrollar el objeto del contrato dentro de los términos y con las fechas de entrega en los lugares señalados a partir de las autorizaciones escritas y emitidas por el supervisor del contrato. </w:t>
      </w:r>
    </w:p>
    <w:p w14:paraId="7DABF73D" w14:textId="77777777" w:rsidR="001A3B7B" w:rsidRDefault="001A3B7B" w:rsidP="001A3B7B">
      <w:pPr>
        <w:pStyle w:val="Default"/>
        <w:widowControl w:val="0"/>
        <w:ind w:left="426" w:right="72" w:hanging="426"/>
        <w:jc w:val="both"/>
        <w:rPr>
          <w:rFonts w:ascii="Arial" w:hAnsi="Arial" w:cs="Arial"/>
        </w:rPr>
      </w:pPr>
    </w:p>
    <w:p w14:paraId="4938D6BF" w14:textId="77777777" w:rsidR="001A3B7B" w:rsidRDefault="001A3B7B" w:rsidP="001A3B7B">
      <w:pPr>
        <w:pStyle w:val="Default"/>
        <w:widowControl w:val="0"/>
        <w:numPr>
          <w:ilvl w:val="0"/>
          <w:numId w:val="18"/>
        </w:numPr>
        <w:ind w:left="426" w:right="72" w:hanging="426"/>
        <w:jc w:val="both"/>
        <w:rPr>
          <w:rFonts w:ascii="Arial" w:hAnsi="Arial" w:cs="Arial"/>
        </w:rPr>
      </w:pPr>
      <w:r w:rsidRPr="00113E2D">
        <w:rPr>
          <w:rFonts w:ascii="Arial" w:hAnsi="Arial" w:cs="Arial"/>
        </w:rPr>
        <w:t>Los equipos de aire acondicionado a suministrar incluyen instalación en la sede indicada y puesta en funcionamiento, para lo cual se deberá tener en cuenta incluir las redes eléctricas (acometida eléctrica y cableado entre la unidad interna y externa, dejar un taco por cada aire) e instalaciones hidráulicas y de desagüe, así como los accesorios y demás elementos que requieran, acorde con las recomendaciones hechas por el fabricante.</w:t>
      </w:r>
    </w:p>
    <w:p w14:paraId="24933355" w14:textId="77777777" w:rsidR="001A3B7B" w:rsidRPr="00113E2D" w:rsidRDefault="001A3B7B" w:rsidP="001A3B7B">
      <w:pPr>
        <w:pStyle w:val="Default"/>
        <w:widowControl w:val="0"/>
        <w:ind w:left="426" w:right="72" w:hanging="426"/>
        <w:jc w:val="both"/>
        <w:rPr>
          <w:rFonts w:ascii="Arial" w:hAnsi="Arial" w:cs="Arial"/>
        </w:rPr>
      </w:pPr>
    </w:p>
    <w:p w14:paraId="3E250478" w14:textId="77777777" w:rsidR="001A3B7B" w:rsidRPr="00113E2D" w:rsidRDefault="001A3B7B" w:rsidP="001A3B7B">
      <w:pPr>
        <w:pStyle w:val="Default"/>
        <w:widowControl w:val="0"/>
        <w:numPr>
          <w:ilvl w:val="0"/>
          <w:numId w:val="18"/>
        </w:numPr>
        <w:ind w:left="426" w:right="72" w:hanging="426"/>
        <w:jc w:val="both"/>
        <w:rPr>
          <w:rFonts w:ascii="Arial" w:hAnsi="Arial" w:cs="Arial"/>
        </w:rPr>
      </w:pPr>
      <w:r w:rsidRPr="00113E2D">
        <w:rPr>
          <w:rFonts w:ascii="Arial" w:hAnsi="Arial" w:cs="Arial"/>
        </w:rPr>
        <w:t xml:space="preserve">El contratista deberá realizar el desmonte de los aires existentes para reponerlos por los nuevos en caso de haberlos. Las obras menores que se requieran realizar como consecuencia del desmonte e instalación de los equipos, entre las cuales se encuentran, regatas, pasos en muros o placas, resane y pintura de muros, </w:t>
      </w:r>
      <w:r w:rsidRPr="00113E2D">
        <w:rPr>
          <w:rFonts w:ascii="Arial" w:hAnsi="Arial" w:cs="Arial"/>
        </w:rPr>
        <w:lastRenderedPageBreak/>
        <w:t xml:space="preserve">conexiones eléctricas entre otros, serán responsabilidad del contratista, por lo cual los costos asociados a las mismas correrán por cuenta </w:t>
      </w:r>
      <w:proofErr w:type="gramStart"/>
      <w:r w:rsidRPr="00113E2D">
        <w:rPr>
          <w:rFonts w:ascii="Arial" w:hAnsi="Arial" w:cs="Arial"/>
        </w:rPr>
        <w:t>del mismo</w:t>
      </w:r>
      <w:proofErr w:type="gramEnd"/>
      <w:r w:rsidRPr="00113E2D">
        <w:rPr>
          <w:rFonts w:ascii="Arial" w:hAnsi="Arial" w:cs="Arial"/>
        </w:rPr>
        <w:t>, garantizando la correcta instalación y buen funcionamiento de los bienes a suministrar, así como el cuidado y entrega en buen estado del inmueble.</w:t>
      </w:r>
    </w:p>
    <w:p w14:paraId="2D29391A" w14:textId="77777777" w:rsidR="001A3B7B" w:rsidRDefault="001A3B7B" w:rsidP="001A3B7B">
      <w:pPr>
        <w:pStyle w:val="Prrafodelista"/>
        <w:widowControl w:val="0"/>
        <w:tabs>
          <w:tab w:val="left" w:pos="408"/>
        </w:tabs>
        <w:spacing w:after="0" w:line="240" w:lineRule="auto"/>
        <w:ind w:left="426" w:right="72" w:hanging="426"/>
        <w:jc w:val="both"/>
        <w:rPr>
          <w:rFonts w:ascii="Arial" w:hAnsi="Arial" w:cs="Arial"/>
        </w:rPr>
      </w:pPr>
    </w:p>
    <w:p w14:paraId="21805531" w14:textId="77777777" w:rsidR="001A3B7B" w:rsidRDefault="001A3B7B" w:rsidP="001A3B7B">
      <w:pPr>
        <w:pStyle w:val="Prrafodelista"/>
        <w:widowControl w:val="0"/>
        <w:numPr>
          <w:ilvl w:val="0"/>
          <w:numId w:val="18"/>
        </w:numPr>
        <w:tabs>
          <w:tab w:val="left" w:pos="408"/>
        </w:tabs>
        <w:spacing w:after="0" w:line="240" w:lineRule="auto"/>
        <w:ind w:left="426" w:right="72" w:hanging="426"/>
        <w:jc w:val="both"/>
        <w:rPr>
          <w:rFonts w:ascii="Arial" w:hAnsi="Arial" w:cs="Arial"/>
        </w:rPr>
      </w:pPr>
      <w:r w:rsidRPr="00113E2D">
        <w:rPr>
          <w:rFonts w:ascii="Arial" w:hAnsi="Arial" w:cs="Arial"/>
        </w:rPr>
        <w:t>El contratista se responsabilizará por la protección y conservación de los bienes hasta la entrega y recibo en forma definitiva por el supervisor del contrato. La reparación de daños, si los hubiera, correrá por cuenta del contratista y se harán a satisfacción de la supervisión. Tan pronto se haya terminado la instalación de los equipos objeto del contrato y antes de que se efectúe el recibo final del mismo, el contratista deberá por su cuenta y riesgo, retirar los materiales sobrantes, dejando las zonas intervenidas en buen estado y completamente limpias.</w:t>
      </w:r>
    </w:p>
    <w:p w14:paraId="5350FBDC" w14:textId="77777777" w:rsidR="001A3B7B" w:rsidRDefault="001A3B7B" w:rsidP="001A3B7B">
      <w:pPr>
        <w:pStyle w:val="Prrafodelista"/>
        <w:widowControl w:val="0"/>
        <w:tabs>
          <w:tab w:val="left" w:pos="408"/>
        </w:tabs>
        <w:spacing w:after="0" w:line="240" w:lineRule="auto"/>
        <w:ind w:left="426" w:right="72" w:hanging="426"/>
        <w:jc w:val="both"/>
        <w:rPr>
          <w:rFonts w:ascii="Arial" w:hAnsi="Arial" w:cs="Arial"/>
        </w:rPr>
      </w:pPr>
    </w:p>
    <w:p w14:paraId="64DB1690" w14:textId="77777777" w:rsidR="001A3B7B" w:rsidRPr="00113E2D" w:rsidRDefault="001A3B7B" w:rsidP="001A3B7B">
      <w:pPr>
        <w:pStyle w:val="Prrafodelista"/>
        <w:widowControl w:val="0"/>
        <w:numPr>
          <w:ilvl w:val="0"/>
          <w:numId w:val="18"/>
        </w:numPr>
        <w:tabs>
          <w:tab w:val="left" w:pos="408"/>
        </w:tabs>
        <w:spacing w:after="0" w:line="240" w:lineRule="auto"/>
        <w:ind w:left="426" w:right="72" w:hanging="426"/>
        <w:jc w:val="both"/>
        <w:rPr>
          <w:rFonts w:ascii="Arial" w:hAnsi="Arial" w:cs="Arial"/>
        </w:rPr>
      </w:pPr>
      <w:r w:rsidRPr="00113E2D">
        <w:rPr>
          <w:rFonts w:ascii="Arial" w:hAnsi="Arial" w:cs="Arial"/>
        </w:rPr>
        <w:t xml:space="preserve">Disponer del personal suficiente, idóneo y capacitado </w:t>
      </w:r>
      <w:proofErr w:type="gramStart"/>
      <w:r w:rsidRPr="00113E2D">
        <w:rPr>
          <w:rFonts w:ascii="Arial" w:hAnsi="Arial" w:cs="Arial"/>
        </w:rPr>
        <w:t>de acuerdo a</w:t>
      </w:r>
      <w:proofErr w:type="gramEnd"/>
      <w:r w:rsidRPr="00113E2D">
        <w:rPr>
          <w:rFonts w:ascii="Arial" w:hAnsi="Arial" w:cs="Arial"/>
        </w:rPr>
        <w:t xml:space="preserve"> la especialidad del mantenimiento que se requiera y además el personal deberá estar debidamente identificado ya sea por chalecos o por uniformes</w:t>
      </w:r>
    </w:p>
    <w:p w14:paraId="43FD84E1" w14:textId="77777777" w:rsidR="001A3B7B" w:rsidRPr="000959D2" w:rsidRDefault="001A3B7B" w:rsidP="001A3B7B">
      <w:pPr>
        <w:tabs>
          <w:tab w:val="left" w:pos="408"/>
        </w:tabs>
        <w:spacing w:after="0" w:line="240" w:lineRule="auto"/>
        <w:ind w:left="426" w:right="72" w:hanging="426"/>
        <w:rPr>
          <w:rFonts w:ascii="Arial" w:hAnsi="Arial" w:cs="Arial"/>
        </w:rPr>
      </w:pPr>
    </w:p>
    <w:p w14:paraId="6FDF7B29" w14:textId="77777777" w:rsidR="001A3B7B" w:rsidRPr="000959D2" w:rsidRDefault="001A3B7B" w:rsidP="001A3B7B">
      <w:pPr>
        <w:pStyle w:val="Prrafodelista"/>
        <w:widowControl w:val="0"/>
        <w:numPr>
          <w:ilvl w:val="0"/>
          <w:numId w:val="18"/>
        </w:numPr>
        <w:tabs>
          <w:tab w:val="left" w:pos="408"/>
        </w:tabs>
        <w:spacing w:after="0" w:line="240" w:lineRule="auto"/>
        <w:ind w:left="426" w:right="72" w:hanging="426"/>
        <w:jc w:val="both"/>
        <w:rPr>
          <w:rFonts w:ascii="Arial" w:hAnsi="Arial" w:cs="Arial"/>
        </w:rPr>
      </w:pPr>
      <w:r w:rsidRPr="000959D2">
        <w:rPr>
          <w:rFonts w:ascii="Arial" w:hAnsi="Arial" w:cs="Arial"/>
        </w:rPr>
        <w:t>El contratista debe garantizar que, durante la ejecución del contrato, serán adoptadas e implementadas las normas de higiene, protección y de seguridad industrial, necesarias e indispensables para proteger y evitar riesgos o accidentes a cualquiera de sus trabajadores y a los funcionarios del ICA.</w:t>
      </w:r>
    </w:p>
    <w:p w14:paraId="6B84C269" w14:textId="77777777" w:rsidR="001A3B7B" w:rsidRPr="000959D2" w:rsidRDefault="001A3B7B" w:rsidP="001A3B7B">
      <w:pPr>
        <w:tabs>
          <w:tab w:val="left" w:pos="408"/>
          <w:tab w:val="left" w:pos="708"/>
        </w:tabs>
        <w:spacing w:after="0" w:line="240" w:lineRule="auto"/>
        <w:ind w:left="426" w:right="292" w:hanging="426"/>
        <w:rPr>
          <w:rFonts w:ascii="Arial" w:hAnsi="Arial" w:cs="Arial"/>
        </w:rPr>
      </w:pPr>
    </w:p>
    <w:p w14:paraId="5F233359" w14:textId="77777777" w:rsidR="001A3B7B" w:rsidRPr="000959D2" w:rsidRDefault="001A3B7B" w:rsidP="001A3B7B">
      <w:pPr>
        <w:pStyle w:val="Prrafodelista"/>
        <w:widowControl w:val="0"/>
        <w:numPr>
          <w:ilvl w:val="0"/>
          <w:numId w:val="18"/>
        </w:numPr>
        <w:tabs>
          <w:tab w:val="left" w:pos="408"/>
        </w:tabs>
        <w:spacing w:after="0" w:line="240" w:lineRule="auto"/>
        <w:ind w:left="426" w:hanging="426"/>
        <w:jc w:val="both"/>
        <w:rPr>
          <w:rFonts w:ascii="Arial" w:hAnsi="Arial" w:cs="Arial"/>
          <w:lang w:eastAsia="es-CO"/>
        </w:rPr>
      </w:pPr>
      <w:r w:rsidRPr="000959D2">
        <w:rPr>
          <w:rFonts w:ascii="Arial" w:hAnsi="Arial" w:cs="Arial"/>
        </w:rPr>
        <w:t xml:space="preserve">Realizar los cambios que sean necesarios cuando los insumos incluidos en el suministro y los servicios prestados no cumplan con las especificaciones requeridas por el ICA, los costos en que se haya </w:t>
      </w:r>
      <w:proofErr w:type="gramStart"/>
      <w:r w:rsidRPr="000959D2">
        <w:rPr>
          <w:rFonts w:ascii="Arial" w:hAnsi="Arial" w:cs="Arial"/>
        </w:rPr>
        <w:t>incurrido,</w:t>
      </w:r>
      <w:proofErr w:type="gramEnd"/>
      <w:r w:rsidRPr="000959D2">
        <w:rPr>
          <w:rFonts w:ascii="Arial" w:hAnsi="Arial" w:cs="Arial"/>
        </w:rPr>
        <w:t xml:space="preserve"> serán a cargo del contratista. Dicho cambio se realizará dentro de las veinticuatro (24) horas siguientes a la solicitud.</w:t>
      </w:r>
    </w:p>
    <w:p w14:paraId="6475CB40" w14:textId="77777777" w:rsidR="001A3B7B" w:rsidRPr="000959D2" w:rsidRDefault="001A3B7B" w:rsidP="001A3B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lang w:val="es-ES_tradnl" w:eastAsia="es-CO"/>
        </w:rPr>
      </w:pPr>
    </w:p>
    <w:p w14:paraId="16034200" w14:textId="77777777" w:rsidR="001A3B7B" w:rsidRDefault="001A3B7B" w:rsidP="001A3B7B">
      <w:pPr>
        <w:tabs>
          <w:tab w:val="left" w:pos="10199"/>
        </w:tabs>
        <w:spacing w:after="0" w:line="240" w:lineRule="auto"/>
        <w:ind w:right="49"/>
        <w:jc w:val="both"/>
        <w:rPr>
          <w:rFonts w:ascii="Arial" w:hAnsi="Arial" w:cs="Arial"/>
          <w:b/>
          <w:lang w:val="es-MX"/>
        </w:rPr>
      </w:pPr>
    </w:p>
    <w:p w14:paraId="1607B51F" w14:textId="77777777" w:rsidR="001A3B7B" w:rsidRDefault="001A3B7B" w:rsidP="001A3B7B">
      <w:pPr>
        <w:tabs>
          <w:tab w:val="left" w:pos="10199"/>
        </w:tabs>
        <w:spacing w:after="0" w:line="240" w:lineRule="auto"/>
        <w:ind w:right="49"/>
        <w:jc w:val="both"/>
        <w:rPr>
          <w:rFonts w:ascii="Arial" w:hAnsi="Arial" w:cs="Arial"/>
          <w:b/>
          <w:lang w:val="es-MX"/>
        </w:rPr>
      </w:pPr>
    </w:p>
    <w:p w14:paraId="40BC25CD" w14:textId="77777777" w:rsidR="001A3B7B" w:rsidRDefault="001A3B7B" w:rsidP="001A3B7B">
      <w:pPr>
        <w:tabs>
          <w:tab w:val="left" w:pos="10199"/>
        </w:tabs>
        <w:spacing w:after="0" w:line="240" w:lineRule="auto"/>
        <w:ind w:right="49"/>
        <w:jc w:val="both"/>
        <w:rPr>
          <w:rFonts w:ascii="Arial" w:hAnsi="Arial" w:cs="Arial"/>
          <w:b/>
          <w:lang w:val="es-MX"/>
        </w:rPr>
      </w:pPr>
    </w:p>
    <w:p w14:paraId="0D030484" w14:textId="77777777" w:rsidR="001A3B7B" w:rsidRDefault="001A3B7B" w:rsidP="001A3B7B">
      <w:pPr>
        <w:tabs>
          <w:tab w:val="left" w:pos="10199"/>
        </w:tabs>
        <w:spacing w:after="0" w:line="240" w:lineRule="auto"/>
        <w:ind w:right="49"/>
        <w:jc w:val="both"/>
        <w:rPr>
          <w:rFonts w:ascii="Arial" w:hAnsi="Arial" w:cs="Arial"/>
          <w:b/>
          <w:lang w:val="es-MX"/>
        </w:rPr>
      </w:pPr>
    </w:p>
    <w:p w14:paraId="47D0E3AA" w14:textId="77777777" w:rsidR="001A3B7B" w:rsidRPr="007625B4" w:rsidRDefault="001A3B7B" w:rsidP="001A3B7B">
      <w:pPr>
        <w:tabs>
          <w:tab w:val="left" w:pos="10199"/>
        </w:tabs>
        <w:spacing w:after="0" w:line="240" w:lineRule="auto"/>
        <w:ind w:right="49"/>
        <w:jc w:val="both"/>
        <w:rPr>
          <w:rFonts w:ascii="Arial" w:hAnsi="Arial" w:cs="Arial"/>
          <w:b/>
          <w:lang w:val="es-MX"/>
        </w:rPr>
      </w:pPr>
    </w:p>
    <w:p w14:paraId="33BAD4F0" w14:textId="77777777" w:rsidR="001A3B7B" w:rsidRPr="007625B4" w:rsidRDefault="001A3B7B" w:rsidP="001A3B7B">
      <w:pPr>
        <w:tabs>
          <w:tab w:val="left" w:pos="10199"/>
        </w:tabs>
        <w:spacing w:after="0" w:line="240" w:lineRule="auto"/>
        <w:ind w:right="49"/>
        <w:jc w:val="both"/>
        <w:rPr>
          <w:rFonts w:ascii="Arial" w:hAnsi="Arial" w:cs="Arial"/>
          <w:b/>
          <w:lang w:val="es-MX"/>
        </w:rPr>
      </w:pPr>
      <w:r w:rsidRPr="007625B4">
        <w:rPr>
          <w:rFonts w:ascii="Arial" w:hAnsi="Arial" w:cs="Arial"/>
          <w:b/>
          <w:lang w:val="es-MX"/>
        </w:rPr>
        <w:t>FIRMA DEL REPRESENTANTE LEGAL</w:t>
      </w:r>
    </w:p>
    <w:p w14:paraId="2187CF69" w14:textId="77777777" w:rsidR="001A3B7B" w:rsidRPr="007625B4" w:rsidRDefault="001A3B7B" w:rsidP="001A3B7B">
      <w:pPr>
        <w:spacing w:after="0" w:line="240" w:lineRule="auto"/>
        <w:ind w:right="49"/>
        <w:rPr>
          <w:rFonts w:ascii="Arial" w:hAnsi="Arial" w:cs="Arial"/>
        </w:rPr>
      </w:pPr>
      <w:r w:rsidRPr="007625B4">
        <w:rPr>
          <w:rFonts w:ascii="Arial" w:hAnsi="Arial" w:cs="Arial"/>
          <w:b/>
          <w:lang w:val="es-MX"/>
        </w:rPr>
        <w:t>CC</w:t>
      </w:r>
    </w:p>
    <w:p w14:paraId="6E3DC4CE" w14:textId="32ED23CB" w:rsidR="00734609" w:rsidRPr="001A3B7B" w:rsidRDefault="00734609" w:rsidP="001A3B7B"/>
    <w:sectPr w:rsidR="00734609" w:rsidRPr="001A3B7B" w:rsidSect="002F1111">
      <w:headerReference w:type="default" r:id="rId11"/>
      <w:footerReference w:type="even" r:id="rId12"/>
      <w:footerReference w:type="default" r:id="rId13"/>
      <w:footerReference w:type="first" r:id="rId14"/>
      <w:pgSz w:w="12240" w:h="15840" w:code="1"/>
      <w:pgMar w:top="1418" w:right="118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8D93B" w14:textId="77777777" w:rsidR="00B32CE2" w:rsidRDefault="00B32CE2" w:rsidP="00D300C9">
      <w:pPr>
        <w:spacing w:after="0" w:line="240" w:lineRule="auto"/>
      </w:pPr>
      <w:r>
        <w:separator/>
      </w:r>
    </w:p>
  </w:endnote>
  <w:endnote w:type="continuationSeparator" w:id="0">
    <w:p w14:paraId="2A78066C" w14:textId="77777777" w:rsidR="00B32CE2" w:rsidRDefault="00B32CE2" w:rsidP="00D30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E408" w14:textId="77777777" w:rsidR="00172D0B" w:rsidRDefault="00172D0B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E0F21" w14:textId="3E1B8F9E" w:rsidR="005C3AF5" w:rsidRDefault="005C3AF5" w:rsidP="005C3AF5">
    <w:pPr>
      <w:pStyle w:val="Piedepgina"/>
      <w:rPr>
        <w:b/>
        <w:sz w:val="16"/>
      </w:rPr>
    </w:pPr>
    <w:r>
      <w:rPr>
        <w:b/>
        <w:sz w:val="16"/>
      </w:rPr>
      <w:t>______________________________________________________________________________________________________________</w:t>
    </w:r>
  </w:p>
  <w:p w14:paraId="3757347D" w14:textId="77777777" w:rsidR="005C3AF5" w:rsidRDefault="005C3AF5" w:rsidP="005C3AF5">
    <w:pPr>
      <w:pStyle w:val="Piedepgina"/>
      <w:rPr>
        <w:b/>
        <w:sz w:val="16"/>
      </w:rPr>
    </w:pPr>
  </w:p>
  <w:p w14:paraId="27856E89" w14:textId="77777777" w:rsidR="005C3AF5" w:rsidRPr="00E85242" w:rsidRDefault="005C3AF5" w:rsidP="005C3AF5">
    <w:pPr>
      <w:pStyle w:val="Piedepgina"/>
      <w:rPr>
        <w:b/>
        <w:sz w:val="16"/>
      </w:rPr>
    </w:pPr>
    <w:r w:rsidRPr="00E85242">
      <w:rPr>
        <w:b/>
        <w:sz w:val="16"/>
      </w:rPr>
      <w:t>Instituto Colombiano Agropecuario (ICA)</w:t>
    </w:r>
  </w:p>
  <w:p w14:paraId="44EE506A" w14:textId="77777777" w:rsidR="005C3AF5" w:rsidRDefault="005C3AF5" w:rsidP="005C3AF5">
    <w:pPr>
      <w:pStyle w:val="Piedepgina"/>
      <w:rPr>
        <w:sz w:val="16"/>
        <w:lang w:val="pt-BR"/>
      </w:rPr>
    </w:pPr>
    <w:r w:rsidRPr="00E85242">
      <w:rPr>
        <w:b/>
        <w:sz w:val="16"/>
      </w:rPr>
      <w:t>Dirección:</w:t>
    </w:r>
    <w:r w:rsidRPr="00E85242">
      <w:rPr>
        <w:sz w:val="16"/>
      </w:rPr>
      <w:t xml:space="preserve"> </w:t>
    </w:r>
    <w:r w:rsidRPr="005A1E8F">
      <w:rPr>
        <w:sz w:val="16"/>
        <w:lang w:val="pt-BR"/>
      </w:rPr>
      <w:t xml:space="preserve">Edifício </w:t>
    </w:r>
    <w:proofErr w:type="spellStart"/>
    <w:r w:rsidRPr="005A1E8F">
      <w:rPr>
        <w:sz w:val="16"/>
        <w:lang w:val="pt-BR"/>
      </w:rPr>
      <w:t>Neo</w:t>
    </w:r>
    <w:proofErr w:type="spellEnd"/>
    <w:r w:rsidRPr="005A1E8F">
      <w:rPr>
        <w:sz w:val="16"/>
        <w:lang w:val="pt-BR"/>
      </w:rPr>
      <w:t xml:space="preserve"> Point 83, Av. Carrera 20 # 83-20, Bogotá D.C., </w:t>
    </w:r>
    <w:proofErr w:type="spellStart"/>
    <w:r w:rsidRPr="005A1E8F">
      <w:rPr>
        <w:sz w:val="16"/>
        <w:lang w:val="pt-BR"/>
      </w:rPr>
      <w:t>Colombia</w:t>
    </w:r>
    <w:proofErr w:type="spellEnd"/>
    <w:r w:rsidRPr="005A1E8F">
      <w:rPr>
        <w:sz w:val="16"/>
        <w:lang w:val="pt-BR"/>
      </w:rPr>
      <w:t>.</w:t>
    </w:r>
  </w:p>
  <w:p w14:paraId="058FD9C3" w14:textId="77777777" w:rsidR="005C3AF5" w:rsidRPr="00E85242" w:rsidRDefault="005C3AF5" w:rsidP="005C3AF5">
    <w:pPr>
      <w:pStyle w:val="Piedepgina"/>
      <w:rPr>
        <w:sz w:val="16"/>
      </w:rPr>
    </w:pPr>
    <w:r w:rsidRPr="00E85242">
      <w:rPr>
        <w:b/>
        <w:sz w:val="16"/>
      </w:rPr>
      <w:t>Correo:</w:t>
    </w:r>
    <w:r w:rsidRPr="00E85242">
      <w:rPr>
        <w:sz w:val="16"/>
      </w:rPr>
      <w:t xml:space="preserve"> contactenos@ica.gov.co</w:t>
    </w:r>
  </w:p>
  <w:p w14:paraId="7AA1CCDA" w14:textId="77777777" w:rsidR="005C3AF5" w:rsidRPr="00E85242" w:rsidRDefault="005C3AF5" w:rsidP="005C3AF5">
    <w:pPr>
      <w:pStyle w:val="Piedepgina"/>
      <w:rPr>
        <w:sz w:val="16"/>
      </w:rPr>
    </w:pPr>
    <w:r w:rsidRPr="00E85242">
      <w:rPr>
        <w:b/>
        <w:sz w:val="16"/>
      </w:rPr>
      <w:t>Página web:</w:t>
    </w:r>
    <w:r w:rsidRPr="00E85242">
      <w:rPr>
        <w:sz w:val="16"/>
      </w:rPr>
      <w:t xml:space="preserve"> www.ica.gov.co</w:t>
    </w:r>
  </w:p>
  <w:p w14:paraId="448D64D9" w14:textId="20F3A55C" w:rsidR="005C3AF5" w:rsidRDefault="005C3AF5">
    <w:pPr>
      <w:pStyle w:val="Piedepgina"/>
    </w:pPr>
  </w:p>
  <w:p w14:paraId="723E8EDF" w14:textId="2BE0DF2C" w:rsidR="00172D0B" w:rsidRDefault="00172D0B" w:rsidP="00F6127B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63185" w14:textId="77777777" w:rsidR="00172D0B" w:rsidRDefault="00172D0B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2612" w14:textId="77777777" w:rsidR="00B32CE2" w:rsidRDefault="00B32CE2" w:rsidP="00D300C9">
      <w:pPr>
        <w:spacing w:after="0" w:line="240" w:lineRule="auto"/>
      </w:pPr>
      <w:r>
        <w:separator/>
      </w:r>
    </w:p>
  </w:footnote>
  <w:footnote w:type="continuationSeparator" w:id="0">
    <w:p w14:paraId="462E7ED4" w14:textId="77777777" w:rsidR="00B32CE2" w:rsidRDefault="00B32CE2" w:rsidP="00D30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6FA59" w14:textId="1E0EAF18" w:rsidR="00172D0B" w:rsidRDefault="005C3AF5" w:rsidP="00757CE6">
    <w:pPr>
      <w:pStyle w:val="Encabezado"/>
      <w:tabs>
        <w:tab w:val="left" w:pos="1032"/>
        <w:tab w:val="right" w:pos="8838"/>
      </w:tabs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930A51B" wp14:editId="34600077">
          <wp:simplePos x="0" y="0"/>
          <wp:positionH relativeFrom="margin">
            <wp:align>center</wp:align>
          </wp:positionH>
          <wp:positionV relativeFrom="paragraph">
            <wp:posOffset>-419735</wp:posOffset>
          </wp:positionV>
          <wp:extent cx="1485900" cy="999490"/>
          <wp:effectExtent l="0" t="0" r="0" b="0"/>
          <wp:wrapNone/>
          <wp:docPr id="205524590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2D0B">
      <w:tab/>
      <w:t xml:space="preserve"> </w:t>
    </w:r>
    <w:r w:rsidR="00172D0B">
      <w:tab/>
      <w:t xml:space="preserve"> </w:t>
    </w:r>
    <w:r w:rsidR="00172D0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4483"/>
        </w:tabs>
        <w:ind w:left="44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5203"/>
        </w:tabs>
        <w:ind w:left="52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923"/>
        </w:tabs>
        <w:ind w:left="59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6643"/>
        </w:tabs>
        <w:ind w:left="66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7363"/>
        </w:tabs>
        <w:ind w:left="73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8083"/>
        </w:tabs>
        <w:ind w:left="80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8803"/>
        </w:tabs>
        <w:ind w:left="88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9523"/>
        </w:tabs>
        <w:ind w:left="9523" w:hanging="360"/>
      </w:pPr>
      <w:rPr>
        <w:rFonts w:ascii="Wingdings" w:hAnsi="Wingdings" w:hint="default"/>
      </w:rPr>
    </w:lvl>
  </w:abstractNum>
  <w:abstractNum w:abstractNumId="1" w15:restartNumberingAfterBreak="0">
    <w:nsid w:val="0D7C75E7"/>
    <w:multiLevelType w:val="multilevel"/>
    <w:tmpl w:val="51766FD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13824A3"/>
    <w:multiLevelType w:val="hybridMultilevel"/>
    <w:tmpl w:val="42866A2C"/>
    <w:lvl w:ilvl="0" w:tplc="91F0407A">
      <w:start w:val="1"/>
      <w:numFmt w:val="lowerLetter"/>
      <w:lvlText w:val="%1)"/>
      <w:lvlJc w:val="left"/>
      <w:pPr>
        <w:ind w:left="7589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8309" w:hanging="360"/>
      </w:pPr>
    </w:lvl>
    <w:lvl w:ilvl="2" w:tplc="240A001B" w:tentative="1">
      <w:start w:val="1"/>
      <w:numFmt w:val="lowerRoman"/>
      <w:lvlText w:val="%3."/>
      <w:lvlJc w:val="right"/>
      <w:pPr>
        <w:ind w:left="9029" w:hanging="180"/>
      </w:pPr>
    </w:lvl>
    <w:lvl w:ilvl="3" w:tplc="240A000F" w:tentative="1">
      <w:start w:val="1"/>
      <w:numFmt w:val="decimal"/>
      <w:lvlText w:val="%4."/>
      <w:lvlJc w:val="left"/>
      <w:pPr>
        <w:ind w:left="9749" w:hanging="360"/>
      </w:pPr>
    </w:lvl>
    <w:lvl w:ilvl="4" w:tplc="240A0019" w:tentative="1">
      <w:start w:val="1"/>
      <w:numFmt w:val="lowerLetter"/>
      <w:lvlText w:val="%5."/>
      <w:lvlJc w:val="left"/>
      <w:pPr>
        <w:ind w:left="10469" w:hanging="360"/>
      </w:pPr>
    </w:lvl>
    <w:lvl w:ilvl="5" w:tplc="240A001B" w:tentative="1">
      <w:start w:val="1"/>
      <w:numFmt w:val="lowerRoman"/>
      <w:lvlText w:val="%6."/>
      <w:lvlJc w:val="right"/>
      <w:pPr>
        <w:ind w:left="11189" w:hanging="180"/>
      </w:pPr>
    </w:lvl>
    <w:lvl w:ilvl="6" w:tplc="240A000F" w:tentative="1">
      <w:start w:val="1"/>
      <w:numFmt w:val="decimal"/>
      <w:lvlText w:val="%7."/>
      <w:lvlJc w:val="left"/>
      <w:pPr>
        <w:ind w:left="11909" w:hanging="360"/>
      </w:pPr>
    </w:lvl>
    <w:lvl w:ilvl="7" w:tplc="240A0019" w:tentative="1">
      <w:start w:val="1"/>
      <w:numFmt w:val="lowerLetter"/>
      <w:lvlText w:val="%8."/>
      <w:lvlJc w:val="left"/>
      <w:pPr>
        <w:ind w:left="12629" w:hanging="360"/>
      </w:pPr>
    </w:lvl>
    <w:lvl w:ilvl="8" w:tplc="240A001B" w:tentative="1">
      <w:start w:val="1"/>
      <w:numFmt w:val="lowerRoman"/>
      <w:lvlText w:val="%9."/>
      <w:lvlJc w:val="right"/>
      <w:pPr>
        <w:ind w:left="13349" w:hanging="180"/>
      </w:pPr>
    </w:lvl>
  </w:abstractNum>
  <w:abstractNum w:abstractNumId="3" w15:restartNumberingAfterBreak="0">
    <w:nsid w:val="26DD23D6"/>
    <w:multiLevelType w:val="hybridMultilevel"/>
    <w:tmpl w:val="27820040"/>
    <w:lvl w:ilvl="0" w:tplc="CFFA30A6">
      <w:start w:val="1"/>
      <w:numFmt w:val="decimal"/>
      <w:lvlText w:val="%1."/>
      <w:lvlJc w:val="left"/>
      <w:pPr>
        <w:ind w:left="1482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s-ES" w:bidi="es-ES"/>
      </w:rPr>
    </w:lvl>
    <w:lvl w:ilvl="1" w:tplc="B56208B8">
      <w:numFmt w:val="bullet"/>
      <w:lvlText w:val="•"/>
      <w:lvlJc w:val="left"/>
      <w:pPr>
        <w:ind w:left="2440" w:hanging="360"/>
      </w:pPr>
      <w:rPr>
        <w:rFonts w:hint="default"/>
        <w:lang w:val="es-ES" w:eastAsia="es-ES" w:bidi="es-ES"/>
      </w:rPr>
    </w:lvl>
    <w:lvl w:ilvl="2" w:tplc="D7267922">
      <w:numFmt w:val="bullet"/>
      <w:lvlText w:val="•"/>
      <w:lvlJc w:val="left"/>
      <w:pPr>
        <w:ind w:left="3400" w:hanging="360"/>
      </w:pPr>
      <w:rPr>
        <w:rFonts w:hint="default"/>
        <w:lang w:val="es-ES" w:eastAsia="es-ES" w:bidi="es-ES"/>
      </w:rPr>
    </w:lvl>
    <w:lvl w:ilvl="3" w:tplc="96C6B670">
      <w:numFmt w:val="bullet"/>
      <w:lvlText w:val="•"/>
      <w:lvlJc w:val="left"/>
      <w:pPr>
        <w:ind w:left="4360" w:hanging="360"/>
      </w:pPr>
      <w:rPr>
        <w:rFonts w:hint="default"/>
        <w:lang w:val="es-ES" w:eastAsia="es-ES" w:bidi="es-ES"/>
      </w:rPr>
    </w:lvl>
    <w:lvl w:ilvl="4" w:tplc="640EF998">
      <w:numFmt w:val="bullet"/>
      <w:lvlText w:val="•"/>
      <w:lvlJc w:val="left"/>
      <w:pPr>
        <w:ind w:left="5320" w:hanging="360"/>
      </w:pPr>
      <w:rPr>
        <w:rFonts w:hint="default"/>
        <w:lang w:val="es-ES" w:eastAsia="es-ES" w:bidi="es-ES"/>
      </w:rPr>
    </w:lvl>
    <w:lvl w:ilvl="5" w:tplc="034CC174">
      <w:numFmt w:val="bullet"/>
      <w:lvlText w:val="•"/>
      <w:lvlJc w:val="left"/>
      <w:pPr>
        <w:ind w:left="6280" w:hanging="360"/>
      </w:pPr>
      <w:rPr>
        <w:rFonts w:hint="default"/>
        <w:lang w:val="es-ES" w:eastAsia="es-ES" w:bidi="es-ES"/>
      </w:rPr>
    </w:lvl>
    <w:lvl w:ilvl="6" w:tplc="23D27DBC">
      <w:numFmt w:val="bullet"/>
      <w:lvlText w:val="•"/>
      <w:lvlJc w:val="left"/>
      <w:pPr>
        <w:ind w:left="7240" w:hanging="360"/>
      </w:pPr>
      <w:rPr>
        <w:rFonts w:hint="default"/>
        <w:lang w:val="es-ES" w:eastAsia="es-ES" w:bidi="es-ES"/>
      </w:rPr>
    </w:lvl>
    <w:lvl w:ilvl="7" w:tplc="17E86D92">
      <w:numFmt w:val="bullet"/>
      <w:lvlText w:val="•"/>
      <w:lvlJc w:val="left"/>
      <w:pPr>
        <w:ind w:left="8200" w:hanging="360"/>
      </w:pPr>
      <w:rPr>
        <w:rFonts w:hint="default"/>
        <w:lang w:val="es-ES" w:eastAsia="es-ES" w:bidi="es-ES"/>
      </w:rPr>
    </w:lvl>
    <w:lvl w:ilvl="8" w:tplc="081A1CAE">
      <w:numFmt w:val="bullet"/>
      <w:lvlText w:val="•"/>
      <w:lvlJc w:val="left"/>
      <w:pPr>
        <w:ind w:left="9160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293A51B7"/>
    <w:multiLevelType w:val="multilevel"/>
    <w:tmpl w:val="AD0879D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DD46B29"/>
    <w:multiLevelType w:val="hybridMultilevel"/>
    <w:tmpl w:val="B8F662C8"/>
    <w:lvl w:ilvl="0" w:tplc="AC12A736">
      <w:start w:val="1"/>
      <w:numFmt w:val="decimal"/>
      <w:lvlText w:val="%1."/>
      <w:lvlJc w:val="left"/>
      <w:pPr>
        <w:ind w:left="3905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0A6103"/>
    <w:multiLevelType w:val="hybridMultilevel"/>
    <w:tmpl w:val="BF78EE4C"/>
    <w:lvl w:ilvl="0" w:tplc="13865C3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456017"/>
    <w:multiLevelType w:val="multilevel"/>
    <w:tmpl w:val="5CCED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54122E7"/>
    <w:multiLevelType w:val="hybridMultilevel"/>
    <w:tmpl w:val="750A92B6"/>
    <w:lvl w:ilvl="0" w:tplc="240A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9" w15:restartNumberingAfterBreak="0">
    <w:nsid w:val="4AC772E7"/>
    <w:multiLevelType w:val="hybridMultilevel"/>
    <w:tmpl w:val="D20EE4A6"/>
    <w:lvl w:ilvl="0" w:tplc="D8A239CC">
      <w:start w:val="1"/>
      <w:numFmt w:val="lowerLetter"/>
      <w:lvlText w:val="%1)"/>
      <w:lvlJc w:val="left"/>
      <w:pPr>
        <w:ind w:left="49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218" w:hanging="360"/>
      </w:pPr>
    </w:lvl>
    <w:lvl w:ilvl="2" w:tplc="240A001B" w:tentative="1">
      <w:start w:val="1"/>
      <w:numFmt w:val="lowerRoman"/>
      <w:lvlText w:val="%3."/>
      <w:lvlJc w:val="right"/>
      <w:pPr>
        <w:ind w:left="1938" w:hanging="180"/>
      </w:pPr>
    </w:lvl>
    <w:lvl w:ilvl="3" w:tplc="240A000F" w:tentative="1">
      <w:start w:val="1"/>
      <w:numFmt w:val="decimal"/>
      <w:lvlText w:val="%4."/>
      <w:lvlJc w:val="left"/>
      <w:pPr>
        <w:ind w:left="2658" w:hanging="360"/>
      </w:pPr>
    </w:lvl>
    <w:lvl w:ilvl="4" w:tplc="240A0019" w:tentative="1">
      <w:start w:val="1"/>
      <w:numFmt w:val="lowerLetter"/>
      <w:lvlText w:val="%5."/>
      <w:lvlJc w:val="left"/>
      <w:pPr>
        <w:ind w:left="3378" w:hanging="360"/>
      </w:pPr>
    </w:lvl>
    <w:lvl w:ilvl="5" w:tplc="240A001B" w:tentative="1">
      <w:start w:val="1"/>
      <w:numFmt w:val="lowerRoman"/>
      <w:lvlText w:val="%6."/>
      <w:lvlJc w:val="right"/>
      <w:pPr>
        <w:ind w:left="4098" w:hanging="180"/>
      </w:pPr>
    </w:lvl>
    <w:lvl w:ilvl="6" w:tplc="240A000F" w:tentative="1">
      <w:start w:val="1"/>
      <w:numFmt w:val="decimal"/>
      <w:lvlText w:val="%7."/>
      <w:lvlJc w:val="left"/>
      <w:pPr>
        <w:ind w:left="4818" w:hanging="360"/>
      </w:pPr>
    </w:lvl>
    <w:lvl w:ilvl="7" w:tplc="240A0019" w:tentative="1">
      <w:start w:val="1"/>
      <w:numFmt w:val="lowerLetter"/>
      <w:lvlText w:val="%8."/>
      <w:lvlJc w:val="left"/>
      <w:pPr>
        <w:ind w:left="5538" w:hanging="360"/>
      </w:pPr>
    </w:lvl>
    <w:lvl w:ilvl="8" w:tplc="24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0" w15:restartNumberingAfterBreak="0">
    <w:nsid w:val="4E026975"/>
    <w:multiLevelType w:val="hybridMultilevel"/>
    <w:tmpl w:val="FAF42B84"/>
    <w:lvl w:ilvl="0" w:tplc="13865C3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77A2152"/>
    <w:multiLevelType w:val="hybridMultilevel"/>
    <w:tmpl w:val="F4C250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36C5E"/>
    <w:multiLevelType w:val="hybridMultilevel"/>
    <w:tmpl w:val="5106E4E0"/>
    <w:lvl w:ilvl="0" w:tplc="13865C3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4649F"/>
    <w:multiLevelType w:val="hybridMultilevel"/>
    <w:tmpl w:val="FCBC5AD0"/>
    <w:lvl w:ilvl="0" w:tplc="240A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343AE3"/>
    <w:multiLevelType w:val="hybridMultilevel"/>
    <w:tmpl w:val="D4D45806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013CA8"/>
    <w:multiLevelType w:val="hybridMultilevel"/>
    <w:tmpl w:val="DBBC6E26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6E86C56"/>
    <w:multiLevelType w:val="hybridMultilevel"/>
    <w:tmpl w:val="E5C67F9A"/>
    <w:lvl w:ilvl="0" w:tplc="240A0001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17" w15:restartNumberingAfterBreak="0">
    <w:nsid w:val="7BE43657"/>
    <w:multiLevelType w:val="hybridMultilevel"/>
    <w:tmpl w:val="190C393C"/>
    <w:lvl w:ilvl="0" w:tplc="DCB0C6B2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218175031">
    <w:abstractNumId w:val="0"/>
  </w:num>
  <w:num w:numId="2" w16cid:durableId="904149006">
    <w:abstractNumId w:val="3"/>
  </w:num>
  <w:num w:numId="3" w16cid:durableId="51849119">
    <w:abstractNumId w:val="8"/>
  </w:num>
  <w:num w:numId="4" w16cid:durableId="1531451970">
    <w:abstractNumId w:val="11"/>
  </w:num>
  <w:num w:numId="5" w16cid:durableId="420682835">
    <w:abstractNumId w:val="5"/>
  </w:num>
  <w:num w:numId="6" w16cid:durableId="639190825">
    <w:abstractNumId w:val="16"/>
  </w:num>
  <w:num w:numId="7" w16cid:durableId="1388143192">
    <w:abstractNumId w:val="4"/>
  </w:num>
  <w:num w:numId="8" w16cid:durableId="1110316681">
    <w:abstractNumId w:val="1"/>
  </w:num>
  <w:num w:numId="9" w16cid:durableId="1145316131">
    <w:abstractNumId w:val="13"/>
  </w:num>
  <w:num w:numId="10" w16cid:durableId="1927764258">
    <w:abstractNumId w:val="15"/>
  </w:num>
  <w:num w:numId="11" w16cid:durableId="1023897813">
    <w:abstractNumId w:val="9"/>
  </w:num>
  <w:num w:numId="12" w16cid:durableId="1777627897">
    <w:abstractNumId w:val="2"/>
  </w:num>
  <w:num w:numId="13" w16cid:durableId="874467709">
    <w:abstractNumId w:val="17"/>
  </w:num>
  <w:num w:numId="14" w16cid:durableId="656883494">
    <w:abstractNumId w:val="7"/>
  </w:num>
  <w:num w:numId="15" w16cid:durableId="937254381">
    <w:abstractNumId w:val="10"/>
  </w:num>
  <w:num w:numId="16" w16cid:durableId="1524778611">
    <w:abstractNumId w:val="12"/>
  </w:num>
  <w:num w:numId="17" w16cid:durableId="1119182411">
    <w:abstractNumId w:val="6"/>
  </w:num>
  <w:num w:numId="18" w16cid:durableId="1297416294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0C9"/>
    <w:rsid w:val="00004ECE"/>
    <w:rsid w:val="000071AA"/>
    <w:rsid w:val="000105AC"/>
    <w:rsid w:val="000153E1"/>
    <w:rsid w:val="000226C4"/>
    <w:rsid w:val="00032FEC"/>
    <w:rsid w:val="00033696"/>
    <w:rsid w:val="00035C58"/>
    <w:rsid w:val="00045035"/>
    <w:rsid w:val="00045D00"/>
    <w:rsid w:val="00064FBE"/>
    <w:rsid w:val="00076D1A"/>
    <w:rsid w:val="00086805"/>
    <w:rsid w:val="00091266"/>
    <w:rsid w:val="000912E7"/>
    <w:rsid w:val="000959D2"/>
    <w:rsid w:val="00095D14"/>
    <w:rsid w:val="00096E68"/>
    <w:rsid w:val="000A207B"/>
    <w:rsid w:val="000A6D68"/>
    <w:rsid w:val="000A74A3"/>
    <w:rsid w:val="000A7A0F"/>
    <w:rsid w:val="000B3EA5"/>
    <w:rsid w:val="000B73EF"/>
    <w:rsid w:val="000B7B43"/>
    <w:rsid w:val="000C4DD3"/>
    <w:rsid w:val="000C4E35"/>
    <w:rsid w:val="000C6B70"/>
    <w:rsid w:val="000C7384"/>
    <w:rsid w:val="000D0863"/>
    <w:rsid w:val="000D4863"/>
    <w:rsid w:val="000D6EF1"/>
    <w:rsid w:val="000E22B4"/>
    <w:rsid w:val="000E25CB"/>
    <w:rsid w:val="000E394E"/>
    <w:rsid w:val="000E3B6C"/>
    <w:rsid w:val="000E7816"/>
    <w:rsid w:val="000F1D29"/>
    <w:rsid w:val="000F1E4A"/>
    <w:rsid w:val="000F2739"/>
    <w:rsid w:val="000F4356"/>
    <w:rsid w:val="000F779B"/>
    <w:rsid w:val="00100FFC"/>
    <w:rsid w:val="00101C6F"/>
    <w:rsid w:val="00105905"/>
    <w:rsid w:val="001061DA"/>
    <w:rsid w:val="00106F79"/>
    <w:rsid w:val="001103E9"/>
    <w:rsid w:val="0011183B"/>
    <w:rsid w:val="00113E2D"/>
    <w:rsid w:val="001153B0"/>
    <w:rsid w:val="00115A57"/>
    <w:rsid w:val="00120F12"/>
    <w:rsid w:val="00123B9C"/>
    <w:rsid w:val="00140103"/>
    <w:rsid w:val="00140D89"/>
    <w:rsid w:val="001460D8"/>
    <w:rsid w:val="0014762F"/>
    <w:rsid w:val="001521AA"/>
    <w:rsid w:val="0015254C"/>
    <w:rsid w:val="001626D4"/>
    <w:rsid w:val="00163E9D"/>
    <w:rsid w:val="00166BB2"/>
    <w:rsid w:val="00170887"/>
    <w:rsid w:val="00171463"/>
    <w:rsid w:val="00172D0B"/>
    <w:rsid w:val="00176036"/>
    <w:rsid w:val="001815A2"/>
    <w:rsid w:val="00181C2B"/>
    <w:rsid w:val="0018622A"/>
    <w:rsid w:val="00187620"/>
    <w:rsid w:val="00192875"/>
    <w:rsid w:val="00195F46"/>
    <w:rsid w:val="001A12CC"/>
    <w:rsid w:val="001A1F6B"/>
    <w:rsid w:val="001A286F"/>
    <w:rsid w:val="001A367E"/>
    <w:rsid w:val="001A3B7B"/>
    <w:rsid w:val="001A59F1"/>
    <w:rsid w:val="001A5D7E"/>
    <w:rsid w:val="001B10E9"/>
    <w:rsid w:val="001B3B8A"/>
    <w:rsid w:val="001B7B8C"/>
    <w:rsid w:val="001C056A"/>
    <w:rsid w:val="001C288C"/>
    <w:rsid w:val="001C3604"/>
    <w:rsid w:val="001C48FA"/>
    <w:rsid w:val="001C51B9"/>
    <w:rsid w:val="001C5DEC"/>
    <w:rsid w:val="001D1B14"/>
    <w:rsid w:val="001D37BE"/>
    <w:rsid w:val="001D47C2"/>
    <w:rsid w:val="001D5911"/>
    <w:rsid w:val="001D6657"/>
    <w:rsid w:val="001E26A9"/>
    <w:rsid w:val="001E3299"/>
    <w:rsid w:val="001E4E77"/>
    <w:rsid w:val="001E61C8"/>
    <w:rsid w:val="001E6F95"/>
    <w:rsid w:val="001E77CA"/>
    <w:rsid w:val="001F1835"/>
    <w:rsid w:val="001F4624"/>
    <w:rsid w:val="001F5431"/>
    <w:rsid w:val="001F6FFD"/>
    <w:rsid w:val="002036EE"/>
    <w:rsid w:val="00204B0A"/>
    <w:rsid w:val="00205D5B"/>
    <w:rsid w:val="00206910"/>
    <w:rsid w:val="00211A05"/>
    <w:rsid w:val="00212DB7"/>
    <w:rsid w:val="002147AB"/>
    <w:rsid w:val="00215A88"/>
    <w:rsid w:val="00220D82"/>
    <w:rsid w:val="002235CE"/>
    <w:rsid w:val="002238C1"/>
    <w:rsid w:val="00230E42"/>
    <w:rsid w:val="002311B0"/>
    <w:rsid w:val="00231CFF"/>
    <w:rsid w:val="00236C44"/>
    <w:rsid w:val="00240D64"/>
    <w:rsid w:val="002424DD"/>
    <w:rsid w:val="00243CDB"/>
    <w:rsid w:val="002462B0"/>
    <w:rsid w:val="002470E0"/>
    <w:rsid w:val="00253D8A"/>
    <w:rsid w:val="002607C9"/>
    <w:rsid w:val="002663EA"/>
    <w:rsid w:val="00267D9B"/>
    <w:rsid w:val="00271F90"/>
    <w:rsid w:val="00274F3D"/>
    <w:rsid w:val="002862BC"/>
    <w:rsid w:val="00287744"/>
    <w:rsid w:val="00292640"/>
    <w:rsid w:val="00296585"/>
    <w:rsid w:val="002A0797"/>
    <w:rsid w:val="002A21F4"/>
    <w:rsid w:val="002A328C"/>
    <w:rsid w:val="002A4E97"/>
    <w:rsid w:val="002A6EAE"/>
    <w:rsid w:val="002B515F"/>
    <w:rsid w:val="002B6071"/>
    <w:rsid w:val="002C0636"/>
    <w:rsid w:val="002C06E9"/>
    <w:rsid w:val="002C0725"/>
    <w:rsid w:val="002C112E"/>
    <w:rsid w:val="002C33DA"/>
    <w:rsid w:val="002C4885"/>
    <w:rsid w:val="002C6DC0"/>
    <w:rsid w:val="002D02D2"/>
    <w:rsid w:val="002D20D9"/>
    <w:rsid w:val="002D73EC"/>
    <w:rsid w:val="002D7AEE"/>
    <w:rsid w:val="002E0230"/>
    <w:rsid w:val="002E27A6"/>
    <w:rsid w:val="002E28D7"/>
    <w:rsid w:val="002E686C"/>
    <w:rsid w:val="002E7C43"/>
    <w:rsid w:val="002E7FF7"/>
    <w:rsid w:val="002F1111"/>
    <w:rsid w:val="002F2A02"/>
    <w:rsid w:val="002F34B6"/>
    <w:rsid w:val="002F6F58"/>
    <w:rsid w:val="002F713E"/>
    <w:rsid w:val="0030357C"/>
    <w:rsid w:val="00305B46"/>
    <w:rsid w:val="003071A3"/>
    <w:rsid w:val="00312F40"/>
    <w:rsid w:val="00314BCF"/>
    <w:rsid w:val="00316F04"/>
    <w:rsid w:val="0031715C"/>
    <w:rsid w:val="00327363"/>
    <w:rsid w:val="00332FEC"/>
    <w:rsid w:val="00333890"/>
    <w:rsid w:val="003341C4"/>
    <w:rsid w:val="003367E5"/>
    <w:rsid w:val="00340DF9"/>
    <w:rsid w:val="00343C29"/>
    <w:rsid w:val="003443B4"/>
    <w:rsid w:val="0034490A"/>
    <w:rsid w:val="0034559B"/>
    <w:rsid w:val="00346BF9"/>
    <w:rsid w:val="003478EF"/>
    <w:rsid w:val="003504D2"/>
    <w:rsid w:val="00350F5C"/>
    <w:rsid w:val="003513B9"/>
    <w:rsid w:val="00353B92"/>
    <w:rsid w:val="0035438F"/>
    <w:rsid w:val="003552FC"/>
    <w:rsid w:val="00355818"/>
    <w:rsid w:val="00355BD1"/>
    <w:rsid w:val="0035617D"/>
    <w:rsid w:val="0035777B"/>
    <w:rsid w:val="00362E5A"/>
    <w:rsid w:val="00365D64"/>
    <w:rsid w:val="00366458"/>
    <w:rsid w:val="00373B6D"/>
    <w:rsid w:val="00381CA3"/>
    <w:rsid w:val="0039400D"/>
    <w:rsid w:val="00396466"/>
    <w:rsid w:val="003B34E3"/>
    <w:rsid w:val="003B5F32"/>
    <w:rsid w:val="003B66CF"/>
    <w:rsid w:val="003B7E02"/>
    <w:rsid w:val="003C08BE"/>
    <w:rsid w:val="003C7398"/>
    <w:rsid w:val="003D1446"/>
    <w:rsid w:val="003D357B"/>
    <w:rsid w:val="003D6FF0"/>
    <w:rsid w:val="003D77D0"/>
    <w:rsid w:val="003E1DCA"/>
    <w:rsid w:val="003E2EC3"/>
    <w:rsid w:val="003E30DE"/>
    <w:rsid w:val="003E38D0"/>
    <w:rsid w:val="003E537E"/>
    <w:rsid w:val="003E63AF"/>
    <w:rsid w:val="004005DC"/>
    <w:rsid w:val="004034AF"/>
    <w:rsid w:val="004044BC"/>
    <w:rsid w:val="00405032"/>
    <w:rsid w:val="00406DA2"/>
    <w:rsid w:val="00413282"/>
    <w:rsid w:val="004159B9"/>
    <w:rsid w:val="0041664D"/>
    <w:rsid w:val="0041732C"/>
    <w:rsid w:val="00422E44"/>
    <w:rsid w:val="004236BA"/>
    <w:rsid w:val="0042722B"/>
    <w:rsid w:val="00427B3A"/>
    <w:rsid w:val="0043040E"/>
    <w:rsid w:val="00433EE2"/>
    <w:rsid w:val="00436860"/>
    <w:rsid w:val="00436F96"/>
    <w:rsid w:val="00441FBD"/>
    <w:rsid w:val="004440C2"/>
    <w:rsid w:val="004447EB"/>
    <w:rsid w:val="00445509"/>
    <w:rsid w:val="004469CE"/>
    <w:rsid w:val="0045053B"/>
    <w:rsid w:val="004520DC"/>
    <w:rsid w:val="00457AB5"/>
    <w:rsid w:val="004608B3"/>
    <w:rsid w:val="0046162D"/>
    <w:rsid w:val="00464C4D"/>
    <w:rsid w:val="00464CF5"/>
    <w:rsid w:val="0046580F"/>
    <w:rsid w:val="004661F4"/>
    <w:rsid w:val="004703B2"/>
    <w:rsid w:val="004708EC"/>
    <w:rsid w:val="00471993"/>
    <w:rsid w:val="004730BE"/>
    <w:rsid w:val="004770B4"/>
    <w:rsid w:val="00477DBE"/>
    <w:rsid w:val="00477E46"/>
    <w:rsid w:val="004816D8"/>
    <w:rsid w:val="00484B6E"/>
    <w:rsid w:val="0049140A"/>
    <w:rsid w:val="00495B9D"/>
    <w:rsid w:val="004975A7"/>
    <w:rsid w:val="00497657"/>
    <w:rsid w:val="004A0401"/>
    <w:rsid w:val="004A3D56"/>
    <w:rsid w:val="004B3FC3"/>
    <w:rsid w:val="004B7384"/>
    <w:rsid w:val="004B7F2A"/>
    <w:rsid w:val="004C30D1"/>
    <w:rsid w:val="004C6FE5"/>
    <w:rsid w:val="004C7D6A"/>
    <w:rsid w:val="004D203E"/>
    <w:rsid w:val="004E2F98"/>
    <w:rsid w:val="004E30C6"/>
    <w:rsid w:val="004E396C"/>
    <w:rsid w:val="004E5AC4"/>
    <w:rsid w:val="004E5B79"/>
    <w:rsid w:val="004E77BE"/>
    <w:rsid w:val="004F3F36"/>
    <w:rsid w:val="004F434B"/>
    <w:rsid w:val="00506550"/>
    <w:rsid w:val="005066D0"/>
    <w:rsid w:val="0050779A"/>
    <w:rsid w:val="005077B6"/>
    <w:rsid w:val="005077F0"/>
    <w:rsid w:val="00507ECE"/>
    <w:rsid w:val="00510C30"/>
    <w:rsid w:val="00512682"/>
    <w:rsid w:val="00512B40"/>
    <w:rsid w:val="005158E6"/>
    <w:rsid w:val="00515954"/>
    <w:rsid w:val="0051655E"/>
    <w:rsid w:val="00516678"/>
    <w:rsid w:val="00517298"/>
    <w:rsid w:val="0051733F"/>
    <w:rsid w:val="00517853"/>
    <w:rsid w:val="00520247"/>
    <w:rsid w:val="005202F4"/>
    <w:rsid w:val="0052268C"/>
    <w:rsid w:val="00523144"/>
    <w:rsid w:val="00524E90"/>
    <w:rsid w:val="00525C7C"/>
    <w:rsid w:val="00533A53"/>
    <w:rsid w:val="00536002"/>
    <w:rsid w:val="00537F82"/>
    <w:rsid w:val="00541937"/>
    <w:rsid w:val="00543684"/>
    <w:rsid w:val="00544AA9"/>
    <w:rsid w:val="005461C6"/>
    <w:rsid w:val="00546316"/>
    <w:rsid w:val="005464B2"/>
    <w:rsid w:val="005478E8"/>
    <w:rsid w:val="005512DB"/>
    <w:rsid w:val="00554BF1"/>
    <w:rsid w:val="005629A8"/>
    <w:rsid w:val="005637D8"/>
    <w:rsid w:val="00565536"/>
    <w:rsid w:val="005661B8"/>
    <w:rsid w:val="00570C26"/>
    <w:rsid w:val="00571541"/>
    <w:rsid w:val="00575245"/>
    <w:rsid w:val="00576882"/>
    <w:rsid w:val="00586CE8"/>
    <w:rsid w:val="005934B2"/>
    <w:rsid w:val="005943A1"/>
    <w:rsid w:val="005A54EC"/>
    <w:rsid w:val="005B0D0A"/>
    <w:rsid w:val="005B10EE"/>
    <w:rsid w:val="005C03D7"/>
    <w:rsid w:val="005C3AF5"/>
    <w:rsid w:val="005C4511"/>
    <w:rsid w:val="005C50DC"/>
    <w:rsid w:val="005C532D"/>
    <w:rsid w:val="005C6BB1"/>
    <w:rsid w:val="005C7917"/>
    <w:rsid w:val="005E0CF5"/>
    <w:rsid w:val="005E6428"/>
    <w:rsid w:val="005F23FF"/>
    <w:rsid w:val="005F4FE9"/>
    <w:rsid w:val="006024DA"/>
    <w:rsid w:val="00603344"/>
    <w:rsid w:val="00613208"/>
    <w:rsid w:val="00614159"/>
    <w:rsid w:val="00620338"/>
    <w:rsid w:val="006206DC"/>
    <w:rsid w:val="00622C47"/>
    <w:rsid w:val="00624467"/>
    <w:rsid w:val="0063067D"/>
    <w:rsid w:val="00632997"/>
    <w:rsid w:val="00632BD0"/>
    <w:rsid w:val="006343EC"/>
    <w:rsid w:val="006429A4"/>
    <w:rsid w:val="00646610"/>
    <w:rsid w:val="006522CC"/>
    <w:rsid w:val="00655D61"/>
    <w:rsid w:val="00661DA2"/>
    <w:rsid w:val="00662014"/>
    <w:rsid w:val="006643F2"/>
    <w:rsid w:val="00673052"/>
    <w:rsid w:val="00673BD9"/>
    <w:rsid w:val="00690A95"/>
    <w:rsid w:val="00692A13"/>
    <w:rsid w:val="006960F4"/>
    <w:rsid w:val="006978B7"/>
    <w:rsid w:val="006A625C"/>
    <w:rsid w:val="006B02CA"/>
    <w:rsid w:val="006B5E41"/>
    <w:rsid w:val="006B7BCE"/>
    <w:rsid w:val="006C0189"/>
    <w:rsid w:val="006C2AB3"/>
    <w:rsid w:val="006C4A1B"/>
    <w:rsid w:val="006C5D2A"/>
    <w:rsid w:val="006D61AC"/>
    <w:rsid w:val="006D7FF7"/>
    <w:rsid w:val="006E4535"/>
    <w:rsid w:val="006E7597"/>
    <w:rsid w:val="006F155D"/>
    <w:rsid w:val="006F3841"/>
    <w:rsid w:val="007001BD"/>
    <w:rsid w:val="00700C52"/>
    <w:rsid w:val="00703A8B"/>
    <w:rsid w:val="0071144D"/>
    <w:rsid w:val="007201CC"/>
    <w:rsid w:val="007244E2"/>
    <w:rsid w:val="0073002E"/>
    <w:rsid w:val="00733947"/>
    <w:rsid w:val="00734609"/>
    <w:rsid w:val="0073571A"/>
    <w:rsid w:val="007427F1"/>
    <w:rsid w:val="00747CC8"/>
    <w:rsid w:val="00755A2B"/>
    <w:rsid w:val="00757CE6"/>
    <w:rsid w:val="007625B4"/>
    <w:rsid w:val="00771284"/>
    <w:rsid w:val="007729AE"/>
    <w:rsid w:val="007774D8"/>
    <w:rsid w:val="0078158E"/>
    <w:rsid w:val="00785597"/>
    <w:rsid w:val="00790ACA"/>
    <w:rsid w:val="0079561E"/>
    <w:rsid w:val="00796531"/>
    <w:rsid w:val="007966BC"/>
    <w:rsid w:val="00796915"/>
    <w:rsid w:val="00797A90"/>
    <w:rsid w:val="007A12B9"/>
    <w:rsid w:val="007A1E00"/>
    <w:rsid w:val="007B054F"/>
    <w:rsid w:val="007D212A"/>
    <w:rsid w:val="007D25F2"/>
    <w:rsid w:val="007D7B57"/>
    <w:rsid w:val="007D7FDC"/>
    <w:rsid w:val="007E15E2"/>
    <w:rsid w:val="007E3A68"/>
    <w:rsid w:val="007F0004"/>
    <w:rsid w:val="007F5CC1"/>
    <w:rsid w:val="00801DCA"/>
    <w:rsid w:val="00810583"/>
    <w:rsid w:val="008111A2"/>
    <w:rsid w:val="00813A2F"/>
    <w:rsid w:val="00822C07"/>
    <w:rsid w:val="0082346B"/>
    <w:rsid w:val="00823575"/>
    <w:rsid w:val="00826F6A"/>
    <w:rsid w:val="00827709"/>
    <w:rsid w:val="00831FEF"/>
    <w:rsid w:val="008324A5"/>
    <w:rsid w:val="008334C8"/>
    <w:rsid w:val="008359CD"/>
    <w:rsid w:val="00837623"/>
    <w:rsid w:val="00840AC9"/>
    <w:rsid w:val="00843ED0"/>
    <w:rsid w:val="00846794"/>
    <w:rsid w:val="00847684"/>
    <w:rsid w:val="0085119F"/>
    <w:rsid w:val="0085359E"/>
    <w:rsid w:val="00853EC2"/>
    <w:rsid w:val="00855643"/>
    <w:rsid w:val="00857664"/>
    <w:rsid w:val="008577CC"/>
    <w:rsid w:val="00857B7B"/>
    <w:rsid w:val="008623B5"/>
    <w:rsid w:val="00863AE0"/>
    <w:rsid w:val="00865DAD"/>
    <w:rsid w:val="00871933"/>
    <w:rsid w:val="0087478F"/>
    <w:rsid w:val="00876064"/>
    <w:rsid w:val="0087625B"/>
    <w:rsid w:val="0087678C"/>
    <w:rsid w:val="008816DF"/>
    <w:rsid w:val="00881DD8"/>
    <w:rsid w:val="00886D0C"/>
    <w:rsid w:val="008935BB"/>
    <w:rsid w:val="00894325"/>
    <w:rsid w:val="008A0E51"/>
    <w:rsid w:val="008A23FB"/>
    <w:rsid w:val="008A4B21"/>
    <w:rsid w:val="008A4CBA"/>
    <w:rsid w:val="008A4D76"/>
    <w:rsid w:val="008A5277"/>
    <w:rsid w:val="008B20E7"/>
    <w:rsid w:val="008B31B3"/>
    <w:rsid w:val="008B489D"/>
    <w:rsid w:val="008C05DD"/>
    <w:rsid w:val="008C3342"/>
    <w:rsid w:val="008C5923"/>
    <w:rsid w:val="008C6010"/>
    <w:rsid w:val="008C6177"/>
    <w:rsid w:val="008C6A05"/>
    <w:rsid w:val="008C7665"/>
    <w:rsid w:val="008D4650"/>
    <w:rsid w:val="008D79F3"/>
    <w:rsid w:val="008E0BC2"/>
    <w:rsid w:val="008E2DFE"/>
    <w:rsid w:val="008F0EF4"/>
    <w:rsid w:val="008F15FD"/>
    <w:rsid w:val="008F3BA3"/>
    <w:rsid w:val="008F6401"/>
    <w:rsid w:val="0090213F"/>
    <w:rsid w:val="0090304C"/>
    <w:rsid w:val="00907A9A"/>
    <w:rsid w:val="00907DBE"/>
    <w:rsid w:val="00913154"/>
    <w:rsid w:val="00913EB7"/>
    <w:rsid w:val="00915E62"/>
    <w:rsid w:val="00916582"/>
    <w:rsid w:val="00923B60"/>
    <w:rsid w:val="0092547C"/>
    <w:rsid w:val="00925E96"/>
    <w:rsid w:val="0093118A"/>
    <w:rsid w:val="00932F63"/>
    <w:rsid w:val="00940A83"/>
    <w:rsid w:val="00943207"/>
    <w:rsid w:val="00943FCC"/>
    <w:rsid w:val="00944469"/>
    <w:rsid w:val="00946650"/>
    <w:rsid w:val="009503F3"/>
    <w:rsid w:val="00952B44"/>
    <w:rsid w:val="009571C7"/>
    <w:rsid w:val="0095758B"/>
    <w:rsid w:val="00963A2E"/>
    <w:rsid w:val="00972147"/>
    <w:rsid w:val="00973E36"/>
    <w:rsid w:val="00974BCB"/>
    <w:rsid w:val="00977DED"/>
    <w:rsid w:val="00985DC3"/>
    <w:rsid w:val="0099261A"/>
    <w:rsid w:val="009940B8"/>
    <w:rsid w:val="009A0214"/>
    <w:rsid w:val="009A0B34"/>
    <w:rsid w:val="009A1C69"/>
    <w:rsid w:val="009A491A"/>
    <w:rsid w:val="009A4F21"/>
    <w:rsid w:val="009A7E5A"/>
    <w:rsid w:val="009B0668"/>
    <w:rsid w:val="009B1908"/>
    <w:rsid w:val="009B560C"/>
    <w:rsid w:val="009C00AF"/>
    <w:rsid w:val="009C3AC3"/>
    <w:rsid w:val="009C40C0"/>
    <w:rsid w:val="009C6BBE"/>
    <w:rsid w:val="009C73FD"/>
    <w:rsid w:val="009D197B"/>
    <w:rsid w:val="009D1DEA"/>
    <w:rsid w:val="009D4DBF"/>
    <w:rsid w:val="009D4EEF"/>
    <w:rsid w:val="009E1D88"/>
    <w:rsid w:val="009E50D5"/>
    <w:rsid w:val="009E6817"/>
    <w:rsid w:val="009F1400"/>
    <w:rsid w:val="00A06AD1"/>
    <w:rsid w:val="00A10954"/>
    <w:rsid w:val="00A11181"/>
    <w:rsid w:val="00A22794"/>
    <w:rsid w:val="00A2282C"/>
    <w:rsid w:val="00A22E2B"/>
    <w:rsid w:val="00A23C2E"/>
    <w:rsid w:val="00A24F53"/>
    <w:rsid w:val="00A25E9D"/>
    <w:rsid w:val="00A26A73"/>
    <w:rsid w:val="00A27529"/>
    <w:rsid w:val="00A30643"/>
    <w:rsid w:val="00A379FC"/>
    <w:rsid w:val="00A44DAC"/>
    <w:rsid w:val="00A45007"/>
    <w:rsid w:val="00A64245"/>
    <w:rsid w:val="00A675CB"/>
    <w:rsid w:val="00A73E3B"/>
    <w:rsid w:val="00A8175E"/>
    <w:rsid w:val="00A82E68"/>
    <w:rsid w:val="00A83C15"/>
    <w:rsid w:val="00A8513C"/>
    <w:rsid w:val="00A87851"/>
    <w:rsid w:val="00A87AF8"/>
    <w:rsid w:val="00A87CBC"/>
    <w:rsid w:val="00AA15DC"/>
    <w:rsid w:val="00AA179D"/>
    <w:rsid w:val="00AA2550"/>
    <w:rsid w:val="00AA4217"/>
    <w:rsid w:val="00AA505C"/>
    <w:rsid w:val="00AB2D8F"/>
    <w:rsid w:val="00AB431D"/>
    <w:rsid w:val="00AC7D35"/>
    <w:rsid w:val="00AD1041"/>
    <w:rsid w:val="00AD1099"/>
    <w:rsid w:val="00AD7B62"/>
    <w:rsid w:val="00AE07EB"/>
    <w:rsid w:val="00AE30B4"/>
    <w:rsid w:val="00AE3563"/>
    <w:rsid w:val="00AE3F30"/>
    <w:rsid w:val="00AF0DA7"/>
    <w:rsid w:val="00AF24A4"/>
    <w:rsid w:val="00AF63FB"/>
    <w:rsid w:val="00AF702C"/>
    <w:rsid w:val="00B01CC8"/>
    <w:rsid w:val="00B0423F"/>
    <w:rsid w:val="00B04C11"/>
    <w:rsid w:val="00B17895"/>
    <w:rsid w:val="00B310CF"/>
    <w:rsid w:val="00B32CE2"/>
    <w:rsid w:val="00B33487"/>
    <w:rsid w:val="00B37588"/>
    <w:rsid w:val="00B45B91"/>
    <w:rsid w:val="00B52613"/>
    <w:rsid w:val="00B61D90"/>
    <w:rsid w:val="00B62409"/>
    <w:rsid w:val="00B6491F"/>
    <w:rsid w:val="00B67490"/>
    <w:rsid w:val="00B73523"/>
    <w:rsid w:val="00B778CB"/>
    <w:rsid w:val="00B77B5F"/>
    <w:rsid w:val="00B844BE"/>
    <w:rsid w:val="00B9451E"/>
    <w:rsid w:val="00B96599"/>
    <w:rsid w:val="00BA09C9"/>
    <w:rsid w:val="00BA1AF4"/>
    <w:rsid w:val="00BA533E"/>
    <w:rsid w:val="00BA6245"/>
    <w:rsid w:val="00BA7083"/>
    <w:rsid w:val="00BB1E24"/>
    <w:rsid w:val="00BB3047"/>
    <w:rsid w:val="00BC3108"/>
    <w:rsid w:val="00BC34FD"/>
    <w:rsid w:val="00BC3750"/>
    <w:rsid w:val="00BC386E"/>
    <w:rsid w:val="00BC6760"/>
    <w:rsid w:val="00BC6DF3"/>
    <w:rsid w:val="00BC7182"/>
    <w:rsid w:val="00BD49BC"/>
    <w:rsid w:val="00BE10A0"/>
    <w:rsid w:val="00BE12FB"/>
    <w:rsid w:val="00BE3B90"/>
    <w:rsid w:val="00BE54FD"/>
    <w:rsid w:val="00BE6EF6"/>
    <w:rsid w:val="00BE79E4"/>
    <w:rsid w:val="00BF325D"/>
    <w:rsid w:val="00BF336F"/>
    <w:rsid w:val="00C07661"/>
    <w:rsid w:val="00C10ADC"/>
    <w:rsid w:val="00C12D72"/>
    <w:rsid w:val="00C145BC"/>
    <w:rsid w:val="00C2428C"/>
    <w:rsid w:val="00C33311"/>
    <w:rsid w:val="00C33554"/>
    <w:rsid w:val="00C33B5B"/>
    <w:rsid w:val="00C345EA"/>
    <w:rsid w:val="00C35E2D"/>
    <w:rsid w:val="00C379F2"/>
    <w:rsid w:val="00C410C2"/>
    <w:rsid w:val="00C4120D"/>
    <w:rsid w:val="00C41A2E"/>
    <w:rsid w:val="00C60782"/>
    <w:rsid w:val="00C74B13"/>
    <w:rsid w:val="00C74F9A"/>
    <w:rsid w:val="00C81DE1"/>
    <w:rsid w:val="00C83311"/>
    <w:rsid w:val="00C83946"/>
    <w:rsid w:val="00C9117A"/>
    <w:rsid w:val="00C920B8"/>
    <w:rsid w:val="00CA0070"/>
    <w:rsid w:val="00CA19C1"/>
    <w:rsid w:val="00CA77E7"/>
    <w:rsid w:val="00CB4E14"/>
    <w:rsid w:val="00CB658D"/>
    <w:rsid w:val="00CB693B"/>
    <w:rsid w:val="00CC39D7"/>
    <w:rsid w:val="00CC7648"/>
    <w:rsid w:val="00CD5DD4"/>
    <w:rsid w:val="00CD621D"/>
    <w:rsid w:val="00CE4D64"/>
    <w:rsid w:val="00CF2509"/>
    <w:rsid w:val="00CF5802"/>
    <w:rsid w:val="00D028F3"/>
    <w:rsid w:val="00D0611E"/>
    <w:rsid w:val="00D11C9B"/>
    <w:rsid w:val="00D1619E"/>
    <w:rsid w:val="00D170D4"/>
    <w:rsid w:val="00D1757B"/>
    <w:rsid w:val="00D24F08"/>
    <w:rsid w:val="00D25232"/>
    <w:rsid w:val="00D300C9"/>
    <w:rsid w:val="00D32CC7"/>
    <w:rsid w:val="00D330F7"/>
    <w:rsid w:val="00D33DEB"/>
    <w:rsid w:val="00D374A0"/>
    <w:rsid w:val="00D42B06"/>
    <w:rsid w:val="00D43769"/>
    <w:rsid w:val="00D47554"/>
    <w:rsid w:val="00D500F3"/>
    <w:rsid w:val="00D520CB"/>
    <w:rsid w:val="00D5394B"/>
    <w:rsid w:val="00D53B5C"/>
    <w:rsid w:val="00D5627F"/>
    <w:rsid w:val="00D60B80"/>
    <w:rsid w:val="00D8296B"/>
    <w:rsid w:val="00D83434"/>
    <w:rsid w:val="00D905FE"/>
    <w:rsid w:val="00D92239"/>
    <w:rsid w:val="00D9362F"/>
    <w:rsid w:val="00D965BF"/>
    <w:rsid w:val="00DA13B6"/>
    <w:rsid w:val="00DA14CA"/>
    <w:rsid w:val="00DA4533"/>
    <w:rsid w:val="00DA47D3"/>
    <w:rsid w:val="00DB436A"/>
    <w:rsid w:val="00DB4463"/>
    <w:rsid w:val="00DB56FF"/>
    <w:rsid w:val="00DC4B88"/>
    <w:rsid w:val="00DD15BF"/>
    <w:rsid w:val="00DD1C1E"/>
    <w:rsid w:val="00DD7098"/>
    <w:rsid w:val="00DE333F"/>
    <w:rsid w:val="00DE3EAC"/>
    <w:rsid w:val="00DE4532"/>
    <w:rsid w:val="00DE6F4A"/>
    <w:rsid w:val="00DF26AC"/>
    <w:rsid w:val="00DF315F"/>
    <w:rsid w:val="00DF35CA"/>
    <w:rsid w:val="00DF3ADA"/>
    <w:rsid w:val="00DF6E17"/>
    <w:rsid w:val="00E0660C"/>
    <w:rsid w:val="00E17A6A"/>
    <w:rsid w:val="00E234F0"/>
    <w:rsid w:val="00E2500C"/>
    <w:rsid w:val="00E30C30"/>
    <w:rsid w:val="00E31E95"/>
    <w:rsid w:val="00E32201"/>
    <w:rsid w:val="00E3551D"/>
    <w:rsid w:val="00E356AC"/>
    <w:rsid w:val="00E35C71"/>
    <w:rsid w:val="00E37E15"/>
    <w:rsid w:val="00E40710"/>
    <w:rsid w:val="00E439ED"/>
    <w:rsid w:val="00E46419"/>
    <w:rsid w:val="00E568A1"/>
    <w:rsid w:val="00E6635B"/>
    <w:rsid w:val="00E754EA"/>
    <w:rsid w:val="00E80EE8"/>
    <w:rsid w:val="00E81469"/>
    <w:rsid w:val="00E83985"/>
    <w:rsid w:val="00E910F3"/>
    <w:rsid w:val="00E92AC2"/>
    <w:rsid w:val="00E96D0D"/>
    <w:rsid w:val="00E97347"/>
    <w:rsid w:val="00EB0C00"/>
    <w:rsid w:val="00EB3091"/>
    <w:rsid w:val="00EB6B8D"/>
    <w:rsid w:val="00EB72B4"/>
    <w:rsid w:val="00EB72D2"/>
    <w:rsid w:val="00EC2092"/>
    <w:rsid w:val="00EC6248"/>
    <w:rsid w:val="00ED01F9"/>
    <w:rsid w:val="00ED402B"/>
    <w:rsid w:val="00ED7D9C"/>
    <w:rsid w:val="00EE7E92"/>
    <w:rsid w:val="00EF350B"/>
    <w:rsid w:val="00F01875"/>
    <w:rsid w:val="00F02A73"/>
    <w:rsid w:val="00F0329B"/>
    <w:rsid w:val="00F060AF"/>
    <w:rsid w:val="00F07CB8"/>
    <w:rsid w:val="00F10834"/>
    <w:rsid w:val="00F14CCD"/>
    <w:rsid w:val="00F22955"/>
    <w:rsid w:val="00F23BC8"/>
    <w:rsid w:val="00F2592B"/>
    <w:rsid w:val="00F30B49"/>
    <w:rsid w:val="00F31A9D"/>
    <w:rsid w:val="00F32032"/>
    <w:rsid w:val="00F3272B"/>
    <w:rsid w:val="00F3291E"/>
    <w:rsid w:val="00F36C57"/>
    <w:rsid w:val="00F37B03"/>
    <w:rsid w:val="00F40AB3"/>
    <w:rsid w:val="00F537E4"/>
    <w:rsid w:val="00F575A0"/>
    <w:rsid w:val="00F6127B"/>
    <w:rsid w:val="00F6607E"/>
    <w:rsid w:val="00F6635D"/>
    <w:rsid w:val="00F66F2C"/>
    <w:rsid w:val="00F71143"/>
    <w:rsid w:val="00F7115E"/>
    <w:rsid w:val="00F72D46"/>
    <w:rsid w:val="00F7607E"/>
    <w:rsid w:val="00F76FEF"/>
    <w:rsid w:val="00F8245A"/>
    <w:rsid w:val="00F84D6A"/>
    <w:rsid w:val="00F9307F"/>
    <w:rsid w:val="00FA07B5"/>
    <w:rsid w:val="00FA12F8"/>
    <w:rsid w:val="00FA2DE1"/>
    <w:rsid w:val="00FA5748"/>
    <w:rsid w:val="00FA7972"/>
    <w:rsid w:val="00FB0EE6"/>
    <w:rsid w:val="00FB547F"/>
    <w:rsid w:val="00FC0186"/>
    <w:rsid w:val="00FC0741"/>
    <w:rsid w:val="00FC2109"/>
    <w:rsid w:val="00FC2A3E"/>
    <w:rsid w:val="00FD14DD"/>
    <w:rsid w:val="00FD7169"/>
    <w:rsid w:val="00FE0387"/>
    <w:rsid w:val="00FE3368"/>
    <w:rsid w:val="00FF2A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973019"/>
  <w15:docId w15:val="{6FDA74AD-0E2B-46F8-BA8D-FA0B533A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locked="0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355BD1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link w:val="Ttulo1Car"/>
    <w:uiPriority w:val="9"/>
    <w:qFormat/>
    <w:locked/>
    <w:rsid w:val="00F711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9"/>
    <w:qFormat/>
    <w:locked/>
    <w:rsid w:val="00205D5B"/>
    <w:pPr>
      <w:keepNext/>
      <w:spacing w:after="0" w:line="240" w:lineRule="auto"/>
      <w:ind w:left="360"/>
      <w:outlineLvl w:val="1"/>
    </w:pPr>
    <w:rPr>
      <w:rFonts w:ascii="Arial" w:eastAsia="Times New Roman" w:hAnsi="Arial"/>
      <w:b/>
      <w:szCs w:val="24"/>
      <w:lang w:val="es-MX" w:eastAsia="x-none"/>
    </w:rPr>
  </w:style>
  <w:style w:type="paragraph" w:styleId="Ttulo3">
    <w:name w:val="heading 3"/>
    <w:basedOn w:val="Normal"/>
    <w:next w:val="Normal"/>
    <w:link w:val="Ttulo3Car"/>
    <w:uiPriority w:val="99"/>
    <w:qFormat/>
    <w:locked/>
    <w:rsid w:val="00205D5B"/>
    <w:pPr>
      <w:keepNext/>
      <w:spacing w:after="0" w:line="240" w:lineRule="auto"/>
      <w:ind w:left="360" w:hanging="360"/>
      <w:outlineLvl w:val="2"/>
    </w:pPr>
    <w:rPr>
      <w:rFonts w:ascii="Arial" w:eastAsia="Times New Roman" w:hAnsi="Arial"/>
      <w:b/>
      <w:sz w:val="20"/>
      <w:szCs w:val="20"/>
      <w:lang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locked/>
    <w:rsid w:val="00205D5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D30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D300C9"/>
  </w:style>
  <w:style w:type="paragraph" w:styleId="Piedepgina">
    <w:name w:val="footer"/>
    <w:basedOn w:val="Normal"/>
    <w:link w:val="PiedepginaCar"/>
    <w:uiPriority w:val="99"/>
    <w:unhideWhenUsed/>
    <w:locked/>
    <w:rsid w:val="00D30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00C9"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D300C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300C9"/>
    <w:rPr>
      <w:rFonts w:ascii="Tahoma" w:hAnsi="Tahoma" w:cs="Tahoma"/>
      <w:sz w:val="16"/>
      <w:szCs w:val="16"/>
    </w:rPr>
  </w:style>
  <w:style w:type="paragraph" w:styleId="Prrafodelista">
    <w:name w:val="List Paragraph"/>
    <w:aliases w:val="Elabora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locked/>
    <w:rsid w:val="0036645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locked/>
    <w:rsid w:val="00F84D6A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7114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locked/>
    <w:rsid w:val="00F71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Fuerte">
    <w:name w:val="Strong"/>
    <w:basedOn w:val="Fuentedeprrafopredeter"/>
    <w:uiPriority w:val="22"/>
    <w:qFormat/>
    <w:locked/>
    <w:rsid w:val="00F71143"/>
    <w:rPr>
      <w:b/>
      <w:bCs/>
    </w:rPr>
  </w:style>
  <w:style w:type="table" w:styleId="Tablaconcuadrcula">
    <w:name w:val="Table Grid"/>
    <w:basedOn w:val="Tablanormal"/>
    <w:uiPriority w:val="39"/>
    <w:locked/>
    <w:rsid w:val="001A5D7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1C3604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locked/>
    <w:rsid w:val="002E686C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E686C"/>
    <w:rPr>
      <w:rFonts w:asciiTheme="minorHAnsi" w:eastAsiaTheme="minorEastAsia" w:hAnsiTheme="minorHAnsi" w:cstheme="minorBidi"/>
      <w:sz w:val="22"/>
      <w:szCs w:val="22"/>
    </w:rPr>
  </w:style>
  <w:style w:type="table" w:styleId="Tablanormal1">
    <w:name w:val="Plain Table 1"/>
    <w:basedOn w:val="Tablanormal"/>
    <w:uiPriority w:val="99"/>
    <w:locked/>
    <w:rsid w:val="004770B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9"/>
    <w:rsid w:val="00205D5B"/>
    <w:rPr>
      <w:rFonts w:ascii="Arial" w:eastAsia="Times New Roman" w:hAnsi="Arial"/>
      <w:b/>
      <w:sz w:val="22"/>
      <w:szCs w:val="24"/>
      <w:lang w:val="es-MX" w:eastAsia="x-none"/>
    </w:rPr>
  </w:style>
  <w:style w:type="character" w:customStyle="1" w:styleId="Ttulo3Car">
    <w:name w:val="Título 3 Car"/>
    <w:basedOn w:val="Fuentedeprrafopredeter"/>
    <w:link w:val="Ttulo3"/>
    <w:uiPriority w:val="99"/>
    <w:rsid w:val="00205D5B"/>
    <w:rPr>
      <w:rFonts w:ascii="Arial" w:eastAsia="Times New Roman" w:hAnsi="Arial"/>
      <w:b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205D5B"/>
    <w:rPr>
      <w:rFonts w:eastAsia="Times New Roman"/>
      <w:b/>
      <w:bCs/>
      <w:i/>
      <w:iCs/>
      <w:sz w:val="26"/>
      <w:szCs w:val="26"/>
      <w:lang w:val="es-ES" w:eastAsia="en-US"/>
    </w:rPr>
  </w:style>
  <w:style w:type="character" w:customStyle="1" w:styleId="EquationCaption">
    <w:name w:val="_Equation Caption"/>
    <w:uiPriority w:val="99"/>
    <w:rsid w:val="00205D5B"/>
    <w:rPr>
      <w:rFonts w:cs="Times New Roman"/>
    </w:rPr>
  </w:style>
  <w:style w:type="paragraph" w:styleId="Textoindependiente">
    <w:name w:val="Body Text"/>
    <w:basedOn w:val="Normal"/>
    <w:link w:val="TextoindependienteCar"/>
    <w:uiPriority w:val="99"/>
    <w:locked/>
    <w:rsid w:val="00205D5B"/>
    <w:pPr>
      <w:spacing w:after="0" w:line="240" w:lineRule="auto"/>
    </w:pPr>
    <w:rPr>
      <w:rFonts w:ascii="Times New Roman" w:eastAsia="Times New Roman" w:hAnsi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05D5B"/>
    <w:rPr>
      <w:rFonts w:ascii="Times New Roman" w:eastAsia="Times New Roman" w:hAnsi="Times New Roman"/>
      <w:sz w:val="24"/>
      <w:lang w:val="es-MX" w:eastAsia="es-ES"/>
    </w:rPr>
  </w:style>
  <w:style w:type="paragraph" w:styleId="Textoindependiente3">
    <w:name w:val="Body Text 3"/>
    <w:basedOn w:val="Normal"/>
    <w:link w:val="Textoindependiente3Car"/>
    <w:uiPriority w:val="99"/>
    <w:locked/>
    <w:rsid w:val="00205D5B"/>
    <w:pPr>
      <w:spacing w:after="0" w:line="240" w:lineRule="auto"/>
      <w:jc w:val="center"/>
    </w:pPr>
    <w:rPr>
      <w:rFonts w:ascii="Century Gothic" w:eastAsia="Times New Roman" w:hAnsi="Century Gothic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05D5B"/>
    <w:rPr>
      <w:rFonts w:ascii="Century Gothic" w:eastAsia="Times New Roman" w:hAnsi="Century Gothic"/>
      <w:b/>
      <w:i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locked/>
    <w:rsid w:val="00205D5B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05D5B"/>
    <w:rPr>
      <w:rFonts w:ascii="Times New Roman" w:eastAsia="Times New Roman" w:hAnsi="Times New Roman"/>
      <w:lang w:val="es-ES_tradnl" w:eastAsia="es-ES"/>
    </w:rPr>
  </w:style>
  <w:style w:type="paragraph" w:customStyle="1" w:styleId="Sangradet">
    <w:name w:val="Sangría de t"/>
    <w:basedOn w:val="Normal"/>
    <w:uiPriority w:val="99"/>
    <w:rsid w:val="00205D5B"/>
    <w:pPr>
      <w:suppressAutoHyphens/>
      <w:spacing w:after="0" w:line="240" w:lineRule="auto"/>
      <w:ind w:left="414" w:hanging="357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PrrafodelistaCar">
    <w:name w:val="Párrafo de lista Car"/>
    <w:aliases w:val="Elabora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34"/>
    <w:qFormat/>
    <w:locked/>
    <w:rsid w:val="00205D5B"/>
    <w:rPr>
      <w:sz w:val="22"/>
      <w:szCs w:val="22"/>
      <w:lang w:val="es-ES" w:eastAsia="en-US"/>
    </w:rPr>
  </w:style>
  <w:style w:type="character" w:styleId="Refdecomentario">
    <w:name w:val="annotation reference"/>
    <w:uiPriority w:val="99"/>
    <w:semiHidden/>
    <w:unhideWhenUsed/>
    <w:locked/>
    <w:rsid w:val="00205D5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locked/>
    <w:rsid w:val="00205D5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5D5B"/>
    <w:rPr>
      <w:lang w:val="es-ES" w:eastAsia="en-US"/>
    </w:rPr>
  </w:style>
  <w:style w:type="character" w:customStyle="1" w:styleId="apple-converted-space">
    <w:name w:val="apple-converted-space"/>
    <w:uiPriority w:val="99"/>
    <w:rsid w:val="00205D5B"/>
  </w:style>
  <w:style w:type="paragraph" w:customStyle="1" w:styleId="western">
    <w:name w:val="western"/>
    <w:basedOn w:val="Normal"/>
    <w:rsid w:val="00205D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Prrafodelista2">
    <w:name w:val="Párrafo de lista2"/>
    <w:basedOn w:val="Normal"/>
    <w:uiPriority w:val="99"/>
    <w:locked/>
    <w:rsid w:val="00205D5B"/>
    <w:pPr>
      <w:spacing w:after="0" w:line="240" w:lineRule="auto"/>
      <w:ind w:left="708"/>
    </w:pPr>
    <w:rPr>
      <w:rFonts w:ascii="Times New Roman" w:hAnsi="Times New Roman"/>
      <w:sz w:val="24"/>
      <w:szCs w:val="24"/>
      <w:lang w:eastAsia="es-ES"/>
    </w:rPr>
  </w:style>
  <w:style w:type="paragraph" w:customStyle="1" w:styleId="CM13">
    <w:name w:val="CM13"/>
    <w:basedOn w:val="Default"/>
    <w:next w:val="Default"/>
    <w:rsid w:val="00205D5B"/>
    <w:pPr>
      <w:widowControl w:val="0"/>
      <w:spacing w:line="271" w:lineRule="atLeast"/>
    </w:pPr>
    <w:rPr>
      <w:rFonts w:ascii="Arial" w:eastAsia="Times New Roman" w:hAnsi="Arial" w:cs="Arial"/>
      <w:color w:val="auto"/>
      <w:lang w:val="es-ES" w:eastAsia="es-ES"/>
    </w:rPr>
  </w:style>
  <w:style w:type="character" w:customStyle="1" w:styleId="DefaultCar">
    <w:name w:val="Default Car"/>
    <w:link w:val="Default"/>
    <w:locked/>
    <w:rsid w:val="00205D5B"/>
    <w:rPr>
      <w:rFonts w:ascii="Trebuchet MS" w:hAnsi="Trebuchet MS" w:cs="Trebuchet MS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0334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0334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702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1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40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9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947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3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74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70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40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75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544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13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403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5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80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FEDA3CB8E94804F806D323B6854C007" ma:contentTypeVersion="7" ma:contentTypeDescription="Crear nuevo documento." ma:contentTypeScope="" ma:versionID="9e6b4389650d52eeadcd280543d38c36">
  <xsd:schema xmlns:xsd="http://www.w3.org/2001/XMLSchema" xmlns:xs="http://www.w3.org/2001/XMLSchema" xmlns:p="http://schemas.microsoft.com/office/2006/metadata/properties" xmlns:ns2="8e8e22fe-4198-4c93-872a-6b6dec0a4266" xmlns:ns3="d7f80cf4-2863-421f-9003-5cd9b982edd2" targetNamespace="http://schemas.microsoft.com/office/2006/metadata/properties" ma:root="true" ma:fieldsID="58f2710accabe07f31ede2db5cbaa02f" ns2:_="" ns3:_="">
    <xsd:import namespace="8e8e22fe-4198-4c93-872a-6b6dec0a4266"/>
    <xsd:import namespace="d7f80cf4-2863-421f-9003-5cd9b982e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e22fe-4198-4c93-872a-6b6dec0a42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80cf4-2863-421f-9003-5cd9b982ed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788287-0994-477A-B050-4FEB75BEF4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567B64-03D9-4C5C-8FA0-C774BE548D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C31FE7-8116-438B-B3E1-EDBF7FE92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8e22fe-4198-4c93-872a-6b6dec0a4266"/>
    <ds:schemaRef ds:uri="d7f80cf4-2863-421f-9003-5cd9b982e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C31E5A-B5BB-4766-A9A9-2AAFBBE654C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903</Words>
  <Characters>4971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Plantillas</vt:lpstr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Plantillas</dc:title>
  <dc:creator>XP</dc:creator>
  <cp:lastModifiedBy>Julio Cesar Morón Jiménez</cp:lastModifiedBy>
  <cp:revision>7</cp:revision>
  <cp:lastPrinted>2023-03-13T21:44:00Z</cp:lastPrinted>
  <dcterms:created xsi:type="dcterms:W3CDTF">2025-07-01T02:15:00Z</dcterms:created>
  <dcterms:modified xsi:type="dcterms:W3CDTF">2026-08-03T15:02:00Z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0x0101006FEDA3CB8E94804F806D323B6854C007</vt:lpwstr>
  </property>
</Properties>
</file>